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3F2CB522" w:rsidR="00B51C60" w:rsidRPr="008669C8" w:rsidRDefault="00B51C60" w:rsidP="00B51C60">
                            <w:pPr>
                              <w:pStyle w:val="nr"/>
                              <w:spacing w:after="160"/>
                              <w:rPr>
                                <w:sz w:val="28"/>
                                <w:szCs w:val="28"/>
                              </w:rPr>
                            </w:pPr>
                            <w:r w:rsidRPr="008669C8">
                              <w:rPr>
                                <w:sz w:val="28"/>
                                <w:szCs w:val="28"/>
                              </w:rPr>
                              <w:t xml:space="preserve"> </w:t>
                            </w:r>
                            <w:r w:rsidR="004A2AA5">
                              <w:rPr>
                                <w:sz w:val="28"/>
                                <w:szCs w:val="28"/>
                              </w:rPr>
                              <w:t>EB</w:t>
                            </w:r>
                            <w:r w:rsidR="001A2710">
                              <w:rPr>
                                <w:sz w:val="28"/>
                                <w:szCs w:val="28"/>
                              </w:rPr>
                              <w:t xml:space="preserve"> </w:t>
                            </w:r>
                            <w:r w:rsidRPr="008669C8">
                              <w:rPr>
                                <w:sz w:val="28"/>
                                <w:szCs w:val="28"/>
                              </w:rPr>
                              <w:t xml:space="preserve">nr. </w:t>
                            </w:r>
                            <w:r w:rsidR="00926E4A">
                              <w:rPr>
                                <w:sz w:val="28"/>
                                <w:szCs w:val="28"/>
                              </w:rPr>
                              <w:t xml:space="preserve">                   </w:t>
                            </w:r>
                            <w:r w:rsidR="00926E4A" w:rsidRPr="00926E4A">
                              <w:rPr>
                                <w:color w:val="FFFFFF" w:themeColor="background1"/>
                                <w:sz w:val="28"/>
                                <w:szCs w:val="28"/>
                              </w:rPr>
                              <w:t xml:space="preserve"> .</w:t>
                            </w:r>
                          </w:p>
                          <w:p w14:paraId="334C5A69" w14:textId="4D6CEAEC" w:rsidR="00B51C60" w:rsidRPr="008669C8" w:rsidRDefault="00E56021" w:rsidP="00B51C60">
                            <w:pPr>
                              <w:pStyle w:val="nr"/>
                              <w:rPr>
                                <w:sz w:val="28"/>
                                <w:szCs w:val="28"/>
                              </w:rPr>
                            </w:pPr>
                            <w:r>
                              <w:rPr>
                                <w:sz w:val="28"/>
                                <w:szCs w:val="28"/>
                              </w:rPr>
                              <w:t xml:space="preserve"> </w:t>
                            </w:r>
                            <w:r w:rsidR="004A2AA5">
                              <w:rPr>
                                <w:sz w:val="28"/>
                                <w:szCs w:val="28"/>
                              </w:rPr>
                              <w:t>febr</w:t>
                            </w:r>
                            <w:r w:rsidR="000D387B">
                              <w:rPr>
                                <w:sz w:val="28"/>
                                <w:szCs w:val="28"/>
                              </w:rPr>
                              <w:t>uarie</w:t>
                            </w:r>
                            <w:r w:rsidR="008669C8">
                              <w:rPr>
                                <w:sz w:val="28"/>
                                <w:szCs w:val="28"/>
                              </w:rPr>
                              <w:t xml:space="preserve"> 202</w:t>
                            </w:r>
                            <w:r w:rsidR="000D387B">
                              <w:rPr>
                                <w:sz w:val="28"/>
                                <w:szCs w:val="28"/>
                              </w:rPr>
                              <w:t>2</w:t>
                            </w:r>
                            <w:r w:rsidR="006E32DC" w:rsidRPr="008669C8">
                              <w:rPr>
                                <w:sz w:val="28"/>
                                <w:szCs w:val="28"/>
                              </w:rPr>
                              <w:t xml:space="preserve"> </w:t>
                            </w:r>
                            <w:r w:rsidR="00B51C60" w:rsidRPr="008669C8">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3F2CB522" w:rsidR="00B51C60" w:rsidRPr="008669C8" w:rsidRDefault="00B51C60" w:rsidP="00B51C60">
                      <w:pPr>
                        <w:pStyle w:val="nr"/>
                        <w:spacing w:after="160"/>
                        <w:rPr>
                          <w:sz w:val="28"/>
                          <w:szCs w:val="28"/>
                        </w:rPr>
                      </w:pPr>
                      <w:r w:rsidRPr="008669C8">
                        <w:rPr>
                          <w:sz w:val="28"/>
                          <w:szCs w:val="28"/>
                        </w:rPr>
                        <w:t xml:space="preserve"> </w:t>
                      </w:r>
                      <w:r w:rsidR="004A2AA5">
                        <w:rPr>
                          <w:sz w:val="28"/>
                          <w:szCs w:val="28"/>
                        </w:rPr>
                        <w:t>EB</w:t>
                      </w:r>
                      <w:r w:rsidR="001A2710">
                        <w:rPr>
                          <w:sz w:val="28"/>
                          <w:szCs w:val="28"/>
                        </w:rPr>
                        <w:t xml:space="preserve"> </w:t>
                      </w:r>
                      <w:r w:rsidRPr="008669C8">
                        <w:rPr>
                          <w:sz w:val="28"/>
                          <w:szCs w:val="28"/>
                        </w:rPr>
                        <w:t xml:space="preserve">nr. </w:t>
                      </w:r>
                      <w:r w:rsidR="00926E4A">
                        <w:rPr>
                          <w:sz w:val="28"/>
                          <w:szCs w:val="28"/>
                        </w:rPr>
                        <w:t xml:space="preserve">                   </w:t>
                      </w:r>
                      <w:r w:rsidR="00926E4A" w:rsidRPr="00926E4A">
                        <w:rPr>
                          <w:color w:val="FFFFFF" w:themeColor="background1"/>
                          <w:sz w:val="28"/>
                          <w:szCs w:val="28"/>
                        </w:rPr>
                        <w:t xml:space="preserve"> .</w:t>
                      </w:r>
                    </w:p>
                    <w:p w14:paraId="334C5A69" w14:textId="4D6CEAEC" w:rsidR="00B51C60" w:rsidRPr="008669C8" w:rsidRDefault="00E56021" w:rsidP="00B51C60">
                      <w:pPr>
                        <w:pStyle w:val="nr"/>
                        <w:rPr>
                          <w:sz w:val="28"/>
                          <w:szCs w:val="28"/>
                        </w:rPr>
                      </w:pPr>
                      <w:r>
                        <w:rPr>
                          <w:sz w:val="28"/>
                          <w:szCs w:val="28"/>
                        </w:rPr>
                        <w:t xml:space="preserve"> </w:t>
                      </w:r>
                      <w:r w:rsidR="004A2AA5">
                        <w:rPr>
                          <w:sz w:val="28"/>
                          <w:szCs w:val="28"/>
                        </w:rPr>
                        <w:t>febr</w:t>
                      </w:r>
                      <w:r w:rsidR="000D387B">
                        <w:rPr>
                          <w:sz w:val="28"/>
                          <w:szCs w:val="28"/>
                        </w:rPr>
                        <w:t>uarie</w:t>
                      </w:r>
                      <w:r w:rsidR="008669C8">
                        <w:rPr>
                          <w:sz w:val="28"/>
                          <w:szCs w:val="28"/>
                        </w:rPr>
                        <w:t xml:space="preserve"> 202</w:t>
                      </w:r>
                      <w:r w:rsidR="000D387B">
                        <w:rPr>
                          <w:sz w:val="28"/>
                          <w:szCs w:val="28"/>
                        </w:rPr>
                        <w:t>2</w:t>
                      </w:r>
                      <w:r w:rsidR="006E32DC" w:rsidRPr="008669C8">
                        <w:rPr>
                          <w:sz w:val="28"/>
                          <w:szCs w:val="28"/>
                        </w:rPr>
                        <w:t xml:space="preserve"> </w:t>
                      </w:r>
                      <w:r w:rsidR="00B51C60" w:rsidRPr="008669C8">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2C08DD">
      <w:pPr>
        <w:spacing w:after="0"/>
        <w:ind w:left="0"/>
        <w:jc w:val="right"/>
        <w:rPr>
          <w:rFonts w:eastAsia="Calibri" w:cs="Times New Roman"/>
          <w:b/>
          <w:sz w:val="28"/>
          <w:szCs w:val="28"/>
        </w:rPr>
      </w:pPr>
    </w:p>
    <w:p w14:paraId="6D1A8CBC" w14:textId="5B393733" w:rsidR="000D387B" w:rsidRPr="000D387B" w:rsidRDefault="006E32DC" w:rsidP="000D387B">
      <w:pPr>
        <w:spacing w:after="0"/>
        <w:ind w:left="567"/>
        <w:jc w:val="both"/>
        <w:rPr>
          <w:rFonts w:eastAsia="Calibri" w:cs="Times New Roman"/>
          <w:sz w:val="28"/>
          <w:szCs w:val="28"/>
        </w:rPr>
      </w:pPr>
      <w:r w:rsidRPr="008669C8">
        <w:rPr>
          <w:rFonts w:eastAsia="Calibri" w:cs="Times New Roman"/>
          <w:sz w:val="28"/>
          <w:szCs w:val="28"/>
        </w:rPr>
        <w:t xml:space="preserve">         </w:t>
      </w:r>
      <w:r w:rsidR="000D387B" w:rsidRPr="000D387B">
        <w:rPr>
          <w:rFonts w:eastAsia="Calibri" w:cs="Times New Roman"/>
          <w:sz w:val="28"/>
          <w:szCs w:val="28"/>
        </w:rPr>
        <w:t xml:space="preserve">În temeiul art. 73 din Constituția Republicii Moldova și art. 47 din Regulamentul Parlamentului, se înaintează cu titlu de inițiativă legislativă, proiectul de lege </w:t>
      </w:r>
      <w:r w:rsidR="000D387B" w:rsidRPr="00997F46">
        <w:rPr>
          <w:rFonts w:eastAsia="Calibri" w:cs="Times New Roman"/>
          <w:sz w:val="28"/>
          <w:szCs w:val="28"/>
        </w:rPr>
        <w:t xml:space="preserve">pentru </w:t>
      </w:r>
      <w:r w:rsidR="00D82A60">
        <w:rPr>
          <w:rFonts w:eastAsia="Calibri" w:cs="Times New Roman"/>
          <w:sz w:val="28"/>
          <w:szCs w:val="28"/>
        </w:rPr>
        <w:t>modificarea</w:t>
      </w:r>
      <w:r w:rsidR="000D387B" w:rsidRPr="00997F46">
        <w:rPr>
          <w:rFonts w:eastAsia="Calibri" w:cs="Times New Roman"/>
          <w:sz w:val="28"/>
          <w:szCs w:val="28"/>
        </w:rPr>
        <w:t xml:space="preserve"> </w:t>
      </w:r>
      <w:r w:rsidR="00997F46" w:rsidRPr="00997F46">
        <w:rPr>
          <w:rFonts w:eastAsia="Calibri" w:cs="Times New Roman"/>
          <w:sz w:val="28"/>
          <w:szCs w:val="28"/>
        </w:rPr>
        <w:t>Codului contravențional al Republicii Moldova</w:t>
      </w:r>
      <w:r w:rsidR="000D387B" w:rsidRPr="00997F46">
        <w:rPr>
          <w:rFonts w:eastAsia="Calibri" w:cs="Times New Roman"/>
          <w:sz w:val="28"/>
          <w:szCs w:val="28"/>
        </w:rPr>
        <w:t xml:space="preserve"> nr. </w:t>
      </w:r>
      <w:r w:rsidR="00997F46" w:rsidRPr="00997F46">
        <w:rPr>
          <w:rFonts w:eastAsia="Calibri" w:cs="Times New Roman"/>
          <w:sz w:val="28"/>
          <w:szCs w:val="28"/>
        </w:rPr>
        <w:t>218</w:t>
      </w:r>
      <w:r w:rsidR="000D387B" w:rsidRPr="00997F46">
        <w:rPr>
          <w:rFonts w:eastAsia="Calibri" w:cs="Times New Roman"/>
          <w:sz w:val="28"/>
          <w:szCs w:val="28"/>
        </w:rPr>
        <w:t>/20</w:t>
      </w:r>
      <w:r w:rsidR="00997F46" w:rsidRPr="00997F46">
        <w:rPr>
          <w:rFonts w:eastAsia="Calibri" w:cs="Times New Roman"/>
          <w:sz w:val="28"/>
          <w:szCs w:val="28"/>
        </w:rPr>
        <w:t>08.</w:t>
      </w:r>
    </w:p>
    <w:p w14:paraId="29261B65" w14:textId="2E95F76B" w:rsidR="006E32DC" w:rsidRPr="00C5739B" w:rsidRDefault="006E32DC" w:rsidP="008669C8">
      <w:pPr>
        <w:spacing w:after="0"/>
        <w:ind w:left="567"/>
        <w:jc w:val="both"/>
        <w:rPr>
          <w:rFonts w:eastAsia="Calibri" w:cs="Times New Roman"/>
          <w:bCs/>
          <w:sz w:val="28"/>
          <w:szCs w:val="28"/>
          <w:lang w:val="ro-MD"/>
        </w:rPr>
      </w:pPr>
    </w:p>
    <w:p w14:paraId="35F5CB15" w14:textId="77777777" w:rsidR="006E32DC" w:rsidRPr="008669C8" w:rsidRDefault="006E32DC" w:rsidP="008669C8">
      <w:pPr>
        <w:spacing w:after="0"/>
        <w:ind w:left="567"/>
        <w:jc w:val="both"/>
        <w:rPr>
          <w:rFonts w:eastAsia="Calibri" w:cs="Times New Roman"/>
          <w:sz w:val="28"/>
          <w:szCs w:val="28"/>
        </w:rPr>
      </w:pPr>
    </w:p>
    <w:p w14:paraId="317CB2DB" w14:textId="77777777" w:rsidR="006E32DC" w:rsidRPr="008669C8" w:rsidRDefault="006E32DC" w:rsidP="008669C8">
      <w:pPr>
        <w:spacing w:after="0"/>
        <w:ind w:left="567"/>
        <w:jc w:val="both"/>
        <w:rPr>
          <w:rFonts w:eastAsia="Calibri" w:cs="Times New Roman"/>
          <w:sz w:val="28"/>
          <w:szCs w:val="28"/>
        </w:rPr>
      </w:pPr>
    </w:p>
    <w:p w14:paraId="17E64750" w14:textId="77777777" w:rsidR="006E32DC" w:rsidRPr="008669C8" w:rsidRDefault="006E32DC" w:rsidP="008669C8">
      <w:pPr>
        <w:spacing w:after="0"/>
        <w:ind w:left="567"/>
        <w:jc w:val="both"/>
        <w:rPr>
          <w:rFonts w:eastAsia="Calibri" w:cs="Times New Roman"/>
          <w:sz w:val="28"/>
          <w:szCs w:val="28"/>
        </w:rPr>
      </w:pPr>
    </w:p>
    <w:p w14:paraId="784A9409" w14:textId="4337F76C" w:rsidR="006E32DC" w:rsidRPr="008669C8" w:rsidRDefault="006E32DC" w:rsidP="008669C8">
      <w:pPr>
        <w:spacing w:after="0"/>
        <w:ind w:left="567"/>
        <w:rPr>
          <w:rFonts w:eastAsia="Calibri" w:cs="Times New Roman"/>
          <w:sz w:val="28"/>
          <w:szCs w:val="28"/>
        </w:rPr>
      </w:pPr>
      <w:r w:rsidRPr="008669C8">
        <w:rPr>
          <w:rFonts w:eastAsia="Calibri" w:cs="Times New Roman"/>
          <w:sz w:val="28"/>
          <w:szCs w:val="28"/>
        </w:rPr>
        <w:t>Anexă: Proiectul de lege</w:t>
      </w:r>
    </w:p>
    <w:p w14:paraId="601E2483" w14:textId="05149F46" w:rsidR="006E32DC" w:rsidRPr="008669C8" w:rsidRDefault="006E32DC" w:rsidP="008669C8">
      <w:pPr>
        <w:spacing w:after="0" w:line="276" w:lineRule="auto"/>
        <w:ind w:left="567"/>
        <w:rPr>
          <w:rFonts w:eastAsia="Calibri" w:cs="Times New Roman"/>
          <w:sz w:val="28"/>
          <w:szCs w:val="28"/>
        </w:rPr>
      </w:pPr>
      <w:r w:rsidRPr="008669C8">
        <w:rPr>
          <w:rFonts w:eastAsia="Calibri" w:cs="Times New Roman"/>
          <w:sz w:val="28"/>
          <w:szCs w:val="28"/>
        </w:rPr>
        <w:t xml:space="preserve">             </w:t>
      </w:r>
      <w:r w:rsidR="008669C8">
        <w:rPr>
          <w:rFonts w:eastAsia="Calibri" w:cs="Times New Roman"/>
          <w:sz w:val="28"/>
          <w:szCs w:val="28"/>
        </w:rPr>
        <w:t xml:space="preserve"> </w:t>
      </w:r>
      <w:r w:rsidRPr="008669C8">
        <w:rPr>
          <w:rFonts w:eastAsia="Calibri" w:cs="Times New Roman"/>
          <w:sz w:val="28"/>
          <w:szCs w:val="28"/>
        </w:rPr>
        <w:t>Nota informativă</w:t>
      </w:r>
    </w:p>
    <w:p w14:paraId="7F6BB08B" w14:textId="77777777" w:rsidR="006E32DC" w:rsidRPr="008669C8" w:rsidRDefault="006E32DC" w:rsidP="008669C8">
      <w:pPr>
        <w:spacing w:after="0" w:line="276" w:lineRule="auto"/>
        <w:ind w:left="567"/>
        <w:rPr>
          <w:rFonts w:eastAsia="Calibri" w:cs="Times New Roman"/>
          <w:b/>
          <w:sz w:val="28"/>
          <w:szCs w:val="28"/>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3B9F8800" w:rsidR="006E32DC" w:rsidRPr="008669C8" w:rsidRDefault="006E32DC" w:rsidP="001F2565">
      <w:pPr>
        <w:spacing w:after="0"/>
        <w:ind w:left="567"/>
        <w:jc w:val="right"/>
        <w:rPr>
          <w:rFonts w:eastAsia="Calibri" w:cs="Times New Roman"/>
          <w:b/>
          <w:sz w:val="28"/>
          <w:szCs w:val="28"/>
        </w:rPr>
      </w:pPr>
      <w:r w:rsidRPr="008669C8">
        <w:rPr>
          <w:rFonts w:eastAsia="Calibri" w:cs="Times New Roman"/>
          <w:b/>
          <w:sz w:val="28"/>
          <w:szCs w:val="28"/>
        </w:rPr>
        <w:t>Deputa</w:t>
      </w:r>
      <w:r w:rsidR="001F2565">
        <w:rPr>
          <w:rFonts w:eastAsia="Calibri" w:cs="Times New Roman"/>
          <w:b/>
          <w:sz w:val="28"/>
          <w:szCs w:val="28"/>
        </w:rPr>
        <w:t>t</w:t>
      </w:r>
      <w:r w:rsidRPr="008669C8">
        <w:rPr>
          <w:rFonts w:eastAsia="Calibri" w:cs="Times New Roman"/>
          <w:b/>
          <w:sz w:val="28"/>
          <w:szCs w:val="28"/>
        </w:rPr>
        <w:t xml:space="preserve"> în Parlament</w:t>
      </w:r>
    </w:p>
    <w:p w14:paraId="2FDA0E21" w14:textId="0E27C273" w:rsidR="006E32DC" w:rsidRPr="008669C8" w:rsidRDefault="008669C8" w:rsidP="001F2565">
      <w:pPr>
        <w:spacing w:after="0"/>
        <w:ind w:left="567"/>
        <w:jc w:val="right"/>
        <w:rPr>
          <w:rFonts w:eastAsia="Calibri" w:cs="Times New Roman"/>
          <w:b/>
          <w:sz w:val="28"/>
          <w:szCs w:val="28"/>
        </w:rPr>
      </w:pPr>
      <w:r>
        <w:rPr>
          <w:rFonts w:eastAsia="Calibri" w:cs="Times New Roman"/>
          <w:b/>
          <w:sz w:val="28"/>
          <w:szCs w:val="28"/>
        </w:rPr>
        <w:tab/>
      </w:r>
      <w:r w:rsidR="00997F46">
        <w:rPr>
          <w:rFonts w:eastAsia="Calibri" w:cs="Times New Roman"/>
          <w:b/>
          <w:sz w:val="28"/>
          <w:szCs w:val="28"/>
        </w:rPr>
        <w:t>Efimia BANDALAC</w:t>
      </w:r>
      <w:r w:rsidR="001F2565" w:rsidRPr="001F2565">
        <w:rPr>
          <w:rFonts w:eastAsia="Calibri" w:cs="Times New Roman"/>
          <w:b/>
          <w:color w:val="FFFFFF" w:themeColor="background1"/>
          <w:sz w:val="28"/>
          <w:szCs w:val="28"/>
        </w:rPr>
        <w:t>.</w:t>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02654DC9" w:rsidR="008669C8" w:rsidRDefault="008669C8" w:rsidP="008669C8">
      <w:pPr>
        <w:spacing w:after="0"/>
        <w:ind w:left="0"/>
        <w:rPr>
          <w:rFonts w:eastAsia="Calibri" w:cs="Times New Roman"/>
          <w:b/>
          <w:sz w:val="28"/>
          <w:szCs w:val="28"/>
        </w:rPr>
      </w:pPr>
    </w:p>
    <w:p w14:paraId="0365B6AB" w14:textId="701D7CC3" w:rsidR="008669C8" w:rsidRDefault="008669C8" w:rsidP="008669C8">
      <w:pPr>
        <w:spacing w:after="0"/>
        <w:ind w:left="0"/>
        <w:rPr>
          <w:rFonts w:eastAsia="Calibri" w:cs="Times New Roman"/>
          <w:b/>
          <w:sz w:val="28"/>
          <w:szCs w:val="28"/>
        </w:rPr>
      </w:pPr>
    </w:p>
    <w:p w14:paraId="36482FFB" w14:textId="0A657126" w:rsidR="008669C8" w:rsidRDefault="008669C8" w:rsidP="008669C8">
      <w:pPr>
        <w:spacing w:after="0"/>
        <w:ind w:left="0"/>
        <w:rPr>
          <w:rFonts w:eastAsia="Calibri" w:cs="Times New Roman"/>
          <w:b/>
          <w:sz w:val="28"/>
          <w:szCs w:val="28"/>
        </w:rPr>
      </w:pPr>
    </w:p>
    <w:bookmarkEnd w:id="0"/>
    <w:p w14:paraId="4268F9C0" w14:textId="77777777" w:rsidR="00D0213C" w:rsidRPr="00D0213C" w:rsidRDefault="00D0213C" w:rsidP="002C08DD">
      <w:pPr>
        <w:ind w:left="0" w:right="567" w:firstLine="567"/>
        <w:jc w:val="right"/>
        <w:rPr>
          <w:i/>
          <w:sz w:val="28"/>
          <w:szCs w:val="28"/>
        </w:rPr>
      </w:pPr>
      <w:r w:rsidRPr="00D0213C">
        <w:rPr>
          <w:i/>
          <w:sz w:val="28"/>
          <w:szCs w:val="28"/>
        </w:rPr>
        <w:lastRenderedPageBreak/>
        <w:t xml:space="preserve">        Proiect</w:t>
      </w:r>
    </w:p>
    <w:p w14:paraId="504207B3" w14:textId="77777777" w:rsidR="00D0213C" w:rsidRDefault="00D0213C" w:rsidP="002C08DD">
      <w:pPr>
        <w:spacing w:after="160" w:line="259" w:lineRule="auto"/>
        <w:ind w:left="0" w:right="567" w:firstLine="567"/>
        <w:jc w:val="center"/>
        <w:rPr>
          <w:b/>
          <w:sz w:val="28"/>
          <w:szCs w:val="28"/>
        </w:rPr>
      </w:pPr>
      <w:r>
        <w:rPr>
          <w:b/>
          <w:sz w:val="28"/>
          <w:szCs w:val="28"/>
        </w:rPr>
        <w:t>LEGE</w:t>
      </w:r>
    </w:p>
    <w:p w14:paraId="102E4CC6" w14:textId="306C6130" w:rsidR="00D0213C" w:rsidRPr="009E6396" w:rsidRDefault="00997F46" w:rsidP="002C08DD">
      <w:pPr>
        <w:spacing w:after="160" w:line="259" w:lineRule="auto"/>
        <w:ind w:left="0" w:right="567" w:firstLine="567"/>
        <w:jc w:val="center"/>
        <w:rPr>
          <w:b/>
          <w:sz w:val="28"/>
          <w:szCs w:val="28"/>
          <w:lang w:val="ro-MD"/>
        </w:rPr>
      </w:pPr>
      <w:r w:rsidRPr="00997F46">
        <w:rPr>
          <w:rFonts w:eastAsia="Calibri" w:cs="Times New Roman"/>
          <w:sz w:val="28"/>
          <w:szCs w:val="28"/>
        </w:rPr>
        <w:t xml:space="preserve">pentru </w:t>
      </w:r>
      <w:r w:rsidR="00D82A60">
        <w:rPr>
          <w:rFonts w:eastAsia="Calibri" w:cs="Times New Roman"/>
          <w:sz w:val="28"/>
          <w:szCs w:val="28"/>
        </w:rPr>
        <w:t>modificarea</w:t>
      </w:r>
      <w:r w:rsidRPr="00997F46">
        <w:rPr>
          <w:rFonts w:eastAsia="Calibri" w:cs="Times New Roman"/>
          <w:sz w:val="28"/>
          <w:szCs w:val="28"/>
        </w:rPr>
        <w:t xml:space="preserve"> Codului contravențional al Republicii Moldova nr. 218/2008</w:t>
      </w:r>
    </w:p>
    <w:p w14:paraId="5B440D3D" w14:textId="77777777" w:rsidR="00D0213C" w:rsidRDefault="00D0213C" w:rsidP="002C08DD">
      <w:pPr>
        <w:spacing w:after="160" w:line="259" w:lineRule="auto"/>
        <w:ind w:left="0" w:right="567" w:firstLine="567"/>
        <w:jc w:val="center"/>
        <w:rPr>
          <w:b/>
          <w:sz w:val="28"/>
          <w:szCs w:val="28"/>
        </w:rPr>
      </w:pPr>
    </w:p>
    <w:p w14:paraId="61DC1AE6" w14:textId="05A47FA8" w:rsidR="00D0213C" w:rsidRDefault="00D0213C" w:rsidP="002C08DD">
      <w:pPr>
        <w:spacing w:after="160" w:line="259" w:lineRule="auto"/>
        <w:ind w:left="0" w:right="567" w:firstLine="567"/>
        <w:rPr>
          <w:sz w:val="28"/>
          <w:szCs w:val="28"/>
        </w:rPr>
      </w:pPr>
      <w:r>
        <w:rPr>
          <w:sz w:val="28"/>
          <w:szCs w:val="28"/>
        </w:rPr>
        <w:t>Parlamentul adoptă prezenta lege organică</w:t>
      </w:r>
      <w:r w:rsidR="009E6396">
        <w:rPr>
          <w:sz w:val="28"/>
          <w:szCs w:val="28"/>
        </w:rPr>
        <w:t>.</w:t>
      </w:r>
    </w:p>
    <w:p w14:paraId="40FDB5B1" w14:textId="77777777" w:rsidR="00D0213C" w:rsidRDefault="00D0213C" w:rsidP="002C08DD">
      <w:pPr>
        <w:spacing w:after="160" w:line="259" w:lineRule="auto"/>
        <w:ind w:left="0" w:right="567" w:firstLine="567"/>
        <w:rPr>
          <w:b/>
          <w:color w:val="1C1E21"/>
          <w:sz w:val="28"/>
          <w:szCs w:val="28"/>
          <w:highlight w:val="white"/>
        </w:rPr>
      </w:pPr>
    </w:p>
    <w:p w14:paraId="0F1B3D15" w14:textId="1F1890D6" w:rsidR="000D387B" w:rsidRPr="002C08DD" w:rsidRDefault="00D0213C" w:rsidP="002C08DD">
      <w:pPr>
        <w:spacing w:after="160" w:line="259" w:lineRule="auto"/>
        <w:ind w:left="0" w:right="283" w:firstLine="567"/>
        <w:jc w:val="both"/>
        <w:rPr>
          <w:color w:val="1C1E21"/>
          <w:sz w:val="28"/>
          <w:szCs w:val="28"/>
        </w:rPr>
      </w:pPr>
      <w:r w:rsidRPr="002C08DD">
        <w:rPr>
          <w:b/>
          <w:color w:val="1C1E21"/>
          <w:sz w:val="28"/>
          <w:szCs w:val="28"/>
          <w:highlight w:val="white"/>
        </w:rPr>
        <w:t xml:space="preserve">Articolul I. </w:t>
      </w:r>
      <w:hyperlink r:id="rId11" w:history="1">
        <w:r w:rsidR="00F131C3" w:rsidRPr="002C08DD">
          <w:rPr>
            <w:rStyle w:val="Hyperlink"/>
            <w:color w:val="auto"/>
            <w:sz w:val="28"/>
            <w:szCs w:val="28"/>
            <w:u w:val="none"/>
          </w:rPr>
          <w:t xml:space="preserve">Codul </w:t>
        </w:r>
        <w:proofErr w:type="spellStart"/>
        <w:r w:rsidR="00F131C3" w:rsidRPr="002C08DD">
          <w:rPr>
            <w:rStyle w:val="Hyperlink"/>
            <w:color w:val="auto"/>
            <w:sz w:val="28"/>
            <w:szCs w:val="28"/>
            <w:u w:val="none"/>
          </w:rPr>
          <w:t>contravenţional</w:t>
        </w:r>
        <w:proofErr w:type="spellEnd"/>
        <w:r w:rsidR="00F131C3" w:rsidRPr="002C08DD">
          <w:rPr>
            <w:rStyle w:val="Hyperlink"/>
            <w:color w:val="auto"/>
            <w:sz w:val="28"/>
            <w:szCs w:val="28"/>
            <w:u w:val="none"/>
          </w:rPr>
          <w:t xml:space="preserve"> al Republicii Moldova nr.218/2008</w:t>
        </w:r>
      </w:hyperlink>
      <w:r w:rsidR="00F131C3" w:rsidRPr="002C08DD">
        <w:rPr>
          <w:sz w:val="28"/>
          <w:szCs w:val="28"/>
        </w:rPr>
        <w:t xml:space="preserve"> (republicat în Monitorul Oficial al Republicii Moldova, 2017, nr.78–84, art.100), cu modificările ulterioare, se </w:t>
      </w:r>
      <w:r w:rsidR="00C875E8">
        <w:rPr>
          <w:sz w:val="28"/>
          <w:szCs w:val="28"/>
        </w:rPr>
        <w:t>modifică</w:t>
      </w:r>
      <w:r w:rsidR="00F131C3" w:rsidRPr="002C08DD">
        <w:rPr>
          <w:sz w:val="28"/>
          <w:szCs w:val="28"/>
        </w:rPr>
        <w:t xml:space="preserve"> după cum urmează</w:t>
      </w:r>
      <w:r w:rsidR="000D387B" w:rsidRPr="002C08DD">
        <w:rPr>
          <w:color w:val="1C1E21"/>
          <w:sz w:val="28"/>
          <w:szCs w:val="28"/>
        </w:rPr>
        <w:t>:</w:t>
      </w:r>
    </w:p>
    <w:p w14:paraId="230315F6" w14:textId="6F5B640A" w:rsidR="000D387B" w:rsidRPr="002C08DD" w:rsidRDefault="002D0B97" w:rsidP="002C08DD">
      <w:pPr>
        <w:pStyle w:val="Listparagraf"/>
        <w:numPr>
          <w:ilvl w:val="0"/>
          <w:numId w:val="9"/>
        </w:numPr>
        <w:spacing w:after="160" w:line="259" w:lineRule="auto"/>
        <w:ind w:right="283"/>
        <w:jc w:val="both"/>
        <w:rPr>
          <w:color w:val="1C1E21"/>
          <w:sz w:val="32"/>
          <w:szCs w:val="32"/>
        </w:rPr>
      </w:pPr>
      <w:r w:rsidRPr="002C08DD">
        <w:rPr>
          <w:sz w:val="28"/>
          <w:szCs w:val="28"/>
        </w:rPr>
        <w:t>Codul se completează cu articol</w:t>
      </w:r>
      <w:r w:rsidR="002C08DD">
        <w:rPr>
          <w:sz w:val="28"/>
          <w:szCs w:val="28"/>
        </w:rPr>
        <w:t>ul</w:t>
      </w:r>
      <w:r w:rsidRPr="002C08DD">
        <w:rPr>
          <w:sz w:val="28"/>
          <w:szCs w:val="28"/>
        </w:rPr>
        <w:t xml:space="preserve"> 327</w:t>
      </w:r>
      <w:r w:rsidR="00CA5E9E">
        <w:rPr>
          <w:sz w:val="28"/>
          <w:szCs w:val="28"/>
          <w:vertAlign w:val="superscript"/>
        </w:rPr>
        <w:t>4</w:t>
      </w:r>
      <w:r w:rsidRPr="002C08DD">
        <w:rPr>
          <w:sz w:val="28"/>
          <w:szCs w:val="28"/>
        </w:rPr>
        <w:t xml:space="preserve"> cu următorul cuprins:</w:t>
      </w:r>
    </w:p>
    <w:p w14:paraId="71885321" w14:textId="596FB5B4" w:rsidR="002D0B97" w:rsidRPr="002C08DD" w:rsidRDefault="000D387B" w:rsidP="002C08DD">
      <w:pPr>
        <w:pStyle w:val="NormalWeb"/>
        <w:spacing w:before="0" w:beforeAutospacing="0" w:after="0" w:afterAutospacing="0"/>
        <w:ind w:firstLine="567"/>
        <w:rPr>
          <w:rFonts w:ascii="Georgia" w:hAnsi="Georgia"/>
          <w:sz w:val="28"/>
          <w:szCs w:val="28"/>
        </w:rPr>
      </w:pPr>
      <w:r w:rsidRPr="002C08DD">
        <w:rPr>
          <w:rFonts w:ascii="Georgia" w:hAnsi="Georgia"/>
          <w:color w:val="1C1E21"/>
          <w:sz w:val="28"/>
          <w:szCs w:val="28"/>
        </w:rPr>
        <w:t>”</w:t>
      </w:r>
      <w:r w:rsidR="002D0B97" w:rsidRPr="002C08DD">
        <w:rPr>
          <w:rFonts w:ascii="Georgia" w:hAnsi="Georgia"/>
          <w:b/>
          <w:bCs/>
          <w:sz w:val="28"/>
          <w:szCs w:val="28"/>
        </w:rPr>
        <w:t xml:space="preserve"> Articolul 327</w:t>
      </w:r>
      <w:r w:rsidR="008F16B9">
        <w:rPr>
          <w:rFonts w:ascii="Georgia" w:hAnsi="Georgia"/>
          <w:b/>
          <w:bCs/>
          <w:sz w:val="28"/>
          <w:szCs w:val="28"/>
          <w:vertAlign w:val="superscript"/>
        </w:rPr>
        <w:t>4</w:t>
      </w:r>
      <w:r w:rsidR="002D0B97" w:rsidRPr="002C08DD">
        <w:rPr>
          <w:rFonts w:ascii="Georgia" w:hAnsi="Georgia"/>
          <w:b/>
          <w:bCs/>
          <w:sz w:val="28"/>
          <w:szCs w:val="28"/>
        </w:rPr>
        <w:t>.</w:t>
      </w:r>
      <w:r w:rsidR="002D0B97" w:rsidRPr="002C08DD">
        <w:rPr>
          <w:rFonts w:ascii="Georgia" w:hAnsi="Georgia"/>
          <w:sz w:val="28"/>
          <w:szCs w:val="28"/>
        </w:rPr>
        <w:t xml:space="preserve"> Comercializarea ilegală a bunurilor care constituie ajutoare umanitare </w:t>
      </w:r>
    </w:p>
    <w:p w14:paraId="33261D57" w14:textId="55FD4D38" w:rsidR="002D0B97" w:rsidRPr="002D0B97" w:rsidRDefault="002D0B97" w:rsidP="002C08DD">
      <w:pPr>
        <w:pStyle w:val="NormalWeb"/>
        <w:spacing w:before="0" w:beforeAutospacing="0" w:after="0" w:afterAutospacing="0"/>
        <w:ind w:firstLine="567"/>
        <w:rPr>
          <w:rFonts w:ascii="Georgia" w:hAnsi="Georgia"/>
          <w:sz w:val="28"/>
          <w:szCs w:val="28"/>
        </w:rPr>
      </w:pPr>
      <w:r w:rsidRPr="002D0B97">
        <w:rPr>
          <w:rFonts w:ascii="Georgia" w:hAnsi="Georgia"/>
          <w:sz w:val="28"/>
          <w:szCs w:val="28"/>
        </w:rPr>
        <w:t xml:space="preserve">Comercializarea ilegală a bunurilor care constituie ajutoare umanitare </w:t>
      </w:r>
    </w:p>
    <w:p w14:paraId="486E5535" w14:textId="479E6420" w:rsidR="000D387B" w:rsidRPr="002C08DD" w:rsidRDefault="002D0B97" w:rsidP="002C08DD">
      <w:pPr>
        <w:spacing w:after="0" w:line="259" w:lineRule="auto"/>
        <w:ind w:left="0" w:right="283" w:firstLine="567"/>
        <w:jc w:val="both"/>
        <w:rPr>
          <w:color w:val="1C1E21"/>
          <w:sz w:val="28"/>
          <w:szCs w:val="28"/>
        </w:rPr>
      </w:pPr>
      <w:r w:rsidRPr="002C08DD">
        <w:rPr>
          <w:rFonts w:eastAsia="Times New Roman" w:cs="Times New Roman"/>
          <w:sz w:val="28"/>
          <w:szCs w:val="28"/>
          <w:lang w:val="ro-MD" w:eastAsia="ro-MD"/>
        </w:rPr>
        <w:t xml:space="preserve">se </w:t>
      </w:r>
      <w:proofErr w:type="spellStart"/>
      <w:r w:rsidRPr="002C08DD">
        <w:rPr>
          <w:rFonts w:eastAsia="Times New Roman" w:cs="Times New Roman"/>
          <w:sz w:val="28"/>
          <w:szCs w:val="28"/>
          <w:lang w:val="ro-MD" w:eastAsia="ro-MD"/>
        </w:rPr>
        <w:t>sancţionează</w:t>
      </w:r>
      <w:proofErr w:type="spellEnd"/>
      <w:r w:rsidRPr="002C08DD">
        <w:rPr>
          <w:rFonts w:eastAsia="Times New Roman" w:cs="Times New Roman"/>
          <w:sz w:val="28"/>
          <w:szCs w:val="28"/>
          <w:lang w:val="ro-MD" w:eastAsia="ro-MD"/>
        </w:rPr>
        <w:t xml:space="preserve"> cu amendă de la 40 la </w:t>
      </w:r>
      <w:r w:rsidR="00C46105">
        <w:rPr>
          <w:rFonts w:eastAsia="Times New Roman" w:cs="Times New Roman"/>
          <w:sz w:val="28"/>
          <w:szCs w:val="28"/>
          <w:lang w:val="ro-MD" w:eastAsia="ro-MD"/>
        </w:rPr>
        <w:t>6</w:t>
      </w:r>
      <w:r w:rsidRPr="002C08DD">
        <w:rPr>
          <w:rFonts w:eastAsia="Times New Roman" w:cs="Times New Roman"/>
          <w:sz w:val="28"/>
          <w:szCs w:val="28"/>
          <w:lang w:val="ro-MD" w:eastAsia="ro-MD"/>
        </w:rPr>
        <w:t xml:space="preserve">0 de </w:t>
      </w:r>
      <w:proofErr w:type="spellStart"/>
      <w:r w:rsidRPr="002C08DD">
        <w:rPr>
          <w:rFonts w:eastAsia="Times New Roman" w:cs="Times New Roman"/>
          <w:sz w:val="28"/>
          <w:szCs w:val="28"/>
          <w:lang w:val="ro-MD" w:eastAsia="ro-MD"/>
        </w:rPr>
        <w:t>unităţi</w:t>
      </w:r>
      <w:proofErr w:type="spellEnd"/>
      <w:r w:rsidRPr="002C08DD">
        <w:rPr>
          <w:rFonts w:eastAsia="Times New Roman" w:cs="Times New Roman"/>
          <w:sz w:val="28"/>
          <w:szCs w:val="28"/>
          <w:lang w:val="ro-MD" w:eastAsia="ro-MD"/>
        </w:rPr>
        <w:t xml:space="preserve"> </w:t>
      </w:r>
      <w:proofErr w:type="spellStart"/>
      <w:r w:rsidRPr="002C08DD">
        <w:rPr>
          <w:rFonts w:eastAsia="Times New Roman" w:cs="Times New Roman"/>
          <w:sz w:val="28"/>
          <w:szCs w:val="28"/>
          <w:lang w:val="ro-MD" w:eastAsia="ro-MD"/>
        </w:rPr>
        <w:t>convenţionale</w:t>
      </w:r>
      <w:proofErr w:type="spellEnd"/>
      <w:r w:rsidRPr="002C08DD">
        <w:rPr>
          <w:rFonts w:eastAsia="Times New Roman" w:cs="Times New Roman"/>
          <w:sz w:val="28"/>
          <w:szCs w:val="28"/>
          <w:lang w:val="ro-MD" w:eastAsia="ro-MD"/>
        </w:rPr>
        <w:t xml:space="preserve"> aplicată persoanei fizice, cu amendă de la 75 la 100 de </w:t>
      </w:r>
      <w:proofErr w:type="spellStart"/>
      <w:r w:rsidRPr="002C08DD">
        <w:rPr>
          <w:rFonts w:eastAsia="Times New Roman" w:cs="Times New Roman"/>
          <w:sz w:val="28"/>
          <w:szCs w:val="28"/>
          <w:lang w:val="ro-MD" w:eastAsia="ro-MD"/>
        </w:rPr>
        <w:t>unităţi</w:t>
      </w:r>
      <w:proofErr w:type="spellEnd"/>
      <w:r w:rsidRPr="002C08DD">
        <w:rPr>
          <w:rFonts w:eastAsia="Times New Roman" w:cs="Times New Roman"/>
          <w:sz w:val="28"/>
          <w:szCs w:val="28"/>
          <w:lang w:val="ro-MD" w:eastAsia="ro-MD"/>
        </w:rPr>
        <w:t xml:space="preserve"> </w:t>
      </w:r>
      <w:proofErr w:type="spellStart"/>
      <w:r w:rsidRPr="002C08DD">
        <w:rPr>
          <w:rFonts w:eastAsia="Times New Roman" w:cs="Times New Roman"/>
          <w:sz w:val="28"/>
          <w:szCs w:val="28"/>
          <w:lang w:val="ro-MD" w:eastAsia="ro-MD"/>
        </w:rPr>
        <w:t>convenţionale</w:t>
      </w:r>
      <w:proofErr w:type="spellEnd"/>
      <w:r w:rsidRPr="002C08DD">
        <w:rPr>
          <w:rFonts w:eastAsia="Times New Roman" w:cs="Times New Roman"/>
          <w:sz w:val="28"/>
          <w:szCs w:val="28"/>
          <w:lang w:val="ro-MD" w:eastAsia="ro-MD"/>
        </w:rPr>
        <w:t xml:space="preserve"> aplicată persoanei cu </w:t>
      </w:r>
      <w:proofErr w:type="spellStart"/>
      <w:r w:rsidRPr="002C08DD">
        <w:rPr>
          <w:rFonts w:eastAsia="Times New Roman" w:cs="Times New Roman"/>
          <w:sz w:val="28"/>
          <w:szCs w:val="28"/>
          <w:lang w:val="ro-MD" w:eastAsia="ro-MD"/>
        </w:rPr>
        <w:t>funcţie</w:t>
      </w:r>
      <w:proofErr w:type="spellEnd"/>
      <w:r w:rsidRPr="002C08DD">
        <w:rPr>
          <w:rFonts w:eastAsia="Times New Roman" w:cs="Times New Roman"/>
          <w:sz w:val="28"/>
          <w:szCs w:val="28"/>
          <w:lang w:val="ro-MD" w:eastAsia="ro-MD"/>
        </w:rPr>
        <w:t xml:space="preserve"> de răspundere.”</w:t>
      </w:r>
    </w:p>
    <w:p w14:paraId="7F4FFDBB" w14:textId="77777777" w:rsidR="002D0B97" w:rsidRPr="002C08DD" w:rsidRDefault="002D0B97" w:rsidP="002C08DD">
      <w:pPr>
        <w:spacing w:after="0" w:line="240" w:lineRule="auto"/>
        <w:ind w:left="0" w:firstLine="567"/>
        <w:jc w:val="both"/>
        <w:rPr>
          <w:rFonts w:eastAsia="Times New Roman" w:cs="Times New Roman"/>
          <w:lang w:val="ro-MD" w:eastAsia="ro-MD"/>
        </w:rPr>
      </w:pPr>
    </w:p>
    <w:p w14:paraId="34D69D98" w14:textId="25787006" w:rsidR="002D0B97" w:rsidRPr="002D0B97" w:rsidRDefault="002D0B97" w:rsidP="002C08DD">
      <w:pPr>
        <w:spacing w:after="0" w:line="240" w:lineRule="auto"/>
        <w:ind w:left="0" w:firstLine="567"/>
        <w:jc w:val="both"/>
        <w:rPr>
          <w:rFonts w:eastAsia="Times New Roman" w:cs="Times New Roman"/>
          <w:sz w:val="28"/>
          <w:szCs w:val="28"/>
          <w:lang w:val="ro-MD" w:eastAsia="ro-MD"/>
        </w:rPr>
      </w:pPr>
      <w:r w:rsidRPr="002C08DD">
        <w:rPr>
          <w:rFonts w:eastAsia="Times New Roman" w:cs="Times New Roman"/>
          <w:sz w:val="28"/>
          <w:szCs w:val="28"/>
          <w:lang w:val="ro-MD" w:eastAsia="ro-MD"/>
        </w:rPr>
        <w:t>2</w:t>
      </w:r>
      <w:r w:rsidRPr="002D0B97">
        <w:rPr>
          <w:rFonts w:eastAsia="Times New Roman" w:cs="Times New Roman"/>
          <w:sz w:val="28"/>
          <w:szCs w:val="28"/>
          <w:lang w:val="ro-MD" w:eastAsia="ro-MD"/>
        </w:rPr>
        <w:t xml:space="preserve">. </w:t>
      </w:r>
      <w:r w:rsidR="002C08DD" w:rsidRPr="002C08DD">
        <w:rPr>
          <w:rFonts w:eastAsia="Times New Roman" w:cs="Times New Roman"/>
          <w:sz w:val="28"/>
          <w:szCs w:val="28"/>
          <w:lang w:val="ro-MD" w:eastAsia="ro-MD"/>
        </w:rPr>
        <w:t xml:space="preserve"> </w:t>
      </w:r>
      <w:r w:rsidR="00C46105">
        <w:rPr>
          <w:rFonts w:eastAsia="Times New Roman" w:cs="Times New Roman"/>
          <w:sz w:val="28"/>
          <w:szCs w:val="28"/>
          <w:lang w:val="ro-MD" w:eastAsia="ro-MD"/>
        </w:rPr>
        <w:t>La</w:t>
      </w:r>
      <w:r w:rsidR="00C46105" w:rsidRPr="002D0B97">
        <w:rPr>
          <w:rFonts w:eastAsia="Times New Roman" w:cs="Times New Roman"/>
          <w:sz w:val="28"/>
          <w:szCs w:val="28"/>
          <w:lang w:val="ro-MD" w:eastAsia="ro-MD"/>
        </w:rPr>
        <w:t xml:space="preserve"> </w:t>
      </w:r>
      <w:r w:rsidRPr="002D0B97">
        <w:rPr>
          <w:rFonts w:eastAsia="Times New Roman" w:cs="Times New Roman"/>
          <w:sz w:val="28"/>
          <w:szCs w:val="28"/>
          <w:lang w:val="ro-MD" w:eastAsia="ro-MD"/>
        </w:rPr>
        <w:t>articolul 4</w:t>
      </w:r>
      <w:r w:rsidR="00C46105">
        <w:rPr>
          <w:rFonts w:eastAsia="Times New Roman" w:cs="Times New Roman"/>
          <w:sz w:val="28"/>
          <w:szCs w:val="28"/>
          <w:lang w:val="ro-MD" w:eastAsia="ro-MD"/>
        </w:rPr>
        <w:t xml:space="preserve">00 după textul </w:t>
      </w:r>
      <w:r w:rsidR="00C46105" w:rsidRPr="00C46105">
        <w:rPr>
          <w:rFonts w:eastAsia="Times New Roman" w:cs="Times New Roman"/>
          <w:sz w:val="28"/>
          <w:szCs w:val="28"/>
          <w:lang w:val="ro-MD" w:eastAsia="ro-MD"/>
        </w:rPr>
        <w:t xml:space="preserve">,, </w:t>
      </w:r>
      <w:r w:rsidR="00C46105" w:rsidRPr="00C46105">
        <w:rPr>
          <w:color w:val="333333"/>
          <w:sz w:val="28"/>
          <w:szCs w:val="28"/>
          <w:shd w:val="clear" w:color="auto" w:fill="FFFFFF"/>
        </w:rPr>
        <w:t>326 alin. (2)–(6),” se completează cu textul „art. 327</w:t>
      </w:r>
      <w:r w:rsidR="000006B6">
        <w:rPr>
          <w:color w:val="333333"/>
          <w:sz w:val="28"/>
          <w:szCs w:val="28"/>
          <w:shd w:val="clear" w:color="auto" w:fill="FFFFFF"/>
          <w:vertAlign w:val="superscript"/>
        </w:rPr>
        <w:t>4</w:t>
      </w:r>
      <w:r w:rsidR="00C46105">
        <w:rPr>
          <w:color w:val="333333"/>
          <w:sz w:val="28"/>
          <w:szCs w:val="28"/>
          <w:shd w:val="clear" w:color="auto" w:fill="FFFFFF"/>
        </w:rPr>
        <w:t>,</w:t>
      </w:r>
      <w:r w:rsidR="00C46105" w:rsidRPr="00C46105">
        <w:rPr>
          <w:color w:val="333333"/>
          <w:sz w:val="28"/>
          <w:szCs w:val="28"/>
          <w:shd w:val="clear" w:color="auto" w:fill="FFFFFF"/>
        </w:rPr>
        <w:t>”</w:t>
      </w:r>
      <w:r w:rsidR="00C46105">
        <w:rPr>
          <w:color w:val="333333"/>
          <w:sz w:val="28"/>
          <w:szCs w:val="28"/>
          <w:shd w:val="clear" w:color="auto" w:fill="FFFFFF"/>
        </w:rPr>
        <w:t>.</w:t>
      </w:r>
      <w:r w:rsidRPr="002D0B97">
        <w:rPr>
          <w:rFonts w:eastAsia="Times New Roman" w:cs="Times New Roman"/>
          <w:sz w:val="28"/>
          <w:szCs w:val="28"/>
          <w:lang w:val="ro-MD" w:eastAsia="ro-MD"/>
        </w:rPr>
        <w:t xml:space="preserve"> </w:t>
      </w:r>
    </w:p>
    <w:p w14:paraId="1D5864F0" w14:textId="5E93EC58" w:rsidR="002D0B97" w:rsidRPr="002C08DD" w:rsidRDefault="002D0B97" w:rsidP="00C46105">
      <w:pPr>
        <w:spacing w:after="0" w:line="240" w:lineRule="auto"/>
        <w:ind w:left="0" w:firstLine="567"/>
        <w:jc w:val="both"/>
        <w:rPr>
          <w:color w:val="FF0000"/>
          <w:sz w:val="32"/>
          <w:szCs w:val="32"/>
        </w:rPr>
      </w:pPr>
    </w:p>
    <w:p w14:paraId="557144B6" w14:textId="4BC7C019" w:rsidR="00D0213C" w:rsidRPr="002C08DD" w:rsidRDefault="00D0213C" w:rsidP="002C08DD">
      <w:pPr>
        <w:spacing w:after="160" w:line="259" w:lineRule="auto"/>
        <w:ind w:left="0" w:right="283" w:firstLine="567"/>
        <w:jc w:val="both"/>
        <w:rPr>
          <w:sz w:val="28"/>
          <w:szCs w:val="28"/>
        </w:rPr>
      </w:pPr>
    </w:p>
    <w:p w14:paraId="2CF6B04E" w14:textId="6848D6BD" w:rsidR="00D0213C" w:rsidRPr="002C08DD" w:rsidRDefault="00D0213C" w:rsidP="002C08DD">
      <w:pPr>
        <w:spacing w:after="0" w:line="240" w:lineRule="auto"/>
        <w:ind w:left="0" w:right="283" w:firstLine="567"/>
        <w:jc w:val="both"/>
        <w:rPr>
          <w:rFonts w:eastAsia="Times New Roman" w:cs="Times New Roman"/>
          <w:lang w:val="ro-MD" w:eastAsia="ro-MD"/>
        </w:rPr>
      </w:pPr>
      <w:r w:rsidRPr="002C08DD">
        <w:rPr>
          <w:rFonts w:eastAsia="Times New Roman" w:cs="Times New Roman"/>
          <w:b/>
          <w:bCs/>
          <w:color w:val="000000"/>
          <w:sz w:val="28"/>
          <w:szCs w:val="28"/>
          <w:lang w:val="ro-MD" w:eastAsia="ro-MD"/>
        </w:rPr>
        <w:t xml:space="preserve">Articolul II </w:t>
      </w:r>
      <w:r w:rsidRPr="002C08DD">
        <w:rPr>
          <w:rFonts w:eastAsia="Times New Roman" w:cs="Times New Roman"/>
          <w:color w:val="000000"/>
          <w:sz w:val="28"/>
          <w:szCs w:val="28"/>
          <w:lang w:val="ro-MD" w:eastAsia="ro-MD"/>
        </w:rPr>
        <w:t xml:space="preserve">– </w:t>
      </w:r>
      <w:r w:rsidR="000D387B" w:rsidRPr="002C08DD">
        <w:rPr>
          <w:rFonts w:eastAsia="Times New Roman" w:cs="Times New Roman"/>
          <w:color w:val="000000"/>
          <w:sz w:val="28"/>
          <w:szCs w:val="28"/>
          <w:lang w:eastAsia="ro-MD"/>
        </w:rPr>
        <w:t>Prezenta lege intră în vigoare la data publicării în Monitorul Oficial al Republicii Moldova.</w:t>
      </w:r>
    </w:p>
    <w:p w14:paraId="62A8BFD3" w14:textId="77777777" w:rsidR="00D0213C" w:rsidRPr="002C08DD" w:rsidRDefault="00D0213C" w:rsidP="002C08DD">
      <w:pPr>
        <w:spacing w:after="0" w:line="276" w:lineRule="auto"/>
        <w:ind w:left="0" w:right="283" w:firstLine="567"/>
        <w:rPr>
          <w:sz w:val="28"/>
          <w:szCs w:val="28"/>
          <w:lang w:val="ro-MD"/>
        </w:rPr>
      </w:pPr>
    </w:p>
    <w:p w14:paraId="002A29DC" w14:textId="316C87CF" w:rsidR="00D0213C" w:rsidRDefault="00D0213C" w:rsidP="002C08DD">
      <w:pPr>
        <w:spacing w:after="0" w:line="276" w:lineRule="auto"/>
        <w:ind w:left="0" w:right="283" w:firstLine="567"/>
        <w:rPr>
          <w:sz w:val="28"/>
          <w:szCs w:val="28"/>
        </w:rPr>
      </w:pPr>
    </w:p>
    <w:p w14:paraId="2BA2E8FE" w14:textId="04B7F720" w:rsidR="002C08DD" w:rsidRDefault="002C08DD" w:rsidP="002C08DD">
      <w:pPr>
        <w:spacing w:after="0" w:line="276" w:lineRule="auto"/>
        <w:ind w:left="0" w:right="283" w:firstLine="567"/>
        <w:rPr>
          <w:sz w:val="28"/>
          <w:szCs w:val="28"/>
        </w:rPr>
      </w:pPr>
    </w:p>
    <w:p w14:paraId="2090372E" w14:textId="77777777" w:rsidR="00FD18A4" w:rsidRDefault="00FD18A4" w:rsidP="002C08DD">
      <w:pPr>
        <w:spacing w:after="0" w:line="276" w:lineRule="auto"/>
        <w:ind w:left="0" w:right="283" w:firstLine="567"/>
        <w:rPr>
          <w:sz w:val="28"/>
          <w:szCs w:val="28"/>
        </w:rPr>
      </w:pPr>
    </w:p>
    <w:p w14:paraId="11B24FEF" w14:textId="77777777" w:rsidR="003E42D4" w:rsidRDefault="003E42D4" w:rsidP="002C08DD">
      <w:pPr>
        <w:spacing w:after="0" w:line="276" w:lineRule="auto"/>
        <w:ind w:left="0" w:right="283" w:firstLine="567"/>
        <w:rPr>
          <w:sz w:val="28"/>
          <w:szCs w:val="28"/>
        </w:rPr>
      </w:pPr>
    </w:p>
    <w:p w14:paraId="40723448" w14:textId="23D1151E" w:rsidR="00D0213C" w:rsidRDefault="00D0213C" w:rsidP="002C08DD">
      <w:pPr>
        <w:spacing w:after="0" w:line="276" w:lineRule="auto"/>
        <w:ind w:left="0" w:right="283" w:firstLine="567"/>
        <w:jc w:val="center"/>
        <w:rPr>
          <w:b/>
          <w:sz w:val="28"/>
          <w:szCs w:val="28"/>
        </w:rPr>
      </w:pPr>
      <w:r>
        <w:rPr>
          <w:b/>
          <w:sz w:val="28"/>
          <w:szCs w:val="28"/>
        </w:rPr>
        <w:t>PRE</w:t>
      </w:r>
      <w:r w:rsidR="009912D8">
        <w:rPr>
          <w:b/>
          <w:sz w:val="28"/>
          <w:szCs w:val="28"/>
        </w:rPr>
        <w:t>Ș</w:t>
      </w:r>
      <w:r>
        <w:rPr>
          <w:b/>
          <w:sz w:val="28"/>
          <w:szCs w:val="28"/>
        </w:rPr>
        <w:t>EDINTELE PARLAMENTULUI</w:t>
      </w:r>
    </w:p>
    <w:p w14:paraId="5C770672" w14:textId="77777777" w:rsidR="00C46105" w:rsidRDefault="00C46105" w:rsidP="002C08DD">
      <w:pPr>
        <w:tabs>
          <w:tab w:val="left" w:pos="884"/>
          <w:tab w:val="left" w:pos="1196"/>
        </w:tabs>
        <w:spacing w:after="0" w:line="240" w:lineRule="auto"/>
        <w:ind w:left="0" w:firstLine="567"/>
        <w:jc w:val="center"/>
        <w:rPr>
          <w:rFonts w:ascii="Times New Roman" w:hAnsi="Times New Roman"/>
          <w:b/>
          <w:sz w:val="28"/>
          <w:szCs w:val="28"/>
          <w:lang w:val="ro-MD"/>
        </w:rPr>
      </w:pPr>
    </w:p>
    <w:p w14:paraId="5DF822BE" w14:textId="77777777" w:rsidR="00C46105" w:rsidRDefault="00C46105" w:rsidP="002C08DD">
      <w:pPr>
        <w:tabs>
          <w:tab w:val="left" w:pos="884"/>
          <w:tab w:val="left" w:pos="1196"/>
        </w:tabs>
        <w:spacing w:after="0" w:line="240" w:lineRule="auto"/>
        <w:ind w:left="0" w:firstLine="567"/>
        <w:jc w:val="center"/>
        <w:rPr>
          <w:rFonts w:ascii="Times New Roman" w:hAnsi="Times New Roman"/>
          <w:b/>
          <w:sz w:val="28"/>
          <w:szCs w:val="28"/>
          <w:lang w:val="ro-MD"/>
        </w:rPr>
      </w:pPr>
    </w:p>
    <w:p w14:paraId="754049D0" w14:textId="7CC7746A" w:rsidR="00C46105" w:rsidRDefault="00C46105" w:rsidP="002C08DD">
      <w:pPr>
        <w:tabs>
          <w:tab w:val="left" w:pos="884"/>
          <w:tab w:val="left" w:pos="1196"/>
        </w:tabs>
        <w:spacing w:after="0" w:line="240" w:lineRule="auto"/>
        <w:ind w:left="0" w:firstLine="567"/>
        <w:jc w:val="center"/>
        <w:rPr>
          <w:rFonts w:ascii="Times New Roman" w:hAnsi="Times New Roman"/>
          <w:b/>
          <w:sz w:val="28"/>
          <w:szCs w:val="28"/>
          <w:lang w:val="ro-MD"/>
        </w:rPr>
      </w:pPr>
    </w:p>
    <w:p w14:paraId="0ACA0F41" w14:textId="77777777" w:rsidR="00FD18A4" w:rsidRDefault="00FD18A4" w:rsidP="002C08DD">
      <w:pPr>
        <w:tabs>
          <w:tab w:val="left" w:pos="884"/>
          <w:tab w:val="left" w:pos="1196"/>
        </w:tabs>
        <w:spacing w:after="0" w:line="240" w:lineRule="auto"/>
        <w:ind w:left="0" w:firstLine="567"/>
        <w:jc w:val="center"/>
        <w:rPr>
          <w:rFonts w:ascii="Times New Roman" w:hAnsi="Times New Roman"/>
          <w:b/>
          <w:sz w:val="28"/>
          <w:szCs w:val="28"/>
          <w:lang w:val="ro-MD"/>
        </w:rPr>
      </w:pPr>
    </w:p>
    <w:p w14:paraId="02D3F987" w14:textId="77777777" w:rsidR="00C46105" w:rsidRDefault="00C46105" w:rsidP="002C08DD">
      <w:pPr>
        <w:tabs>
          <w:tab w:val="left" w:pos="884"/>
          <w:tab w:val="left" w:pos="1196"/>
        </w:tabs>
        <w:spacing w:after="0" w:line="240" w:lineRule="auto"/>
        <w:ind w:left="0" w:firstLine="567"/>
        <w:jc w:val="center"/>
        <w:rPr>
          <w:rFonts w:ascii="Times New Roman" w:hAnsi="Times New Roman"/>
          <w:b/>
          <w:sz w:val="28"/>
          <w:szCs w:val="28"/>
          <w:lang w:val="ro-MD"/>
        </w:rPr>
      </w:pPr>
    </w:p>
    <w:p w14:paraId="38AB014E" w14:textId="478C09CF" w:rsidR="002C08DD" w:rsidRPr="00272467" w:rsidRDefault="002C08DD" w:rsidP="002C08DD">
      <w:pPr>
        <w:tabs>
          <w:tab w:val="left" w:pos="884"/>
          <w:tab w:val="left" w:pos="1196"/>
        </w:tabs>
        <w:spacing w:after="0" w:line="240" w:lineRule="auto"/>
        <w:ind w:left="0" w:firstLine="567"/>
        <w:jc w:val="center"/>
        <w:rPr>
          <w:rFonts w:ascii="Times New Roman" w:hAnsi="Times New Roman"/>
          <w:b/>
          <w:sz w:val="28"/>
          <w:szCs w:val="28"/>
          <w:lang w:val="ro-MD"/>
        </w:rPr>
      </w:pPr>
      <w:r w:rsidRPr="00272467">
        <w:rPr>
          <w:rFonts w:ascii="Times New Roman" w:hAnsi="Times New Roman"/>
          <w:b/>
          <w:sz w:val="28"/>
          <w:szCs w:val="28"/>
          <w:lang w:val="ro-MD"/>
        </w:rPr>
        <w:t>NOTA INFORMATIVĂ</w:t>
      </w:r>
    </w:p>
    <w:p w14:paraId="05E3A00B" w14:textId="77777777" w:rsidR="00B74C8D" w:rsidRPr="009E6396" w:rsidRDefault="002C08DD" w:rsidP="00B74C8D">
      <w:pPr>
        <w:spacing w:after="160" w:line="259" w:lineRule="auto"/>
        <w:ind w:left="0" w:right="567" w:firstLine="567"/>
        <w:jc w:val="center"/>
        <w:rPr>
          <w:b/>
          <w:sz w:val="28"/>
          <w:szCs w:val="28"/>
          <w:lang w:val="ro-MD"/>
        </w:rPr>
      </w:pPr>
      <w:r w:rsidRPr="00272467">
        <w:rPr>
          <w:rFonts w:ascii="Times New Roman" w:hAnsi="Times New Roman"/>
          <w:b/>
          <w:sz w:val="28"/>
          <w:szCs w:val="28"/>
          <w:lang w:val="ro-MD"/>
        </w:rPr>
        <w:t xml:space="preserve">la proiectul legii </w:t>
      </w:r>
      <w:r w:rsidR="00B74C8D" w:rsidRPr="00B74C8D">
        <w:rPr>
          <w:rFonts w:ascii="Times New Roman" w:eastAsia="Calibri" w:hAnsi="Times New Roman" w:cs="Times New Roman"/>
          <w:b/>
          <w:bCs/>
          <w:sz w:val="28"/>
          <w:szCs w:val="28"/>
        </w:rPr>
        <w:t>pentru modificarea Codului contravențional al Republicii Moldova nr. 218/2008</w:t>
      </w:r>
    </w:p>
    <w:p w14:paraId="5D03966D" w14:textId="63F170BA" w:rsidR="000D387B" w:rsidRDefault="000D387B" w:rsidP="002C08DD">
      <w:pPr>
        <w:pStyle w:val="NormalWeb"/>
        <w:shd w:val="clear" w:color="auto" w:fill="FFFFFF"/>
        <w:spacing w:before="0" w:beforeAutospacing="0" w:after="0" w:afterAutospacing="0"/>
        <w:ind w:firstLine="567"/>
        <w:jc w:val="right"/>
        <w:rPr>
          <w:rFonts w:ascii="Georgia" w:hAnsi="Georgia"/>
          <w:b/>
          <w:bCs/>
          <w:color w:val="000000" w:themeColor="text1"/>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57"/>
      </w:tblGrid>
      <w:tr w:rsidR="002C08DD" w:rsidRPr="00272467" w14:paraId="202F8BF0" w14:textId="77777777" w:rsidTr="001D7B21">
        <w:tc>
          <w:tcPr>
            <w:tcW w:w="5000" w:type="pct"/>
          </w:tcPr>
          <w:p w14:paraId="4FD7ADB3" w14:textId="77777777" w:rsidR="002C08DD" w:rsidRPr="00272467" w:rsidRDefault="002C08DD" w:rsidP="003E42D4">
            <w:pPr>
              <w:numPr>
                <w:ilvl w:val="3"/>
                <w:numId w:val="8"/>
              </w:numPr>
              <w:tabs>
                <w:tab w:val="clear" w:pos="2880"/>
                <w:tab w:val="left" w:pos="284"/>
                <w:tab w:val="left" w:pos="1196"/>
              </w:tabs>
              <w:spacing w:after="0" w:line="240" w:lineRule="auto"/>
              <w:ind w:left="0" w:firstLine="567"/>
              <w:jc w:val="both"/>
              <w:rPr>
                <w:rFonts w:ascii="Times New Roman" w:hAnsi="Times New Roman"/>
                <w:b/>
                <w:bCs/>
                <w:sz w:val="28"/>
                <w:szCs w:val="28"/>
                <w:lang w:val="ro-MD"/>
              </w:rPr>
            </w:pPr>
            <w:r w:rsidRPr="00272467">
              <w:rPr>
                <w:rFonts w:ascii="Times New Roman" w:hAnsi="Times New Roman"/>
                <w:b/>
                <w:bCs/>
                <w:sz w:val="28"/>
                <w:szCs w:val="28"/>
                <w:lang w:val="ro-MD"/>
              </w:rPr>
              <w:t xml:space="preserve">Denumirea autorului </w:t>
            </w:r>
            <w:proofErr w:type="spellStart"/>
            <w:r w:rsidRPr="00272467">
              <w:rPr>
                <w:rFonts w:ascii="Times New Roman" w:hAnsi="Times New Roman"/>
                <w:b/>
                <w:bCs/>
                <w:sz w:val="28"/>
                <w:szCs w:val="28"/>
                <w:lang w:val="ro-MD"/>
              </w:rPr>
              <w:t>şi</w:t>
            </w:r>
            <w:proofErr w:type="spellEnd"/>
            <w:r w:rsidRPr="00272467">
              <w:rPr>
                <w:rFonts w:ascii="Times New Roman" w:hAnsi="Times New Roman"/>
                <w:b/>
                <w:bCs/>
                <w:sz w:val="28"/>
                <w:szCs w:val="28"/>
                <w:lang w:val="ro-MD"/>
              </w:rPr>
              <w:t xml:space="preserve">, după caz, a </w:t>
            </w:r>
            <w:proofErr w:type="spellStart"/>
            <w:r w:rsidRPr="00272467">
              <w:rPr>
                <w:rFonts w:ascii="Times New Roman" w:hAnsi="Times New Roman"/>
                <w:b/>
                <w:bCs/>
                <w:sz w:val="28"/>
                <w:szCs w:val="28"/>
                <w:lang w:val="ro-MD"/>
              </w:rPr>
              <w:t>participanţilor</w:t>
            </w:r>
            <w:proofErr w:type="spellEnd"/>
            <w:r w:rsidRPr="00272467">
              <w:rPr>
                <w:rFonts w:ascii="Times New Roman" w:hAnsi="Times New Roman"/>
                <w:b/>
                <w:bCs/>
                <w:sz w:val="28"/>
                <w:szCs w:val="28"/>
                <w:lang w:val="ro-MD"/>
              </w:rPr>
              <w:t xml:space="preserve"> la elaborarea proiectului</w:t>
            </w:r>
          </w:p>
        </w:tc>
      </w:tr>
      <w:tr w:rsidR="002C08DD" w:rsidRPr="00272467" w14:paraId="4BE30F52" w14:textId="77777777" w:rsidTr="003E42D4">
        <w:tc>
          <w:tcPr>
            <w:tcW w:w="5000" w:type="pct"/>
            <w:shd w:val="clear" w:color="auto" w:fill="auto"/>
          </w:tcPr>
          <w:p w14:paraId="5B183CD8" w14:textId="05CED740" w:rsidR="002C08DD" w:rsidRPr="00272467" w:rsidRDefault="002C08DD" w:rsidP="003E42D4">
            <w:pPr>
              <w:spacing w:after="0" w:line="240" w:lineRule="auto"/>
              <w:ind w:left="0" w:firstLine="567"/>
              <w:jc w:val="both"/>
              <w:rPr>
                <w:rFonts w:ascii="Times New Roman" w:hAnsi="Times New Roman"/>
                <w:sz w:val="28"/>
                <w:szCs w:val="28"/>
                <w:lang w:val="ro-MD"/>
              </w:rPr>
            </w:pPr>
            <w:r w:rsidRPr="003E42D4">
              <w:rPr>
                <w:rFonts w:ascii="Times New Roman" w:hAnsi="Times New Roman" w:cs="Times New Roman"/>
                <w:sz w:val="28"/>
                <w:szCs w:val="28"/>
                <w:lang w:val="ro-MD"/>
              </w:rPr>
              <w:t xml:space="preserve">Proiectul </w:t>
            </w:r>
            <w:r w:rsidR="003E42D4" w:rsidRPr="003E42D4">
              <w:rPr>
                <w:rFonts w:ascii="Times New Roman" w:eastAsia="Calibri" w:hAnsi="Times New Roman" w:cs="Times New Roman"/>
                <w:sz w:val="28"/>
                <w:szCs w:val="28"/>
              </w:rPr>
              <w:t xml:space="preserve">pentru </w:t>
            </w:r>
            <w:r w:rsidR="00353838">
              <w:rPr>
                <w:rFonts w:ascii="Times New Roman" w:eastAsia="Calibri" w:hAnsi="Times New Roman" w:cs="Times New Roman"/>
                <w:sz w:val="28"/>
                <w:szCs w:val="28"/>
              </w:rPr>
              <w:t>modificarea</w:t>
            </w:r>
            <w:r w:rsidR="003E42D4" w:rsidRPr="003E42D4">
              <w:rPr>
                <w:rFonts w:ascii="Times New Roman" w:eastAsia="Calibri" w:hAnsi="Times New Roman" w:cs="Times New Roman"/>
                <w:sz w:val="28"/>
                <w:szCs w:val="28"/>
              </w:rPr>
              <w:t xml:space="preserve"> Codului contravențional al Republicii Moldova nr. 218/2008</w:t>
            </w:r>
            <w:r w:rsidR="003E42D4">
              <w:rPr>
                <w:rFonts w:ascii="Times New Roman" w:eastAsia="Calibri" w:hAnsi="Times New Roman" w:cs="Times New Roman"/>
                <w:sz w:val="28"/>
                <w:szCs w:val="28"/>
              </w:rPr>
              <w:t xml:space="preserve">, </w:t>
            </w:r>
            <w:r w:rsidRPr="00272467">
              <w:rPr>
                <w:rFonts w:ascii="Times New Roman" w:hAnsi="Times New Roman"/>
                <w:sz w:val="28"/>
                <w:szCs w:val="28"/>
                <w:lang w:val="ro-MD"/>
              </w:rPr>
              <w:t xml:space="preserve">reprezintă inițiativa legislativă a unui </w:t>
            </w:r>
            <w:r w:rsidR="006A12FC">
              <w:rPr>
                <w:rFonts w:ascii="Times New Roman" w:hAnsi="Times New Roman"/>
                <w:sz w:val="28"/>
                <w:szCs w:val="28"/>
                <w:lang w:val="ro-MD"/>
              </w:rPr>
              <w:t xml:space="preserve">grup de </w:t>
            </w:r>
            <w:r w:rsidRPr="00272467">
              <w:rPr>
                <w:rFonts w:ascii="Times New Roman" w:hAnsi="Times New Roman"/>
                <w:sz w:val="28"/>
                <w:szCs w:val="28"/>
                <w:lang w:val="ro-MD"/>
              </w:rPr>
              <w:t>deputa</w:t>
            </w:r>
            <w:r w:rsidR="006A12FC">
              <w:rPr>
                <w:rFonts w:ascii="Times New Roman" w:hAnsi="Times New Roman"/>
                <w:sz w:val="28"/>
                <w:szCs w:val="28"/>
                <w:lang w:val="ro-MD"/>
              </w:rPr>
              <w:t>ți în</w:t>
            </w:r>
            <w:r w:rsidRPr="00272467">
              <w:rPr>
                <w:rFonts w:ascii="Times New Roman" w:hAnsi="Times New Roman"/>
                <w:sz w:val="28"/>
                <w:szCs w:val="28"/>
                <w:lang w:val="ro-MD"/>
              </w:rPr>
              <w:t xml:space="preserve"> Parlamentul Republicii Moldova</w:t>
            </w:r>
          </w:p>
        </w:tc>
      </w:tr>
      <w:tr w:rsidR="002C08DD" w:rsidRPr="00272467" w14:paraId="19A10FD5" w14:textId="77777777" w:rsidTr="001D7B21">
        <w:tc>
          <w:tcPr>
            <w:tcW w:w="5000" w:type="pct"/>
          </w:tcPr>
          <w:p w14:paraId="60CFA95C" w14:textId="77777777" w:rsidR="002C08DD" w:rsidRPr="00272467" w:rsidRDefault="002C08DD" w:rsidP="003E42D4">
            <w:pPr>
              <w:tabs>
                <w:tab w:val="left" w:pos="884"/>
                <w:tab w:val="left" w:pos="1196"/>
              </w:tabs>
              <w:spacing w:after="0" w:line="240" w:lineRule="auto"/>
              <w:ind w:left="0" w:firstLine="567"/>
              <w:jc w:val="both"/>
              <w:rPr>
                <w:rFonts w:ascii="Times New Roman" w:hAnsi="Times New Roman"/>
                <w:b/>
                <w:bCs/>
                <w:sz w:val="28"/>
                <w:szCs w:val="28"/>
                <w:lang w:val="ro-MD"/>
              </w:rPr>
            </w:pPr>
            <w:r w:rsidRPr="00272467">
              <w:rPr>
                <w:rFonts w:ascii="Times New Roman" w:hAnsi="Times New Roman"/>
                <w:b/>
                <w:bCs/>
                <w:sz w:val="28"/>
                <w:szCs w:val="28"/>
                <w:lang w:val="ro-MD"/>
              </w:rPr>
              <w:t xml:space="preserve">2. Condiţiile ce au impus elaborarea proiectului de act normativ </w:t>
            </w:r>
            <w:proofErr w:type="spellStart"/>
            <w:r w:rsidRPr="00272467">
              <w:rPr>
                <w:rFonts w:ascii="Times New Roman" w:hAnsi="Times New Roman"/>
                <w:b/>
                <w:bCs/>
                <w:sz w:val="28"/>
                <w:szCs w:val="28"/>
                <w:lang w:val="ro-MD"/>
              </w:rPr>
              <w:t>şi</w:t>
            </w:r>
            <w:proofErr w:type="spellEnd"/>
            <w:r w:rsidRPr="00272467">
              <w:rPr>
                <w:rFonts w:ascii="Times New Roman" w:hAnsi="Times New Roman"/>
                <w:b/>
                <w:bCs/>
                <w:sz w:val="28"/>
                <w:szCs w:val="28"/>
                <w:lang w:val="ro-MD"/>
              </w:rPr>
              <w:t xml:space="preserve"> finalităţile urmărite</w:t>
            </w:r>
          </w:p>
        </w:tc>
      </w:tr>
      <w:tr w:rsidR="002C08DD" w:rsidRPr="00272467" w14:paraId="7E9164EF" w14:textId="77777777" w:rsidTr="001D7B21">
        <w:tc>
          <w:tcPr>
            <w:tcW w:w="5000" w:type="pct"/>
          </w:tcPr>
          <w:p w14:paraId="26F292C1" w14:textId="5EECA659" w:rsidR="00826932" w:rsidRPr="00282894" w:rsidRDefault="002C08DD" w:rsidP="003E42D4">
            <w:pPr>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În condițiile de criză cu care la moment se confruntă Republica Moldova și cetățenii săi, ajutoarele umanitare constituie un fenomen tot mai actual.  Astfel pe parcursul ultimilor trei ani, au fost importate ajutoare umanitare</w:t>
            </w:r>
            <w:r w:rsidR="00826932" w:rsidRPr="00282894">
              <w:rPr>
                <w:rFonts w:ascii="Times New Roman" w:hAnsi="Times New Roman" w:cs="Times New Roman"/>
                <w:sz w:val="28"/>
                <w:szCs w:val="28"/>
                <w:lang w:val="ro-MD"/>
              </w:rPr>
              <w:t xml:space="preserve"> sub diferite forme (medicamente, produse alimentare, haine, utilaje și echipament, rechizite școlare, etc.) </w:t>
            </w:r>
            <w:r w:rsidRPr="00282894">
              <w:rPr>
                <w:rFonts w:ascii="Times New Roman" w:hAnsi="Times New Roman" w:cs="Times New Roman"/>
                <w:sz w:val="28"/>
                <w:szCs w:val="28"/>
                <w:lang w:val="ro-MD"/>
              </w:rPr>
              <w:t xml:space="preserve"> în valoare de 214.861.641 lei în anul 2019, 410.801.050 lei în anul 2020 și 944.582.059 lei în perioada ianuarie-noiembrie 2021.</w:t>
            </w:r>
            <w:r w:rsidR="006A12FC" w:rsidRPr="00282894">
              <w:rPr>
                <w:rFonts w:ascii="Times New Roman" w:hAnsi="Times New Roman" w:cs="Times New Roman"/>
                <w:sz w:val="28"/>
                <w:szCs w:val="28"/>
                <w:lang w:val="ro-MD"/>
              </w:rPr>
              <w:t xml:space="preserve"> </w:t>
            </w:r>
          </w:p>
          <w:p w14:paraId="52E916F3" w14:textId="54FC7504" w:rsidR="002C08DD" w:rsidRPr="00282894" w:rsidRDefault="006A12FC" w:rsidP="003E42D4">
            <w:pPr>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 xml:space="preserve">Observăm o creștere considerabilă a ajutoarelor umanitare în anul 2021 pe fonul crizei pandemice generate de </w:t>
            </w:r>
            <w:r w:rsidR="004A2AA5" w:rsidRPr="00282894">
              <w:rPr>
                <w:rFonts w:ascii="Times New Roman" w:hAnsi="Times New Roman" w:cs="Times New Roman"/>
                <w:sz w:val="28"/>
                <w:szCs w:val="28"/>
              </w:rPr>
              <w:t>COVID-19.</w:t>
            </w:r>
          </w:p>
          <w:p w14:paraId="188045D9" w14:textId="759BC3DF" w:rsidR="0007315D" w:rsidRDefault="00826932" w:rsidP="00826932">
            <w:pPr>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Ajuto</w:t>
            </w:r>
            <w:r w:rsidR="004A2AA5" w:rsidRPr="00282894">
              <w:rPr>
                <w:rFonts w:ascii="Times New Roman" w:hAnsi="Times New Roman" w:cs="Times New Roman"/>
                <w:sz w:val="28"/>
                <w:szCs w:val="28"/>
                <w:lang w:val="ro-MD"/>
              </w:rPr>
              <w:t>a</w:t>
            </w:r>
            <w:r w:rsidRPr="00282894">
              <w:rPr>
                <w:rFonts w:ascii="Times New Roman" w:hAnsi="Times New Roman" w:cs="Times New Roman"/>
                <w:sz w:val="28"/>
                <w:szCs w:val="28"/>
                <w:lang w:val="ro-MD"/>
              </w:rPr>
              <w:t>r</w:t>
            </w:r>
            <w:r w:rsidR="004A2AA5" w:rsidRPr="00282894">
              <w:rPr>
                <w:rFonts w:ascii="Times New Roman" w:hAnsi="Times New Roman" w:cs="Times New Roman"/>
                <w:sz w:val="28"/>
                <w:szCs w:val="28"/>
                <w:lang w:val="ro-MD"/>
              </w:rPr>
              <w:t>ele</w:t>
            </w:r>
            <w:r w:rsidRPr="00282894">
              <w:rPr>
                <w:rFonts w:ascii="Times New Roman" w:hAnsi="Times New Roman" w:cs="Times New Roman"/>
                <w:sz w:val="28"/>
                <w:szCs w:val="28"/>
                <w:lang w:val="ro-MD"/>
              </w:rPr>
              <w:t xml:space="preserve"> umanitar</w:t>
            </w:r>
            <w:r w:rsidR="004A2AA5" w:rsidRPr="00282894">
              <w:rPr>
                <w:rFonts w:ascii="Times New Roman" w:hAnsi="Times New Roman" w:cs="Times New Roman"/>
                <w:sz w:val="28"/>
                <w:szCs w:val="28"/>
                <w:lang w:val="ro-MD"/>
              </w:rPr>
              <w:t>e</w:t>
            </w:r>
            <w:r w:rsidRPr="00282894">
              <w:rPr>
                <w:rFonts w:ascii="Times New Roman" w:hAnsi="Times New Roman" w:cs="Times New Roman"/>
                <w:sz w:val="28"/>
                <w:szCs w:val="28"/>
                <w:lang w:val="ro-MD"/>
              </w:rPr>
              <w:t xml:space="preserve"> a</w:t>
            </w:r>
            <w:r w:rsidR="004A2AA5" w:rsidRPr="00282894">
              <w:rPr>
                <w:rFonts w:ascii="Times New Roman" w:hAnsi="Times New Roman" w:cs="Times New Roman"/>
                <w:sz w:val="28"/>
                <w:szCs w:val="28"/>
                <w:lang w:val="ro-MD"/>
              </w:rPr>
              <w:t>u</w:t>
            </w:r>
            <w:r w:rsidRPr="00282894">
              <w:rPr>
                <w:rFonts w:ascii="Times New Roman" w:hAnsi="Times New Roman" w:cs="Times New Roman"/>
                <w:sz w:val="28"/>
                <w:szCs w:val="28"/>
                <w:lang w:val="ro-MD"/>
              </w:rPr>
              <w:t xml:space="preserve"> un caracter social destinat să ajute instituțiile statului și cetățenii aflați în dificultate</w:t>
            </w:r>
            <w:r w:rsidR="0007315D">
              <w:rPr>
                <w:rFonts w:ascii="Times New Roman" w:hAnsi="Times New Roman" w:cs="Times New Roman"/>
                <w:sz w:val="28"/>
                <w:szCs w:val="28"/>
                <w:lang w:val="ro-MD"/>
              </w:rPr>
              <w:t xml:space="preserve"> și </w:t>
            </w:r>
            <w:r w:rsidRPr="00282894">
              <w:rPr>
                <w:rFonts w:ascii="Times New Roman" w:hAnsi="Times New Roman" w:cs="Times New Roman"/>
                <w:sz w:val="28"/>
                <w:szCs w:val="28"/>
                <w:lang w:val="ro-MD"/>
              </w:rPr>
              <w:t>în esență beneficiarii finali sânt cetățenii Republicii Moldova</w:t>
            </w:r>
            <w:r w:rsidR="0007315D">
              <w:rPr>
                <w:rFonts w:ascii="Times New Roman" w:hAnsi="Times New Roman" w:cs="Times New Roman"/>
                <w:sz w:val="28"/>
                <w:szCs w:val="28"/>
                <w:lang w:val="ro-MD"/>
              </w:rPr>
              <w:t xml:space="preserve"> care primesc aceste ajutoare cu titlu gratuit</w:t>
            </w:r>
            <w:r w:rsidRPr="00282894">
              <w:rPr>
                <w:rFonts w:ascii="Times New Roman" w:hAnsi="Times New Roman" w:cs="Times New Roman"/>
                <w:sz w:val="28"/>
                <w:szCs w:val="28"/>
                <w:lang w:val="ro-MD"/>
              </w:rPr>
              <w:t xml:space="preserve">. </w:t>
            </w:r>
          </w:p>
          <w:p w14:paraId="3DA2327A" w14:textId="4794CCAD" w:rsidR="00627BB9" w:rsidRDefault="00627BB9" w:rsidP="00826932">
            <w:pPr>
              <w:spacing w:after="0" w:line="240" w:lineRule="auto"/>
              <w:ind w:left="0" w:firstLine="567"/>
              <w:jc w:val="both"/>
              <w:rPr>
                <w:rFonts w:ascii="Times New Roman" w:hAnsi="Times New Roman" w:cs="Times New Roman"/>
                <w:sz w:val="28"/>
                <w:szCs w:val="28"/>
              </w:rPr>
            </w:pPr>
            <w:r w:rsidRPr="00627BB9">
              <w:rPr>
                <w:rFonts w:ascii="Times New Roman" w:hAnsi="Times New Roman" w:cs="Times New Roman"/>
                <w:sz w:val="28"/>
                <w:szCs w:val="28"/>
              </w:rPr>
              <w:t xml:space="preserve">În lipsa unui control din partea organelor de stat, sunt frecvente cazuri de iresponsabilitate </w:t>
            </w:r>
            <w:proofErr w:type="spellStart"/>
            <w:r w:rsidRPr="00627BB9">
              <w:rPr>
                <w:rFonts w:ascii="Times New Roman" w:hAnsi="Times New Roman" w:cs="Times New Roman"/>
                <w:sz w:val="28"/>
                <w:szCs w:val="28"/>
              </w:rPr>
              <w:t>şi</w:t>
            </w:r>
            <w:proofErr w:type="spellEnd"/>
            <w:r w:rsidRPr="00627BB9">
              <w:rPr>
                <w:rFonts w:ascii="Times New Roman" w:hAnsi="Times New Roman" w:cs="Times New Roman"/>
                <w:sz w:val="28"/>
                <w:szCs w:val="28"/>
              </w:rPr>
              <w:t xml:space="preserve"> de încălcare a </w:t>
            </w:r>
            <w:proofErr w:type="spellStart"/>
            <w:r w:rsidRPr="00627BB9">
              <w:rPr>
                <w:rFonts w:ascii="Times New Roman" w:hAnsi="Times New Roman" w:cs="Times New Roman"/>
                <w:sz w:val="28"/>
                <w:szCs w:val="28"/>
              </w:rPr>
              <w:t>legislaţiei</w:t>
            </w:r>
            <w:proofErr w:type="spellEnd"/>
            <w:r w:rsidRPr="00627BB9">
              <w:rPr>
                <w:rFonts w:ascii="Times New Roman" w:hAnsi="Times New Roman" w:cs="Times New Roman"/>
                <w:sz w:val="28"/>
                <w:szCs w:val="28"/>
              </w:rPr>
              <w:t xml:space="preserve"> în vigoare de către </w:t>
            </w:r>
            <w:proofErr w:type="spellStart"/>
            <w:r w:rsidRPr="00627BB9">
              <w:rPr>
                <w:rStyle w:val="Accentuat"/>
                <w:rFonts w:ascii="Times New Roman" w:hAnsi="Times New Roman" w:cs="Times New Roman"/>
                <w:i w:val="0"/>
                <w:iCs w:val="0"/>
                <w:color w:val="333333"/>
                <w:sz w:val="28"/>
                <w:szCs w:val="28"/>
                <w:shd w:val="clear" w:color="auto" w:fill="FFFFFF"/>
              </w:rPr>
              <w:t>recepţionari</w:t>
            </w:r>
            <w:proofErr w:type="spellEnd"/>
            <w:r w:rsidRPr="00627BB9">
              <w:rPr>
                <w:rStyle w:val="Accentuat"/>
                <w:rFonts w:ascii="Times New Roman" w:hAnsi="Times New Roman" w:cs="Times New Roman"/>
                <w:i w:val="0"/>
                <w:iCs w:val="0"/>
                <w:color w:val="333333"/>
                <w:sz w:val="28"/>
                <w:szCs w:val="28"/>
                <w:shd w:val="clear" w:color="auto" w:fill="FFFFFF"/>
              </w:rPr>
              <w:t xml:space="preserve"> /distribuitori de ajutoare umanitare inclusiv și cazuri de</w:t>
            </w:r>
            <w:r w:rsidRPr="00627BB9">
              <w:rPr>
                <w:rStyle w:val="Accentuat"/>
                <w:rFonts w:ascii="Times New Roman" w:hAnsi="Times New Roman" w:cs="Times New Roman"/>
                <w:color w:val="333333"/>
                <w:sz w:val="28"/>
                <w:szCs w:val="28"/>
                <w:shd w:val="clear" w:color="auto" w:fill="FFFFFF"/>
              </w:rPr>
              <w:t xml:space="preserve"> </w:t>
            </w:r>
            <w:r w:rsidRPr="00627BB9">
              <w:rPr>
                <w:rFonts w:ascii="Times New Roman" w:hAnsi="Times New Roman" w:cs="Times New Roman"/>
                <w:sz w:val="28"/>
                <w:szCs w:val="28"/>
              </w:rPr>
              <w:t xml:space="preserve">comercializare ilegală a ajutoarelor umanitare destinate </w:t>
            </w:r>
            <w:proofErr w:type="spellStart"/>
            <w:r w:rsidRPr="00627BB9">
              <w:rPr>
                <w:rFonts w:ascii="Times New Roman" w:hAnsi="Times New Roman" w:cs="Times New Roman"/>
                <w:sz w:val="28"/>
                <w:szCs w:val="28"/>
              </w:rPr>
              <w:t>populaţiei</w:t>
            </w:r>
            <w:proofErr w:type="spellEnd"/>
            <w:r w:rsidRPr="00627BB9">
              <w:rPr>
                <w:rFonts w:ascii="Times New Roman" w:hAnsi="Times New Roman" w:cs="Times New Roman"/>
                <w:sz w:val="28"/>
                <w:szCs w:val="28"/>
              </w:rPr>
              <w:t>.</w:t>
            </w:r>
          </w:p>
          <w:p w14:paraId="70380635" w14:textId="137EA54A" w:rsidR="00627BB9" w:rsidRPr="00F02974" w:rsidRDefault="00F02974" w:rsidP="00F02974">
            <w:pPr>
              <w:spacing w:after="0" w:line="240" w:lineRule="auto"/>
              <w:ind w:left="0" w:firstLine="567"/>
              <w:jc w:val="both"/>
              <w:rPr>
                <w:rFonts w:ascii="PT Serif" w:hAnsi="PT Serif"/>
                <w:color w:val="333333"/>
                <w:shd w:val="clear" w:color="auto" w:fill="FFFFFF"/>
              </w:rPr>
            </w:pPr>
            <w:r>
              <w:rPr>
                <w:rFonts w:ascii="PT Serif" w:hAnsi="PT Serif"/>
                <w:color w:val="333333"/>
                <w:shd w:val="clear" w:color="auto" w:fill="FFFFFF"/>
              </w:rPr>
              <w:t xml:space="preserve">Unele comisii </w:t>
            </w:r>
            <w:r w:rsidR="00627BB9">
              <w:rPr>
                <w:rFonts w:ascii="PT Serif" w:hAnsi="PT Serif"/>
                <w:color w:val="333333"/>
                <w:shd w:val="clear" w:color="auto" w:fill="FFFFFF"/>
              </w:rPr>
              <w:t>teritoriale pentru ajutoarele umanitare</w:t>
            </w:r>
            <w:r>
              <w:rPr>
                <w:rFonts w:ascii="PT Serif" w:hAnsi="PT Serif"/>
                <w:color w:val="333333"/>
                <w:shd w:val="clear" w:color="auto" w:fill="FFFFFF"/>
              </w:rPr>
              <w:t xml:space="preserve"> având competența de a </w:t>
            </w:r>
            <w:proofErr w:type="spellStart"/>
            <w:r w:rsidR="00627BB9" w:rsidRPr="00F02974">
              <w:rPr>
                <w:rFonts w:ascii="PT Serif" w:hAnsi="PT Serif"/>
                <w:color w:val="333333"/>
                <w:shd w:val="clear" w:color="auto" w:fill="FFFFFF"/>
              </w:rPr>
              <w:t>ţin</w:t>
            </w:r>
            <w:r>
              <w:rPr>
                <w:rFonts w:ascii="PT Serif" w:hAnsi="PT Serif"/>
                <w:color w:val="333333"/>
                <w:shd w:val="clear" w:color="auto" w:fill="FFFFFF"/>
              </w:rPr>
              <w:t>e</w:t>
            </w:r>
            <w:proofErr w:type="spellEnd"/>
            <w:r w:rsidR="00627BB9" w:rsidRPr="00F02974">
              <w:rPr>
                <w:rFonts w:ascii="PT Serif" w:hAnsi="PT Serif"/>
                <w:color w:val="333333"/>
                <w:shd w:val="clear" w:color="auto" w:fill="FFFFFF"/>
              </w:rPr>
              <w:t xml:space="preserve"> </w:t>
            </w:r>
            <w:proofErr w:type="spellStart"/>
            <w:r w:rsidR="00627BB9" w:rsidRPr="00F02974">
              <w:rPr>
                <w:rFonts w:ascii="PT Serif" w:hAnsi="PT Serif"/>
                <w:color w:val="333333"/>
                <w:shd w:val="clear" w:color="auto" w:fill="FFFFFF"/>
              </w:rPr>
              <w:t>evidenţa</w:t>
            </w:r>
            <w:proofErr w:type="spellEnd"/>
            <w:r w:rsidR="00627BB9" w:rsidRPr="00F02974">
              <w:rPr>
                <w:rFonts w:ascii="PT Serif" w:hAnsi="PT Serif"/>
                <w:color w:val="333333"/>
                <w:shd w:val="clear" w:color="auto" w:fill="FFFFFF"/>
              </w:rPr>
              <w:t xml:space="preserve"> ajutoarelor umanitare acordate</w:t>
            </w:r>
            <w:r>
              <w:rPr>
                <w:rFonts w:ascii="PT Serif" w:hAnsi="PT Serif"/>
                <w:color w:val="333333"/>
                <w:shd w:val="clear" w:color="auto" w:fill="FFFFFF"/>
              </w:rPr>
              <w:t>,</w:t>
            </w:r>
            <w:r w:rsidR="00627BB9" w:rsidRPr="00F02974">
              <w:rPr>
                <w:rFonts w:ascii="PT Serif" w:hAnsi="PT Serif"/>
                <w:color w:val="333333"/>
                <w:shd w:val="clear" w:color="auto" w:fill="FFFFFF"/>
              </w:rPr>
              <w:t xml:space="preserve"> </w:t>
            </w:r>
            <w:r>
              <w:rPr>
                <w:rFonts w:ascii="PT Serif" w:hAnsi="PT Serif"/>
                <w:color w:val="333333"/>
                <w:shd w:val="clear" w:color="auto" w:fill="FFFFFF"/>
              </w:rPr>
              <w:t xml:space="preserve">a </w:t>
            </w:r>
            <w:r w:rsidR="00627BB9" w:rsidRPr="00F02974">
              <w:rPr>
                <w:rFonts w:ascii="PT Serif" w:hAnsi="PT Serif"/>
                <w:color w:val="333333"/>
                <w:shd w:val="clear" w:color="auto" w:fill="FFFFFF"/>
              </w:rPr>
              <w:t>exercit</w:t>
            </w:r>
            <w:r>
              <w:rPr>
                <w:rFonts w:ascii="PT Serif" w:hAnsi="PT Serif"/>
                <w:color w:val="333333"/>
                <w:shd w:val="clear" w:color="auto" w:fill="FFFFFF"/>
              </w:rPr>
              <w:t>a</w:t>
            </w:r>
            <w:r w:rsidR="00627BB9" w:rsidRPr="00F02974">
              <w:rPr>
                <w:rFonts w:ascii="PT Serif" w:hAnsi="PT Serif"/>
                <w:color w:val="333333"/>
                <w:shd w:val="clear" w:color="auto" w:fill="FFFFFF"/>
              </w:rPr>
              <w:t xml:space="preserve"> controlul asupra distribuirii </w:t>
            </w:r>
            <w:proofErr w:type="spellStart"/>
            <w:r w:rsidR="00627BB9" w:rsidRPr="00F02974">
              <w:rPr>
                <w:rFonts w:ascii="PT Serif" w:hAnsi="PT Serif"/>
                <w:color w:val="333333"/>
                <w:shd w:val="clear" w:color="auto" w:fill="FFFFFF"/>
              </w:rPr>
              <w:t>şi</w:t>
            </w:r>
            <w:proofErr w:type="spellEnd"/>
            <w:r w:rsidR="00627BB9" w:rsidRPr="00F02974">
              <w:rPr>
                <w:rFonts w:ascii="PT Serif" w:hAnsi="PT Serif"/>
                <w:color w:val="333333"/>
                <w:shd w:val="clear" w:color="auto" w:fill="FFFFFF"/>
              </w:rPr>
              <w:t xml:space="preserve"> utilizării acestora</w:t>
            </w:r>
            <w:r>
              <w:rPr>
                <w:rFonts w:ascii="PT Serif" w:hAnsi="PT Serif"/>
                <w:color w:val="333333"/>
                <w:shd w:val="clear" w:color="auto" w:fill="FFFFFF"/>
              </w:rPr>
              <w:t xml:space="preserve">, de a </w:t>
            </w:r>
            <w:r w:rsidR="00627BB9" w:rsidRPr="00627BB9">
              <w:rPr>
                <w:rFonts w:ascii="PT Serif" w:hAnsi="PT Serif"/>
                <w:color w:val="333333"/>
                <w:shd w:val="clear" w:color="auto" w:fill="FFFFFF"/>
              </w:rPr>
              <w:t>particip</w:t>
            </w:r>
            <w:r>
              <w:rPr>
                <w:rFonts w:ascii="PT Serif" w:hAnsi="PT Serif"/>
                <w:color w:val="333333"/>
                <w:shd w:val="clear" w:color="auto" w:fill="FFFFFF"/>
              </w:rPr>
              <w:t>a</w:t>
            </w:r>
            <w:r w:rsidR="00627BB9" w:rsidRPr="00627BB9">
              <w:rPr>
                <w:rFonts w:ascii="PT Serif" w:hAnsi="PT Serif"/>
                <w:color w:val="333333"/>
                <w:shd w:val="clear" w:color="auto" w:fill="FFFFFF"/>
              </w:rPr>
              <w:t xml:space="preserve"> la </w:t>
            </w:r>
            <w:proofErr w:type="spellStart"/>
            <w:r w:rsidR="00627BB9" w:rsidRPr="00627BB9">
              <w:rPr>
                <w:rFonts w:ascii="PT Serif" w:hAnsi="PT Serif"/>
                <w:color w:val="333333"/>
                <w:shd w:val="clear" w:color="auto" w:fill="FFFFFF"/>
              </w:rPr>
              <w:t>recepţionarea</w:t>
            </w:r>
            <w:proofErr w:type="spellEnd"/>
            <w:r w:rsidR="00627BB9" w:rsidRPr="00627BB9">
              <w:rPr>
                <w:rFonts w:ascii="PT Serif" w:hAnsi="PT Serif"/>
                <w:color w:val="333333"/>
                <w:shd w:val="clear" w:color="auto" w:fill="FFFFFF"/>
              </w:rPr>
              <w:t xml:space="preserve"> </w:t>
            </w:r>
            <w:proofErr w:type="spellStart"/>
            <w:r w:rsidR="00627BB9" w:rsidRPr="00627BB9">
              <w:rPr>
                <w:rFonts w:ascii="PT Serif" w:hAnsi="PT Serif"/>
                <w:color w:val="333333"/>
                <w:shd w:val="clear" w:color="auto" w:fill="FFFFFF"/>
              </w:rPr>
              <w:t>şi</w:t>
            </w:r>
            <w:proofErr w:type="spellEnd"/>
            <w:r w:rsidR="00627BB9" w:rsidRPr="00627BB9">
              <w:rPr>
                <w:rFonts w:ascii="PT Serif" w:hAnsi="PT Serif"/>
                <w:color w:val="333333"/>
                <w:shd w:val="clear" w:color="auto" w:fill="FFFFFF"/>
              </w:rPr>
              <w:t xml:space="preserve"> distribuirea ajutoarelor umanitare trimise în adresa </w:t>
            </w:r>
            <w:proofErr w:type="spellStart"/>
            <w:r w:rsidR="00627BB9" w:rsidRPr="00627BB9">
              <w:rPr>
                <w:rFonts w:ascii="PT Serif" w:hAnsi="PT Serif"/>
                <w:color w:val="333333"/>
                <w:shd w:val="clear" w:color="auto" w:fill="FFFFFF"/>
              </w:rPr>
              <w:t>unităţii</w:t>
            </w:r>
            <w:proofErr w:type="spellEnd"/>
            <w:r w:rsidR="00627BB9" w:rsidRPr="00627BB9">
              <w:rPr>
                <w:rFonts w:ascii="PT Serif" w:hAnsi="PT Serif"/>
                <w:color w:val="333333"/>
                <w:shd w:val="clear" w:color="auto" w:fill="FFFFFF"/>
              </w:rPr>
              <w:t xml:space="preserve"> administrativ-teritoriale respective</w:t>
            </w:r>
            <w:r>
              <w:rPr>
                <w:rFonts w:ascii="PT Serif" w:hAnsi="PT Serif"/>
                <w:color w:val="333333"/>
                <w:shd w:val="clear" w:color="auto" w:fill="FFFFFF"/>
              </w:rPr>
              <w:t xml:space="preserve"> uneori se limitează la prezentarea trimestrială a dărilor de seamă despre recepționarea ajutoarelor umanitare. </w:t>
            </w:r>
          </w:p>
          <w:p w14:paraId="5322476F" w14:textId="68F849C1" w:rsidR="002C08DD" w:rsidRPr="00282894" w:rsidRDefault="002C08DD" w:rsidP="003E42D4">
            <w:pPr>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color w:val="333333"/>
                <w:sz w:val="28"/>
                <w:szCs w:val="28"/>
                <w:shd w:val="clear" w:color="auto" w:fill="FFFFFF"/>
                <w:lang w:val="ro-MD"/>
              </w:rPr>
              <w:t xml:space="preserve">Raporturile juridice privind introducerea, </w:t>
            </w:r>
            <w:proofErr w:type="spellStart"/>
            <w:r w:rsidRPr="00282894">
              <w:rPr>
                <w:rFonts w:ascii="Times New Roman" w:hAnsi="Times New Roman" w:cs="Times New Roman"/>
                <w:color w:val="333333"/>
                <w:sz w:val="28"/>
                <w:szCs w:val="28"/>
                <w:shd w:val="clear" w:color="auto" w:fill="FFFFFF"/>
                <w:lang w:val="ro-MD"/>
              </w:rPr>
              <w:t>recepţionarea</w:t>
            </w:r>
            <w:proofErr w:type="spellEnd"/>
            <w:r w:rsidRPr="00282894">
              <w:rPr>
                <w:rFonts w:ascii="Times New Roman" w:hAnsi="Times New Roman" w:cs="Times New Roman"/>
                <w:color w:val="333333"/>
                <w:sz w:val="28"/>
                <w:szCs w:val="28"/>
                <w:shd w:val="clear" w:color="auto" w:fill="FFFFFF"/>
                <w:lang w:val="ro-MD"/>
              </w:rPr>
              <w:t xml:space="preserve">, păstrarea, distribuirea </w:t>
            </w:r>
            <w:proofErr w:type="spellStart"/>
            <w:r w:rsidRPr="00282894">
              <w:rPr>
                <w:rFonts w:ascii="Times New Roman" w:hAnsi="Times New Roman" w:cs="Times New Roman"/>
                <w:color w:val="333333"/>
                <w:sz w:val="28"/>
                <w:szCs w:val="28"/>
                <w:shd w:val="clear" w:color="auto" w:fill="FFFFFF"/>
                <w:lang w:val="ro-MD"/>
              </w:rPr>
              <w:t>şi</w:t>
            </w:r>
            <w:proofErr w:type="spellEnd"/>
            <w:r w:rsidRPr="00282894">
              <w:rPr>
                <w:rFonts w:ascii="Times New Roman" w:hAnsi="Times New Roman" w:cs="Times New Roman"/>
                <w:color w:val="333333"/>
                <w:sz w:val="28"/>
                <w:szCs w:val="28"/>
                <w:shd w:val="clear" w:color="auto" w:fill="FFFFFF"/>
                <w:lang w:val="ro-MD"/>
              </w:rPr>
              <w:t xml:space="preserve"> </w:t>
            </w:r>
            <w:proofErr w:type="spellStart"/>
            <w:r w:rsidRPr="00282894">
              <w:rPr>
                <w:rFonts w:ascii="Times New Roman" w:hAnsi="Times New Roman" w:cs="Times New Roman"/>
                <w:color w:val="333333"/>
                <w:sz w:val="28"/>
                <w:szCs w:val="28"/>
                <w:shd w:val="clear" w:color="auto" w:fill="FFFFFF"/>
                <w:lang w:val="ro-MD"/>
              </w:rPr>
              <w:t>evidenţa</w:t>
            </w:r>
            <w:proofErr w:type="spellEnd"/>
            <w:r w:rsidRPr="00282894">
              <w:rPr>
                <w:rFonts w:ascii="Times New Roman" w:hAnsi="Times New Roman" w:cs="Times New Roman"/>
                <w:color w:val="333333"/>
                <w:sz w:val="28"/>
                <w:szCs w:val="28"/>
                <w:shd w:val="clear" w:color="auto" w:fill="FFFFFF"/>
                <w:lang w:val="ro-MD"/>
              </w:rPr>
              <w:t xml:space="preserve"> ajutoarelor umanitare acordate Republicii Moldova din străinătate sânt reglementate de </w:t>
            </w:r>
            <w:r w:rsidRPr="00282894">
              <w:rPr>
                <w:rFonts w:ascii="Times New Roman" w:hAnsi="Times New Roman" w:cs="Times New Roman"/>
                <w:sz w:val="28"/>
                <w:szCs w:val="28"/>
                <w:lang w:val="ro-MD"/>
              </w:rPr>
              <w:t>Legea nr.1491din 28</w:t>
            </w:r>
            <w:r w:rsidR="003E42D4" w:rsidRPr="00282894">
              <w:rPr>
                <w:rFonts w:ascii="Times New Roman" w:hAnsi="Times New Roman" w:cs="Times New Roman"/>
                <w:sz w:val="28"/>
                <w:szCs w:val="28"/>
                <w:lang w:val="ro-MD"/>
              </w:rPr>
              <w:t>.</w:t>
            </w:r>
            <w:r w:rsidRPr="00282894">
              <w:rPr>
                <w:rFonts w:ascii="Times New Roman" w:hAnsi="Times New Roman" w:cs="Times New Roman"/>
                <w:sz w:val="28"/>
                <w:szCs w:val="28"/>
                <w:lang w:val="ro-MD"/>
              </w:rPr>
              <w:t>11</w:t>
            </w:r>
            <w:r w:rsidR="003E42D4" w:rsidRPr="00282894">
              <w:rPr>
                <w:rFonts w:ascii="Times New Roman" w:hAnsi="Times New Roman" w:cs="Times New Roman"/>
                <w:sz w:val="28"/>
                <w:szCs w:val="28"/>
                <w:lang w:val="ro-MD"/>
              </w:rPr>
              <w:t>.</w:t>
            </w:r>
            <w:r w:rsidRPr="00282894">
              <w:rPr>
                <w:rFonts w:ascii="Times New Roman" w:hAnsi="Times New Roman" w:cs="Times New Roman"/>
                <w:sz w:val="28"/>
                <w:szCs w:val="28"/>
                <w:lang w:val="ro-MD"/>
              </w:rPr>
              <w:t>2002 cu privire la ajutoarele umanitare acordate Republicii Moldova.</w:t>
            </w:r>
          </w:p>
          <w:p w14:paraId="1F61C123" w14:textId="69131A6B" w:rsidR="002C08DD" w:rsidRPr="00282894" w:rsidRDefault="002C08DD" w:rsidP="00826932">
            <w:pPr>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Potrivit prevederilor art.28 alin. (1) al Legii nr. 1491din 28</w:t>
            </w:r>
            <w:r w:rsidR="003E42D4" w:rsidRPr="00282894">
              <w:rPr>
                <w:rFonts w:ascii="Times New Roman" w:hAnsi="Times New Roman" w:cs="Times New Roman"/>
                <w:sz w:val="28"/>
                <w:szCs w:val="28"/>
                <w:lang w:val="ro-MD"/>
              </w:rPr>
              <w:t>.</w:t>
            </w:r>
            <w:r w:rsidRPr="00282894">
              <w:rPr>
                <w:rFonts w:ascii="Times New Roman" w:hAnsi="Times New Roman" w:cs="Times New Roman"/>
                <w:sz w:val="28"/>
                <w:szCs w:val="28"/>
                <w:lang w:val="ro-MD"/>
              </w:rPr>
              <w:t>11</w:t>
            </w:r>
            <w:r w:rsidR="003E42D4" w:rsidRPr="00282894">
              <w:rPr>
                <w:rFonts w:ascii="Times New Roman" w:hAnsi="Times New Roman" w:cs="Times New Roman"/>
                <w:sz w:val="28"/>
                <w:szCs w:val="28"/>
                <w:lang w:val="ro-MD"/>
              </w:rPr>
              <w:t>.</w:t>
            </w:r>
            <w:r w:rsidRPr="00282894">
              <w:rPr>
                <w:rFonts w:ascii="Times New Roman" w:hAnsi="Times New Roman" w:cs="Times New Roman"/>
                <w:sz w:val="28"/>
                <w:szCs w:val="28"/>
                <w:lang w:val="ro-MD"/>
              </w:rPr>
              <w:t>2002 cu privire la ajutoarele umanitare acordate Republicii Moldova, persoanele vinovate de încălcarea prezentei legi poartă răspundere în conformitate cu legislaţia,</w:t>
            </w:r>
            <w:r w:rsidR="00826932" w:rsidRPr="00282894">
              <w:rPr>
                <w:rFonts w:ascii="Times New Roman" w:hAnsi="Times New Roman" w:cs="Times New Roman"/>
                <w:sz w:val="28"/>
                <w:szCs w:val="28"/>
                <w:lang w:val="ro-MD"/>
              </w:rPr>
              <w:t xml:space="preserve"> iar comercializarea ilegală a bunurilor care constituie ajutoare umanitare este considerată o </w:t>
            </w:r>
            <w:r w:rsidRPr="00282894">
              <w:rPr>
                <w:rFonts w:ascii="Times New Roman" w:hAnsi="Times New Roman" w:cs="Times New Roman"/>
                <w:sz w:val="28"/>
                <w:szCs w:val="28"/>
                <w:lang w:val="ro-MD"/>
              </w:rPr>
              <w:t>încălcările acestei legi</w:t>
            </w:r>
            <w:r w:rsidR="00826932" w:rsidRPr="00282894">
              <w:rPr>
                <w:rFonts w:ascii="Times New Roman" w:hAnsi="Times New Roman" w:cs="Times New Roman"/>
                <w:sz w:val="28"/>
                <w:szCs w:val="28"/>
                <w:lang w:val="ro-MD"/>
              </w:rPr>
              <w:t>.</w:t>
            </w:r>
            <w:r w:rsidR="00371738" w:rsidRPr="00282894">
              <w:rPr>
                <w:rFonts w:ascii="Times New Roman" w:hAnsi="Times New Roman" w:cs="Times New Roman"/>
                <w:sz w:val="28"/>
                <w:szCs w:val="28"/>
                <w:lang w:val="ro-MD"/>
              </w:rPr>
              <w:t xml:space="preserve"> </w:t>
            </w:r>
          </w:p>
          <w:p w14:paraId="1CE96CB1" w14:textId="161EDDD6" w:rsidR="00371738" w:rsidRPr="00282894" w:rsidRDefault="00371738" w:rsidP="00826932">
            <w:pPr>
              <w:spacing w:after="0" w:line="240" w:lineRule="auto"/>
              <w:ind w:left="0" w:firstLine="567"/>
              <w:jc w:val="both"/>
              <w:rPr>
                <w:rFonts w:ascii="Times New Roman" w:hAnsi="Times New Roman" w:cs="Times New Roman"/>
                <w:sz w:val="28"/>
                <w:szCs w:val="28"/>
                <w:lang w:val="ro-MD"/>
              </w:rPr>
            </w:pPr>
            <w:r w:rsidRPr="00B74C8D">
              <w:rPr>
                <w:rFonts w:ascii="Times New Roman" w:hAnsi="Times New Roman" w:cs="Times New Roman"/>
                <w:sz w:val="28"/>
                <w:szCs w:val="28"/>
              </w:rPr>
              <w:lastRenderedPageBreak/>
              <w:t>La etapa</w:t>
            </w:r>
            <w:r w:rsidRPr="00282894">
              <w:rPr>
                <w:rFonts w:ascii="Times New Roman" w:hAnsi="Times New Roman" w:cs="Times New Roman"/>
                <w:sz w:val="28"/>
                <w:szCs w:val="28"/>
              </w:rPr>
              <w:t xml:space="preserve"> actuală nu există un act normativ care ar reglementa răspunderea pentru </w:t>
            </w:r>
            <w:r w:rsidRPr="00282894">
              <w:rPr>
                <w:rFonts w:ascii="Times New Roman" w:hAnsi="Times New Roman" w:cs="Times New Roman"/>
                <w:sz w:val="28"/>
                <w:szCs w:val="28"/>
                <w:lang w:val="ro-MD"/>
              </w:rPr>
              <w:t>comercializarea ilegală a bunurilor care constituie ajutoare umanitare.</w:t>
            </w:r>
          </w:p>
          <w:p w14:paraId="67B0B8E4" w14:textId="340454FD" w:rsidR="00E57A39" w:rsidRDefault="002C08DD" w:rsidP="00E57A39">
            <w:pPr>
              <w:spacing w:after="0" w:line="240" w:lineRule="auto"/>
              <w:ind w:left="0" w:firstLine="567"/>
              <w:jc w:val="both"/>
              <w:rPr>
                <w:rFonts w:ascii="Arial" w:hAnsi="Arial" w:cs="Arial"/>
                <w:color w:val="000099"/>
                <w:lang w:val="ro-MD"/>
              </w:rPr>
            </w:pPr>
            <w:r w:rsidRPr="00282894">
              <w:rPr>
                <w:rFonts w:ascii="Times New Roman" w:hAnsi="Times New Roman" w:cs="Times New Roman"/>
                <w:sz w:val="28"/>
                <w:szCs w:val="28"/>
                <w:lang w:val="ro-MD"/>
              </w:rPr>
              <w:t>Anterior, Codul contravențional prevedea la art. 327</w:t>
            </w:r>
            <w:r w:rsidRPr="00282894">
              <w:rPr>
                <w:rFonts w:ascii="Times New Roman" w:hAnsi="Times New Roman" w:cs="Times New Roman"/>
                <w:sz w:val="28"/>
                <w:szCs w:val="28"/>
                <w:vertAlign w:val="superscript"/>
                <w:lang w:val="ro-MD"/>
              </w:rPr>
              <w:t>2</w:t>
            </w:r>
            <w:r w:rsidRPr="00282894">
              <w:rPr>
                <w:rFonts w:ascii="Times New Roman" w:hAnsi="Times New Roman" w:cs="Times New Roman"/>
                <w:sz w:val="28"/>
                <w:szCs w:val="28"/>
                <w:lang w:val="ro-MD"/>
              </w:rPr>
              <w:t xml:space="preserve"> drept contravenție comercializarea ilegală a bunurilor care constituie ajutoare umanitare, însă această normă a fost abrogată </w:t>
            </w:r>
            <w:r w:rsidR="00371738" w:rsidRPr="00282894">
              <w:rPr>
                <w:rFonts w:ascii="Times New Roman" w:hAnsi="Times New Roman" w:cs="Times New Roman"/>
                <w:sz w:val="28"/>
                <w:szCs w:val="28"/>
                <w:lang w:val="ro-MD"/>
              </w:rPr>
              <w:t xml:space="preserve">prin </w:t>
            </w:r>
            <w:r w:rsidR="00D82A60" w:rsidRPr="00282894">
              <w:rPr>
                <w:rFonts w:ascii="Times New Roman" w:hAnsi="Times New Roman" w:cs="Times New Roman"/>
                <w:sz w:val="28"/>
                <w:szCs w:val="28"/>
                <w:lang w:val="ro-MD"/>
              </w:rPr>
              <w:t xml:space="preserve">Legea </w:t>
            </w:r>
            <w:r w:rsidR="00371738" w:rsidRPr="00282894">
              <w:rPr>
                <w:rFonts w:ascii="Times New Roman" w:hAnsi="Times New Roman" w:cs="Times New Roman"/>
                <w:sz w:val="28"/>
                <w:szCs w:val="28"/>
                <w:lang w:val="ro-MD"/>
              </w:rPr>
              <w:t>nr</w:t>
            </w:r>
            <w:r w:rsidR="004A2AA5" w:rsidRPr="00282894">
              <w:rPr>
                <w:rFonts w:ascii="Times New Roman" w:hAnsi="Times New Roman" w:cs="Times New Roman"/>
                <w:sz w:val="28"/>
                <w:szCs w:val="28"/>
                <w:lang w:val="ro-MD"/>
              </w:rPr>
              <w:t>.</w:t>
            </w:r>
            <w:r w:rsidR="00BA39C7" w:rsidRPr="00282894">
              <w:rPr>
                <w:rFonts w:ascii="Times New Roman" w:hAnsi="Times New Roman" w:cs="Times New Roman"/>
                <w:sz w:val="28"/>
                <w:szCs w:val="28"/>
                <w:lang w:val="ro-MD"/>
              </w:rPr>
              <w:t xml:space="preserve"> </w:t>
            </w:r>
            <w:r w:rsidR="00FD1025" w:rsidRPr="00282894">
              <w:rPr>
                <w:rFonts w:ascii="Times New Roman" w:hAnsi="Times New Roman" w:cs="Times New Roman"/>
                <w:sz w:val="28"/>
                <w:szCs w:val="28"/>
                <w:lang w:val="ro-MD"/>
              </w:rPr>
              <w:t>185 din 21.09.2017 pentru modificarea și completarea unor acte legislative</w:t>
            </w:r>
            <w:r w:rsidR="00E57A39" w:rsidRPr="00E57A39">
              <w:rPr>
                <w:rFonts w:ascii="Times New Roman" w:hAnsi="Times New Roman" w:cs="Times New Roman"/>
                <w:sz w:val="28"/>
                <w:szCs w:val="28"/>
                <w:lang w:val="ro-MD"/>
              </w:rPr>
              <w:t xml:space="preserve">. </w:t>
            </w:r>
            <w:r w:rsidR="00E57A39" w:rsidRPr="00E57A39">
              <w:rPr>
                <w:rFonts w:ascii="Times New Roman" w:hAnsi="Times New Roman" w:cs="Times New Roman"/>
                <w:sz w:val="28"/>
                <w:szCs w:val="28"/>
              </w:rPr>
              <w:t xml:space="preserve">Din nota informativă și din obiectul de reglementare a proiectului din 2017 nu pot fi desprinse motivele care au determinat abrogarea acestui articol  - nu se face referire la această modificare. </w:t>
            </w:r>
          </w:p>
          <w:p w14:paraId="6C7FD168" w14:textId="580059C3" w:rsidR="0007315D" w:rsidRPr="00282894" w:rsidRDefault="00D16BB9" w:rsidP="00811A26">
            <w:pPr>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 xml:space="preserve">În această ordine de idei urmează a fi </w:t>
            </w:r>
            <w:r w:rsidR="00371738" w:rsidRPr="00282894">
              <w:rPr>
                <w:rFonts w:ascii="Times New Roman" w:hAnsi="Times New Roman" w:cs="Times New Roman"/>
                <w:sz w:val="28"/>
                <w:szCs w:val="28"/>
                <w:lang w:val="ro-MD"/>
              </w:rPr>
              <w:t>completat</w:t>
            </w:r>
            <w:r w:rsidRPr="00282894">
              <w:rPr>
                <w:rFonts w:ascii="Times New Roman" w:hAnsi="Times New Roman" w:cs="Times New Roman"/>
                <w:sz w:val="28"/>
                <w:szCs w:val="28"/>
                <w:lang w:val="ro-MD"/>
              </w:rPr>
              <w:t xml:space="preserve"> </w:t>
            </w:r>
            <w:r w:rsidR="00531081" w:rsidRPr="00282894">
              <w:rPr>
                <w:rFonts w:ascii="Times New Roman" w:hAnsi="Times New Roman" w:cs="Times New Roman"/>
                <w:sz w:val="28"/>
                <w:szCs w:val="28"/>
                <w:lang w:val="ro-MD"/>
              </w:rPr>
              <w:t xml:space="preserve">Codul </w:t>
            </w:r>
            <w:r w:rsidRPr="00282894">
              <w:rPr>
                <w:rFonts w:ascii="Times New Roman" w:hAnsi="Times New Roman" w:cs="Times New Roman"/>
                <w:sz w:val="28"/>
                <w:szCs w:val="28"/>
                <w:lang w:val="ro-MD"/>
              </w:rPr>
              <w:t xml:space="preserve">contravențional </w:t>
            </w:r>
            <w:r w:rsidR="00371738" w:rsidRPr="00282894">
              <w:rPr>
                <w:rFonts w:ascii="Times New Roman" w:hAnsi="Times New Roman" w:cs="Times New Roman"/>
                <w:sz w:val="28"/>
                <w:szCs w:val="28"/>
                <w:lang w:val="ro-MD"/>
              </w:rPr>
              <w:t xml:space="preserve">cu </w:t>
            </w:r>
            <w:r w:rsidR="00EB1EFC" w:rsidRPr="00282894">
              <w:rPr>
                <w:rFonts w:ascii="Times New Roman" w:hAnsi="Times New Roman" w:cs="Times New Roman"/>
                <w:sz w:val="28"/>
                <w:szCs w:val="28"/>
                <w:lang w:val="ro-MD"/>
              </w:rPr>
              <w:t>norma</w:t>
            </w:r>
            <w:r w:rsidR="004A2AA5" w:rsidRPr="00282894">
              <w:rPr>
                <w:rFonts w:ascii="Times New Roman" w:hAnsi="Times New Roman" w:cs="Times New Roman"/>
                <w:sz w:val="28"/>
                <w:szCs w:val="28"/>
                <w:lang w:val="ro-MD"/>
              </w:rPr>
              <w:t xml:space="preserve"> c</w:t>
            </w:r>
            <w:r w:rsidR="00811A26">
              <w:rPr>
                <w:rFonts w:ascii="Times New Roman" w:hAnsi="Times New Roman" w:cs="Times New Roman"/>
                <w:sz w:val="28"/>
                <w:szCs w:val="28"/>
                <w:lang w:val="ro-MD"/>
              </w:rPr>
              <w:t>are</w:t>
            </w:r>
            <w:r w:rsidR="004A2AA5" w:rsidRPr="00282894">
              <w:rPr>
                <w:rFonts w:ascii="Times New Roman" w:hAnsi="Times New Roman" w:cs="Times New Roman"/>
                <w:sz w:val="28"/>
                <w:szCs w:val="28"/>
                <w:lang w:val="ro-MD"/>
              </w:rPr>
              <w:t xml:space="preserve"> ar reglementa</w:t>
            </w:r>
            <w:r w:rsidR="00EB1EFC" w:rsidRPr="00282894">
              <w:rPr>
                <w:rFonts w:ascii="Times New Roman" w:hAnsi="Times New Roman" w:cs="Times New Roman"/>
                <w:sz w:val="28"/>
                <w:szCs w:val="28"/>
                <w:lang w:val="ro-MD"/>
              </w:rPr>
              <w:t xml:space="preserve"> </w:t>
            </w:r>
            <w:r w:rsidRPr="00282894">
              <w:rPr>
                <w:rFonts w:ascii="Times New Roman" w:hAnsi="Times New Roman" w:cs="Times New Roman"/>
                <w:sz w:val="28"/>
                <w:szCs w:val="28"/>
                <w:lang w:val="ro-MD"/>
              </w:rPr>
              <w:t>co</w:t>
            </w:r>
            <w:r w:rsidR="00531081" w:rsidRPr="00282894">
              <w:rPr>
                <w:rFonts w:ascii="Times New Roman" w:hAnsi="Times New Roman" w:cs="Times New Roman"/>
                <w:sz w:val="28"/>
                <w:szCs w:val="28"/>
                <w:lang w:val="ro-MD"/>
              </w:rPr>
              <w:t>mponența contravenției de comercializare ilegală a ajutoarelor um</w:t>
            </w:r>
            <w:r w:rsidR="00D82A60" w:rsidRPr="00282894">
              <w:rPr>
                <w:rFonts w:ascii="Times New Roman" w:hAnsi="Times New Roman" w:cs="Times New Roman"/>
                <w:sz w:val="28"/>
                <w:szCs w:val="28"/>
                <w:lang w:val="ro-MD"/>
              </w:rPr>
              <w:t>a</w:t>
            </w:r>
            <w:r w:rsidR="00531081" w:rsidRPr="00282894">
              <w:rPr>
                <w:rFonts w:ascii="Times New Roman" w:hAnsi="Times New Roman" w:cs="Times New Roman"/>
                <w:sz w:val="28"/>
                <w:szCs w:val="28"/>
                <w:lang w:val="ro-MD"/>
              </w:rPr>
              <w:t>nitare</w:t>
            </w:r>
            <w:r w:rsidR="00811A26">
              <w:rPr>
                <w:rFonts w:ascii="Times New Roman" w:hAnsi="Times New Roman" w:cs="Times New Roman"/>
                <w:sz w:val="28"/>
                <w:szCs w:val="28"/>
                <w:lang w:val="ro-MD"/>
              </w:rPr>
              <w:t>, cu atribuirea c</w:t>
            </w:r>
            <w:r w:rsidR="00E57A39">
              <w:rPr>
                <w:rFonts w:ascii="Times New Roman" w:hAnsi="Times New Roman" w:cs="Times New Roman"/>
                <w:sz w:val="28"/>
                <w:szCs w:val="28"/>
                <w:lang w:val="ro-MD"/>
              </w:rPr>
              <w:t>ompetenț</w:t>
            </w:r>
            <w:r w:rsidR="00811A26">
              <w:rPr>
                <w:rFonts w:ascii="Times New Roman" w:hAnsi="Times New Roman" w:cs="Times New Roman"/>
                <w:sz w:val="28"/>
                <w:szCs w:val="28"/>
                <w:lang w:val="ro-MD"/>
              </w:rPr>
              <w:t>ei</w:t>
            </w:r>
            <w:r w:rsidR="00E57A39">
              <w:rPr>
                <w:rFonts w:ascii="Times New Roman" w:hAnsi="Times New Roman" w:cs="Times New Roman"/>
                <w:sz w:val="28"/>
                <w:szCs w:val="28"/>
                <w:lang w:val="ro-MD"/>
              </w:rPr>
              <w:t xml:space="preserve"> soluționării contravenției </w:t>
            </w:r>
            <w:r w:rsidR="00811A26">
              <w:rPr>
                <w:rFonts w:ascii="Times New Roman" w:hAnsi="Times New Roman" w:cs="Times New Roman"/>
                <w:sz w:val="28"/>
                <w:szCs w:val="28"/>
                <w:lang w:val="ro-MD"/>
              </w:rPr>
              <w:t>respective Ministerului Afacerilor Interne.</w:t>
            </w:r>
          </w:p>
        </w:tc>
      </w:tr>
      <w:tr w:rsidR="002C08DD" w:rsidRPr="00272467" w14:paraId="0D865266" w14:textId="77777777" w:rsidTr="001D7B21">
        <w:tc>
          <w:tcPr>
            <w:tcW w:w="5000" w:type="pct"/>
          </w:tcPr>
          <w:p w14:paraId="2ADA233B"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b/>
                <w:bCs/>
                <w:sz w:val="28"/>
                <w:szCs w:val="28"/>
                <w:lang w:val="ro-MD"/>
              </w:rPr>
            </w:pPr>
            <w:r w:rsidRPr="00282894">
              <w:rPr>
                <w:rFonts w:ascii="Times New Roman" w:hAnsi="Times New Roman" w:cs="Times New Roman"/>
                <w:b/>
                <w:bCs/>
                <w:sz w:val="28"/>
                <w:szCs w:val="28"/>
                <w:lang w:val="ro-MD"/>
              </w:rPr>
              <w:lastRenderedPageBreak/>
              <w:t xml:space="preserve">3. Descrierea gradului de compatibilitate pentru proiectele care au ca scop armonizarea </w:t>
            </w:r>
            <w:proofErr w:type="spellStart"/>
            <w:r w:rsidRPr="00282894">
              <w:rPr>
                <w:rFonts w:ascii="Times New Roman" w:hAnsi="Times New Roman" w:cs="Times New Roman"/>
                <w:b/>
                <w:bCs/>
                <w:sz w:val="28"/>
                <w:szCs w:val="28"/>
                <w:lang w:val="ro-MD"/>
              </w:rPr>
              <w:t>legislaţiei</w:t>
            </w:r>
            <w:proofErr w:type="spellEnd"/>
            <w:r w:rsidRPr="00282894">
              <w:rPr>
                <w:rFonts w:ascii="Times New Roman" w:hAnsi="Times New Roman" w:cs="Times New Roman"/>
                <w:b/>
                <w:bCs/>
                <w:sz w:val="28"/>
                <w:szCs w:val="28"/>
                <w:lang w:val="ro-MD"/>
              </w:rPr>
              <w:t xml:space="preserve"> </w:t>
            </w:r>
            <w:proofErr w:type="spellStart"/>
            <w:r w:rsidRPr="00282894">
              <w:rPr>
                <w:rFonts w:ascii="Times New Roman" w:hAnsi="Times New Roman" w:cs="Times New Roman"/>
                <w:b/>
                <w:bCs/>
                <w:sz w:val="28"/>
                <w:szCs w:val="28"/>
                <w:lang w:val="ro-MD"/>
              </w:rPr>
              <w:t>naţionale</w:t>
            </w:r>
            <w:proofErr w:type="spellEnd"/>
            <w:r w:rsidRPr="00282894">
              <w:rPr>
                <w:rFonts w:ascii="Times New Roman" w:hAnsi="Times New Roman" w:cs="Times New Roman"/>
                <w:b/>
                <w:bCs/>
                <w:sz w:val="28"/>
                <w:szCs w:val="28"/>
                <w:lang w:val="ro-MD"/>
              </w:rPr>
              <w:t xml:space="preserve"> cu legislaţia Uniunii Europene</w:t>
            </w:r>
          </w:p>
        </w:tc>
      </w:tr>
      <w:tr w:rsidR="002C08DD" w:rsidRPr="00272467" w14:paraId="114151C4" w14:textId="77777777" w:rsidTr="001D7B21">
        <w:tc>
          <w:tcPr>
            <w:tcW w:w="5000" w:type="pct"/>
          </w:tcPr>
          <w:p w14:paraId="7513BCDD"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Prezentul proiect nu are ca scop armonizarea legislației naționale cu legislația Uniunii Europene</w:t>
            </w:r>
          </w:p>
        </w:tc>
      </w:tr>
      <w:tr w:rsidR="002C08DD" w:rsidRPr="00272467" w14:paraId="6B50D1F8" w14:textId="77777777" w:rsidTr="001D7B21">
        <w:tc>
          <w:tcPr>
            <w:tcW w:w="5000" w:type="pct"/>
          </w:tcPr>
          <w:p w14:paraId="11EA79D6"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b/>
                <w:bCs/>
                <w:sz w:val="28"/>
                <w:szCs w:val="28"/>
                <w:lang w:val="ro-MD"/>
              </w:rPr>
            </w:pPr>
            <w:r w:rsidRPr="00282894">
              <w:rPr>
                <w:rFonts w:ascii="Times New Roman" w:hAnsi="Times New Roman" w:cs="Times New Roman"/>
                <w:b/>
                <w:bCs/>
                <w:sz w:val="28"/>
                <w:szCs w:val="28"/>
                <w:lang w:val="ro-MD"/>
              </w:rPr>
              <w:t xml:space="preserve">4. Principalele prevederi ale proiectului </w:t>
            </w:r>
            <w:proofErr w:type="spellStart"/>
            <w:r w:rsidRPr="00282894">
              <w:rPr>
                <w:rFonts w:ascii="Times New Roman" w:hAnsi="Times New Roman" w:cs="Times New Roman"/>
                <w:b/>
                <w:bCs/>
                <w:sz w:val="28"/>
                <w:szCs w:val="28"/>
                <w:lang w:val="ro-MD"/>
              </w:rPr>
              <w:t>şi</w:t>
            </w:r>
            <w:proofErr w:type="spellEnd"/>
            <w:r w:rsidRPr="00282894">
              <w:rPr>
                <w:rFonts w:ascii="Times New Roman" w:hAnsi="Times New Roman" w:cs="Times New Roman"/>
                <w:b/>
                <w:bCs/>
                <w:sz w:val="28"/>
                <w:szCs w:val="28"/>
                <w:lang w:val="ro-MD"/>
              </w:rPr>
              <w:t xml:space="preserve"> </w:t>
            </w:r>
            <w:proofErr w:type="spellStart"/>
            <w:r w:rsidRPr="00282894">
              <w:rPr>
                <w:rFonts w:ascii="Times New Roman" w:hAnsi="Times New Roman" w:cs="Times New Roman"/>
                <w:b/>
                <w:bCs/>
                <w:sz w:val="28"/>
                <w:szCs w:val="28"/>
                <w:lang w:val="ro-MD"/>
              </w:rPr>
              <w:t>evidenţierea</w:t>
            </w:r>
            <w:proofErr w:type="spellEnd"/>
            <w:r w:rsidRPr="00282894">
              <w:rPr>
                <w:rFonts w:ascii="Times New Roman" w:hAnsi="Times New Roman" w:cs="Times New Roman"/>
                <w:b/>
                <w:bCs/>
                <w:sz w:val="28"/>
                <w:szCs w:val="28"/>
                <w:lang w:val="ro-MD"/>
              </w:rPr>
              <w:t xml:space="preserve"> elementelor noi</w:t>
            </w:r>
          </w:p>
        </w:tc>
      </w:tr>
      <w:tr w:rsidR="002C08DD" w:rsidRPr="00272467" w14:paraId="46AB3A42" w14:textId="77777777" w:rsidTr="001D7B21">
        <w:tc>
          <w:tcPr>
            <w:tcW w:w="5000" w:type="pct"/>
          </w:tcPr>
          <w:p w14:paraId="1693FF06" w14:textId="2414A50E" w:rsidR="002C08DD" w:rsidRPr="00282894" w:rsidRDefault="002C08DD" w:rsidP="003E42D4">
            <w:pPr>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 xml:space="preserve">Principalele modificări pe care le aduce proiectul actului normativ se referă la reglementarea răspunderii contravenționale pentru </w:t>
            </w:r>
            <w:r w:rsidRPr="00282894">
              <w:rPr>
                <w:rFonts w:ascii="Times New Roman" w:hAnsi="Times New Roman" w:cs="Times New Roman"/>
                <w:i/>
                <w:iCs/>
                <w:sz w:val="28"/>
                <w:szCs w:val="28"/>
                <w:lang w:val="ro-MD"/>
              </w:rPr>
              <w:t>comercializarea ilegală a bunurilor care constituie ajutoare umanitare.</w:t>
            </w:r>
          </w:p>
        </w:tc>
      </w:tr>
      <w:tr w:rsidR="002C08DD" w:rsidRPr="00272467" w14:paraId="7E99F846" w14:textId="77777777" w:rsidTr="001D7B21">
        <w:tc>
          <w:tcPr>
            <w:tcW w:w="5000" w:type="pct"/>
          </w:tcPr>
          <w:p w14:paraId="31E6CED8"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b/>
                <w:bCs/>
                <w:sz w:val="28"/>
                <w:szCs w:val="28"/>
                <w:lang w:val="ro-MD"/>
              </w:rPr>
            </w:pPr>
            <w:r w:rsidRPr="00282894">
              <w:rPr>
                <w:rFonts w:ascii="Times New Roman" w:hAnsi="Times New Roman" w:cs="Times New Roman"/>
                <w:b/>
                <w:bCs/>
                <w:sz w:val="28"/>
                <w:szCs w:val="28"/>
                <w:lang w:val="ro-MD"/>
              </w:rPr>
              <w:t xml:space="preserve">5. Fundamentarea </w:t>
            </w:r>
            <w:proofErr w:type="spellStart"/>
            <w:r w:rsidRPr="00282894">
              <w:rPr>
                <w:rFonts w:ascii="Times New Roman" w:hAnsi="Times New Roman" w:cs="Times New Roman"/>
                <w:b/>
                <w:bCs/>
                <w:sz w:val="28"/>
                <w:szCs w:val="28"/>
                <w:lang w:val="ro-MD"/>
              </w:rPr>
              <w:t>economico</w:t>
            </w:r>
            <w:proofErr w:type="spellEnd"/>
            <w:r w:rsidRPr="00282894">
              <w:rPr>
                <w:rFonts w:ascii="Times New Roman" w:hAnsi="Times New Roman" w:cs="Times New Roman"/>
                <w:b/>
                <w:bCs/>
                <w:sz w:val="28"/>
                <w:szCs w:val="28"/>
                <w:lang w:val="ro-MD"/>
              </w:rPr>
              <w:t>-financiară</w:t>
            </w:r>
          </w:p>
        </w:tc>
      </w:tr>
      <w:tr w:rsidR="002C08DD" w:rsidRPr="00272467" w14:paraId="0C6D800D" w14:textId="77777777" w:rsidTr="001D7B21">
        <w:tc>
          <w:tcPr>
            <w:tcW w:w="5000" w:type="pct"/>
          </w:tcPr>
          <w:p w14:paraId="73D6A464"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Implementarea amendamentelor propuse nu implică alocarea mijloacelor financiare suplimentare de la buget</w:t>
            </w:r>
          </w:p>
        </w:tc>
      </w:tr>
      <w:tr w:rsidR="002C08DD" w:rsidRPr="00272467" w14:paraId="34874F95" w14:textId="77777777" w:rsidTr="001D7B21">
        <w:tc>
          <w:tcPr>
            <w:tcW w:w="5000" w:type="pct"/>
          </w:tcPr>
          <w:p w14:paraId="5FD61F9A"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b/>
                <w:bCs/>
                <w:sz w:val="28"/>
                <w:szCs w:val="28"/>
                <w:lang w:val="ro-MD"/>
              </w:rPr>
            </w:pPr>
            <w:r w:rsidRPr="00282894">
              <w:rPr>
                <w:rFonts w:ascii="Times New Roman" w:hAnsi="Times New Roman" w:cs="Times New Roman"/>
                <w:b/>
                <w:bCs/>
                <w:sz w:val="28"/>
                <w:szCs w:val="28"/>
                <w:lang w:val="ro-MD"/>
              </w:rPr>
              <w:t>6. Modul de încorporare a actului în cadrul normativ în vigoare</w:t>
            </w:r>
          </w:p>
        </w:tc>
      </w:tr>
      <w:tr w:rsidR="002C08DD" w:rsidRPr="00272467" w14:paraId="410140C1" w14:textId="77777777" w:rsidTr="001D7B21">
        <w:tc>
          <w:tcPr>
            <w:tcW w:w="5000" w:type="pct"/>
          </w:tcPr>
          <w:p w14:paraId="4604CB8A"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Proiectul elaborat se încadrează în cadrul normativ în vigoare, iar promovarea acestuia și eventuala sa aprobare nu va genera ca consecință necesitatea amendării altor acte normative.</w:t>
            </w:r>
          </w:p>
        </w:tc>
      </w:tr>
      <w:tr w:rsidR="002C08DD" w:rsidRPr="00272467" w14:paraId="612DC673" w14:textId="77777777" w:rsidTr="001D7B21">
        <w:tc>
          <w:tcPr>
            <w:tcW w:w="5000" w:type="pct"/>
          </w:tcPr>
          <w:p w14:paraId="681DFADC"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b/>
                <w:bCs/>
                <w:sz w:val="28"/>
                <w:szCs w:val="28"/>
                <w:lang w:val="ro-MD"/>
              </w:rPr>
            </w:pPr>
            <w:r w:rsidRPr="00282894">
              <w:rPr>
                <w:rFonts w:ascii="Times New Roman" w:hAnsi="Times New Roman" w:cs="Times New Roman"/>
                <w:b/>
                <w:bCs/>
                <w:sz w:val="28"/>
                <w:szCs w:val="28"/>
                <w:lang w:val="ro-MD"/>
              </w:rPr>
              <w:t xml:space="preserve">7. Avizarea </w:t>
            </w:r>
            <w:proofErr w:type="spellStart"/>
            <w:r w:rsidRPr="00282894">
              <w:rPr>
                <w:rFonts w:ascii="Times New Roman" w:hAnsi="Times New Roman" w:cs="Times New Roman"/>
                <w:b/>
                <w:bCs/>
                <w:sz w:val="28"/>
                <w:szCs w:val="28"/>
                <w:lang w:val="ro-MD"/>
              </w:rPr>
              <w:t>şi</w:t>
            </w:r>
            <w:proofErr w:type="spellEnd"/>
            <w:r w:rsidRPr="00282894">
              <w:rPr>
                <w:rFonts w:ascii="Times New Roman" w:hAnsi="Times New Roman" w:cs="Times New Roman"/>
                <w:b/>
                <w:bCs/>
                <w:sz w:val="28"/>
                <w:szCs w:val="28"/>
                <w:lang w:val="ro-MD"/>
              </w:rPr>
              <w:t xml:space="preserve"> consultarea publică a proiectului</w:t>
            </w:r>
          </w:p>
        </w:tc>
      </w:tr>
      <w:tr w:rsidR="002C08DD" w:rsidRPr="00272467" w14:paraId="43679B5B" w14:textId="77777777" w:rsidTr="001D7B21">
        <w:tc>
          <w:tcPr>
            <w:tcW w:w="5000" w:type="pct"/>
          </w:tcPr>
          <w:p w14:paraId="342325A3"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sz w:val="28"/>
                <w:szCs w:val="28"/>
                <w:lang w:val="ro-MD"/>
              </w:rPr>
              <w:t>În scopul respectării prevederilor Legii nr. 239/2008 privind transparența în procesul decizional și Legii nr. 100/2017 cu privire la actele normative, proiectul actului normativ urmează a fi supus consultărilor publice și remis spre avizare/expertizare instituțiilor interesate.</w:t>
            </w:r>
          </w:p>
        </w:tc>
      </w:tr>
      <w:tr w:rsidR="002C08DD" w:rsidRPr="00272467" w14:paraId="723FF9BD" w14:textId="77777777" w:rsidTr="001D7B21">
        <w:tc>
          <w:tcPr>
            <w:tcW w:w="5000" w:type="pct"/>
          </w:tcPr>
          <w:p w14:paraId="78BFD449"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b/>
                <w:bCs/>
                <w:sz w:val="28"/>
                <w:szCs w:val="28"/>
                <w:lang w:val="ro-MD"/>
              </w:rPr>
            </w:pPr>
            <w:r w:rsidRPr="00282894">
              <w:rPr>
                <w:rFonts w:ascii="Times New Roman" w:hAnsi="Times New Roman" w:cs="Times New Roman"/>
                <w:b/>
                <w:bCs/>
                <w:sz w:val="28"/>
                <w:szCs w:val="28"/>
                <w:lang w:val="ro-MD"/>
              </w:rPr>
              <w:t>8. Constatările expertizei anticorupție</w:t>
            </w:r>
          </w:p>
        </w:tc>
      </w:tr>
      <w:tr w:rsidR="002C08DD" w:rsidRPr="00272467" w14:paraId="5132BD9E" w14:textId="77777777" w:rsidTr="001D7B21">
        <w:tc>
          <w:tcPr>
            <w:tcW w:w="5000" w:type="pct"/>
          </w:tcPr>
          <w:p w14:paraId="1B5CC65E"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i/>
                <w:iCs/>
                <w:sz w:val="28"/>
                <w:szCs w:val="28"/>
                <w:lang w:val="ro-MD"/>
              </w:rPr>
            </w:pPr>
            <w:r w:rsidRPr="00282894">
              <w:rPr>
                <w:rFonts w:ascii="Times New Roman" w:hAnsi="Times New Roman" w:cs="Times New Roman"/>
                <w:i/>
                <w:iCs/>
                <w:sz w:val="28"/>
                <w:szCs w:val="28"/>
                <w:lang w:val="ro-MD"/>
              </w:rPr>
              <w:t>Se va completa după efectuarea expertizei anticorupție.</w:t>
            </w:r>
          </w:p>
        </w:tc>
      </w:tr>
      <w:tr w:rsidR="002C08DD" w:rsidRPr="00272467" w14:paraId="1E98F0C1" w14:textId="77777777" w:rsidTr="001D7B21">
        <w:tc>
          <w:tcPr>
            <w:tcW w:w="5000" w:type="pct"/>
          </w:tcPr>
          <w:p w14:paraId="22A13C74"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b/>
                <w:bCs/>
                <w:sz w:val="28"/>
                <w:szCs w:val="28"/>
                <w:lang w:val="ro-MD"/>
              </w:rPr>
            </w:pPr>
            <w:r w:rsidRPr="00282894">
              <w:rPr>
                <w:rFonts w:ascii="Times New Roman" w:hAnsi="Times New Roman" w:cs="Times New Roman"/>
                <w:b/>
                <w:bCs/>
                <w:sz w:val="28"/>
                <w:szCs w:val="28"/>
                <w:lang w:val="ro-MD"/>
              </w:rPr>
              <w:t>9. Constatările expertizei juridice</w:t>
            </w:r>
          </w:p>
        </w:tc>
      </w:tr>
      <w:tr w:rsidR="002C08DD" w:rsidRPr="00272467" w14:paraId="28E0E5D8" w14:textId="77777777" w:rsidTr="001D7B21">
        <w:tc>
          <w:tcPr>
            <w:tcW w:w="5000" w:type="pct"/>
          </w:tcPr>
          <w:p w14:paraId="6C58E1F2" w14:textId="77777777" w:rsidR="002C08DD" w:rsidRPr="00282894" w:rsidRDefault="002C08DD" w:rsidP="003E42D4">
            <w:pPr>
              <w:tabs>
                <w:tab w:val="left" w:pos="884"/>
                <w:tab w:val="left" w:pos="1196"/>
              </w:tabs>
              <w:spacing w:after="0" w:line="240" w:lineRule="auto"/>
              <w:ind w:left="0" w:firstLine="567"/>
              <w:jc w:val="both"/>
              <w:rPr>
                <w:rFonts w:ascii="Times New Roman" w:hAnsi="Times New Roman" w:cs="Times New Roman"/>
                <w:sz w:val="28"/>
                <w:szCs w:val="28"/>
                <w:lang w:val="ro-MD"/>
              </w:rPr>
            </w:pPr>
            <w:r w:rsidRPr="00282894">
              <w:rPr>
                <w:rFonts w:ascii="Times New Roman" w:hAnsi="Times New Roman" w:cs="Times New Roman"/>
                <w:i/>
                <w:iCs/>
                <w:sz w:val="28"/>
                <w:szCs w:val="28"/>
                <w:lang w:val="ro-MD"/>
              </w:rPr>
              <w:t>Se va completa după efectuarea expertizei juridice.</w:t>
            </w:r>
          </w:p>
        </w:tc>
      </w:tr>
    </w:tbl>
    <w:p w14:paraId="4109103A" w14:textId="77777777" w:rsidR="000D387B"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p>
    <w:p w14:paraId="6DAEB3E1" w14:textId="0C3DFC69" w:rsidR="000D387B" w:rsidRPr="00257A59"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r w:rsidRPr="00257A59">
        <w:rPr>
          <w:rFonts w:ascii="Georgia" w:hAnsi="Georgia"/>
          <w:b/>
          <w:bCs/>
          <w:color w:val="000000" w:themeColor="text1"/>
          <w:sz w:val="28"/>
          <w:szCs w:val="28"/>
        </w:rPr>
        <w:t>Deputat în Parlament</w:t>
      </w:r>
    </w:p>
    <w:p w14:paraId="6237A83C" w14:textId="3EE96CA0" w:rsidR="000D387B" w:rsidRPr="00257A59" w:rsidRDefault="002C08DD" w:rsidP="002C08DD">
      <w:pPr>
        <w:pStyle w:val="NormalWeb"/>
        <w:shd w:val="clear" w:color="auto" w:fill="FFFFFF"/>
        <w:spacing w:before="0" w:beforeAutospacing="0" w:after="0" w:afterAutospacing="0"/>
        <w:ind w:left="5664" w:firstLine="709"/>
        <w:rPr>
          <w:rFonts w:ascii="Georgia" w:hAnsi="Georgia"/>
          <w:b/>
          <w:bCs/>
          <w:color w:val="000000" w:themeColor="text1"/>
          <w:sz w:val="28"/>
          <w:szCs w:val="28"/>
        </w:rPr>
      </w:pPr>
      <w:r>
        <w:rPr>
          <w:rFonts w:ascii="Georgia" w:hAnsi="Georgia"/>
          <w:b/>
          <w:bCs/>
          <w:color w:val="000000" w:themeColor="text1"/>
          <w:sz w:val="28"/>
          <w:szCs w:val="28"/>
        </w:rPr>
        <w:t>Efimia BANDALAC</w:t>
      </w:r>
    </w:p>
    <w:p w14:paraId="0522EEB9" w14:textId="11F1DB7B" w:rsidR="008F2161" w:rsidRPr="00D0213C" w:rsidRDefault="00D0213C" w:rsidP="00D0213C">
      <w:pPr>
        <w:pBdr>
          <w:top w:val="nil"/>
          <w:left w:val="nil"/>
          <w:bottom w:val="nil"/>
          <w:right w:val="nil"/>
          <w:between w:val="nil"/>
        </w:pBdr>
        <w:shd w:val="clear" w:color="auto" w:fill="FFFFFF"/>
        <w:spacing w:after="225" w:line="276" w:lineRule="auto"/>
        <w:ind w:left="567" w:right="283" w:firstLine="708"/>
        <w:jc w:val="right"/>
        <w:rPr>
          <w:b/>
          <w:color w:val="110F11"/>
          <w:sz w:val="28"/>
          <w:szCs w:val="28"/>
        </w:rPr>
      </w:pPr>
      <w:r w:rsidRPr="00D0213C">
        <w:rPr>
          <w:b/>
          <w:color w:val="110F11"/>
          <w:sz w:val="28"/>
          <w:szCs w:val="28"/>
        </w:rPr>
        <w:tab/>
      </w:r>
      <w:r w:rsidRPr="00D0213C">
        <w:rPr>
          <w:b/>
          <w:color w:val="110F11"/>
          <w:sz w:val="28"/>
          <w:szCs w:val="28"/>
        </w:rPr>
        <w:tab/>
      </w:r>
    </w:p>
    <w:sectPr w:rsidR="008F2161" w:rsidRPr="00D0213C" w:rsidSect="002C08DD">
      <w:footerReference w:type="default" r:id="rId12"/>
      <w:headerReference w:type="first" r:id="rId13"/>
      <w:footerReference w:type="first" r:id="rId14"/>
      <w:pgSz w:w="11906" w:h="16838" w:code="9"/>
      <w:pgMar w:top="2041" w:right="1021" w:bottom="851" w:left="1418"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1506B4" w14:textId="77777777" w:rsidR="007910B4" w:rsidRDefault="007910B4">
      <w:pPr>
        <w:spacing w:after="0" w:line="240" w:lineRule="auto"/>
      </w:pPr>
      <w:r>
        <w:separator/>
      </w:r>
    </w:p>
  </w:endnote>
  <w:endnote w:type="continuationSeparator" w:id="0">
    <w:p w14:paraId="43019335" w14:textId="77777777" w:rsidR="007910B4" w:rsidRDefault="00791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9DB08" w14:textId="77777777" w:rsidR="008F2161" w:rsidRDefault="008F2161">
    <w:pPr>
      <w:pStyle w:val="Subsol"/>
    </w:pPr>
  </w:p>
  <w:p w14:paraId="0C147190" w14:textId="77777777" w:rsidR="008F2161" w:rsidRDefault="008F21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7A9F5" w14:textId="77777777" w:rsidR="008F2161" w:rsidRPr="00416C17" w:rsidRDefault="008F2161" w:rsidP="007C7A42">
    <w:pPr>
      <w:pStyle w:val="Subsol"/>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2C24A" w14:textId="77777777" w:rsidR="007910B4" w:rsidRDefault="007910B4">
      <w:pPr>
        <w:spacing w:after="0" w:line="240" w:lineRule="auto"/>
      </w:pPr>
      <w:r>
        <w:separator/>
      </w:r>
    </w:p>
  </w:footnote>
  <w:footnote w:type="continuationSeparator" w:id="0">
    <w:p w14:paraId="70B2EFE8" w14:textId="77777777" w:rsidR="007910B4" w:rsidRDefault="007910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4F864" w14:textId="05616D53" w:rsidR="008F2161" w:rsidRPr="00764062" w:rsidRDefault="00133406" w:rsidP="00764062">
    <w:pPr>
      <w:pStyle w:val="Antet"/>
    </w:pPr>
    <w:r>
      <w:rPr>
        <w:noProof/>
        <w:lang w:val="ro-RO" w:eastAsia="ro-RO"/>
      </w:rPr>
      <w:drawing>
        <wp:anchor distT="0" distB="0" distL="114300" distR="114300" simplePos="0" relativeHeight="251664384" behindDoc="0" locked="0" layoutInCell="1" allowOverlap="1" wp14:anchorId="05ABC480" wp14:editId="2E7D9E26">
          <wp:simplePos x="0" y="0"/>
          <wp:positionH relativeFrom="margin">
            <wp:align>left</wp:align>
          </wp:positionH>
          <wp:positionV relativeFrom="page">
            <wp:posOffset>483235</wp:posOffset>
          </wp:positionV>
          <wp:extent cx="1785999" cy="567981"/>
          <wp:effectExtent l="0" t="0" r="5080" b="381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A714E"/>
    <w:multiLevelType w:val="hybridMultilevel"/>
    <w:tmpl w:val="15D86B32"/>
    <w:lvl w:ilvl="0" w:tplc="457AA608">
      <w:start w:val="1"/>
      <w:numFmt w:val="decimal"/>
      <w:lvlText w:val="%1."/>
      <w:lvlJc w:val="left"/>
      <w:pPr>
        <w:ind w:left="927" w:hanging="360"/>
      </w:pPr>
      <w:rPr>
        <w:rFonts w:hint="default"/>
        <w:color w:val="auto"/>
        <w:sz w:val="28"/>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3C8461AA"/>
    <w:multiLevelType w:val="hybridMultilevel"/>
    <w:tmpl w:val="D95ADE28"/>
    <w:lvl w:ilvl="0" w:tplc="D35ABAEE">
      <w:start w:val="1"/>
      <w:numFmt w:val="decimal"/>
      <w:lvlText w:val="%1."/>
      <w:lvlJc w:val="left"/>
      <w:pPr>
        <w:ind w:left="927" w:hanging="360"/>
      </w:pPr>
      <w:rPr>
        <w:rFonts w:hint="default"/>
        <w:color w:val="auto"/>
        <w:sz w:val="28"/>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46D761F7"/>
    <w:multiLevelType w:val="hybridMultilevel"/>
    <w:tmpl w:val="E826805C"/>
    <w:lvl w:ilvl="0" w:tplc="039E425A">
      <w:start w:val="1"/>
      <w:numFmt w:val="lowerLetter"/>
      <w:lvlText w:val="%1)"/>
      <w:lvlJc w:val="left"/>
      <w:pPr>
        <w:ind w:left="1242" w:hanging="360"/>
      </w:pPr>
      <w:rPr>
        <w:rFonts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abstractNum w:abstractNumId="5"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9"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9"/>
  </w:num>
  <w:num w:numId="2">
    <w:abstractNumId w:val="2"/>
  </w:num>
  <w:num w:numId="3">
    <w:abstractNumId w:val="1"/>
  </w:num>
  <w:num w:numId="4">
    <w:abstractNumId w:val="7"/>
  </w:num>
  <w:num w:numId="5">
    <w:abstractNumId w:val="6"/>
  </w:num>
  <w:num w:numId="6">
    <w:abstractNumId w:val="5"/>
  </w:num>
  <w:num w:numId="7">
    <w:abstractNumId w:val="3"/>
  </w:num>
  <w:num w:numId="8">
    <w:abstractNumId w:val="8"/>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6B6"/>
    <w:rsid w:val="00022A22"/>
    <w:rsid w:val="0007315D"/>
    <w:rsid w:val="000A22C0"/>
    <w:rsid w:val="000B788B"/>
    <w:rsid w:val="000D387B"/>
    <w:rsid w:val="000E12D4"/>
    <w:rsid w:val="000F0668"/>
    <w:rsid w:val="001138FA"/>
    <w:rsid w:val="00133406"/>
    <w:rsid w:val="001660F2"/>
    <w:rsid w:val="001A2710"/>
    <w:rsid w:val="001A37F3"/>
    <w:rsid w:val="001F2565"/>
    <w:rsid w:val="001F7CB4"/>
    <w:rsid w:val="00214390"/>
    <w:rsid w:val="002347D0"/>
    <w:rsid w:val="00246791"/>
    <w:rsid w:val="00274761"/>
    <w:rsid w:val="00282894"/>
    <w:rsid w:val="002C08DD"/>
    <w:rsid w:val="002C384F"/>
    <w:rsid w:val="002D0B97"/>
    <w:rsid w:val="003171DB"/>
    <w:rsid w:val="003216C6"/>
    <w:rsid w:val="00353838"/>
    <w:rsid w:val="00371738"/>
    <w:rsid w:val="003C6166"/>
    <w:rsid w:val="003E3030"/>
    <w:rsid w:val="003E37B3"/>
    <w:rsid w:val="003E42D4"/>
    <w:rsid w:val="003F375F"/>
    <w:rsid w:val="004853EE"/>
    <w:rsid w:val="00487D4E"/>
    <w:rsid w:val="004A2AA5"/>
    <w:rsid w:val="00511944"/>
    <w:rsid w:val="00531081"/>
    <w:rsid w:val="00570504"/>
    <w:rsid w:val="0057607A"/>
    <w:rsid w:val="00596548"/>
    <w:rsid w:val="005D2EF5"/>
    <w:rsid w:val="00627BB9"/>
    <w:rsid w:val="006349EC"/>
    <w:rsid w:val="006550FC"/>
    <w:rsid w:val="00661EED"/>
    <w:rsid w:val="00663E11"/>
    <w:rsid w:val="006A12FC"/>
    <w:rsid w:val="006E32DC"/>
    <w:rsid w:val="00766FB3"/>
    <w:rsid w:val="0078207B"/>
    <w:rsid w:val="007910B4"/>
    <w:rsid w:val="00797847"/>
    <w:rsid w:val="007A0C9C"/>
    <w:rsid w:val="007B7E1F"/>
    <w:rsid w:val="007D0025"/>
    <w:rsid w:val="00804E7E"/>
    <w:rsid w:val="00811A26"/>
    <w:rsid w:val="00826932"/>
    <w:rsid w:val="00835E55"/>
    <w:rsid w:val="0085468A"/>
    <w:rsid w:val="008669C8"/>
    <w:rsid w:val="00874C31"/>
    <w:rsid w:val="008A329E"/>
    <w:rsid w:val="008A7A09"/>
    <w:rsid w:val="008B2A5A"/>
    <w:rsid w:val="008F16B9"/>
    <w:rsid w:val="008F2161"/>
    <w:rsid w:val="00917294"/>
    <w:rsid w:val="00926E4A"/>
    <w:rsid w:val="009453B3"/>
    <w:rsid w:val="009912D8"/>
    <w:rsid w:val="00997F46"/>
    <w:rsid w:val="009D1B62"/>
    <w:rsid w:val="009E6396"/>
    <w:rsid w:val="00A316C6"/>
    <w:rsid w:val="00A95254"/>
    <w:rsid w:val="00B35FA5"/>
    <w:rsid w:val="00B51C60"/>
    <w:rsid w:val="00B74C8D"/>
    <w:rsid w:val="00B8710B"/>
    <w:rsid w:val="00BA39C7"/>
    <w:rsid w:val="00BA6A3E"/>
    <w:rsid w:val="00BE10EE"/>
    <w:rsid w:val="00BE6197"/>
    <w:rsid w:val="00C04548"/>
    <w:rsid w:val="00C46105"/>
    <w:rsid w:val="00C5739B"/>
    <w:rsid w:val="00C7250E"/>
    <w:rsid w:val="00C875E8"/>
    <w:rsid w:val="00CA5E9E"/>
    <w:rsid w:val="00CB2EE1"/>
    <w:rsid w:val="00CC1BB9"/>
    <w:rsid w:val="00CD53F5"/>
    <w:rsid w:val="00D0213C"/>
    <w:rsid w:val="00D16BB9"/>
    <w:rsid w:val="00D457C9"/>
    <w:rsid w:val="00D55B6A"/>
    <w:rsid w:val="00D56A01"/>
    <w:rsid w:val="00D82A60"/>
    <w:rsid w:val="00D91A7D"/>
    <w:rsid w:val="00DD75B9"/>
    <w:rsid w:val="00E128CD"/>
    <w:rsid w:val="00E41184"/>
    <w:rsid w:val="00E56021"/>
    <w:rsid w:val="00E57A39"/>
    <w:rsid w:val="00E61226"/>
    <w:rsid w:val="00E6428E"/>
    <w:rsid w:val="00EA1B07"/>
    <w:rsid w:val="00EB0379"/>
    <w:rsid w:val="00EB1EFC"/>
    <w:rsid w:val="00EF7AC9"/>
    <w:rsid w:val="00F02974"/>
    <w:rsid w:val="00F131C3"/>
    <w:rsid w:val="00F938E9"/>
    <w:rsid w:val="00FB6A41"/>
    <w:rsid w:val="00FD1025"/>
    <w:rsid w:val="00FD18A4"/>
    <w:rsid w:val="00FD44F5"/>
    <w:rsid w:val="00FD4C1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SubsolCaracter">
    <w:name w:val="Subsol Caracter"/>
    <w:basedOn w:val="Fontdeparagrafimplicit"/>
    <w:link w:val="Subsol"/>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Antet">
    <w:name w:val="header"/>
    <w:link w:val="AntetCaracter"/>
    <w:uiPriority w:val="99"/>
    <w:unhideWhenUsed/>
    <w:rsid w:val="00B51C60"/>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aracte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Robust">
    <w:name w:val="Strong"/>
    <w:basedOn w:val="Fontdeparagrafimplicit"/>
    <w:uiPriority w:val="22"/>
    <w:qFormat/>
    <w:rsid w:val="008B2A5A"/>
    <w:rPr>
      <w:b/>
      <w:bCs/>
    </w:rPr>
  </w:style>
  <w:style w:type="paragraph" w:styleId="Textnotdesubsol">
    <w:name w:val="footnote text"/>
    <w:basedOn w:val="Normal"/>
    <w:link w:val="TextnotdesubsolCaracter"/>
    <w:uiPriority w:val="99"/>
    <w:semiHidden/>
    <w:unhideWhenUsed/>
    <w:rsid w:val="006E32DC"/>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6E32DC"/>
    <w:rPr>
      <w:rFonts w:ascii="Georgia" w:hAnsi="Georgia"/>
      <w:sz w:val="20"/>
      <w:szCs w:val="20"/>
      <w:lang w:val="ro-RO"/>
    </w:rPr>
  </w:style>
  <w:style w:type="character" w:styleId="Referinnotdesubsol">
    <w:name w:val="footnote reference"/>
    <w:basedOn w:val="Fontdeparagrafimplicit"/>
    <w:uiPriority w:val="99"/>
    <w:unhideWhenUsed/>
    <w:rsid w:val="006E32DC"/>
    <w:rPr>
      <w:vertAlign w:val="superscript"/>
    </w:rPr>
  </w:style>
  <w:style w:type="paragraph" w:styleId="TextnBalon">
    <w:name w:val="Balloon Text"/>
    <w:basedOn w:val="Normal"/>
    <w:link w:val="TextnBalonCaracter"/>
    <w:uiPriority w:val="99"/>
    <w:semiHidden/>
    <w:unhideWhenUsed/>
    <w:rsid w:val="009912D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912D8"/>
    <w:rPr>
      <w:rFonts w:ascii="Segoe UI" w:hAnsi="Segoe UI" w:cs="Segoe UI"/>
      <w:sz w:val="18"/>
      <w:szCs w:val="18"/>
      <w:lang w:val="ro-RO"/>
    </w:rPr>
  </w:style>
  <w:style w:type="character" w:customStyle="1" w:styleId="NormalWebCaracter">
    <w:name w:val="Normal (Web) Caracter"/>
    <w:aliases w:val="Знак Caracter, Знак Caracter,webb Caracter,webb Знак Знак Caracter,Знак Знак1 Caracter,webb Знак Знак Знак Char Char Caracter,Знак Знак Знак Caracter,Normal (Web) Знак Caracter,Normal (Web) Знак Знак Знак Caracter"/>
    <w:link w:val="NormalWeb"/>
    <w:uiPriority w:val="99"/>
    <w:locked/>
    <w:rsid w:val="000D387B"/>
    <w:rPr>
      <w:rFonts w:ascii="Times New Roman" w:eastAsia="Times New Roman" w:hAnsi="Times New Roman" w:cs="Times New Roman"/>
      <w:sz w:val="24"/>
      <w:szCs w:val="24"/>
      <w:lang w:eastAsia="ro-MD"/>
    </w:rPr>
  </w:style>
  <w:style w:type="character" w:styleId="Hyperlink">
    <w:name w:val="Hyperlink"/>
    <w:basedOn w:val="Fontdeparagrafimplicit"/>
    <w:uiPriority w:val="99"/>
    <w:semiHidden/>
    <w:unhideWhenUsed/>
    <w:rsid w:val="00F131C3"/>
    <w:rPr>
      <w:color w:val="0000FF"/>
      <w:u w:val="single"/>
    </w:rPr>
  </w:style>
  <w:style w:type="paragraph" w:styleId="Listparagraf">
    <w:name w:val="List Paragraph"/>
    <w:basedOn w:val="Normal"/>
    <w:uiPriority w:val="34"/>
    <w:qFormat/>
    <w:rsid w:val="002D0B97"/>
    <w:pPr>
      <w:ind w:left="720"/>
      <w:contextualSpacing/>
    </w:pPr>
  </w:style>
  <w:style w:type="character" w:styleId="Accentuat">
    <w:name w:val="Emphasis"/>
    <w:basedOn w:val="Fontdeparagrafimplicit"/>
    <w:uiPriority w:val="20"/>
    <w:qFormat/>
    <w:rsid w:val="00627B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0259">
      <w:bodyDiv w:val="1"/>
      <w:marLeft w:val="0"/>
      <w:marRight w:val="0"/>
      <w:marTop w:val="0"/>
      <w:marBottom w:val="0"/>
      <w:divBdr>
        <w:top w:val="none" w:sz="0" w:space="0" w:color="auto"/>
        <w:left w:val="none" w:sz="0" w:space="0" w:color="auto"/>
        <w:bottom w:val="none" w:sz="0" w:space="0" w:color="auto"/>
        <w:right w:val="none" w:sz="0" w:space="0" w:color="auto"/>
      </w:divBdr>
    </w:div>
    <w:div w:id="89128995">
      <w:bodyDiv w:val="1"/>
      <w:marLeft w:val="0"/>
      <w:marRight w:val="0"/>
      <w:marTop w:val="0"/>
      <w:marBottom w:val="0"/>
      <w:divBdr>
        <w:top w:val="none" w:sz="0" w:space="0" w:color="auto"/>
        <w:left w:val="none" w:sz="0" w:space="0" w:color="auto"/>
        <w:bottom w:val="none" w:sz="0" w:space="0" w:color="auto"/>
        <w:right w:val="none" w:sz="0" w:space="0" w:color="auto"/>
      </w:divBdr>
    </w:div>
    <w:div w:id="429010456">
      <w:bodyDiv w:val="1"/>
      <w:marLeft w:val="0"/>
      <w:marRight w:val="0"/>
      <w:marTop w:val="0"/>
      <w:marBottom w:val="0"/>
      <w:divBdr>
        <w:top w:val="none" w:sz="0" w:space="0" w:color="auto"/>
        <w:left w:val="none" w:sz="0" w:space="0" w:color="auto"/>
        <w:bottom w:val="none" w:sz="0" w:space="0" w:color="auto"/>
        <w:right w:val="none" w:sz="0" w:space="0" w:color="auto"/>
      </w:divBdr>
    </w:div>
    <w:div w:id="560598754">
      <w:bodyDiv w:val="1"/>
      <w:marLeft w:val="0"/>
      <w:marRight w:val="0"/>
      <w:marTop w:val="0"/>
      <w:marBottom w:val="0"/>
      <w:divBdr>
        <w:top w:val="none" w:sz="0" w:space="0" w:color="auto"/>
        <w:left w:val="none" w:sz="0" w:space="0" w:color="auto"/>
        <w:bottom w:val="none" w:sz="0" w:space="0" w:color="auto"/>
        <w:right w:val="none" w:sz="0" w:space="0" w:color="auto"/>
      </w:divBdr>
    </w:div>
    <w:div w:id="664937714">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383137938">
      <w:bodyDiv w:val="1"/>
      <w:marLeft w:val="0"/>
      <w:marRight w:val="0"/>
      <w:marTop w:val="0"/>
      <w:marBottom w:val="0"/>
      <w:divBdr>
        <w:top w:val="none" w:sz="0" w:space="0" w:color="auto"/>
        <w:left w:val="none" w:sz="0" w:space="0" w:color="auto"/>
        <w:bottom w:val="none" w:sz="0" w:space="0" w:color="auto"/>
        <w:right w:val="none" w:sz="0" w:space="0" w:color="auto"/>
      </w:divBdr>
    </w:div>
    <w:div w:id="204809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20081024218"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30A4EE5-43D3-4BB7-A6D3-FFBD1A046136}"/>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9AA26483-6264-42CA-924A-4D6DDAD8FF0F}"/>
</file>

<file path=docProps/app.xml><?xml version="1.0" encoding="utf-8"?>
<Properties xmlns="http://schemas.openxmlformats.org/officeDocument/2006/extended-properties" xmlns:vt="http://schemas.openxmlformats.org/officeDocument/2006/docPropsVTypes">
  <Template>Normal</Template>
  <TotalTime>479</TotalTime>
  <Pages>1</Pages>
  <Words>957</Words>
  <Characters>5552</Characters>
  <Application>Microsoft Office Word</Application>
  <DocSecurity>0</DocSecurity>
  <Lines>46</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8.2022.ro</vt:lpstr>
      <vt:lpstr>217.2021.ro</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44.2022.ro</dc:title>
  <dc:subject/>
  <dc:creator>Veronica Roșca</dc:creator>
  <cp:keywords/>
  <dc:description/>
  <cp:lastModifiedBy>Efimia Bandalac</cp:lastModifiedBy>
  <cp:revision>24</cp:revision>
  <cp:lastPrinted>2022-02-16T10:11:00Z</cp:lastPrinted>
  <dcterms:created xsi:type="dcterms:W3CDTF">2022-01-18T14:08:00Z</dcterms:created>
  <dcterms:modified xsi:type="dcterms:W3CDTF">2022-02-16T12:29:00Z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