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398F"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1BC2CCCE" w:rsidR="00AD66D2" w:rsidRDefault="000C796A" w:rsidP="00AD66D2">
                            <w:pPr>
                              <w:pStyle w:val="nr"/>
                              <w:spacing w:after="160"/>
                            </w:pPr>
                            <w:permStart w:id="593915188" w:edGrp="everyone"/>
                            <w:r>
                              <w:t>__</w:t>
                            </w:r>
                            <w:permEnd w:id="593915188"/>
                            <w:r w:rsidR="00AD66D2">
                              <w:t xml:space="preserve"> nr. </w:t>
                            </w:r>
                            <w:permStart w:id="1286226976" w:edGrp="everyone"/>
                            <w:r w:rsidR="00D72179">
                              <w:t>__</w:t>
                            </w:r>
                            <w:r w:rsidR="00EE303E">
                              <w:t>_____</w:t>
                            </w:r>
                            <w:permEnd w:id="1286226976"/>
                            <w:r w:rsidR="00AD66D2">
                              <w:t xml:space="preserve"> </w:t>
                            </w:r>
                          </w:p>
                          <w:p w14:paraId="04D145AF" w14:textId="4E0EEFDA" w:rsidR="00AD66D2" w:rsidRDefault="00AD66D2" w:rsidP="00AD66D2">
                            <w:pPr>
                              <w:pStyle w:val="nr"/>
                            </w:pPr>
                            <w:r>
                              <w:t xml:space="preserve"> </w:t>
                            </w:r>
                            <w:permStart w:id="779053037" w:edGrp="everyone"/>
                            <w:r w:rsidR="00CA5578">
                              <w:t>1</w:t>
                            </w:r>
                            <w:r w:rsidR="004157FA">
                              <w:t>3</w:t>
                            </w:r>
                            <w:r w:rsidR="009706FD">
                              <w:t xml:space="preserve"> </w:t>
                            </w:r>
                            <w:r w:rsidR="004157FA">
                              <w:t>februarie</w:t>
                            </w:r>
                            <w:r w:rsidR="00506EBB">
                              <w:t xml:space="preserve"> 202</w:t>
                            </w:r>
                            <w:r w:rsidR="009706FD">
                              <w:t>4</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9A05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4DEDD01" w14:textId="1BC2CCCE" w:rsidR="00AD66D2" w:rsidRDefault="000C796A" w:rsidP="00AD66D2">
                      <w:pPr>
                        <w:pStyle w:val="nr"/>
                        <w:spacing w:after="160"/>
                      </w:pPr>
                      <w:permStart w:id="593915188" w:edGrp="everyone"/>
                      <w:r>
                        <w:t>__</w:t>
                      </w:r>
                      <w:permEnd w:id="593915188"/>
                      <w:r w:rsidR="00AD66D2">
                        <w:t xml:space="preserve"> nr. </w:t>
                      </w:r>
                      <w:permStart w:id="1286226976" w:edGrp="everyone"/>
                      <w:r w:rsidR="00D72179">
                        <w:t>__</w:t>
                      </w:r>
                      <w:r w:rsidR="00EE303E">
                        <w:t>_____</w:t>
                      </w:r>
                      <w:permEnd w:id="1286226976"/>
                      <w:r w:rsidR="00AD66D2">
                        <w:t xml:space="preserve"> </w:t>
                      </w:r>
                    </w:p>
                    <w:p w14:paraId="04D145AF" w14:textId="4E0EEFDA" w:rsidR="00AD66D2" w:rsidRDefault="00AD66D2" w:rsidP="00AD66D2">
                      <w:pPr>
                        <w:pStyle w:val="nr"/>
                      </w:pPr>
                      <w:r>
                        <w:t xml:space="preserve"> </w:t>
                      </w:r>
                      <w:permStart w:id="779053037" w:edGrp="everyone"/>
                      <w:r w:rsidR="00CA5578">
                        <w:t>1</w:t>
                      </w:r>
                      <w:r w:rsidR="004157FA">
                        <w:t>3</w:t>
                      </w:r>
                      <w:r w:rsidR="009706FD">
                        <w:t xml:space="preserve"> </w:t>
                      </w:r>
                      <w:r w:rsidR="004157FA">
                        <w:t>februarie</w:t>
                      </w:r>
                      <w:r w:rsidR="00506EBB">
                        <w:t xml:space="preserve"> 202</w:t>
                      </w:r>
                      <w:r w:rsidR="009706FD">
                        <w:t>4</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29DDF98B" w:rsidR="002152D9" w:rsidRPr="003A48B2" w:rsidRDefault="002152D9" w:rsidP="00A67923">
      <w:pPr>
        <w:spacing w:after="0"/>
        <w:ind w:left="709" w:firstLine="567"/>
        <w:jc w:val="both"/>
        <w:rPr>
          <w:rFonts w:cs="Times New Roman"/>
          <w:b/>
          <w:sz w:val="28"/>
          <w:szCs w:val="28"/>
        </w:rPr>
      </w:pPr>
      <w:r w:rsidRPr="003A48B2">
        <w:rPr>
          <w:rFonts w:cs="Times New Roman"/>
          <w:sz w:val="28"/>
          <w:szCs w:val="28"/>
        </w:rPr>
        <w:t>În conformitate cu articolul 73 din Constituția Republicii Moldova și articolul 47 din Regulamentul Parlamentului se înaintează cu titlu de inițiativă legislativă proiectul de</w:t>
      </w:r>
      <w:r w:rsidR="00B72E52">
        <w:rPr>
          <w:rFonts w:cs="Times New Roman"/>
          <w:sz w:val="28"/>
          <w:szCs w:val="28"/>
        </w:rPr>
        <w:t xml:space="preserve"> lege</w:t>
      </w:r>
      <w:r w:rsidRPr="003A48B2">
        <w:rPr>
          <w:rFonts w:cs="Times New Roman"/>
          <w:sz w:val="28"/>
          <w:szCs w:val="28"/>
        </w:rPr>
        <w:t xml:space="preserve"> </w:t>
      </w:r>
      <w:r w:rsidR="000C796A">
        <w:rPr>
          <w:rFonts w:cs="Times New Roman"/>
          <w:sz w:val="28"/>
          <w:szCs w:val="28"/>
        </w:rPr>
        <w:t>pentru modificarea unor acte normative</w:t>
      </w:r>
      <w:r w:rsidR="003533AF">
        <w:rPr>
          <w:rFonts w:cs="Times New Roman"/>
          <w:sz w:val="28"/>
          <w:szCs w:val="28"/>
        </w:rPr>
        <w:t xml:space="preserve"> </w:t>
      </w:r>
      <w:r w:rsidR="003533AF" w:rsidRPr="003533AF">
        <w:rPr>
          <w:rFonts w:cs="Times New Roman"/>
          <w:sz w:val="28"/>
          <w:szCs w:val="28"/>
        </w:rPr>
        <w:t>(subvenționarea agricultorilor)</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ListParagraph"/>
        <w:spacing w:after="0"/>
        <w:ind w:left="709"/>
        <w:rPr>
          <w:rFonts w:cs="Times New Roman"/>
          <w:sz w:val="28"/>
          <w:szCs w:val="28"/>
        </w:rPr>
      </w:pPr>
    </w:p>
    <w:p w14:paraId="2986E054" w14:textId="26338B3C"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r w:rsidR="000C796A">
        <w:rPr>
          <w:rFonts w:cs="Times New Roman"/>
          <w:sz w:val="28"/>
          <w:szCs w:val="28"/>
        </w:rPr>
        <w:t>lege</w:t>
      </w:r>
      <w:r w:rsidR="002152D9" w:rsidRPr="003A48B2">
        <w:rPr>
          <w:rFonts w:cs="Times New Roman"/>
          <w:sz w:val="28"/>
          <w:szCs w:val="28"/>
        </w:rPr>
        <w:t>;</w:t>
      </w:r>
    </w:p>
    <w:p w14:paraId="3658C38B" w14:textId="32C42D60"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66E60DC8" w14:textId="77777777" w:rsidR="00EE303E" w:rsidRDefault="00EE303E" w:rsidP="00A67923">
      <w:pPr>
        <w:ind w:left="0"/>
        <w:jc w:val="right"/>
        <w:rPr>
          <w:i/>
          <w:sz w:val="28"/>
          <w:szCs w:val="28"/>
        </w:rPr>
      </w:pPr>
    </w:p>
    <w:p w14:paraId="6FF7CF89" w14:textId="77777777" w:rsidR="003818F6" w:rsidRDefault="003818F6" w:rsidP="00A67923">
      <w:pPr>
        <w:ind w:left="0"/>
        <w:jc w:val="right"/>
        <w:rPr>
          <w:i/>
          <w:sz w:val="28"/>
          <w:szCs w:val="28"/>
        </w:rPr>
      </w:pPr>
    </w:p>
    <w:p w14:paraId="433AF852" w14:textId="77777777" w:rsidR="000C796A" w:rsidRDefault="000C796A" w:rsidP="00A67923">
      <w:pPr>
        <w:ind w:left="0"/>
        <w:jc w:val="right"/>
        <w:rPr>
          <w:i/>
          <w:sz w:val="28"/>
          <w:szCs w:val="28"/>
        </w:rPr>
      </w:pPr>
    </w:p>
    <w:p w14:paraId="070036A2" w14:textId="77777777" w:rsidR="000C796A" w:rsidRDefault="000C796A" w:rsidP="00A67923">
      <w:pPr>
        <w:ind w:left="0"/>
        <w:jc w:val="right"/>
        <w:rPr>
          <w:i/>
          <w:sz w:val="28"/>
          <w:szCs w:val="28"/>
        </w:rPr>
      </w:pPr>
    </w:p>
    <w:p w14:paraId="0892AD1D" w14:textId="48552F31" w:rsidR="003A48B2" w:rsidRPr="003A48B2" w:rsidRDefault="003A48B2" w:rsidP="00A67923">
      <w:pPr>
        <w:ind w:left="0"/>
        <w:jc w:val="right"/>
        <w:rPr>
          <w:i/>
          <w:sz w:val="28"/>
          <w:szCs w:val="28"/>
        </w:rPr>
      </w:pPr>
      <w:r w:rsidRPr="003A48B2">
        <w:rPr>
          <w:i/>
          <w:sz w:val="28"/>
          <w:szCs w:val="28"/>
        </w:rPr>
        <w:lastRenderedPageBreak/>
        <w:t>Proiect</w:t>
      </w:r>
    </w:p>
    <w:p w14:paraId="7E07F066" w14:textId="27A66A72" w:rsidR="003A48B2" w:rsidRPr="003A48B2" w:rsidRDefault="000C796A" w:rsidP="00A67923">
      <w:pPr>
        <w:ind w:left="0"/>
        <w:jc w:val="center"/>
        <w:rPr>
          <w:b/>
          <w:sz w:val="28"/>
          <w:szCs w:val="28"/>
        </w:rPr>
      </w:pPr>
      <w:r>
        <w:rPr>
          <w:b/>
          <w:sz w:val="28"/>
          <w:szCs w:val="28"/>
        </w:rPr>
        <w:t>LEGE</w:t>
      </w:r>
    </w:p>
    <w:p w14:paraId="09E4C921" w14:textId="72343383" w:rsidR="000C796A" w:rsidRDefault="000C796A" w:rsidP="00D90524">
      <w:pPr>
        <w:ind w:left="0" w:firstLine="589"/>
        <w:jc w:val="center"/>
        <w:rPr>
          <w:b/>
          <w:bCs/>
          <w:sz w:val="28"/>
          <w:szCs w:val="28"/>
        </w:rPr>
      </w:pPr>
      <w:r>
        <w:rPr>
          <w:b/>
          <w:bCs/>
          <w:sz w:val="28"/>
          <w:szCs w:val="28"/>
        </w:rPr>
        <w:t>pentru modificarea unor acte normative</w:t>
      </w:r>
    </w:p>
    <w:p w14:paraId="72F7FFCE" w14:textId="76360055" w:rsidR="00D90524" w:rsidRDefault="000C796A" w:rsidP="00D90524">
      <w:pPr>
        <w:ind w:left="0" w:firstLine="589"/>
        <w:jc w:val="center"/>
        <w:rPr>
          <w:b/>
          <w:bCs/>
          <w:sz w:val="28"/>
          <w:szCs w:val="28"/>
        </w:rPr>
      </w:pPr>
      <w:r>
        <w:rPr>
          <w:b/>
          <w:bCs/>
          <w:sz w:val="28"/>
          <w:szCs w:val="28"/>
        </w:rPr>
        <w:t>(subven</w:t>
      </w:r>
      <w:r>
        <w:rPr>
          <w:b/>
          <w:bCs/>
          <w:sz w:val="28"/>
          <w:szCs w:val="28"/>
          <w:lang w:val="ro-MD"/>
        </w:rPr>
        <w:t>ționarea agricultorilor</w:t>
      </w:r>
      <w:r>
        <w:rPr>
          <w:b/>
          <w:bCs/>
          <w:sz w:val="28"/>
          <w:szCs w:val="28"/>
        </w:rPr>
        <w:t>)</w:t>
      </w:r>
    </w:p>
    <w:p w14:paraId="042672C4" w14:textId="12D8020B" w:rsidR="003A48B2" w:rsidRPr="003A48B2" w:rsidRDefault="003A48B2" w:rsidP="00A67923">
      <w:pPr>
        <w:ind w:left="0" w:firstLine="589"/>
        <w:rPr>
          <w:sz w:val="28"/>
          <w:szCs w:val="28"/>
        </w:rPr>
      </w:pPr>
      <w:r w:rsidRPr="003A48B2">
        <w:rPr>
          <w:sz w:val="28"/>
          <w:szCs w:val="28"/>
        </w:rPr>
        <w:t>Parlament</w:t>
      </w:r>
      <w:r w:rsidR="00C76F94">
        <w:rPr>
          <w:sz w:val="28"/>
          <w:szCs w:val="28"/>
        </w:rPr>
        <w:t xml:space="preserve">ul adoptă prezenta </w:t>
      </w:r>
      <w:r w:rsidR="0078439D">
        <w:rPr>
          <w:sz w:val="28"/>
          <w:szCs w:val="28"/>
        </w:rPr>
        <w:t>lege</w:t>
      </w:r>
      <w:r w:rsidR="00987CC1">
        <w:rPr>
          <w:sz w:val="28"/>
          <w:szCs w:val="28"/>
        </w:rPr>
        <w:t xml:space="preserve"> organic</w:t>
      </w:r>
      <w:r w:rsidR="00987CC1">
        <w:rPr>
          <w:sz w:val="28"/>
          <w:szCs w:val="28"/>
          <w:lang w:val="ro-MD"/>
        </w:rPr>
        <w:t>ă</w:t>
      </w:r>
      <w:r w:rsidRPr="003A48B2">
        <w:rPr>
          <w:sz w:val="28"/>
          <w:szCs w:val="28"/>
        </w:rPr>
        <w:t xml:space="preserve">. </w:t>
      </w:r>
    </w:p>
    <w:p w14:paraId="520D6B38" w14:textId="1789F86B" w:rsidR="003A48B2" w:rsidRDefault="003A48B2" w:rsidP="00AF75FF">
      <w:pPr>
        <w:ind w:left="0" w:firstLine="589"/>
        <w:jc w:val="both"/>
        <w:rPr>
          <w:sz w:val="28"/>
          <w:szCs w:val="28"/>
        </w:rPr>
      </w:pPr>
      <w:r w:rsidRPr="003A48B2">
        <w:rPr>
          <w:b/>
          <w:bCs/>
          <w:sz w:val="28"/>
          <w:szCs w:val="28"/>
        </w:rPr>
        <w:t xml:space="preserve">Art. I. – </w:t>
      </w:r>
      <w:r w:rsidR="000C796A">
        <w:rPr>
          <w:sz w:val="28"/>
          <w:szCs w:val="28"/>
        </w:rPr>
        <w:t>Legea</w:t>
      </w:r>
      <w:r w:rsidR="00AF75FF">
        <w:rPr>
          <w:sz w:val="28"/>
          <w:szCs w:val="28"/>
        </w:rPr>
        <w:t xml:space="preserve"> </w:t>
      </w:r>
      <w:r w:rsidR="00AF75FF" w:rsidRPr="00AF75FF">
        <w:rPr>
          <w:sz w:val="28"/>
          <w:szCs w:val="28"/>
        </w:rPr>
        <w:t>cu privire la subvenţionarea în agricultură şi mediul rural</w:t>
      </w:r>
      <w:r w:rsidR="00AF75FF">
        <w:rPr>
          <w:sz w:val="28"/>
          <w:szCs w:val="28"/>
        </w:rPr>
        <w:t xml:space="preserve"> nr.71 din 31.03.2023 (Monitorul Oficial, 2023, nr.134-137, art.209), se modifică și se completează după cum urmează:</w:t>
      </w:r>
    </w:p>
    <w:p w14:paraId="31F79CD2" w14:textId="5F244974" w:rsidR="000C796A" w:rsidRDefault="00E77062" w:rsidP="000C796A">
      <w:pPr>
        <w:pStyle w:val="ListParagraph"/>
        <w:ind w:left="949"/>
        <w:jc w:val="both"/>
        <w:rPr>
          <w:sz w:val="28"/>
          <w:szCs w:val="28"/>
        </w:rPr>
      </w:pPr>
      <w:r>
        <w:rPr>
          <w:sz w:val="28"/>
          <w:szCs w:val="28"/>
        </w:rPr>
        <w:t>A</w:t>
      </w:r>
      <w:r w:rsidR="000C796A" w:rsidRPr="000C796A">
        <w:rPr>
          <w:sz w:val="28"/>
          <w:szCs w:val="28"/>
        </w:rPr>
        <w:t>rticolul 12. Atribuţiile Guvernului</w:t>
      </w:r>
      <w:r w:rsidR="00AF75FF">
        <w:rPr>
          <w:sz w:val="28"/>
          <w:szCs w:val="28"/>
        </w:rPr>
        <w:t xml:space="preserve"> </w:t>
      </w:r>
    </w:p>
    <w:p w14:paraId="4D5D92E6" w14:textId="6D4B4E50" w:rsidR="00AF75FF" w:rsidRDefault="00AF75FF" w:rsidP="000C796A">
      <w:pPr>
        <w:pStyle w:val="ListParagraph"/>
        <w:ind w:left="949"/>
        <w:jc w:val="both"/>
        <w:rPr>
          <w:sz w:val="28"/>
          <w:szCs w:val="28"/>
        </w:rPr>
      </w:pPr>
      <w:r w:rsidRPr="00AF75FF">
        <w:rPr>
          <w:sz w:val="28"/>
          <w:szCs w:val="28"/>
        </w:rPr>
        <w:t xml:space="preserve">În domeniul </w:t>
      </w:r>
      <w:r w:rsidR="00E77062" w:rsidRPr="00AF75FF">
        <w:rPr>
          <w:sz w:val="28"/>
          <w:szCs w:val="28"/>
        </w:rPr>
        <w:t>subvenționării</w:t>
      </w:r>
      <w:r w:rsidRPr="00AF75FF">
        <w:rPr>
          <w:sz w:val="28"/>
          <w:szCs w:val="28"/>
        </w:rPr>
        <w:t xml:space="preserve"> în agricultură şi mediul rural, Guvernul are următoarele </w:t>
      </w:r>
      <w:r w:rsidR="00E77062" w:rsidRPr="00AF75FF">
        <w:rPr>
          <w:sz w:val="28"/>
          <w:szCs w:val="28"/>
        </w:rPr>
        <w:t>atribuții</w:t>
      </w:r>
      <w:r w:rsidRPr="00AF75FF">
        <w:rPr>
          <w:sz w:val="28"/>
          <w:szCs w:val="28"/>
        </w:rPr>
        <w:t>:</w:t>
      </w:r>
    </w:p>
    <w:p w14:paraId="5AD86501" w14:textId="60F08DEA" w:rsidR="00AF75FF" w:rsidRPr="00AF75FF" w:rsidRDefault="00AF75FF" w:rsidP="000C796A">
      <w:pPr>
        <w:pStyle w:val="ListParagraph"/>
        <w:ind w:left="949"/>
        <w:jc w:val="both"/>
        <w:rPr>
          <w:sz w:val="28"/>
          <w:szCs w:val="28"/>
        </w:rPr>
      </w:pPr>
      <w:r>
        <w:rPr>
          <w:sz w:val="28"/>
          <w:szCs w:val="28"/>
        </w:rPr>
        <w:t>Se  completează cu lit: a</w:t>
      </w:r>
      <w:r w:rsidRPr="00AF75FF">
        <w:rPr>
          <w:sz w:val="28"/>
          <w:szCs w:val="28"/>
          <w:vertAlign w:val="superscript"/>
        </w:rPr>
        <w:t>1</w:t>
      </w:r>
      <w:r>
        <w:rPr>
          <w:sz w:val="28"/>
          <w:szCs w:val="28"/>
        </w:rPr>
        <w:t>)</w:t>
      </w:r>
    </w:p>
    <w:p w14:paraId="796646C1" w14:textId="101C3E5D" w:rsidR="000C796A" w:rsidRPr="000C796A" w:rsidRDefault="00AF75FF" w:rsidP="00AF75FF">
      <w:pPr>
        <w:pStyle w:val="ListParagraph"/>
        <w:ind w:left="949"/>
        <w:jc w:val="both"/>
        <w:rPr>
          <w:sz w:val="28"/>
          <w:szCs w:val="28"/>
        </w:rPr>
      </w:pPr>
      <w:r>
        <w:rPr>
          <w:sz w:val="28"/>
          <w:szCs w:val="28"/>
        </w:rPr>
        <w:t>,,a</w:t>
      </w:r>
      <w:r w:rsidRPr="00AF75FF">
        <w:rPr>
          <w:sz w:val="28"/>
          <w:szCs w:val="28"/>
          <w:vertAlign w:val="superscript"/>
        </w:rPr>
        <w:t>1</w:t>
      </w:r>
      <w:r>
        <w:rPr>
          <w:sz w:val="28"/>
          <w:szCs w:val="28"/>
        </w:rPr>
        <w:t xml:space="preserve"> </w:t>
      </w:r>
      <w:r w:rsidR="000C796A" w:rsidRPr="000C796A">
        <w:rPr>
          <w:sz w:val="28"/>
          <w:szCs w:val="28"/>
        </w:rPr>
        <w:t xml:space="preserve">propune Parlamentului aprobarea, prin legea bugetului de stat, alocarea mijloacelor financiare </w:t>
      </w:r>
      <w:r w:rsidR="000C796A">
        <w:rPr>
          <w:sz w:val="28"/>
          <w:szCs w:val="28"/>
        </w:rPr>
        <w:t xml:space="preserve">în mărime de 4% din volumul de </w:t>
      </w:r>
      <w:r>
        <w:rPr>
          <w:sz w:val="28"/>
          <w:szCs w:val="28"/>
        </w:rPr>
        <w:t>venituri</w:t>
      </w:r>
      <w:r w:rsidR="000C796A">
        <w:rPr>
          <w:sz w:val="28"/>
          <w:szCs w:val="28"/>
        </w:rPr>
        <w:t xml:space="preserve"> </w:t>
      </w:r>
      <w:r w:rsidR="000C796A" w:rsidRPr="000C796A">
        <w:rPr>
          <w:sz w:val="28"/>
          <w:szCs w:val="28"/>
        </w:rPr>
        <w:t xml:space="preserve">necesare implementării politicii de </w:t>
      </w:r>
      <w:r w:rsidRPr="000C796A">
        <w:rPr>
          <w:sz w:val="28"/>
          <w:szCs w:val="28"/>
        </w:rPr>
        <w:t>subvenționare</w:t>
      </w:r>
      <w:r w:rsidR="000C796A" w:rsidRPr="000C796A">
        <w:rPr>
          <w:sz w:val="28"/>
          <w:szCs w:val="28"/>
        </w:rPr>
        <w:t xml:space="preserve"> în agricultură şi mediul rural;</w:t>
      </w:r>
      <w:r>
        <w:rPr>
          <w:sz w:val="28"/>
          <w:szCs w:val="28"/>
        </w:rPr>
        <w:t>”</w:t>
      </w:r>
    </w:p>
    <w:p w14:paraId="64CD9BC1" w14:textId="460505E8" w:rsidR="00766BEA" w:rsidRPr="00D1233B" w:rsidRDefault="00D1233B" w:rsidP="00E105AC">
      <w:pPr>
        <w:pStyle w:val="Titlustinga"/>
        <w:spacing w:after="0" w:line="360" w:lineRule="auto"/>
        <w:ind w:left="1080"/>
        <w:jc w:val="both"/>
        <w:rPr>
          <w:b w:val="0"/>
          <w:sz w:val="26"/>
          <w:szCs w:val="26"/>
        </w:rPr>
      </w:pPr>
      <w:r w:rsidRPr="00D1233B">
        <w:rPr>
          <w:b w:val="0"/>
          <w:sz w:val="26"/>
          <w:szCs w:val="26"/>
        </w:rPr>
        <w:t xml:space="preserve"> </w:t>
      </w:r>
    </w:p>
    <w:p w14:paraId="09BBAE52" w14:textId="65135395" w:rsidR="00E105AC" w:rsidRDefault="00E105AC" w:rsidP="00E77062">
      <w:pPr>
        <w:ind w:left="0" w:firstLine="589"/>
        <w:jc w:val="both"/>
        <w:rPr>
          <w:rFonts w:eastAsia="Calibri" w:cs="Times New Roman"/>
          <w:sz w:val="28"/>
          <w:szCs w:val="28"/>
          <w:lang w:eastAsia="ro-RO"/>
        </w:rPr>
      </w:pPr>
      <w:r w:rsidRPr="00CD5A34">
        <w:rPr>
          <w:rFonts w:eastAsia="Calibri" w:cs="Times New Roman"/>
          <w:b/>
          <w:sz w:val="28"/>
          <w:szCs w:val="28"/>
          <w:lang w:eastAsia="ro-RO"/>
        </w:rPr>
        <w:t xml:space="preserve">Art. II. </w:t>
      </w:r>
      <w:r w:rsidRPr="00CD5A34">
        <w:rPr>
          <w:rFonts w:eastAsia="Calibri" w:cs="Times New Roman"/>
          <w:sz w:val="28"/>
          <w:szCs w:val="28"/>
          <w:lang w:eastAsia="ro-RO"/>
        </w:rPr>
        <w:t>–</w:t>
      </w:r>
      <w:r w:rsidRPr="00CD5A34">
        <w:rPr>
          <w:rFonts w:eastAsia="Calibri" w:cs="Times New Roman"/>
          <w:b/>
          <w:sz w:val="28"/>
          <w:szCs w:val="28"/>
          <w:lang w:eastAsia="ro-RO"/>
        </w:rPr>
        <w:t xml:space="preserve"> </w:t>
      </w:r>
      <w:r w:rsidR="00E77062" w:rsidRPr="00E77062">
        <w:rPr>
          <w:rFonts w:eastAsia="Calibri" w:cs="Times New Roman"/>
          <w:sz w:val="28"/>
          <w:szCs w:val="28"/>
          <w:lang w:eastAsia="ro-RO"/>
        </w:rPr>
        <w:t>L</w:t>
      </w:r>
      <w:r w:rsidR="00E77062">
        <w:rPr>
          <w:rFonts w:eastAsia="Calibri" w:cs="Times New Roman"/>
          <w:sz w:val="28"/>
          <w:szCs w:val="28"/>
          <w:lang w:eastAsia="ro-RO"/>
        </w:rPr>
        <w:t>egea</w:t>
      </w:r>
      <w:r w:rsidR="00E77062" w:rsidRPr="00E77062">
        <w:rPr>
          <w:rFonts w:eastAsia="Calibri" w:cs="Times New Roman"/>
          <w:sz w:val="28"/>
          <w:szCs w:val="28"/>
          <w:lang w:eastAsia="ro-RO"/>
        </w:rPr>
        <w:t xml:space="preserve"> bugetului de stat pentru anul 2024 (Monitorul Oficial, 2023, nr.</w:t>
      </w:r>
      <w:r w:rsidR="00E77062">
        <w:rPr>
          <w:rFonts w:eastAsia="Calibri" w:cs="Times New Roman"/>
          <w:sz w:val="28"/>
          <w:szCs w:val="28"/>
          <w:lang w:eastAsia="ro-RO"/>
        </w:rPr>
        <w:t>510</w:t>
      </w:r>
      <w:r w:rsidR="00E77062" w:rsidRPr="00E77062">
        <w:rPr>
          <w:rFonts w:eastAsia="Calibri" w:cs="Times New Roman"/>
          <w:sz w:val="28"/>
          <w:szCs w:val="28"/>
          <w:lang w:eastAsia="ro-RO"/>
        </w:rPr>
        <w:t>-</w:t>
      </w:r>
      <w:r w:rsidR="00E77062">
        <w:rPr>
          <w:rFonts w:eastAsia="Calibri" w:cs="Times New Roman"/>
          <w:sz w:val="28"/>
          <w:szCs w:val="28"/>
          <w:lang w:eastAsia="ro-RO"/>
        </w:rPr>
        <w:t>513</w:t>
      </w:r>
      <w:r w:rsidR="00E77062" w:rsidRPr="00E77062">
        <w:rPr>
          <w:rFonts w:eastAsia="Calibri" w:cs="Times New Roman"/>
          <w:sz w:val="28"/>
          <w:szCs w:val="28"/>
          <w:lang w:eastAsia="ro-RO"/>
        </w:rPr>
        <w:t>, art.</w:t>
      </w:r>
      <w:r w:rsidR="00E77062">
        <w:rPr>
          <w:rFonts w:eastAsia="Calibri" w:cs="Times New Roman"/>
          <w:sz w:val="28"/>
          <w:szCs w:val="28"/>
          <w:lang w:eastAsia="ro-RO"/>
        </w:rPr>
        <w:t>915</w:t>
      </w:r>
      <w:r w:rsidR="00E77062" w:rsidRPr="00E77062">
        <w:rPr>
          <w:rFonts w:eastAsia="Calibri" w:cs="Times New Roman"/>
          <w:sz w:val="28"/>
          <w:szCs w:val="28"/>
          <w:lang w:eastAsia="ro-RO"/>
        </w:rPr>
        <w:t>), se modifică și se completează după cum urmează:</w:t>
      </w:r>
    </w:p>
    <w:p w14:paraId="7DE7995D" w14:textId="1DF689C3" w:rsidR="00E77062" w:rsidRDefault="00E77062" w:rsidP="00E77062">
      <w:pPr>
        <w:ind w:left="589"/>
        <w:jc w:val="both"/>
        <w:rPr>
          <w:rFonts w:eastAsia="Calibri" w:cs="Times New Roman"/>
          <w:sz w:val="28"/>
          <w:szCs w:val="28"/>
          <w:lang w:eastAsia="ro-RO"/>
        </w:rPr>
      </w:pPr>
      <w:r>
        <w:rPr>
          <w:rFonts w:eastAsia="Calibri" w:cs="Times New Roman"/>
          <w:sz w:val="28"/>
          <w:szCs w:val="28"/>
          <w:lang w:eastAsia="ro-RO"/>
        </w:rPr>
        <w:t>art. 2</w:t>
      </w:r>
      <w:r w:rsidR="00F31B10">
        <w:rPr>
          <w:rFonts w:eastAsia="Calibri" w:cs="Times New Roman"/>
          <w:sz w:val="28"/>
          <w:szCs w:val="28"/>
          <w:lang w:eastAsia="ro-RO"/>
        </w:rPr>
        <w:t>. -  Î</w:t>
      </w:r>
      <w:r w:rsidR="00F31B10" w:rsidRPr="00F31B10">
        <w:rPr>
          <w:rFonts w:eastAsia="Calibri" w:cs="Times New Roman"/>
          <w:sz w:val="28"/>
          <w:szCs w:val="28"/>
          <w:lang w:eastAsia="ro-RO"/>
        </w:rPr>
        <w:t>n bugetele unor autorităţi/instituţii bugetare, conform domeniilor de competenţă, se aprobă alocaţii pentru scopuri specifice după cum urmează:</w:t>
      </w:r>
    </w:p>
    <w:p w14:paraId="1C974E69" w14:textId="67FD50B6" w:rsidR="00E77062" w:rsidRDefault="00F31B10" w:rsidP="00E77062">
      <w:pPr>
        <w:ind w:left="589"/>
        <w:jc w:val="both"/>
        <w:rPr>
          <w:rFonts w:eastAsia="Calibri" w:cs="Times New Roman"/>
          <w:sz w:val="28"/>
          <w:szCs w:val="28"/>
          <w:lang w:eastAsia="ro-RO"/>
        </w:rPr>
      </w:pPr>
      <w:r>
        <w:rPr>
          <w:rFonts w:eastAsia="Calibri" w:cs="Times New Roman"/>
          <w:sz w:val="28"/>
          <w:szCs w:val="28"/>
          <w:lang w:eastAsia="ro-RO"/>
        </w:rPr>
        <w:t xml:space="preserve">la </w:t>
      </w:r>
      <w:r w:rsidR="00E77062">
        <w:rPr>
          <w:rFonts w:eastAsia="Calibri" w:cs="Times New Roman"/>
          <w:sz w:val="28"/>
          <w:szCs w:val="28"/>
          <w:lang w:eastAsia="ro-RO"/>
        </w:rPr>
        <w:t xml:space="preserve">lit. d) </w:t>
      </w:r>
      <w:r>
        <w:rPr>
          <w:rFonts w:eastAsia="Calibri" w:cs="Times New Roman"/>
          <w:sz w:val="28"/>
          <w:szCs w:val="28"/>
          <w:lang w:eastAsia="ro-RO"/>
        </w:rPr>
        <w:t>textul : ,,</w:t>
      </w:r>
      <w:r w:rsidR="00E77062" w:rsidRPr="00E77062">
        <w:rPr>
          <w:rFonts w:eastAsia="Calibri" w:cs="Times New Roman"/>
          <w:sz w:val="28"/>
          <w:szCs w:val="28"/>
          <w:lang w:eastAsia="ro-RO"/>
        </w:rPr>
        <w:t xml:space="preserve"> pentru Fondul naţional de dezvoltare a agriculturii şi mediului rural – în sumă de 1600000,0 mii de le</w:t>
      </w:r>
      <w:r>
        <w:rPr>
          <w:rFonts w:eastAsia="Calibri" w:cs="Times New Roman"/>
          <w:sz w:val="28"/>
          <w:szCs w:val="28"/>
          <w:lang w:eastAsia="ro-RO"/>
        </w:rPr>
        <w:t xml:space="preserve">i ” se modifică cu textul ,, </w:t>
      </w:r>
      <w:r w:rsidRPr="00F31B10">
        <w:rPr>
          <w:rFonts w:eastAsia="Calibri" w:cs="Times New Roman"/>
          <w:sz w:val="28"/>
          <w:szCs w:val="28"/>
          <w:lang w:eastAsia="ro-RO"/>
        </w:rPr>
        <w:t xml:space="preserve">pentru Fondul naţional de dezvoltare a agriculturii şi mediului rural – în sumă de </w:t>
      </w:r>
      <w:r w:rsidR="003533AF">
        <w:rPr>
          <w:rFonts w:eastAsia="Calibri" w:cs="Times New Roman"/>
          <w:sz w:val="28"/>
          <w:szCs w:val="28"/>
          <w:lang w:eastAsia="ro-RO"/>
        </w:rPr>
        <w:t>2665280</w:t>
      </w:r>
      <w:r w:rsidRPr="00F31B10">
        <w:rPr>
          <w:rFonts w:eastAsia="Calibri" w:cs="Times New Roman"/>
          <w:sz w:val="28"/>
          <w:szCs w:val="28"/>
          <w:lang w:eastAsia="ro-RO"/>
        </w:rPr>
        <w:t>,0 mii de lei</w:t>
      </w:r>
      <w:r w:rsidR="003533AF">
        <w:rPr>
          <w:rFonts w:eastAsia="Calibri" w:cs="Times New Roman"/>
          <w:sz w:val="28"/>
          <w:szCs w:val="28"/>
          <w:lang w:eastAsia="ro-RO"/>
        </w:rPr>
        <w:t>”.</w:t>
      </w:r>
    </w:p>
    <w:p w14:paraId="022A74AC" w14:textId="77777777" w:rsidR="00F31B10" w:rsidRPr="00E77062" w:rsidRDefault="00F31B10" w:rsidP="00E77062">
      <w:pPr>
        <w:ind w:left="589"/>
        <w:jc w:val="both"/>
        <w:rPr>
          <w:rFonts w:eastAsia="Calibri" w:cs="Times New Roman"/>
          <w:sz w:val="28"/>
          <w:szCs w:val="28"/>
          <w:lang w:eastAsia="ro-RO"/>
        </w:rPr>
      </w:pPr>
    </w:p>
    <w:p w14:paraId="18E224ED" w14:textId="46C4A3C3" w:rsidR="00E105AC" w:rsidRPr="00CD5A34" w:rsidRDefault="001C7A8E" w:rsidP="001C7A8E">
      <w:pPr>
        <w:ind w:left="0" w:firstLine="589"/>
        <w:jc w:val="both"/>
        <w:rPr>
          <w:rFonts w:eastAsia="Calibri" w:cs="Times New Roman"/>
          <w:sz w:val="28"/>
          <w:szCs w:val="28"/>
          <w:lang w:eastAsia="ro-RO"/>
        </w:rPr>
      </w:pPr>
      <w:r w:rsidRPr="00CD5A34">
        <w:rPr>
          <w:rFonts w:eastAsia="Calibri" w:cs="Times New Roman"/>
          <w:b/>
          <w:sz w:val="28"/>
          <w:szCs w:val="28"/>
          <w:lang w:eastAsia="ro-RO"/>
        </w:rPr>
        <w:lastRenderedPageBreak/>
        <w:t>Art.I</w:t>
      </w:r>
      <w:r w:rsidR="00E77062">
        <w:rPr>
          <w:rFonts w:eastAsia="Calibri" w:cs="Times New Roman"/>
          <w:b/>
          <w:sz w:val="28"/>
          <w:szCs w:val="28"/>
          <w:lang w:eastAsia="ro-RO"/>
        </w:rPr>
        <w:t>II</w:t>
      </w:r>
      <w:r w:rsidRPr="00CD5A34">
        <w:rPr>
          <w:rFonts w:eastAsia="Calibri" w:cs="Times New Roman"/>
          <w:b/>
          <w:sz w:val="28"/>
          <w:szCs w:val="28"/>
          <w:lang w:eastAsia="ro-RO"/>
        </w:rPr>
        <w:t xml:space="preserve">. </w:t>
      </w:r>
      <w:r w:rsidRPr="00CD5A34">
        <w:rPr>
          <w:rFonts w:eastAsia="Calibri" w:cs="Times New Roman"/>
          <w:sz w:val="28"/>
          <w:szCs w:val="28"/>
          <w:lang w:eastAsia="ro-RO"/>
        </w:rPr>
        <w:t>–</w:t>
      </w:r>
      <w:r w:rsidRPr="00CD5A34">
        <w:rPr>
          <w:rFonts w:eastAsia="Calibri" w:cs="Times New Roman"/>
          <w:b/>
          <w:sz w:val="28"/>
          <w:szCs w:val="28"/>
          <w:lang w:eastAsia="ro-RO"/>
        </w:rPr>
        <w:t xml:space="preserve"> </w:t>
      </w:r>
      <w:r w:rsidR="00E105AC" w:rsidRPr="00CD5A34">
        <w:rPr>
          <w:rFonts w:eastAsia="Calibri" w:cs="Times New Roman"/>
          <w:sz w:val="28"/>
          <w:szCs w:val="28"/>
          <w:lang w:eastAsia="ro-RO"/>
        </w:rPr>
        <w:t xml:space="preserve"> </w:t>
      </w:r>
      <w:r w:rsidR="000C796A">
        <w:rPr>
          <w:rFonts w:eastAsia="Calibri" w:cs="Times New Roman"/>
          <w:sz w:val="28"/>
          <w:szCs w:val="28"/>
          <w:lang w:eastAsia="ro-RO"/>
        </w:rPr>
        <w:t>Guvernul</w:t>
      </w:r>
      <w:r w:rsidR="00F31B10">
        <w:rPr>
          <w:rFonts w:eastAsia="Calibri" w:cs="Times New Roman"/>
          <w:sz w:val="28"/>
          <w:szCs w:val="28"/>
          <w:lang w:eastAsia="ro-RO"/>
        </w:rPr>
        <w:t>,</w:t>
      </w:r>
      <w:r w:rsidR="000C796A">
        <w:rPr>
          <w:rFonts w:eastAsia="Calibri" w:cs="Times New Roman"/>
          <w:sz w:val="28"/>
          <w:szCs w:val="28"/>
          <w:lang w:eastAsia="ro-RO"/>
        </w:rPr>
        <w:t xml:space="preserve"> în termen de 15 zile</w:t>
      </w:r>
      <w:r w:rsidR="00F31B10">
        <w:rPr>
          <w:rFonts w:eastAsia="Calibri" w:cs="Times New Roman"/>
          <w:sz w:val="28"/>
          <w:szCs w:val="28"/>
          <w:lang w:eastAsia="ro-RO"/>
        </w:rPr>
        <w:t xml:space="preserve"> de la data publicării a prezentei legi, va modifica actele sale normative, în conformitate cu aceasta. </w:t>
      </w:r>
    </w:p>
    <w:p w14:paraId="7B703E5A" w14:textId="2B5F30E0" w:rsidR="001C7A8E" w:rsidRPr="00CD5A34" w:rsidRDefault="001C7A8E" w:rsidP="001C7A8E">
      <w:pPr>
        <w:ind w:left="0" w:firstLine="589"/>
        <w:jc w:val="both"/>
        <w:rPr>
          <w:rFonts w:eastAsia="Calibri" w:cs="Times New Roman"/>
          <w:sz w:val="28"/>
          <w:szCs w:val="28"/>
          <w:lang w:eastAsia="ro-RO"/>
        </w:rPr>
      </w:pPr>
      <w:r w:rsidRPr="00CD5A34">
        <w:rPr>
          <w:rFonts w:eastAsia="Calibri" w:cs="Times New Roman"/>
          <w:b/>
          <w:sz w:val="28"/>
          <w:szCs w:val="28"/>
          <w:lang w:eastAsia="ro-RO"/>
        </w:rPr>
        <w:t>Art.</w:t>
      </w:r>
      <w:r w:rsidR="00E77062">
        <w:rPr>
          <w:rFonts w:eastAsia="Calibri" w:cs="Times New Roman"/>
          <w:b/>
          <w:sz w:val="28"/>
          <w:szCs w:val="28"/>
          <w:lang w:eastAsia="ro-RO"/>
        </w:rPr>
        <w:t>I</w:t>
      </w:r>
      <w:r w:rsidRPr="00CD5A34">
        <w:rPr>
          <w:rFonts w:eastAsia="Calibri" w:cs="Times New Roman"/>
          <w:b/>
          <w:sz w:val="28"/>
          <w:szCs w:val="28"/>
          <w:lang w:eastAsia="ro-RO"/>
        </w:rPr>
        <w:t>V</w:t>
      </w:r>
      <w:r w:rsidRPr="00CD5A34">
        <w:rPr>
          <w:rFonts w:eastAsia="Calibri" w:cs="Times New Roman"/>
          <w:sz w:val="28"/>
          <w:szCs w:val="28"/>
          <w:lang w:eastAsia="ro-RO"/>
        </w:rPr>
        <w:t xml:space="preserve">. - </w:t>
      </w:r>
      <w:r w:rsidR="00E105AC" w:rsidRPr="00CD5A34">
        <w:rPr>
          <w:rFonts w:eastAsia="Calibri" w:cs="Times New Roman"/>
          <w:sz w:val="28"/>
          <w:szCs w:val="28"/>
          <w:lang w:eastAsia="ro-RO"/>
        </w:rPr>
        <w:t xml:space="preserve"> Prezenta </w:t>
      </w:r>
      <w:r w:rsidR="000C796A">
        <w:rPr>
          <w:rFonts w:eastAsia="Calibri" w:cs="Times New Roman"/>
          <w:sz w:val="28"/>
          <w:szCs w:val="28"/>
          <w:lang w:eastAsia="ro-RO"/>
        </w:rPr>
        <w:t>lege</w:t>
      </w:r>
      <w:r w:rsidR="00E105AC" w:rsidRPr="00CD5A34">
        <w:rPr>
          <w:rFonts w:eastAsia="Calibri" w:cs="Times New Roman"/>
          <w:sz w:val="28"/>
          <w:szCs w:val="28"/>
          <w:lang w:eastAsia="ro-RO"/>
        </w:rPr>
        <w:t xml:space="preserve"> intră în vigoare la data adoptării</w:t>
      </w:r>
      <w:r w:rsidRPr="00CD5A34">
        <w:rPr>
          <w:rFonts w:eastAsia="Calibri" w:cs="Times New Roman"/>
          <w:sz w:val="28"/>
          <w:szCs w:val="28"/>
          <w:lang w:eastAsia="ro-RO"/>
        </w:rPr>
        <w:t>.</w:t>
      </w:r>
    </w:p>
    <w:p w14:paraId="2240B699" w14:textId="1C150B98" w:rsidR="00980BA0" w:rsidRPr="00CD5A34" w:rsidRDefault="008065ED" w:rsidP="001C7A8E">
      <w:pPr>
        <w:ind w:left="0" w:firstLine="589"/>
        <w:jc w:val="both"/>
        <w:rPr>
          <w:rFonts w:eastAsia="Calibri" w:cs="Times New Roman"/>
          <w:sz w:val="28"/>
          <w:szCs w:val="28"/>
          <w:lang w:eastAsia="ro-RO"/>
        </w:rPr>
      </w:pPr>
      <w:r w:rsidRPr="00CD5A34">
        <w:rPr>
          <w:rFonts w:eastAsia="Calibri" w:cs="Times New Roman"/>
          <w:sz w:val="28"/>
          <w:szCs w:val="28"/>
          <w:lang w:eastAsia="ro-RO"/>
        </w:rPr>
        <w:t xml:space="preserve"> </w:t>
      </w:r>
    </w:p>
    <w:p w14:paraId="27A9D6F6" w14:textId="77777777" w:rsidR="00980BA0" w:rsidRPr="00980BA0" w:rsidRDefault="00980BA0" w:rsidP="00A67923">
      <w:pPr>
        <w:ind w:left="0" w:firstLine="589"/>
        <w:jc w:val="center"/>
        <w:rPr>
          <w:rFonts w:eastAsia="Calibri" w:cs="Times New Roman"/>
          <w:b/>
          <w:sz w:val="28"/>
          <w:szCs w:val="28"/>
          <w:lang w:eastAsia="ro-RO"/>
        </w:rPr>
      </w:pPr>
      <w:r w:rsidRPr="00CD5A34">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44A55DBB" w14:textId="6D0B5538" w:rsidR="003314E7" w:rsidRDefault="003A6BA5" w:rsidP="00DC002E">
      <w:pPr>
        <w:shd w:val="clear" w:color="auto" w:fill="FFFFFF"/>
        <w:spacing w:after="0"/>
        <w:ind w:left="0"/>
        <w:jc w:val="center"/>
        <w:outlineLvl w:val="4"/>
        <w:rPr>
          <w:rFonts w:eastAsia="Times New Roman" w:cs="Times New Roman"/>
          <w:b/>
          <w:bCs/>
          <w:noProof/>
          <w:sz w:val="28"/>
          <w:szCs w:val="28"/>
          <w:lang w:eastAsia="ru-RU"/>
        </w:rPr>
      </w:pPr>
      <w:r>
        <w:rPr>
          <w:rFonts w:eastAsia="Times New Roman" w:cs="Times New Roman"/>
          <w:b/>
          <w:bCs/>
          <w:noProof/>
          <w:sz w:val="28"/>
          <w:szCs w:val="28"/>
          <w:lang w:eastAsia="ru-RU"/>
        </w:rPr>
        <w:t>la proiectul de lege p</w:t>
      </w:r>
      <w:r w:rsidR="00E77062">
        <w:rPr>
          <w:rFonts w:eastAsia="Times New Roman" w:cs="Times New Roman"/>
          <w:b/>
          <w:bCs/>
          <w:noProof/>
          <w:sz w:val="28"/>
          <w:szCs w:val="28"/>
          <w:lang w:eastAsia="ru-RU"/>
        </w:rPr>
        <w:t>entru modificarea unor acte normative</w:t>
      </w:r>
    </w:p>
    <w:p w14:paraId="7AEB4DDC" w14:textId="2F9A917D" w:rsidR="00F31B10" w:rsidRPr="003A48B2" w:rsidRDefault="00F31B10" w:rsidP="00DC002E">
      <w:pPr>
        <w:shd w:val="clear" w:color="auto" w:fill="FFFFFF"/>
        <w:spacing w:after="0"/>
        <w:ind w:left="0"/>
        <w:jc w:val="center"/>
        <w:outlineLvl w:val="4"/>
        <w:rPr>
          <w:rFonts w:eastAsia="Times New Roman" w:cs="Times New Roman"/>
          <w:b/>
          <w:bCs/>
          <w:noProof/>
          <w:sz w:val="28"/>
          <w:szCs w:val="28"/>
          <w:lang w:eastAsia="ru-RU"/>
        </w:rPr>
      </w:pPr>
      <w:r w:rsidRPr="00F31B10">
        <w:rPr>
          <w:rFonts w:eastAsia="Times New Roman" w:cs="Times New Roman"/>
          <w:b/>
          <w:bCs/>
          <w:noProof/>
          <w:sz w:val="28"/>
          <w:szCs w:val="28"/>
          <w:lang w:eastAsia="ru-RU"/>
        </w:rPr>
        <w:t>(subvenționarea agricultorilor)</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7D7B88BB" w:rsidR="003A48B2" w:rsidRPr="003A48B2" w:rsidRDefault="003A48B2" w:rsidP="00A67923">
            <w:pPr>
              <w:spacing w:after="0"/>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E77062">
              <w:rPr>
                <w:rFonts w:eastAsia="Times New Roman" w:cs="Times New Roman"/>
                <w:bCs/>
                <w:noProof/>
                <w:sz w:val="28"/>
                <w:szCs w:val="28"/>
                <w:lang w:eastAsia="ru-RU"/>
              </w:rPr>
              <w:t>lege</w:t>
            </w:r>
            <w:r w:rsidR="00F31B10">
              <w:rPr>
                <w:rFonts w:eastAsia="Times New Roman" w:cs="Times New Roman"/>
                <w:bCs/>
                <w:noProof/>
                <w:sz w:val="28"/>
                <w:szCs w:val="28"/>
                <w:lang w:eastAsia="ru-RU"/>
              </w:rPr>
              <w:t xml:space="preserve"> </w:t>
            </w:r>
            <w:r w:rsidRPr="003A48B2">
              <w:rPr>
                <w:rFonts w:eastAsia="Times New Roman" w:cs="Times New Roman"/>
                <w:bCs/>
                <w:noProof/>
                <w:sz w:val="28"/>
                <w:szCs w:val="28"/>
                <w:lang w:eastAsia="ru-RU"/>
              </w:rPr>
              <w:t xml:space="preserve">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A67923">
            <w:pPr>
              <w:tabs>
                <w:tab w:val="left" w:pos="8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35DFD6C" w14:textId="7286E039" w:rsidR="00380D2A" w:rsidRDefault="00347DB9" w:rsidP="00380D2A">
            <w:pPr>
              <w:spacing w:after="0"/>
              <w:ind w:left="0" w:firstLine="573"/>
              <w:jc w:val="both"/>
              <w:rPr>
                <w:rFonts w:cs="Times New Roman"/>
                <w:sz w:val="28"/>
                <w:szCs w:val="28"/>
              </w:rPr>
            </w:pPr>
            <w:r>
              <w:rPr>
                <w:rFonts w:cs="Times New Roman"/>
                <w:sz w:val="28"/>
                <w:szCs w:val="28"/>
              </w:rPr>
              <w:t xml:space="preserve">Necesitatea elaborării acestui proiect de lege a fost condiționată de faptul că </w:t>
            </w:r>
            <w:r w:rsidR="00380D2A">
              <w:rPr>
                <w:rFonts w:cs="Times New Roman"/>
                <w:sz w:val="28"/>
                <w:szCs w:val="28"/>
              </w:rPr>
              <w:t>s</w:t>
            </w:r>
            <w:r w:rsidR="00380D2A" w:rsidRPr="00380D2A">
              <w:rPr>
                <w:rFonts w:cs="Times New Roman"/>
                <w:sz w:val="28"/>
                <w:szCs w:val="28"/>
              </w:rPr>
              <w:t>eceta severă a compromis în anii 2022-2023 substanțial recolta de porumb, floarea-soarelui,</w:t>
            </w:r>
            <w:r w:rsidR="00380D2A">
              <w:rPr>
                <w:rFonts w:cs="Times New Roman"/>
                <w:sz w:val="28"/>
                <w:szCs w:val="28"/>
              </w:rPr>
              <w:t xml:space="preserve"> grâu, rapiță în zona de sud a țării. </w:t>
            </w:r>
            <w:r w:rsidR="00380D2A" w:rsidRPr="00380D2A">
              <w:rPr>
                <w:rFonts w:cs="Times New Roman"/>
                <w:sz w:val="28"/>
                <w:szCs w:val="28"/>
              </w:rPr>
              <w:t>Costurile producției agricole au crescut pe diferite categorii cu 200-300%</w:t>
            </w:r>
            <w:r w:rsidR="00380D2A">
              <w:rPr>
                <w:rFonts w:cs="Times New Roman"/>
                <w:sz w:val="28"/>
                <w:szCs w:val="28"/>
              </w:rPr>
              <w:t>, iar</w:t>
            </w:r>
            <w:r w:rsidR="00380D2A" w:rsidRPr="00380D2A">
              <w:rPr>
                <w:rFonts w:cs="Times New Roman"/>
                <w:sz w:val="28"/>
                <w:szCs w:val="28"/>
              </w:rPr>
              <w:t xml:space="preserve"> dobânzile la credite s-au majorat aproximativ de trei ori (de la 6,75% la 17,8%). În același timp, importul în exces a producției agricole din Ucraina a influențat esențial </w:t>
            </w:r>
            <w:r w:rsidR="00380D2A">
              <w:rPr>
                <w:rFonts w:cs="Times New Roman"/>
                <w:sz w:val="28"/>
                <w:szCs w:val="28"/>
              </w:rPr>
              <w:t>diminuarea</w:t>
            </w:r>
            <w:r w:rsidR="00380D2A" w:rsidRPr="00380D2A">
              <w:rPr>
                <w:rFonts w:cs="Times New Roman"/>
                <w:sz w:val="28"/>
                <w:szCs w:val="28"/>
              </w:rPr>
              <w:t xml:space="preserve"> prețurilor pe piața internă la grâu, orz, porumb, rapiță și floarea-soarelui. Așadar, începând cu toamna 2022 producătorii agricoli au început să comercializeze cereale și oleaginoase sub prețul de cost</w:t>
            </w:r>
            <w:r w:rsidR="00DE301F">
              <w:rPr>
                <w:rFonts w:cs="Times New Roman"/>
                <w:sz w:val="28"/>
                <w:szCs w:val="28"/>
              </w:rPr>
              <w:t xml:space="preserve"> pentru a supraviețui, în același timp</w:t>
            </w:r>
            <w:r w:rsidR="00380D2A" w:rsidRPr="00380D2A">
              <w:rPr>
                <w:rFonts w:cs="Times New Roman"/>
                <w:sz w:val="28"/>
                <w:szCs w:val="28"/>
              </w:rPr>
              <w:t xml:space="preserve"> creditorii au pornit presiune dură asupra agricultorilor</w:t>
            </w:r>
            <w:r w:rsidR="00DE301F">
              <w:rPr>
                <w:rFonts w:cs="Times New Roman"/>
                <w:sz w:val="28"/>
                <w:szCs w:val="28"/>
              </w:rPr>
              <w:t>.</w:t>
            </w:r>
          </w:p>
          <w:p w14:paraId="6129E357" w14:textId="5EDAFDFE" w:rsidR="00347DB9" w:rsidRPr="00380D2A" w:rsidRDefault="00347DB9" w:rsidP="00380D2A">
            <w:pPr>
              <w:spacing w:after="0"/>
              <w:ind w:left="0" w:firstLine="573"/>
              <w:jc w:val="both"/>
              <w:rPr>
                <w:rFonts w:cs="Times New Roman"/>
                <w:sz w:val="28"/>
                <w:szCs w:val="28"/>
              </w:rPr>
            </w:pPr>
            <w:r>
              <w:rPr>
                <w:rFonts w:cs="Times New Roman"/>
                <w:sz w:val="28"/>
                <w:szCs w:val="28"/>
              </w:rPr>
              <w:t>Totodată l</w:t>
            </w:r>
            <w:r w:rsidRPr="00347DB9">
              <w:rPr>
                <w:rFonts w:cs="Times New Roman"/>
                <w:sz w:val="28"/>
                <w:szCs w:val="28"/>
              </w:rPr>
              <w:t xml:space="preserve">a data de 12.02.2024, mai mulți agricultori din diferite raioane ale țării au ieșit la un protest spontan cu tractoare și au blocat activitatea Biroului Vamal Leușeni, nemulțumiți de </w:t>
            </w:r>
            <w:r>
              <w:rPr>
                <w:rFonts w:cs="Times New Roman"/>
                <w:sz w:val="28"/>
                <w:szCs w:val="28"/>
              </w:rPr>
              <w:t>activitatea</w:t>
            </w:r>
            <w:r w:rsidRPr="00347DB9">
              <w:rPr>
                <w:rFonts w:cs="Times New Roman"/>
                <w:sz w:val="28"/>
                <w:szCs w:val="28"/>
              </w:rPr>
              <w:t xml:space="preserve"> actualul</w:t>
            </w:r>
            <w:r>
              <w:rPr>
                <w:rFonts w:cs="Times New Roman"/>
                <w:sz w:val="28"/>
                <w:szCs w:val="28"/>
              </w:rPr>
              <w:t>ui</w:t>
            </w:r>
            <w:r w:rsidRPr="00347DB9">
              <w:rPr>
                <w:rFonts w:cs="Times New Roman"/>
                <w:sz w:val="28"/>
                <w:szCs w:val="28"/>
              </w:rPr>
              <w:t xml:space="preserve"> Guvern </w:t>
            </w:r>
            <w:r>
              <w:rPr>
                <w:rFonts w:cs="Times New Roman"/>
                <w:sz w:val="28"/>
                <w:szCs w:val="28"/>
              </w:rPr>
              <w:t xml:space="preserve">care </w:t>
            </w:r>
            <w:r w:rsidRPr="00347DB9">
              <w:rPr>
                <w:rFonts w:cs="Times New Roman"/>
                <w:sz w:val="28"/>
                <w:szCs w:val="28"/>
              </w:rPr>
              <w:t xml:space="preserve">nu întreprinde măsurile suficiente în susținerea acestora, gestionează cu deficiențe subvențiile din sectorul agricol. Timp de un an  la nivel de ministere și agenții nu pot stabili modul de depozitare și repartizare ajutorul umanitar a 4000 tone de motorină din România pentru susținerea agricultorilor care au de suferit în urma intemperiilor </w:t>
            </w:r>
            <w:r w:rsidRPr="00347DB9">
              <w:rPr>
                <w:rFonts w:cs="Times New Roman"/>
                <w:sz w:val="28"/>
                <w:szCs w:val="28"/>
              </w:rPr>
              <w:lastRenderedPageBreak/>
              <w:t>încă din a.2022. Lipsește  o comunicare dintre agricultori și reprezentanții puterii centrale.</w:t>
            </w:r>
          </w:p>
          <w:p w14:paraId="30516FA7" w14:textId="6982E49A" w:rsidR="00347DB9" w:rsidRPr="0004613C" w:rsidRDefault="002F0B3D" w:rsidP="00347DB9">
            <w:pPr>
              <w:spacing w:after="0"/>
              <w:ind w:left="0" w:firstLine="573"/>
              <w:jc w:val="both"/>
              <w:rPr>
                <w:rFonts w:cs="Times New Roman"/>
                <w:sz w:val="28"/>
                <w:szCs w:val="28"/>
              </w:rPr>
            </w:pPr>
            <w:r>
              <w:rPr>
                <w:rFonts w:cs="Times New Roman"/>
                <w:sz w:val="28"/>
                <w:szCs w:val="28"/>
              </w:rPr>
              <w:t xml:space="preserve">Astfel, în scopul neadmiterii a unei </w:t>
            </w:r>
            <w:r w:rsidR="00380D2A" w:rsidRPr="00380D2A">
              <w:rPr>
                <w:rFonts w:cs="Times New Roman"/>
                <w:sz w:val="28"/>
                <w:szCs w:val="28"/>
              </w:rPr>
              <w:t xml:space="preserve"> catastrof</w:t>
            </w:r>
            <w:r>
              <w:rPr>
                <w:rFonts w:cs="Times New Roman"/>
                <w:sz w:val="28"/>
                <w:szCs w:val="28"/>
              </w:rPr>
              <w:t>e</w:t>
            </w:r>
            <w:r w:rsidR="00380D2A" w:rsidRPr="00380D2A">
              <w:rPr>
                <w:rFonts w:cs="Times New Roman"/>
                <w:sz w:val="28"/>
                <w:szCs w:val="28"/>
              </w:rPr>
              <w:t xml:space="preserve"> financiar</w:t>
            </w:r>
            <w:r>
              <w:rPr>
                <w:rFonts w:cs="Times New Roman"/>
                <w:sz w:val="28"/>
                <w:szCs w:val="28"/>
              </w:rPr>
              <w:t>e</w:t>
            </w:r>
            <w:r w:rsidR="00380D2A" w:rsidRPr="00380D2A">
              <w:rPr>
                <w:rFonts w:cs="Times New Roman"/>
                <w:sz w:val="28"/>
                <w:szCs w:val="28"/>
              </w:rPr>
              <w:t xml:space="preserve"> și social</w:t>
            </w:r>
            <w:r>
              <w:rPr>
                <w:rFonts w:cs="Times New Roman"/>
                <w:sz w:val="28"/>
                <w:szCs w:val="28"/>
              </w:rPr>
              <w:t>e în sectorul agricol,  prevenirea</w:t>
            </w:r>
            <w:r w:rsidR="00380D2A" w:rsidRPr="00380D2A">
              <w:rPr>
                <w:rFonts w:cs="Times New Roman"/>
                <w:sz w:val="28"/>
                <w:szCs w:val="28"/>
              </w:rPr>
              <w:t xml:space="preserve"> faliment</w:t>
            </w:r>
            <w:r>
              <w:rPr>
                <w:rFonts w:cs="Times New Roman"/>
                <w:sz w:val="28"/>
                <w:szCs w:val="28"/>
              </w:rPr>
              <w:t>ării agricultorilor</w:t>
            </w:r>
            <w:r w:rsidR="00380D2A" w:rsidRPr="00380D2A">
              <w:rPr>
                <w:rFonts w:cs="Times New Roman"/>
                <w:sz w:val="28"/>
                <w:szCs w:val="28"/>
              </w:rPr>
              <w:t xml:space="preserve">, </w:t>
            </w:r>
            <w:r>
              <w:rPr>
                <w:rFonts w:cs="Times New Roman"/>
                <w:sz w:val="28"/>
                <w:szCs w:val="28"/>
              </w:rPr>
              <w:t>lichidarea a</w:t>
            </w:r>
            <w:r w:rsidR="00380D2A" w:rsidRPr="00380D2A">
              <w:rPr>
                <w:rFonts w:cs="Times New Roman"/>
                <w:sz w:val="28"/>
                <w:szCs w:val="28"/>
              </w:rPr>
              <w:t xml:space="preserve"> mii </w:t>
            </w:r>
            <w:r>
              <w:rPr>
                <w:rFonts w:cs="Times New Roman"/>
                <w:sz w:val="28"/>
                <w:szCs w:val="28"/>
              </w:rPr>
              <w:t xml:space="preserve">de </w:t>
            </w:r>
            <w:r w:rsidR="00380D2A" w:rsidRPr="00380D2A">
              <w:rPr>
                <w:rFonts w:cs="Times New Roman"/>
                <w:sz w:val="28"/>
                <w:szCs w:val="28"/>
              </w:rPr>
              <w:t xml:space="preserve">locuri de muncă, </w:t>
            </w:r>
            <w:r>
              <w:rPr>
                <w:rFonts w:cs="Times New Roman"/>
                <w:sz w:val="28"/>
                <w:szCs w:val="28"/>
              </w:rPr>
              <w:t xml:space="preserve">se propune </w:t>
            </w:r>
            <w:r w:rsidR="00347DB9">
              <w:rPr>
                <w:rFonts w:cs="Times New Roman"/>
                <w:sz w:val="28"/>
                <w:szCs w:val="28"/>
              </w:rPr>
              <w:t>modificarea modului de alocare a mijloacelor în Fondul național de dezvoltare a agriculturii și a mediului rural.</w:t>
            </w:r>
          </w:p>
          <w:p w14:paraId="4C5C9979" w14:textId="08318CEB" w:rsidR="002F0B3D" w:rsidRPr="003818F6" w:rsidRDefault="003818F6" w:rsidP="004532E0">
            <w:pPr>
              <w:spacing w:after="0"/>
              <w:ind w:left="0"/>
              <w:jc w:val="both"/>
              <w:rPr>
                <w:rFonts w:cs="Times New Roman"/>
                <w:b/>
                <w:sz w:val="28"/>
                <w:szCs w:val="28"/>
              </w:rPr>
            </w:pPr>
            <w:r w:rsidRPr="003818F6">
              <w:rPr>
                <w:rFonts w:cs="Times New Roman"/>
                <w:b/>
                <w:sz w:val="28"/>
                <w:szCs w:val="28"/>
              </w:rPr>
              <w:t>3. Principalele prevederi</w:t>
            </w:r>
            <w:r>
              <w:rPr>
                <w:rFonts w:cs="Times New Roman"/>
                <w:b/>
                <w:sz w:val="28"/>
                <w:szCs w:val="28"/>
              </w:rPr>
              <w:t xml:space="preserve"> ale proiectului</w:t>
            </w:r>
            <w:r w:rsidRPr="003818F6">
              <w:rPr>
                <w:rFonts w:cs="Times New Roman"/>
                <w:b/>
                <w:sz w:val="28"/>
                <w:szCs w:val="28"/>
              </w:rPr>
              <w:t xml:space="preserve"> și evidențierea elementelor noi</w:t>
            </w:r>
          </w:p>
        </w:tc>
      </w:tr>
      <w:tr w:rsidR="003A48B2" w:rsidRPr="003A48B2" w14:paraId="328F0536"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9CA5798" w14:textId="07735BF9" w:rsidR="00133CE6" w:rsidRPr="003A48B2" w:rsidRDefault="00133CE6" w:rsidP="00B01C17">
            <w:pPr>
              <w:tabs>
                <w:tab w:val="left" w:pos="884"/>
                <w:tab w:val="left" w:pos="1196"/>
              </w:tabs>
              <w:spacing w:after="0"/>
              <w:jc w:val="both"/>
              <w:rPr>
                <w:rFonts w:eastAsia="Calibri" w:cs="Times New Roman"/>
                <w:b/>
                <w:noProof/>
                <w:sz w:val="28"/>
                <w:szCs w:val="28"/>
                <w:lang w:eastAsia="ru-RU"/>
              </w:rPr>
            </w:pP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1338148B" w14:textId="77777777" w:rsidR="00347DB9" w:rsidRPr="00347DB9" w:rsidRDefault="00347DB9" w:rsidP="00347DB9">
            <w:pPr>
              <w:tabs>
                <w:tab w:val="left" w:pos="884"/>
                <w:tab w:val="left" w:pos="1196"/>
              </w:tabs>
              <w:spacing w:after="0"/>
              <w:ind w:left="0"/>
              <w:jc w:val="both"/>
              <w:rPr>
                <w:rFonts w:eastAsia="Calibri" w:cs="Times New Roman"/>
                <w:noProof/>
                <w:sz w:val="28"/>
                <w:szCs w:val="28"/>
                <w:lang w:eastAsia="ru-RU"/>
              </w:rPr>
            </w:pPr>
            <w:r w:rsidRPr="00347DB9">
              <w:rPr>
                <w:rFonts w:eastAsia="Calibri" w:cs="Times New Roman"/>
                <w:noProof/>
                <w:sz w:val="28"/>
                <w:szCs w:val="28"/>
                <w:lang w:eastAsia="ru-RU"/>
              </w:rPr>
              <w:t>Prin proiectul de lege, se propune:</w:t>
            </w:r>
          </w:p>
          <w:p w14:paraId="674C5891" w14:textId="306E350B" w:rsidR="00347DB9" w:rsidRPr="00347DB9" w:rsidRDefault="00347DB9" w:rsidP="00347DB9">
            <w:pPr>
              <w:pStyle w:val="ListParagraph"/>
              <w:numPr>
                <w:ilvl w:val="0"/>
                <w:numId w:val="13"/>
              </w:numPr>
              <w:tabs>
                <w:tab w:val="left" w:pos="884"/>
                <w:tab w:val="left" w:pos="1196"/>
              </w:tabs>
              <w:spacing w:after="0"/>
              <w:jc w:val="both"/>
              <w:rPr>
                <w:rFonts w:eastAsia="Calibri" w:cs="Times New Roman"/>
                <w:noProof/>
                <w:sz w:val="28"/>
                <w:szCs w:val="28"/>
                <w:lang w:eastAsia="ru-RU"/>
              </w:rPr>
            </w:pPr>
            <w:r w:rsidRPr="00347DB9">
              <w:rPr>
                <w:rFonts w:eastAsia="Calibri" w:cs="Times New Roman"/>
                <w:noProof/>
                <w:sz w:val="28"/>
                <w:szCs w:val="28"/>
                <w:lang w:eastAsia="ru-RU"/>
              </w:rPr>
              <w:t>Modificarea Legii cu privire la subvenționarea în agricultură şi mediul rural nr.71 din 31.03.2023 și anume completarea cu următoarea sintagmă:</w:t>
            </w:r>
          </w:p>
          <w:p w14:paraId="75C93C08" w14:textId="77777777" w:rsidR="00347DB9" w:rsidRPr="00347DB9" w:rsidRDefault="00347DB9" w:rsidP="00347DB9">
            <w:pPr>
              <w:tabs>
                <w:tab w:val="left" w:pos="884"/>
                <w:tab w:val="left" w:pos="1196"/>
              </w:tabs>
              <w:spacing w:after="0"/>
              <w:ind w:left="0"/>
              <w:jc w:val="both"/>
              <w:rPr>
                <w:rFonts w:eastAsia="Calibri" w:cs="Times New Roman"/>
                <w:noProof/>
                <w:sz w:val="28"/>
                <w:szCs w:val="28"/>
                <w:lang w:eastAsia="ru-RU"/>
              </w:rPr>
            </w:pPr>
            <w:r w:rsidRPr="00347DB9">
              <w:rPr>
                <w:rFonts w:eastAsia="Calibri" w:cs="Times New Roman"/>
                <w:noProof/>
                <w:sz w:val="28"/>
                <w:szCs w:val="28"/>
                <w:lang w:eastAsia="ru-RU"/>
              </w:rPr>
              <w:t xml:space="preserve">Articolul 12. Atribuţiile Guvernului </w:t>
            </w:r>
          </w:p>
          <w:p w14:paraId="4410F0B9" w14:textId="77777777" w:rsidR="00347DB9" w:rsidRPr="00347DB9" w:rsidRDefault="00347DB9" w:rsidP="00347DB9">
            <w:pPr>
              <w:tabs>
                <w:tab w:val="left" w:pos="884"/>
                <w:tab w:val="left" w:pos="1196"/>
              </w:tabs>
              <w:spacing w:after="0"/>
              <w:ind w:left="0"/>
              <w:jc w:val="both"/>
              <w:rPr>
                <w:rFonts w:eastAsia="Calibri" w:cs="Times New Roman"/>
                <w:noProof/>
                <w:sz w:val="28"/>
                <w:szCs w:val="28"/>
                <w:lang w:eastAsia="ru-RU"/>
              </w:rPr>
            </w:pPr>
            <w:r w:rsidRPr="00347DB9">
              <w:rPr>
                <w:rFonts w:eastAsia="Calibri" w:cs="Times New Roman"/>
                <w:noProof/>
                <w:sz w:val="28"/>
                <w:szCs w:val="28"/>
                <w:lang w:eastAsia="ru-RU"/>
              </w:rPr>
              <w:t>În domeniul subvenționării în agricultură şi mediul rural, Guvernul are următoarele atribuții:</w:t>
            </w:r>
          </w:p>
          <w:p w14:paraId="58EFBFBF" w14:textId="77777777" w:rsidR="00347DB9" w:rsidRPr="00347DB9" w:rsidRDefault="00347DB9" w:rsidP="00347DB9">
            <w:pPr>
              <w:tabs>
                <w:tab w:val="left" w:pos="884"/>
                <w:tab w:val="left" w:pos="1196"/>
              </w:tabs>
              <w:spacing w:after="0"/>
              <w:ind w:left="0"/>
              <w:jc w:val="both"/>
              <w:rPr>
                <w:rFonts w:eastAsia="Calibri" w:cs="Times New Roman"/>
                <w:noProof/>
                <w:sz w:val="28"/>
                <w:szCs w:val="28"/>
                <w:lang w:eastAsia="ru-RU"/>
              </w:rPr>
            </w:pPr>
            <w:r w:rsidRPr="00347DB9">
              <w:rPr>
                <w:rFonts w:eastAsia="Calibri" w:cs="Times New Roman"/>
                <w:noProof/>
                <w:sz w:val="28"/>
                <w:szCs w:val="28"/>
                <w:lang w:eastAsia="ru-RU"/>
              </w:rPr>
              <w:t>Se  completează cu lit: a</w:t>
            </w:r>
            <w:r w:rsidRPr="00347DB9">
              <w:rPr>
                <w:rFonts w:eastAsia="Calibri" w:cs="Times New Roman"/>
                <w:noProof/>
                <w:sz w:val="28"/>
                <w:szCs w:val="28"/>
                <w:vertAlign w:val="superscript"/>
                <w:lang w:eastAsia="ru-RU"/>
              </w:rPr>
              <w:t>1</w:t>
            </w:r>
            <w:r w:rsidRPr="00347DB9">
              <w:rPr>
                <w:rFonts w:eastAsia="Calibri" w:cs="Times New Roman"/>
                <w:noProof/>
                <w:sz w:val="28"/>
                <w:szCs w:val="28"/>
                <w:lang w:eastAsia="ru-RU"/>
              </w:rPr>
              <w:t>)</w:t>
            </w:r>
          </w:p>
          <w:p w14:paraId="7535230D" w14:textId="77777777" w:rsidR="00B72E52" w:rsidRDefault="00347DB9" w:rsidP="00347DB9">
            <w:pPr>
              <w:pStyle w:val="ListParagraph"/>
              <w:numPr>
                <w:ilvl w:val="0"/>
                <w:numId w:val="1"/>
              </w:numPr>
              <w:tabs>
                <w:tab w:val="left" w:pos="884"/>
                <w:tab w:val="left" w:pos="1196"/>
              </w:tabs>
              <w:spacing w:after="0"/>
              <w:jc w:val="both"/>
              <w:rPr>
                <w:rFonts w:eastAsia="Calibri" w:cs="Times New Roman"/>
                <w:noProof/>
                <w:sz w:val="28"/>
                <w:szCs w:val="28"/>
                <w:lang w:eastAsia="ru-RU"/>
              </w:rPr>
            </w:pPr>
            <w:r w:rsidRPr="00347DB9">
              <w:rPr>
                <w:rFonts w:eastAsia="Calibri" w:cs="Times New Roman"/>
                <w:noProof/>
                <w:sz w:val="28"/>
                <w:szCs w:val="28"/>
                <w:lang w:eastAsia="ru-RU"/>
              </w:rPr>
              <w:t>,,a</w:t>
            </w:r>
            <w:r w:rsidRPr="00347DB9">
              <w:rPr>
                <w:rFonts w:eastAsia="Calibri" w:cs="Times New Roman"/>
                <w:noProof/>
                <w:sz w:val="28"/>
                <w:szCs w:val="28"/>
                <w:vertAlign w:val="superscript"/>
                <w:lang w:eastAsia="ru-RU"/>
              </w:rPr>
              <w:t>1</w:t>
            </w:r>
            <w:r w:rsidRPr="00347DB9">
              <w:rPr>
                <w:rFonts w:eastAsia="Calibri" w:cs="Times New Roman"/>
                <w:noProof/>
                <w:sz w:val="28"/>
                <w:szCs w:val="28"/>
                <w:lang w:eastAsia="ru-RU"/>
              </w:rPr>
              <w:t xml:space="preserve"> propune Parlamentului aprobarea, prin legea bugetului de stat, alocarea mijloacelor financiare în mărime de 4% din volumul de venituri necesare implementării politicii de subvenționare în agricultură şi mediul rural;”</w:t>
            </w:r>
            <w:r w:rsidR="00B72E52">
              <w:rPr>
                <w:rFonts w:eastAsia="Calibri" w:cs="Times New Roman"/>
                <w:noProof/>
                <w:sz w:val="28"/>
                <w:szCs w:val="28"/>
                <w:lang w:eastAsia="ru-RU"/>
              </w:rPr>
              <w:t>;</w:t>
            </w:r>
          </w:p>
          <w:p w14:paraId="2503A1EA" w14:textId="49203F9C" w:rsidR="00C21EE2" w:rsidRDefault="002F0B3D" w:rsidP="00B72E52">
            <w:pPr>
              <w:pStyle w:val="ListParagraph"/>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 </w:t>
            </w:r>
          </w:p>
          <w:p w14:paraId="1CDA2BA6" w14:textId="73BE2D85" w:rsidR="00347DB9" w:rsidRDefault="00347DB9" w:rsidP="00347DB9">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Modificarea Legii bugetului de stat pentru anul 2024</w:t>
            </w:r>
            <w:r w:rsidR="00F31B10">
              <w:rPr>
                <w:rFonts w:eastAsia="Calibri" w:cs="Times New Roman"/>
                <w:noProof/>
                <w:sz w:val="28"/>
                <w:szCs w:val="28"/>
                <w:lang w:eastAsia="ru-RU"/>
              </w:rPr>
              <w:t xml:space="preserve"> prin majorarea Fondului național de dezvoltare a agriculturii și mediului rural prin majorarea </w:t>
            </w:r>
            <w:r w:rsidR="003533AF">
              <w:rPr>
                <w:rFonts w:eastAsia="Calibri" w:cs="Times New Roman"/>
                <w:noProof/>
                <w:sz w:val="28"/>
                <w:szCs w:val="28"/>
                <w:lang w:eastAsia="ru-RU"/>
              </w:rPr>
              <w:t>acestuia cu 1065280,0 mii lei:</w:t>
            </w:r>
            <w:r w:rsidR="00F31B10">
              <w:rPr>
                <w:rFonts w:eastAsia="Calibri" w:cs="Times New Roman"/>
                <w:noProof/>
                <w:sz w:val="28"/>
                <w:szCs w:val="28"/>
                <w:lang w:eastAsia="ru-RU"/>
              </w:rPr>
              <w:t xml:space="preserve"> </w:t>
            </w:r>
          </w:p>
          <w:p w14:paraId="76E2706E" w14:textId="1B84DB63" w:rsidR="003533AF" w:rsidRDefault="003533AF" w:rsidP="003533AF">
            <w:pPr>
              <w:tabs>
                <w:tab w:val="left" w:pos="884"/>
                <w:tab w:val="left" w:pos="1196"/>
              </w:tabs>
              <w:spacing w:after="0"/>
              <w:ind w:left="0"/>
              <w:jc w:val="both"/>
              <w:rPr>
                <w:rFonts w:eastAsia="Calibri" w:cs="Times New Roman"/>
                <w:noProof/>
                <w:sz w:val="28"/>
                <w:szCs w:val="28"/>
                <w:lang w:eastAsia="ru-RU"/>
              </w:rPr>
            </w:pPr>
            <w:r w:rsidRPr="003533AF">
              <w:rPr>
                <w:rFonts w:eastAsia="Calibri" w:cs="Times New Roman"/>
                <w:noProof/>
                <w:sz w:val="28"/>
                <w:szCs w:val="28"/>
                <w:lang w:eastAsia="ru-RU"/>
              </w:rPr>
              <w:t>Ast</w:t>
            </w:r>
            <w:r>
              <w:rPr>
                <w:rFonts w:eastAsia="Calibri" w:cs="Times New Roman"/>
                <w:noProof/>
                <w:sz w:val="28"/>
                <w:szCs w:val="28"/>
                <w:lang w:eastAsia="ru-RU"/>
              </w:rPr>
              <w:t>fel la</w:t>
            </w:r>
            <w:r w:rsidRPr="003533AF">
              <w:rPr>
                <w:rFonts w:eastAsia="Calibri" w:cs="Times New Roman"/>
                <w:noProof/>
                <w:sz w:val="28"/>
                <w:szCs w:val="28"/>
                <w:lang w:eastAsia="ru-RU"/>
              </w:rPr>
              <w:t xml:space="preserve"> lit. d) textul : ,, pentru Fondul naţional de dezvoltare a agriculturii şi mediului rural – în sumă de 1600000,0 mii de lei ” se modifică cu textul ,, pentru Fondul naţional de dezvoltare a agriculturii şi mediului rural – în sumă de 2665280,0 mii de lei”.</w:t>
            </w:r>
          </w:p>
          <w:p w14:paraId="78DC4360" w14:textId="7352620E" w:rsidR="003533AF" w:rsidRPr="003533AF" w:rsidRDefault="003533AF" w:rsidP="003533AF">
            <w:pPr>
              <w:tabs>
                <w:tab w:val="left" w:pos="884"/>
                <w:tab w:val="left" w:pos="1196"/>
              </w:tabs>
              <w:spacing w:after="0"/>
              <w:ind w:left="0"/>
              <w:jc w:val="both"/>
              <w:rPr>
                <w:rFonts w:eastAsia="Calibri" w:cs="Times New Roman"/>
                <w:noProof/>
                <w:sz w:val="28"/>
                <w:szCs w:val="28"/>
                <w:lang w:eastAsia="ru-RU"/>
              </w:rPr>
            </w:pP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lastRenderedPageBreak/>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659CCE8" w14:textId="2A2EC252" w:rsid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lang w:eastAsia="ru-RU"/>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F31B10">
              <w:rPr>
                <w:rFonts w:eastAsia="Calibri" w:cs="Times New Roman"/>
                <w:noProof/>
                <w:color w:val="000000" w:themeColor="text1"/>
                <w:sz w:val="28"/>
                <w:szCs w:val="28"/>
                <w:lang w:eastAsia="ru-RU"/>
              </w:rPr>
              <w:t xml:space="preserve">legi </w:t>
            </w:r>
            <w:r w:rsidR="003533AF">
              <w:rPr>
                <w:rFonts w:eastAsia="Calibri" w:cs="Times New Roman"/>
                <w:noProof/>
                <w:color w:val="000000" w:themeColor="text1"/>
                <w:sz w:val="28"/>
                <w:szCs w:val="28"/>
                <w:lang w:eastAsia="ru-RU"/>
              </w:rPr>
              <w:t>este</w:t>
            </w:r>
            <w:r w:rsidR="00F31B10">
              <w:rPr>
                <w:rFonts w:eastAsia="Calibri" w:cs="Times New Roman"/>
                <w:noProof/>
                <w:color w:val="000000" w:themeColor="text1"/>
                <w:sz w:val="28"/>
                <w:szCs w:val="28"/>
                <w:lang w:eastAsia="ru-RU"/>
              </w:rPr>
              <w:t xml:space="preserve"> necesar</w:t>
            </w:r>
            <w:r w:rsidR="003533AF">
              <w:rPr>
                <w:rFonts w:eastAsia="Calibri" w:cs="Times New Roman"/>
                <w:noProof/>
                <w:color w:val="000000" w:themeColor="text1"/>
                <w:sz w:val="28"/>
                <w:szCs w:val="28"/>
                <w:lang w:eastAsia="ru-RU"/>
              </w:rPr>
              <w:t>ă</w:t>
            </w:r>
            <w:r w:rsidR="003A48B2" w:rsidRPr="003A48B2">
              <w:rPr>
                <w:rFonts w:eastAsia="Calibri" w:cs="Times New Roman"/>
                <w:noProof/>
                <w:color w:val="000000" w:themeColor="text1"/>
                <w:sz w:val="28"/>
                <w:szCs w:val="28"/>
                <w:lang w:eastAsia="ru-RU"/>
              </w:rPr>
              <w:t xml:space="preserve"> </w:t>
            </w:r>
            <w:r w:rsidR="00F31B10">
              <w:rPr>
                <w:rFonts w:eastAsia="Calibri" w:cs="Times New Roman"/>
                <w:noProof/>
                <w:color w:val="000000" w:themeColor="text1"/>
                <w:sz w:val="28"/>
                <w:szCs w:val="28"/>
                <w:lang w:eastAsia="ru-RU"/>
              </w:rPr>
              <w:t>redistribuirea</w:t>
            </w:r>
            <w:r>
              <w:rPr>
                <w:rFonts w:eastAsia="Calibri" w:cs="Times New Roman"/>
                <w:noProof/>
                <w:color w:val="000000" w:themeColor="text1"/>
                <w:sz w:val="28"/>
                <w:szCs w:val="28"/>
                <w:lang w:eastAsia="ru-RU"/>
              </w:rPr>
              <w:t xml:space="preserve"> aloc</w:t>
            </w:r>
            <w:r w:rsidR="00F31B10">
              <w:rPr>
                <w:rFonts w:eastAsia="Calibri" w:cs="Times New Roman"/>
                <w:noProof/>
                <w:color w:val="000000" w:themeColor="text1"/>
                <w:sz w:val="28"/>
                <w:szCs w:val="28"/>
                <w:lang w:eastAsia="ru-RU"/>
              </w:rPr>
              <w:t>ațiilor bugetului de stat</w:t>
            </w:r>
            <w:r w:rsidR="003533AF">
              <w:rPr>
                <w:rFonts w:eastAsia="Calibri" w:cs="Times New Roman"/>
                <w:noProof/>
                <w:color w:val="000000" w:themeColor="text1"/>
                <w:sz w:val="28"/>
                <w:szCs w:val="28"/>
                <w:lang w:eastAsia="ru-RU"/>
              </w:rPr>
              <w:t>, reieșind din noile necesități</w:t>
            </w:r>
            <w:r w:rsidR="00F31B10">
              <w:rPr>
                <w:rFonts w:eastAsia="Calibri" w:cs="Times New Roman"/>
                <w:noProof/>
                <w:color w:val="000000" w:themeColor="text1"/>
                <w:sz w:val="28"/>
                <w:szCs w:val="28"/>
                <w:lang w:eastAsia="ru-RU"/>
              </w:rPr>
              <w:t xml:space="preserve"> </w:t>
            </w:r>
            <w:r w:rsidR="003533AF">
              <w:rPr>
                <w:rFonts w:eastAsia="Calibri" w:cs="Times New Roman"/>
                <w:noProof/>
                <w:color w:val="000000" w:themeColor="text1"/>
                <w:sz w:val="28"/>
                <w:szCs w:val="28"/>
                <w:lang w:eastAsia="ru-RU"/>
              </w:rPr>
              <w:t xml:space="preserve">și </w:t>
            </w:r>
            <w:r w:rsidR="00F31B10">
              <w:rPr>
                <w:rFonts w:eastAsia="Calibri" w:cs="Times New Roman"/>
                <w:noProof/>
                <w:color w:val="000000" w:themeColor="text1"/>
                <w:sz w:val="28"/>
                <w:szCs w:val="28"/>
                <w:lang w:eastAsia="ru-RU"/>
              </w:rPr>
              <w:t>ca urmare a crizelor suprapuse din perioada a.2022-2023 pentru a preveni falimentarea agenților economici din sectorul agricol și a preveni haosul în siguranța alimentară a Republicii Moldova</w:t>
            </w:r>
          </w:p>
          <w:p w14:paraId="489E3D2B" w14:textId="13609533" w:rsidR="00F31B10" w:rsidRPr="003A48B2" w:rsidRDefault="00F31B10" w:rsidP="00B427EC">
            <w:pPr>
              <w:tabs>
                <w:tab w:val="left" w:pos="884"/>
                <w:tab w:val="left" w:pos="1196"/>
              </w:tabs>
              <w:spacing w:after="0"/>
              <w:ind w:left="0" w:firstLine="572"/>
              <w:jc w:val="both"/>
              <w:rPr>
                <w:rFonts w:eastAsia="Calibri" w:cs="Times New Roman"/>
                <w:noProof/>
                <w:color w:val="000000" w:themeColor="text1"/>
                <w:sz w:val="28"/>
                <w:szCs w:val="28"/>
              </w:rPr>
            </w:pP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0B2829FD" w:rsidR="00C21EE2" w:rsidRPr="003A48B2" w:rsidRDefault="00B427EC" w:rsidP="002F0B3D">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FBB8ABB" w14:textId="31393238" w:rsidR="00C21EE2" w:rsidRPr="003A48B2" w:rsidRDefault="003A48B2" w:rsidP="002F0B3D">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EC359" w14:textId="77777777" w:rsidR="002249A1" w:rsidRPr="00150C8A" w:rsidRDefault="002249A1" w:rsidP="00764062">
      <w:r w:rsidRPr="00150C8A">
        <w:separator/>
      </w:r>
    </w:p>
  </w:endnote>
  <w:endnote w:type="continuationSeparator" w:id="0">
    <w:p w14:paraId="7F72CD39" w14:textId="77777777" w:rsidR="002249A1" w:rsidRPr="00150C8A" w:rsidRDefault="002249A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040D775" w14:textId="77777777" w:rsidR="000E7772" w:rsidRDefault="000E7772">
        <w:pPr>
          <w:pStyle w:val="Footer"/>
          <w:jc w:val="right"/>
        </w:pPr>
        <w:r>
          <w:fldChar w:fldCharType="begin"/>
        </w:r>
        <w:r>
          <w:instrText xml:space="preserve"> PAGE   \* MERGEFORMAT </w:instrText>
        </w:r>
        <w:r>
          <w:fldChar w:fldCharType="separate"/>
        </w:r>
        <w:r w:rsidR="004532E0">
          <w:rPr>
            <w:noProof/>
          </w:rPr>
          <w:t>2</w:t>
        </w:r>
        <w:r>
          <w:rPr>
            <w:noProof/>
          </w:rPr>
          <w:fldChar w:fldCharType="end"/>
        </w:r>
      </w:p>
    </w:sdtContent>
  </w:sdt>
  <w:p w14:paraId="729663F1"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435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855CD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3EDF4" w14:textId="77777777" w:rsidR="002249A1" w:rsidRPr="00150C8A" w:rsidRDefault="002249A1" w:rsidP="00764062">
      <w:r w:rsidRPr="00150C8A">
        <w:separator/>
      </w:r>
    </w:p>
  </w:footnote>
  <w:footnote w:type="continuationSeparator" w:id="0">
    <w:p w14:paraId="24556691" w14:textId="77777777" w:rsidR="002249A1" w:rsidRPr="00150C8A" w:rsidRDefault="002249A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B61C"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27492"/>
    <w:multiLevelType w:val="hybridMultilevel"/>
    <w:tmpl w:val="09FC471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BC161CF"/>
    <w:multiLevelType w:val="hybridMultilevel"/>
    <w:tmpl w:val="AAC00DCC"/>
    <w:lvl w:ilvl="0" w:tplc="4DD6909E">
      <w:start w:val="1"/>
      <w:numFmt w:val="bullet"/>
      <w:lvlText w:val="-"/>
      <w:lvlJc w:val="left"/>
      <w:pPr>
        <w:ind w:left="949" w:hanging="360"/>
      </w:pPr>
      <w:rPr>
        <w:rFonts w:ascii="Georgia" w:eastAsiaTheme="minorHAnsi" w:hAnsi="Georgia" w:cstheme="minorBidi" w:hint="default"/>
      </w:rPr>
    </w:lvl>
    <w:lvl w:ilvl="1" w:tplc="08180003" w:tentative="1">
      <w:start w:val="1"/>
      <w:numFmt w:val="bullet"/>
      <w:lvlText w:val="o"/>
      <w:lvlJc w:val="left"/>
      <w:pPr>
        <w:ind w:left="1669" w:hanging="360"/>
      </w:pPr>
      <w:rPr>
        <w:rFonts w:ascii="Courier New" w:hAnsi="Courier New" w:cs="Courier New" w:hint="default"/>
      </w:rPr>
    </w:lvl>
    <w:lvl w:ilvl="2" w:tplc="08180005" w:tentative="1">
      <w:start w:val="1"/>
      <w:numFmt w:val="bullet"/>
      <w:lvlText w:val=""/>
      <w:lvlJc w:val="left"/>
      <w:pPr>
        <w:ind w:left="2389" w:hanging="360"/>
      </w:pPr>
      <w:rPr>
        <w:rFonts w:ascii="Wingdings" w:hAnsi="Wingdings" w:hint="default"/>
      </w:rPr>
    </w:lvl>
    <w:lvl w:ilvl="3" w:tplc="08180001" w:tentative="1">
      <w:start w:val="1"/>
      <w:numFmt w:val="bullet"/>
      <w:lvlText w:val=""/>
      <w:lvlJc w:val="left"/>
      <w:pPr>
        <w:ind w:left="3109" w:hanging="360"/>
      </w:pPr>
      <w:rPr>
        <w:rFonts w:ascii="Symbol" w:hAnsi="Symbol" w:hint="default"/>
      </w:rPr>
    </w:lvl>
    <w:lvl w:ilvl="4" w:tplc="08180003" w:tentative="1">
      <w:start w:val="1"/>
      <w:numFmt w:val="bullet"/>
      <w:lvlText w:val="o"/>
      <w:lvlJc w:val="left"/>
      <w:pPr>
        <w:ind w:left="3829" w:hanging="360"/>
      </w:pPr>
      <w:rPr>
        <w:rFonts w:ascii="Courier New" w:hAnsi="Courier New" w:cs="Courier New" w:hint="default"/>
      </w:rPr>
    </w:lvl>
    <w:lvl w:ilvl="5" w:tplc="08180005" w:tentative="1">
      <w:start w:val="1"/>
      <w:numFmt w:val="bullet"/>
      <w:lvlText w:val=""/>
      <w:lvlJc w:val="left"/>
      <w:pPr>
        <w:ind w:left="4549" w:hanging="360"/>
      </w:pPr>
      <w:rPr>
        <w:rFonts w:ascii="Wingdings" w:hAnsi="Wingdings" w:hint="default"/>
      </w:rPr>
    </w:lvl>
    <w:lvl w:ilvl="6" w:tplc="08180001" w:tentative="1">
      <w:start w:val="1"/>
      <w:numFmt w:val="bullet"/>
      <w:lvlText w:val=""/>
      <w:lvlJc w:val="left"/>
      <w:pPr>
        <w:ind w:left="5269" w:hanging="360"/>
      </w:pPr>
      <w:rPr>
        <w:rFonts w:ascii="Symbol" w:hAnsi="Symbol" w:hint="default"/>
      </w:rPr>
    </w:lvl>
    <w:lvl w:ilvl="7" w:tplc="08180003" w:tentative="1">
      <w:start w:val="1"/>
      <w:numFmt w:val="bullet"/>
      <w:lvlText w:val="o"/>
      <w:lvlJc w:val="left"/>
      <w:pPr>
        <w:ind w:left="5989" w:hanging="360"/>
      </w:pPr>
      <w:rPr>
        <w:rFonts w:ascii="Courier New" w:hAnsi="Courier New" w:cs="Courier New" w:hint="default"/>
      </w:rPr>
    </w:lvl>
    <w:lvl w:ilvl="8" w:tplc="08180005" w:tentative="1">
      <w:start w:val="1"/>
      <w:numFmt w:val="bullet"/>
      <w:lvlText w:val=""/>
      <w:lvlJc w:val="left"/>
      <w:pPr>
        <w:ind w:left="6709" w:hanging="360"/>
      </w:pPr>
      <w:rPr>
        <w:rFonts w:ascii="Wingdings" w:hAnsi="Wingdings" w:hint="default"/>
      </w:rPr>
    </w:lvl>
  </w:abstractNum>
  <w:abstractNum w:abstractNumId="2" w15:restartNumberingAfterBreak="0">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3" w15:restartNumberingAfterBreak="0">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4" w15:restartNumberingAfterBreak="0">
    <w:nsid w:val="27830236"/>
    <w:multiLevelType w:val="hybridMultilevel"/>
    <w:tmpl w:val="9A320D00"/>
    <w:lvl w:ilvl="0" w:tplc="04180005">
      <w:start w:val="1"/>
      <w:numFmt w:val="bullet"/>
      <w:lvlText w:val=""/>
      <w:lvlJc w:val="left"/>
      <w:pPr>
        <w:ind w:left="1293" w:hanging="360"/>
      </w:pPr>
      <w:rPr>
        <w:rFonts w:ascii="Wingdings" w:hAnsi="Wingdings" w:hint="default"/>
      </w:rPr>
    </w:lvl>
    <w:lvl w:ilvl="1" w:tplc="04180003" w:tentative="1">
      <w:start w:val="1"/>
      <w:numFmt w:val="bullet"/>
      <w:lvlText w:val="o"/>
      <w:lvlJc w:val="left"/>
      <w:pPr>
        <w:ind w:left="2013" w:hanging="360"/>
      </w:pPr>
      <w:rPr>
        <w:rFonts w:ascii="Courier New" w:hAnsi="Courier New" w:cs="Courier New" w:hint="default"/>
      </w:rPr>
    </w:lvl>
    <w:lvl w:ilvl="2" w:tplc="04180005" w:tentative="1">
      <w:start w:val="1"/>
      <w:numFmt w:val="bullet"/>
      <w:lvlText w:val=""/>
      <w:lvlJc w:val="left"/>
      <w:pPr>
        <w:ind w:left="2733" w:hanging="360"/>
      </w:pPr>
      <w:rPr>
        <w:rFonts w:ascii="Wingdings" w:hAnsi="Wingdings" w:hint="default"/>
      </w:rPr>
    </w:lvl>
    <w:lvl w:ilvl="3" w:tplc="04180001" w:tentative="1">
      <w:start w:val="1"/>
      <w:numFmt w:val="bullet"/>
      <w:lvlText w:val=""/>
      <w:lvlJc w:val="left"/>
      <w:pPr>
        <w:ind w:left="3453" w:hanging="360"/>
      </w:pPr>
      <w:rPr>
        <w:rFonts w:ascii="Symbol" w:hAnsi="Symbol" w:hint="default"/>
      </w:rPr>
    </w:lvl>
    <w:lvl w:ilvl="4" w:tplc="04180003" w:tentative="1">
      <w:start w:val="1"/>
      <w:numFmt w:val="bullet"/>
      <w:lvlText w:val="o"/>
      <w:lvlJc w:val="left"/>
      <w:pPr>
        <w:ind w:left="4173" w:hanging="360"/>
      </w:pPr>
      <w:rPr>
        <w:rFonts w:ascii="Courier New" w:hAnsi="Courier New" w:cs="Courier New" w:hint="default"/>
      </w:rPr>
    </w:lvl>
    <w:lvl w:ilvl="5" w:tplc="04180005" w:tentative="1">
      <w:start w:val="1"/>
      <w:numFmt w:val="bullet"/>
      <w:lvlText w:val=""/>
      <w:lvlJc w:val="left"/>
      <w:pPr>
        <w:ind w:left="4893" w:hanging="360"/>
      </w:pPr>
      <w:rPr>
        <w:rFonts w:ascii="Wingdings" w:hAnsi="Wingdings" w:hint="default"/>
      </w:rPr>
    </w:lvl>
    <w:lvl w:ilvl="6" w:tplc="04180001" w:tentative="1">
      <w:start w:val="1"/>
      <w:numFmt w:val="bullet"/>
      <w:lvlText w:val=""/>
      <w:lvlJc w:val="left"/>
      <w:pPr>
        <w:ind w:left="5613" w:hanging="360"/>
      </w:pPr>
      <w:rPr>
        <w:rFonts w:ascii="Symbol" w:hAnsi="Symbol" w:hint="default"/>
      </w:rPr>
    </w:lvl>
    <w:lvl w:ilvl="7" w:tplc="04180003" w:tentative="1">
      <w:start w:val="1"/>
      <w:numFmt w:val="bullet"/>
      <w:lvlText w:val="o"/>
      <w:lvlJc w:val="left"/>
      <w:pPr>
        <w:ind w:left="6333" w:hanging="360"/>
      </w:pPr>
      <w:rPr>
        <w:rFonts w:ascii="Courier New" w:hAnsi="Courier New" w:cs="Courier New" w:hint="default"/>
      </w:rPr>
    </w:lvl>
    <w:lvl w:ilvl="8" w:tplc="04180005" w:tentative="1">
      <w:start w:val="1"/>
      <w:numFmt w:val="bullet"/>
      <w:lvlText w:val=""/>
      <w:lvlJc w:val="left"/>
      <w:pPr>
        <w:ind w:left="7053" w:hanging="360"/>
      </w:pPr>
      <w:rPr>
        <w:rFonts w:ascii="Wingdings" w:hAnsi="Wingdings" w:hint="default"/>
      </w:rPr>
    </w:lvl>
  </w:abstractNum>
  <w:abstractNum w:abstractNumId="5" w15:restartNumberingAfterBreak="0">
    <w:nsid w:val="38141155"/>
    <w:multiLevelType w:val="hybridMultilevel"/>
    <w:tmpl w:val="1B7EF26C"/>
    <w:lvl w:ilvl="0" w:tplc="C36A4E0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07781D"/>
    <w:multiLevelType w:val="hybridMultilevel"/>
    <w:tmpl w:val="3E129194"/>
    <w:lvl w:ilvl="0" w:tplc="DEF4D678">
      <w:start w:val="1"/>
      <w:numFmt w:val="bullet"/>
      <w:lvlText w:val="-"/>
      <w:lvlJc w:val="left"/>
      <w:pPr>
        <w:ind w:left="949" w:hanging="360"/>
      </w:pPr>
      <w:rPr>
        <w:rFonts w:ascii="Georgia" w:eastAsia="Calibri" w:hAnsi="Georgia" w:cs="Times New Roman" w:hint="default"/>
      </w:rPr>
    </w:lvl>
    <w:lvl w:ilvl="1" w:tplc="08180003" w:tentative="1">
      <w:start w:val="1"/>
      <w:numFmt w:val="bullet"/>
      <w:lvlText w:val="o"/>
      <w:lvlJc w:val="left"/>
      <w:pPr>
        <w:ind w:left="1669" w:hanging="360"/>
      </w:pPr>
      <w:rPr>
        <w:rFonts w:ascii="Courier New" w:hAnsi="Courier New" w:cs="Courier New" w:hint="default"/>
      </w:rPr>
    </w:lvl>
    <w:lvl w:ilvl="2" w:tplc="08180005" w:tentative="1">
      <w:start w:val="1"/>
      <w:numFmt w:val="bullet"/>
      <w:lvlText w:val=""/>
      <w:lvlJc w:val="left"/>
      <w:pPr>
        <w:ind w:left="2389" w:hanging="360"/>
      </w:pPr>
      <w:rPr>
        <w:rFonts w:ascii="Wingdings" w:hAnsi="Wingdings" w:hint="default"/>
      </w:rPr>
    </w:lvl>
    <w:lvl w:ilvl="3" w:tplc="08180001" w:tentative="1">
      <w:start w:val="1"/>
      <w:numFmt w:val="bullet"/>
      <w:lvlText w:val=""/>
      <w:lvlJc w:val="left"/>
      <w:pPr>
        <w:ind w:left="3109" w:hanging="360"/>
      </w:pPr>
      <w:rPr>
        <w:rFonts w:ascii="Symbol" w:hAnsi="Symbol" w:hint="default"/>
      </w:rPr>
    </w:lvl>
    <w:lvl w:ilvl="4" w:tplc="08180003" w:tentative="1">
      <w:start w:val="1"/>
      <w:numFmt w:val="bullet"/>
      <w:lvlText w:val="o"/>
      <w:lvlJc w:val="left"/>
      <w:pPr>
        <w:ind w:left="3829" w:hanging="360"/>
      </w:pPr>
      <w:rPr>
        <w:rFonts w:ascii="Courier New" w:hAnsi="Courier New" w:cs="Courier New" w:hint="default"/>
      </w:rPr>
    </w:lvl>
    <w:lvl w:ilvl="5" w:tplc="08180005" w:tentative="1">
      <w:start w:val="1"/>
      <w:numFmt w:val="bullet"/>
      <w:lvlText w:val=""/>
      <w:lvlJc w:val="left"/>
      <w:pPr>
        <w:ind w:left="4549" w:hanging="360"/>
      </w:pPr>
      <w:rPr>
        <w:rFonts w:ascii="Wingdings" w:hAnsi="Wingdings" w:hint="default"/>
      </w:rPr>
    </w:lvl>
    <w:lvl w:ilvl="6" w:tplc="08180001" w:tentative="1">
      <w:start w:val="1"/>
      <w:numFmt w:val="bullet"/>
      <w:lvlText w:val=""/>
      <w:lvlJc w:val="left"/>
      <w:pPr>
        <w:ind w:left="5269" w:hanging="360"/>
      </w:pPr>
      <w:rPr>
        <w:rFonts w:ascii="Symbol" w:hAnsi="Symbol" w:hint="default"/>
      </w:rPr>
    </w:lvl>
    <w:lvl w:ilvl="7" w:tplc="08180003" w:tentative="1">
      <w:start w:val="1"/>
      <w:numFmt w:val="bullet"/>
      <w:lvlText w:val="o"/>
      <w:lvlJc w:val="left"/>
      <w:pPr>
        <w:ind w:left="5989" w:hanging="360"/>
      </w:pPr>
      <w:rPr>
        <w:rFonts w:ascii="Courier New" w:hAnsi="Courier New" w:cs="Courier New" w:hint="default"/>
      </w:rPr>
    </w:lvl>
    <w:lvl w:ilvl="8" w:tplc="08180005" w:tentative="1">
      <w:start w:val="1"/>
      <w:numFmt w:val="bullet"/>
      <w:lvlText w:val=""/>
      <w:lvlJc w:val="left"/>
      <w:pPr>
        <w:ind w:left="6709" w:hanging="360"/>
      </w:pPr>
      <w:rPr>
        <w:rFonts w:ascii="Wingdings" w:hAnsi="Wingdings" w:hint="default"/>
      </w:rPr>
    </w:lvl>
  </w:abstractNum>
  <w:abstractNum w:abstractNumId="7" w15:restartNumberingAfterBreak="0">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8" w15:restartNumberingAfterBreak="0">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9" w15:restartNumberingAfterBreak="0">
    <w:nsid w:val="612F1AAB"/>
    <w:multiLevelType w:val="hybridMultilevel"/>
    <w:tmpl w:val="9DCE64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abstractNum w:abstractNumId="12" w15:restartNumberingAfterBreak="0">
    <w:nsid w:val="71447D38"/>
    <w:multiLevelType w:val="hybridMultilevel"/>
    <w:tmpl w:val="2DE297F2"/>
    <w:lvl w:ilvl="0" w:tplc="01021140">
      <w:numFmt w:val="bullet"/>
      <w:lvlText w:val="-"/>
      <w:lvlJc w:val="left"/>
      <w:pPr>
        <w:ind w:left="961" w:hanging="360"/>
      </w:pPr>
      <w:rPr>
        <w:rFonts w:ascii="Georgia" w:eastAsiaTheme="minorHAnsi" w:hAnsi="Georgia" w:cs="Times New Roman" w:hint="default"/>
      </w:rPr>
    </w:lvl>
    <w:lvl w:ilvl="1" w:tplc="04180003" w:tentative="1">
      <w:start w:val="1"/>
      <w:numFmt w:val="bullet"/>
      <w:lvlText w:val="o"/>
      <w:lvlJc w:val="left"/>
      <w:pPr>
        <w:ind w:left="1681" w:hanging="360"/>
      </w:pPr>
      <w:rPr>
        <w:rFonts w:ascii="Courier New" w:hAnsi="Courier New" w:cs="Courier New" w:hint="default"/>
      </w:rPr>
    </w:lvl>
    <w:lvl w:ilvl="2" w:tplc="04180005" w:tentative="1">
      <w:start w:val="1"/>
      <w:numFmt w:val="bullet"/>
      <w:lvlText w:val=""/>
      <w:lvlJc w:val="left"/>
      <w:pPr>
        <w:ind w:left="2401" w:hanging="360"/>
      </w:pPr>
      <w:rPr>
        <w:rFonts w:ascii="Wingdings" w:hAnsi="Wingdings" w:hint="default"/>
      </w:rPr>
    </w:lvl>
    <w:lvl w:ilvl="3" w:tplc="04180001" w:tentative="1">
      <w:start w:val="1"/>
      <w:numFmt w:val="bullet"/>
      <w:lvlText w:val=""/>
      <w:lvlJc w:val="left"/>
      <w:pPr>
        <w:ind w:left="3121" w:hanging="360"/>
      </w:pPr>
      <w:rPr>
        <w:rFonts w:ascii="Symbol" w:hAnsi="Symbol" w:hint="default"/>
      </w:rPr>
    </w:lvl>
    <w:lvl w:ilvl="4" w:tplc="04180003" w:tentative="1">
      <w:start w:val="1"/>
      <w:numFmt w:val="bullet"/>
      <w:lvlText w:val="o"/>
      <w:lvlJc w:val="left"/>
      <w:pPr>
        <w:ind w:left="3841" w:hanging="360"/>
      </w:pPr>
      <w:rPr>
        <w:rFonts w:ascii="Courier New" w:hAnsi="Courier New" w:cs="Courier New" w:hint="default"/>
      </w:rPr>
    </w:lvl>
    <w:lvl w:ilvl="5" w:tplc="04180005" w:tentative="1">
      <w:start w:val="1"/>
      <w:numFmt w:val="bullet"/>
      <w:lvlText w:val=""/>
      <w:lvlJc w:val="left"/>
      <w:pPr>
        <w:ind w:left="4561" w:hanging="360"/>
      </w:pPr>
      <w:rPr>
        <w:rFonts w:ascii="Wingdings" w:hAnsi="Wingdings" w:hint="default"/>
      </w:rPr>
    </w:lvl>
    <w:lvl w:ilvl="6" w:tplc="04180001" w:tentative="1">
      <w:start w:val="1"/>
      <w:numFmt w:val="bullet"/>
      <w:lvlText w:val=""/>
      <w:lvlJc w:val="left"/>
      <w:pPr>
        <w:ind w:left="5281" w:hanging="360"/>
      </w:pPr>
      <w:rPr>
        <w:rFonts w:ascii="Symbol" w:hAnsi="Symbol" w:hint="default"/>
      </w:rPr>
    </w:lvl>
    <w:lvl w:ilvl="7" w:tplc="04180003" w:tentative="1">
      <w:start w:val="1"/>
      <w:numFmt w:val="bullet"/>
      <w:lvlText w:val="o"/>
      <w:lvlJc w:val="left"/>
      <w:pPr>
        <w:ind w:left="6001" w:hanging="360"/>
      </w:pPr>
      <w:rPr>
        <w:rFonts w:ascii="Courier New" w:hAnsi="Courier New" w:cs="Courier New" w:hint="default"/>
      </w:rPr>
    </w:lvl>
    <w:lvl w:ilvl="8" w:tplc="04180005" w:tentative="1">
      <w:start w:val="1"/>
      <w:numFmt w:val="bullet"/>
      <w:lvlText w:val=""/>
      <w:lvlJc w:val="left"/>
      <w:pPr>
        <w:ind w:left="6721" w:hanging="360"/>
      </w:pPr>
      <w:rPr>
        <w:rFonts w:ascii="Wingdings" w:hAnsi="Wingdings" w:hint="default"/>
      </w:rPr>
    </w:lvl>
  </w:abstractNum>
  <w:num w:numId="1" w16cid:durableId="1335302446">
    <w:abstractNumId w:val="10"/>
  </w:num>
  <w:num w:numId="2" w16cid:durableId="1598169324">
    <w:abstractNumId w:val="11"/>
  </w:num>
  <w:num w:numId="3" w16cid:durableId="1562446659">
    <w:abstractNumId w:val="8"/>
  </w:num>
  <w:num w:numId="4" w16cid:durableId="1506630934">
    <w:abstractNumId w:val="7"/>
  </w:num>
  <w:num w:numId="5" w16cid:durableId="554394825">
    <w:abstractNumId w:val="3"/>
  </w:num>
  <w:num w:numId="6" w16cid:durableId="1326838">
    <w:abstractNumId w:val="5"/>
  </w:num>
  <w:num w:numId="7" w16cid:durableId="750347574">
    <w:abstractNumId w:val="2"/>
  </w:num>
  <w:num w:numId="8" w16cid:durableId="249389001">
    <w:abstractNumId w:val="4"/>
  </w:num>
  <w:num w:numId="9" w16cid:durableId="1722443535">
    <w:abstractNumId w:val="9"/>
  </w:num>
  <w:num w:numId="10" w16cid:durableId="2132089290">
    <w:abstractNumId w:val="12"/>
  </w:num>
  <w:num w:numId="11" w16cid:durableId="1205872789">
    <w:abstractNumId w:val="1"/>
  </w:num>
  <w:num w:numId="12" w16cid:durableId="468328312">
    <w:abstractNumId w:val="6"/>
  </w:num>
  <w:num w:numId="13" w16cid:durableId="981424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14413"/>
    <w:rsid w:val="00022791"/>
    <w:rsid w:val="000265DE"/>
    <w:rsid w:val="00026B43"/>
    <w:rsid w:val="000308BC"/>
    <w:rsid w:val="0004613C"/>
    <w:rsid w:val="000850AA"/>
    <w:rsid w:val="000A13AB"/>
    <w:rsid w:val="000A50E7"/>
    <w:rsid w:val="000C796A"/>
    <w:rsid w:val="000E7772"/>
    <w:rsid w:val="000F1809"/>
    <w:rsid w:val="000F56C7"/>
    <w:rsid w:val="00117A96"/>
    <w:rsid w:val="00133CE6"/>
    <w:rsid w:val="00136EBA"/>
    <w:rsid w:val="00145B6E"/>
    <w:rsid w:val="00150C8A"/>
    <w:rsid w:val="00155919"/>
    <w:rsid w:val="00171794"/>
    <w:rsid w:val="00176AF6"/>
    <w:rsid w:val="0019686D"/>
    <w:rsid w:val="001B2340"/>
    <w:rsid w:val="001B2854"/>
    <w:rsid w:val="001C7A8E"/>
    <w:rsid w:val="001F273F"/>
    <w:rsid w:val="002152D9"/>
    <w:rsid w:val="002249A1"/>
    <w:rsid w:val="0023459D"/>
    <w:rsid w:val="00252335"/>
    <w:rsid w:val="00292A2A"/>
    <w:rsid w:val="00294731"/>
    <w:rsid w:val="002A4C59"/>
    <w:rsid w:val="002B09E9"/>
    <w:rsid w:val="002C68A5"/>
    <w:rsid w:val="002E3831"/>
    <w:rsid w:val="002F0B3D"/>
    <w:rsid w:val="0030625D"/>
    <w:rsid w:val="00317713"/>
    <w:rsid w:val="003314E7"/>
    <w:rsid w:val="003341D8"/>
    <w:rsid w:val="0033680C"/>
    <w:rsid w:val="00344905"/>
    <w:rsid w:val="00347DB9"/>
    <w:rsid w:val="003533AF"/>
    <w:rsid w:val="003662BB"/>
    <w:rsid w:val="00366D9C"/>
    <w:rsid w:val="003760A0"/>
    <w:rsid w:val="00380D2A"/>
    <w:rsid w:val="003818F6"/>
    <w:rsid w:val="00394C35"/>
    <w:rsid w:val="00396C84"/>
    <w:rsid w:val="0039709D"/>
    <w:rsid w:val="003A08E4"/>
    <w:rsid w:val="003A48B2"/>
    <w:rsid w:val="003A6BA5"/>
    <w:rsid w:val="003B47F8"/>
    <w:rsid w:val="003B60B7"/>
    <w:rsid w:val="003C1380"/>
    <w:rsid w:val="003E30F8"/>
    <w:rsid w:val="003E3923"/>
    <w:rsid w:val="003F2BA3"/>
    <w:rsid w:val="003F6102"/>
    <w:rsid w:val="00400697"/>
    <w:rsid w:val="00402A12"/>
    <w:rsid w:val="0041267E"/>
    <w:rsid w:val="004157FA"/>
    <w:rsid w:val="00416C17"/>
    <w:rsid w:val="0044079F"/>
    <w:rsid w:val="004532E0"/>
    <w:rsid w:val="00453E30"/>
    <w:rsid w:val="004641A6"/>
    <w:rsid w:val="0047025D"/>
    <w:rsid w:val="00475CD7"/>
    <w:rsid w:val="00485A91"/>
    <w:rsid w:val="004971B3"/>
    <w:rsid w:val="004B0BDB"/>
    <w:rsid w:val="004D1D17"/>
    <w:rsid w:val="004E3154"/>
    <w:rsid w:val="00506EBB"/>
    <w:rsid w:val="00521F95"/>
    <w:rsid w:val="00547ED1"/>
    <w:rsid w:val="0056784F"/>
    <w:rsid w:val="00570E66"/>
    <w:rsid w:val="0059187C"/>
    <w:rsid w:val="00593A5F"/>
    <w:rsid w:val="005B135E"/>
    <w:rsid w:val="005B30B5"/>
    <w:rsid w:val="005C1F0C"/>
    <w:rsid w:val="005E3741"/>
    <w:rsid w:val="005F1329"/>
    <w:rsid w:val="0060542C"/>
    <w:rsid w:val="0061587B"/>
    <w:rsid w:val="00625E62"/>
    <w:rsid w:val="006511DC"/>
    <w:rsid w:val="0066558D"/>
    <w:rsid w:val="0068447D"/>
    <w:rsid w:val="006B6319"/>
    <w:rsid w:val="006D20BB"/>
    <w:rsid w:val="00704CDD"/>
    <w:rsid w:val="0070658E"/>
    <w:rsid w:val="00707954"/>
    <w:rsid w:val="00707BE6"/>
    <w:rsid w:val="00712CE6"/>
    <w:rsid w:val="007442EA"/>
    <w:rsid w:val="00755E33"/>
    <w:rsid w:val="00764062"/>
    <w:rsid w:val="0076676E"/>
    <w:rsid w:val="00766BEA"/>
    <w:rsid w:val="00781A82"/>
    <w:rsid w:val="0078439D"/>
    <w:rsid w:val="007A5137"/>
    <w:rsid w:val="007B56B9"/>
    <w:rsid w:val="007C7A42"/>
    <w:rsid w:val="007E7F89"/>
    <w:rsid w:val="007F3DBA"/>
    <w:rsid w:val="007F7B5B"/>
    <w:rsid w:val="0080031B"/>
    <w:rsid w:val="008061BA"/>
    <w:rsid w:val="008065ED"/>
    <w:rsid w:val="008123BE"/>
    <w:rsid w:val="00841707"/>
    <w:rsid w:val="00865E37"/>
    <w:rsid w:val="008832BC"/>
    <w:rsid w:val="00894A81"/>
    <w:rsid w:val="008B271B"/>
    <w:rsid w:val="008B371C"/>
    <w:rsid w:val="008B3999"/>
    <w:rsid w:val="008B62F2"/>
    <w:rsid w:val="008C02C5"/>
    <w:rsid w:val="008C56CC"/>
    <w:rsid w:val="008F272C"/>
    <w:rsid w:val="009072B4"/>
    <w:rsid w:val="009272D0"/>
    <w:rsid w:val="009347EE"/>
    <w:rsid w:val="00935342"/>
    <w:rsid w:val="00952B69"/>
    <w:rsid w:val="0095782F"/>
    <w:rsid w:val="009706FD"/>
    <w:rsid w:val="00980BA0"/>
    <w:rsid w:val="009819DA"/>
    <w:rsid w:val="009845B0"/>
    <w:rsid w:val="00987CC1"/>
    <w:rsid w:val="009A0925"/>
    <w:rsid w:val="009A621E"/>
    <w:rsid w:val="009B3885"/>
    <w:rsid w:val="009B43F2"/>
    <w:rsid w:val="009B610F"/>
    <w:rsid w:val="00A13FF5"/>
    <w:rsid w:val="00A22AAF"/>
    <w:rsid w:val="00A45843"/>
    <w:rsid w:val="00A47D4E"/>
    <w:rsid w:val="00A5284B"/>
    <w:rsid w:val="00A55C1D"/>
    <w:rsid w:val="00A5720D"/>
    <w:rsid w:val="00A67923"/>
    <w:rsid w:val="00A804FA"/>
    <w:rsid w:val="00AB76CB"/>
    <w:rsid w:val="00AC489F"/>
    <w:rsid w:val="00AC5B3E"/>
    <w:rsid w:val="00AC6402"/>
    <w:rsid w:val="00AD4AF6"/>
    <w:rsid w:val="00AD66D2"/>
    <w:rsid w:val="00AE3960"/>
    <w:rsid w:val="00AE7E27"/>
    <w:rsid w:val="00AF75FF"/>
    <w:rsid w:val="00B01C17"/>
    <w:rsid w:val="00B02E8A"/>
    <w:rsid w:val="00B13D1E"/>
    <w:rsid w:val="00B26597"/>
    <w:rsid w:val="00B4091E"/>
    <w:rsid w:val="00B427EC"/>
    <w:rsid w:val="00B72E52"/>
    <w:rsid w:val="00B82575"/>
    <w:rsid w:val="00B849E5"/>
    <w:rsid w:val="00B86CA8"/>
    <w:rsid w:val="00B876B0"/>
    <w:rsid w:val="00BC41FF"/>
    <w:rsid w:val="00BC4FD1"/>
    <w:rsid w:val="00BC6988"/>
    <w:rsid w:val="00BE0744"/>
    <w:rsid w:val="00BF2ED1"/>
    <w:rsid w:val="00C14D92"/>
    <w:rsid w:val="00C21EE2"/>
    <w:rsid w:val="00C34411"/>
    <w:rsid w:val="00C42944"/>
    <w:rsid w:val="00C544A9"/>
    <w:rsid w:val="00C61677"/>
    <w:rsid w:val="00C76F94"/>
    <w:rsid w:val="00C8578D"/>
    <w:rsid w:val="00C97778"/>
    <w:rsid w:val="00CA369A"/>
    <w:rsid w:val="00CA52A0"/>
    <w:rsid w:val="00CA5578"/>
    <w:rsid w:val="00CB16C8"/>
    <w:rsid w:val="00CD3F99"/>
    <w:rsid w:val="00CD5A34"/>
    <w:rsid w:val="00CE7406"/>
    <w:rsid w:val="00CF4BA5"/>
    <w:rsid w:val="00D1233B"/>
    <w:rsid w:val="00D341A9"/>
    <w:rsid w:val="00D51560"/>
    <w:rsid w:val="00D63C28"/>
    <w:rsid w:val="00D72179"/>
    <w:rsid w:val="00D76E2D"/>
    <w:rsid w:val="00D83E41"/>
    <w:rsid w:val="00D872E8"/>
    <w:rsid w:val="00D90524"/>
    <w:rsid w:val="00DC002E"/>
    <w:rsid w:val="00DD310A"/>
    <w:rsid w:val="00DE301F"/>
    <w:rsid w:val="00DF56BE"/>
    <w:rsid w:val="00E02514"/>
    <w:rsid w:val="00E0498F"/>
    <w:rsid w:val="00E105AC"/>
    <w:rsid w:val="00E20004"/>
    <w:rsid w:val="00E30257"/>
    <w:rsid w:val="00E30367"/>
    <w:rsid w:val="00E42855"/>
    <w:rsid w:val="00E51597"/>
    <w:rsid w:val="00E5589A"/>
    <w:rsid w:val="00E67414"/>
    <w:rsid w:val="00E77062"/>
    <w:rsid w:val="00E903A8"/>
    <w:rsid w:val="00EB2985"/>
    <w:rsid w:val="00EE303E"/>
    <w:rsid w:val="00EE7413"/>
    <w:rsid w:val="00F0595F"/>
    <w:rsid w:val="00F10815"/>
    <w:rsid w:val="00F26B54"/>
    <w:rsid w:val="00F31B10"/>
    <w:rsid w:val="00F35E58"/>
    <w:rsid w:val="00F37D62"/>
    <w:rsid w:val="00F404FA"/>
    <w:rsid w:val="00F63BF0"/>
    <w:rsid w:val="00F73A0C"/>
    <w:rsid w:val="00F75887"/>
    <w:rsid w:val="00FA7066"/>
    <w:rsid w:val="00FA7177"/>
    <w:rsid w:val="00FB0C80"/>
    <w:rsid w:val="00FB4B69"/>
    <w:rsid w:val="00FE428E"/>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3338D"/>
  <w15:docId w15:val="{712E082D-E50D-4744-A45C-1522B502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styleId="NoSpacing">
    <w:name w:val="No Spacing"/>
    <w:uiPriority w:val="1"/>
    <w:qFormat/>
    <w:locked/>
    <w:rsid w:val="00506EBB"/>
    <w:pPr>
      <w:spacing w:after="0" w:line="240" w:lineRule="auto"/>
    </w:pPr>
    <w:rPr>
      <w:rFonts w:ascii="Calibri" w:eastAsia="Calibri" w:hAnsi="Calibri" w:cs="Times New Roman"/>
      <w:lang w:val="ru-RU"/>
    </w:rPr>
  </w:style>
  <w:style w:type="paragraph" w:styleId="EndnoteText">
    <w:name w:val="endnote text"/>
    <w:basedOn w:val="Normal"/>
    <w:link w:val="EndnoteTextChar"/>
    <w:uiPriority w:val="99"/>
    <w:semiHidden/>
    <w:unhideWhenUsed/>
    <w:locked/>
    <w:rsid w:val="0045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3E30"/>
    <w:rPr>
      <w:rFonts w:ascii="Georgia" w:hAnsi="Georgia"/>
      <w:sz w:val="20"/>
      <w:szCs w:val="20"/>
      <w:lang w:val="ro-RO"/>
    </w:rPr>
  </w:style>
  <w:style w:type="character" w:styleId="EndnoteReference">
    <w:name w:val="endnote reference"/>
    <w:basedOn w:val="DefaultParagraphFont"/>
    <w:uiPriority w:val="99"/>
    <w:semiHidden/>
    <w:unhideWhenUsed/>
    <w:locked/>
    <w:rsid w:val="00453E30"/>
    <w:rPr>
      <w:vertAlign w:val="superscript"/>
    </w:rPr>
  </w:style>
  <w:style w:type="paragraph" w:styleId="FootnoteText">
    <w:name w:val="footnote text"/>
    <w:basedOn w:val="Normal"/>
    <w:link w:val="FootnoteTextChar"/>
    <w:uiPriority w:val="99"/>
    <w:semiHidden/>
    <w:unhideWhenUsed/>
    <w:locked/>
    <w:rsid w:val="00453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E30"/>
    <w:rPr>
      <w:rFonts w:ascii="Georgia" w:hAnsi="Georgia"/>
      <w:sz w:val="20"/>
      <w:szCs w:val="20"/>
      <w:lang w:val="ro-RO"/>
    </w:rPr>
  </w:style>
  <w:style w:type="character" w:styleId="FootnoteReference">
    <w:name w:val="footnote reference"/>
    <w:basedOn w:val="DefaultParagraphFont"/>
    <w:uiPriority w:val="99"/>
    <w:semiHidden/>
    <w:unhideWhenUsed/>
    <w:locked/>
    <w:rsid w:val="00453E30"/>
    <w:rPr>
      <w:vertAlign w:val="superscript"/>
    </w:rPr>
  </w:style>
  <w:style w:type="paragraph" w:styleId="BalloonText">
    <w:name w:val="Balloon Text"/>
    <w:basedOn w:val="Normal"/>
    <w:link w:val="BalloonTextChar"/>
    <w:uiPriority w:val="99"/>
    <w:semiHidden/>
    <w:unhideWhenUsed/>
    <w:locked/>
    <w:rsid w:val="00980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AC8DF3-E6C8-4FC2-A623-12C5F540423E}"/>
</file>

<file path=customXml/itemProps2.xml><?xml version="1.0" encoding="utf-8"?>
<ds:datastoreItem xmlns:ds="http://schemas.openxmlformats.org/officeDocument/2006/customXml" ds:itemID="{4F1DD038-7451-45E5-9DAA-18968DE60010}"/>
</file>

<file path=customXml/itemProps3.xml><?xml version="1.0" encoding="utf-8"?>
<ds:datastoreItem xmlns:ds="http://schemas.openxmlformats.org/officeDocument/2006/customXml" ds:itemID="{D1DEAA1F-7E7B-40D2-8A94-D081AF38F39C}"/>
</file>

<file path=customXml/itemProps4.xml><?xml version="1.0" encoding="utf-8"?>
<ds:datastoreItem xmlns:ds="http://schemas.openxmlformats.org/officeDocument/2006/customXml" ds:itemID="{8165915C-FC45-4A2C-AEAC-AEA564069E8D}"/>
</file>

<file path=docProps/app.xml><?xml version="1.0" encoding="utf-8"?>
<Properties xmlns="http://schemas.openxmlformats.org/officeDocument/2006/extended-properties" xmlns:vt="http://schemas.openxmlformats.org/officeDocument/2006/docPropsVTypes">
  <Template>Normal</Template>
  <TotalTime>58</TotalTime>
  <Pages>6</Pages>
  <Words>897</Words>
  <Characters>5208</Characters>
  <Application>Microsoft Office Word</Application>
  <DocSecurity>8</DocSecurity>
  <Lines>43</Lines>
  <Paragraphs>12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276.2023.ro</vt:lpstr>
      <vt:lpstr>276.2023.ro</vt:lpstr>
      <vt:lpstr>142.2023.ro</vt:lpstr>
    </vt:vector>
  </TitlesOfParts>
  <Company>Secretariatul Parlamentului RM</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37.2024.ro</dc:title>
  <dc:creator>Sorin</dc:creator>
  <cp:lastModifiedBy>Igor Țurcanu</cp:lastModifiedBy>
  <cp:revision>5</cp:revision>
  <cp:lastPrinted>2024-02-14T12:00:00Z</cp:lastPrinted>
  <dcterms:created xsi:type="dcterms:W3CDTF">2024-02-14T08:41:00Z</dcterms:created>
  <dcterms:modified xsi:type="dcterms:W3CDTF">2024-02-14T12:13:00Z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