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9D989" w14:textId="49B70E46" w:rsidR="00224F1F" w:rsidRDefault="00224F1F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0EAB7ECE" w14:textId="77777777" w:rsidR="00DD6C80" w:rsidRPr="00B336B3" w:rsidRDefault="00DD6C80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4DA0A342" w14:textId="26A3FD36" w:rsidR="008720B4" w:rsidRPr="00B336B3" w:rsidRDefault="008720B4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7C35B91C" w14:textId="340B65BA" w:rsidR="008720B4" w:rsidRPr="00B336B3" w:rsidRDefault="008720B4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344A6278" w14:textId="24B05D87" w:rsidR="008720B4" w:rsidRPr="00B336B3" w:rsidRDefault="008720B4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D00C5E8" w14:textId="642C6379" w:rsidR="008720B4" w:rsidRDefault="008720B4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5F11378" w14:textId="77777777" w:rsidR="00DD6C80" w:rsidRPr="00B336B3" w:rsidRDefault="00DD6C80" w:rsidP="00DD6C80">
      <w:pPr>
        <w:tabs>
          <w:tab w:val="left" w:pos="3969"/>
        </w:tabs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89B5E19" w14:textId="7E8DA825" w:rsidR="00224F1F" w:rsidRPr="00116C62" w:rsidRDefault="00224F1F" w:rsidP="005F2902">
      <w:pPr>
        <w:pStyle w:val="Titlustinga"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16C62">
        <w:rPr>
          <w:rFonts w:ascii="Times New Roman" w:hAnsi="Times New Roman" w:cs="Times New Roman"/>
          <w:iCs/>
          <w:sz w:val="28"/>
          <w:szCs w:val="28"/>
        </w:rPr>
        <w:t>L</w:t>
      </w:r>
      <w:r w:rsidR="008720B4" w:rsidRPr="00116C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16C62">
        <w:rPr>
          <w:rFonts w:ascii="Times New Roman" w:hAnsi="Times New Roman" w:cs="Times New Roman"/>
          <w:iCs/>
          <w:sz w:val="28"/>
          <w:szCs w:val="28"/>
        </w:rPr>
        <w:t>E</w:t>
      </w:r>
      <w:r w:rsidR="008720B4" w:rsidRPr="00116C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16C62">
        <w:rPr>
          <w:rFonts w:ascii="Times New Roman" w:hAnsi="Times New Roman" w:cs="Times New Roman"/>
          <w:iCs/>
          <w:sz w:val="28"/>
          <w:szCs w:val="28"/>
        </w:rPr>
        <w:t>G</w:t>
      </w:r>
      <w:r w:rsidR="008720B4" w:rsidRPr="00116C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16C62">
        <w:rPr>
          <w:rFonts w:ascii="Times New Roman" w:hAnsi="Times New Roman" w:cs="Times New Roman"/>
          <w:iCs/>
          <w:sz w:val="28"/>
          <w:szCs w:val="28"/>
        </w:rPr>
        <w:t>E</w:t>
      </w:r>
    </w:p>
    <w:p w14:paraId="1B75AC57" w14:textId="77777777" w:rsidR="00224F1F" w:rsidRPr="00116C62" w:rsidRDefault="00224F1F" w:rsidP="005F2902">
      <w:pPr>
        <w:pStyle w:val="Titlustinga"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 w:val="0"/>
          <w:bCs/>
          <w:iCs/>
          <w:sz w:val="28"/>
          <w:szCs w:val="28"/>
        </w:rPr>
      </w:pPr>
    </w:p>
    <w:p w14:paraId="0C61557C" w14:textId="1FBE17D7" w:rsidR="00224F1F" w:rsidRPr="00116C62" w:rsidRDefault="00224F1F" w:rsidP="005F2902">
      <w:pPr>
        <w:pStyle w:val="Titlustinga"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16C62">
        <w:rPr>
          <w:rFonts w:ascii="Times New Roman" w:hAnsi="Times New Roman" w:cs="Times New Roman"/>
          <w:iCs/>
          <w:sz w:val="28"/>
          <w:szCs w:val="28"/>
        </w:rPr>
        <w:t>pentru modificarea articolului 6 din Legea nr.</w:t>
      </w:r>
      <w:r w:rsidR="00956B2D" w:rsidRPr="00116C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16C62">
        <w:rPr>
          <w:rFonts w:ascii="Times New Roman" w:hAnsi="Times New Roman" w:cs="Times New Roman"/>
          <w:iCs/>
          <w:sz w:val="28"/>
          <w:szCs w:val="28"/>
        </w:rPr>
        <w:t xml:space="preserve">845/1992 </w:t>
      </w:r>
    </w:p>
    <w:p w14:paraId="0D191B4A" w14:textId="69C38E9A" w:rsidR="00224F1F" w:rsidRPr="00116C62" w:rsidRDefault="00224F1F" w:rsidP="005F2902">
      <w:pPr>
        <w:pStyle w:val="Titlustinga"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16C62">
        <w:rPr>
          <w:rFonts w:ascii="Times New Roman" w:hAnsi="Times New Roman" w:cs="Times New Roman"/>
          <w:iCs/>
          <w:sz w:val="28"/>
          <w:szCs w:val="28"/>
        </w:rPr>
        <w:t>cu privire la antreprenoriat și întreprinderi</w:t>
      </w:r>
    </w:p>
    <w:p w14:paraId="0E42A009" w14:textId="49025B78" w:rsidR="005F2902" w:rsidRPr="00116C62" w:rsidRDefault="005F2902" w:rsidP="005F2902">
      <w:pPr>
        <w:pStyle w:val="Titlustinga"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16C62">
        <w:rPr>
          <w:rFonts w:ascii="Times New Roman" w:hAnsi="Times New Roman" w:cs="Times New Roman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BF2F7" wp14:editId="22590126">
                <wp:simplePos x="0" y="0"/>
                <wp:positionH relativeFrom="column">
                  <wp:posOffset>387350</wp:posOffset>
                </wp:positionH>
                <wp:positionV relativeFrom="paragraph">
                  <wp:posOffset>88899</wp:posOffset>
                </wp:positionV>
                <wp:extent cx="4267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ED33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pt,7pt" to="366.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9Ai1QEAAA0EAAAOAAAAZHJzL2Uyb0RvYy54bWysU01vGyEQvVfqf0Dc67WtKq1WXufgKL1U&#10;rdW0uRN28CIBgwbqj3/fgbXXUVtVapQLYmDeY96bYXV79E7sgZLF0MnFbC4FBI29DbtO/vh+/+6j&#10;FCmr0CuHATp5giRv12/frA6xhSUO6HogwSQhtYfYySHn2DZN0gN4lWYYIfClQfIqc0i7pid1YHbv&#10;muV8ftMckPpIqCElPr0bL+W68hsDOn81JkEWrpNcW64r1fWprM16pdodqThYfS5DvaAKr2zgRyeq&#10;O5WV+En2DypvNWFCk2cafYPGWA1VA6tZzH9T8zCoCFULm5PiZFN6PVr9Zb8lYXvunRRBeW7RQyZl&#10;d0MWGwyBDUQSi+LTIaaW0zdhS+coxS0V0UdDXhhn42OhKScsTByry6fJZThmofnw/fLmA7dOCn25&#10;a0aKAoyU8idAL8qmk86GYoBq1f5zyvwsp15SyrELZU3obH9vnatBGR3YOBJ7xU3Px1o8455lcVSQ&#10;TZE0iqi7fHIwsn4Dw6ZwsaOcOo5XTqU1hHzhdYGzC8xwBRNwXsv+J/CcX6BQR/V/wBOivowhT2Bv&#10;A9LfXr9aYcb8iwOj7mLBE/an2t5qDc9cdfz8P8pQP48r/PqL178AAAD//wMAUEsDBBQABgAIAAAA&#10;IQCnql/f3AAAAAgBAAAPAAAAZHJzL2Rvd25yZXYueG1sTE9NT8MwDL0j8R8iI3FjaRkaU2k6ISQO&#10;SNPYB4dxyxLTFhqnJOlW/j1GHOBk+z3rfZSL0XXiiCG2nhTkkwwEkvG2pVrBy+7xag4iJk1Wd55Q&#10;wRdGWFTnZ6UurD/RBo/bVAsWoVhoBU1KfSFlNA06HSe+R2LuzQenE5+hljboE4u7Tl5n2Uw63RI7&#10;NLrHhwbNx3ZwCvb50+fa9O/r3bNZvoZlWq0wDUpdXoz3dyASjunvGX7ic3SoONPBD2Sj6BTMcq6S&#10;GL/hyfztdMrL4ReQVSn/F6i+AQAA//8DAFBLAQItABQABgAIAAAAIQC2gziS/gAAAOEBAAATAAAA&#10;AAAAAAAAAAAAAAAAAABbQ29udGVudF9UeXBlc10ueG1sUEsBAi0AFAAGAAgAAAAhADj9If/WAAAA&#10;lAEAAAsAAAAAAAAAAAAAAAAALwEAAF9yZWxzLy5yZWxzUEsBAi0AFAAGAAgAAAAhAAtv0CLVAQAA&#10;DQQAAA4AAAAAAAAAAAAAAAAALgIAAGRycy9lMm9Eb2MueG1sUEsBAi0AFAAGAAgAAAAhAKeqX9/c&#10;AAAACAEAAA8AAAAAAAAAAAAAAAAAL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14:paraId="1738A3ED" w14:textId="77777777" w:rsidR="00224F1F" w:rsidRPr="00116C62" w:rsidRDefault="00224F1F" w:rsidP="008720B4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iCs/>
          <w:sz w:val="28"/>
          <w:szCs w:val="28"/>
        </w:rPr>
      </w:pPr>
    </w:p>
    <w:p w14:paraId="4EEA34B1" w14:textId="77777777" w:rsidR="00224F1F" w:rsidRPr="00116C62" w:rsidRDefault="00224F1F" w:rsidP="008720B4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iCs/>
          <w:sz w:val="28"/>
          <w:szCs w:val="28"/>
        </w:rPr>
      </w:pPr>
      <w:r w:rsidRPr="00116C62">
        <w:rPr>
          <w:rFonts w:ascii="Times New Roman" w:hAnsi="Times New Roman" w:cs="Times New Roman"/>
          <w:b w:val="0"/>
          <w:bCs/>
          <w:iCs/>
          <w:sz w:val="28"/>
          <w:szCs w:val="28"/>
        </w:rPr>
        <w:t>Parlamentul adoptă prezenta lege.</w:t>
      </w:r>
    </w:p>
    <w:p w14:paraId="09F44724" w14:textId="77777777" w:rsidR="00224F1F" w:rsidRPr="00116C62" w:rsidRDefault="00224F1F" w:rsidP="008720B4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iCs/>
          <w:sz w:val="28"/>
          <w:szCs w:val="28"/>
        </w:rPr>
      </w:pPr>
    </w:p>
    <w:p w14:paraId="7B59E593" w14:textId="6BBB6B65" w:rsidR="00224F1F" w:rsidRPr="00116C62" w:rsidRDefault="00224F1F" w:rsidP="008720B4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lang w:val="ro-RO" w:eastAsia="ro-RO" w:bidi="ro-RO"/>
        </w:rPr>
      </w:pPr>
      <w:r w:rsidRPr="00116C62">
        <w:rPr>
          <w:b/>
          <w:bCs/>
          <w:color w:val="000000"/>
          <w:lang w:val="ro-RO" w:eastAsia="ro-RO" w:bidi="ro-RO"/>
        </w:rPr>
        <w:t>Art.</w:t>
      </w:r>
      <w:r w:rsidR="00956B2D" w:rsidRPr="00116C62">
        <w:rPr>
          <w:b/>
          <w:bCs/>
          <w:color w:val="000000"/>
          <w:lang w:val="ro-RO" w:eastAsia="ro-RO" w:bidi="ro-RO"/>
        </w:rPr>
        <w:t xml:space="preserve"> </w:t>
      </w:r>
      <w:r w:rsidRPr="00116C62">
        <w:rPr>
          <w:b/>
          <w:bCs/>
          <w:color w:val="000000"/>
          <w:lang w:val="ro-RO" w:eastAsia="ro-RO" w:bidi="ro-RO"/>
        </w:rPr>
        <w:t xml:space="preserve">I. </w:t>
      </w:r>
      <w:r w:rsidR="00956B2D" w:rsidRPr="00B336B3">
        <w:rPr>
          <w:color w:val="000000"/>
          <w:lang w:val="ro-RO" w:eastAsia="ro-RO" w:bidi="ro-RO"/>
        </w:rPr>
        <w:t>–</w:t>
      </w:r>
      <w:r w:rsidR="00956B2D" w:rsidRPr="00116C62">
        <w:rPr>
          <w:b/>
          <w:bCs/>
          <w:color w:val="000000"/>
          <w:lang w:val="ro-RO" w:eastAsia="ro-RO" w:bidi="ro-RO"/>
        </w:rPr>
        <w:t xml:space="preserve"> </w:t>
      </w:r>
      <w:r w:rsidRPr="00116C62">
        <w:rPr>
          <w:color w:val="000000"/>
          <w:lang w:val="ro-RO" w:eastAsia="ro-RO" w:bidi="ro-RO"/>
        </w:rPr>
        <w:t>La articolul 6 din Legea nr.</w:t>
      </w:r>
      <w:r w:rsidR="00956B2D" w:rsidRPr="00116C62">
        <w:rPr>
          <w:color w:val="000000"/>
          <w:lang w:val="ro-RO" w:eastAsia="ro-RO" w:bidi="ro-RO"/>
        </w:rPr>
        <w:t xml:space="preserve"> </w:t>
      </w:r>
      <w:r w:rsidRPr="00116C62">
        <w:rPr>
          <w:color w:val="000000"/>
          <w:lang w:val="ro-RO" w:eastAsia="ro-RO" w:bidi="ro-RO"/>
        </w:rPr>
        <w:t>845/1992 cu privire la antreprenoriat și întreprinderi (Monitorul Parlamentului Republicii Moldova, 1994</w:t>
      </w:r>
      <w:r w:rsidR="00635D87" w:rsidRPr="00116C62">
        <w:rPr>
          <w:color w:val="000000"/>
          <w:lang w:val="ro-RO" w:eastAsia="ro-RO" w:bidi="ro-RO"/>
        </w:rPr>
        <w:t>, nr. 2, art. 33</w:t>
      </w:r>
      <w:r w:rsidRPr="00116C62">
        <w:rPr>
          <w:color w:val="000000"/>
          <w:lang w:val="ro-RO" w:eastAsia="ro-RO" w:bidi="ro-RO"/>
        </w:rPr>
        <w:t>)</w:t>
      </w:r>
      <w:r w:rsidR="00956B2D" w:rsidRPr="00116C62">
        <w:rPr>
          <w:color w:val="000000"/>
          <w:lang w:val="ro-RO" w:eastAsia="ro-RO" w:bidi="ro-RO"/>
        </w:rPr>
        <w:t>,</w:t>
      </w:r>
      <w:r w:rsidRPr="00116C62">
        <w:rPr>
          <w:color w:val="000000"/>
          <w:lang w:val="ro-RO" w:eastAsia="ro-RO" w:bidi="ro-RO"/>
        </w:rPr>
        <w:t xml:space="preserve"> cu modificările ulterioare, după </w:t>
      </w:r>
      <w:r w:rsidR="00635D87" w:rsidRPr="00116C62">
        <w:rPr>
          <w:color w:val="000000"/>
          <w:lang w:val="ro-RO" w:eastAsia="ro-RO" w:bidi="ro-RO"/>
        </w:rPr>
        <w:t xml:space="preserve">alineatul </w:t>
      </w:r>
      <w:r w:rsidRPr="00116C62">
        <w:rPr>
          <w:color w:val="000000"/>
          <w:lang w:val="ro-RO" w:eastAsia="ro-RO" w:bidi="ro-RO"/>
        </w:rPr>
        <w:t>„să încaseze de la cetățeni plăți în numerar în sumă ce nu depășește 100000 de lei pentru fiecare tranzacție pentru bunurile sau serviciile comercializate</w:t>
      </w:r>
      <w:r w:rsidR="00956B2D" w:rsidRPr="00116C62">
        <w:rPr>
          <w:color w:val="000000"/>
          <w:lang w:val="ro-RO" w:eastAsia="ro-RO" w:bidi="ro-RO"/>
        </w:rPr>
        <w:t>;</w:t>
      </w:r>
      <w:r w:rsidRPr="00116C62">
        <w:rPr>
          <w:color w:val="000000"/>
          <w:lang w:val="ro-RO" w:eastAsia="ro-RO" w:bidi="ro-RO"/>
        </w:rPr>
        <w:t xml:space="preserve">” se introduce </w:t>
      </w:r>
      <w:r w:rsidR="00197854" w:rsidRPr="00116C62">
        <w:rPr>
          <w:color w:val="000000"/>
          <w:lang w:val="ro-RO" w:eastAsia="ro-RO" w:bidi="ro-RO"/>
        </w:rPr>
        <w:t xml:space="preserve">un </w:t>
      </w:r>
      <w:r w:rsidR="00635D87" w:rsidRPr="00116C62">
        <w:rPr>
          <w:color w:val="000000"/>
          <w:lang w:val="ro-RO" w:eastAsia="ro-RO" w:bidi="ro-RO"/>
        </w:rPr>
        <w:t xml:space="preserve">alineat </w:t>
      </w:r>
      <w:r w:rsidR="00116C62">
        <w:rPr>
          <w:color w:val="000000"/>
          <w:lang w:val="ro-RO" w:eastAsia="ro-RO" w:bidi="ro-RO"/>
        </w:rPr>
        <w:t xml:space="preserve">nou </w:t>
      </w:r>
      <w:r w:rsidR="00635D87" w:rsidRPr="00116C62">
        <w:rPr>
          <w:color w:val="000000"/>
          <w:lang w:val="ro-RO" w:eastAsia="ro-RO" w:bidi="ro-RO"/>
        </w:rPr>
        <w:t>cu următorul cuprins</w:t>
      </w:r>
      <w:r w:rsidRPr="00116C62">
        <w:rPr>
          <w:color w:val="000000"/>
          <w:lang w:val="ro-RO" w:eastAsia="ro-RO" w:bidi="ro-RO"/>
        </w:rPr>
        <w:t>:</w:t>
      </w:r>
    </w:p>
    <w:p w14:paraId="3320BFFB" w14:textId="77777777" w:rsidR="008720B4" w:rsidRPr="00B336B3" w:rsidRDefault="008720B4" w:rsidP="008720B4">
      <w:pPr>
        <w:pStyle w:val="BodyText"/>
        <w:shd w:val="clear" w:color="auto" w:fill="auto"/>
        <w:spacing w:line="240" w:lineRule="auto"/>
        <w:ind w:firstLine="709"/>
        <w:jc w:val="both"/>
        <w:rPr>
          <w:lang w:val="ro-RO"/>
        </w:rPr>
      </w:pPr>
    </w:p>
    <w:p w14:paraId="42C92CC4" w14:textId="445E4C58" w:rsidR="00224F1F" w:rsidRPr="00116C62" w:rsidRDefault="00224F1F" w:rsidP="008720B4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lang w:val="ro-RO" w:eastAsia="ro-RO" w:bidi="ro-RO"/>
        </w:rPr>
      </w:pPr>
      <w:r w:rsidRPr="00116C62">
        <w:rPr>
          <w:color w:val="000000"/>
          <w:lang w:val="ro-RO" w:eastAsia="ro-RO" w:bidi="ro-RO"/>
        </w:rPr>
        <w:t>„</w:t>
      </w:r>
      <w:r w:rsidR="00635D87" w:rsidRPr="00116C62">
        <w:rPr>
          <w:color w:val="000000"/>
          <w:lang w:val="ro-RO" w:eastAsia="ro-RO" w:bidi="ro-RO"/>
        </w:rPr>
        <w:t xml:space="preserve">să </w:t>
      </w:r>
      <w:r w:rsidRPr="00116C62">
        <w:rPr>
          <w:color w:val="000000"/>
          <w:lang w:val="ro-RO" w:eastAsia="ro-RO" w:bidi="ro-RO"/>
        </w:rPr>
        <w:t xml:space="preserve">efectueze în raport cu persoanele fizice plăți în numerar în sumă ce nu depășește 10000 de lei </w:t>
      </w:r>
      <w:r w:rsidR="00212552" w:rsidRPr="00116C62">
        <w:rPr>
          <w:color w:val="000000"/>
          <w:lang w:val="ro-RO" w:eastAsia="ro-RO" w:bidi="ro-RO"/>
        </w:rPr>
        <w:t>lunar</w:t>
      </w:r>
      <w:r w:rsidRPr="00116C62">
        <w:rPr>
          <w:color w:val="000000"/>
          <w:lang w:val="ro-RO" w:eastAsia="ro-RO" w:bidi="ro-RO"/>
        </w:rPr>
        <w:t xml:space="preserve"> pentru achiziționarea deșeurilor de metale feroase și neferoase pe teritoriul Republicii Moldova</w:t>
      </w:r>
      <w:r w:rsidR="000C7418" w:rsidRPr="00116C62">
        <w:rPr>
          <w:color w:val="000000"/>
          <w:lang w:val="ro-RO" w:eastAsia="ro-RO" w:bidi="ro-RO"/>
        </w:rPr>
        <w:t>;</w:t>
      </w:r>
      <w:r w:rsidRPr="00116C62">
        <w:rPr>
          <w:color w:val="000000"/>
          <w:lang w:val="ro-RO" w:eastAsia="ro-RO" w:bidi="ro-RO"/>
        </w:rPr>
        <w:t>”.</w:t>
      </w:r>
    </w:p>
    <w:p w14:paraId="3AC7387D" w14:textId="77777777" w:rsidR="00224F1F" w:rsidRPr="00B336B3" w:rsidRDefault="00224F1F" w:rsidP="008720B4">
      <w:pPr>
        <w:pStyle w:val="BodyText"/>
        <w:shd w:val="clear" w:color="auto" w:fill="auto"/>
        <w:spacing w:line="240" w:lineRule="auto"/>
        <w:ind w:firstLine="709"/>
        <w:jc w:val="both"/>
        <w:rPr>
          <w:lang w:val="ro-RO"/>
        </w:rPr>
      </w:pPr>
    </w:p>
    <w:p w14:paraId="07CEF2B9" w14:textId="70A3B611" w:rsidR="00224F1F" w:rsidRPr="00B336B3" w:rsidRDefault="00224F1F" w:rsidP="008720B4">
      <w:pPr>
        <w:pStyle w:val="BodyText"/>
        <w:shd w:val="clear" w:color="auto" w:fill="auto"/>
        <w:spacing w:line="240" w:lineRule="auto"/>
        <w:ind w:firstLine="709"/>
        <w:jc w:val="both"/>
        <w:rPr>
          <w:lang w:val="ro-RO"/>
        </w:rPr>
      </w:pPr>
      <w:r w:rsidRPr="00116C62">
        <w:rPr>
          <w:b/>
          <w:bCs/>
          <w:color w:val="000000"/>
          <w:lang w:val="ro-RO" w:eastAsia="ro-RO" w:bidi="ro-RO"/>
        </w:rPr>
        <w:t>Art.</w:t>
      </w:r>
      <w:r w:rsidR="00956B2D" w:rsidRPr="00116C62">
        <w:rPr>
          <w:b/>
          <w:bCs/>
          <w:color w:val="000000"/>
          <w:lang w:val="ro-RO" w:eastAsia="ro-RO" w:bidi="ro-RO"/>
        </w:rPr>
        <w:t xml:space="preserve"> </w:t>
      </w:r>
      <w:r w:rsidRPr="00116C62">
        <w:rPr>
          <w:b/>
          <w:bCs/>
          <w:color w:val="000000"/>
          <w:lang w:val="ro-RO" w:eastAsia="ro-RO" w:bidi="ro-RO"/>
        </w:rPr>
        <w:t xml:space="preserve">II. </w:t>
      </w:r>
      <w:r w:rsidR="00956B2D" w:rsidRPr="00B336B3">
        <w:rPr>
          <w:color w:val="000000"/>
          <w:lang w:val="ro-RO" w:eastAsia="ro-RO" w:bidi="ro-RO"/>
        </w:rPr>
        <w:t>–</w:t>
      </w:r>
      <w:r w:rsidR="00956B2D" w:rsidRPr="00116C62">
        <w:rPr>
          <w:b/>
          <w:bCs/>
          <w:color w:val="000000"/>
          <w:lang w:val="ro-RO" w:eastAsia="ro-RO" w:bidi="ro-RO"/>
        </w:rPr>
        <w:t xml:space="preserve"> </w:t>
      </w:r>
      <w:r w:rsidRPr="00116C62">
        <w:rPr>
          <w:color w:val="000000"/>
          <w:lang w:val="ro-RO" w:eastAsia="ro-RO" w:bidi="ro-RO"/>
        </w:rPr>
        <w:t>Prezenta lege intră în vigoare la data publicării în Monitorul Oficial al Republicii Moldova.</w:t>
      </w:r>
    </w:p>
    <w:p w14:paraId="2942587C" w14:textId="77777777" w:rsidR="00224F1F" w:rsidRPr="00B336B3" w:rsidRDefault="00224F1F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71494624" w14:textId="77777777" w:rsidR="00224F1F" w:rsidRPr="009F34B0" w:rsidRDefault="00224F1F" w:rsidP="008720B4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2314BCA7" w14:textId="701CE7C5" w:rsidR="00224F1F" w:rsidRDefault="005F2902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336B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</w:t>
      </w:r>
      <w:r w:rsidR="00956B2D" w:rsidRPr="00B336B3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</w:t>
      </w:r>
      <w:r w:rsidR="00224F1F" w:rsidRPr="00B336B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956B2D" w:rsidRPr="00B336B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224F1F" w:rsidRPr="00B336B3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FF4659C" w14:textId="7DEAD195" w:rsidR="00DD6C80" w:rsidRDefault="00DD6C80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4773F02" w14:textId="5DB90F8F" w:rsidR="00DD6C80" w:rsidRDefault="00DD6C80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F96C701" w14:textId="765D33F9" w:rsidR="00DD6C80" w:rsidRDefault="00DD6C80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09FC3A7" w14:textId="77777777" w:rsidR="00DD6C80" w:rsidRDefault="00DD6C80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1FAFA9A" w14:textId="01E60365" w:rsidR="00DD6C80" w:rsidRPr="00DD6C80" w:rsidRDefault="00DD6C80" w:rsidP="00DD6C80">
      <w:pPr>
        <w:tabs>
          <w:tab w:val="left" w:pos="3969"/>
          <w:tab w:val="left" w:pos="4253"/>
        </w:tabs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</w:t>
      </w:r>
      <w:r w:rsidRPr="00DD6C8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446CD357" w14:textId="77777777" w:rsidR="00DD6C80" w:rsidRPr="00DD6C80" w:rsidRDefault="00DD6C80" w:rsidP="00DD6C80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DF491F1" w14:textId="77777777" w:rsidR="00DD6C80" w:rsidRPr="00DD6C80" w:rsidRDefault="00DD6C80" w:rsidP="00DD6C80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A8F7C27" w14:textId="77777777" w:rsidR="00DD6C80" w:rsidRPr="00DD6C80" w:rsidRDefault="00DD6C80" w:rsidP="00DD6C80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D9AC772" w14:textId="77777777" w:rsidR="00DD6C80" w:rsidRPr="00DD6C80" w:rsidRDefault="00DD6C80" w:rsidP="00DD6C80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5E2541B" w14:textId="77777777" w:rsidR="00DD6C80" w:rsidRPr="00DD6C80" w:rsidRDefault="00DD6C80" w:rsidP="00DD6C80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DD6C8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7 aprilie 2022.</w:t>
      </w:r>
    </w:p>
    <w:p w14:paraId="46C154AB" w14:textId="023F0064" w:rsidR="00DD6C80" w:rsidRPr="00DD6C80" w:rsidRDefault="00DD6C80" w:rsidP="00DD6C80">
      <w:pPr>
        <w:tabs>
          <w:tab w:val="left" w:pos="3969"/>
          <w:tab w:val="left" w:pos="6386"/>
        </w:tabs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DD6C8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Nr.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90</w:t>
      </w:r>
      <w:r w:rsidRPr="00DD6C8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1B2EEB06" w14:textId="77777777" w:rsidR="00DD6C80" w:rsidRPr="00B336B3" w:rsidRDefault="00DD6C80" w:rsidP="005F2902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sectPr w:rsidR="00DD6C80" w:rsidRPr="00B336B3" w:rsidSect="008720B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F1F"/>
    <w:rsid w:val="000C7418"/>
    <w:rsid w:val="00116C62"/>
    <w:rsid w:val="00197854"/>
    <w:rsid w:val="00212552"/>
    <w:rsid w:val="00224F1F"/>
    <w:rsid w:val="005169E2"/>
    <w:rsid w:val="00554860"/>
    <w:rsid w:val="005F2902"/>
    <w:rsid w:val="00635D87"/>
    <w:rsid w:val="006B43C4"/>
    <w:rsid w:val="008720B4"/>
    <w:rsid w:val="00956B2D"/>
    <w:rsid w:val="009F34B0"/>
    <w:rsid w:val="00B336B3"/>
    <w:rsid w:val="00B879B1"/>
    <w:rsid w:val="00BC05AE"/>
    <w:rsid w:val="00D0755B"/>
    <w:rsid w:val="00DD6C80"/>
    <w:rsid w:val="00F749D8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48D4C"/>
  <w15:chartTrackingRefBased/>
  <w15:docId w15:val="{E93EFD2F-E50E-4F9B-8BBA-FC96C029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qFormat/>
    <w:rsid w:val="00224F1F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BodyTextChar">
    <w:name w:val="Body Text Char"/>
    <w:basedOn w:val="DefaultParagraphFont"/>
    <w:link w:val="BodyText"/>
    <w:rsid w:val="00224F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224F1F"/>
    <w:pPr>
      <w:widowControl w:val="0"/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224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2E9608A-8EA2-42A9-9298-2A958B408ACA}"/>
</file>

<file path=customXml/itemProps2.xml><?xml version="1.0" encoding="utf-8"?>
<ds:datastoreItem xmlns:ds="http://schemas.openxmlformats.org/officeDocument/2006/customXml" ds:itemID="{2FAD5587-D125-4BCC-AA64-68F6389B3200}"/>
</file>

<file path=customXml/itemProps3.xml><?xml version="1.0" encoding="utf-8"?>
<ds:datastoreItem xmlns:ds="http://schemas.openxmlformats.org/officeDocument/2006/customXml" ds:itemID="{F5CDEBD2-BBDF-4F0A-B508-FDFFC78318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149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L_90.2022. ro</dc:title>
  <dc:subject/>
  <dc:creator>Iurie Cernean</dc:creator>
  <cp:keywords/>
  <dc:description/>
  <cp:lastModifiedBy>Olimpiada Moraru</cp:lastModifiedBy>
  <cp:revision>15</cp:revision>
  <dcterms:created xsi:type="dcterms:W3CDTF">2022-04-04T06:27:00Z</dcterms:created>
  <dcterms:modified xsi:type="dcterms:W3CDTF">2022-04-08T06:10:00Z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