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6F80E" w14:textId="77777777" w:rsidR="00B126D3" w:rsidRDefault="00B126D3" w:rsidP="000F49FF">
      <w:pPr>
        <w:spacing w:after="0"/>
        <w:jc w:val="center"/>
        <w:rPr>
          <w:rFonts w:ascii="Georgia" w:hAnsi="Georgia" w:cs="Times New Roman"/>
          <w:b/>
          <w:bCs/>
          <w:szCs w:val="28"/>
        </w:rPr>
      </w:pPr>
    </w:p>
    <w:p w14:paraId="3EF8F457" w14:textId="77777777" w:rsidR="00694C28" w:rsidRDefault="00694C28" w:rsidP="000F49FF">
      <w:pPr>
        <w:spacing w:after="0"/>
        <w:jc w:val="center"/>
        <w:rPr>
          <w:rFonts w:ascii="Georgia" w:hAnsi="Georgia" w:cs="Times New Roman"/>
          <w:b/>
          <w:bCs/>
          <w:szCs w:val="28"/>
        </w:rPr>
      </w:pPr>
    </w:p>
    <w:p w14:paraId="1645C168" w14:textId="77777777" w:rsidR="00694C28" w:rsidRDefault="00694C28" w:rsidP="000F49FF">
      <w:pPr>
        <w:spacing w:after="0"/>
        <w:jc w:val="center"/>
        <w:rPr>
          <w:rFonts w:ascii="Georgia" w:hAnsi="Georgia" w:cs="Times New Roman"/>
          <w:b/>
          <w:bCs/>
          <w:szCs w:val="28"/>
        </w:rPr>
      </w:pPr>
    </w:p>
    <w:p w14:paraId="23383ADB" w14:textId="77777777" w:rsidR="00694C28" w:rsidRDefault="00694C28" w:rsidP="000F49FF">
      <w:pPr>
        <w:spacing w:after="0"/>
        <w:jc w:val="center"/>
        <w:rPr>
          <w:rFonts w:ascii="Georgia" w:hAnsi="Georgia" w:cs="Times New Roman"/>
          <w:b/>
          <w:bCs/>
          <w:szCs w:val="28"/>
        </w:rPr>
      </w:pPr>
    </w:p>
    <w:p w14:paraId="303B18AE" w14:textId="77777777" w:rsidR="00694C28" w:rsidRDefault="00694C28" w:rsidP="000F49FF">
      <w:pPr>
        <w:spacing w:after="0"/>
        <w:jc w:val="center"/>
        <w:rPr>
          <w:rFonts w:ascii="Georgia" w:hAnsi="Georgia" w:cs="Times New Roman"/>
          <w:b/>
          <w:bCs/>
          <w:szCs w:val="28"/>
        </w:rPr>
      </w:pPr>
    </w:p>
    <w:p w14:paraId="22FDDDBF" w14:textId="77777777" w:rsidR="00694C28" w:rsidRPr="00694C28" w:rsidRDefault="00694C28" w:rsidP="000F49FF">
      <w:pPr>
        <w:spacing w:after="0"/>
        <w:jc w:val="center"/>
        <w:rPr>
          <w:rFonts w:ascii="Georgia" w:hAnsi="Georgia" w:cs="Times New Roman"/>
          <w:b/>
          <w:bCs/>
          <w:szCs w:val="28"/>
        </w:rPr>
      </w:pPr>
    </w:p>
    <w:p w14:paraId="355C66E9" w14:textId="67D3DE79" w:rsidR="00B126D3" w:rsidRPr="00DC0BC4" w:rsidRDefault="00B126D3" w:rsidP="000F49FF">
      <w:pPr>
        <w:spacing w:after="0"/>
        <w:ind w:left="567" w:right="1985"/>
        <w:jc w:val="center"/>
        <w:rPr>
          <w:rFonts w:cs="Times New Roman"/>
          <w:b/>
          <w:bCs/>
          <w:spacing w:val="80"/>
          <w:szCs w:val="28"/>
        </w:rPr>
      </w:pPr>
      <w:r w:rsidRPr="00DC0BC4">
        <w:rPr>
          <w:rFonts w:cs="Times New Roman"/>
          <w:b/>
          <w:bCs/>
          <w:spacing w:val="80"/>
          <w:szCs w:val="28"/>
        </w:rPr>
        <w:t>HOTĂRÂRE</w:t>
      </w:r>
    </w:p>
    <w:p w14:paraId="222172F2" w14:textId="77777777" w:rsidR="00694C28" w:rsidRPr="00694C28" w:rsidRDefault="00694C28" w:rsidP="000F49FF">
      <w:pPr>
        <w:spacing w:after="0"/>
        <w:ind w:left="567" w:right="1985"/>
        <w:jc w:val="center"/>
        <w:rPr>
          <w:rFonts w:cs="Times New Roman"/>
          <w:b/>
          <w:bCs/>
          <w:szCs w:val="28"/>
        </w:rPr>
      </w:pPr>
    </w:p>
    <w:p w14:paraId="5596FE1D" w14:textId="77777777" w:rsidR="00694C28" w:rsidRDefault="00B126D3" w:rsidP="000F49FF">
      <w:pPr>
        <w:spacing w:after="0"/>
        <w:ind w:left="567" w:right="1985"/>
        <w:jc w:val="center"/>
        <w:rPr>
          <w:rFonts w:cs="Times New Roman"/>
          <w:b/>
          <w:szCs w:val="28"/>
        </w:rPr>
      </w:pPr>
      <w:r w:rsidRPr="00694C28">
        <w:rPr>
          <w:rFonts w:cs="Times New Roman"/>
          <w:b/>
          <w:szCs w:val="28"/>
        </w:rPr>
        <w:t xml:space="preserve">cu privire la aprobarea numărului </w:t>
      </w:r>
    </w:p>
    <w:p w14:paraId="34E4BCAE" w14:textId="2F692F10" w:rsidR="00B126D3" w:rsidRPr="00694C28" w:rsidRDefault="00694C28" w:rsidP="000F49FF">
      <w:pPr>
        <w:spacing w:after="0"/>
        <w:ind w:left="567" w:right="1985"/>
        <w:jc w:val="center"/>
        <w:rPr>
          <w:rFonts w:cs="Times New Roman"/>
          <w:b/>
          <w:szCs w:val="28"/>
        </w:rPr>
      </w:pPr>
      <w:r>
        <w:rPr>
          <w:rFonts w:cs="Times New Roman"/>
          <w:b/>
          <w:noProof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3F3F51" wp14:editId="531D8A6A">
                <wp:simplePos x="0" y="0"/>
                <wp:positionH relativeFrom="column">
                  <wp:posOffset>1359535</wp:posOffset>
                </wp:positionH>
                <wp:positionV relativeFrom="paragraph">
                  <wp:posOffset>205105</wp:posOffset>
                </wp:positionV>
                <wp:extent cx="2681785" cy="0"/>
                <wp:effectExtent l="0" t="0" r="0" b="0"/>
                <wp:wrapNone/>
                <wp:docPr id="83290142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178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C91EA27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7.05pt,16.15pt" to="318.2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" strokecolor="black [3200]">
                <v:stroke joinstyle="miter"/>
              </v:line>
            </w:pict>
          </mc:Fallback>
        </mc:AlternateContent>
      </w:r>
      <w:r w:rsidR="00B126D3" w:rsidRPr="00694C28">
        <w:rPr>
          <w:rFonts w:cs="Times New Roman"/>
          <w:b/>
          <w:szCs w:val="28"/>
        </w:rPr>
        <w:t>de personal al Procuraturii</w:t>
      </w:r>
    </w:p>
    <w:p w14:paraId="4627365A" w14:textId="77777777" w:rsidR="00B126D3" w:rsidRPr="00694C28" w:rsidRDefault="00B126D3" w:rsidP="000F49FF">
      <w:pPr>
        <w:spacing w:after="0"/>
        <w:jc w:val="both"/>
        <w:rPr>
          <w:rFonts w:cs="Times New Roman"/>
          <w:b/>
          <w:szCs w:val="28"/>
        </w:rPr>
      </w:pPr>
    </w:p>
    <w:p w14:paraId="291A6D7F" w14:textId="77777777" w:rsidR="00694C28" w:rsidRDefault="00B126D3" w:rsidP="000F49FF">
      <w:pPr>
        <w:spacing w:after="0"/>
        <w:ind w:firstLine="708"/>
        <w:jc w:val="both"/>
        <w:rPr>
          <w:rFonts w:cs="Times New Roman"/>
          <w:szCs w:val="28"/>
        </w:rPr>
      </w:pPr>
      <w:r w:rsidRPr="00694C28">
        <w:rPr>
          <w:rFonts w:cs="Times New Roman"/>
          <w:szCs w:val="28"/>
        </w:rPr>
        <w:t xml:space="preserve">În temeiul art. 7 alin. (2) din Legea nr. 3/2016 cu privire la Procuratură, </w:t>
      </w:r>
    </w:p>
    <w:p w14:paraId="6092587D" w14:textId="77777777" w:rsidR="00694C28" w:rsidRDefault="00694C28" w:rsidP="000F49FF">
      <w:pPr>
        <w:spacing w:after="0"/>
        <w:ind w:firstLine="708"/>
        <w:jc w:val="both"/>
        <w:rPr>
          <w:rFonts w:cs="Times New Roman"/>
          <w:szCs w:val="28"/>
        </w:rPr>
      </w:pPr>
    </w:p>
    <w:p w14:paraId="695CFE0C" w14:textId="76F4D19D" w:rsidR="00B126D3" w:rsidRDefault="00B126D3" w:rsidP="000F49FF">
      <w:pPr>
        <w:spacing w:after="0"/>
        <w:ind w:firstLine="708"/>
        <w:jc w:val="both"/>
        <w:rPr>
          <w:rFonts w:cs="Times New Roman"/>
          <w:szCs w:val="28"/>
        </w:rPr>
      </w:pPr>
      <w:r w:rsidRPr="00694C28">
        <w:rPr>
          <w:rFonts w:cs="Times New Roman"/>
          <w:szCs w:val="28"/>
        </w:rPr>
        <w:t>Parlamentul adoptă prezenta hotărâre.</w:t>
      </w:r>
    </w:p>
    <w:p w14:paraId="492F7F7B" w14:textId="77777777" w:rsidR="00694C28" w:rsidRPr="00694C28" w:rsidRDefault="00694C28" w:rsidP="000F49FF">
      <w:pPr>
        <w:spacing w:after="0"/>
        <w:ind w:firstLine="708"/>
        <w:jc w:val="both"/>
        <w:rPr>
          <w:rFonts w:cs="Times New Roman"/>
          <w:szCs w:val="28"/>
        </w:rPr>
      </w:pPr>
    </w:p>
    <w:p w14:paraId="2F8B0D05" w14:textId="01CBA761" w:rsidR="00B126D3" w:rsidRDefault="00B126D3" w:rsidP="000F49FF">
      <w:pPr>
        <w:widowControl w:val="0"/>
        <w:autoSpaceDE w:val="0"/>
        <w:autoSpaceDN w:val="0"/>
        <w:spacing w:after="0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694C28">
        <w:rPr>
          <w:rFonts w:cs="Times New Roman"/>
          <w:b/>
          <w:bCs/>
          <w:szCs w:val="28"/>
        </w:rPr>
        <w:t>Art. 1.</w:t>
      </w:r>
      <w:r w:rsidR="00694C28">
        <w:rPr>
          <w:rFonts w:cs="Times New Roman"/>
          <w:szCs w:val="28"/>
        </w:rPr>
        <w:t xml:space="preserve"> –</w:t>
      </w:r>
      <w:r w:rsidRPr="00694C28">
        <w:rPr>
          <w:rFonts w:cs="Times New Roman"/>
          <w:szCs w:val="28"/>
        </w:rPr>
        <w:t xml:space="preserve"> </w:t>
      </w:r>
      <w:r w:rsidRPr="00694C28">
        <w:rPr>
          <w:rFonts w:cs="Times New Roman"/>
          <w:szCs w:val="28"/>
          <w:shd w:val="clear" w:color="auto" w:fill="FFFFFF"/>
        </w:rPr>
        <w:t>Se aprobă personalul Procuraturii în număr de 720 de procurori și 754</w:t>
      </w:r>
      <w:r w:rsidR="0083308F">
        <w:rPr>
          <w:rFonts w:cs="Times New Roman"/>
          <w:szCs w:val="28"/>
          <w:shd w:val="clear" w:color="auto" w:fill="FFFFFF"/>
        </w:rPr>
        <w:t> </w:t>
      </w:r>
      <w:r w:rsidRPr="00694C28">
        <w:rPr>
          <w:rFonts w:cs="Times New Roman"/>
          <w:szCs w:val="28"/>
          <w:shd w:val="clear" w:color="auto" w:fill="FFFFFF"/>
        </w:rPr>
        <w:t>de unități de personal, inclusiv personal tehnic.</w:t>
      </w:r>
    </w:p>
    <w:p w14:paraId="58464A43" w14:textId="77777777" w:rsidR="0083308F" w:rsidRPr="00694C28" w:rsidRDefault="0083308F" w:rsidP="000F49FF">
      <w:pPr>
        <w:widowControl w:val="0"/>
        <w:autoSpaceDE w:val="0"/>
        <w:autoSpaceDN w:val="0"/>
        <w:spacing w:after="0"/>
        <w:ind w:firstLine="709"/>
        <w:jc w:val="both"/>
        <w:rPr>
          <w:rFonts w:cs="Times New Roman"/>
          <w:szCs w:val="28"/>
          <w:shd w:val="clear" w:color="auto" w:fill="FFFFFF"/>
        </w:rPr>
      </w:pPr>
    </w:p>
    <w:p w14:paraId="047F398F" w14:textId="6BEC55AB" w:rsidR="00B126D3" w:rsidRDefault="00B126D3" w:rsidP="000F49FF">
      <w:pPr>
        <w:widowControl w:val="0"/>
        <w:autoSpaceDE w:val="0"/>
        <w:autoSpaceDN w:val="0"/>
        <w:spacing w:after="0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694C28">
        <w:rPr>
          <w:rFonts w:cs="Times New Roman"/>
          <w:b/>
          <w:bCs/>
          <w:szCs w:val="28"/>
          <w:shd w:val="clear" w:color="auto" w:fill="FFFFFF"/>
        </w:rPr>
        <w:t>Art. 2</w:t>
      </w:r>
      <w:r w:rsidRPr="00694C28">
        <w:rPr>
          <w:rFonts w:cs="Times New Roman"/>
          <w:szCs w:val="28"/>
          <w:shd w:val="clear" w:color="auto" w:fill="FFFFFF"/>
        </w:rPr>
        <w:t>.</w:t>
      </w:r>
      <w:r w:rsidR="00694C28">
        <w:rPr>
          <w:rFonts w:cs="Times New Roman"/>
          <w:szCs w:val="28"/>
          <w:shd w:val="clear" w:color="auto" w:fill="FFFFFF"/>
        </w:rPr>
        <w:t>–</w:t>
      </w:r>
      <w:r w:rsidRPr="00694C28">
        <w:rPr>
          <w:rFonts w:cs="Times New Roman"/>
          <w:szCs w:val="28"/>
          <w:shd w:val="clear" w:color="auto" w:fill="FFFFFF"/>
        </w:rPr>
        <w:t xml:space="preserve"> Hotărârea Parlamentului nr. 78/2010 privind aprobarea numărului de personal al Procuraturii</w:t>
      </w:r>
      <w:r w:rsidR="00AB3996">
        <w:rPr>
          <w:rFonts w:cs="Times New Roman"/>
          <w:szCs w:val="28"/>
          <w:shd w:val="clear" w:color="auto" w:fill="FFFFFF"/>
        </w:rPr>
        <w:t xml:space="preserve"> (</w:t>
      </w:r>
      <w:r w:rsidR="00AB3996" w:rsidRPr="00694C28">
        <w:rPr>
          <w:rFonts w:cs="Times New Roman"/>
          <w:szCs w:val="28"/>
          <w:shd w:val="clear" w:color="auto" w:fill="FFFFFF"/>
        </w:rPr>
        <w:t>Monitorul Oficial al Republicii Moldova</w:t>
      </w:r>
      <w:r w:rsidR="00AB3996">
        <w:rPr>
          <w:rFonts w:cs="Times New Roman"/>
          <w:szCs w:val="28"/>
          <w:shd w:val="clear" w:color="auto" w:fill="FFFFFF"/>
        </w:rPr>
        <w:t>, 2010, nr. 78–80, art. 228)</w:t>
      </w:r>
      <w:r w:rsidRPr="00694C28">
        <w:rPr>
          <w:rFonts w:cs="Times New Roman"/>
          <w:szCs w:val="28"/>
          <w:shd w:val="clear" w:color="auto" w:fill="FFFFFF"/>
        </w:rPr>
        <w:t>, cu modificările ulterioare, se abrogă.</w:t>
      </w:r>
    </w:p>
    <w:p w14:paraId="4292DE6F" w14:textId="77777777" w:rsidR="0083308F" w:rsidRPr="00694C28" w:rsidRDefault="0083308F" w:rsidP="000F49FF">
      <w:pPr>
        <w:widowControl w:val="0"/>
        <w:autoSpaceDE w:val="0"/>
        <w:autoSpaceDN w:val="0"/>
        <w:spacing w:after="0"/>
        <w:ind w:firstLine="709"/>
        <w:jc w:val="both"/>
        <w:rPr>
          <w:rFonts w:cs="Times New Roman"/>
          <w:szCs w:val="28"/>
          <w:shd w:val="clear" w:color="auto" w:fill="FFFFFF"/>
        </w:rPr>
      </w:pPr>
    </w:p>
    <w:p w14:paraId="1FCFD408" w14:textId="6162999E" w:rsidR="00B126D3" w:rsidRPr="00694C28" w:rsidRDefault="00B126D3" w:rsidP="000F49FF">
      <w:pPr>
        <w:widowControl w:val="0"/>
        <w:autoSpaceDE w:val="0"/>
        <w:autoSpaceDN w:val="0"/>
        <w:spacing w:after="0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694C28">
        <w:rPr>
          <w:rFonts w:cs="Times New Roman"/>
          <w:b/>
          <w:bCs/>
          <w:szCs w:val="28"/>
          <w:shd w:val="clear" w:color="auto" w:fill="FFFFFF"/>
        </w:rPr>
        <w:t>Art. 3.</w:t>
      </w:r>
      <w:r w:rsidRPr="00694C28">
        <w:rPr>
          <w:rFonts w:cs="Times New Roman"/>
          <w:szCs w:val="28"/>
          <w:shd w:val="clear" w:color="auto" w:fill="FFFFFF"/>
        </w:rPr>
        <w:t xml:space="preserve"> </w:t>
      </w:r>
      <w:r w:rsidR="00694C28">
        <w:rPr>
          <w:rFonts w:cs="Times New Roman"/>
          <w:szCs w:val="28"/>
          <w:shd w:val="clear" w:color="auto" w:fill="FFFFFF"/>
        </w:rPr>
        <w:t>–</w:t>
      </w:r>
      <w:r w:rsidRPr="00694C28">
        <w:rPr>
          <w:rFonts w:cs="Times New Roman"/>
          <w:szCs w:val="28"/>
        </w:rPr>
        <w:t xml:space="preserve"> </w:t>
      </w:r>
      <w:r w:rsidRPr="00694C28">
        <w:rPr>
          <w:rFonts w:cs="Times New Roman"/>
          <w:szCs w:val="28"/>
          <w:shd w:val="clear" w:color="auto" w:fill="FFFFFF"/>
        </w:rPr>
        <w:t>Prezenta hotărâre intră în vigoare la data publicării în Monitorul Oficial al Republicii Moldova.</w:t>
      </w:r>
    </w:p>
    <w:p w14:paraId="09F613DC" w14:textId="77777777" w:rsidR="003310B7" w:rsidRPr="00694C28" w:rsidRDefault="003310B7" w:rsidP="000F49FF">
      <w:pPr>
        <w:widowControl w:val="0"/>
        <w:autoSpaceDE w:val="0"/>
        <w:autoSpaceDN w:val="0"/>
        <w:spacing w:after="0"/>
        <w:ind w:firstLine="709"/>
        <w:jc w:val="both"/>
        <w:rPr>
          <w:rFonts w:cs="Times New Roman"/>
          <w:szCs w:val="28"/>
          <w:shd w:val="clear" w:color="auto" w:fill="FFFFFF"/>
        </w:rPr>
      </w:pPr>
    </w:p>
    <w:p w14:paraId="0305E969" w14:textId="77777777" w:rsidR="00B126D3" w:rsidRPr="00694C28" w:rsidRDefault="00B126D3" w:rsidP="000F49FF">
      <w:pPr>
        <w:widowControl w:val="0"/>
        <w:autoSpaceDE w:val="0"/>
        <w:autoSpaceDN w:val="0"/>
        <w:spacing w:after="0"/>
        <w:ind w:firstLine="709"/>
        <w:jc w:val="both"/>
        <w:rPr>
          <w:rFonts w:cs="Times New Roman"/>
          <w:szCs w:val="28"/>
        </w:rPr>
      </w:pPr>
    </w:p>
    <w:p w14:paraId="14D824F5" w14:textId="0030AF33" w:rsidR="00B126D3" w:rsidRDefault="00B126D3" w:rsidP="001D3199">
      <w:pPr>
        <w:widowControl w:val="0"/>
        <w:autoSpaceDE w:val="0"/>
        <w:autoSpaceDN w:val="0"/>
        <w:spacing w:after="0"/>
        <w:ind w:left="1276" w:right="1985"/>
        <w:jc w:val="center"/>
        <w:rPr>
          <w:rFonts w:cs="Times New Roman"/>
          <w:b/>
          <w:bCs/>
          <w:szCs w:val="28"/>
        </w:rPr>
      </w:pPr>
      <w:r w:rsidRPr="00694C28">
        <w:rPr>
          <w:rFonts w:cs="Times New Roman"/>
          <w:b/>
          <w:bCs/>
          <w:szCs w:val="28"/>
        </w:rPr>
        <w:t xml:space="preserve">PREȘEDINTELE </w:t>
      </w:r>
      <w:r w:rsidR="00694C28">
        <w:rPr>
          <w:rFonts w:cs="Times New Roman"/>
          <w:b/>
          <w:bCs/>
          <w:szCs w:val="28"/>
        </w:rPr>
        <w:t xml:space="preserve"> </w:t>
      </w:r>
      <w:r w:rsidRPr="00694C28">
        <w:rPr>
          <w:rFonts w:cs="Times New Roman"/>
          <w:b/>
          <w:bCs/>
          <w:szCs w:val="28"/>
        </w:rPr>
        <w:t>PARLAMENTULUI</w:t>
      </w:r>
    </w:p>
    <w:p w14:paraId="7A6555AD" w14:textId="77777777" w:rsidR="0083308F" w:rsidRDefault="0083308F" w:rsidP="001D3199">
      <w:pPr>
        <w:widowControl w:val="0"/>
        <w:autoSpaceDE w:val="0"/>
        <w:autoSpaceDN w:val="0"/>
        <w:spacing w:after="0"/>
        <w:ind w:left="1276" w:right="1985"/>
        <w:jc w:val="center"/>
        <w:rPr>
          <w:rFonts w:cs="Times New Roman"/>
          <w:b/>
          <w:bCs/>
          <w:szCs w:val="28"/>
        </w:rPr>
      </w:pPr>
    </w:p>
    <w:p w14:paraId="1494C742" w14:textId="3E58BEA2" w:rsidR="0083308F" w:rsidRDefault="0083308F" w:rsidP="001D3199">
      <w:pPr>
        <w:widowControl w:val="0"/>
        <w:autoSpaceDE w:val="0"/>
        <w:autoSpaceDN w:val="0"/>
        <w:spacing w:after="0"/>
        <w:ind w:left="1276" w:right="1985"/>
        <w:jc w:val="center"/>
        <w:rPr>
          <w:rFonts w:cs="Times New Roman"/>
          <w:b/>
          <w:bCs/>
          <w:szCs w:val="28"/>
        </w:rPr>
      </w:pPr>
    </w:p>
    <w:p w14:paraId="6D9619A7" w14:textId="77777777" w:rsidR="001D3199" w:rsidRDefault="001D3199" w:rsidP="001D3199">
      <w:pPr>
        <w:widowControl w:val="0"/>
        <w:autoSpaceDE w:val="0"/>
        <w:autoSpaceDN w:val="0"/>
        <w:spacing w:after="0"/>
        <w:ind w:left="1276" w:right="1985"/>
        <w:jc w:val="center"/>
        <w:rPr>
          <w:rFonts w:cs="Times New Roman"/>
          <w:b/>
          <w:bCs/>
          <w:szCs w:val="28"/>
        </w:rPr>
      </w:pPr>
    </w:p>
    <w:p w14:paraId="480A9032" w14:textId="75215940" w:rsidR="0083308F" w:rsidRPr="00694C28" w:rsidRDefault="0083308F" w:rsidP="001D3199">
      <w:pPr>
        <w:widowControl w:val="0"/>
        <w:autoSpaceDE w:val="0"/>
        <w:autoSpaceDN w:val="0"/>
        <w:spacing w:after="0"/>
        <w:ind w:left="1276" w:right="1985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IGOR</w:t>
      </w:r>
      <w:r w:rsidR="000F49FF">
        <w:rPr>
          <w:rFonts w:cs="Times New Roman"/>
          <w:b/>
          <w:bCs/>
          <w:szCs w:val="28"/>
        </w:rPr>
        <w:t xml:space="preserve"> </w:t>
      </w:r>
      <w:r>
        <w:rPr>
          <w:rFonts w:cs="Times New Roman"/>
          <w:b/>
          <w:bCs/>
          <w:szCs w:val="28"/>
        </w:rPr>
        <w:t xml:space="preserve"> GROSU</w:t>
      </w:r>
    </w:p>
    <w:p w14:paraId="431F58F3" w14:textId="77777777" w:rsidR="00B953B3" w:rsidRPr="00694C28" w:rsidRDefault="00B953B3" w:rsidP="000F49FF">
      <w:pPr>
        <w:spacing w:after="0"/>
        <w:rPr>
          <w:szCs w:val="28"/>
        </w:rPr>
      </w:pPr>
    </w:p>
    <w:p w14:paraId="42826CF6" w14:textId="3262FC7A" w:rsidR="00B126D3" w:rsidRDefault="00B126D3" w:rsidP="000F49FF">
      <w:pPr>
        <w:spacing w:after="0"/>
        <w:rPr>
          <w:szCs w:val="28"/>
        </w:rPr>
      </w:pPr>
    </w:p>
    <w:p w14:paraId="1A7CA1E0" w14:textId="3A5AC1C7" w:rsidR="001D3199" w:rsidRDefault="001D3199" w:rsidP="000F49FF">
      <w:pPr>
        <w:spacing w:after="0"/>
        <w:rPr>
          <w:szCs w:val="28"/>
        </w:rPr>
      </w:pPr>
    </w:p>
    <w:p w14:paraId="46C8B9FF" w14:textId="77777777" w:rsidR="001D3199" w:rsidRPr="00694C28" w:rsidRDefault="001D3199" w:rsidP="000F49FF">
      <w:pPr>
        <w:spacing w:after="0"/>
        <w:rPr>
          <w:szCs w:val="28"/>
        </w:rPr>
      </w:pPr>
    </w:p>
    <w:p w14:paraId="5D10198F" w14:textId="77777777" w:rsidR="00B126D3" w:rsidRPr="00694C28" w:rsidRDefault="00B126D3" w:rsidP="000F49FF">
      <w:pPr>
        <w:spacing w:after="0"/>
        <w:rPr>
          <w:szCs w:val="28"/>
        </w:rPr>
      </w:pPr>
    </w:p>
    <w:p w14:paraId="1B547E25" w14:textId="77777777" w:rsidR="0083308F" w:rsidRDefault="0083308F" w:rsidP="000F49FF">
      <w:pPr>
        <w:pStyle w:val="NoSpacing"/>
        <w:rPr>
          <w:b/>
          <w:bCs/>
          <w:szCs w:val="28"/>
        </w:rPr>
      </w:pPr>
    </w:p>
    <w:p w14:paraId="0A958FD8" w14:textId="14EE76E9" w:rsidR="0083308F" w:rsidRDefault="00B126D3" w:rsidP="000F49FF">
      <w:pPr>
        <w:pStyle w:val="NoSpacing"/>
        <w:rPr>
          <w:b/>
          <w:bCs/>
          <w:szCs w:val="28"/>
        </w:rPr>
      </w:pPr>
      <w:r w:rsidRPr="00694C28">
        <w:rPr>
          <w:b/>
          <w:bCs/>
          <w:szCs w:val="28"/>
        </w:rPr>
        <w:t xml:space="preserve">Chișinău, 1 </w:t>
      </w:r>
      <w:r w:rsidR="00FA02EE" w:rsidRPr="00694C28">
        <w:rPr>
          <w:b/>
          <w:bCs/>
          <w:szCs w:val="28"/>
        </w:rPr>
        <w:t>februarie</w:t>
      </w:r>
      <w:r w:rsidRPr="00694C28">
        <w:rPr>
          <w:b/>
          <w:bCs/>
          <w:szCs w:val="28"/>
        </w:rPr>
        <w:t xml:space="preserve"> 2024</w:t>
      </w:r>
      <w:r w:rsidR="00694C28">
        <w:rPr>
          <w:b/>
          <w:bCs/>
          <w:szCs w:val="28"/>
        </w:rPr>
        <w:t>.</w:t>
      </w:r>
    </w:p>
    <w:p w14:paraId="26C14303" w14:textId="26BBFD3B" w:rsidR="0083308F" w:rsidRPr="00694C28" w:rsidRDefault="0083308F" w:rsidP="000F49FF">
      <w:pPr>
        <w:pStyle w:val="NoSpacing"/>
        <w:rPr>
          <w:b/>
          <w:bCs/>
          <w:szCs w:val="28"/>
        </w:rPr>
      </w:pPr>
      <w:r w:rsidRPr="00694C28">
        <w:rPr>
          <w:b/>
          <w:bCs/>
          <w:szCs w:val="28"/>
        </w:rPr>
        <w:t>Nr. 14</w:t>
      </w:r>
      <w:r>
        <w:rPr>
          <w:b/>
          <w:bCs/>
          <w:szCs w:val="28"/>
        </w:rPr>
        <w:t>.</w:t>
      </w:r>
    </w:p>
    <w:p w14:paraId="1E4BE229" w14:textId="5F34868E" w:rsidR="00B126D3" w:rsidRPr="00694C28" w:rsidRDefault="00B126D3" w:rsidP="000F49FF">
      <w:pPr>
        <w:pStyle w:val="NoSpacing"/>
        <w:rPr>
          <w:b/>
          <w:bCs/>
          <w:szCs w:val="28"/>
        </w:rPr>
      </w:pPr>
    </w:p>
    <w:sectPr w:rsidR="00B126D3" w:rsidRPr="00694C28" w:rsidSect="00694C28">
      <w:pgSz w:w="12240" w:h="15840"/>
      <w:pgMar w:top="1418" w:right="567" w:bottom="1418" w:left="1985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BED"/>
    <w:rsid w:val="000F49FF"/>
    <w:rsid w:val="00145510"/>
    <w:rsid w:val="001D3199"/>
    <w:rsid w:val="002046A2"/>
    <w:rsid w:val="002A2D04"/>
    <w:rsid w:val="003310B7"/>
    <w:rsid w:val="003743A2"/>
    <w:rsid w:val="00694C28"/>
    <w:rsid w:val="0083308F"/>
    <w:rsid w:val="00A34BED"/>
    <w:rsid w:val="00AB3996"/>
    <w:rsid w:val="00B126D3"/>
    <w:rsid w:val="00B953B3"/>
    <w:rsid w:val="00DC0BC4"/>
    <w:rsid w:val="00FA0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D9F34"/>
  <w15:chartTrackingRefBased/>
  <w15:docId w15:val="{5AA3472F-12DA-4697-B158-AA49AC4E2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6D3"/>
    <w:pPr>
      <w:spacing w:line="240" w:lineRule="auto"/>
    </w:pPr>
    <w:rPr>
      <w:rFonts w:ascii="Times New Roman" w:hAnsi="Times New Roman"/>
      <w:kern w:val="0"/>
      <w:sz w:val="28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6D3"/>
    <w:pPr>
      <w:spacing w:after="0" w:line="240" w:lineRule="auto"/>
    </w:pPr>
    <w:rPr>
      <w:rFonts w:ascii="Times New Roman" w:hAnsi="Times New Roman"/>
      <w:kern w:val="0"/>
      <w:sz w:val="28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DFAC028-94E2-43FB-9591-F97D3AE47C81}"/>
</file>

<file path=customXml/itemProps2.xml><?xml version="1.0" encoding="utf-8"?>
<ds:datastoreItem xmlns:ds="http://schemas.openxmlformats.org/officeDocument/2006/customXml" ds:itemID="{0DBB8A38-35BA-49DC-B1A4-1ABCA82E2D97}"/>
</file>

<file path=customXml/itemProps3.xml><?xml version="1.0" encoding="utf-8"?>
<ds:datastoreItem xmlns:ds="http://schemas.openxmlformats.org/officeDocument/2006/customXml" ds:itemID="{59204F53-ED60-438E-8E53-3DAB52A4CB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H_14.2024.ro</dc:title>
  <dc:subject/>
  <dc:creator>Andrei Guceac</dc:creator>
  <cp:keywords/>
  <dc:description/>
  <cp:lastModifiedBy>Inga Rusnac</cp:lastModifiedBy>
  <cp:revision>3</cp:revision>
  <dcterms:created xsi:type="dcterms:W3CDTF">2024-02-02T09:24:00Z</dcterms:created>
  <dcterms:modified xsi:type="dcterms:W3CDTF">2024-02-02T09:27:00Z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