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015C1" w:rsidRDefault="005F2BA8" w:rsidP="00400C0A"/>
    <w:p w14:paraId="5E3FD240" w14:textId="77777777" w:rsidR="00863D72" w:rsidRPr="005730A4" w:rsidRDefault="00C0229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2"/>
          <w:lang w:eastAsia="en-US"/>
        </w:rPr>
      </w:pPr>
      <w:r w:rsidRPr="00C0229D">
        <w:rPr>
          <w:rFonts w:ascii="Times New Roman" w:hAnsi="Times New Roman" w:cs="Times New Roman"/>
          <w:b/>
          <w:sz w:val="28"/>
          <w:szCs w:val="22"/>
          <w:lang w:eastAsia="en-US"/>
        </w:rPr>
        <w:t xml:space="preserve">О проекте закона о ратификации </w:t>
      </w:r>
    </w:p>
    <w:p w14:paraId="2C830095" w14:textId="77777777" w:rsidR="00863D72" w:rsidRPr="005730A4" w:rsidRDefault="00C0229D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2"/>
          <w:lang w:eastAsia="en-US"/>
        </w:rPr>
      </w:pPr>
      <w:r w:rsidRPr="00C0229D">
        <w:rPr>
          <w:rFonts w:ascii="Times New Roman" w:hAnsi="Times New Roman" w:cs="Times New Roman"/>
          <w:b/>
          <w:sz w:val="28"/>
          <w:szCs w:val="22"/>
          <w:lang w:eastAsia="en-US"/>
        </w:rPr>
        <w:t>Соглашения между Правительством Республики Молдова и</w:t>
      </w:r>
      <w:r w:rsidR="00863D72">
        <w:rPr>
          <w:rFonts w:ascii="Times New Roman" w:hAnsi="Times New Roman" w:cs="Times New Roman"/>
          <w:b/>
          <w:sz w:val="28"/>
          <w:szCs w:val="22"/>
          <w:lang w:val="en-US" w:eastAsia="en-US"/>
        </w:rPr>
        <w:t> </w:t>
      </w:r>
      <w:r w:rsidRPr="00C0229D">
        <w:rPr>
          <w:rFonts w:ascii="Times New Roman" w:hAnsi="Times New Roman" w:cs="Times New Roman"/>
          <w:b/>
          <w:sz w:val="28"/>
          <w:szCs w:val="22"/>
          <w:lang w:eastAsia="en-US"/>
        </w:rPr>
        <w:t>Правительством Литовской Республики о техническом и</w:t>
      </w:r>
      <w:r w:rsidR="00863D72">
        <w:rPr>
          <w:rFonts w:ascii="Times New Roman" w:hAnsi="Times New Roman" w:cs="Times New Roman"/>
          <w:b/>
          <w:sz w:val="28"/>
          <w:szCs w:val="22"/>
          <w:lang w:val="en-US" w:eastAsia="en-US"/>
        </w:rPr>
        <w:t> </w:t>
      </w:r>
      <w:r w:rsidRPr="00C0229D">
        <w:rPr>
          <w:rFonts w:ascii="Times New Roman" w:hAnsi="Times New Roman" w:cs="Times New Roman"/>
          <w:b/>
          <w:sz w:val="28"/>
          <w:szCs w:val="22"/>
          <w:lang w:eastAsia="en-US"/>
        </w:rPr>
        <w:t xml:space="preserve"> финансовом сотрудничестве</w:t>
      </w:r>
      <w:r w:rsidR="00A055C5">
        <w:rPr>
          <w:rFonts w:ascii="Times New Roman" w:hAnsi="Times New Roman" w:cs="Times New Roman"/>
          <w:b/>
          <w:sz w:val="28"/>
          <w:szCs w:val="22"/>
          <w:lang w:eastAsia="en-US"/>
        </w:rPr>
        <w:t xml:space="preserve">, </w:t>
      </w:r>
    </w:p>
    <w:p w14:paraId="5017D79A" w14:textId="38BA21D5" w:rsidR="00BF1362" w:rsidRPr="00A055C5" w:rsidRDefault="00A055C5" w:rsidP="00541A1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2"/>
          <w:lang w:eastAsia="en-US"/>
        </w:rPr>
        <w:t>составленного в Вильнюсе 28 мая 2024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3925CCA" w:rsidR="00BF1362" w:rsidRPr="00420EAE" w:rsidRDefault="00C0229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0229D">
        <w:rPr>
          <w:rFonts w:ascii="Times New Roman" w:hAnsi="Times New Roman" w:cs="Times New Roman"/>
          <w:sz w:val="28"/>
          <w:szCs w:val="28"/>
          <w:lang w:eastAsia="en-US"/>
        </w:rPr>
        <w:t>На основании части (4) статьи 14 Закона №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0229D">
        <w:rPr>
          <w:rFonts w:ascii="Times New Roman" w:hAnsi="Times New Roman" w:cs="Times New Roman"/>
          <w:sz w:val="28"/>
          <w:szCs w:val="28"/>
          <w:lang w:eastAsia="en-US"/>
        </w:rPr>
        <w:t>595/1999 о</w:t>
      </w:r>
      <w:r w:rsidR="007D177B">
        <w:rPr>
          <w:rFonts w:ascii="Times New Roman" w:hAnsi="Times New Roman" w:cs="Times New Roman"/>
          <w:sz w:val="28"/>
          <w:szCs w:val="28"/>
          <w:lang w:eastAsia="en-US"/>
        </w:rPr>
        <w:t> </w:t>
      </w:r>
      <w:r w:rsidRPr="00C0229D">
        <w:rPr>
          <w:rFonts w:ascii="Times New Roman" w:hAnsi="Times New Roman" w:cs="Times New Roman"/>
          <w:sz w:val="28"/>
          <w:szCs w:val="28"/>
          <w:lang w:eastAsia="en-US"/>
        </w:rPr>
        <w:t>международных договорах Республики Молдова (Официальный монитор Республики Молдова, 2000 г., №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C0229D">
        <w:rPr>
          <w:rFonts w:ascii="Times New Roman" w:hAnsi="Times New Roman" w:cs="Times New Roman"/>
          <w:sz w:val="28"/>
          <w:szCs w:val="28"/>
          <w:lang w:eastAsia="en-US"/>
        </w:rPr>
        <w:t>24–26, ст. 137), с последующими изменениями,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B5F6DB" w14:textId="52EC1938" w:rsidR="00C0229D" w:rsidRPr="00C0229D" w:rsidRDefault="00C0229D" w:rsidP="00C0229D">
      <w:pPr>
        <w:widowControl w:val="0"/>
        <w:tabs>
          <w:tab w:val="left" w:pos="8910"/>
        </w:tabs>
        <w:autoSpaceDE w:val="0"/>
        <w:autoSpaceDN w:val="0"/>
        <w:ind w:right="-52" w:firstLine="707"/>
        <w:rPr>
          <w:sz w:val="28"/>
          <w:szCs w:val="28"/>
        </w:rPr>
      </w:pPr>
      <w:r w:rsidRPr="00C0229D">
        <w:rPr>
          <w:sz w:val="28"/>
          <w:szCs w:val="28"/>
        </w:rPr>
        <w:t>Одобрить и представить Парламенту для рассмотрения проект закона о ратификации Соглашения между Правительством Республики Молдова и</w:t>
      </w:r>
      <w:r w:rsidR="007D177B">
        <w:rPr>
          <w:sz w:val="28"/>
          <w:szCs w:val="28"/>
        </w:rPr>
        <w:t> </w:t>
      </w:r>
      <w:r w:rsidRPr="00C0229D">
        <w:rPr>
          <w:sz w:val="28"/>
          <w:szCs w:val="28"/>
        </w:rPr>
        <w:t>Правительством Литовской Республики о техническом и финансовом сотрудничестве, составленно</w:t>
      </w:r>
      <w:r w:rsidR="00A055C5">
        <w:rPr>
          <w:sz w:val="28"/>
          <w:szCs w:val="28"/>
        </w:rPr>
        <w:t>го</w:t>
      </w:r>
      <w:r w:rsidRPr="00C0229D">
        <w:rPr>
          <w:sz w:val="28"/>
          <w:szCs w:val="28"/>
        </w:rPr>
        <w:t xml:space="preserve"> в Вильнюсе 28 мая 2024 года.</w:t>
      </w:r>
    </w:p>
    <w:p w14:paraId="4DA3DF7C" w14:textId="231B3466" w:rsidR="00BF1362" w:rsidRDefault="00BF1362" w:rsidP="00C0229D">
      <w:pPr>
        <w:pStyle w:val="news"/>
        <w:tabs>
          <w:tab w:val="left" w:pos="5387"/>
          <w:tab w:val="left" w:pos="5670"/>
          <w:tab w:val="left" w:pos="8910"/>
        </w:tabs>
        <w:ind w:right="-52"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0AEAD782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CF2B2E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CF2B2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7C66DBD5" w14:textId="4972F598" w:rsidR="00DA516C" w:rsidRDefault="00956A50" w:rsidP="00A41444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</w:rPr>
        <w:t>министр иностранных дел</w:t>
      </w:r>
      <w:r w:rsidR="00A41444">
        <w:rPr>
          <w:rFonts w:cstheme="majorBidi"/>
          <w:sz w:val="28"/>
          <w:szCs w:val="28"/>
        </w:rPr>
        <w:tab/>
      </w:r>
      <w:r w:rsidR="00A41444"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  <w:lang w:eastAsia="ru-RU"/>
        </w:rPr>
        <w:tab/>
      </w:r>
      <w:r w:rsidR="00886566">
        <w:rPr>
          <w:rFonts w:cstheme="majorBidi"/>
          <w:sz w:val="28"/>
          <w:szCs w:val="28"/>
        </w:rPr>
        <w:t>Михаил</w:t>
      </w:r>
      <w:r w:rsidRPr="00340835">
        <w:rPr>
          <w:rFonts w:cstheme="majorBidi"/>
          <w:sz w:val="28"/>
          <w:szCs w:val="28"/>
        </w:rPr>
        <w:t xml:space="preserve"> </w:t>
      </w:r>
      <w:r w:rsidR="00886566">
        <w:rPr>
          <w:rFonts w:cstheme="majorBidi"/>
          <w:sz w:val="28"/>
          <w:szCs w:val="28"/>
        </w:rPr>
        <w:t>ПОПШОЙ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  <w:lang w:val="en-US"/>
        </w:rPr>
      </w:pPr>
    </w:p>
    <w:p w14:paraId="297A0D36" w14:textId="77777777" w:rsidR="00541A11" w:rsidRPr="00541A11" w:rsidRDefault="00541A11" w:rsidP="00F04FA2">
      <w:pPr>
        <w:rPr>
          <w:rFonts w:cstheme="majorBidi"/>
          <w:sz w:val="28"/>
          <w:szCs w:val="28"/>
          <w:lang w:val="en-US"/>
        </w:rPr>
      </w:pPr>
    </w:p>
    <w:p w14:paraId="1A24C2E7" w14:textId="77777777" w:rsidR="005730A4" w:rsidRDefault="005730A4" w:rsidP="00C0229D">
      <w:pPr>
        <w:widowControl w:val="0"/>
        <w:autoSpaceDE w:val="0"/>
        <w:autoSpaceDN w:val="0"/>
        <w:spacing w:before="2"/>
        <w:ind w:left="100" w:firstLine="0"/>
        <w:jc w:val="right"/>
        <w:rPr>
          <w:i/>
          <w:spacing w:val="-2"/>
          <w:sz w:val="28"/>
          <w:szCs w:val="22"/>
        </w:rPr>
      </w:pPr>
      <w:r w:rsidRPr="00C0229D">
        <w:rPr>
          <w:i/>
          <w:spacing w:val="-2"/>
          <w:sz w:val="28"/>
          <w:szCs w:val="22"/>
        </w:rPr>
        <w:lastRenderedPageBreak/>
        <w:t xml:space="preserve">Перевод </w:t>
      </w:r>
    </w:p>
    <w:p w14:paraId="770E7E18" w14:textId="0F55E5B2" w:rsidR="00C0229D" w:rsidRPr="00C0229D" w:rsidRDefault="00C0229D" w:rsidP="00C0229D">
      <w:pPr>
        <w:widowControl w:val="0"/>
        <w:autoSpaceDE w:val="0"/>
        <w:autoSpaceDN w:val="0"/>
        <w:spacing w:before="2"/>
        <w:ind w:left="100" w:firstLine="0"/>
        <w:jc w:val="right"/>
        <w:rPr>
          <w:i/>
          <w:spacing w:val="-2"/>
          <w:sz w:val="28"/>
          <w:szCs w:val="22"/>
        </w:rPr>
      </w:pPr>
      <w:r w:rsidRPr="00C0229D">
        <w:rPr>
          <w:i/>
          <w:spacing w:val="-2"/>
          <w:sz w:val="28"/>
          <w:szCs w:val="22"/>
        </w:rPr>
        <w:t>Проект</w:t>
      </w:r>
    </w:p>
    <w:p w14:paraId="020864FF" w14:textId="27153714" w:rsidR="00C0229D" w:rsidRPr="00C0229D" w:rsidRDefault="00C0229D" w:rsidP="00C0229D">
      <w:pPr>
        <w:widowControl w:val="0"/>
        <w:autoSpaceDE w:val="0"/>
        <w:autoSpaceDN w:val="0"/>
        <w:spacing w:before="2"/>
        <w:ind w:firstLine="0"/>
        <w:jc w:val="right"/>
        <w:rPr>
          <w:i/>
          <w:szCs w:val="28"/>
        </w:rPr>
      </w:pPr>
    </w:p>
    <w:p w14:paraId="17172AEF" w14:textId="77777777" w:rsidR="00C0229D" w:rsidRPr="00C0229D" w:rsidRDefault="00C0229D" w:rsidP="00C0229D">
      <w:pPr>
        <w:shd w:val="clear" w:color="auto" w:fill="FFFFFF"/>
        <w:spacing w:before="100" w:beforeAutospacing="1" w:after="100" w:afterAutospacing="1"/>
        <w:ind w:firstLine="0"/>
        <w:jc w:val="center"/>
        <w:rPr>
          <w:b/>
          <w:sz w:val="28"/>
          <w:szCs w:val="28"/>
          <w:lang w:eastAsia="ru-RU"/>
        </w:rPr>
      </w:pPr>
    </w:p>
    <w:p w14:paraId="6ED6D150" w14:textId="77777777" w:rsidR="00C0229D" w:rsidRPr="00C0229D" w:rsidRDefault="00C0229D" w:rsidP="00C0229D">
      <w:pPr>
        <w:shd w:val="clear" w:color="auto" w:fill="FFFFFF"/>
        <w:spacing w:before="100" w:beforeAutospacing="1" w:after="100" w:afterAutospacing="1"/>
        <w:ind w:firstLine="0"/>
        <w:jc w:val="center"/>
        <w:rPr>
          <w:b/>
          <w:sz w:val="28"/>
          <w:szCs w:val="28"/>
          <w:lang w:eastAsia="ru-RU"/>
        </w:rPr>
      </w:pPr>
      <w:r w:rsidRPr="00C0229D">
        <w:rPr>
          <w:b/>
          <w:sz w:val="28"/>
          <w:szCs w:val="28"/>
          <w:lang w:eastAsia="ru-RU"/>
        </w:rPr>
        <w:t>ПАРЛАМЕНТ РЕСПУБЛИКИ МОЛДОВА</w:t>
      </w:r>
    </w:p>
    <w:p w14:paraId="4228EDA3" w14:textId="77777777" w:rsidR="00C0229D" w:rsidRPr="00E3715E" w:rsidRDefault="00C0229D" w:rsidP="00E3715E">
      <w:pPr>
        <w:ind w:firstLine="0"/>
        <w:jc w:val="center"/>
        <w:rPr>
          <w:b/>
          <w:sz w:val="28"/>
          <w:szCs w:val="28"/>
          <w:lang w:eastAsia="ru-RU"/>
        </w:rPr>
      </w:pPr>
      <w:r w:rsidRPr="00E3715E">
        <w:rPr>
          <w:b/>
          <w:sz w:val="28"/>
          <w:szCs w:val="28"/>
          <w:lang w:eastAsia="ru-RU"/>
        </w:rPr>
        <w:t>ЗАКОН</w:t>
      </w:r>
    </w:p>
    <w:p w14:paraId="4A598DA5" w14:textId="77777777" w:rsidR="00541A11" w:rsidRPr="005730A4" w:rsidRDefault="00C0229D" w:rsidP="0006741D">
      <w:pPr>
        <w:tabs>
          <w:tab w:val="left" w:pos="5670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E3715E">
        <w:rPr>
          <w:b/>
          <w:bCs/>
          <w:sz w:val="28"/>
          <w:szCs w:val="28"/>
          <w:lang w:eastAsia="ru-RU"/>
        </w:rPr>
        <w:t xml:space="preserve">о ратификации Соглашения между </w:t>
      </w:r>
    </w:p>
    <w:p w14:paraId="1D6AF1DC" w14:textId="77777777" w:rsidR="00541A11" w:rsidRPr="00541A11" w:rsidRDefault="00C0229D" w:rsidP="0006741D">
      <w:pPr>
        <w:tabs>
          <w:tab w:val="left" w:pos="5670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E3715E">
        <w:rPr>
          <w:b/>
          <w:bCs/>
          <w:sz w:val="28"/>
          <w:szCs w:val="28"/>
          <w:lang w:eastAsia="ru-RU"/>
        </w:rPr>
        <w:t xml:space="preserve">Правительством Республики Молдова </w:t>
      </w:r>
    </w:p>
    <w:p w14:paraId="37315E8E" w14:textId="23836F25" w:rsidR="00C0229D" w:rsidRDefault="00C0229D" w:rsidP="0006741D">
      <w:pPr>
        <w:tabs>
          <w:tab w:val="left" w:pos="5670"/>
        </w:tabs>
        <w:ind w:firstLine="0"/>
        <w:jc w:val="center"/>
        <w:rPr>
          <w:b/>
          <w:bCs/>
          <w:sz w:val="28"/>
          <w:szCs w:val="28"/>
          <w:lang w:eastAsia="ru-RU"/>
        </w:rPr>
      </w:pPr>
      <w:r w:rsidRPr="00E3715E">
        <w:rPr>
          <w:b/>
          <w:bCs/>
          <w:sz w:val="28"/>
          <w:szCs w:val="28"/>
          <w:lang w:eastAsia="ru-RU"/>
        </w:rPr>
        <w:t>и Правительством Литовской Республики о</w:t>
      </w:r>
      <w:r w:rsidR="00D83A63">
        <w:rPr>
          <w:b/>
          <w:bCs/>
          <w:sz w:val="28"/>
          <w:szCs w:val="28"/>
          <w:lang w:val="en-US" w:eastAsia="ru-RU"/>
        </w:rPr>
        <w:t> </w:t>
      </w:r>
      <w:r w:rsidRPr="00E3715E">
        <w:rPr>
          <w:b/>
          <w:bCs/>
          <w:sz w:val="28"/>
          <w:szCs w:val="28"/>
          <w:lang w:eastAsia="ru-RU"/>
        </w:rPr>
        <w:t>техническом и</w:t>
      </w:r>
      <w:r w:rsidR="007D177B" w:rsidRPr="00E3715E">
        <w:rPr>
          <w:b/>
          <w:bCs/>
          <w:sz w:val="28"/>
          <w:szCs w:val="28"/>
          <w:lang w:eastAsia="ru-RU"/>
        </w:rPr>
        <w:t> </w:t>
      </w:r>
      <w:r w:rsidRPr="00E3715E">
        <w:rPr>
          <w:b/>
          <w:bCs/>
          <w:sz w:val="28"/>
          <w:szCs w:val="28"/>
          <w:lang w:eastAsia="ru-RU"/>
        </w:rPr>
        <w:t>финансовом сотрудничестве</w:t>
      </w:r>
      <w:r w:rsidR="005730A4">
        <w:rPr>
          <w:b/>
          <w:bCs/>
          <w:sz w:val="28"/>
          <w:szCs w:val="28"/>
          <w:lang w:eastAsia="ru-RU"/>
        </w:rPr>
        <w:t>,</w:t>
      </w:r>
    </w:p>
    <w:p w14:paraId="044B90DF" w14:textId="620177DA" w:rsidR="005730A4" w:rsidRPr="00E3715E" w:rsidRDefault="005730A4" w:rsidP="0006741D">
      <w:pPr>
        <w:tabs>
          <w:tab w:val="left" w:pos="5670"/>
        </w:tabs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2"/>
        </w:rPr>
        <w:t>составленного в Вильнюсе 28 мая 2024 года</w:t>
      </w:r>
    </w:p>
    <w:p w14:paraId="7C054D57" w14:textId="77777777" w:rsidR="00C0229D" w:rsidRPr="00C0229D" w:rsidRDefault="00C0229D" w:rsidP="00A055C5">
      <w:pPr>
        <w:shd w:val="clear" w:color="auto" w:fill="FFFFFF"/>
        <w:spacing w:before="100" w:beforeAutospacing="1" w:after="100" w:afterAutospacing="1"/>
        <w:ind w:firstLine="720"/>
        <w:jc w:val="left"/>
        <w:rPr>
          <w:sz w:val="24"/>
          <w:szCs w:val="24"/>
          <w:lang w:eastAsia="ru-RU"/>
        </w:rPr>
      </w:pPr>
      <w:r w:rsidRPr="00C0229D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7275080D" w14:textId="6D87AA87" w:rsidR="00C0229D" w:rsidRPr="00C0229D" w:rsidRDefault="003D1197" w:rsidP="007D177B">
      <w:pPr>
        <w:widowControl w:val="0"/>
        <w:autoSpaceDE w:val="0"/>
        <w:autoSpaceDN w:val="0"/>
        <w:ind w:right="-52" w:firstLine="707"/>
        <w:rPr>
          <w:sz w:val="28"/>
          <w:szCs w:val="28"/>
        </w:rPr>
      </w:pPr>
      <w:r>
        <w:rPr>
          <w:b/>
          <w:sz w:val="28"/>
          <w:szCs w:val="28"/>
        </w:rPr>
        <w:t>Ст. </w:t>
      </w:r>
      <w:r w:rsidR="00C0229D" w:rsidRPr="00C0229D">
        <w:rPr>
          <w:b/>
          <w:sz w:val="28"/>
          <w:szCs w:val="28"/>
        </w:rPr>
        <w:t>1.</w:t>
      </w:r>
      <w:r w:rsidR="00A055C5">
        <w:rPr>
          <w:b/>
          <w:sz w:val="28"/>
          <w:szCs w:val="28"/>
        </w:rPr>
        <w:t> </w:t>
      </w:r>
      <w:r>
        <w:rPr>
          <w:sz w:val="28"/>
          <w:szCs w:val="28"/>
        </w:rPr>
        <w:t>– </w:t>
      </w:r>
      <w:r w:rsidR="00C0229D" w:rsidRPr="00C0229D">
        <w:rPr>
          <w:sz w:val="28"/>
          <w:szCs w:val="28"/>
        </w:rPr>
        <w:t>Ратифицировать Соглашени</w:t>
      </w:r>
      <w:r w:rsidR="007D177B">
        <w:rPr>
          <w:sz w:val="28"/>
          <w:szCs w:val="28"/>
        </w:rPr>
        <w:t>е</w:t>
      </w:r>
      <w:r w:rsidR="00C0229D" w:rsidRPr="00C0229D">
        <w:rPr>
          <w:sz w:val="28"/>
          <w:szCs w:val="28"/>
        </w:rPr>
        <w:t xml:space="preserve"> между Правительством Республики Молдова и Правительством Литовской Республики о</w:t>
      </w:r>
      <w:r w:rsidR="007D177B">
        <w:rPr>
          <w:sz w:val="28"/>
          <w:szCs w:val="28"/>
        </w:rPr>
        <w:t> </w:t>
      </w:r>
      <w:r w:rsidR="00C0229D" w:rsidRPr="00C0229D">
        <w:rPr>
          <w:sz w:val="28"/>
          <w:szCs w:val="28"/>
        </w:rPr>
        <w:t>техническом и финансовом сотрудничестве, составленное в Вильнюсе 28</w:t>
      </w:r>
      <w:r w:rsidR="007D177B">
        <w:rPr>
          <w:sz w:val="28"/>
          <w:szCs w:val="28"/>
        </w:rPr>
        <w:t> </w:t>
      </w:r>
      <w:r w:rsidR="00C0229D" w:rsidRPr="00C0229D">
        <w:rPr>
          <w:sz w:val="28"/>
          <w:szCs w:val="28"/>
        </w:rPr>
        <w:t>мая 2024 года.</w:t>
      </w:r>
    </w:p>
    <w:p w14:paraId="0EC2C7E6" w14:textId="77777777" w:rsidR="00C0229D" w:rsidRPr="00C0229D" w:rsidRDefault="00C0229D" w:rsidP="007D177B">
      <w:pPr>
        <w:widowControl w:val="0"/>
        <w:autoSpaceDE w:val="0"/>
        <w:autoSpaceDN w:val="0"/>
        <w:spacing w:before="1"/>
        <w:ind w:right="-52" w:firstLine="0"/>
        <w:jc w:val="left"/>
        <w:rPr>
          <w:sz w:val="28"/>
          <w:szCs w:val="28"/>
        </w:rPr>
      </w:pPr>
    </w:p>
    <w:p w14:paraId="617B68B1" w14:textId="782639E3" w:rsidR="00C0229D" w:rsidRPr="00C0229D" w:rsidRDefault="00C0229D" w:rsidP="007D177B">
      <w:pPr>
        <w:widowControl w:val="0"/>
        <w:autoSpaceDE w:val="0"/>
        <w:autoSpaceDN w:val="0"/>
        <w:ind w:right="-52" w:firstLine="707"/>
        <w:rPr>
          <w:sz w:val="28"/>
          <w:szCs w:val="28"/>
        </w:rPr>
      </w:pPr>
      <w:r w:rsidRPr="00C0229D">
        <w:rPr>
          <w:b/>
          <w:sz w:val="28"/>
          <w:szCs w:val="28"/>
        </w:rPr>
        <w:t>Ст. 2.</w:t>
      </w:r>
      <w:r w:rsidR="00A055C5">
        <w:rPr>
          <w:b/>
          <w:sz w:val="28"/>
          <w:szCs w:val="28"/>
        </w:rPr>
        <w:t xml:space="preserve"> </w:t>
      </w:r>
      <w:r w:rsidRPr="00C0229D">
        <w:rPr>
          <w:sz w:val="28"/>
          <w:szCs w:val="28"/>
        </w:rPr>
        <w:t>– Правительству принять необходимые меры п</w:t>
      </w:r>
      <w:r w:rsidR="00A055C5">
        <w:rPr>
          <w:sz w:val="28"/>
          <w:szCs w:val="28"/>
        </w:rPr>
        <w:t>о выполнению положений данного С</w:t>
      </w:r>
      <w:r w:rsidRPr="00C0229D">
        <w:rPr>
          <w:sz w:val="28"/>
          <w:szCs w:val="28"/>
        </w:rPr>
        <w:t>оглашения.</w:t>
      </w:r>
    </w:p>
    <w:p w14:paraId="566C3999" w14:textId="77777777" w:rsidR="00C0229D" w:rsidRPr="00C0229D" w:rsidRDefault="00C0229D" w:rsidP="007D177B">
      <w:pPr>
        <w:widowControl w:val="0"/>
        <w:autoSpaceDE w:val="0"/>
        <w:autoSpaceDN w:val="0"/>
        <w:spacing w:before="11"/>
        <w:ind w:right="-52" w:firstLine="0"/>
        <w:jc w:val="left"/>
        <w:rPr>
          <w:sz w:val="27"/>
          <w:szCs w:val="28"/>
        </w:rPr>
      </w:pPr>
    </w:p>
    <w:p w14:paraId="10EA809F" w14:textId="49626B53" w:rsidR="00C0229D" w:rsidRPr="00C0229D" w:rsidRDefault="00C0229D" w:rsidP="007D177B">
      <w:pPr>
        <w:widowControl w:val="0"/>
        <w:autoSpaceDE w:val="0"/>
        <w:autoSpaceDN w:val="0"/>
        <w:ind w:right="-52" w:firstLine="707"/>
        <w:rPr>
          <w:sz w:val="28"/>
          <w:szCs w:val="28"/>
        </w:rPr>
      </w:pPr>
      <w:r w:rsidRPr="00C0229D">
        <w:rPr>
          <w:b/>
          <w:sz w:val="28"/>
          <w:szCs w:val="28"/>
        </w:rPr>
        <w:t xml:space="preserve">Ст. 3. </w:t>
      </w:r>
      <w:r w:rsidRPr="00C0229D">
        <w:rPr>
          <w:sz w:val="28"/>
          <w:szCs w:val="28"/>
        </w:rPr>
        <w:t xml:space="preserve">– Министерству иностранных дел нотифицировать </w:t>
      </w:r>
      <w:r w:rsidR="00A157DB">
        <w:rPr>
          <w:sz w:val="28"/>
          <w:szCs w:val="28"/>
        </w:rPr>
        <w:t>Л</w:t>
      </w:r>
      <w:r w:rsidRPr="00C0229D">
        <w:rPr>
          <w:sz w:val="28"/>
          <w:szCs w:val="28"/>
        </w:rPr>
        <w:t xml:space="preserve">итовскую сторону о ратификации указанного </w:t>
      </w:r>
      <w:r w:rsidR="00A055C5">
        <w:rPr>
          <w:sz w:val="28"/>
          <w:szCs w:val="28"/>
        </w:rPr>
        <w:t>С</w:t>
      </w:r>
      <w:r w:rsidRPr="00C0229D">
        <w:rPr>
          <w:sz w:val="28"/>
          <w:szCs w:val="28"/>
        </w:rPr>
        <w:t>оглашения.</w:t>
      </w:r>
    </w:p>
    <w:p w14:paraId="0F5505AB" w14:textId="77777777" w:rsidR="00C0229D" w:rsidRPr="00C0229D" w:rsidRDefault="00C0229D" w:rsidP="007D177B">
      <w:pPr>
        <w:widowControl w:val="0"/>
        <w:autoSpaceDE w:val="0"/>
        <w:autoSpaceDN w:val="0"/>
        <w:spacing w:before="1"/>
        <w:ind w:right="-52" w:firstLine="0"/>
        <w:jc w:val="left"/>
        <w:rPr>
          <w:sz w:val="28"/>
          <w:szCs w:val="28"/>
        </w:rPr>
      </w:pPr>
    </w:p>
    <w:p w14:paraId="4BC7238C" w14:textId="5D649EA0" w:rsidR="00C0229D" w:rsidRPr="00C0229D" w:rsidRDefault="00C0229D" w:rsidP="007D177B">
      <w:pPr>
        <w:widowControl w:val="0"/>
        <w:autoSpaceDE w:val="0"/>
        <w:autoSpaceDN w:val="0"/>
        <w:ind w:right="-52" w:firstLine="707"/>
        <w:rPr>
          <w:sz w:val="28"/>
          <w:szCs w:val="28"/>
        </w:rPr>
      </w:pPr>
      <w:r w:rsidRPr="00C0229D">
        <w:rPr>
          <w:b/>
          <w:sz w:val="28"/>
          <w:szCs w:val="28"/>
        </w:rPr>
        <w:t>Ст. 4.</w:t>
      </w:r>
      <w:r w:rsidR="00A055C5">
        <w:rPr>
          <w:b/>
          <w:sz w:val="28"/>
          <w:szCs w:val="28"/>
        </w:rPr>
        <w:t xml:space="preserve"> </w:t>
      </w:r>
      <w:r w:rsidRPr="00C0229D">
        <w:rPr>
          <w:sz w:val="28"/>
          <w:szCs w:val="28"/>
        </w:rPr>
        <w:t>–</w:t>
      </w:r>
      <w:r w:rsidRPr="00C0229D">
        <w:rPr>
          <w:spacing w:val="40"/>
          <w:sz w:val="28"/>
          <w:szCs w:val="28"/>
        </w:rPr>
        <w:t xml:space="preserve"> </w:t>
      </w:r>
      <w:r w:rsidRPr="00C0229D">
        <w:rPr>
          <w:sz w:val="28"/>
          <w:szCs w:val="28"/>
        </w:rPr>
        <w:t>Настоящий закон вступает в силу со дня опубликования в</w:t>
      </w:r>
      <w:r w:rsidR="007D177B">
        <w:rPr>
          <w:sz w:val="28"/>
          <w:szCs w:val="28"/>
        </w:rPr>
        <w:t> </w:t>
      </w:r>
      <w:r w:rsidRPr="00C0229D">
        <w:rPr>
          <w:sz w:val="28"/>
          <w:szCs w:val="28"/>
        </w:rPr>
        <w:t>Официальном мониторе Республики Молдова.</w:t>
      </w:r>
    </w:p>
    <w:p w14:paraId="31AB9511" w14:textId="77777777" w:rsidR="00C0229D" w:rsidRPr="00C0229D" w:rsidRDefault="00C0229D" w:rsidP="007D177B">
      <w:pPr>
        <w:widowControl w:val="0"/>
        <w:autoSpaceDE w:val="0"/>
        <w:autoSpaceDN w:val="0"/>
        <w:ind w:right="-52" w:firstLine="0"/>
        <w:jc w:val="left"/>
        <w:rPr>
          <w:sz w:val="30"/>
          <w:szCs w:val="28"/>
          <w:lang w:val="ro-RO"/>
        </w:rPr>
      </w:pPr>
    </w:p>
    <w:p w14:paraId="1E827389" w14:textId="77777777" w:rsidR="00C0229D" w:rsidRDefault="00C0229D" w:rsidP="007D177B">
      <w:pPr>
        <w:widowControl w:val="0"/>
        <w:autoSpaceDE w:val="0"/>
        <w:autoSpaceDN w:val="0"/>
        <w:ind w:right="-52" w:firstLine="0"/>
        <w:jc w:val="left"/>
        <w:rPr>
          <w:sz w:val="30"/>
          <w:szCs w:val="28"/>
        </w:rPr>
      </w:pPr>
    </w:p>
    <w:p w14:paraId="7E116B26" w14:textId="0B698ACF" w:rsidR="007D177B" w:rsidRPr="00C0229D" w:rsidRDefault="007D177B" w:rsidP="00243A8E">
      <w:pPr>
        <w:widowControl w:val="0"/>
        <w:autoSpaceDE w:val="0"/>
        <w:autoSpaceDN w:val="0"/>
        <w:ind w:right="-52" w:firstLine="720"/>
        <w:jc w:val="left"/>
        <w:rPr>
          <w:b/>
          <w:sz w:val="30"/>
          <w:szCs w:val="28"/>
        </w:rPr>
      </w:pPr>
      <w:r w:rsidRPr="007D177B">
        <w:rPr>
          <w:b/>
          <w:sz w:val="30"/>
          <w:szCs w:val="28"/>
        </w:rPr>
        <w:t>Председатель Парламента</w:t>
      </w:r>
    </w:p>
    <w:p w14:paraId="7826A83F" w14:textId="77777777" w:rsidR="007D177B" w:rsidRDefault="007D177B" w:rsidP="00C0229D">
      <w:pPr>
        <w:widowControl w:val="0"/>
        <w:tabs>
          <w:tab w:val="left" w:pos="7394"/>
        </w:tabs>
        <w:autoSpaceDE w:val="0"/>
        <w:autoSpaceDN w:val="0"/>
        <w:spacing w:before="1"/>
        <w:ind w:firstLine="0"/>
        <w:jc w:val="center"/>
        <w:rPr>
          <w:b/>
          <w:sz w:val="28"/>
          <w:szCs w:val="22"/>
        </w:rPr>
      </w:pPr>
    </w:p>
    <w:sectPr w:rsidR="007D177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319DD96E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015C1">
      <w:rPr>
        <w:noProof/>
        <w:lang w:val="en-US"/>
      </w:rPr>
      <w:t>Z:\1.DRAN\009\</w:t>
    </w:r>
    <w:r w:rsidR="001015C1" w:rsidRPr="001015C1">
      <w:rPr>
        <w:noProof/>
        <w:sz w:val="16"/>
        <w:szCs w:val="16"/>
        <w:lang w:val="en-US"/>
      </w:rPr>
      <w:t>2024\HOTĂRÂRI\18243</w:t>
    </w:r>
    <w:r w:rsidR="001015C1">
      <w:rPr>
        <w:noProof/>
        <w:lang w:val="en-US"/>
      </w:rPr>
      <w:t>\18243-redactat-ru.docx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350FAC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015C1">
      <w:rPr>
        <w:noProof/>
        <w:lang w:val="en-US"/>
      </w:rPr>
      <w:t>Z:\1.DRAN\009\</w:t>
    </w:r>
    <w:r w:rsidR="001015C1" w:rsidRPr="001015C1">
      <w:rPr>
        <w:noProof/>
        <w:sz w:val="16"/>
        <w:szCs w:val="16"/>
        <w:lang w:val="en-US"/>
      </w:rPr>
      <w:t>2024\HOTĂRÂRI\18243</w:t>
    </w:r>
    <w:r w:rsidR="001015C1">
      <w:rPr>
        <w:noProof/>
        <w:lang w:val="en-US"/>
      </w:rPr>
      <w:t>\18243-redactat-ru.docx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47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4D3F0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1015C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26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741D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15C1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3A8E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1197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1A11"/>
    <w:rsid w:val="005477CD"/>
    <w:rsid w:val="00551758"/>
    <w:rsid w:val="00552D74"/>
    <w:rsid w:val="00553CB2"/>
    <w:rsid w:val="005730A4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177B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3D72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4947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D47F3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55C5"/>
    <w:rsid w:val="00A07B61"/>
    <w:rsid w:val="00A07CF2"/>
    <w:rsid w:val="00A136FB"/>
    <w:rsid w:val="00A156A7"/>
    <w:rsid w:val="00A157DB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229D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2B2E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6220A"/>
    <w:rsid w:val="00D75248"/>
    <w:rsid w:val="00D77322"/>
    <w:rsid w:val="00D82DDC"/>
    <w:rsid w:val="00D83A63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3715E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205F"/>
    <w:rsid w:val="00FC3A53"/>
    <w:rsid w:val="00FC3B87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  <w14:docId w14:val="2100472E"/>
  <w15:docId w15:val="{4BC3177A-8CE2-4B46-B9E9-13435F44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FAFE72-3962-4762-A554-CA357EF8C15F}"/>
</file>

<file path=customXml/itemProps2.xml><?xml version="1.0" encoding="utf-8"?>
<ds:datastoreItem xmlns:ds="http://schemas.openxmlformats.org/officeDocument/2006/customXml" ds:itemID="{169202AA-5706-403C-B19A-E8070AD0C5B8}"/>
</file>

<file path=customXml/itemProps3.xml><?xml version="1.0" encoding="utf-8"?>
<ds:datastoreItem xmlns:ds="http://schemas.openxmlformats.org/officeDocument/2006/customXml" ds:itemID="{9F30DBD6-B163-4793-9ADE-F31C689E0A25}"/>
</file>

<file path=customXml/itemProps4.xml><?xml version="1.0" encoding="utf-8"?>
<ds:datastoreItem xmlns:ds="http://schemas.openxmlformats.org/officeDocument/2006/customXml" ds:itemID="{815F5E02-66CD-4536-B644-F9A729F4AE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310</Words>
  <Characters>1804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201.2024.ru</dc:title>
  <dc:creator>user</dc:creator>
  <cp:lastModifiedBy>Eugenia Cartin</cp:lastModifiedBy>
  <cp:revision>35</cp:revision>
  <cp:lastPrinted>2024-06-26T10:26:00Z</cp:lastPrinted>
  <dcterms:created xsi:type="dcterms:W3CDTF">2023-10-03T11:44:00Z</dcterms:created>
  <dcterms:modified xsi:type="dcterms:W3CDTF">2024-06-26T10:26:00Z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