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2AC6A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3A8EC869" w14:textId="77777777" w:rsidR="00F977E8" w:rsidRDefault="00F977E8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4D30ECD5" w14:textId="77777777" w:rsidR="00F977E8" w:rsidRDefault="00F977E8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862831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2985879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085235A6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70AC43F8" w14:textId="54E0D53B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color w:val="000000"/>
          <w:spacing w:val="80"/>
          <w:lang w:bidi="ro-MD"/>
        </w:rPr>
      </w:pPr>
      <w:r w:rsidRPr="00B0635B">
        <w:rPr>
          <w:b/>
          <w:bCs/>
          <w:color w:val="000000"/>
          <w:spacing w:val="80"/>
          <w:lang w:bidi="ro-MD"/>
        </w:rPr>
        <w:t>HOTĂRÂRE</w:t>
      </w:r>
    </w:p>
    <w:p w14:paraId="0A5BFBE8" w14:textId="77777777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p w14:paraId="2C0CC504" w14:textId="5AD2B22A" w:rsid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privind încuviințarea ridicării imunității parlamentare</w:t>
      </w:r>
    </w:p>
    <w:p w14:paraId="1BB86EDE" w14:textId="5C28CAF6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a deputat</w:t>
      </w:r>
      <w:r w:rsidR="00A83690">
        <w:rPr>
          <w:b/>
          <w:lang w:val="ro-RO"/>
        </w:rPr>
        <w:t>ului</w:t>
      </w:r>
      <w:r w:rsidRPr="00F761F4">
        <w:rPr>
          <w:b/>
          <w:lang w:val="ro-RO"/>
        </w:rPr>
        <w:t xml:space="preserve"> în Parlament </w:t>
      </w:r>
      <w:r w:rsidR="00A83690" w:rsidRPr="00A83690">
        <w:rPr>
          <w:b/>
          <w:lang w:val="ro-RO"/>
        </w:rPr>
        <w:t>Alexandr NESTEROVSCHI</w:t>
      </w:r>
    </w:p>
    <w:p w14:paraId="0D81F22C" w14:textId="44012802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40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948B3" wp14:editId="6287E3A4">
                <wp:simplePos x="0" y="0"/>
                <wp:positionH relativeFrom="column">
                  <wp:posOffset>385445</wp:posOffset>
                </wp:positionH>
                <wp:positionV relativeFrom="paragraph">
                  <wp:posOffset>20320</wp:posOffset>
                </wp:positionV>
                <wp:extent cx="4285725" cy="0"/>
                <wp:effectExtent l="0" t="0" r="0" b="0"/>
                <wp:wrapNone/>
                <wp:docPr id="51416008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57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DCD529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35pt,1.6pt" to="367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6A607A18" w14:textId="62D3483B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 w:rsidR="002936CA">
        <w:rPr>
          <w:color w:val="000000"/>
          <w:lang w:bidi="ro-MD"/>
        </w:rPr>
        <w:t xml:space="preserve">al </w:t>
      </w:r>
      <w:r w:rsidR="002936CA" w:rsidRPr="00F761F4">
        <w:rPr>
          <w:color w:val="000000"/>
          <w:lang w:bidi="ro-MD"/>
        </w:rPr>
        <w:t xml:space="preserve">art. 10 din Legea </w:t>
      </w:r>
      <w:r w:rsidR="002936CA">
        <w:rPr>
          <w:color w:val="000000"/>
          <w:lang w:bidi="ro-MD"/>
        </w:rPr>
        <w:t xml:space="preserve">nr. 39/1994 </w:t>
      </w:r>
      <w:r w:rsidR="002936CA" w:rsidRPr="00F761F4">
        <w:rPr>
          <w:color w:val="000000"/>
          <w:lang w:bidi="ro-MD"/>
        </w:rPr>
        <w:t>despre statutul deputatului în Parlament</w:t>
      </w:r>
      <w:r w:rsidR="002936CA">
        <w:rPr>
          <w:color w:val="000000"/>
          <w:lang w:bidi="ro-MD"/>
        </w:rPr>
        <w:t xml:space="preserve"> și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>art. 95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>97 din Regulamentul Parlamentului</w:t>
      </w:r>
      <w:r>
        <w:rPr>
          <w:color w:val="000000"/>
          <w:lang w:bidi="ro-MD"/>
        </w:rPr>
        <w:t>,</w:t>
      </w:r>
      <w:r w:rsidRPr="00F761F4"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adoptat prin Legea nr.</w:t>
      </w:r>
      <w:r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797/1996,</w:t>
      </w:r>
      <w:r w:rsidRPr="00F761F4">
        <w:rPr>
          <w:color w:val="000000"/>
          <w:lang w:bidi="ro-MD"/>
        </w:rPr>
        <w:t xml:space="preserve"> </w:t>
      </w:r>
    </w:p>
    <w:p w14:paraId="1238CD2D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282404C0" w14:textId="59DAE9B3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08D70595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3BFDD1B6" w14:textId="3D3B8DB5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235</w:t>
      </w:r>
      <w:r w:rsidR="00A83690">
        <w:rPr>
          <w:color w:val="000000"/>
          <w:lang w:bidi="ro-MD"/>
        </w:rPr>
        <w:t>5</w:t>
      </w:r>
      <w:r w:rsidRPr="00F761F4">
        <w:rPr>
          <w:color w:val="000000"/>
          <w:lang w:bidi="ro-MD"/>
        </w:rPr>
        <w:t xml:space="preserve"> din </w:t>
      </w:r>
      <w:r>
        <w:rPr>
          <w:color w:val="000000"/>
          <w:lang w:bidi="ro-MD"/>
        </w:rPr>
        <w:t xml:space="preserve">21 septembrie </w:t>
      </w:r>
      <w:r w:rsidRPr="00F761F4">
        <w:rPr>
          <w:color w:val="000000"/>
          <w:lang w:bidi="ro-MD"/>
        </w:rPr>
        <w:t>202</w:t>
      </w:r>
      <w:r>
        <w:rPr>
          <w:color w:val="000000"/>
          <w:lang w:bidi="ro-MD"/>
        </w:rPr>
        <w:t>3</w:t>
      </w:r>
      <w:r w:rsidRPr="00F761F4">
        <w:rPr>
          <w:color w:val="000000"/>
          <w:lang w:bidi="ro-MD"/>
        </w:rPr>
        <w:t>, privind încuviințarea ridicării imunității parlamentare a deputat</w:t>
      </w:r>
      <w:r w:rsidR="00A83690">
        <w:rPr>
          <w:color w:val="000000"/>
          <w:lang w:bidi="ro-MD"/>
        </w:rPr>
        <w:t>ului</w:t>
      </w:r>
      <w:r w:rsidRPr="00F761F4">
        <w:rPr>
          <w:color w:val="000000"/>
          <w:lang w:bidi="ro-MD"/>
        </w:rPr>
        <w:t xml:space="preserve"> în Parlament </w:t>
      </w:r>
      <w:r w:rsidR="00A83690" w:rsidRPr="00A83690">
        <w:rPr>
          <w:color w:val="000000"/>
          <w:lang w:bidi="ro-MD"/>
        </w:rPr>
        <w:t>Alexandr NESTEROVSCHI (episodul din cauza nr.</w:t>
      </w:r>
      <w:r w:rsidR="00A83690">
        <w:rPr>
          <w:color w:val="000000"/>
          <w:lang w:bidi="ro-MD"/>
        </w:rPr>
        <w:t> </w:t>
      </w:r>
      <w:r w:rsidR="00A83690" w:rsidRPr="00A83690">
        <w:rPr>
          <w:color w:val="000000"/>
          <w:lang w:bidi="ro-MD"/>
        </w:rPr>
        <w:t>2023960060).</w:t>
      </w:r>
    </w:p>
    <w:p w14:paraId="63AFE8F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13630FE2" w14:textId="4CEE00E6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 xml:space="preserve">– </w:t>
      </w:r>
      <w:r w:rsidRPr="00F761F4">
        <w:rPr>
          <w:color w:val="000000"/>
          <w:lang w:bidi="ro-MD"/>
        </w:rPr>
        <w:t xml:space="preserve">Se încuviințează ridicarea imunității parlamentare pentru reținere, arestare, percheziție și trimitere în judecată penală </w:t>
      </w:r>
      <w:r w:rsidR="00A83690" w:rsidRPr="00A83690">
        <w:rPr>
          <w:color w:val="000000"/>
          <w:lang w:bidi="ro-MD"/>
        </w:rPr>
        <w:t>a deputatului în Parlament Alexandr NESTEROVSCHI (episodul din cauza nr. 2023960060).</w:t>
      </w:r>
    </w:p>
    <w:p w14:paraId="5C635C6C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5A64FFA1" w14:textId="517316F0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B0635B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43CB1C4B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19478721" w14:textId="77777777" w:rsidR="00CD58D1" w:rsidRDefault="00CD58D1" w:rsidP="00CD58D1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8BF82D" w14:textId="06DAF722" w:rsidR="00F977E8" w:rsidRPr="00632D3F" w:rsidRDefault="00F977E8" w:rsidP="00CD58D1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6DBCAFCF" w14:textId="77777777" w:rsidR="00F977E8" w:rsidRPr="00632D3F" w:rsidRDefault="00F977E8" w:rsidP="00CD58D1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B193C1" w14:textId="77777777" w:rsidR="00F977E8" w:rsidRPr="00632D3F" w:rsidRDefault="00F977E8" w:rsidP="00CD58D1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7E4130" w14:textId="77777777" w:rsidR="00F977E8" w:rsidRPr="00632D3F" w:rsidRDefault="00F977E8" w:rsidP="00CD58D1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77B78" w14:textId="77777777" w:rsidR="00F977E8" w:rsidRDefault="00F977E8" w:rsidP="00CD58D1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0D688ACE" w14:textId="77777777" w:rsidR="00F977E8" w:rsidRDefault="00F977E8" w:rsidP="00F977E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B85FA8B" w14:textId="77777777" w:rsidR="00CD58D1" w:rsidRDefault="00CD58D1" w:rsidP="00F977E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4BBD495" w14:textId="77777777" w:rsidR="00CD58D1" w:rsidRDefault="00CD58D1" w:rsidP="00F977E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F683FF8" w14:textId="77777777" w:rsidR="00CD58D1" w:rsidRDefault="00CD58D1" w:rsidP="00F977E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D18434E" w14:textId="6817C42B" w:rsidR="00CD58D1" w:rsidRDefault="00CD58D1" w:rsidP="00F977E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2CD94E3" w14:textId="77777777" w:rsidR="00CD58D1" w:rsidRDefault="00CD58D1" w:rsidP="00F977E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EA1BD00" w14:textId="0D6B0129" w:rsidR="00F977E8" w:rsidRPr="00632D3F" w:rsidRDefault="00F977E8" w:rsidP="00F977E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, 21 </w:t>
      </w: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septembrie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1DDCA3BC" w14:textId="0CC994A0" w:rsidR="00F977E8" w:rsidRDefault="00F977E8" w:rsidP="00F977E8">
      <w:pPr>
        <w:pStyle w:val="NoSpacing"/>
      </w:pPr>
      <w:r w:rsidRPr="00632D3F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77</w:t>
      </w:r>
      <w:r w:rsidRPr="00632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8AFF10C" w14:textId="45782764" w:rsidR="00B0635B" w:rsidRPr="00F761F4" w:rsidRDefault="00B0635B" w:rsidP="00F977E8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sectPr w:rsidR="00B0635B" w:rsidRPr="00F761F4" w:rsidSect="00B0635B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09F"/>
    <w:rsid w:val="000632AE"/>
    <w:rsid w:val="00077BC2"/>
    <w:rsid w:val="00195C2C"/>
    <w:rsid w:val="002936CA"/>
    <w:rsid w:val="00446D05"/>
    <w:rsid w:val="004E76FE"/>
    <w:rsid w:val="005E7E1D"/>
    <w:rsid w:val="00625049"/>
    <w:rsid w:val="0065284A"/>
    <w:rsid w:val="00681427"/>
    <w:rsid w:val="006C47B5"/>
    <w:rsid w:val="00A83690"/>
    <w:rsid w:val="00B0635B"/>
    <w:rsid w:val="00B7509F"/>
    <w:rsid w:val="00CA11F8"/>
    <w:rsid w:val="00CD58D1"/>
    <w:rsid w:val="00D95255"/>
    <w:rsid w:val="00ED5D0E"/>
    <w:rsid w:val="00F3156C"/>
    <w:rsid w:val="00F9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6210"/>
  <w15:chartTrackingRefBased/>
  <w15:docId w15:val="{A46695E4-9887-464C-8F81-1C3E0C36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0635B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B0635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B0635B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kern w:val="2"/>
      <w:sz w:val="28"/>
      <w:szCs w:val="28"/>
      <w:lang w:val="ro-MD"/>
      <w14:ligatures w14:val="standardContextual"/>
    </w:rPr>
  </w:style>
  <w:style w:type="character" w:customStyle="1" w:styleId="CorptextCaracter1">
    <w:name w:val="Corp text Caracter1"/>
    <w:basedOn w:val="DefaultParagraphFont"/>
    <w:uiPriority w:val="99"/>
    <w:semiHidden/>
    <w:rsid w:val="00B0635B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F977E8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9B4A3AD-BFD0-423B-B15F-5EB798BF9AE8}"/>
</file>

<file path=customXml/itemProps2.xml><?xml version="1.0" encoding="utf-8"?>
<ds:datastoreItem xmlns:ds="http://schemas.openxmlformats.org/officeDocument/2006/customXml" ds:itemID="{6093F8FD-7781-490C-BC1A-6CFB1CF8D1BA}"/>
</file>

<file path=customXml/itemProps3.xml><?xml version="1.0" encoding="utf-8"?>
<ds:datastoreItem xmlns:ds="http://schemas.openxmlformats.org/officeDocument/2006/customXml" ds:itemID="{9B7517A6-B1C6-4FF6-B745-92D48C8835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H_277.2023.ro</dc:title>
  <dc:subject/>
  <dc:creator>Tatiana Curmei</dc:creator>
  <cp:keywords/>
  <dc:description/>
  <cp:lastModifiedBy>Inga Rusnac</cp:lastModifiedBy>
  <cp:revision>3</cp:revision>
  <dcterms:created xsi:type="dcterms:W3CDTF">2023-09-21T14:20:00Z</dcterms:created>
  <dcterms:modified xsi:type="dcterms:W3CDTF">2023-09-21T14:21:00Z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