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A771C" w14:textId="77777777" w:rsidR="0011574C" w:rsidRPr="006E6D52" w:rsidRDefault="0011574C" w:rsidP="0011574C">
      <w:pPr>
        <w:pStyle w:val="Titlustinga"/>
        <w:spacing w:line="360" w:lineRule="auto"/>
        <w:ind w:left="0"/>
        <w:rPr>
          <w:sz w:val="28"/>
          <w:szCs w:val="28"/>
          <w:lang w:val="ro-MD"/>
        </w:rPr>
        <w:sectPr w:rsidR="0011574C" w:rsidRPr="006E6D52" w:rsidSect="000E2702">
          <w:footerReference w:type="default" r:id="rId7"/>
          <w:headerReference w:type="first" r:id="rId8"/>
          <w:footerReference w:type="first" r:id="rId9"/>
          <w:pgSz w:w="11900" w:h="16840"/>
          <w:pgMar w:top="2041" w:right="1021" w:bottom="851" w:left="1350" w:header="851" w:footer="455" w:gutter="0"/>
          <w:cols w:space="720"/>
          <w:titlePg/>
        </w:sectPr>
      </w:pPr>
      <w:r w:rsidRPr="006E6D52">
        <w:rPr>
          <w:rFonts w:eastAsia="Times New Roman" w:cs="Times New Roman"/>
          <w:noProof/>
          <w:color w:val="000000"/>
          <w:sz w:val="28"/>
          <w:szCs w:val="28"/>
          <w:u w:color="000000"/>
          <w:lang w:val="ro-MD"/>
        </w:rPr>
        <mc:AlternateContent>
          <mc:Choice Requires="wps">
            <w:drawing>
              <wp:anchor distT="0" distB="0" distL="0" distR="0" simplePos="0" relativeHeight="251659264" behindDoc="0" locked="0" layoutInCell="1" allowOverlap="1" wp14:anchorId="5B2CC1F5" wp14:editId="51FF877C">
                <wp:simplePos x="0" y="0"/>
                <wp:positionH relativeFrom="page">
                  <wp:posOffset>4419600</wp:posOffset>
                </wp:positionH>
                <wp:positionV relativeFrom="page">
                  <wp:posOffset>228600</wp:posOffset>
                </wp:positionV>
                <wp:extent cx="2448560" cy="929640"/>
                <wp:effectExtent l="0" t="0" r="0" b="381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00574AC" w14:textId="3561D9FD" w:rsidR="0011574C" w:rsidRPr="0011574C" w:rsidRDefault="00CC6E99" w:rsidP="00CC6E99">
                            <w:pPr>
                              <w:pStyle w:val="nr"/>
                              <w:spacing w:after="160"/>
                              <w:jc w:val="center"/>
                              <w:rPr>
                                <w:lang w:val="ro-RO"/>
                              </w:rPr>
                            </w:pPr>
                            <w:r>
                              <w:rPr>
                                <w:lang w:val="ro-RO"/>
                              </w:rPr>
                              <w:t xml:space="preserve">            </w:t>
                            </w:r>
                            <w:r w:rsidR="0011574C" w:rsidRPr="0011574C">
                              <w:rPr>
                                <w:lang w:val="ro-RO"/>
                              </w:rPr>
                              <w:t xml:space="preserve">DG nr. </w:t>
                            </w:r>
                            <w:r>
                              <w:rPr>
                                <w:lang w:val="ro-RO"/>
                              </w:rPr>
                              <w:t xml:space="preserve"> </w:t>
                            </w:r>
                            <w:r w:rsidR="0011574C" w:rsidRPr="0011574C">
                              <w:rPr>
                                <w:lang w:val="ro-RO"/>
                              </w:rPr>
                              <w:t xml:space="preserve"> </w:t>
                            </w:r>
                            <w:r w:rsidR="00397643">
                              <w:rPr>
                                <w:lang w:val="ro-RO"/>
                              </w:rPr>
                              <w:t>05/02-159</w:t>
                            </w:r>
                          </w:p>
                          <w:p w14:paraId="1C59D602" w14:textId="7BF62EF6" w:rsidR="0011574C" w:rsidRPr="0011574C" w:rsidRDefault="0011574C" w:rsidP="0011574C">
                            <w:pPr>
                              <w:pStyle w:val="nr"/>
                              <w:jc w:val="center"/>
                              <w:rPr>
                                <w:lang w:val="ro-RO"/>
                              </w:rPr>
                            </w:pPr>
                            <w:r w:rsidRPr="0011574C">
                              <w:rPr>
                                <w:lang w:val="ro-RO"/>
                              </w:rPr>
                              <w:t xml:space="preserve">          </w:t>
                            </w:r>
                            <w:r w:rsidR="00AA1C87">
                              <w:rPr>
                                <w:lang w:val="ro-RO"/>
                              </w:rPr>
                              <w:t>17</w:t>
                            </w:r>
                            <w:r w:rsidRPr="0011574C">
                              <w:rPr>
                                <w:lang w:val="ro-RO"/>
                              </w:rPr>
                              <w:t xml:space="preserve"> </w:t>
                            </w:r>
                            <w:r w:rsidR="00AA1C87">
                              <w:rPr>
                                <w:lang w:val="ro-RO"/>
                              </w:rPr>
                              <w:t>decembrie</w:t>
                            </w:r>
                            <w:r w:rsidRPr="0011574C">
                              <w:rPr>
                                <w:lang w:val="ro-RO"/>
                              </w:rPr>
                              <w:t xml:space="preserve">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CC1F5" id="_x0000_t202" coordsize="21600,21600" o:spt="202" path="m,l,21600r21600,l21600,xe">
                <v:stroke joinstyle="miter"/>
                <v:path gradientshapeok="t" o:connecttype="rect"/>
              </v:shapetype>
              <v:shape id="Text Box 1" o:spid="_x0000_s1026" type="#_x0000_t202" style="position:absolute;margin-left:348pt;margin-top:18pt;width:192.8pt;height:73.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" filled="f" stroked="f" strokeweight="1pt">
                <v:stroke miterlimit="4"/>
                <v:textbox>
                  <w:txbxContent>
                    <w:p w14:paraId="700574AC" w14:textId="3561D9FD" w:rsidR="0011574C" w:rsidRPr="0011574C" w:rsidRDefault="00CC6E99" w:rsidP="00CC6E99">
                      <w:pPr>
                        <w:pStyle w:val="nr"/>
                        <w:spacing w:after="160"/>
                        <w:jc w:val="center"/>
                        <w:rPr>
                          <w:lang w:val="ro-RO"/>
                        </w:rPr>
                      </w:pPr>
                      <w:r>
                        <w:rPr>
                          <w:lang w:val="ro-RO"/>
                        </w:rPr>
                        <w:t xml:space="preserve">            </w:t>
                      </w:r>
                      <w:r w:rsidR="0011574C" w:rsidRPr="0011574C">
                        <w:rPr>
                          <w:lang w:val="ro-RO"/>
                        </w:rPr>
                        <w:t xml:space="preserve">DG nr. </w:t>
                      </w:r>
                      <w:r>
                        <w:rPr>
                          <w:lang w:val="ro-RO"/>
                        </w:rPr>
                        <w:t xml:space="preserve"> </w:t>
                      </w:r>
                      <w:r w:rsidR="0011574C" w:rsidRPr="0011574C">
                        <w:rPr>
                          <w:lang w:val="ro-RO"/>
                        </w:rPr>
                        <w:t xml:space="preserve"> </w:t>
                      </w:r>
                      <w:r w:rsidR="00397643">
                        <w:rPr>
                          <w:lang w:val="ro-RO"/>
                        </w:rPr>
                        <w:t>05/02-159</w:t>
                      </w:r>
                    </w:p>
                    <w:p w14:paraId="1C59D602" w14:textId="7BF62EF6" w:rsidR="0011574C" w:rsidRPr="0011574C" w:rsidRDefault="0011574C" w:rsidP="0011574C">
                      <w:pPr>
                        <w:pStyle w:val="nr"/>
                        <w:jc w:val="center"/>
                        <w:rPr>
                          <w:lang w:val="ro-RO"/>
                        </w:rPr>
                      </w:pPr>
                      <w:r w:rsidRPr="0011574C">
                        <w:rPr>
                          <w:lang w:val="ro-RO"/>
                        </w:rPr>
                        <w:t xml:space="preserve">          </w:t>
                      </w:r>
                      <w:r w:rsidR="00AA1C87">
                        <w:rPr>
                          <w:lang w:val="ro-RO"/>
                        </w:rPr>
                        <w:t>17</w:t>
                      </w:r>
                      <w:r w:rsidRPr="0011574C">
                        <w:rPr>
                          <w:lang w:val="ro-RO"/>
                        </w:rPr>
                        <w:t xml:space="preserve"> </w:t>
                      </w:r>
                      <w:r w:rsidR="00AA1C87">
                        <w:rPr>
                          <w:lang w:val="ro-RO"/>
                        </w:rPr>
                        <w:t>decembrie</w:t>
                      </w:r>
                      <w:r w:rsidRPr="0011574C">
                        <w:rPr>
                          <w:lang w:val="ro-RO"/>
                        </w:rPr>
                        <w:t xml:space="preserve"> 2021</w:t>
                      </w:r>
                    </w:p>
                  </w:txbxContent>
                </v:textbox>
                <w10:wrap anchorx="page" anchory="page"/>
              </v:shape>
            </w:pict>
          </mc:Fallback>
        </mc:AlternateContent>
      </w:r>
      <w:r w:rsidRPr="006E6D52">
        <w:rPr>
          <w:rFonts w:eastAsia="Arial Unicode MS" w:cs="Arial Unicode MS"/>
          <w:sz w:val="28"/>
          <w:szCs w:val="28"/>
          <w:lang w:val="ro-MD"/>
        </w:rPr>
        <w:t>Deputat în Parlamentul</w:t>
      </w:r>
      <w:r w:rsidRPr="006E6D52">
        <w:rPr>
          <w:rFonts w:eastAsia="Arial Unicode MS" w:cs="Arial Unicode MS"/>
          <w:b w:val="0"/>
          <w:bCs w:val="0"/>
          <w:sz w:val="28"/>
          <w:szCs w:val="28"/>
          <w:lang w:val="ro-MD"/>
        </w:rPr>
        <w:br/>
      </w:r>
      <w:r w:rsidRPr="006E6D52">
        <w:rPr>
          <w:rFonts w:eastAsia="Arial Unicode MS" w:cs="Arial Unicode MS"/>
          <w:sz w:val="28"/>
          <w:szCs w:val="28"/>
          <w:lang w:val="ro-MD"/>
        </w:rPr>
        <w:t>Republicii Moldova</w:t>
      </w:r>
    </w:p>
    <w:p w14:paraId="325842F7" w14:textId="77777777" w:rsidR="0011574C" w:rsidRPr="006E6D52" w:rsidRDefault="0011574C" w:rsidP="0011574C">
      <w:pPr>
        <w:jc w:val="right"/>
        <w:rPr>
          <w:b/>
          <w:bCs/>
          <w:sz w:val="28"/>
          <w:szCs w:val="28"/>
          <w:lang w:val="ro-MD"/>
        </w:rPr>
      </w:pPr>
    </w:p>
    <w:p w14:paraId="7F0DD6BE" w14:textId="77777777" w:rsidR="0011574C" w:rsidRPr="006E6D52" w:rsidRDefault="0011574C" w:rsidP="0011574C">
      <w:pPr>
        <w:jc w:val="right"/>
        <w:rPr>
          <w:b/>
          <w:bCs/>
          <w:sz w:val="28"/>
          <w:szCs w:val="28"/>
          <w:lang w:val="ro-MD"/>
        </w:rPr>
      </w:pPr>
    </w:p>
    <w:p w14:paraId="50BE934E" w14:textId="77777777" w:rsidR="005F68ED" w:rsidRPr="006E6D52" w:rsidRDefault="005F68ED" w:rsidP="0011574C">
      <w:pPr>
        <w:jc w:val="right"/>
        <w:rPr>
          <w:b/>
          <w:bCs/>
          <w:sz w:val="28"/>
          <w:szCs w:val="28"/>
          <w:lang w:val="ro-MD"/>
        </w:rPr>
      </w:pPr>
    </w:p>
    <w:p w14:paraId="50F42F22" w14:textId="4D79B26B" w:rsidR="0011574C" w:rsidRPr="006E6D52" w:rsidRDefault="0011574C" w:rsidP="0011574C">
      <w:pPr>
        <w:jc w:val="right"/>
        <w:rPr>
          <w:b/>
          <w:bCs/>
          <w:sz w:val="28"/>
          <w:szCs w:val="28"/>
          <w:lang w:val="ro-MD"/>
        </w:rPr>
      </w:pPr>
      <w:r w:rsidRPr="006E6D52">
        <w:rPr>
          <w:b/>
          <w:bCs/>
          <w:sz w:val="28"/>
          <w:szCs w:val="28"/>
          <w:lang w:val="ro-MD"/>
        </w:rPr>
        <w:t>Biroul Permanent</w:t>
      </w:r>
    </w:p>
    <w:p w14:paraId="42C10BC9" w14:textId="77777777" w:rsidR="0011574C" w:rsidRPr="006E6D52" w:rsidRDefault="0011574C" w:rsidP="0011574C">
      <w:pPr>
        <w:jc w:val="right"/>
        <w:rPr>
          <w:b/>
          <w:bCs/>
          <w:sz w:val="28"/>
          <w:szCs w:val="28"/>
          <w:lang w:val="ro-MD"/>
        </w:rPr>
      </w:pPr>
      <w:r w:rsidRPr="006E6D52">
        <w:rPr>
          <w:b/>
          <w:bCs/>
          <w:sz w:val="28"/>
          <w:szCs w:val="28"/>
          <w:lang w:val="ro-MD"/>
        </w:rPr>
        <w:t>Parlamentul Republicii Moldova</w:t>
      </w:r>
    </w:p>
    <w:p w14:paraId="21117C91" w14:textId="77777777" w:rsidR="005F68ED" w:rsidRPr="006E6D52" w:rsidRDefault="005F68ED" w:rsidP="0011574C">
      <w:pPr>
        <w:jc w:val="right"/>
        <w:rPr>
          <w:rFonts w:eastAsia="Times New Roman" w:cs="Times New Roman"/>
          <w:b/>
          <w:bCs/>
          <w:sz w:val="28"/>
          <w:szCs w:val="28"/>
          <w:lang w:val="ro-MD"/>
        </w:rPr>
      </w:pPr>
    </w:p>
    <w:p w14:paraId="7B53809B" w14:textId="77777777" w:rsidR="005F68ED" w:rsidRPr="006E6D52" w:rsidRDefault="005F68ED" w:rsidP="0011574C">
      <w:pPr>
        <w:jc w:val="right"/>
        <w:rPr>
          <w:rFonts w:eastAsia="Times New Roman" w:cs="Times New Roman"/>
          <w:b/>
          <w:bCs/>
          <w:sz w:val="28"/>
          <w:szCs w:val="28"/>
          <w:lang w:val="ro-MD"/>
        </w:rPr>
      </w:pPr>
    </w:p>
    <w:p w14:paraId="02EDEF19" w14:textId="36E49C78" w:rsidR="0011574C" w:rsidRPr="006E6D52" w:rsidRDefault="0011574C" w:rsidP="0011574C">
      <w:pPr>
        <w:jc w:val="right"/>
        <w:rPr>
          <w:rFonts w:eastAsia="Times New Roman" w:cs="Times New Roman"/>
          <w:b/>
          <w:bCs/>
          <w:sz w:val="28"/>
          <w:szCs w:val="28"/>
          <w:lang w:val="ro-MD"/>
        </w:rPr>
      </w:pPr>
      <w:r w:rsidRPr="006E6D52">
        <w:rPr>
          <w:rFonts w:eastAsia="Times New Roman" w:cs="Times New Roman"/>
          <w:b/>
          <w:bCs/>
          <w:sz w:val="28"/>
          <w:szCs w:val="28"/>
          <w:lang w:val="ro-MD"/>
        </w:rPr>
        <w:tab/>
      </w:r>
      <w:r w:rsidRPr="006E6D52">
        <w:rPr>
          <w:rFonts w:eastAsia="Times New Roman" w:cs="Times New Roman"/>
          <w:b/>
          <w:bCs/>
          <w:sz w:val="28"/>
          <w:szCs w:val="28"/>
          <w:lang w:val="ro-MD"/>
        </w:rPr>
        <w:tab/>
      </w:r>
    </w:p>
    <w:p w14:paraId="7CFA33B9" w14:textId="505032C7" w:rsidR="0011574C" w:rsidRPr="006E6D52" w:rsidRDefault="0011574C" w:rsidP="0011574C">
      <w:pPr>
        <w:pStyle w:val="NoSpacing"/>
        <w:ind w:firstLine="590"/>
        <w:jc w:val="both"/>
        <w:rPr>
          <w:rFonts w:ascii="Georgia" w:hAnsi="Georgia"/>
          <w:sz w:val="28"/>
          <w:szCs w:val="28"/>
          <w:lang w:val="ro-MD"/>
        </w:rPr>
      </w:pPr>
      <w:r w:rsidRPr="006E6D52">
        <w:rPr>
          <w:rFonts w:ascii="Georgia" w:hAnsi="Georgia"/>
          <w:sz w:val="28"/>
          <w:szCs w:val="28"/>
          <w:lang w:val="ro-MD"/>
        </w:rPr>
        <w:t>În conformitate cu articolul 73 din Constituția Republicii Moldova și articolul 47 din Regulamentul Parlamentului, se înaintează cu titlu de inițiativă legislativă proiectul leg</w:t>
      </w:r>
      <w:r w:rsidR="008B48BE" w:rsidRPr="006E6D52">
        <w:rPr>
          <w:rFonts w:ascii="Georgia" w:hAnsi="Georgia"/>
          <w:sz w:val="28"/>
          <w:szCs w:val="28"/>
          <w:lang w:val="ro-MD"/>
        </w:rPr>
        <w:t>ii</w:t>
      </w:r>
      <w:r w:rsidRPr="006E6D52">
        <w:rPr>
          <w:rFonts w:ascii="Georgia" w:hAnsi="Georgia"/>
          <w:sz w:val="28"/>
          <w:szCs w:val="28"/>
          <w:lang w:val="ro-MD"/>
        </w:rPr>
        <w:t xml:space="preserve"> pentru modificarea unor acte normative. </w:t>
      </w:r>
    </w:p>
    <w:p w14:paraId="259F2F68" w14:textId="77777777" w:rsidR="0011574C" w:rsidRPr="006E6D52" w:rsidRDefault="0011574C" w:rsidP="0011574C">
      <w:pPr>
        <w:pStyle w:val="NoSpacing"/>
        <w:ind w:firstLine="589"/>
        <w:jc w:val="both"/>
        <w:rPr>
          <w:rFonts w:ascii="Georgia" w:hAnsi="Georgia"/>
          <w:sz w:val="28"/>
          <w:szCs w:val="28"/>
          <w:lang w:val="ro-MD"/>
        </w:rPr>
      </w:pPr>
    </w:p>
    <w:p w14:paraId="66EA6240" w14:textId="77777777" w:rsidR="0011574C" w:rsidRPr="006E6D52" w:rsidRDefault="0011574C" w:rsidP="0011574C">
      <w:pPr>
        <w:pStyle w:val="NoSpacing"/>
        <w:spacing w:after="0" w:line="240" w:lineRule="auto"/>
        <w:ind w:firstLine="590"/>
        <w:jc w:val="both"/>
        <w:rPr>
          <w:rFonts w:ascii="Georgia" w:hAnsi="Georgia"/>
          <w:i/>
          <w:sz w:val="28"/>
          <w:szCs w:val="28"/>
          <w:lang w:val="ro-MD"/>
        </w:rPr>
      </w:pPr>
      <w:r w:rsidRPr="006E6D52">
        <w:rPr>
          <w:rFonts w:ascii="Georgia" w:hAnsi="Georgia"/>
          <w:i/>
          <w:sz w:val="28"/>
          <w:szCs w:val="28"/>
          <w:lang w:val="ro-MD"/>
        </w:rPr>
        <w:t>Anexă:</w:t>
      </w:r>
    </w:p>
    <w:p w14:paraId="48C8174D" w14:textId="77777777" w:rsidR="0011574C" w:rsidRPr="006E6D52" w:rsidRDefault="0011574C" w:rsidP="0011574C">
      <w:pPr>
        <w:pStyle w:val="NoSpacing"/>
        <w:spacing w:after="0" w:line="240" w:lineRule="auto"/>
        <w:ind w:firstLine="590"/>
        <w:jc w:val="both"/>
        <w:rPr>
          <w:rFonts w:ascii="Georgia" w:hAnsi="Georgia"/>
          <w:i/>
          <w:sz w:val="28"/>
          <w:szCs w:val="28"/>
          <w:lang w:val="ro-MD"/>
        </w:rPr>
      </w:pPr>
      <w:r w:rsidRPr="006E6D52">
        <w:rPr>
          <w:rFonts w:ascii="Georgia" w:hAnsi="Georgia"/>
          <w:i/>
          <w:sz w:val="28"/>
          <w:szCs w:val="28"/>
          <w:lang w:val="ro-MD"/>
        </w:rPr>
        <w:t>1. Proiectul de lege;</w:t>
      </w:r>
    </w:p>
    <w:p w14:paraId="3F32CDF3" w14:textId="77777777" w:rsidR="0011574C" w:rsidRPr="006E6D52" w:rsidRDefault="0011574C" w:rsidP="0011574C">
      <w:pPr>
        <w:pStyle w:val="NoSpacing"/>
        <w:spacing w:after="0" w:line="240" w:lineRule="auto"/>
        <w:ind w:firstLine="590"/>
        <w:jc w:val="both"/>
        <w:rPr>
          <w:rFonts w:ascii="Georgia" w:hAnsi="Georgia"/>
          <w:sz w:val="28"/>
          <w:szCs w:val="28"/>
          <w:lang w:val="ro-MD"/>
        </w:rPr>
      </w:pPr>
      <w:r w:rsidRPr="006E6D52">
        <w:rPr>
          <w:rFonts w:ascii="Georgia" w:hAnsi="Georgia"/>
          <w:i/>
          <w:sz w:val="28"/>
          <w:szCs w:val="28"/>
          <w:lang w:val="ro-MD"/>
        </w:rPr>
        <w:t>2. Nota informativă</w:t>
      </w:r>
      <w:r w:rsidRPr="006E6D52">
        <w:rPr>
          <w:rFonts w:ascii="Georgia" w:hAnsi="Georgia"/>
          <w:sz w:val="28"/>
          <w:szCs w:val="28"/>
          <w:lang w:val="ro-MD"/>
        </w:rPr>
        <w:t>.</w:t>
      </w:r>
    </w:p>
    <w:p w14:paraId="1B13A91D" w14:textId="77777777" w:rsidR="0011574C" w:rsidRPr="006E6D52" w:rsidRDefault="0011574C" w:rsidP="0011574C">
      <w:pPr>
        <w:ind w:hanging="401"/>
        <w:rPr>
          <w:rFonts w:eastAsia="Times New Roman" w:cs="Times New Roman"/>
          <w:sz w:val="28"/>
          <w:szCs w:val="28"/>
          <w:lang w:val="ro-MD"/>
        </w:rPr>
      </w:pPr>
    </w:p>
    <w:p w14:paraId="2071B70D" w14:textId="10CFEA52" w:rsidR="0011574C" w:rsidRPr="006E6D52" w:rsidRDefault="00397643" w:rsidP="0011574C">
      <w:pPr>
        <w:spacing w:before="120" w:after="0"/>
        <w:ind w:firstLine="709"/>
        <w:jc w:val="right"/>
        <w:rPr>
          <w:rFonts w:eastAsia="Times New Roman" w:cs="Times New Roman"/>
          <w:sz w:val="28"/>
          <w:szCs w:val="28"/>
          <w:lang w:val="ro-MD"/>
        </w:rPr>
      </w:pPr>
      <w:r w:rsidRPr="006E6D52">
        <w:rPr>
          <w:b/>
          <w:bCs/>
          <w:sz w:val="28"/>
          <w:szCs w:val="28"/>
          <w:lang w:val="ro-MD"/>
        </w:rPr>
        <w:t>Deputată în Parlament</w:t>
      </w:r>
    </w:p>
    <w:p w14:paraId="458826AB" w14:textId="77777777" w:rsidR="0011574C" w:rsidRPr="006E6D52" w:rsidRDefault="0011574C" w:rsidP="0011574C">
      <w:pPr>
        <w:spacing w:before="120" w:after="0"/>
        <w:ind w:firstLine="709"/>
        <w:jc w:val="right"/>
        <w:rPr>
          <w:rFonts w:eastAsia="Times New Roman" w:cs="Times New Roman"/>
          <w:sz w:val="28"/>
          <w:szCs w:val="28"/>
          <w:lang w:val="ro-MD"/>
        </w:rPr>
      </w:pPr>
    </w:p>
    <w:p w14:paraId="134049C3" w14:textId="77777777" w:rsidR="0011574C" w:rsidRPr="006E6D52" w:rsidRDefault="0011574C" w:rsidP="0011574C">
      <w:pPr>
        <w:spacing w:before="120" w:after="0"/>
        <w:ind w:firstLine="709"/>
        <w:rPr>
          <w:b/>
          <w:bCs/>
          <w:sz w:val="28"/>
          <w:szCs w:val="28"/>
          <w:lang w:val="ro-MD"/>
        </w:rPr>
      </w:pPr>
      <w:r w:rsidRPr="006E6D52">
        <w:rPr>
          <w:b/>
          <w:bCs/>
          <w:sz w:val="28"/>
          <w:szCs w:val="28"/>
          <w:lang w:val="ro-MD"/>
        </w:rPr>
        <w:t xml:space="preserve">                    </w:t>
      </w:r>
    </w:p>
    <w:p w14:paraId="245A76F0" w14:textId="77777777" w:rsidR="0011574C" w:rsidRPr="006E6D52" w:rsidRDefault="0011574C" w:rsidP="0011574C">
      <w:pPr>
        <w:spacing w:before="120" w:after="0"/>
        <w:ind w:firstLine="709"/>
        <w:rPr>
          <w:rFonts w:eastAsia="Times New Roman" w:cs="Times New Roman"/>
          <w:b/>
          <w:bCs/>
          <w:sz w:val="28"/>
          <w:szCs w:val="28"/>
          <w:lang w:val="ro-MD"/>
        </w:rPr>
      </w:pPr>
    </w:p>
    <w:p w14:paraId="09E8A9D8" w14:textId="77777777" w:rsidR="0011574C" w:rsidRPr="006E6D52" w:rsidRDefault="0011574C" w:rsidP="0011574C">
      <w:pPr>
        <w:ind w:firstLine="567"/>
        <w:jc w:val="right"/>
        <w:rPr>
          <w:rFonts w:cs="Times New Roman"/>
          <w:i/>
          <w:sz w:val="28"/>
          <w:szCs w:val="28"/>
          <w:lang w:val="ro-MD"/>
        </w:rPr>
      </w:pPr>
    </w:p>
    <w:p w14:paraId="733DB3EA" w14:textId="77777777" w:rsidR="00397643" w:rsidRDefault="00397643" w:rsidP="005F68ED">
      <w:pPr>
        <w:ind w:left="567" w:firstLine="851"/>
        <w:jc w:val="right"/>
        <w:rPr>
          <w:rFonts w:cs="Times New Roman"/>
          <w:i/>
          <w:sz w:val="28"/>
          <w:szCs w:val="28"/>
          <w:lang w:val="ro-MD"/>
        </w:rPr>
      </w:pPr>
    </w:p>
    <w:p w14:paraId="5D973963" w14:textId="135D0962" w:rsidR="0011574C" w:rsidRPr="006E6D52" w:rsidRDefault="0011574C" w:rsidP="005F68ED">
      <w:pPr>
        <w:ind w:left="567" w:firstLine="851"/>
        <w:jc w:val="right"/>
        <w:rPr>
          <w:rFonts w:cs="Times New Roman"/>
          <w:i/>
          <w:sz w:val="28"/>
          <w:szCs w:val="28"/>
          <w:lang w:val="ro-MD"/>
        </w:rPr>
      </w:pPr>
      <w:r w:rsidRPr="006E6D52">
        <w:rPr>
          <w:rFonts w:cs="Times New Roman"/>
          <w:i/>
          <w:sz w:val="28"/>
          <w:szCs w:val="28"/>
          <w:lang w:val="ro-MD"/>
        </w:rPr>
        <w:lastRenderedPageBreak/>
        <w:t>Proiect</w:t>
      </w:r>
    </w:p>
    <w:p w14:paraId="0D818181" w14:textId="0241490B" w:rsidR="0011574C" w:rsidRPr="006E6D52" w:rsidRDefault="0011574C" w:rsidP="005F68ED">
      <w:pPr>
        <w:tabs>
          <w:tab w:val="left" w:pos="1276"/>
        </w:tabs>
        <w:spacing w:line="240" w:lineRule="auto"/>
        <w:ind w:left="567" w:firstLine="851"/>
        <w:jc w:val="center"/>
        <w:rPr>
          <w:rFonts w:cs="Times New Roman"/>
          <w:b/>
          <w:sz w:val="28"/>
          <w:szCs w:val="28"/>
          <w:lang w:val="ro-MD"/>
        </w:rPr>
      </w:pPr>
      <w:r w:rsidRPr="006E6D52">
        <w:rPr>
          <w:rFonts w:cs="Times New Roman"/>
          <w:b/>
          <w:sz w:val="28"/>
          <w:szCs w:val="28"/>
          <w:lang w:val="ro-MD"/>
        </w:rPr>
        <w:t>L E G E</w:t>
      </w:r>
    </w:p>
    <w:p w14:paraId="5D5D2C66" w14:textId="4C8BCFC8" w:rsidR="0011574C" w:rsidRPr="006E6D52" w:rsidRDefault="008B48BE" w:rsidP="005F68ED">
      <w:pPr>
        <w:pStyle w:val="ListParagraph"/>
        <w:tabs>
          <w:tab w:val="left" w:pos="0"/>
          <w:tab w:val="left" w:pos="1276"/>
          <w:tab w:val="left" w:pos="1985"/>
        </w:tabs>
        <w:spacing w:after="40" w:line="240" w:lineRule="auto"/>
        <w:ind w:left="567" w:firstLine="851"/>
        <w:jc w:val="center"/>
        <w:rPr>
          <w:rFonts w:cs="Times New Roman"/>
          <w:bCs/>
          <w:sz w:val="28"/>
          <w:szCs w:val="28"/>
          <w:lang w:val="ro-MD" w:bidi="ro-RO"/>
        </w:rPr>
      </w:pPr>
      <w:r w:rsidRPr="006E6D52">
        <w:rPr>
          <w:sz w:val="28"/>
          <w:szCs w:val="28"/>
          <w:lang w:val="ro-MD"/>
        </w:rPr>
        <w:t xml:space="preserve">pentru </w:t>
      </w:r>
      <w:r w:rsidR="0011574C" w:rsidRPr="006E6D52">
        <w:rPr>
          <w:sz w:val="28"/>
          <w:szCs w:val="28"/>
          <w:lang w:val="ro-MD"/>
        </w:rPr>
        <w:t>modificarea unor acte normative</w:t>
      </w:r>
    </w:p>
    <w:p w14:paraId="0CA40E0A" w14:textId="64C68037" w:rsidR="0011574C" w:rsidRPr="006E6D52" w:rsidRDefault="0011574C" w:rsidP="005F68ED">
      <w:pPr>
        <w:pStyle w:val="ListParagraph"/>
        <w:tabs>
          <w:tab w:val="left" w:pos="0"/>
          <w:tab w:val="left" w:pos="1985"/>
        </w:tabs>
        <w:spacing w:after="40" w:line="240" w:lineRule="auto"/>
        <w:ind w:left="567" w:firstLine="851"/>
        <w:jc w:val="both"/>
        <w:rPr>
          <w:rFonts w:cs="Times New Roman"/>
          <w:bCs/>
          <w:sz w:val="28"/>
          <w:szCs w:val="28"/>
          <w:lang w:val="ro-MD" w:bidi="ro-RO"/>
        </w:rPr>
      </w:pPr>
    </w:p>
    <w:p w14:paraId="5D6B2148" w14:textId="5A7D1BE5" w:rsidR="0011574C" w:rsidRPr="006E6D52" w:rsidRDefault="0011574C" w:rsidP="005F68ED">
      <w:pPr>
        <w:pStyle w:val="ListParagraph"/>
        <w:tabs>
          <w:tab w:val="left" w:pos="0"/>
          <w:tab w:val="left" w:pos="1843"/>
          <w:tab w:val="left" w:pos="1985"/>
        </w:tabs>
        <w:spacing w:after="40"/>
        <w:ind w:left="567" w:firstLine="851"/>
        <w:jc w:val="both"/>
        <w:rPr>
          <w:rFonts w:cs="Times New Roman"/>
          <w:bCs/>
          <w:sz w:val="28"/>
          <w:szCs w:val="28"/>
          <w:lang w:val="ro-MD" w:bidi="ro-RO"/>
        </w:rPr>
      </w:pPr>
      <w:bookmarkStart w:id="0" w:name="_Hlk90643570"/>
      <w:bookmarkStart w:id="1" w:name="_GoBack"/>
      <w:r w:rsidRPr="006E6D52">
        <w:rPr>
          <w:rFonts w:cs="Times New Roman"/>
          <w:bCs/>
          <w:sz w:val="28"/>
          <w:szCs w:val="28"/>
          <w:lang w:val="ro-MD" w:bidi="ro-RO"/>
        </w:rPr>
        <w:t>Parlamentul adoptă prezenta lege organică.</w:t>
      </w:r>
    </w:p>
    <w:p w14:paraId="00B0A791" w14:textId="77777777" w:rsidR="006E6D52" w:rsidRPr="006E6D52" w:rsidRDefault="00D045CD" w:rsidP="006E6D52">
      <w:pPr>
        <w:tabs>
          <w:tab w:val="left" w:pos="1276"/>
          <w:tab w:val="left" w:pos="1843"/>
        </w:tabs>
        <w:spacing w:after="0" w:line="288" w:lineRule="auto"/>
        <w:ind w:left="567" w:firstLine="851"/>
        <w:jc w:val="both"/>
        <w:rPr>
          <w:sz w:val="28"/>
          <w:szCs w:val="28"/>
          <w:lang w:val="ro-MD"/>
        </w:rPr>
      </w:pPr>
      <w:bookmarkStart w:id="2" w:name="bookmark1"/>
      <w:bookmarkEnd w:id="0"/>
      <w:bookmarkEnd w:id="1"/>
      <w:r w:rsidRPr="006E6D52">
        <w:rPr>
          <w:b/>
          <w:bCs/>
          <w:sz w:val="28"/>
          <w:szCs w:val="28"/>
          <w:lang w:val="ro-MD"/>
        </w:rPr>
        <w:t>Art. I.</w:t>
      </w:r>
      <w:r w:rsidRPr="006E6D52">
        <w:rPr>
          <w:sz w:val="28"/>
          <w:szCs w:val="28"/>
          <w:lang w:val="ro-MD"/>
        </w:rPr>
        <w:t xml:space="preserve"> </w:t>
      </w:r>
      <w:r w:rsidR="001E7341" w:rsidRPr="006E6D52">
        <w:rPr>
          <w:color w:val="auto"/>
          <w:sz w:val="28"/>
          <w:szCs w:val="28"/>
          <w:lang w:val="ro-MD"/>
        </w:rPr>
        <w:t xml:space="preserve">– </w:t>
      </w:r>
      <w:r w:rsidR="006E6D52" w:rsidRPr="006E6D52">
        <w:rPr>
          <w:sz w:val="28"/>
          <w:szCs w:val="28"/>
          <w:lang w:val="ro-MD"/>
        </w:rPr>
        <w:t>Codul muncii al Republicii Moldova nr.154/2003 (Monitorul Oficial al Republicii Moldova, 2003, nr.159-162, art.648), cu modificările ulterioare, se modifică după cum urmează:</w:t>
      </w:r>
    </w:p>
    <w:p w14:paraId="17674608" w14:textId="451709A3" w:rsidR="001E7341" w:rsidRPr="006E6D52" w:rsidRDefault="001E7341" w:rsidP="006E6D52">
      <w:pPr>
        <w:tabs>
          <w:tab w:val="left" w:pos="1276"/>
          <w:tab w:val="left" w:pos="1843"/>
        </w:tabs>
        <w:spacing w:after="0" w:line="288" w:lineRule="auto"/>
        <w:ind w:left="567" w:firstLine="851"/>
        <w:jc w:val="both"/>
        <w:rPr>
          <w:color w:val="auto"/>
          <w:sz w:val="28"/>
          <w:szCs w:val="28"/>
          <w:lang w:val="ro-MD"/>
        </w:rPr>
      </w:pPr>
      <w:r w:rsidRPr="006E6D52">
        <w:rPr>
          <w:b/>
          <w:bCs/>
          <w:sz w:val="28"/>
          <w:szCs w:val="28"/>
          <w:lang w:val="ro-MD"/>
        </w:rPr>
        <w:t>1.</w:t>
      </w:r>
      <w:r w:rsidRPr="006E6D52">
        <w:rPr>
          <w:sz w:val="28"/>
          <w:szCs w:val="28"/>
          <w:lang w:val="ro-MD"/>
        </w:rPr>
        <w:t xml:space="preserve"> </w:t>
      </w:r>
      <w:r w:rsidRPr="006E6D52">
        <w:rPr>
          <w:color w:val="auto"/>
          <w:sz w:val="28"/>
          <w:szCs w:val="28"/>
          <w:lang w:val="ro-MD"/>
        </w:rPr>
        <w:t>Articolul 9</w:t>
      </w:r>
      <w:r w:rsidR="003A1CEF">
        <w:rPr>
          <w:color w:val="auto"/>
          <w:sz w:val="28"/>
          <w:szCs w:val="28"/>
          <w:lang w:val="ro-MD"/>
        </w:rPr>
        <w:t xml:space="preserve"> </w:t>
      </w:r>
      <w:r w:rsidR="003A1CEF" w:rsidRPr="006E6D52">
        <w:rPr>
          <w:color w:val="auto"/>
          <w:sz w:val="28"/>
          <w:szCs w:val="28"/>
          <w:lang w:val="ro-MD"/>
        </w:rPr>
        <w:t>alineatul (</w:t>
      </w:r>
      <w:r w:rsidR="003A1CEF">
        <w:rPr>
          <w:color w:val="auto"/>
          <w:sz w:val="28"/>
          <w:szCs w:val="28"/>
          <w:lang w:val="ro-MD"/>
        </w:rPr>
        <w:t>1</w:t>
      </w:r>
      <w:r w:rsidR="003A1CEF" w:rsidRPr="006E6D52">
        <w:rPr>
          <w:color w:val="auto"/>
          <w:sz w:val="28"/>
          <w:szCs w:val="28"/>
          <w:lang w:val="ro-MD"/>
        </w:rPr>
        <w:t>)</w:t>
      </w:r>
      <w:r w:rsidRPr="006E6D52">
        <w:rPr>
          <w:color w:val="auto"/>
          <w:sz w:val="28"/>
          <w:szCs w:val="28"/>
          <w:lang w:val="ro-MD"/>
        </w:rPr>
        <w:t xml:space="preserve"> se completează cu lit. d</w:t>
      </w:r>
      <w:r w:rsidRPr="006E6D52">
        <w:rPr>
          <w:color w:val="auto"/>
          <w:sz w:val="28"/>
          <w:szCs w:val="28"/>
          <w:vertAlign w:val="superscript"/>
          <w:lang w:val="ro-MD"/>
        </w:rPr>
        <w:t>1</w:t>
      </w:r>
      <w:r w:rsidRPr="006E6D52">
        <w:rPr>
          <w:color w:val="auto"/>
          <w:sz w:val="28"/>
          <w:szCs w:val="28"/>
          <w:lang w:val="ro-MD"/>
        </w:rPr>
        <w:t>) cu următorul cuprins:</w:t>
      </w:r>
    </w:p>
    <w:p w14:paraId="6FF657E7" w14:textId="46722155"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„d</w:t>
      </w:r>
      <w:r w:rsidRPr="006E6D52">
        <w:rPr>
          <w:color w:val="auto"/>
          <w:sz w:val="28"/>
          <w:szCs w:val="28"/>
          <w:vertAlign w:val="superscript"/>
          <w:lang w:val="ro-MD"/>
        </w:rPr>
        <w:t>1</w:t>
      </w:r>
      <w:r w:rsidRPr="006E6D52">
        <w:rPr>
          <w:color w:val="auto"/>
          <w:sz w:val="28"/>
          <w:szCs w:val="28"/>
          <w:lang w:val="ro-MD"/>
        </w:rPr>
        <w:t xml:space="preserve">) de a </w:t>
      </w:r>
      <w:r w:rsidRPr="006E6D52">
        <w:rPr>
          <w:sz w:val="28"/>
          <w:szCs w:val="28"/>
          <w:lang w:val="ro-MD"/>
        </w:rPr>
        <w:t>obține</w:t>
      </w:r>
      <w:r w:rsidRPr="006E6D52">
        <w:rPr>
          <w:color w:val="auto"/>
          <w:sz w:val="28"/>
          <w:szCs w:val="28"/>
          <w:lang w:val="ro-MD"/>
        </w:rPr>
        <w:t xml:space="preserve">, la solicitare, </w:t>
      </w:r>
      <w:r w:rsidRPr="006E6D52">
        <w:rPr>
          <w:sz w:val="28"/>
          <w:szCs w:val="28"/>
          <w:lang w:val="ro-MD"/>
        </w:rPr>
        <w:t>informații</w:t>
      </w:r>
      <w:r w:rsidRPr="006E6D52">
        <w:rPr>
          <w:color w:val="auto"/>
          <w:sz w:val="28"/>
          <w:szCs w:val="28"/>
          <w:lang w:val="ro-MD"/>
        </w:rPr>
        <w:t xml:space="preserve"> cu privire la nivelurile de remunerare, defalcat </w:t>
      </w:r>
      <w:r w:rsidRPr="006E6D52">
        <w:rPr>
          <w:sz w:val="28"/>
          <w:szCs w:val="28"/>
          <w:lang w:val="ro-MD"/>
        </w:rPr>
        <w:t>în funcție de gen</w:t>
      </w:r>
      <w:r w:rsidRPr="006E6D52">
        <w:rPr>
          <w:color w:val="auto"/>
          <w:sz w:val="28"/>
          <w:szCs w:val="28"/>
          <w:lang w:val="ro-MD"/>
        </w:rPr>
        <w:t xml:space="preserve"> pentru categoriile de </w:t>
      </w:r>
      <w:r w:rsidR="006E6D52" w:rsidRPr="006E6D52">
        <w:rPr>
          <w:color w:val="auto"/>
          <w:sz w:val="28"/>
          <w:szCs w:val="28"/>
          <w:lang w:val="ro-MD"/>
        </w:rPr>
        <w:t>angajați</w:t>
      </w:r>
      <w:r w:rsidRPr="006E6D52">
        <w:rPr>
          <w:color w:val="auto"/>
          <w:sz w:val="28"/>
          <w:szCs w:val="28"/>
          <w:lang w:val="ro-MD"/>
        </w:rPr>
        <w:t xml:space="preserve"> care prestează muncă egală sau muncă de valoare egală;”</w:t>
      </w:r>
    </w:p>
    <w:p w14:paraId="58971F32" w14:textId="77777777" w:rsidR="001E7341" w:rsidRPr="006E6D52" w:rsidRDefault="001E7341" w:rsidP="001E7341">
      <w:pPr>
        <w:pStyle w:val="ListParagraph"/>
        <w:numPr>
          <w:ilvl w:val="0"/>
          <w:numId w:val="3"/>
        </w:numPr>
        <w:pBdr>
          <w:bar w:val="none" w:sz="0" w:color="auto"/>
        </w:pBdr>
        <w:tabs>
          <w:tab w:val="left" w:pos="1276"/>
          <w:tab w:val="left" w:pos="1843"/>
        </w:tabs>
        <w:spacing w:after="0" w:line="288" w:lineRule="auto"/>
        <w:ind w:left="567" w:firstLine="851"/>
        <w:jc w:val="both"/>
        <w:rPr>
          <w:sz w:val="28"/>
          <w:szCs w:val="28"/>
          <w:lang w:val="ro-MD"/>
        </w:rPr>
      </w:pPr>
      <w:r w:rsidRPr="006E6D52">
        <w:rPr>
          <w:sz w:val="28"/>
          <w:szCs w:val="28"/>
          <w:lang w:val="ro-MD"/>
        </w:rPr>
        <w:t>Articolul 42</w:t>
      </w:r>
      <w:r w:rsidRPr="006E6D52">
        <w:rPr>
          <w:sz w:val="28"/>
          <w:szCs w:val="28"/>
          <w:vertAlign w:val="superscript"/>
          <w:lang w:val="ro-MD"/>
        </w:rPr>
        <w:t>1</w:t>
      </w:r>
      <w:r w:rsidRPr="006E6D52">
        <w:rPr>
          <w:sz w:val="28"/>
          <w:szCs w:val="28"/>
          <w:lang w:val="ro-MD"/>
        </w:rPr>
        <w:t xml:space="preserve"> alineatul (2) se completează cu litera e) cu următorul cuprins:</w:t>
      </w:r>
    </w:p>
    <w:p w14:paraId="389498C2" w14:textId="6E0CAF49"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 xml:space="preserve">,,e) </w:t>
      </w:r>
      <w:r w:rsidR="006E6D52" w:rsidRPr="006E6D52">
        <w:rPr>
          <w:color w:val="auto"/>
          <w:sz w:val="28"/>
          <w:szCs w:val="28"/>
          <w:lang w:val="ro-MD"/>
        </w:rPr>
        <w:t>remunerația</w:t>
      </w:r>
      <w:r w:rsidRPr="006E6D52">
        <w:rPr>
          <w:color w:val="auto"/>
          <w:sz w:val="28"/>
          <w:szCs w:val="28"/>
          <w:lang w:val="ro-MD"/>
        </w:rPr>
        <w:t xml:space="preserve"> medie pe categorie de </w:t>
      </w:r>
      <w:r w:rsidR="006E6D52" w:rsidRPr="006E6D52">
        <w:rPr>
          <w:color w:val="auto"/>
          <w:sz w:val="28"/>
          <w:szCs w:val="28"/>
          <w:lang w:val="ro-MD"/>
        </w:rPr>
        <w:t>salariați</w:t>
      </w:r>
      <w:r w:rsidRPr="006E6D52">
        <w:rPr>
          <w:color w:val="auto"/>
          <w:sz w:val="28"/>
          <w:szCs w:val="28"/>
          <w:lang w:val="ro-MD"/>
        </w:rPr>
        <w:t xml:space="preserve"> sau de </w:t>
      </w:r>
      <w:r w:rsidR="006E6D52" w:rsidRPr="006E6D52">
        <w:rPr>
          <w:color w:val="auto"/>
          <w:sz w:val="28"/>
          <w:szCs w:val="28"/>
          <w:lang w:val="ro-MD"/>
        </w:rPr>
        <w:t>funcții</w:t>
      </w:r>
      <w:r w:rsidRPr="006E6D52">
        <w:rPr>
          <w:color w:val="auto"/>
          <w:sz w:val="28"/>
          <w:szCs w:val="28"/>
          <w:lang w:val="ro-MD"/>
        </w:rPr>
        <w:t xml:space="preserve">, defalcată în </w:t>
      </w:r>
      <w:r w:rsidR="006E6D52" w:rsidRPr="006E6D52">
        <w:rPr>
          <w:color w:val="auto"/>
          <w:sz w:val="28"/>
          <w:szCs w:val="28"/>
          <w:lang w:val="ro-MD"/>
        </w:rPr>
        <w:t>funcție</w:t>
      </w:r>
      <w:r w:rsidRPr="006E6D52">
        <w:rPr>
          <w:color w:val="auto"/>
          <w:sz w:val="28"/>
          <w:szCs w:val="28"/>
          <w:lang w:val="ro-MD"/>
        </w:rPr>
        <w:t xml:space="preserve"> de gen ".</w:t>
      </w:r>
    </w:p>
    <w:p w14:paraId="37B50AEA" w14:textId="21272F88" w:rsidR="001E7341" w:rsidRPr="006E6D52" w:rsidRDefault="001E7341" w:rsidP="001E7341">
      <w:pPr>
        <w:numPr>
          <w:ilvl w:val="0"/>
          <w:numId w:val="3"/>
        </w:numPr>
        <w:pBdr>
          <w:bar w:val="none" w:sz="0" w:color="auto"/>
        </w:pBd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Articolul 128 se completează cu alineatele (2</w:t>
      </w:r>
      <w:r w:rsidRPr="006E6D52">
        <w:rPr>
          <w:color w:val="auto"/>
          <w:sz w:val="28"/>
          <w:szCs w:val="28"/>
          <w:vertAlign w:val="superscript"/>
          <w:lang w:val="ro-MD"/>
        </w:rPr>
        <w:t>1</w:t>
      </w:r>
      <w:r w:rsidRPr="006E6D52">
        <w:rPr>
          <w:color w:val="auto"/>
          <w:sz w:val="28"/>
          <w:szCs w:val="28"/>
          <w:lang w:val="ro-MD"/>
        </w:rPr>
        <w:t>)</w:t>
      </w:r>
      <w:r w:rsidR="00397643">
        <w:rPr>
          <w:color w:val="auto"/>
          <w:sz w:val="28"/>
          <w:szCs w:val="28"/>
          <w:lang w:val="ro-MD"/>
        </w:rPr>
        <w:t>,</w:t>
      </w:r>
      <w:r w:rsidRPr="006E6D52">
        <w:rPr>
          <w:color w:val="auto"/>
          <w:sz w:val="28"/>
          <w:szCs w:val="28"/>
          <w:lang w:val="ro-MD"/>
        </w:rPr>
        <w:t xml:space="preserve"> (2</w:t>
      </w:r>
      <w:r w:rsidRPr="006E6D52">
        <w:rPr>
          <w:color w:val="auto"/>
          <w:sz w:val="28"/>
          <w:szCs w:val="28"/>
          <w:vertAlign w:val="superscript"/>
          <w:lang w:val="ro-MD"/>
        </w:rPr>
        <w:t>2</w:t>
      </w:r>
      <w:r w:rsidRPr="006E6D52">
        <w:rPr>
          <w:color w:val="auto"/>
          <w:sz w:val="28"/>
          <w:szCs w:val="28"/>
          <w:lang w:val="ro-MD"/>
        </w:rPr>
        <w:t>)</w:t>
      </w:r>
      <w:r w:rsidR="00397643">
        <w:rPr>
          <w:color w:val="auto"/>
          <w:sz w:val="28"/>
          <w:szCs w:val="28"/>
          <w:lang w:val="ro-MD"/>
        </w:rPr>
        <w:t xml:space="preserve"> și </w:t>
      </w:r>
      <w:r w:rsidR="00397643" w:rsidRPr="006E6D52">
        <w:rPr>
          <w:color w:val="auto"/>
          <w:sz w:val="28"/>
          <w:szCs w:val="28"/>
          <w:lang w:val="ro-MD"/>
        </w:rPr>
        <w:t>(2</w:t>
      </w:r>
      <w:r w:rsidR="00397643">
        <w:rPr>
          <w:color w:val="auto"/>
          <w:sz w:val="28"/>
          <w:szCs w:val="28"/>
          <w:vertAlign w:val="superscript"/>
          <w:lang w:val="ro-MD"/>
        </w:rPr>
        <w:t>3</w:t>
      </w:r>
      <w:r w:rsidR="00397643" w:rsidRPr="006E6D52">
        <w:rPr>
          <w:color w:val="auto"/>
          <w:sz w:val="28"/>
          <w:szCs w:val="28"/>
          <w:lang w:val="ro-MD"/>
        </w:rPr>
        <w:t>)</w:t>
      </w:r>
      <w:r w:rsidRPr="006E6D52">
        <w:rPr>
          <w:color w:val="auto"/>
          <w:sz w:val="28"/>
          <w:szCs w:val="28"/>
          <w:lang w:val="ro-MD"/>
        </w:rPr>
        <w:t xml:space="preserve"> cu următorul cuprins:</w:t>
      </w:r>
    </w:p>
    <w:p w14:paraId="06D1A3F5" w14:textId="77777777" w:rsidR="00346B60"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 xml:space="preserve"> „(2</w:t>
      </w:r>
      <w:r w:rsidRPr="006E6D52">
        <w:rPr>
          <w:color w:val="auto"/>
          <w:sz w:val="28"/>
          <w:szCs w:val="28"/>
          <w:vertAlign w:val="superscript"/>
          <w:lang w:val="ro-MD"/>
        </w:rPr>
        <w:t>1</w:t>
      </w:r>
      <w:r w:rsidRPr="006E6D52">
        <w:rPr>
          <w:color w:val="auto"/>
          <w:sz w:val="28"/>
          <w:szCs w:val="28"/>
          <w:lang w:val="ro-MD"/>
        </w:rPr>
        <w:t xml:space="preserve">) Angajatorul este obligat să asigure egalitatea de remunerare între </w:t>
      </w:r>
      <w:r w:rsidR="003A1CEF" w:rsidRPr="006E6D52">
        <w:rPr>
          <w:color w:val="auto"/>
          <w:sz w:val="28"/>
          <w:szCs w:val="28"/>
          <w:lang w:val="ro-MD"/>
        </w:rPr>
        <w:t>salariații</w:t>
      </w:r>
      <w:r w:rsidRPr="006E6D52">
        <w:rPr>
          <w:color w:val="auto"/>
          <w:sz w:val="28"/>
          <w:szCs w:val="28"/>
          <w:lang w:val="ro-MD"/>
        </w:rPr>
        <w:t xml:space="preserve"> de </w:t>
      </w:r>
      <w:r w:rsidRPr="006E6D52">
        <w:rPr>
          <w:sz w:val="28"/>
          <w:szCs w:val="28"/>
          <w:lang w:val="ro-MD"/>
        </w:rPr>
        <w:t>gen</w:t>
      </w:r>
      <w:r w:rsidRPr="006E6D52">
        <w:rPr>
          <w:color w:val="auto"/>
          <w:sz w:val="28"/>
          <w:szCs w:val="28"/>
          <w:lang w:val="ro-MD"/>
        </w:rPr>
        <w:t xml:space="preserve"> masculin </w:t>
      </w:r>
      <w:r w:rsidR="003A1CEF" w:rsidRPr="006E6D52">
        <w:rPr>
          <w:color w:val="auto"/>
          <w:sz w:val="28"/>
          <w:szCs w:val="28"/>
          <w:lang w:val="ro-MD"/>
        </w:rPr>
        <w:t>și</w:t>
      </w:r>
      <w:r w:rsidRPr="006E6D52">
        <w:rPr>
          <w:color w:val="auto"/>
          <w:sz w:val="28"/>
          <w:szCs w:val="28"/>
          <w:lang w:val="ro-MD"/>
        </w:rPr>
        <w:t xml:space="preserve"> cei de </w:t>
      </w:r>
      <w:r w:rsidRPr="006E6D52">
        <w:rPr>
          <w:sz w:val="28"/>
          <w:szCs w:val="28"/>
          <w:lang w:val="ro-MD"/>
        </w:rPr>
        <w:t>gen</w:t>
      </w:r>
      <w:r w:rsidRPr="006E6D52">
        <w:rPr>
          <w:color w:val="auto"/>
          <w:sz w:val="28"/>
          <w:szCs w:val="28"/>
          <w:lang w:val="ro-MD"/>
        </w:rPr>
        <w:t xml:space="preserve"> feminin, pentru o muncă de valoare egală. </w:t>
      </w:r>
    </w:p>
    <w:p w14:paraId="377094F1" w14:textId="645DFD61" w:rsidR="001E7341" w:rsidRPr="006E6D52" w:rsidRDefault="00346B60"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(2</w:t>
      </w:r>
      <w:r w:rsidRPr="006E6D52">
        <w:rPr>
          <w:color w:val="auto"/>
          <w:sz w:val="28"/>
          <w:szCs w:val="28"/>
          <w:vertAlign w:val="superscript"/>
          <w:lang w:val="ro-MD"/>
        </w:rPr>
        <w:t>2</w:t>
      </w:r>
      <w:r w:rsidRPr="006E6D52">
        <w:rPr>
          <w:color w:val="auto"/>
          <w:sz w:val="28"/>
          <w:szCs w:val="28"/>
          <w:lang w:val="ro-MD"/>
        </w:rPr>
        <w:t>)</w:t>
      </w:r>
      <w:r>
        <w:rPr>
          <w:color w:val="auto"/>
          <w:sz w:val="28"/>
          <w:szCs w:val="28"/>
          <w:lang w:val="ro-MD"/>
        </w:rPr>
        <w:t xml:space="preserve"> </w:t>
      </w:r>
      <w:r w:rsidR="001E7341" w:rsidRPr="006E6D52">
        <w:rPr>
          <w:color w:val="auto"/>
          <w:sz w:val="28"/>
          <w:szCs w:val="28"/>
          <w:lang w:val="ro-MD"/>
        </w:rPr>
        <w:t xml:space="preserve">Pentru a evalua dacă </w:t>
      </w:r>
      <w:r w:rsidR="006E6D52" w:rsidRPr="006E6D52">
        <w:rPr>
          <w:color w:val="auto"/>
          <w:sz w:val="28"/>
          <w:szCs w:val="28"/>
          <w:lang w:val="ro-MD"/>
        </w:rPr>
        <w:t>salariații</w:t>
      </w:r>
      <w:r w:rsidR="001E7341" w:rsidRPr="006E6D52">
        <w:rPr>
          <w:color w:val="auto"/>
          <w:sz w:val="28"/>
          <w:szCs w:val="28"/>
          <w:lang w:val="ro-MD"/>
        </w:rPr>
        <w:t xml:space="preserve"> prestează o muncă de valoare egală se vor lua în considerare următorii factori:</w:t>
      </w:r>
    </w:p>
    <w:p w14:paraId="750EA489" w14:textId="2B22E844"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a)</w:t>
      </w:r>
      <w:r w:rsidRPr="006E6D52">
        <w:rPr>
          <w:color w:val="auto"/>
          <w:sz w:val="28"/>
          <w:szCs w:val="28"/>
          <w:lang w:val="ro-MD"/>
        </w:rPr>
        <w:tab/>
        <w:t xml:space="preserve">natura muncii (atribuțiile </w:t>
      </w:r>
      <w:r w:rsidR="006E6D52" w:rsidRPr="006E6D52">
        <w:rPr>
          <w:color w:val="auto"/>
          <w:sz w:val="28"/>
          <w:szCs w:val="28"/>
          <w:lang w:val="ro-MD"/>
        </w:rPr>
        <w:t>funcției</w:t>
      </w:r>
      <w:r w:rsidRPr="006E6D52">
        <w:rPr>
          <w:color w:val="auto"/>
          <w:sz w:val="28"/>
          <w:szCs w:val="28"/>
          <w:lang w:val="ro-MD"/>
        </w:rPr>
        <w:t>, volumul lucrului, efortul etc.);</w:t>
      </w:r>
    </w:p>
    <w:p w14:paraId="4DCB0472" w14:textId="1D39060E"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b)</w:t>
      </w:r>
      <w:r w:rsidRPr="006E6D52">
        <w:rPr>
          <w:color w:val="auto"/>
          <w:sz w:val="28"/>
          <w:szCs w:val="28"/>
          <w:lang w:val="ro-MD"/>
        </w:rPr>
        <w:tab/>
        <w:t>formarea profesională a salariatului (</w:t>
      </w:r>
      <w:r w:rsidR="006E6D52" w:rsidRPr="006E6D52">
        <w:rPr>
          <w:color w:val="auto"/>
          <w:sz w:val="28"/>
          <w:szCs w:val="28"/>
          <w:lang w:val="ro-MD"/>
        </w:rPr>
        <w:t>experiența</w:t>
      </w:r>
      <w:r w:rsidRPr="006E6D52">
        <w:rPr>
          <w:color w:val="auto"/>
          <w:sz w:val="28"/>
          <w:szCs w:val="28"/>
          <w:lang w:val="ro-MD"/>
        </w:rPr>
        <w:t>, aptitudinile etc);</w:t>
      </w:r>
    </w:p>
    <w:p w14:paraId="007659D1" w14:textId="70605F59"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c)</w:t>
      </w:r>
      <w:r w:rsidRPr="006E6D52">
        <w:rPr>
          <w:color w:val="auto"/>
          <w:sz w:val="28"/>
          <w:szCs w:val="28"/>
          <w:lang w:val="ro-MD"/>
        </w:rPr>
        <w:tab/>
      </w:r>
      <w:r w:rsidR="006E6D52" w:rsidRPr="006E6D52">
        <w:rPr>
          <w:color w:val="auto"/>
          <w:sz w:val="28"/>
          <w:szCs w:val="28"/>
          <w:lang w:val="ro-MD"/>
        </w:rPr>
        <w:t>condițiile</w:t>
      </w:r>
      <w:r w:rsidRPr="006E6D52">
        <w:rPr>
          <w:color w:val="auto"/>
          <w:sz w:val="28"/>
          <w:szCs w:val="28"/>
          <w:lang w:val="ro-MD"/>
        </w:rPr>
        <w:t xml:space="preserve"> de muncă.</w:t>
      </w:r>
    </w:p>
    <w:p w14:paraId="57605694" w14:textId="7AEFF9EC"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(2</w:t>
      </w:r>
      <w:r w:rsidR="00346B60">
        <w:rPr>
          <w:color w:val="auto"/>
          <w:sz w:val="28"/>
          <w:szCs w:val="28"/>
          <w:vertAlign w:val="superscript"/>
          <w:lang w:val="ro-MD"/>
        </w:rPr>
        <w:t>3</w:t>
      </w:r>
      <w:r w:rsidRPr="006E6D52">
        <w:rPr>
          <w:color w:val="auto"/>
          <w:sz w:val="28"/>
          <w:szCs w:val="28"/>
          <w:lang w:val="ro-MD"/>
        </w:rPr>
        <w:t xml:space="preserve">) Angajatorul este obligat să informeze periodic, dar nu mai rar decât o dată în 2 ani (cel târziu în primul semestru al anului următor celui de gestiune), </w:t>
      </w:r>
      <w:r w:rsidR="006E6D52" w:rsidRPr="006E6D52">
        <w:rPr>
          <w:color w:val="auto"/>
          <w:sz w:val="28"/>
          <w:szCs w:val="28"/>
          <w:lang w:val="ro-MD"/>
        </w:rPr>
        <w:t>salariații</w:t>
      </w:r>
      <w:r w:rsidRPr="006E6D52">
        <w:rPr>
          <w:color w:val="auto"/>
          <w:sz w:val="28"/>
          <w:szCs w:val="28"/>
          <w:lang w:val="ro-MD"/>
        </w:rPr>
        <w:t xml:space="preserve"> </w:t>
      </w:r>
      <w:r w:rsidR="006E6D52" w:rsidRPr="006E6D52">
        <w:rPr>
          <w:color w:val="auto"/>
          <w:sz w:val="28"/>
          <w:szCs w:val="28"/>
          <w:lang w:val="ro-MD"/>
        </w:rPr>
        <w:t>și</w:t>
      </w:r>
      <w:r w:rsidRPr="006E6D52">
        <w:rPr>
          <w:color w:val="auto"/>
          <w:sz w:val="28"/>
          <w:szCs w:val="28"/>
          <w:lang w:val="ro-MD"/>
        </w:rPr>
        <w:t xml:space="preserve">/sau </w:t>
      </w:r>
      <w:r w:rsidR="006E6D52" w:rsidRPr="006E6D52">
        <w:rPr>
          <w:color w:val="auto"/>
          <w:sz w:val="28"/>
          <w:szCs w:val="28"/>
          <w:lang w:val="ro-MD"/>
        </w:rPr>
        <w:t>reprezentanții</w:t>
      </w:r>
      <w:r w:rsidRPr="006E6D52">
        <w:rPr>
          <w:color w:val="auto"/>
          <w:sz w:val="28"/>
          <w:szCs w:val="28"/>
          <w:lang w:val="ro-MD"/>
        </w:rPr>
        <w:t xml:space="preserve"> </w:t>
      </w:r>
      <w:r w:rsidR="006E6D52" w:rsidRPr="006E6D52">
        <w:rPr>
          <w:color w:val="auto"/>
          <w:sz w:val="28"/>
          <w:szCs w:val="28"/>
          <w:lang w:val="ro-MD"/>
        </w:rPr>
        <w:t>salariaților</w:t>
      </w:r>
      <w:r w:rsidRPr="006E6D52">
        <w:rPr>
          <w:color w:val="auto"/>
          <w:sz w:val="28"/>
          <w:szCs w:val="28"/>
          <w:lang w:val="ro-MD"/>
        </w:rPr>
        <w:t xml:space="preserve"> cu privire la </w:t>
      </w:r>
      <w:r w:rsidR="006E6D52" w:rsidRPr="006E6D52">
        <w:rPr>
          <w:color w:val="auto"/>
          <w:sz w:val="28"/>
          <w:szCs w:val="28"/>
          <w:lang w:val="ro-MD"/>
        </w:rPr>
        <w:t>remunerația</w:t>
      </w:r>
      <w:r w:rsidRPr="006E6D52">
        <w:rPr>
          <w:color w:val="auto"/>
          <w:sz w:val="28"/>
          <w:szCs w:val="28"/>
          <w:lang w:val="ro-MD"/>
        </w:rPr>
        <w:t xml:space="preserve"> medie pe categorie de </w:t>
      </w:r>
      <w:r w:rsidR="006E6D52" w:rsidRPr="006E6D52">
        <w:rPr>
          <w:color w:val="auto"/>
          <w:sz w:val="28"/>
          <w:szCs w:val="28"/>
          <w:lang w:val="ro-MD"/>
        </w:rPr>
        <w:t>salariați</w:t>
      </w:r>
      <w:r w:rsidRPr="006E6D52">
        <w:rPr>
          <w:color w:val="auto"/>
          <w:sz w:val="28"/>
          <w:szCs w:val="28"/>
          <w:lang w:val="ro-MD"/>
        </w:rPr>
        <w:t xml:space="preserve"> sau de </w:t>
      </w:r>
      <w:r w:rsidR="006E6D52" w:rsidRPr="006E6D52">
        <w:rPr>
          <w:color w:val="auto"/>
          <w:sz w:val="28"/>
          <w:szCs w:val="28"/>
          <w:lang w:val="ro-MD"/>
        </w:rPr>
        <w:t>funcții</w:t>
      </w:r>
      <w:r w:rsidRPr="006E6D52">
        <w:rPr>
          <w:color w:val="auto"/>
          <w:sz w:val="28"/>
          <w:szCs w:val="28"/>
          <w:lang w:val="ro-MD"/>
        </w:rPr>
        <w:t xml:space="preserve">, defalcată </w:t>
      </w:r>
      <w:r w:rsidRPr="006E6D52">
        <w:rPr>
          <w:sz w:val="28"/>
          <w:szCs w:val="28"/>
          <w:lang w:val="ro-MD"/>
        </w:rPr>
        <w:t>în funcție de gen</w:t>
      </w:r>
      <w:r w:rsidRPr="006E6D52">
        <w:rPr>
          <w:color w:val="auto"/>
          <w:sz w:val="28"/>
          <w:szCs w:val="28"/>
          <w:lang w:val="ro-MD"/>
        </w:rPr>
        <w:t>.</w:t>
      </w:r>
      <w:r w:rsidRPr="006E6D52">
        <w:rPr>
          <w:sz w:val="28"/>
          <w:szCs w:val="28"/>
          <w:lang w:val="ro-MD"/>
        </w:rPr>
        <w:t>”</w:t>
      </w:r>
    </w:p>
    <w:p w14:paraId="25E659B0" w14:textId="77777777" w:rsidR="001E7341" w:rsidRPr="006E6D52" w:rsidRDefault="001E7341" w:rsidP="001E7341">
      <w:pPr>
        <w:numPr>
          <w:ilvl w:val="0"/>
          <w:numId w:val="3"/>
        </w:numPr>
        <w:pBdr>
          <w:bar w:val="none" w:sz="0" w:color="auto"/>
        </w:pBd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Articolul 130 se completează cu aliniatul (1</w:t>
      </w:r>
      <w:r w:rsidRPr="006E6D52">
        <w:rPr>
          <w:color w:val="auto"/>
          <w:sz w:val="28"/>
          <w:szCs w:val="28"/>
          <w:vertAlign w:val="superscript"/>
          <w:lang w:val="ro-MD"/>
        </w:rPr>
        <w:t>1</w:t>
      </w:r>
      <w:r w:rsidRPr="006E6D52">
        <w:rPr>
          <w:color w:val="auto"/>
          <w:sz w:val="28"/>
          <w:szCs w:val="28"/>
          <w:lang w:val="ro-MD"/>
        </w:rPr>
        <w:t>) cu următorul cuprins:</w:t>
      </w:r>
    </w:p>
    <w:p w14:paraId="110B85CA" w14:textId="48C342D7" w:rsidR="001E7341" w:rsidRPr="006E6D52" w:rsidRDefault="001E7341" w:rsidP="001E7341">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(1</w:t>
      </w:r>
      <w:r w:rsidRPr="006E6D52">
        <w:rPr>
          <w:color w:val="auto"/>
          <w:sz w:val="28"/>
          <w:szCs w:val="28"/>
          <w:vertAlign w:val="superscript"/>
          <w:lang w:val="ro-MD"/>
        </w:rPr>
        <w:t>1</w:t>
      </w:r>
      <w:r w:rsidRPr="006E6D52">
        <w:rPr>
          <w:color w:val="auto"/>
          <w:sz w:val="28"/>
          <w:szCs w:val="28"/>
          <w:lang w:val="ro-MD"/>
        </w:rPr>
        <w:t xml:space="preserve">) Principiul plată egală se aplică fiecărei componente a salariului de bază, a salariului suplimentar </w:t>
      </w:r>
      <w:r w:rsidR="006E6D52" w:rsidRPr="006E6D52">
        <w:rPr>
          <w:color w:val="auto"/>
          <w:sz w:val="28"/>
          <w:szCs w:val="28"/>
          <w:lang w:val="ro-MD"/>
        </w:rPr>
        <w:t>și</w:t>
      </w:r>
      <w:r w:rsidRPr="006E6D52">
        <w:rPr>
          <w:color w:val="auto"/>
          <w:sz w:val="28"/>
          <w:szCs w:val="28"/>
          <w:lang w:val="ro-MD"/>
        </w:rPr>
        <w:t xml:space="preserve"> alte plă</w:t>
      </w:r>
      <w:r w:rsidR="006E6D52">
        <w:rPr>
          <w:color w:val="auto"/>
          <w:sz w:val="28"/>
          <w:szCs w:val="28"/>
          <w:lang w:val="ro-MD"/>
        </w:rPr>
        <w:t>ț</w:t>
      </w:r>
      <w:r w:rsidRPr="006E6D52">
        <w:rPr>
          <w:color w:val="auto"/>
          <w:sz w:val="28"/>
          <w:szCs w:val="28"/>
          <w:lang w:val="ro-MD"/>
        </w:rPr>
        <w:t xml:space="preserve">i de stimulare </w:t>
      </w:r>
      <w:r w:rsidR="006E6D52" w:rsidRPr="006E6D52">
        <w:rPr>
          <w:color w:val="auto"/>
          <w:sz w:val="28"/>
          <w:szCs w:val="28"/>
          <w:lang w:val="ro-MD"/>
        </w:rPr>
        <w:t>și</w:t>
      </w:r>
      <w:r w:rsidRPr="006E6D52">
        <w:rPr>
          <w:color w:val="auto"/>
          <w:sz w:val="28"/>
          <w:szCs w:val="28"/>
          <w:lang w:val="ro-MD"/>
        </w:rPr>
        <w:t xml:space="preserve"> compensare.</w:t>
      </w:r>
    </w:p>
    <w:p w14:paraId="0D710E92" w14:textId="77777777" w:rsidR="001E7341" w:rsidRPr="006E6D52" w:rsidRDefault="001E7341" w:rsidP="005F68ED">
      <w:pPr>
        <w:tabs>
          <w:tab w:val="left" w:pos="851"/>
          <w:tab w:val="left" w:pos="1276"/>
          <w:tab w:val="left" w:pos="1843"/>
        </w:tabs>
        <w:spacing w:after="0" w:line="288" w:lineRule="auto"/>
        <w:ind w:left="567" w:firstLine="851"/>
        <w:jc w:val="both"/>
        <w:rPr>
          <w:sz w:val="28"/>
          <w:szCs w:val="28"/>
          <w:lang w:val="ro-MD"/>
        </w:rPr>
      </w:pPr>
    </w:p>
    <w:p w14:paraId="413CF443" w14:textId="2D70999B" w:rsidR="006E6D52" w:rsidRPr="006E6D52" w:rsidRDefault="00D045CD" w:rsidP="006E6D52">
      <w:pPr>
        <w:tabs>
          <w:tab w:val="left" w:pos="851"/>
          <w:tab w:val="left" w:pos="1276"/>
          <w:tab w:val="left" w:pos="1843"/>
        </w:tabs>
        <w:spacing w:after="0" w:line="288" w:lineRule="auto"/>
        <w:ind w:left="567" w:firstLine="851"/>
        <w:jc w:val="both"/>
        <w:rPr>
          <w:color w:val="auto"/>
          <w:sz w:val="28"/>
          <w:szCs w:val="28"/>
          <w:lang w:val="ro-MD"/>
        </w:rPr>
      </w:pPr>
      <w:r w:rsidRPr="006E6D52">
        <w:rPr>
          <w:b/>
          <w:bCs/>
          <w:color w:val="auto"/>
          <w:sz w:val="28"/>
          <w:szCs w:val="28"/>
          <w:lang w:val="ro-MD"/>
        </w:rPr>
        <w:t>Art.</w:t>
      </w:r>
      <w:r w:rsidRPr="006E6D52">
        <w:rPr>
          <w:b/>
          <w:bCs/>
          <w:sz w:val="28"/>
          <w:szCs w:val="28"/>
          <w:lang w:val="ro-MD"/>
        </w:rPr>
        <w:t xml:space="preserve"> </w:t>
      </w:r>
      <w:r w:rsidRPr="006E6D52">
        <w:rPr>
          <w:b/>
          <w:bCs/>
          <w:color w:val="auto"/>
          <w:sz w:val="28"/>
          <w:szCs w:val="28"/>
          <w:lang w:val="ro-MD"/>
        </w:rPr>
        <w:t>II</w:t>
      </w:r>
      <w:r w:rsidR="006E6D52">
        <w:rPr>
          <w:b/>
          <w:bCs/>
          <w:color w:val="auto"/>
          <w:sz w:val="28"/>
          <w:szCs w:val="28"/>
          <w:lang w:val="ro-MD"/>
        </w:rPr>
        <w:t>.</w:t>
      </w:r>
      <w:r w:rsidR="006E6D52" w:rsidRPr="006E6D52">
        <w:rPr>
          <w:sz w:val="28"/>
          <w:szCs w:val="28"/>
          <w:lang w:val="ro-MD"/>
        </w:rPr>
        <w:t xml:space="preserve"> - </w:t>
      </w:r>
      <w:r w:rsidR="006E6D52" w:rsidRPr="006E6D52">
        <w:rPr>
          <w:color w:val="auto"/>
          <w:sz w:val="28"/>
          <w:szCs w:val="28"/>
          <w:lang w:val="ro-MD"/>
        </w:rPr>
        <w:t xml:space="preserve">Articolul 10 alineatul (3) din </w:t>
      </w:r>
      <w:r w:rsidR="008F7E10" w:rsidRPr="008F7E10">
        <w:rPr>
          <w:color w:val="auto"/>
          <w:sz w:val="28"/>
          <w:szCs w:val="28"/>
          <w:lang w:val="ro-MD"/>
        </w:rPr>
        <w:t>Legea nr.5/2006 cu privire la asigurarea egalității de șanse între femei și bărbați (Monitorul Oficial al Republicii Moldova, 2006, nr.47–50, art.200),</w:t>
      </w:r>
      <w:r w:rsidR="008F7E10">
        <w:rPr>
          <w:color w:val="auto"/>
          <w:sz w:val="28"/>
          <w:szCs w:val="28"/>
          <w:lang w:val="ro-MD"/>
        </w:rPr>
        <w:t xml:space="preserve"> </w:t>
      </w:r>
      <w:r w:rsidR="006E6D52" w:rsidRPr="006E6D52">
        <w:rPr>
          <w:color w:val="auto"/>
          <w:sz w:val="28"/>
          <w:szCs w:val="28"/>
          <w:lang w:val="ro-MD"/>
        </w:rPr>
        <w:t>cu modificările ulterioare, se completează cu litera c</w:t>
      </w:r>
      <w:r w:rsidR="006E6D52" w:rsidRPr="006E6D52">
        <w:rPr>
          <w:color w:val="auto"/>
          <w:sz w:val="28"/>
          <w:szCs w:val="28"/>
          <w:vertAlign w:val="superscript"/>
          <w:lang w:val="ro-MD"/>
        </w:rPr>
        <w:t>1</w:t>
      </w:r>
      <w:r w:rsidR="006E6D52" w:rsidRPr="006E6D52">
        <w:rPr>
          <w:color w:val="auto"/>
          <w:sz w:val="28"/>
          <w:szCs w:val="28"/>
          <w:lang w:val="ro-MD"/>
        </w:rPr>
        <w:t>) cu următorul cuprins:</w:t>
      </w:r>
    </w:p>
    <w:p w14:paraId="5A737E96" w14:textId="076CABDB" w:rsidR="006E6D52" w:rsidRPr="006E6D52" w:rsidRDefault="006E6D52" w:rsidP="006E6D52">
      <w:pPr>
        <w:tabs>
          <w:tab w:val="left" w:pos="1276"/>
          <w:tab w:val="left" w:pos="1843"/>
        </w:tabs>
        <w:spacing w:after="0" w:line="288" w:lineRule="auto"/>
        <w:ind w:left="567" w:firstLine="851"/>
        <w:jc w:val="both"/>
        <w:rPr>
          <w:color w:val="auto"/>
          <w:sz w:val="28"/>
          <w:szCs w:val="28"/>
          <w:lang w:val="ro-MD"/>
        </w:rPr>
      </w:pPr>
      <w:r w:rsidRPr="006E6D52">
        <w:rPr>
          <w:sz w:val="28"/>
          <w:szCs w:val="28"/>
          <w:lang w:val="ro-MD"/>
        </w:rPr>
        <w:lastRenderedPageBreak/>
        <w:t>„</w:t>
      </w:r>
      <w:r w:rsidRPr="006E6D52">
        <w:rPr>
          <w:color w:val="auto"/>
          <w:sz w:val="28"/>
          <w:szCs w:val="28"/>
          <w:lang w:val="ro-MD"/>
        </w:rPr>
        <w:t>c</w:t>
      </w:r>
      <w:r w:rsidRPr="006E6D52">
        <w:rPr>
          <w:color w:val="auto"/>
          <w:sz w:val="28"/>
          <w:szCs w:val="28"/>
          <w:vertAlign w:val="superscript"/>
          <w:lang w:val="ro-MD"/>
        </w:rPr>
        <w:t>1</w:t>
      </w:r>
      <w:r w:rsidRPr="006E6D52">
        <w:rPr>
          <w:color w:val="auto"/>
          <w:sz w:val="28"/>
          <w:szCs w:val="28"/>
          <w:lang w:val="ro-MD"/>
        </w:rPr>
        <w:t xml:space="preserve">) să informeze periodic, dar nu mai rar decât o dată în 2 ani (cel târziu în primul semestru al anului următor celui de gestiune), </w:t>
      </w:r>
      <w:r w:rsidR="008F7E10" w:rsidRPr="006E6D52">
        <w:rPr>
          <w:color w:val="auto"/>
          <w:sz w:val="28"/>
          <w:szCs w:val="28"/>
          <w:lang w:val="ro-MD"/>
        </w:rPr>
        <w:t>salariații</w:t>
      </w:r>
      <w:r w:rsidRPr="006E6D52">
        <w:rPr>
          <w:color w:val="auto"/>
          <w:sz w:val="28"/>
          <w:szCs w:val="28"/>
          <w:lang w:val="ro-MD"/>
        </w:rPr>
        <w:t xml:space="preserve"> </w:t>
      </w:r>
      <w:r w:rsidR="008F7E10" w:rsidRPr="006E6D52">
        <w:rPr>
          <w:color w:val="auto"/>
          <w:sz w:val="28"/>
          <w:szCs w:val="28"/>
          <w:lang w:val="ro-MD"/>
        </w:rPr>
        <w:t>și</w:t>
      </w:r>
      <w:r w:rsidRPr="006E6D52">
        <w:rPr>
          <w:color w:val="auto"/>
          <w:sz w:val="28"/>
          <w:szCs w:val="28"/>
          <w:lang w:val="ro-MD"/>
        </w:rPr>
        <w:t xml:space="preserve">/sau </w:t>
      </w:r>
      <w:r w:rsidR="008F7E10" w:rsidRPr="006E6D52">
        <w:rPr>
          <w:color w:val="auto"/>
          <w:sz w:val="28"/>
          <w:szCs w:val="28"/>
          <w:lang w:val="ro-MD"/>
        </w:rPr>
        <w:t>reprezentanții</w:t>
      </w:r>
      <w:r w:rsidRPr="006E6D52">
        <w:rPr>
          <w:color w:val="auto"/>
          <w:sz w:val="28"/>
          <w:szCs w:val="28"/>
          <w:lang w:val="ro-MD"/>
        </w:rPr>
        <w:t xml:space="preserve"> </w:t>
      </w:r>
      <w:r w:rsidR="008F7E10" w:rsidRPr="006E6D52">
        <w:rPr>
          <w:color w:val="auto"/>
          <w:sz w:val="28"/>
          <w:szCs w:val="28"/>
          <w:lang w:val="ro-MD"/>
        </w:rPr>
        <w:t>salariaților</w:t>
      </w:r>
      <w:r w:rsidRPr="006E6D52">
        <w:rPr>
          <w:color w:val="auto"/>
          <w:sz w:val="28"/>
          <w:szCs w:val="28"/>
          <w:lang w:val="ro-MD"/>
        </w:rPr>
        <w:t xml:space="preserve"> cu privire la </w:t>
      </w:r>
      <w:r w:rsidR="008F7E10" w:rsidRPr="006E6D52">
        <w:rPr>
          <w:color w:val="auto"/>
          <w:sz w:val="28"/>
          <w:szCs w:val="28"/>
          <w:lang w:val="ro-MD"/>
        </w:rPr>
        <w:t>remunerația</w:t>
      </w:r>
      <w:r w:rsidRPr="006E6D52">
        <w:rPr>
          <w:color w:val="auto"/>
          <w:sz w:val="28"/>
          <w:szCs w:val="28"/>
          <w:lang w:val="ro-MD"/>
        </w:rPr>
        <w:t xml:space="preserve"> medie pe categorie de </w:t>
      </w:r>
      <w:r w:rsidR="008F7E10" w:rsidRPr="006E6D52">
        <w:rPr>
          <w:color w:val="auto"/>
          <w:sz w:val="28"/>
          <w:szCs w:val="28"/>
          <w:lang w:val="ro-MD"/>
        </w:rPr>
        <w:t>salariați</w:t>
      </w:r>
      <w:r w:rsidRPr="006E6D52">
        <w:rPr>
          <w:color w:val="auto"/>
          <w:sz w:val="28"/>
          <w:szCs w:val="28"/>
          <w:lang w:val="ro-MD"/>
        </w:rPr>
        <w:t xml:space="preserve"> sau de </w:t>
      </w:r>
      <w:r w:rsidR="008F7E10" w:rsidRPr="006E6D52">
        <w:rPr>
          <w:color w:val="auto"/>
          <w:sz w:val="28"/>
          <w:szCs w:val="28"/>
          <w:lang w:val="ro-MD"/>
        </w:rPr>
        <w:t>funcții</w:t>
      </w:r>
      <w:r w:rsidRPr="006E6D52">
        <w:rPr>
          <w:color w:val="auto"/>
          <w:sz w:val="28"/>
          <w:szCs w:val="28"/>
          <w:lang w:val="ro-MD"/>
        </w:rPr>
        <w:t xml:space="preserve">, defalcată </w:t>
      </w:r>
      <w:r w:rsidRPr="006E6D52">
        <w:rPr>
          <w:sz w:val="28"/>
          <w:szCs w:val="28"/>
          <w:lang w:val="ro-MD"/>
        </w:rPr>
        <w:t xml:space="preserve">în </w:t>
      </w:r>
      <w:r w:rsidR="008F7E10" w:rsidRPr="006E6D52">
        <w:rPr>
          <w:sz w:val="28"/>
          <w:szCs w:val="28"/>
          <w:lang w:val="ro-MD"/>
        </w:rPr>
        <w:t>funcție</w:t>
      </w:r>
      <w:r w:rsidRPr="006E6D52">
        <w:rPr>
          <w:sz w:val="28"/>
          <w:szCs w:val="28"/>
          <w:lang w:val="ro-MD"/>
        </w:rPr>
        <w:t xml:space="preserve"> de gen</w:t>
      </w:r>
      <w:r w:rsidRPr="006E6D52">
        <w:rPr>
          <w:color w:val="auto"/>
          <w:sz w:val="28"/>
          <w:szCs w:val="28"/>
          <w:lang w:val="ro-MD"/>
        </w:rPr>
        <w:t>;</w:t>
      </w:r>
      <w:r w:rsidRPr="006E6D52">
        <w:rPr>
          <w:sz w:val="28"/>
          <w:szCs w:val="28"/>
          <w:lang w:val="ro-MD"/>
        </w:rPr>
        <w:t>”</w:t>
      </w:r>
      <w:r w:rsidRPr="006E6D52">
        <w:rPr>
          <w:color w:val="auto"/>
          <w:sz w:val="28"/>
          <w:szCs w:val="28"/>
          <w:lang w:val="ro-MD"/>
        </w:rPr>
        <w:t>.</w:t>
      </w:r>
    </w:p>
    <w:p w14:paraId="3A410DFF" w14:textId="0218497D" w:rsidR="00D045CD" w:rsidRPr="006E6D52" w:rsidRDefault="00D045CD" w:rsidP="001E7341">
      <w:pPr>
        <w:tabs>
          <w:tab w:val="left" w:pos="1276"/>
          <w:tab w:val="left" w:pos="1843"/>
        </w:tabs>
        <w:spacing w:after="0" w:line="288" w:lineRule="auto"/>
        <w:ind w:left="567" w:firstLine="851"/>
        <w:jc w:val="both"/>
        <w:rPr>
          <w:sz w:val="28"/>
          <w:szCs w:val="28"/>
          <w:lang w:val="ro-MD"/>
        </w:rPr>
      </w:pPr>
    </w:p>
    <w:p w14:paraId="4979842B" w14:textId="70577386" w:rsidR="006E6D52" w:rsidRPr="006E6D52" w:rsidRDefault="00D045CD" w:rsidP="006E6D52">
      <w:pPr>
        <w:tabs>
          <w:tab w:val="left" w:pos="851"/>
          <w:tab w:val="left" w:pos="1276"/>
          <w:tab w:val="left" w:pos="1843"/>
        </w:tabs>
        <w:spacing w:after="0" w:line="288" w:lineRule="auto"/>
        <w:ind w:left="567" w:firstLine="851"/>
        <w:jc w:val="both"/>
        <w:rPr>
          <w:rFonts w:eastAsia="Georgia" w:cs="Georgia"/>
          <w:color w:val="auto"/>
          <w:sz w:val="28"/>
          <w:szCs w:val="28"/>
          <w:lang w:val="ro-MD"/>
        </w:rPr>
      </w:pPr>
      <w:r w:rsidRPr="006E6D52">
        <w:rPr>
          <w:b/>
          <w:bCs/>
          <w:color w:val="auto"/>
          <w:sz w:val="28"/>
          <w:szCs w:val="28"/>
          <w:lang w:val="ro-MD"/>
        </w:rPr>
        <w:t>Art. III</w:t>
      </w:r>
      <w:r w:rsidR="006E6D52">
        <w:rPr>
          <w:b/>
          <w:bCs/>
          <w:color w:val="auto"/>
          <w:sz w:val="28"/>
          <w:szCs w:val="28"/>
          <w:lang w:val="ro-MD"/>
        </w:rPr>
        <w:t>.</w:t>
      </w:r>
      <w:r w:rsidR="006E6D52" w:rsidRPr="006E6D52">
        <w:rPr>
          <w:b/>
          <w:bCs/>
          <w:color w:val="auto"/>
          <w:sz w:val="28"/>
          <w:szCs w:val="28"/>
          <w:lang w:val="ro-MD"/>
        </w:rPr>
        <w:t xml:space="preserve"> </w:t>
      </w:r>
      <w:r w:rsidR="006E6D52" w:rsidRPr="006E6D52">
        <w:rPr>
          <w:sz w:val="28"/>
          <w:szCs w:val="28"/>
          <w:lang w:val="ro-MD"/>
        </w:rPr>
        <w:t xml:space="preserve">- </w:t>
      </w:r>
      <w:r w:rsidR="008F7E10" w:rsidRPr="008F7E10">
        <w:rPr>
          <w:color w:val="auto"/>
          <w:sz w:val="28"/>
          <w:szCs w:val="28"/>
          <w:lang w:val="ro-MD"/>
        </w:rPr>
        <w:t>Legea nr.121/2012 cu privire la asigurarea egalității (Monitorul Oficial al Republicii Moldova, 2012, nr.103, art.355),</w:t>
      </w:r>
      <w:r w:rsidR="006E6D52" w:rsidRPr="006E6D52">
        <w:rPr>
          <w:color w:val="auto"/>
          <w:sz w:val="28"/>
          <w:szCs w:val="28"/>
          <w:lang w:val="ro-MD"/>
        </w:rPr>
        <w:t xml:space="preserve"> cu modificările ulterioare, se modifică după cum urmează:</w:t>
      </w:r>
    </w:p>
    <w:p w14:paraId="55D03FFC" w14:textId="41F79802" w:rsidR="006E6D52" w:rsidRPr="006E6D52" w:rsidRDefault="006E6D52" w:rsidP="006E6D52">
      <w:pPr>
        <w:numPr>
          <w:ilvl w:val="0"/>
          <w:numId w:val="2"/>
        </w:numPr>
        <w:pBdr>
          <w:bar w:val="none" w:sz="0" w:color="auto"/>
        </w:pBdr>
        <w:tabs>
          <w:tab w:val="left" w:pos="851"/>
          <w:tab w:val="left" w:pos="1276"/>
          <w:tab w:val="left" w:pos="1843"/>
        </w:tabs>
        <w:spacing w:after="0" w:line="288" w:lineRule="auto"/>
        <w:ind w:left="567" w:firstLine="851"/>
        <w:jc w:val="both"/>
        <w:rPr>
          <w:color w:val="auto"/>
          <w:sz w:val="28"/>
          <w:szCs w:val="28"/>
          <w:lang w:val="ro-MD"/>
        </w:rPr>
      </w:pPr>
      <w:r w:rsidRPr="006E6D52">
        <w:rPr>
          <w:b/>
          <w:bCs/>
          <w:color w:val="auto"/>
          <w:sz w:val="28"/>
          <w:szCs w:val="28"/>
          <w:lang w:val="ro-MD"/>
        </w:rPr>
        <w:t>Ar</w:t>
      </w:r>
      <w:r w:rsidRPr="006E6D52">
        <w:rPr>
          <w:rFonts w:eastAsia="Georgia" w:cs="Georgia"/>
          <w:b/>
          <w:bCs/>
          <w:color w:val="auto"/>
          <w:sz w:val="28"/>
          <w:szCs w:val="28"/>
          <w:lang w:val="ro-MD"/>
        </w:rPr>
        <w:t xml:space="preserve">ticolul </w:t>
      </w:r>
      <w:r w:rsidRPr="006E6D52">
        <w:rPr>
          <w:b/>
          <w:bCs/>
          <w:color w:val="auto"/>
          <w:sz w:val="28"/>
          <w:szCs w:val="28"/>
          <w:lang w:val="ro-MD"/>
        </w:rPr>
        <w:t>2</w:t>
      </w:r>
      <w:r w:rsidRPr="006E6D52">
        <w:rPr>
          <w:rFonts w:eastAsia="Georgia" w:cs="Georgia"/>
          <w:color w:val="auto"/>
          <w:sz w:val="28"/>
          <w:szCs w:val="28"/>
          <w:lang w:val="ro-MD"/>
        </w:rPr>
        <w:t xml:space="preserve"> </w:t>
      </w:r>
      <w:r w:rsidR="00B467A0">
        <w:rPr>
          <w:rFonts w:eastAsia="Georgia" w:cs="Georgia"/>
          <w:color w:val="auto"/>
          <w:sz w:val="28"/>
          <w:szCs w:val="28"/>
          <w:lang w:val="ro-MD"/>
        </w:rPr>
        <w:t>după noțiunea „</w:t>
      </w:r>
      <w:r w:rsidR="00B467A0" w:rsidRPr="00B467A0">
        <w:rPr>
          <w:rFonts w:eastAsia="Georgia" w:cs="Georgia"/>
          <w:i/>
          <w:iCs/>
          <w:color w:val="auto"/>
          <w:sz w:val="28"/>
          <w:szCs w:val="28"/>
          <w:lang w:val="ro-MD"/>
        </w:rPr>
        <w:t>acomodare rezonabilă</w:t>
      </w:r>
      <w:r w:rsidR="00B467A0">
        <w:rPr>
          <w:rFonts w:eastAsia="Georgia" w:cs="Georgia"/>
          <w:color w:val="auto"/>
          <w:sz w:val="28"/>
          <w:szCs w:val="28"/>
          <w:lang w:val="ro-MD"/>
        </w:rPr>
        <w:t xml:space="preserve">” </w:t>
      </w:r>
      <w:r w:rsidRPr="006E6D52">
        <w:rPr>
          <w:rFonts w:eastAsia="Georgia" w:cs="Georgia"/>
          <w:color w:val="auto"/>
          <w:sz w:val="28"/>
          <w:szCs w:val="28"/>
          <w:lang w:val="ro-MD"/>
        </w:rPr>
        <w:t>se completează cu următoarele noțiuni:</w:t>
      </w:r>
      <w:r w:rsidRPr="006E6D52">
        <w:rPr>
          <w:color w:val="auto"/>
          <w:sz w:val="28"/>
          <w:szCs w:val="28"/>
          <w:lang w:val="ro-MD"/>
        </w:rPr>
        <w:t xml:space="preserve"> </w:t>
      </w:r>
    </w:p>
    <w:p w14:paraId="313382A3" w14:textId="41BC84AA" w:rsidR="006E6D52" w:rsidRPr="006E6D52" w:rsidRDefault="006E6D52" w:rsidP="006E6D52">
      <w:pPr>
        <w:tabs>
          <w:tab w:val="left" w:pos="851"/>
          <w:tab w:val="left" w:pos="1276"/>
          <w:tab w:val="left" w:pos="1843"/>
        </w:tabs>
        <w:spacing w:after="0" w:line="288" w:lineRule="auto"/>
        <w:ind w:left="567" w:firstLine="851"/>
        <w:jc w:val="both"/>
        <w:rPr>
          <w:color w:val="auto"/>
          <w:sz w:val="28"/>
          <w:szCs w:val="28"/>
          <w:lang w:val="ro-MD"/>
        </w:rPr>
      </w:pPr>
      <w:r w:rsidRPr="006E6D52">
        <w:rPr>
          <w:b/>
          <w:color w:val="auto"/>
          <w:sz w:val="28"/>
          <w:szCs w:val="28"/>
          <w:lang w:val="ro-MD"/>
        </w:rPr>
        <w:t>„</w:t>
      </w:r>
      <w:r w:rsidRPr="006E6D52">
        <w:rPr>
          <w:bCs/>
          <w:i/>
          <w:iCs/>
          <w:color w:val="auto"/>
          <w:sz w:val="28"/>
          <w:szCs w:val="28"/>
          <w:lang w:val="ro-MD"/>
        </w:rPr>
        <w:t>remunerare</w:t>
      </w:r>
      <w:r w:rsidRPr="006E6D52">
        <w:rPr>
          <w:b/>
          <w:color w:val="auto"/>
          <w:sz w:val="28"/>
          <w:szCs w:val="28"/>
          <w:lang w:val="ro-MD"/>
        </w:rPr>
        <w:t xml:space="preserve"> - </w:t>
      </w:r>
      <w:r w:rsidRPr="006E6D52">
        <w:rPr>
          <w:color w:val="auto"/>
          <w:sz w:val="28"/>
          <w:szCs w:val="28"/>
          <w:lang w:val="ro-MD"/>
        </w:rPr>
        <w:t xml:space="preserve">salariul obișnuit care poate fi de bază sau minim, cât </w:t>
      </w:r>
      <w:r w:rsidR="008F7E10" w:rsidRPr="006E6D52">
        <w:rPr>
          <w:color w:val="auto"/>
          <w:sz w:val="28"/>
          <w:szCs w:val="28"/>
          <w:lang w:val="ro-MD"/>
        </w:rPr>
        <w:t>și</w:t>
      </w:r>
      <w:r w:rsidRPr="006E6D52">
        <w:rPr>
          <w:color w:val="auto"/>
          <w:sz w:val="28"/>
          <w:szCs w:val="28"/>
          <w:lang w:val="ro-MD"/>
        </w:rPr>
        <w:t xml:space="preserve"> orice alte avantaje, plătite direct sau indirect în bani sau în natură, de către angajator angajatului pentru munca prestată de acesta din urmă;</w:t>
      </w:r>
    </w:p>
    <w:p w14:paraId="202763C2" w14:textId="279DBA52" w:rsidR="006E6D52" w:rsidRPr="006E6D52" w:rsidRDefault="006E6D52" w:rsidP="006E6D52">
      <w:pPr>
        <w:tabs>
          <w:tab w:val="left" w:pos="851"/>
          <w:tab w:val="left" w:pos="1276"/>
          <w:tab w:val="left" w:pos="1843"/>
        </w:tabs>
        <w:spacing w:after="0" w:line="288" w:lineRule="auto"/>
        <w:ind w:left="567" w:firstLine="851"/>
        <w:jc w:val="both"/>
        <w:rPr>
          <w:color w:val="auto"/>
          <w:sz w:val="28"/>
          <w:szCs w:val="28"/>
          <w:lang w:val="ro-MD"/>
        </w:rPr>
      </w:pPr>
      <w:r w:rsidRPr="006E6D52">
        <w:rPr>
          <w:bCs/>
          <w:i/>
          <w:iCs/>
          <w:color w:val="auto"/>
          <w:sz w:val="28"/>
          <w:szCs w:val="28"/>
          <w:lang w:val="ro-MD"/>
        </w:rPr>
        <w:t>munca egală</w:t>
      </w:r>
      <w:r w:rsidRPr="006E6D52">
        <w:rPr>
          <w:color w:val="auto"/>
          <w:sz w:val="28"/>
          <w:szCs w:val="28"/>
          <w:lang w:val="ro-MD"/>
        </w:rPr>
        <w:t xml:space="preserve"> - munca executată în cadrul acelorași funcții, conform acelorași calificări, grad de pregătire profesională și competența salariatului, precum </w:t>
      </w:r>
      <w:r w:rsidR="008F7E10" w:rsidRPr="006E6D52">
        <w:rPr>
          <w:color w:val="auto"/>
          <w:sz w:val="28"/>
          <w:szCs w:val="28"/>
          <w:lang w:val="ro-MD"/>
        </w:rPr>
        <w:t>și</w:t>
      </w:r>
      <w:r w:rsidRPr="006E6D52">
        <w:rPr>
          <w:color w:val="auto"/>
          <w:sz w:val="28"/>
          <w:szCs w:val="28"/>
          <w:lang w:val="ro-MD"/>
        </w:rPr>
        <w:t xml:space="preserve"> a calității, complexității </w:t>
      </w:r>
      <w:r w:rsidR="008F7E10" w:rsidRPr="006E6D52">
        <w:rPr>
          <w:color w:val="auto"/>
          <w:sz w:val="28"/>
          <w:szCs w:val="28"/>
          <w:lang w:val="ro-MD"/>
        </w:rPr>
        <w:t>și</w:t>
      </w:r>
      <w:r w:rsidRPr="006E6D52">
        <w:rPr>
          <w:color w:val="auto"/>
          <w:sz w:val="28"/>
          <w:szCs w:val="28"/>
          <w:lang w:val="ro-MD"/>
        </w:rPr>
        <w:t xml:space="preserve"> gradului de răspundere pe care munca prestată o implică în </w:t>
      </w:r>
      <w:r w:rsidR="008F7E10" w:rsidRPr="006E6D52">
        <w:rPr>
          <w:color w:val="auto"/>
          <w:sz w:val="28"/>
          <w:szCs w:val="28"/>
          <w:lang w:val="ro-MD"/>
        </w:rPr>
        <w:t>relația</w:t>
      </w:r>
      <w:r w:rsidRPr="006E6D52">
        <w:rPr>
          <w:color w:val="auto"/>
          <w:sz w:val="28"/>
          <w:szCs w:val="28"/>
          <w:lang w:val="ro-MD"/>
        </w:rPr>
        <w:t xml:space="preserve"> cu unul </w:t>
      </w:r>
      <w:r w:rsidR="008F7E10" w:rsidRPr="006E6D52">
        <w:rPr>
          <w:color w:val="auto"/>
          <w:sz w:val="28"/>
          <w:szCs w:val="28"/>
          <w:lang w:val="ro-MD"/>
        </w:rPr>
        <w:t>și</w:t>
      </w:r>
      <w:r w:rsidRPr="006E6D52">
        <w:rPr>
          <w:color w:val="auto"/>
          <w:sz w:val="28"/>
          <w:szCs w:val="28"/>
          <w:lang w:val="ro-MD"/>
        </w:rPr>
        <w:t xml:space="preserve"> același angajator.</w:t>
      </w:r>
    </w:p>
    <w:p w14:paraId="222ADA54" w14:textId="6B30FA8B" w:rsidR="006E6D52" w:rsidRPr="006E6D52" w:rsidRDefault="006E6D52" w:rsidP="006E6D52">
      <w:pPr>
        <w:tabs>
          <w:tab w:val="left" w:pos="851"/>
          <w:tab w:val="left" w:pos="1276"/>
          <w:tab w:val="left" w:pos="1843"/>
        </w:tabs>
        <w:spacing w:after="0" w:line="288" w:lineRule="auto"/>
        <w:ind w:left="567" w:firstLine="851"/>
        <w:jc w:val="both"/>
        <w:rPr>
          <w:rFonts w:eastAsia="Georgia" w:cs="Georgia"/>
          <w:color w:val="auto"/>
          <w:sz w:val="28"/>
          <w:szCs w:val="28"/>
          <w:lang w:val="ro-MD"/>
        </w:rPr>
      </w:pPr>
      <w:r w:rsidRPr="006E6D52">
        <w:rPr>
          <w:bCs/>
          <w:i/>
          <w:iCs/>
          <w:color w:val="auto"/>
          <w:sz w:val="28"/>
          <w:szCs w:val="28"/>
          <w:lang w:val="ro-MD"/>
        </w:rPr>
        <w:t>muncă de valoare egală</w:t>
      </w:r>
      <w:r w:rsidRPr="006E6D52">
        <w:rPr>
          <w:color w:val="auto"/>
          <w:sz w:val="28"/>
          <w:szCs w:val="28"/>
          <w:lang w:val="ro-MD"/>
        </w:rPr>
        <w:t xml:space="preserve"> - munca prestată în cadrul funcțiilor sau pozițiilor diferite, dar care este considerată de valoare egală în baza acelorași calificări, grad de pregătire profesională </w:t>
      </w:r>
      <w:r w:rsidR="008F7E10" w:rsidRPr="006E6D52">
        <w:rPr>
          <w:color w:val="auto"/>
          <w:sz w:val="28"/>
          <w:szCs w:val="28"/>
          <w:lang w:val="ro-MD"/>
        </w:rPr>
        <w:t>și</w:t>
      </w:r>
      <w:r w:rsidRPr="006E6D52">
        <w:rPr>
          <w:color w:val="auto"/>
          <w:sz w:val="28"/>
          <w:szCs w:val="28"/>
          <w:lang w:val="ro-MD"/>
        </w:rPr>
        <w:t xml:space="preserve"> competența a salariatului, calității, complexității </w:t>
      </w:r>
      <w:r w:rsidR="008F7E10" w:rsidRPr="006E6D52">
        <w:rPr>
          <w:color w:val="auto"/>
          <w:sz w:val="28"/>
          <w:szCs w:val="28"/>
          <w:lang w:val="ro-MD"/>
        </w:rPr>
        <w:t>și</w:t>
      </w:r>
      <w:r w:rsidRPr="006E6D52">
        <w:rPr>
          <w:color w:val="auto"/>
          <w:sz w:val="28"/>
          <w:szCs w:val="28"/>
          <w:lang w:val="ro-MD"/>
        </w:rPr>
        <w:t xml:space="preserve"> gradului de răspundere pe care munca prestată o implică, în </w:t>
      </w:r>
      <w:r w:rsidR="008F7E10" w:rsidRPr="006E6D52">
        <w:rPr>
          <w:color w:val="auto"/>
          <w:sz w:val="28"/>
          <w:szCs w:val="28"/>
          <w:lang w:val="ro-MD"/>
        </w:rPr>
        <w:t>relația</w:t>
      </w:r>
      <w:r w:rsidRPr="006E6D52">
        <w:rPr>
          <w:color w:val="auto"/>
          <w:sz w:val="28"/>
          <w:szCs w:val="28"/>
          <w:lang w:val="ro-MD"/>
        </w:rPr>
        <w:t xml:space="preserve"> cu unul </w:t>
      </w:r>
      <w:r w:rsidR="008F7E10" w:rsidRPr="006E6D52">
        <w:rPr>
          <w:color w:val="auto"/>
          <w:sz w:val="28"/>
          <w:szCs w:val="28"/>
          <w:lang w:val="ro-MD"/>
        </w:rPr>
        <w:t>și</w:t>
      </w:r>
      <w:r w:rsidRPr="006E6D52">
        <w:rPr>
          <w:color w:val="auto"/>
          <w:sz w:val="28"/>
          <w:szCs w:val="28"/>
          <w:lang w:val="ro-MD"/>
        </w:rPr>
        <w:t xml:space="preserve"> </w:t>
      </w:r>
      <w:r w:rsidR="008F7E10" w:rsidRPr="006E6D52">
        <w:rPr>
          <w:color w:val="auto"/>
          <w:sz w:val="28"/>
          <w:szCs w:val="28"/>
          <w:lang w:val="ro-MD"/>
        </w:rPr>
        <w:t>același</w:t>
      </w:r>
      <w:r w:rsidRPr="006E6D52">
        <w:rPr>
          <w:color w:val="auto"/>
          <w:sz w:val="28"/>
          <w:szCs w:val="28"/>
          <w:lang w:val="ro-MD"/>
        </w:rPr>
        <w:t xml:space="preserve"> angajator.</w:t>
      </w:r>
      <w:r w:rsidRPr="006E6D52">
        <w:rPr>
          <w:rFonts w:eastAsia="Georgia" w:cs="Georgia"/>
          <w:color w:val="auto"/>
          <w:sz w:val="28"/>
          <w:szCs w:val="28"/>
          <w:lang w:val="ro-MD"/>
        </w:rPr>
        <w:t>”</w:t>
      </w:r>
    </w:p>
    <w:p w14:paraId="61067B9D" w14:textId="77777777" w:rsidR="006E6D52" w:rsidRPr="006E6D52" w:rsidRDefault="006E6D52" w:rsidP="006E6D52">
      <w:pPr>
        <w:numPr>
          <w:ilvl w:val="0"/>
          <w:numId w:val="2"/>
        </w:numPr>
        <w:pBdr>
          <w:bar w:val="none" w:sz="0" w:color="auto"/>
        </w:pBdr>
        <w:tabs>
          <w:tab w:val="left" w:pos="851"/>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Articolul 7 se completează cu alineatul (4</w:t>
      </w:r>
      <w:r w:rsidRPr="006E6D52">
        <w:rPr>
          <w:color w:val="auto"/>
          <w:sz w:val="28"/>
          <w:szCs w:val="28"/>
          <w:vertAlign w:val="superscript"/>
          <w:lang w:val="ro-MD"/>
        </w:rPr>
        <w:t>1</w:t>
      </w:r>
      <w:r w:rsidRPr="006E6D52">
        <w:rPr>
          <w:color w:val="auto"/>
          <w:sz w:val="28"/>
          <w:szCs w:val="28"/>
          <w:lang w:val="ro-MD"/>
        </w:rPr>
        <w:t>) cu următorul cuprins:</w:t>
      </w:r>
    </w:p>
    <w:p w14:paraId="50C13197" w14:textId="54406F27" w:rsidR="006E6D52" w:rsidRPr="006E6D52" w:rsidRDefault="006E6D52" w:rsidP="006E6D52">
      <w:pPr>
        <w:tabs>
          <w:tab w:val="left" w:pos="851"/>
          <w:tab w:val="left" w:pos="1276"/>
          <w:tab w:val="left" w:pos="1843"/>
        </w:tabs>
        <w:spacing w:after="0" w:line="288" w:lineRule="auto"/>
        <w:ind w:left="567" w:firstLine="851"/>
        <w:jc w:val="both"/>
        <w:rPr>
          <w:sz w:val="28"/>
          <w:szCs w:val="28"/>
          <w:lang w:val="ro-MD"/>
        </w:rPr>
      </w:pPr>
      <w:r w:rsidRPr="006E6D52">
        <w:rPr>
          <w:color w:val="auto"/>
          <w:sz w:val="28"/>
          <w:szCs w:val="28"/>
          <w:lang w:val="ro-MD"/>
        </w:rPr>
        <w:t>„(4</w:t>
      </w:r>
      <w:r w:rsidRPr="006E6D52">
        <w:rPr>
          <w:color w:val="auto"/>
          <w:sz w:val="28"/>
          <w:szCs w:val="28"/>
          <w:vertAlign w:val="superscript"/>
          <w:lang w:val="ro-MD"/>
        </w:rPr>
        <w:t>1</w:t>
      </w:r>
      <w:r w:rsidRPr="006E6D52">
        <w:rPr>
          <w:color w:val="auto"/>
          <w:sz w:val="28"/>
          <w:szCs w:val="28"/>
          <w:lang w:val="ro-MD"/>
        </w:rPr>
        <w:t xml:space="preserve">) Angajatorul este obligat să informeze periodic, dar nu mai rar decât o dată în 2 ani (cel târziu în primul semestru al anului următor celui de gestiune), salariații </w:t>
      </w:r>
      <w:r w:rsidR="008F7E10" w:rsidRPr="006E6D52">
        <w:rPr>
          <w:color w:val="auto"/>
          <w:sz w:val="28"/>
          <w:szCs w:val="28"/>
          <w:lang w:val="ro-MD"/>
        </w:rPr>
        <w:t>și</w:t>
      </w:r>
      <w:r w:rsidRPr="006E6D52">
        <w:rPr>
          <w:color w:val="auto"/>
          <w:sz w:val="28"/>
          <w:szCs w:val="28"/>
          <w:lang w:val="ro-MD"/>
        </w:rPr>
        <w:t>/sau reprezentanții salariaților cu privire la remunerația medie pe categorie de salariați sau de funcții, defalcată în funcție de gen.”</w:t>
      </w:r>
    </w:p>
    <w:p w14:paraId="20A51B76" w14:textId="7A3112F5" w:rsidR="00D045CD" w:rsidRPr="006E6D52" w:rsidRDefault="00D045CD" w:rsidP="001E7341">
      <w:pPr>
        <w:tabs>
          <w:tab w:val="left" w:pos="851"/>
          <w:tab w:val="left" w:pos="1276"/>
          <w:tab w:val="left" w:pos="1843"/>
        </w:tabs>
        <w:spacing w:after="0" w:line="288" w:lineRule="auto"/>
        <w:ind w:left="567" w:firstLine="851"/>
        <w:jc w:val="both"/>
        <w:rPr>
          <w:color w:val="auto"/>
          <w:sz w:val="28"/>
          <w:szCs w:val="28"/>
          <w:lang w:val="ro-MD"/>
        </w:rPr>
      </w:pPr>
    </w:p>
    <w:p w14:paraId="262F0CE3" w14:textId="1C86BFCF" w:rsidR="00D045CD" w:rsidRPr="006E6D52" w:rsidRDefault="00D045CD" w:rsidP="005F68ED">
      <w:pPr>
        <w:tabs>
          <w:tab w:val="left" w:pos="1276"/>
          <w:tab w:val="left" w:pos="1843"/>
        </w:tabs>
        <w:spacing w:after="0" w:line="288" w:lineRule="auto"/>
        <w:ind w:left="567" w:firstLine="851"/>
        <w:jc w:val="both"/>
        <w:rPr>
          <w:color w:val="auto"/>
          <w:sz w:val="28"/>
          <w:szCs w:val="28"/>
          <w:lang w:val="ro-MD"/>
        </w:rPr>
      </w:pPr>
      <w:r w:rsidRPr="006E6D52">
        <w:rPr>
          <w:b/>
          <w:color w:val="auto"/>
          <w:sz w:val="28"/>
          <w:szCs w:val="28"/>
          <w:lang w:val="ro-MD"/>
        </w:rPr>
        <w:t xml:space="preserve">Art. </w:t>
      </w:r>
      <w:r w:rsidRPr="006E6D52">
        <w:rPr>
          <w:b/>
          <w:sz w:val="28"/>
          <w:szCs w:val="28"/>
          <w:lang w:val="ro-MD"/>
        </w:rPr>
        <w:t>IV</w:t>
      </w:r>
      <w:r w:rsidR="006E6D52">
        <w:rPr>
          <w:b/>
          <w:sz w:val="28"/>
          <w:szCs w:val="28"/>
          <w:lang w:val="ro-MD"/>
        </w:rPr>
        <w:t>.</w:t>
      </w:r>
      <w:r w:rsidRPr="006E6D52">
        <w:rPr>
          <w:color w:val="auto"/>
          <w:sz w:val="28"/>
          <w:szCs w:val="28"/>
          <w:lang w:val="ro-MD"/>
        </w:rPr>
        <w:t xml:space="preserve"> – (1) Prezenta Lege intră în vigoare la data publicării în Monitorul Oficial al Republicii Moldova.</w:t>
      </w:r>
    </w:p>
    <w:p w14:paraId="760E3881" w14:textId="77777777" w:rsidR="00D045CD" w:rsidRPr="006E6D52" w:rsidRDefault="00D045CD" w:rsidP="005F68ED">
      <w:pPr>
        <w:tabs>
          <w:tab w:val="left" w:pos="1276"/>
          <w:tab w:val="left" w:pos="1843"/>
        </w:tabs>
        <w:spacing w:after="0" w:line="288" w:lineRule="auto"/>
        <w:ind w:left="567" w:firstLine="851"/>
        <w:jc w:val="both"/>
        <w:rPr>
          <w:color w:val="auto"/>
          <w:sz w:val="28"/>
          <w:szCs w:val="28"/>
          <w:lang w:val="ro-MD"/>
        </w:rPr>
      </w:pPr>
      <w:r w:rsidRPr="006E6D52">
        <w:rPr>
          <w:color w:val="auto"/>
          <w:sz w:val="28"/>
          <w:szCs w:val="28"/>
          <w:lang w:val="ro-MD"/>
        </w:rPr>
        <w:t>(2) Guvernul, în termen de 3 luni de la intrarea în vigoare a prezentei legi, va aduce actele sale normative în concordanță cu prevederile legii.</w:t>
      </w:r>
    </w:p>
    <w:p w14:paraId="4B654BE3" w14:textId="77777777" w:rsidR="0011574C" w:rsidRPr="006E6D52" w:rsidRDefault="0011574C" w:rsidP="005F68ED">
      <w:pPr>
        <w:pStyle w:val="ListParagraph"/>
        <w:tabs>
          <w:tab w:val="left" w:pos="0"/>
          <w:tab w:val="left" w:pos="1843"/>
          <w:tab w:val="left" w:pos="1985"/>
        </w:tabs>
        <w:spacing w:after="40"/>
        <w:ind w:left="567" w:firstLine="851"/>
        <w:jc w:val="both"/>
        <w:rPr>
          <w:rFonts w:cs="Times New Roman"/>
          <w:b/>
          <w:bCs/>
          <w:sz w:val="28"/>
          <w:szCs w:val="28"/>
          <w:lang w:val="ro-MD" w:bidi="ro-RO"/>
        </w:rPr>
      </w:pPr>
    </w:p>
    <w:p w14:paraId="081D17EA" w14:textId="77777777" w:rsidR="0011574C" w:rsidRPr="006E6D52" w:rsidRDefault="0011574C" w:rsidP="005F68ED">
      <w:pPr>
        <w:pStyle w:val="ListParagraph"/>
        <w:tabs>
          <w:tab w:val="left" w:pos="0"/>
        </w:tabs>
        <w:spacing w:after="40"/>
        <w:ind w:left="567" w:firstLine="851"/>
        <w:jc w:val="both"/>
        <w:rPr>
          <w:rFonts w:cs="Times New Roman"/>
          <w:b/>
          <w:bCs/>
          <w:sz w:val="28"/>
          <w:szCs w:val="28"/>
          <w:lang w:val="ro-MD"/>
        </w:rPr>
      </w:pPr>
      <w:r w:rsidRPr="006E6D52">
        <w:rPr>
          <w:rFonts w:cs="Times New Roman"/>
          <w:b/>
          <w:bCs/>
          <w:sz w:val="28"/>
          <w:szCs w:val="28"/>
          <w:lang w:val="ro-MD" w:bidi="ro-RO"/>
        </w:rPr>
        <w:t>PREŞEDINTELE PARLAMENTULUI</w:t>
      </w:r>
      <w:bookmarkEnd w:id="2"/>
    </w:p>
    <w:p w14:paraId="5F2B1451" w14:textId="77777777" w:rsidR="0011574C" w:rsidRPr="006E6D52" w:rsidRDefault="0011574C" w:rsidP="005F68ED">
      <w:pPr>
        <w:pStyle w:val="ListParagraph"/>
        <w:tabs>
          <w:tab w:val="left" w:pos="0"/>
        </w:tabs>
        <w:spacing w:after="40"/>
        <w:ind w:left="567" w:firstLine="851"/>
        <w:jc w:val="both"/>
        <w:rPr>
          <w:rFonts w:cs="Times New Roman"/>
          <w:b/>
          <w:sz w:val="28"/>
          <w:szCs w:val="28"/>
          <w:lang w:val="ro-MD"/>
        </w:rPr>
      </w:pPr>
    </w:p>
    <w:p w14:paraId="2C877EC5" w14:textId="65170CE7" w:rsidR="00346B60" w:rsidRDefault="00346B60" w:rsidP="005F68ED">
      <w:pPr>
        <w:pStyle w:val="Heading2"/>
        <w:spacing w:line="24" w:lineRule="atLeast"/>
        <w:ind w:left="567" w:firstLine="851"/>
        <w:jc w:val="center"/>
        <w:rPr>
          <w:rFonts w:ascii="Georgia" w:hAnsi="Georgia" w:cs="Calibri"/>
          <w:b/>
          <w:color w:val="auto"/>
          <w:sz w:val="32"/>
          <w:szCs w:val="32"/>
          <w:lang w:val="ro-MD"/>
        </w:rPr>
      </w:pPr>
    </w:p>
    <w:p w14:paraId="4056E2BE" w14:textId="77777777" w:rsidR="00346B60" w:rsidRPr="00346B60" w:rsidRDefault="00346B60" w:rsidP="00346B60">
      <w:pPr>
        <w:rPr>
          <w:lang w:val="ro-MD"/>
        </w:rPr>
      </w:pPr>
    </w:p>
    <w:p w14:paraId="3A670ACF" w14:textId="48382245" w:rsidR="0011574C" w:rsidRPr="006E6D52" w:rsidRDefault="0011574C" w:rsidP="005F68ED">
      <w:pPr>
        <w:pStyle w:val="Heading2"/>
        <w:spacing w:line="24" w:lineRule="atLeast"/>
        <w:ind w:left="567" w:firstLine="851"/>
        <w:jc w:val="center"/>
        <w:rPr>
          <w:rFonts w:ascii="Georgia" w:hAnsi="Georgia" w:cs="Calibri"/>
          <w:b/>
          <w:color w:val="auto"/>
          <w:sz w:val="32"/>
          <w:szCs w:val="32"/>
          <w:lang w:val="ro-MD"/>
        </w:rPr>
      </w:pPr>
      <w:r w:rsidRPr="006E6D52">
        <w:rPr>
          <w:rFonts w:ascii="Georgia" w:hAnsi="Georgia" w:cs="Calibri"/>
          <w:b/>
          <w:color w:val="auto"/>
          <w:sz w:val="32"/>
          <w:szCs w:val="32"/>
          <w:lang w:val="ro-MD"/>
        </w:rPr>
        <w:lastRenderedPageBreak/>
        <w:t>NOTĂ INFORMATIVĂ</w:t>
      </w:r>
    </w:p>
    <w:p w14:paraId="08F60458" w14:textId="7D5237D0" w:rsidR="0011574C" w:rsidRPr="006E6D52" w:rsidRDefault="0011574C" w:rsidP="005F68ED">
      <w:pPr>
        <w:spacing w:after="0" w:line="24" w:lineRule="atLeast"/>
        <w:ind w:left="567" w:firstLine="851"/>
        <w:jc w:val="center"/>
        <w:rPr>
          <w:lang w:val="ro-MD"/>
        </w:rPr>
      </w:pPr>
      <w:r w:rsidRPr="006E6D52">
        <w:rPr>
          <w:sz w:val="28"/>
          <w:szCs w:val="28"/>
          <w:lang w:val="ro-MD"/>
        </w:rPr>
        <w:t xml:space="preserve">la proiectul Legii </w:t>
      </w:r>
      <w:r w:rsidR="008B48BE" w:rsidRPr="006E6D52">
        <w:rPr>
          <w:sz w:val="28"/>
          <w:szCs w:val="28"/>
          <w:lang w:val="ro-MD"/>
        </w:rPr>
        <w:t>pentru modificarea unor acte normative</w:t>
      </w:r>
    </w:p>
    <w:p w14:paraId="61116109" w14:textId="77777777" w:rsidR="0011574C" w:rsidRPr="006E6D52" w:rsidRDefault="0011574C" w:rsidP="005F68ED">
      <w:pPr>
        <w:spacing w:after="0" w:line="24" w:lineRule="atLeast"/>
        <w:ind w:left="567" w:firstLine="851"/>
        <w:rPr>
          <w:color w:val="auto"/>
          <w:lang w:val="ro-MD"/>
        </w:rPr>
      </w:pPr>
    </w:p>
    <w:p w14:paraId="6BD8E9B2" w14:textId="77777777" w:rsidR="005F68ED" w:rsidRPr="006E6D52" w:rsidRDefault="003402D0" w:rsidP="005F68ED">
      <w:pPr>
        <w:spacing w:after="0" w:line="240" w:lineRule="auto"/>
        <w:ind w:left="567" w:firstLine="851"/>
        <w:jc w:val="both"/>
        <w:rPr>
          <w:b/>
          <w:bCs/>
          <w:i/>
          <w:iCs/>
          <w:sz w:val="28"/>
          <w:szCs w:val="28"/>
          <w:lang w:val="ro-MD"/>
        </w:rPr>
      </w:pPr>
      <w:sdt>
        <w:sdtPr>
          <w:rPr>
            <w:b/>
            <w:bCs/>
            <w:i/>
            <w:iCs/>
            <w:sz w:val="28"/>
            <w:szCs w:val="28"/>
            <w:lang w:val="ro-MD"/>
          </w:rPr>
          <w:tag w:val="goog_rdk_3"/>
          <w:id w:val="1270285832"/>
        </w:sdtPr>
        <w:sdtEndPr/>
        <w:sdtContent>
          <w:r w:rsidR="005F68ED" w:rsidRPr="006E6D52">
            <w:rPr>
              <w:b/>
              <w:bCs/>
              <w:i/>
              <w:iCs/>
              <w:sz w:val="28"/>
              <w:szCs w:val="28"/>
              <w:lang w:val="ro-MD"/>
            </w:rPr>
            <w:t>Scopul și obiectivele proiectului de lege.</w:t>
          </w:r>
        </w:sdtContent>
      </w:sdt>
    </w:p>
    <w:p w14:paraId="7B8A47AC" w14:textId="5B673460"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Prin semnarea Acordului de asociere UE-Moldova (iunie 2014), ratificarea și intrarea în vigoare la 1 iulie 2016, Republica Moldova s-a angajat în armonizarea legislației naționale la legislația UE în domeniul ocupării forței de muncă, politicii sociale </w:t>
      </w:r>
      <w:r w:rsidR="00CE7BAB" w:rsidRPr="006E6D52">
        <w:rPr>
          <w:sz w:val="28"/>
          <w:szCs w:val="28"/>
          <w:lang w:val="ro-MD"/>
        </w:rPr>
        <w:t>și</w:t>
      </w:r>
      <w:r w:rsidRPr="006E6D52">
        <w:rPr>
          <w:sz w:val="28"/>
          <w:szCs w:val="28"/>
          <w:lang w:val="ro-MD"/>
        </w:rPr>
        <w:t xml:space="preserve"> egalității de șanse. </w:t>
      </w:r>
    </w:p>
    <w:p w14:paraId="02EC94FD" w14:textId="55C83C6F"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Aceste obiective sunt detaliate la art.31 </w:t>
      </w:r>
      <w:r w:rsidR="00CE7BAB" w:rsidRPr="006E6D52">
        <w:rPr>
          <w:sz w:val="28"/>
          <w:szCs w:val="28"/>
          <w:lang w:val="ro-MD"/>
        </w:rPr>
        <w:t>și</w:t>
      </w:r>
      <w:r w:rsidRPr="006E6D52">
        <w:rPr>
          <w:sz w:val="28"/>
          <w:szCs w:val="28"/>
          <w:lang w:val="ro-MD"/>
        </w:rPr>
        <w:t xml:space="preserve"> art.32, precum </w:t>
      </w:r>
      <w:r w:rsidR="00CE7BAB" w:rsidRPr="006E6D52">
        <w:rPr>
          <w:sz w:val="28"/>
          <w:szCs w:val="28"/>
          <w:lang w:val="ro-MD"/>
        </w:rPr>
        <w:t>și</w:t>
      </w:r>
      <w:r w:rsidRPr="006E6D52">
        <w:rPr>
          <w:sz w:val="28"/>
          <w:szCs w:val="28"/>
          <w:lang w:val="ro-MD"/>
        </w:rPr>
        <w:t xml:space="preserve"> Anexa III din Acordul de asociere UE-Moldova, inclusiv  asigurarea transpunerii în legislația națională a Directivei 2006/54/CE a Parlamentului European </w:t>
      </w:r>
      <w:r w:rsidR="00CE7BAB" w:rsidRPr="006E6D52">
        <w:rPr>
          <w:sz w:val="28"/>
          <w:szCs w:val="28"/>
          <w:lang w:val="ro-MD"/>
        </w:rPr>
        <w:t>și</w:t>
      </w:r>
      <w:r w:rsidRPr="006E6D52">
        <w:rPr>
          <w:sz w:val="28"/>
          <w:szCs w:val="28"/>
          <w:lang w:val="ro-MD"/>
        </w:rPr>
        <w:t xml:space="preserve"> a Consiliului din 5 iulie 2006 privind punerea în aplicare a principiului </w:t>
      </w:r>
      <w:r w:rsidR="00FC7248" w:rsidRPr="006E6D52">
        <w:rPr>
          <w:sz w:val="28"/>
          <w:szCs w:val="28"/>
          <w:lang w:val="ro-MD"/>
        </w:rPr>
        <w:t>egalității</w:t>
      </w:r>
      <w:r w:rsidRPr="006E6D52">
        <w:rPr>
          <w:sz w:val="28"/>
          <w:szCs w:val="28"/>
          <w:lang w:val="ro-MD"/>
        </w:rPr>
        <w:t xml:space="preserve"> de </w:t>
      </w:r>
      <w:r w:rsidR="00FC7248" w:rsidRPr="006E6D52">
        <w:rPr>
          <w:sz w:val="28"/>
          <w:szCs w:val="28"/>
          <w:lang w:val="ro-MD"/>
        </w:rPr>
        <w:t>șanse</w:t>
      </w:r>
      <w:r w:rsidRPr="006E6D52">
        <w:rPr>
          <w:sz w:val="28"/>
          <w:szCs w:val="28"/>
          <w:lang w:val="ro-MD"/>
        </w:rPr>
        <w:t xml:space="preserve"> </w:t>
      </w:r>
      <w:r w:rsidR="00FC7248" w:rsidRPr="006E6D52">
        <w:rPr>
          <w:sz w:val="28"/>
          <w:szCs w:val="28"/>
          <w:lang w:val="ro-MD"/>
        </w:rPr>
        <w:t>și</w:t>
      </w:r>
      <w:r w:rsidRPr="006E6D52">
        <w:rPr>
          <w:sz w:val="28"/>
          <w:szCs w:val="28"/>
          <w:lang w:val="ro-MD"/>
        </w:rPr>
        <w:t xml:space="preserve"> al </w:t>
      </w:r>
      <w:r w:rsidR="00FC7248" w:rsidRPr="006E6D52">
        <w:rPr>
          <w:sz w:val="28"/>
          <w:szCs w:val="28"/>
          <w:lang w:val="ro-MD"/>
        </w:rPr>
        <w:t>egalității</w:t>
      </w:r>
      <w:r w:rsidRPr="006E6D52">
        <w:rPr>
          <w:sz w:val="28"/>
          <w:szCs w:val="28"/>
          <w:lang w:val="ro-MD"/>
        </w:rPr>
        <w:t xml:space="preserve"> de tratament între </w:t>
      </w:r>
      <w:r w:rsidR="00CE7BAB" w:rsidRPr="006E6D52">
        <w:rPr>
          <w:sz w:val="28"/>
          <w:szCs w:val="28"/>
          <w:lang w:val="ro-MD"/>
        </w:rPr>
        <w:t>bărbați</w:t>
      </w:r>
      <w:r w:rsidRPr="006E6D52">
        <w:rPr>
          <w:sz w:val="28"/>
          <w:szCs w:val="28"/>
          <w:lang w:val="ro-MD"/>
        </w:rPr>
        <w:t xml:space="preserve"> </w:t>
      </w:r>
      <w:r w:rsidR="00CE7BAB" w:rsidRPr="006E6D52">
        <w:rPr>
          <w:sz w:val="28"/>
          <w:szCs w:val="28"/>
          <w:lang w:val="ro-MD"/>
        </w:rPr>
        <w:t>și</w:t>
      </w:r>
      <w:r w:rsidRPr="006E6D52">
        <w:rPr>
          <w:sz w:val="28"/>
          <w:szCs w:val="28"/>
          <w:lang w:val="ro-MD"/>
        </w:rPr>
        <w:t xml:space="preserve"> femei în materie de încadrare în muncă </w:t>
      </w:r>
      <w:r w:rsidR="00CE7BAB" w:rsidRPr="006E6D52">
        <w:rPr>
          <w:sz w:val="28"/>
          <w:szCs w:val="28"/>
          <w:lang w:val="ro-MD"/>
        </w:rPr>
        <w:t>și</w:t>
      </w:r>
      <w:r w:rsidRPr="006E6D52">
        <w:rPr>
          <w:sz w:val="28"/>
          <w:szCs w:val="28"/>
          <w:lang w:val="ro-MD"/>
        </w:rPr>
        <w:t xml:space="preserve"> de muncă.</w:t>
      </w:r>
    </w:p>
    <w:p w14:paraId="491C58FE" w14:textId="4818E067"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În pofida angajamentelor asumate, cadrul legal </w:t>
      </w:r>
      <w:r w:rsidR="00CE7BAB" w:rsidRPr="006E6D52">
        <w:rPr>
          <w:sz w:val="28"/>
          <w:szCs w:val="28"/>
          <w:lang w:val="ro-MD"/>
        </w:rPr>
        <w:t>național</w:t>
      </w:r>
      <w:r w:rsidRPr="006E6D52">
        <w:rPr>
          <w:sz w:val="28"/>
          <w:szCs w:val="28"/>
          <w:lang w:val="ro-MD"/>
        </w:rPr>
        <w:t xml:space="preserve"> încă nu prevede măsuri de asigurare a </w:t>
      </w:r>
      <w:r w:rsidR="00CE7BAB" w:rsidRPr="006E6D52">
        <w:rPr>
          <w:sz w:val="28"/>
          <w:szCs w:val="28"/>
          <w:lang w:val="ro-MD"/>
        </w:rPr>
        <w:t>transparenței</w:t>
      </w:r>
      <w:r w:rsidRPr="006E6D52">
        <w:rPr>
          <w:sz w:val="28"/>
          <w:szCs w:val="28"/>
          <w:lang w:val="ro-MD"/>
        </w:rPr>
        <w:t xml:space="preserve"> salariate. Conform art.128 din Codul Muncii, salariul este </w:t>
      </w:r>
      <w:r w:rsidR="00CE7BAB" w:rsidRPr="006E6D52">
        <w:rPr>
          <w:sz w:val="28"/>
          <w:szCs w:val="28"/>
          <w:lang w:val="ro-MD"/>
        </w:rPr>
        <w:t>confidențial</w:t>
      </w:r>
      <w:r w:rsidRPr="006E6D52">
        <w:rPr>
          <w:sz w:val="28"/>
          <w:szCs w:val="28"/>
          <w:lang w:val="ro-MD"/>
        </w:rPr>
        <w:t xml:space="preserve">. Articolele 91-94 din Codului muncii statuează </w:t>
      </w:r>
      <w:r w:rsidR="00CE7BAB" w:rsidRPr="006E6D52">
        <w:rPr>
          <w:sz w:val="28"/>
          <w:szCs w:val="28"/>
          <w:lang w:val="ro-MD"/>
        </w:rPr>
        <w:t>condițiile</w:t>
      </w:r>
      <w:r w:rsidRPr="006E6D52">
        <w:rPr>
          <w:sz w:val="28"/>
          <w:szCs w:val="28"/>
          <w:lang w:val="ro-MD"/>
        </w:rPr>
        <w:t xml:space="preserve"> de </w:t>
      </w:r>
      <w:r w:rsidR="00CE7BAB" w:rsidRPr="006E6D52">
        <w:rPr>
          <w:sz w:val="28"/>
          <w:szCs w:val="28"/>
          <w:lang w:val="ro-MD"/>
        </w:rPr>
        <w:t>protecție</w:t>
      </w:r>
      <w:r w:rsidRPr="006E6D52">
        <w:rPr>
          <w:sz w:val="28"/>
          <w:szCs w:val="28"/>
          <w:lang w:val="ro-MD"/>
        </w:rPr>
        <w:t xml:space="preserve"> a datelor personale ale salariatului, din care derivă cu claritate regimul de </w:t>
      </w:r>
      <w:r w:rsidR="00CE7BAB" w:rsidRPr="006E6D52">
        <w:rPr>
          <w:sz w:val="28"/>
          <w:szCs w:val="28"/>
          <w:lang w:val="ro-MD"/>
        </w:rPr>
        <w:t>confidențialitate</w:t>
      </w:r>
      <w:r w:rsidRPr="006E6D52">
        <w:rPr>
          <w:sz w:val="28"/>
          <w:szCs w:val="28"/>
          <w:lang w:val="ro-MD"/>
        </w:rPr>
        <w:t xml:space="preserve"> a acestor date. Angajatorul este obligat să nu comunice unor </w:t>
      </w:r>
      <w:r w:rsidR="00CE7BAB" w:rsidRPr="006E6D52">
        <w:rPr>
          <w:sz w:val="28"/>
          <w:szCs w:val="28"/>
          <w:lang w:val="ro-MD"/>
        </w:rPr>
        <w:t>terți</w:t>
      </w:r>
      <w:r w:rsidRPr="006E6D52">
        <w:rPr>
          <w:sz w:val="28"/>
          <w:szCs w:val="28"/>
          <w:lang w:val="ro-MD"/>
        </w:rPr>
        <w:t xml:space="preserve"> datele personale ale salariatului fără acordul scris al acestuia, cu </w:t>
      </w:r>
      <w:r w:rsidR="00CE7BAB" w:rsidRPr="006E6D52">
        <w:rPr>
          <w:sz w:val="28"/>
          <w:szCs w:val="28"/>
          <w:lang w:val="ro-MD"/>
        </w:rPr>
        <w:t>excepția</w:t>
      </w:r>
      <w:r w:rsidRPr="006E6D52">
        <w:rPr>
          <w:sz w:val="28"/>
          <w:szCs w:val="28"/>
          <w:lang w:val="ro-MD"/>
        </w:rPr>
        <w:t xml:space="preserve"> cazurilor prevăzute de lege (art. 92 lit. a) din Codul muncii). În plus, articolul 37 din Legea salarizării nr. 847/2002 prevede că </w:t>
      </w:r>
      <w:r w:rsidR="00CE7BAB" w:rsidRPr="006E6D52">
        <w:rPr>
          <w:sz w:val="28"/>
          <w:szCs w:val="28"/>
          <w:lang w:val="ro-MD"/>
        </w:rPr>
        <w:t>informația</w:t>
      </w:r>
      <w:r w:rsidRPr="006E6D52">
        <w:rPr>
          <w:sz w:val="28"/>
          <w:szCs w:val="28"/>
          <w:lang w:val="ro-MD"/>
        </w:rPr>
        <w:t xml:space="preserve"> despre salariu se dezvăluie doar cu acordul sau la solicitarea angajatului, precum </w:t>
      </w:r>
      <w:r w:rsidR="00CE7BAB" w:rsidRPr="006E6D52">
        <w:rPr>
          <w:sz w:val="28"/>
          <w:szCs w:val="28"/>
          <w:lang w:val="ro-MD"/>
        </w:rPr>
        <w:t>și</w:t>
      </w:r>
      <w:r w:rsidRPr="006E6D52">
        <w:rPr>
          <w:sz w:val="28"/>
          <w:szCs w:val="28"/>
          <w:lang w:val="ro-MD"/>
        </w:rPr>
        <w:t xml:space="preserve"> în cazurile prevăzute de lege. </w:t>
      </w:r>
    </w:p>
    <w:p w14:paraId="5F8EF31F" w14:textId="649D1CD6"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Centrul </w:t>
      </w:r>
      <w:r w:rsidR="00CE7BAB" w:rsidRPr="006E6D52">
        <w:rPr>
          <w:sz w:val="28"/>
          <w:szCs w:val="28"/>
          <w:lang w:val="ro-MD"/>
        </w:rPr>
        <w:t>Național</w:t>
      </w:r>
      <w:r w:rsidRPr="006E6D52">
        <w:rPr>
          <w:sz w:val="28"/>
          <w:szCs w:val="28"/>
          <w:lang w:val="ro-MD"/>
        </w:rPr>
        <w:t xml:space="preserve"> pentru </w:t>
      </w:r>
      <w:r w:rsidR="00CE7BAB" w:rsidRPr="006E6D52">
        <w:rPr>
          <w:sz w:val="28"/>
          <w:szCs w:val="28"/>
          <w:lang w:val="ro-MD"/>
        </w:rPr>
        <w:t>Protecția</w:t>
      </w:r>
      <w:r w:rsidRPr="006E6D52">
        <w:rPr>
          <w:sz w:val="28"/>
          <w:szCs w:val="28"/>
          <w:lang w:val="ro-MD"/>
        </w:rPr>
        <w:t xml:space="preserve"> Datelor cu Caracter Personal apreciază că salariul se încadrează în conceptul de date cu caracter personal atunci când se referă la o persoană fizică determinată, în temeiul art. 3 al Legii privind </w:t>
      </w:r>
      <w:r w:rsidR="00CE7BAB" w:rsidRPr="006E6D52">
        <w:rPr>
          <w:sz w:val="28"/>
          <w:szCs w:val="28"/>
          <w:lang w:val="ro-MD"/>
        </w:rPr>
        <w:t>protecția</w:t>
      </w:r>
      <w:r w:rsidRPr="006E6D52">
        <w:rPr>
          <w:sz w:val="28"/>
          <w:szCs w:val="28"/>
          <w:lang w:val="ro-MD"/>
        </w:rPr>
        <w:t xml:space="preserve"> datelor cu caracter personal. </w:t>
      </w:r>
      <w:r w:rsidR="00CE7BAB" w:rsidRPr="006E6D52">
        <w:rPr>
          <w:sz w:val="28"/>
          <w:szCs w:val="28"/>
          <w:lang w:val="ro-MD"/>
        </w:rPr>
        <w:t>De asemenea</w:t>
      </w:r>
      <w:r w:rsidRPr="006E6D52">
        <w:rPr>
          <w:sz w:val="28"/>
          <w:szCs w:val="28"/>
          <w:lang w:val="ro-MD"/>
        </w:rPr>
        <w:t xml:space="preserve">, </w:t>
      </w:r>
      <w:r w:rsidR="00CE7BAB" w:rsidRPr="006E6D52">
        <w:rPr>
          <w:sz w:val="28"/>
          <w:szCs w:val="28"/>
          <w:lang w:val="ro-MD"/>
        </w:rPr>
        <w:t>situația</w:t>
      </w:r>
      <w:r w:rsidRPr="006E6D52">
        <w:rPr>
          <w:sz w:val="28"/>
          <w:szCs w:val="28"/>
          <w:lang w:val="ro-MD"/>
        </w:rPr>
        <w:t xml:space="preserve"> economică </w:t>
      </w:r>
      <w:r w:rsidR="00CE7BAB" w:rsidRPr="006E6D52">
        <w:rPr>
          <w:sz w:val="28"/>
          <w:szCs w:val="28"/>
          <w:lang w:val="ro-MD"/>
        </w:rPr>
        <w:t>și</w:t>
      </w:r>
      <w:r w:rsidRPr="006E6D52">
        <w:rPr>
          <w:sz w:val="28"/>
          <w:szCs w:val="28"/>
          <w:lang w:val="ro-MD"/>
        </w:rPr>
        <w:t xml:space="preserve"> financiară este expres atribuită categoriei de date cu caracter personal prin Hotărâre de Guvern privind aprobarea </w:t>
      </w:r>
      <w:r w:rsidR="00CE7BAB" w:rsidRPr="006E6D52">
        <w:rPr>
          <w:sz w:val="28"/>
          <w:szCs w:val="28"/>
          <w:lang w:val="ro-MD"/>
        </w:rPr>
        <w:t>cerințelor</w:t>
      </w:r>
      <w:r w:rsidRPr="006E6D52">
        <w:rPr>
          <w:sz w:val="28"/>
          <w:szCs w:val="28"/>
          <w:lang w:val="ro-MD"/>
        </w:rPr>
        <w:t xml:space="preserve"> </w:t>
      </w:r>
      <w:r w:rsidR="00CE7BAB" w:rsidRPr="006E6D52">
        <w:rPr>
          <w:sz w:val="28"/>
          <w:szCs w:val="28"/>
          <w:lang w:val="ro-MD"/>
        </w:rPr>
        <w:t>față</w:t>
      </w:r>
      <w:r w:rsidRPr="006E6D52">
        <w:rPr>
          <w:sz w:val="28"/>
          <w:szCs w:val="28"/>
          <w:lang w:val="ro-MD"/>
        </w:rPr>
        <w:t xml:space="preserve"> de asigurarea </w:t>
      </w:r>
      <w:r w:rsidR="00CE7BAB" w:rsidRPr="006E6D52">
        <w:rPr>
          <w:sz w:val="28"/>
          <w:szCs w:val="28"/>
          <w:lang w:val="ro-MD"/>
        </w:rPr>
        <w:t>securității</w:t>
      </w:r>
      <w:r w:rsidRPr="006E6D52">
        <w:rPr>
          <w:sz w:val="28"/>
          <w:szCs w:val="28"/>
          <w:lang w:val="ro-MD"/>
        </w:rPr>
        <w:t xml:space="preserve"> datelor cu caracter personal la prelucrarea acestora în cadrul sistemelor </w:t>
      </w:r>
      <w:r w:rsidR="00CE7BAB" w:rsidRPr="006E6D52">
        <w:rPr>
          <w:sz w:val="28"/>
          <w:szCs w:val="28"/>
          <w:lang w:val="ro-MD"/>
        </w:rPr>
        <w:t>informaționale</w:t>
      </w:r>
      <w:r w:rsidRPr="006E6D52">
        <w:rPr>
          <w:sz w:val="28"/>
          <w:szCs w:val="28"/>
          <w:lang w:val="ro-MD"/>
        </w:rPr>
        <w:t xml:space="preserve"> de date cu caracter personal nr. 1123 din 14.12.2010, Anexa nr.</w:t>
      </w:r>
      <w:r w:rsidR="00CE7BAB">
        <w:rPr>
          <w:sz w:val="28"/>
          <w:szCs w:val="28"/>
          <w:lang w:val="ro-MD"/>
        </w:rPr>
        <w:t>1</w:t>
      </w:r>
      <w:r w:rsidRPr="006E6D52">
        <w:rPr>
          <w:sz w:val="28"/>
          <w:szCs w:val="28"/>
          <w:lang w:val="ro-MD"/>
        </w:rPr>
        <w:t xml:space="preserve">, p. 3 (15). </w:t>
      </w:r>
      <w:r w:rsidR="00CE7BAB" w:rsidRPr="006E6D52">
        <w:rPr>
          <w:sz w:val="28"/>
          <w:szCs w:val="28"/>
          <w:lang w:val="ro-MD"/>
        </w:rPr>
        <w:t>Așadar</w:t>
      </w:r>
      <w:r w:rsidRPr="006E6D52">
        <w:rPr>
          <w:sz w:val="28"/>
          <w:szCs w:val="28"/>
          <w:lang w:val="ro-MD"/>
        </w:rPr>
        <w:t xml:space="preserve">, conform </w:t>
      </w:r>
      <w:r w:rsidR="00CE7BAB" w:rsidRPr="006E6D52">
        <w:rPr>
          <w:sz w:val="28"/>
          <w:szCs w:val="28"/>
          <w:lang w:val="ro-MD"/>
        </w:rPr>
        <w:t>legislației</w:t>
      </w:r>
      <w:r w:rsidRPr="006E6D52">
        <w:rPr>
          <w:sz w:val="28"/>
          <w:szCs w:val="28"/>
          <w:lang w:val="ro-MD"/>
        </w:rPr>
        <w:t xml:space="preserve"> în vigoare, angajatorul nu are voie să comunice </w:t>
      </w:r>
      <w:r w:rsidR="00CE7BAB" w:rsidRPr="006E6D52">
        <w:rPr>
          <w:sz w:val="28"/>
          <w:szCs w:val="28"/>
          <w:lang w:val="ro-MD"/>
        </w:rPr>
        <w:t>terților</w:t>
      </w:r>
      <w:r w:rsidRPr="006E6D52">
        <w:rPr>
          <w:sz w:val="28"/>
          <w:szCs w:val="28"/>
          <w:lang w:val="ro-MD"/>
        </w:rPr>
        <w:t xml:space="preserve"> </w:t>
      </w:r>
      <w:r w:rsidR="00CE7BAB" w:rsidRPr="006E6D52">
        <w:rPr>
          <w:sz w:val="28"/>
          <w:szCs w:val="28"/>
          <w:lang w:val="ro-MD"/>
        </w:rPr>
        <w:t>informații</w:t>
      </w:r>
      <w:r w:rsidRPr="006E6D52">
        <w:rPr>
          <w:sz w:val="28"/>
          <w:szCs w:val="28"/>
          <w:lang w:val="ro-MD"/>
        </w:rPr>
        <w:t xml:space="preserve"> despre salariul unui anumit angajat, dar poate comunica </w:t>
      </w:r>
      <w:r w:rsidR="00CE7BAB" w:rsidRPr="006E6D52">
        <w:rPr>
          <w:sz w:val="28"/>
          <w:szCs w:val="28"/>
          <w:lang w:val="ro-MD"/>
        </w:rPr>
        <w:t>informații</w:t>
      </w:r>
      <w:r w:rsidRPr="006E6D52">
        <w:rPr>
          <w:sz w:val="28"/>
          <w:szCs w:val="28"/>
          <w:lang w:val="ro-MD"/>
        </w:rPr>
        <w:t xml:space="preserve"> despre niveluri salariate, pe categorii de </w:t>
      </w:r>
      <w:r w:rsidR="00CE7BAB" w:rsidRPr="006E6D52">
        <w:rPr>
          <w:sz w:val="28"/>
          <w:szCs w:val="28"/>
          <w:lang w:val="ro-MD"/>
        </w:rPr>
        <w:t>salariați</w:t>
      </w:r>
      <w:r w:rsidRPr="006E6D52">
        <w:rPr>
          <w:sz w:val="28"/>
          <w:szCs w:val="28"/>
          <w:lang w:val="ro-MD"/>
        </w:rPr>
        <w:t xml:space="preserve">, defalcat în </w:t>
      </w:r>
      <w:r w:rsidR="00CE7BAB" w:rsidRPr="006E6D52">
        <w:rPr>
          <w:sz w:val="28"/>
          <w:szCs w:val="28"/>
          <w:lang w:val="ro-MD"/>
        </w:rPr>
        <w:t>funcție</w:t>
      </w:r>
      <w:r w:rsidRPr="006E6D52">
        <w:rPr>
          <w:sz w:val="28"/>
          <w:szCs w:val="28"/>
          <w:lang w:val="ro-MD"/>
        </w:rPr>
        <w:t xml:space="preserve"> de gen, fără identificarea </w:t>
      </w:r>
      <w:r w:rsidR="00CE7BAB" w:rsidRPr="006E6D52">
        <w:rPr>
          <w:sz w:val="28"/>
          <w:szCs w:val="28"/>
          <w:lang w:val="ro-MD"/>
        </w:rPr>
        <w:t>salariaților</w:t>
      </w:r>
      <w:r w:rsidRPr="006E6D52">
        <w:rPr>
          <w:sz w:val="28"/>
          <w:szCs w:val="28"/>
          <w:lang w:val="ro-MD"/>
        </w:rPr>
        <w:t xml:space="preserve"> respectivi.</w:t>
      </w:r>
    </w:p>
    <w:p w14:paraId="0A11DDDB" w14:textId="72A43DD1"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Prin urmare, în </w:t>
      </w:r>
      <w:r w:rsidR="00CE7BAB" w:rsidRPr="006E6D52">
        <w:rPr>
          <w:sz w:val="28"/>
          <w:szCs w:val="28"/>
          <w:lang w:val="ro-MD"/>
        </w:rPr>
        <w:t>condițiile</w:t>
      </w:r>
      <w:r w:rsidRPr="006E6D52">
        <w:rPr>
          <w:sz w:val="28"/>
          <w:szCs w:val="28"/>
          <w:lang w:val="ro-MD"/>
        </w:rPr>
        <w:t xml:space="preserve"> în care legea nu cere informarea </w:t>
      </w:r>
      <w:r w:rsidR="00CE7BAB" w:rsidRPr="006E6D52">
        <w:rPr>
          <w:sz w:val="28"/>
          <w:szCs w:val="28"/>
          <w:lang w:val="ro-MD"/>
        </w:rPr>
        <w:t>angajaților</w:t>
      </w:r>
      <w:r w:rsidRPr="006E6D52">
        <w:rPr>
          <w:sz w:val="28"/>
          <w:szCs w:val="28"/>
          <w:lang w:val="ro-MD"/>
        </w:rPr>
        <w:t xml:space="preserve"> privind </w:t>
      </w:r>
      <w:r w:rsidR="00CE7BAB" w:rsidRPr="006E6D52">
        <w:rPr>
          <w:sz w:val="28"/>
          <w:szCs w:val="28"/>
          <w:lang w:val="ro-MD"/>
        </w:rPr>
        <w:t>diferența</w:t>
      </w:r>
      <w:r w:rsidRPr="006E6D52">
        <w:rPr>
          <w:sz w:val="28"/>
          <w:szCs w:val="28"/>
          <w:lang w:val="ro-MD"/>
        </w:rPr>
        <w:t xml:space="preserve"> salarială dintre femei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bărbați</w:t>
      </w:r>
      <w:r w:rsidRPr="006E6D52">
        <w:rPr>
          <w:sz w:val="28"/>
          <w:szCs w:val="28"/>
          <w:lang w:val="ro-MD"/>
        </w:rPr>
        <w:t xml:space="preserve"> la nivelul unui angajator, ci interzice divulgarea </w:t>
      </w:r>
      <w:r w:rsidR="00CE7BAB" w:rsidRPr="006E6D52">
        <w:rPr>
          <w:sz w:val="28"/>
          <w:szCs w:val="28"/>
          <w:lang w:val="ro-MD"/>
        </w:rPr>
        <w:t>informațiilor</w:t>
      </w:r>
      <w:r w:rsidRPr="006E6D52">
        <w:rPr>
          <w:sz w:val="28"/>
          <w:szCs w:val="28"/>
          <w:lang w:val="ro-MD"/>
        </w:rPr>
        <w:t xml:space="preserve"> despre salariu, considerată </w:t>
      </w:r>
      <w:r w:rsidR="00CE7BAB" w:rsidRPr="006E6D52">
        <w:rPr>
          <w:sz w:val="28"/>
          <w:szCs w:val="28"/>
          <w:lang w:val="ro-MD"/>
        </w:rPr>
        <w:t>informație</w:t>
      </w:r>
      <w:r w:rsidRPr="006E6D52">
        <w:rPr>
          <w:sz w:val="28"/>
          <w:szCs w:val="28"/>
          <w:lang w:val="ro-MD"/>
        </w:rPr>
        <w:t xml:space="preserve"> </w:t>
      </w:r>
      <w:r w:rsidR="00CE7BAB" w:rsidRPr="006E6D52">
        <w:rPr>
          <w:sz w:val="28"/>
          <w:szCs w:val="28"/>
          <w:lang w:val="ro-MD"/>
        </w:rPr>
        <w:t>confidențială</w:t>
      </w:r>
      <w:r w:rsidRPr="006E6D52">
        <w:rPr>
          <w:sz w:val="28"/>
          <w:szCs w:val="28"/>
          <w:lang w:val="ro-MD"/>
        </w:rPr>
        <w:t xml:space="preserve"> prin Codul muncii, devine imposibil pentru </w:t>
      </w:r>
      <w:r w:rsidR="00CE7BAB" w:rsidRPr="006E6D52">
        <w:rPr>
          <w:sz w:val="28"/>
          <w:szCs w:val="28"/>
          <w:lang w:val="ro-MD"/>
        </w:rPr>
        <w:t>angajați</w:t>
      </w:r>
      <w:r w:rsidRPr="006E6D52">
        <w:rPr>
          <w:sz w:val="28"/>
          <w:szCs w:val="28"/>
          <w:lang w:val="ro-MD"/>
        </w:rPr>
        <w:t xml:space="preserve">/angajate să cunoască faptul că sunt </w:t>
      </w:r>
      <w:r w:rsidR="00CE7BAB" w:rsidRPr="006E6D52">
        <w:rPr>
          <w:sz w:val="28"/>
          <w:szCs w:val="28"/>
          <w:lang w:val="ro-MD"/>
        </w:rPr>
        <w:t>plătiți</w:t>
      </w:r>
      <w:r w:rsidRPr="006E6D52">
        <w:rPr>
          <w:sz w:val="28"/>
          <w:szCs w:val="28"/>
          <w:lang w:val="ro-MD"/>
        </w:rPr>
        <w:t xml:space="preserve">/plătite mai </w:t>
      </w:r>
      <w:r w:rsidR="00CE7BAB" w:rsidRPr="006E6D52">
        <w:rPr>
          <w:sz w:val="28"/>
          <w:szCs w:val="28"/>
          <w:lang w:val="ro-MD"/>
        </w:rPr>
        <w:t>puțin</w:t>
      </w:r>
      <w:r w:rsidRPr="006E6D52">
        <w:rPr>
          <w:sz w:val="28"/>
          <w:szCs w:val="28"/>
          <w:lang w:val="ro-MD"/>
        </w:rPr>
        <w:t xml:space="preserve"> decât colegii/colegele lor să facă </w:t>
      </w:r>
      <w:r w:rsidR="00CE7BAB" w:rsidRPr="006E6D52">
        <w:rPr>
          <w:sz w:val="28"/>
          <w:szCs w:val="28"/>
          <w:lang w:val="ro-MD"/>
        </w:rPr>
        <w:t>aceeași</w:t>
      </w:r>
      <w:r w:rsidRPr="006E6D52">
        <w:rPr>
          <w:sz w:val="28"/>
          <w:szCs w:val="28"/>
          <w:lang w:val="ro-MD"/>
        </w:rPr>
        <w:t xml:space="preserve"> muncă.</w:t>
      </w:r>
    </w:p>
    <w:p w14:paraId="6A78DC1E" w14:textId="701AA6E3"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Totodată, </w:t>
      </w:r>
      <w:r w:rsidR="00CE7BAB" w:rsidRPr="006E6D52">
        <w:rPr>
          <w:sz w:val="28"/>
          <w:szCs w:val="28"/>
          <w:lang w:val="ro-MD"/>
        </w:rPr>
        <w:t>legislația</w:t>
      </w:r>
      <w:r w:rsidRPr="006E6D52">
        <w:rPr>
          <w:sz w:val="28"/>
          <w:szCs w:val="28"/>
          <w:lang w:val="ro-MD"/>
        </w:rPr>
        <w:t xml:space="preserve"> </w:t>
      </w:r>
      <w:r w:rsidR="00CE7BAB" w:rsidRPr="006E6D52">
        <w:rPr>
          <w:sz w:val="28"/>
          <w:szCs w:val="28"/>
          <w:lang w:val="ro-MD"/>
        </w:rPr>
        <w:t>națională</w:t>
      </w:r>
      <w:r w:rsidRPr="006E6D52">
        <w:rPr>
          <w:sz w:val="28"/>
          <w:szCs w:val="28"/>
          <w:lang w:val="ro-MD"/>
        </w:rPr>
        <w:t xml:space="preserve"> are lacune </w:t>
      </w:r>
      <w:r w:rsidR="00CE7BAB" w:rsidRPr="006E6D52">
        <w:rPr>
          <w:sz w:val="28"/>
          <w:szCs w:val="28"/>
          <w:lang w:val="ro-MD"/>
        </w:rPr>
        <w:t>și</w:t>
      </w:r>
      <w:r w:rsidRPr="006E6D52">
        <w:rPr>
          <w:sz w:val="28"/>
          <w:szCs w:val="28"/>
          <w:lang w:val="ro-MD"/>
        </w:rPr>
        <w:t xml:space="preserve"> la definirea principiului plată egală pentru muncă de valoare egală între femei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bărbați</w:t>
      </w:r>
      <w:r w:rsidRPr="006E6D52">
        <w:rPr>
          <w:sz w:val="28"/>
          <w:szCs w:val="28"/>
          <w:lang w:val="ro-MD"/>
        </w:rPr>
        <w:t xml:space="preserve">, nefiind prevăzută o serie de </w:t>
      </w:r>
      <w:r w:rsidR="00CE7BAB" w:rsidRPr="006E6D52">
        <w:rPr>
          <w:sz w:val="28"/>
          <w:szCs w:val="28"/>
          <w:lang w:val="ro-MD"/>
        </w:rPr>
        <w:t>condiții</w:t>
      </w:r>
      <w:r w:rsidRPr="006E6D52">
        <w:rPr>
          <w:sz w:val="28"/>
          <w:szCs w:val="28"/>
          <w:lang w:val="ro-MD"/>
        </w:rPr>
        <w:t xml:space="preserve"> legale pentru compararea unor munci dacă sunt sau nu de valoare egală. In pofida faptului că acest principiu a fost </w:t>
      </w:r>
      <w:r w:rsidRPr="006E6D52">
        <w:rPr>
          <w:sz w:val="28"/>
          <w:szCs w:val="28"/>
          <w:lang w:val="ro-MD"/>
        </w:rPr>
        <w:lastRenderedPageBreak/>
        <w:t xml:space="preserve">reglementat atât prin Codul Muncii, Legea nr. 5/2006 cu privire la asigurarea </w:t>
      </w:r>
      <w:r w:rsidR="00CE7BAB" w:rsidRPr="006E6D52">
        <w:rPr>
          <w:sz w:val="28"/>
          <w:szCs w:val="28"/>
          <w:lang w:val="ro-MD"/>
        </w:rPr>
        <w:t>egalității</w:t>
      </w:r>
      <w:r w:rsidRPr="006E6D52">
        <w:rPr>
          <w:sz w:val="28"/>
          <w:szCs w:val="28"/>
          <w:lang w:val="ro-MD"/>
        </w:rPr>
        <w:t xml:space="preserve"> de </w:t>
      </w:r>
      <w:r w:rsidR="00CE7BAB" w:rsidRPr="006E6D52">
        <w:rPr>
          <w:sz w:val="28"/>
          <w:szCs w:val="28"/>
          <w:lang w:val="ro-MD"/>
        </w:rPr>
        <w:t>șanse</w:t>
      </w:r>
      <w:r w:rsidRPr="006E6D52">
        <w:rPr>
          <w:sz w:val="28"/>
          <w:szCs w:val="28"/>
          <w:lang w:val="ro-MD"/>
        </w:rPr>
        <w:t xml:space="preserve"> între femei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bărbați</w:t>
      </w:r>
      <w:r w:rsidRPr="006E6D52">
        <w:rPr>
          <w:sz w:val="28"/>
          <w:szCs w:val="28"/>
          <w:lang w:val="ro-MD"/>
        </w:rPr>
        <w:t xml:space="preserve"> (art. 10), cât </w:t>
      </w:r>
      <w:r w:rsidR="00CE7BAB" w:rsidRPr="006E6D52">
        <w:rPr>
          <w:sz w:val="28"/>
          <w:szCs w:val="28"/>
          <w:lang w:val="ro-MD"/>
        </w:rPr>
        <w:t>și</w:t>
      </w:r>
      <w:r w:rsidRPr="006E6D52">
        <w:rPr>
          <w:sz w:val="28"/>
          <w:szCs w:val="28"/>
          <w:lang w:val="ro-MD"/>
        </w:rPr>
        <w:t xml:space="preserve"> Legea nr. 121/2012 privind asigurarea </w:t>
      </w:r>
      <w:r w:rsidR="00CE7BAB" w:rsidRPr="006E6D52">
        <w:rPr>
          <w:sz w:val="28"/>
          <w:szCs w:val="28"/>
          <w:lang w:val="ro-MD"/>
        </w:rPr>
        <w:t>egalității</w:t>
      </w:r>
      <w:r w:rsidRPr="006E6D52">
        <w:rPr>
          <w:sz w:val="28"/>
          <w:szCs w:val="28"/>
          <w:lang w:val="ro-MD"/>
        </w:rPr>
        <w:t xml:space="preserve"> (art.7 alin. (2) lit. d), </w:t>
      </w:r>
      <w:r w:rsidR="00CE7BAB" w:rsidRPr="006E6D52">
        <w:rPr>
          <w:sz w:val="28"/>
          <w:szCs w:val="28"/>
          <w:lang w:val="ro-MD"/>
        </w:rPr>
        <w:t>totuși</w:t>
      </w:r>
      <w:r w:rsidRPr="006E6D52">
        <w:rPr>
          <w:sz w:val="28"/>
          <w:szCs w:val="28"/>
          <w:lang w:val="ro-MD"/>
        </w:rPr>
        <w:t xml:space="preserve"> acest principiu rămâne a fi stipulat într-un mod neexplicit (nu este oferită o </w:t>
      </w:r>
      <w:r w:rsidR="00CE7BAB" w:rsidRPr="006E6D52">
        <w:rPr>
          <w:sz w:val="28"/>
          <w:szCs w:val="28"/>
          <w:lang w:val="ro-MD"/>
        </w:rPr>
        <w:t>definiție</w:t>
      </w:r>
      <w:r w:rsidRPr="006E6D52">
        <w:rPr>
          <w:sz w:val="28"/>
          <w:szCs w:val="28"/>
          <w:lang w:val="ro-MD"/>
        </w:rPr>
        <w:t xml:space="preserve"> clară nici pentru plată egală, nici pentru muncă egală sau muncă de valoare egală). Astfel, simpla </w:t>
      </w:r>
      <w:r w:rsidR="00CE7BAB" w:rsidRPr="006E6D52">
        <w:rPr>
          <w:sz w:val="28"/>
          <w:szCs w:val="28"/>
          <w:lang w:val="ro-MD"/>
        </w:rPr>
        <w:t>enunțare</w:t>
      </w:r>
      <w:r w:rsidRPr="006E6D52">
        <w:rPr>
          <w:sz w:val="28"/>
          <w:szCs w:val="28"/>
          <w:lang w:val="ro-MD"/>
        </w:rPr>
        <w:t xml:space="preserve"> prin lege a unui principiu nu face ca realitatea să se </w:t>
      </w:r>
      <w:r w:rsidR="00CE7BAB" w:rsidRPr="006E6D52">
        <w:rPr>
          <w:sz w:val="28"/>
          <w:szCs w:val="28"/>
          <w:lang w:val="ro-MD"/>
        </w:rPr>
        <w:t>îmbunătățească</w:t>
      </w:r>
      <w:r w:rsidRPr="006E6D52">
        <w:rPr>
          <w:sz w:val="28"/>
          <w:szCs w:val="28"/>
          <w:lang w:val="ro-MD"/>
        </w:rPr>
        <w:t xml:space="preserve">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viața</w:t>
      </w:r>
      <w:r w:rsidRPr="006E6D52">
        <w:rPr>
          <w:sz w:val="28"/>
          <w:szCs w:val="28"/>
          <w:lang w:val="ro-MD"/>
        </w:rPr>
        <w:t xml:space="preserve"> angajatelor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angajaților</w:t>
      </w:r>
      <w:r w:rsidRPr="006E6D52">
        <w:rPr>
          <w:sz w:val="28"/>
          <w:szCs w:val="28"/>
          <w:lang w:val="ro-MD"/>
        </w:rPr>
        <w:t xml:space="preserve"> să devină mai echitabilă.</w:t>
      </w:r>
    </w:p>
    <w:p w14:paraId="39A168A1" w14:textId="4955D6B9" w:rsidR="005F68ED" w:rsidRPr="006E6D52" w:rsidRDefault="00CE7BAB" w:rsidP="005F68ED">
      <w:pPr>
        <w:spacing w:after="0" w:line="240" w:lineRule="auto"/>
        <w:ind w:left="567" w:firstLine="851"/>
        <w:jc w:val="both"/>
        <w:rPr>
          <w:sz w:val="28"/>
          <w:szCs w:val="28"/>
          <w:lang w:val="ro-MD"/>
        </w:rPr>
      </w:pPr>
      <w:r w:rsidRPr="006E6D52">
        <w:rPr>
          <w:sz w:val="28"/>
          <w:szCs w:val="28"/>
          <w:lang w:val="ro-MD"/>
        </w:rPr>
        <w:t>Adițional</w:t>
      </w:r>
      <w:r w:rsidR="005F68ED" w:rsidRPr="006E6D52">
        <w:rPr>
          <w:sz w:val="28"/>
          <w:szCs w:val="28"/>
          <w:lang w:val="ro-MD"/>
        </w:rPr>
        <w:t xml:space="preserve">, principiul plată egală pentru muncă egală sau pentru muncă de valoare egală între </w:t>
      </w:r>
      <w:r w:rsidRPr="006E6D52">
        <w:rPr>
          <w:sz w:val="28"/>
          <w:szCs w:val="28"/>
          <w:lang w:val="ro-MD"/>
        </w:rPr>
        <w:t>bărbați</w:t>
      </w:r>
      <w:r w:rsidR="005F68ED" w:rsidRPr="006E6D52">
        <w:rPr>
          <w:sz w:val="28"/>
          <w:szCs w:val="28"/>
          <w:lang w:val="ro-MD"/>
        </w:rPr>
        <w:t xml:space="preserve"> </w:t>
      </w:r>
      <w:r w:rsidRPr="006E6D52">
        <w:rPr>
          <w:sz w:val="28"/>
          <w:szCs w:val="28"/>
          <w:lang w:val="ro-MD"/>
        </w:rPr>
        <w:t>și</w:t>
      </w:r>
      <w:r w:rsidR="005F68ED" w:rsidRPr="006E6D52">
        <w:rPr>
          <w:sz w:val="28"/>
          <w:szCs w:val="28"/>
          <w:lang w:val="ro-MD"/>
        </w:rPr>
        <w:t xml:space="preserve"> femei nu este prevăzut în alte documente importante care reglementează domeniul muncii, cum ar fi: </w:t>
      </w:r>
    </w:p>
    <w:p w14:paraId="0037BA64" w14:textId="42FD7F6C"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Investigațiile realizate de organele competente abordează mai </w:t>
      </w:r>
      <w:r w:rsidR="00CE7BAB" w:rsidRPr="006E6D52">
        <w:rPr>
          <w:sz w:val="28"/>
          <w:szCs w:val="28"/>
          <w:lang w:val="ro-MD"/>
        </w:rPr>
        <w:t>puțin</w:t>
      </w:r>
      <w:r w:rsidRPr="006E6D52">
        <w:rPr>
          <w:sz w:val="28"/>
          <w:szCs w:val="28"/>
          <w:lang w:val="ro-MD"/>
        </w:rPr>
        <w:t xml:space="preserve"> </w:t>
      </w:r>
      <w:r w:rsidR="00CE7BAB" w:rsidRPr="006E6D52">
        <w:rPr>
          <w:sz w:val="28"/>
          <w:szCs w:val="28"/>
          <w:lang w:val="ro-MD"/>
        </w:rPr>
        <w:t>diferențele</w:t>
      </w:r>
      <w:r w:rsidRPr="006E6D52">
        <w:rPr>
          <w:sz w:val="28"/>
          <w:szCs w:val="28"/>
          <w:lang w:val="ro-MD"/>
        </w:rPr>
        <w:t xml:space="preserve"> salariale. Conform legislației </w:t>
      </w:r>
      <w:r w:rsidR="00CE7BAB" w:rsidRPr="006E6D52">
        <w:rPr>
          <w:sz w:val="28"/>
          <w:szCs w:val="28"/>
          <w:lang w:val="ro-MD"/>
        </w:rPr>
        <w:t>naționale</w:t>
      </w:r>
      <w:r w:rsidRPr="006E6D52">
        <w:rPr>
          <w:sz w:val="28"/>
          <w:szCs w:val="28"/>
          <w:lang w:val="ro-MD"/>
        </w:rPr>
        <w:t xml:space="preserve"> Inspectoratul de Stat al Muncii este abilitat de a efectua controlul de stat privind respectarea </w:t>
      </w:r>
      <w:r w:rsidR="00CE7BAB" w:rsidRPr="006E6D52">
        <w:rPr>
          <w:sz w:val="28"/>
          <w:szCs w:val="28"/>
          <w:lang w:val="ro-MD"/>
        </w:rPr>
        <w:t>legislației</w:t>
      </w:r>
      <w:r w:rsidRPr="006E6D52">
        <w:rPr>
          <w:sz w:val="28"/>
          <w:szCs w:val="28"/>
          <w:lang w:val="ro-MD"/>
        </w:rPr>
        <w:t xml:space="preserve"> muncii de către angajatori fie publici, fie privați. în cadrul controlului. Inspectoratul poate verifica </w:t>
      </w:r>
      <w:r w:rsidR="00CE7BAB" w:rsidRPr="006E6D52">
        <w:rPr>
          <w:sz w:val="28"/>
          <w:szCs w:val="28"/>
          <w:lang w:val="ro-MD"/>
        </w:rPr>
        <w:t>și</w:t>
      </w:r>
      <w:r w:rsidRPr="006E6D52">
        <w:rPr>
          <w:sz w:val="28"/>
          <w:szCs w:val="28"/>
          <w:lang w:val="ro-MD"/>
        </w:rPr>
        <w:t xml:space="preserve"> modul de retribuire a muncii, plata egală fiind unul dintre principiile legale fundamentale privind retribuirea. Experiența, însă, arată că verificările Inspectoratului se rezumă la chestiuni precum salariul minim garantat de stat, respectarea prevederilor contractelor de muncă </w:t>
      </w:r>
      <w:proofErr w:type="spellStart"/>
      <w:r w:rsidRPr="006E6D52">
        <w:rPr>
          <w:sz w:val="28"/>
          <w:szCs w:val="28"/>
          <w:lang w:val="ro-MD"/>
        </w:rPr>
        <w:t>şi</w:t>
      </w:r>
      <w:proofErr w:type="spellEnd"/>
      <w:r w:rsidRPr="006E6D52">
        <w:rPr>
          <w:sz w:val="28"/>
          <w:szCs w:val="28"/>
          <w:lang w:val="ro-MD"/>
        </w:rPr>
        <w:t xml:space="preserve"> achitarea la timp a salariului, însă nu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diferențele</w:t>
      </w:r>
      <w:r w:rsidRPr="006E6D52">
        <w:rPr>
          <w:sz w:val="28"/>
          <w:szCs w:val="28"/>
          <w:lang w:val="ro-MD"/>
        </w:rPr>
        <w:t xml:space="preserve"> salariale.</w:t>
      </w:r>
    </w:p>
    <w:p w14:paraId="74F62FE5" w14:textId="4722BC4A"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Asigurarea dreptului la plată egală pentru femei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bărbați</w:t>
      </w:r>
      <w:r w:rsidRPr="006E6D52">
        <w:rPr>
          <w:sz w:val="28"/>
          <w:szCs w:val="28"/>
          <w:lang w:val="ro-MD"/>
        </w:rPr>
        <w:t xml:space="preserve"> poate întâmpina dificultăți în practică. </w:t>
      </w:r>
      <w:r w:rsidR="00CE7BAB" w:rsidRPr="006E6D52">
        <w:rPr>
          <w:sz w:val="28"/>
          <w:szCs w:val="28"/>
          <w:lang w:val="ro-MD"/>
        </w:rPr>
        <w:t>Legislația</w:t>
      </w:r>
      <w:r w:rsidRPr="006E6D52">
        <w:rPr>
          <w:sz w:val="28"/>
          <w:szCs w:val="28"/>
          <w:lang w:val="ro-MD"/>
        </w:rPr>
        <w:t xml:space="preserve"> relevantă a UE, dar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legislația</w:t>
      </w:r>
      <w:r w:rsidRPr="006E6D52">
        <w:rPr>
          <w:sz w:val="28"/>
          <w:szCs w:val="28"/>
          <w:lang w:val="ro-MD"/>
        </w:rPr>
        <w:t xml:space="preserve"> </w:t>
      </w:r>
      <w:r w:rsidR="00CE7BAB" w:rsidRPr="006E6D52">
        <w:rPr>
          <w:sz w:val="28"/>
          <w:szCs w:val="28"/>
          <w:lang w:val="ro-MD"/>
        </w:rPr>
        <w:t>națională</w:t>
      </w:r>
      <w:r w:rsidRPr="006E6D52">
        <w:rPr>
          <w:sz w:val="28"/>
          <w:szCs w:val="28"/>
          <w:lang w:val="ro-MD"/>
        </w:rPr>
        <w:t xml:space="preserve"> interzic discriminarea directă </w:t>
      </w:r>
      <w:r w:rsidR="00CE7BAB" w:rsidRPr="006E6D52">
        <w:rPr>
          <w:sz w:val="28"/>
          <w:szCs w:val="28"/>
          <w:lang w:val="ro-MD"/>
        </w:rPr>
        <w:t>și</w:t>
      </w:r>
      <w:r w:rsidRPr="006E6D52">
        <w:rPr>
          <w:sz w:val="28"/>
          <w:szCs w:val="28"/>
          <w:lang w:val="ro-MD"/>
        </w:rPr>
        <w:t xml:space="preserve"> indirectă bazată pe sex la remunerare. Cu toate acestea, punerea în aplicare a acestor </w:t>
      </w:r>
      <w:r w:rsidR="00CE7BAB" w:rsidRPr="006E6D52">
        <w:rPr>
          <w:sz w:val="28"/>
          <w:szCs w:val="28"/>
          <w:lang w:val="ro-MD"/>
        </w:rPr>
        <w:t>obligații</w:t>
      </w:r>
      <w:r w:rsidRPr="006E6D52">
        <w:rPr>
          <w:sz w:val="28"/>
          <w:szCs w:val="28"/>
          <w:lang w:val="ro-MD"/>
        </w:rPr>
        <w:t xml:space="preserve"> este bazată pe strategia „drepturilor individuale". </w:t>
      </w:r>
      <w:r w:rsidR="00CE7BAB" w:rsidRPr="006E6D52">
        <w:rPr>
          <w:sz w:val="28"/>
          <w:szCs w:val="28"/>
          <w:lang w:val="ro-MD"/>
        </w:rPr>
        <w:t>Legislația</w:t>
      </w:r>
      <w:r w:rsidRPr="006E6D52">
        <w:rPr>
          <w:sz w:val="28"/>
          <w:szCs w:val="28"/>
          <w:lang w:val="ro-MD"/>
        </w:rPr>
        <w:t xml:space="preserve"> </w:t>
      </w:r>
      <w:r w:rsidR="00CE7BAB" w:rsidRPr="006E6D52">
        <w:rPr>
          <w:sz w:val="28"/>
          <w:szCs w:val="28"/>
          <w:lang w:val="ro-MD"/>
        </w:rPr>
        <w:t>și</w:t>
      </w:r>
      <w:r w:rsidRPr="006E6D52">
        <w:rPr>
          <w:sz w:val="28"/>
          <w:szCs w:val="28"/>
          <w:lang w:val="ro-MD"/>
        </w:rPr>
        <w:t xml:space="preserve"> practica judiciară în materie de discriminare oferă un oarecare sprijin angajatului în formularea unei plângeri în care se invocă discriminarea salarială prin inversarea sarcinii probei atunci când angajatul poate demonstra că dânsul are o </w:t>
      </w:r>
      <w:r w:rsidR="00CE7BAB" w:rsidRPr="006E6D52">
        <w:rPr>
          <w:sz w:val="28"/>
          <w:szCs w:val="28"/>
          <w:lang w:val="ro-MD"/>
        </w:rPr>
        <w:t>remunerație</w:t>
      </w:r>
      <w:r w:rsidRPr="006E6D52">
        <w:rPr>
          <w:sz w:val="28"/>
          <w:szCs w:val="28"/>
          <w:lang w:val="ro-MD"/>
        </w:rPr>
        <w:t xml:space="preserve"> mai mică comparativ cu un angajat de alt sex, care exercită muncă egală sau muncă de valoare egală în </w:t>
      </w:r>
      <w:r w:rsidR="00CE7BAB" w:rsidRPr="006E6D52">
        <w:rPr>
          <w:sz w:val="28"/>
          <w:szCs w:val="28"/>
          <w:lang w:val="ro-MD"/>
        </w:rPr>
        <w:t>aceeași</w:t>
      </w:r>
      <w:r w:rsidRPr="006E6D52">
        <w:rPr>
          <w:sz w:val="28"/>
          <w:szCs w:val="28"/>
          <w:lang w:val="ro-MD"/>
        </w:rPr>
        <w:t xml:space="preserve"> companie sau serviciu. </w:t>
      </w:r>
      <w:r w:rsidR="00CE7BAB" w:rsidRPr="006E6D52">
        <w:rPr>
          <w:sz w:val="28"/>
          <w:szCs w:val="28"/>
          <w:lang w:val="ro-MD"/>
        </w:rPr>
        <w:t>Totuși</w:t>
      </w:r>
      <w:r w:rsidRPr="006E6D52">
        <w:rPr>
          <w:sz w:val="28"/>
          <w:szCs w:val="28"/>
          <w:lang w:val="ro-MD"/>
        </w:rPr>
        <w:t xml:space="preserve">, pentru a identifica un comparator reclamantul trebuie să aibă acces la </w:t>
      </w:r>
      <w:r w:rsidR="00CE7BAB" w:rsidRPr="006E6D52">
        <w:rPr>
          <w:sz w:val="28"/>
          <w:szCs w:val="28"/>
          <w:lang w:val="ro-MD"/>
        </w:rPr>
        <w:t>informația</w:t>
      </w:r>
      <w:r w:rsidRPr="006E6D52">
        <w:rPr>
          <w:sz w:val="28"/>
          <w:szCs w:val="28"/>
          <w:lang w:val="ro-MD"/>
        </w:rPr>
        <w:t xml:space="preserve"> privind remunerarea colegilor de muncă </w:t>
      </w:r>
      <w:r w:rsidR="00CE7BAB" w:rsidRPr="006E6D52">
        <w:rPr>
          <w:sz w:val="28"/>
          <w:szCs w:val="28"/>
          <w:lang w:val="ro-MD"/>
        </w:rPr>
        <w:t>și</w:t>
      </w:r>
      <w:r w:rsidRPr="006E6D52">
        <w:rPr>
          <w:sz w:val="28"/>
          <w:szCs w:val="28"/>
          <w:lang w:val="ro-MD"/>
        </w:rPr>
        <w:t xml:space="preserve"> la </w:t>
      </w:r>
      <w:r w:rsidR="00CE7BAB" w:rsidRPr="006E6D52">
        <w:rPr>
          <w:sz w:val="28"/>
          <w:szCs w:val="28"/>
          <w:lang w:val="ro-MD"/>
        </w:rPr>
        <w:t>informația</w:t>
      </w:r>
      <w:r w:rsidRPr="006E6D52">
        <w:rPr>
          <w:sz w:val="28"/>
          <w:szCs w:val="28"/>
          <w:lang w:val="ro-MD"/>
        </w:rPr>
        <w:t xml:space="preserve"> privind comparabilitatea muncii prestate de un anumit coleg</w:t>
      </w:r>
      <w:r w:rsidR="00D54587">
        <w:rPr>
          <w:sz w:val="28"/>
          <w:szCs w:val="28"/>
          <w:lang w:val="ro-MD"/>
        </w:rPr>
        <w:t>.</w:t>
      </w:r>
      <w:r w:rsidRPr="006E6D52">
        <w:rPr>
          <w:sz w:val="28"/>
          <w:szCs w:val="28"/>
          <w:lang w:val="ro-MD"/>
        </w:rPr>
        <w:t xml:space="preserve"> </w:t>
      </w:r>
      <w:r w:rsidR="00D54587">
        <w:rPr>
          <w:sz w:val="28"/>
          <w:szCs w:val="28"/>
          <w:lang w:val="ro-MD"/>
        </w:rPr>
        <w:t>Î</w:t>
      </w:r>
      <w:r w:rsidRPr="006E6D52">
        <w:rPr>
          <w:sz w:val="28"/>
          <w:szCs w:val="28"/>
          <w:lang w:val="ro-MD"/>
        </w:rPr>
        <w:t xml:space="preserve">n realitatea cotidiană de muncă această </w:t>
      </w:r>
      <w:r w:rsidR="00CE7BAB" w:rsidRPr="006E6D52">
        <w:rPr>
          <w:sz w:val="28"/>
          <w:szCs w:val="28"/>
          <w:lang w:val="ro-MD"/>
        </w:rPr>
        <w:t>informație</w:t>
      </w:r>
      <w:r w:rsidRPr="006E6D52">
        <w:rPr>
          <w:sz w:val="28"/>
          <w:szCs w:val="28"/>
          <w:lang w:val="ro-MD"/>
        </w:rPr>
        <w:t xml:space="preserve"> este greu de găsit.</w:t>
      </w:r>
    </w:p>
    <w:p w14:paraId="23984C6C" w14:textId="55CF205D"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Din perspectiva politicilor publice, se impune o </w:t>
      </w:r>
      <w:r w:rsidR="00CE7BAB" w:rsidRPr="006E6D52">
        <w:rPr>
          <w:sz w:val="28"/>
          <w:szCs w:val="28"/>
          <w:lang w:val="ro-MD"/>
        </w:rPr>
        <w:t>intervenție</w:t>
      </w:r>
      <w:r w:rsidRPr="006E6D52">
        <w:rPr>
          <w:sz w:val="28"/>
          <w:szCs w:val="28"/>
          <w:lang w:val="ro-MD"/>
        </w:rPr>
        <w:t xml:space="preserve"> comprehensivă, </w:t>
      </w:r>
      <w:r w:rsidR="00CE7BAB" w:rsidRPr="006E6D52">
        <w:rPr>
          <w:sz w:val="28"/>
          <w:szCs w:val="28"/>
          <w:lang w:val="ro-MD"/>
        </w:rPr>
        <w:t>autoritățile</w:t>
      </w:r>
      <w:r w:rsidRPr="006E6D52">
        <w:rPr>
          <w:sz w:val="28"/>
          <w:szCs w:val="28"/>
          <w:lang w:val="ro-MD"/>
        </w:rPr>
        <w:t xml:space="preserve"> urmând să abordeze atât cauzele structurale ale </w:t>
      </w:r>
      <w:r w:rsidR="00CE7BAB" w:rsidRPr="006E6D52">
        <w:rPr>
          <w:sz w:val="28"/>
          <w:szCs w:val="28"/>
          <w:lang w:val="ro-MD"/>
        </w:rPr>
        <w:t>pieței</w:t>
      </w:r>
      <w:r w:rsidRPr="006E6D52">
        <w:rPr>
          <w:sz w:val="28"/>
          <w:szCs w:val="28"/>
          <w:lang w:val="ro-MD"/>
        </w:rPr>
        <w:t xml:space="preserve"> muncii, cât </w:t>
      </w:r>
      <w:r w:rsidR="00CE7BAB" w:rsidRPr="006E6D52">
        <w:rPr>
          <w:sz w:val="28"/>
          <w:szCs w:val="28"/>
          <w:lang w:val="ro-MD"/>
        </w:rPr>
        <w:t>și</w:t>
      </w:r>
      <w:r w:rsidRPr="006E6D52">
        <w:rPr>
          <w:sz w:val="28"/>
          <w:szCs w:val="28"/>
          <w:lang w:val="ro-MD"/>
        </w:rPr>
        <w:t xml:space="preserve"> cele atribuite angajatorilor. Aici ne referim la modificare a cadrului legal relevant pentru principiul muncii egale </w:t>
      </w:r>
      <w:r w:rsidR="00CE7BAB" w:rsidRPr="006E6D52">
        <w:rPr>
          <w:sz w:val="28"/>
          <w:szCs w:val="28"/>
          <w:lang w:val="ro-MD"/>
        </w:rPr>
        <w:t>și</w:t>
      </w:r>
      <w:r w:rsidRPr="006E6D52">
        <w:rPr>
          <w:sz w:val="28"/>
          <w:szCs w:val="28"/>
          <w:lang w:val="ro-MD"/>
        </w:rPr>
        <w:t xml:space="preserve"> muncii de valoare egală </w:t>
      </w:r>
      <w:r w:rsidR="00CE7BAB" w:rsidRPr="006E6D52">
        <w:rPr>
          <w:sz w:val="28"/>
          <w:szCs w:val="28"/>
          <w:lang w:val="ro-MD"/>
        </w:rPr>
        <w:t>și</w:t>
      </w:r>
      <w:r w:rsidRPr="006E6D52">
        <w:rPr>
          <w:sz w:val="28"/>
          <w:szCs w:val="28"/>
          <w:lang w:val="ro-MD"/>
        </w:rPr>
        <w:t xml:space="preserve"> pentru asigurarea </w:t>
      </w:r>
      <w:r w:rsidR="00CE7BAB" w:rsidRPr="006E6D52">
        <w:rPr>
          <w:sz w:val="28"/>
          <w:szCs w:val="28"/>
          <w:lang w:val="ro-MD"/>
        </w:rPr>
        <w:t>transparenței</w:t>
      </w:r>
      <w:r w:rsidRPr="006E6D52">
        <w:rPr>
          <w:sz w:val="28"/>
          <w:szCs w:val="28"/>
          <w:lang w:val="ro-MD"/>
        </w:rPr>
        <w:t xml:space="preserve"> salariale.</w:t>
      </w:r>
    </w:p>
    <w:p w14:paraId="24B88036" w14:textId="77777777" w:rsidR="005F68ED" w:rsidRPr="006E6D52" w:rsidRDefault="005F68ED" w:rsidP="005F68ED">
      <w:pPr>
        <w:spacing w:after="0" w:line="240" w:lineRule="auto"/>
        <w:ind w:left="567" w:firstLine="851"/>
        <w:jc w:val="both"/>
        <w:rPr>
          <w:sz w:val="28"/>
          <w:szCs w:val="28"/>
          <w:lang w:val="ro-MD"/>
        </w:rPr>
      </w:pPr>
    </w:p>
    <w:p w14:paraId="551B5B34" w14:textId="005B2DA2" w:rsidR="005F68ED" w:rsidRPr="006E6D52" w:rsidRDefault="003402D0" w:rsidP="005F68ED">
      <w:pPr>
        <w:spacing w:after="0" w:line="240" w:lineRule="auto"/>
        <w:ind w:left="567" w:firstLine="851"/>
        <w:jc w:val="both"/>
        <w:rPr>
          <w:b/>
          <w:bCs/>
          <w:i/>
          <w:iCs/>
          <w:sz w:val="28"/>
          <w:szCs w:val="28"/>
          <w:lang w:val="ro-MD"/>
        </w:rPr>
      </w:pPr>
      <w:sdt>
        <w:sdtPr>
          <w:rPr>
            <w:b/>
            <w:bCs/>
            <w:i/>
            <w:iCs/>
            <w:sz w:val="28"/>
            <w:szCs w:val="28"/>
            <w:lang w:val="ro-MD"/>
          </w:rPr>
          <w:tag w:val="goog_rdk_4"/>
          <w:id w:val="-1675495344"/>
        </w:sdtPr>
        <w:sdtEndPr/>
        <w:sdtContent>
          <w:r w:rsidR="005F68ED" w:rsidRPr="006E6D52">
            <w:rPr>
              <w:b/>
              <w:bCs/>
              <w:i/>
              <w:iCs/>
              <w:sz w:val="28"/>
              <w:szCs w:val="28"/>
              <w:lang w:val="ro-MD"/>
            </w:rPr>
            <w:t xml:space="preserve">Principalele prevederi și elemente noi ale proiectului </w:t>
          </w:r>
        </w:sdtContent>
      </w:sdt>
    </w:p>
    <w:p w14:paraId="1586AD97" w14:textId="77777777"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Introducerea măsurilor de transparentizare a sistemului de salarizare și a obligativității față de toți angajatorii de a utiliza un sistem de evaluarea echitabilă a funcțiilor.</w:t>
      </w:r>
    </w:p>
    <w:p w14:paraId="6ABE2935" w14:textId="2AAA7584"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Definirea principiului plată egală pentru muncă egală sau muncă de valoare egală. În legislația Republicii Moldova nu este definit explicit principiul plată egală pentru muncă de valoare egală între femei </w:t>
      </w:r>
      <w:r w:rsidR="00CE7BAB" w:rsidRPr="006E6D52">
        <w:rPr>
          <w:sz w:val="28"/>
          <w:szCs w:val="28"/>
          <w:lang w:val="ro-MD"/>
        </w:rPr>
        <w:t>și</w:t>
      </w:r>
      <w:r w:rsidRPr="006E6D52">
        <w:rPr>
          <w:sz w:val="28"/>
          <w:szCs w:val="28"/>
          <w:lang w:val="ro-MD"/>
        </w:rPr>
        <w:t xml:space="preserve"> bărbați. </w:t>
      </w:r>
      <w:r w:rsidRPr="006E6D52">
        <w:rPr>
          <w:sz w:val="28"/>
          <w:szCs w:val="28"/>
          <w:lang w:val="ro-MD"/>
        </w:rPr>
        <w:lastRenderedPageBreak/>
        <w:t>Deși acest principiu se regăsește în cadrul legal, lipsește o definire clară a termenilor ce vizează principiul dat.</w:t>
      </w:r>
    </w:p>
    <w:p w14:paraId="1C3FCEAB" w14:textId="77777777" w:rsidR="005F68ED" w:rsidRPr="006E6D52" w:rsidRDefault="005F68ED" w:rsidP="005F68ED">
      <w:pPr>
        <w:spacing w:after="0" w:line="240" w:lineRule="auto"/>
        <w:ind w:left="567" w:firstLine="851"/>
        <w:jc w:val="both"/>
        <w:rPr>
          <w:sz w:val="28"/>
          <w:szCs w:val="28"/>
          <w:lang w:val="ro-MD"/>
        </w:rPr>
      </w:pPr>
    </w:p>
    <w:p w14:paraId="56E825A0" w14:textId="77777777" w:rsidR="005F68ED" w:rsidRPr="006E6D52" w:rsidRDefault="005F68ED" w:rsidP="005F68ED">
      <w:pPr>
        <w:spacing w:after="0" w:line="240" w:lineRule="auto"/>
        <w:ind w:left="567" w:firstLine="851"/>
        <w:jc w:val="both"/>
        <w:rPr>
          <w:b/>
          <w:bCs/>
          <w:sz w:val="28"/>
          <w:szCs w:val="28"/>
          <w:lang w:val="ro-MD"/>
        </w:rPr>
      </w:pPr>
      <w:r w:rsidRPr="006E6D52">
        <w:rPr>
          <w:b/>
          <w:bCs/>
          <w:sz w:val="28"/>
          <w:szCs w:val="28"/>
          <w:lang w:val="ro-MD"/>
        </w:rPr>
        <w:t xml:space="preserve"> DREPTUL ANGAJATULUI DE A OBŢINE INFORMAŢII</w:t>
      </w:r>
    </w:p>
    <w:p w14:paraId="22F84B1C" w14:textId="3608B050"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Această măsură constă în faptul că </w:t>
      </w:r>
      <w:r w:rsidR="00CE7BAB" w:rsidRPr="006E6D52">
        <w:rPr>
          <w:sz w:val="28"/>
          <w:szCs w:val="28"/>
          <w:lang w:val="ro-MD"/>
        </w:rPr>
        <w:t>angajații</w:t>
      </w:r>
      <w:r w:rsidRPr="006E6D52">
        <w:rPr>
          <w:sz w:val="28"/>
          <w:szCs w:val="28"/>
          <w:lang w:val="ro-MD"/>
        </w:rPr>
        <w:t xml:space="preserve"> au posibilitatea de a solicita </w:t>
      </w:r>
      <w:r w:rsidR="00CE7BAB" w:rsidRPr="006E6D52">
        <w:rPr>
          <w:sz w:val="28"/>
          <w:szCs w:val="28"/>
          <w:lang w:val="ro-MD"/>
        </w:rPr>
        <w:t>și</w:t>
      </w:r>
      <w:r w:rsidRPr="006E6D52">
        <w:rPr>
          <w:sz w:val="28"/>
          <w:szCs w:val="28"/>
          <w:lang w:val="ro-MD"/>
        </w:rPr>
        <w:t xml:space="preserve"> </w:t>
      </w:r>
      <w:r w:rsidR="00CE7BAB" w:rsidRPr="006E6D52">
        <w:rPr>
          <w:sz w:val="28"/>
          <w:szCs w:val="28"/>
          <w:lang w:val="ro-MD"/>
        </w:rPr>
        <w:t>obține</w:t>
      </w:r>
      <w:r w:rsidRPr="006E6D52">
        <w:rPr>
          <w:sz w:val="28"/>
          <w:szCs w:val="28"/>
          <w:lang w:val="ro-MD"/>
        </w:rPr>
        <w:t xml:space="preserve"> </w:t>
      </w:r>
      <w:r w:rsidR="00CE7BAB" w:rsidRPr="006E6D52">
        <w:rPr>
          <w:sz w:val="28"/>
          <w:szCs w:val="28"/>
          <w:lang w:val="ro-MD"/>
        </w:rPr>
        <w:t>informații</w:t>
      </w:r>
      <w:r w:rsidRPr="006E6D52">
        <w:rPr>
          <w:sz w:val="28"/>
          <w:szCs w:val="28"/>
          <w:lang w:val="ro-MD"/>
        </w:rPr>
        <w:t xml:space="preserve"> cu privire la nivelurile de remunerare, defalcat pe sexe, pentru categoriile de </w:t>
      </w:r>
      <w:r w:rsidR="00CE7BAB" w:rsidRPr="006E6D52">
        <w:rPr>
          <w:sz w:val="28"/>
          <w:szCs w:val="28"/>
          <w:lang w:val="ro-MD"/>
        </w:rPr>
        <w:t>angajați</w:t>
      </w:r>
      <w:r w:rsidRPr="006E6D52">
        <w:rPr>
          <w:sz w:val="28"/>
          <w:szCs w:val="28"/>
          <w:lang w:val="ro-MD"/>
        </w:rPr>
        <w:t xml:space="preserve"> care prestează muncă egală sau muncă de valoare egală. Această </w:t>
      </w:r>
      <w:r w:rsidR="00CE7BAB" w:rsidRPr="006E6D52">
        <w:rPr>
          <w:sz w:val="28"/>
          <w:szCs w:val="28"/>
          <w:lang w:val="ro-MD"/>
        </w:rPr>
        <w:t>informație</w:t>
      </w:r>
      <w:r w:rsidRPr="006E6D52">
        <w:rPr>
          <w:sz w:val="28"/>
          <w:szCs w:val="28"/>
          <w:lang w:val="ro-MD"/>
        </w:rPr>
        <w:t xml:space="preserve"> trebuie să includă pe lângă salariul de bază, orice </w:t>
      </w:r>
      <w:r w:rsidR="00CE7BAB" w:rsidRPr="006E6D52">
        <w:rPr>
          <w:sz w:val="28"/>
          <w:szCs w:val="28"/>
          <w:lang w:val="ro-MD"/>
        </w:rPr>
        <w:t>plăți</w:t>
      </w:r>
      <w:r w:rsidRPr="006E6D52">
        <w:rPr>
          <w:sz w:val="28"/>
          <w:szCs w:val="28"/>
          <w:lang w:val="ro-MD"/>
        </w:rPr>
        <w:t xml:space="preserve"> în natură sau bonusuri sau </w:t>
      </w:r>
      <w:r w:rsidR="00CE7BAB" w:rsidRPr="006E6D52">
        <w:rPr>
          <w:sz w:val="28"/>
          <w:szCs w:val="28"/>
          <w:lang w:val="ro-MD"/>
        </w:rPr>
        <w:t>plăți</w:t>
      </w:r>
      <w:r w:rsidRPr="006E6D52">
        <w:rPr>
          <w:sz w:val="28"/>
          <w:szCs w:val="28"/>
          <w:lang w:val="ro-MD"/>
        </w:rPr>
        <w:t xml:space="preserve"> complementare sau variabile care se adaogă salariului de bază.</w:t>
      </w:r>
    </w:p>
    <w:p w14:paraId="2A663ECD" w14:textId="77777777" w:rsidR="005F68ED" w:rsidRPr="006E6D52" w:rsidRDefault="005F68ED" w:rsidP="005F68ED">
      <w:pPr>
        <w:spacing w:after="0" w:line="240" w:lineRule="auto"/>
        <w:ind w:left="567" w:firstLine="851"/>
        <w:jc w:val="both"/>
        <w:rPr>
          <w:b/>
          <w:bCs/>
          <w:sz w:val="28"/>
          <w:szCs w:val="28"/>
          <w:lang w:val="ro-MD"/>
        </w:rPr>
      </w:pPr>
    </w:p>
    <w:p w14:paraId="2F83F8D8" w14:textId="77777777" w:rsidR="005F68ED" w:rsidRPr="006E6D52" w:rsidRDefault="005F68ED" w:rsidP="005F68ED">
      <w:pPr>
        <w:spacing w:after="0" w:line="240" w:lineRule="auto"/>
        <w:ind w:left="567" w:firstLine="851"/>
        <w:jc w:val="both"/>
        <w:rPr>
          <w:b/>
          <w:bCs/>
          <w:sz w:val="28"/>
          <w:szCs w:val="28"/>
          <w:lang w:val="ro-MD"/>
        </w:rPr>
      </w:pPr>
      <w:r w:rsidRPr="006E6D52">
        <w:rPr>
          <w:b/>
          <w:bCs/>
          <w:sz w:val="28"/>
          <w:szCs w:val="28"/>
          <w:lang w:val="ro-MD"/>
        </w:rPr>
        <w:t>OBLIGAŢIA ANGAJATORULUI DE A INFORMA REGULAT</w:t>
      </w:r>
    </w:p>
    <w:p w14:paraId="74EE3D0C" w14:textId="78446489"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 xml:space="preserve">Această măsură introduce </w:t>
      </w:r>
      <w:r w:rsidR="00CE7BAB" w:rsidRPr="006E6D52">
        <w:rPr>
          <w:sz w:val="28"/>
          <w:szCs w:val="28"/>
          <w:lang w:val="ro-MD"/>
        </w:rPr>
        <w:t>obligația</w:t>
      </w:r>
      <w:r w:rsidRPr="006E6D52">
        <w:rPr>
          <w:sz w:val="28"/>
          <w:szCs w:val="28"/>
          <w:lang w:val="ro-MD"/>
        </w:rPr>
        <w:t xml:space="preserve"> legală a angajatorilor de a-</w:t>
      </w:r>
      <w:r w:rsidR="00CE7BAB">
        <w:rPr>
          <w:sz w:val="28"/>
          <w:szCs w:val="28"/>
          <w:lang w:val="ro-MD"/>
        </w:rPr>
        <w:t>și</w:t>
      </w:r>
      <w:r w:rsidRPr="006E6D52">
        <w:rPr>
          <w:sz w:val="28"/>
          <w:szCs w:val="28"/>
          <w:lang w:val="ro-MD"/>
        </w:rPr>
        <w:t xml:space="preserve"> informa în mod regulat proprii </w:t>
      </w:r>
      <w:r w:rsidR="00CE7BAB" w:rsidRPr="006E6D52">
        <w:rPr>
          <w:sz w:val="28"/>
          <w:szCs w:val="28"/>
          <w:lang w:val="ro-MD"/>
        </w:rPr>
        <w:t>angajați</w:t>
      </w:r>
      <w:r w:rsidRPr="006E6D52">
        <w:rPr>
          <w:sz w:val="28"/>
          <w:szCs w:val="28"/>
          <w:lang w:val="ro-MD"/>
        </w:rPr>
        <w:t xml:space="preserve">, </w:t>
      </w:r>
      <w:r w:rsidR="00CE7BAB" w:rsidRPr="006E6D52">
        <w:rPr>
          <w:sz w:val="28"/>
          <w:szCs w:val="28"/>
          <w:lang w:val="ro-MD"/>
        </w:rPr>
        <w:t>reprezentanții</w:t>
      </w:r>
      <w:r w:rsidRPr="006E6D52">
        <w:rPr>
          <w:sz w:val="28"/>
          <w:szCs w:val="28"/>
          <w:lang w:val="ro-MD"/>
        </w:rPr>
        <w:t xml:space="preserve"> </w:t>
      </w:r>
      <w:r w:rsidR="00CE7BAB" w:rsidRPr="006E6D52">
        <w:rPr>
          <w:sz w:val="28"/>
          <w:szCs w:val="28"/>
          <w:lang w:val="ro-MD"/>
        </w:rPr>
        <w:t>angajaților</w:t>
      </w:r>
      <w:r w:rsidRPr="006E6D52">
        <w:rPr>
          <w:sz w:val="28"/>
          <w:szCs w:val="28"/>
          <w:lang w:val="ro-MD"/>
        </w:rPr>
        <w:t xml:space="preserve"> </w:t>
      </w:r>
      <w:r w:rsidR="00CE7BAB" w:rsidRPr="006E6D52">
        <w:rPr>
          <w:sz w:val="28"/>
          <w:szCs w:val="28"/>
          <w:lang w:val="ro-MD"/>
        </w:rPr>
        <w:t>și</w:t>
      </w:r>
      <w:r w:rsidRPr="006E6D52">
        <w:rPr>
          <w:sz w:val="28"/>
          <w:szCs w:val="28"/>
          <w:lang w:val="ro-MD"/>
        </w:rPr>
        <w:t xml:space="preserve"> partenerii sociali cu privire la </w:t>
      </w:r>
      <w:r w:rsidR="00CE7BAB" w:rsidRPr="006E6D52">
        <w:rPr>
          <w:sz w:val="28"/>
          <w:szCs w:val="28"/>
          <w:lang w:val="ro-MD"/>
        </w:rPr>
        <w:t>remunerația</w:t>
      </w:r>
      <w:r w:rsidRPr="006E6D52">
        <w:rPr>
          <w:sz w:val="28"/>
          <w:szCs w:val="28"/>
          <w:lang w:val="ro-MD"/>
        </w:rPr>
        <w:t xml:space="preserve"> medie pe categorie de </w:t>
      </w:r>
      <w:r w:rsidR="00CE7BAB" w:rsidRPr="006E6D52">
        <w:rPr>
          <w:sz w:val="28"/>
          <w:szCs w:val="28"/>
          <w:lang w:val="ro-MD"/>
        </w:rPr>
        <w:t>angajați</w:t>
      </w:r>
      <w:r w:rsidRPr="006E6D52">
        <w:rPr>
          <w:sz w:val="28"/>
          <w:szCs w:val="28"/>
          <w:lang w:val="ro-MD"/>
        </w:rPr>
        <w:t xml:space="preserve"> sau de </w:t>
      </w:r>
      <w:r w:rsidR="00CE7BAB" w:rsidRPr="006E6D52">
        <w:rPr>
          <w:sz w:val="28"/>
          <w:szCs w:val="28"/>
          <w:lang w:val="ro-MD"/>
        </w:rPr>
        <w:t>funcții</w:t>
      </w:r>
      <w:r w:rsidRPr="006E6D52">
        <w:rPr>
          <w:sz w:val="28"/>
          <w:szCs w:val="28"/>
          <w:lang w:val="ro-MD"/>
        </w:rPr>
        <w:t>, defalcată pe sexe.</w:t>
      </w:r>
    </w:p>
    <w:p w14:paraId="72A8F99B" w14:textId="67652004" w:rsidR="005F68ED" w:rsidRPr="006E6D52" w:rsidRDefault="005F68ED" w:rsidP="005F68ED">
      <w:pPr>
        <w:spacing w:after="0" w:line="240" w:lineRule="auto"/>
        <w:ind w:left="567" w:firstLine="851"/>
        <w:jc w:val="both"/>
        <w:rPr>
          <w:sz w:val="28"/>
          <w:szCs w:val="28"/>
          <w:lang w:val="ro-MD"/>
        </w:rPr>
      </w:pPr>
      <w:r w:rsidRPr="006E6D52">
        <w:rPr>
          <w:sz w:val="28"/>
          <w:szCs w:val="28"/>
          <w:lang w:val="ro-MD"/>
        </w:rPr>
        <w:t>Având în vedere cele expuse, autor</w:t>
      </w:r>
      <w:r w:rsidR="00CE7BAB">
        <w:rPr>
          <w:sz w:val="28"/>
          <w:szCs w:val="28"/>
          <w:lang w:val="ro-MD"/>
        </w:rPr>
        <w:t>ul proiectului</w:t>
      </w:r>
      <w:r w:rsidRPr="006E6D52">
        <w:rPr>
          <w:sz w:val="28"/>
          <w:szCs w:val="28"/>
          <w:lang w:val="ro-MD"/>
        </w:rPr>
        <w:t>, deputa</w:t>
      </w:r>
      <w:r w:rsidR="00CE7BAB">
        <w:rPr>
          <w:sz w:val="28"/>
          <w:szCs w:val="28"/>
          <w:lang w:val="ro-MD"/>
        </w:rPr>
        <w:t>tă</w:t>
      </w:r>
      <w:r w:rsidRPr="006E6D52">
        <w:rPr>
          <w:sz w:val="28"/>
          <w:szCs w:val="28"/>
          <w:lang w:val="ro-MD"/>
        </w:rPr>
        <w:t xml:space="preserve"> a Fracțiunii parlamentare „Partidul Acțiune și Solidaritate” propun Parlamentului spre examinare și adoptare prezentul proiect de Lege.</w:t>
      </w:r>
    </w:p>
    <w:p w14:paraId="577CA013" w14:textId="77777777" w:rsidR="005F68ED" w:rsidRPr="006E6D52" w:rsidRDefault="005F68ED" w:rsidP="005F68ED">
      <w:pPr>
        <w:spacing w:after="0" w:line="240" w:lineRule="auto"/>
        <w:ind w:left="567" w:firstLine="851"/>
        <w:jc w:val="both"/>
        <w:rPr>
          <w:sz w:val="28"/>
          <w:szCs w:val="28"/>
          <w:lang w:val="ro-MD"/>
        </w:rPr>
      </w:pPr>
    </w:p>
    <w:p w14:paraId="6315E0FA" w14:textId="77777777" w:rsidR="005F68ED" w:rsidRPr="006E6D52" w:rsidRDefault="005F68ED" w:rsidP="005F68ED">
      <w:pPr>
        <w:spacing w:after="0" w:line="240" w:lineRule="auto"/>
        <w:ind w:left="567" w:firstLine="851"/>
        <w:jc w:val="both"/>
        <w:rPr>
          <w:sz w:val="28"/>
          <w:szCs w:val="28"/>
          <w:lang w:val="ro-MD"/>
        </w:rPr>
      </w:pPr>
    </w:p>
    <w:p w14:paraId="5964BC1F" w14:textId="77777777" w:rsidR="005F68ED" w:rsidRPr="006E6D52" w:rsidRDefault="005F68ED" w:rsidP="005F68ED">
      <w:pPr>
        <w:spacing w:after="0" w:line="240" w:lineRule="auto"/>
        <w:ind w:left="567" w:firstLine="851"/>
        <w:jc w:val="both"/>
        <w:rPr>
          <w:sz w:val="28"/>
          <w:szCs w:val="28"/>
          <w:lang w:val="ro-MD"/>
        </w:rPr>
      </w:pPr>
    </w:p>
    <w:p w14:paraId="0891E149" w14:textId="77777777" w:rsidR="005F68ED" w:rsidRPr="006E6D52" w:rsidRDefault="005F68ED" w:rsidP="005F68ED">
      <w:pPr>
        <w:spacing w:after="0" w:line="240" w:lineRule="auto"/>
        <w:ind w:left="567" w:firstLine="851"/>
        <w:jc w:val="both"/>
        <w:rPr>
          <w:sz w:val="28"/>
          <w:szCs w:val="28"/>
          <w:lang w:val="ro-MD"/>
        </w:rPr>
      </w:pPr>
    </w:p>
    <w:p w14:paraId="5F7C4FD6" w14:textId="77777777" w:rsidR="005F68ED" w:rsidRPr="006E6D52" w:rsidRDefault="005F68ED" w:rsidP="005F68ED">
      <w:pPr>
        <w:spacing w:after="0" w:line="240" w:lineRule="auto"/>
        <w:ind w:left="567" w:firstLine="851"/>
        <w:jc w:val="right"/>
        <w:rPr>
          <w:sz w:val="28"/>
          <w:szCs w:val="28"/>
          <w:lang w:val="ro-MD"/>
        </w:rPr>
      </w:pPr>
    </w:p>
    <w:p w14:paraId="3F0FA5ED" w14:textId="77777777" w:rsidR="005F68ED" w:rsidRPr="006E6D52" w:rsidRDefault="005F68ED" w:rsidP="005F68ED">
      <w:pPr>
        <w:spacing w:after="0" w:line="240" w:lineRule="auto"/>
        <w:ind w:left="567" w:firstLine="851"/>
        <w:jc w:val="right"/>
        <w:rPr>
          <w:b/>
          <w:bCs/>
          <w:sz w:val="28"/>
          <w:szCs w:val="28"/>
          <w:lang w:val="ro-MD"/>
        </w:rPr>
      </w:pPr>
    </w:p>
    <w:p w14:paraId="565D3F20" w14:textId="77777777" w:rsidR="005F68ED" w:rsidRPr="006E6D52" w:rsidRDefault="005F68ED" w:rsidP="004344A1">
      <w:pPr>
        <w:spacing w:after="0" w:line="240" w:lineRule="auto"/>
        <w:ind w:left="567" w:firstLine="851"/>
        <w:jc w:val="right"/>
        <w:rPr>
          <w:b/>
          <w:bCs/>
          <w:sz w:val="28"/>
          <w:szCs w:val="28"/>
          <w:lang w:val="ro-MD"/>
        </w:rPr>
      </w:pPr>
      <w:r w:rsidRPr="006E6D52">
        <w:rPr>
          <w:b/>
          <w:bCs/>
          <w:sz w:val="28"/>
          <w:szCs w:val="28"/>
          <w:lang w:val="ro-MD"/>
        </w:rPr>
        <w:t>Doina GHERMAN,</w:t>
      </w:r>
    </w:p>
    <w:p w14:paraId="39657062" w14:textId="4034D9DF" w:rsidR="005F68ED" w:rsidRPr="006E6D52" w:rsidRDefault="005F68ED" w:rsidP="004344A1">
      <w:pPr>
        <w:spacing w:after="0" w:line="240" w:lineRule="auto"/>
        <w:ind w:left="567" w:firstLine="851"/>
        <w:jc w:val="right"/>
        <w:rPr>
          <w:b/>
          <w:bCs/>
          <w:sz w:val="28"/>
          <w:szCs w:val="28"/>
          <w:lang w:val="ro-MD"/>
        </w:rPr>
      </w:pPr>
      <w:r w:rsidRPr="006E6D52">
        <w:rPr>
          <w:b/>
          <w:bCs/>
          <w:sz w:val="28"/>
          <w:szCs w:val="28"/>
          <w:lang w:val="ro-MD"/>
        </w:rPr>
        <w:t>Deputată în Parlament</w:t>
      </w:r>
    </w:p>
    <w:p w14:paraId="41720CE7" w14:textId="77777777" w:rsidR="00C41C4C" w:rsidRPr="006E6D52" w:rsidRDefault="00C41C4C" w:rsidP="005F68ED">
      <w:pPr>
        <w:ind w:left="567" w:firstLine="851"/>
        <w:rPr>
          <w:lang w:val="ro-MD"/>
        </w:rPr>
      </w:pPr>
    </w:p>
    <w:sectPr w:rsidR="00C41C4C" w:rsidRPr="006E6D52"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4A886" w14:textId="77777777" w:rsidR="003402D0" w:rsidRDefault="003402D0">
      <w:pPr>
        <w:spacing w:after="0" w:line="240" w:lineRule="auto"/>
      </w:pPr>
      <w:r>
        <w:separator/>
      </w:r>
    </w:p>
  </w:endnote>
  <w:endnote w:type="continuationSeparator" w:id="0">
    <w:p w14:paraId="06BB0D70" w14:textId="77777777" w:rsidR="003402D0" w:rsidRDefault="00340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0C090" w14:textId="77777777" w:rsidR="00CB1252" w:rsidRDefault="005F68ED">
    <w:pPr>
      <w:pStyle w:val="Footer"/>
      <w:jc w:val="right"/>
    </w:pPr>
    <w:r>
      <w:fldChar w:fldCharType="begin"/>
    </w:r>
    <w:r>
      <w:instrText xml:space="preserve"> PAGE </w:instrText>
    </w:r>
    <w:r>
      <w:fldChar w:fldCharType="separate"/>
    </w:r>
    <w:r>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C095A" w14:textId="77777777" w:rsidR="00CB1252" w:rsidRDefault="003402D0">
    <w:pPr>
      <w:pStyle w:val="Footer"/>
      <w:ind w:left="851"/>
    </w:pPr>
  </w:p>
  <w:p w14:paraId="2A4F8715" w14:textId="77777777" w:rsidR="00CB1252" w:rsidRPr="0011574C" w:rsidRDefault="005F68ED">
    <w:pPr>
      <w:pStyle w:val="Footer"/>
      <w:tabs>
        <w:tab w:val="clear" w:pos="7027"/>
        <w:tab w:val="clear" w:pos="9689"/>
        <w:tab w:val="right" w:pos="9883"/>
      </w:tabs>
      <w:ind w:left="851"/>
      <w:rPr>
        <w:lang w:val="it-IT"/>
      </w:rPr>
    </w:pPr>
    <w:r w:rsidRPr="0011574C">
      <w:rPr>
        <w:lang w:val="it-IT"/>
      </w:rPr>
      <w:t>Republica Moldova, MD-2004, Chişinău</w:t>
    </w:r>
    <w:r w:rsidRPr="0011574C">
      <w:rPr>
        <w:lang w:val="it-IT"/>
      </w:rPr>
      <w:tab/>
      <w:t>info@parlament.md</w:t>
    </w:r>
  </w:p>
  <w:p w14:paraId="47FDEBBF" w14:textId="77777777" w:rsidR="00CB1252" w:rsidRPr="0011574C" w:rsidRDefault="005F68ED">
    <w:pPr>
      <w:pStyle w:val="Footer"/>
      <w:tabs>
        <w:tab w:val="clear" w:pos="7027"/>
        <w:tab w:val="clear" w:pos="9689"/>
        <w:tab w:val="right" w:pos="9883"/>
      </w:tabs>
      <w:ind w:left="851"/>
      <w:rPr>
        <w:lang w:val="it-IT"/>
      </w:rPr>
    </w:pPr>
    <w:r w:rsidRPr="0011574C">
      <w:rPr>
        <w:lang w:val="it-IT"/>
      </w:rPr>
      <w:t>Bd. Ştefan cel Mare şi Sfânt 105</w:t>
    </w:r>
    <w:r w:rsidRPr="0011574C">
      <w:rPr>
        <w:lang w:val="it-IT"/>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F92A4" w14:textId="77777777" w:rsidR="003402D0" w:rsidRDefault="003402D0">
      <w:pPr>
        <w:spacing w:after="0" w:line="240" w:lineRule="auto"/>
      </w:pPr>
      <w:r>
        <w:separator/>
      </w:r>
    </w:p>
  </w:footnote>
  <w:footnote w:type="continuationSeparator" w:id="0">
    <w:p w14:paraId="32537B2B" w14:textId="77777777" w:rsidR="003402D0" w:rsidRDefault="003402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1007E" w14:textId="77777777" w:rsidR="00CB1252" w:rsidRDefault="005F68ED" w:rsidP="005F3E04">
    <w:pPr>
      <w:pStyle w:val="Header"/>
      <w:tabs>
        <w:tab w:val="left" w:pos="851"/>
      </w:tabs>
    </w:pPr>
    <w:r>
      <w:rPr>
        <w:noProof/>
      </w:rPr>
      <w:drawing>
        <wp:anchor distT="152400" distB="152400" distL="152400" distR="152400" simplePos="0" relativeHeight="251659264" behindDoc="1" locked="0" layoutInCell="1" allowOverlap="1" wp14:anchorId="74C7C5EB" wp14:editId="2F00BCE3">
          <wp:simplePos x="0" y="0"/>
          <wp:positionH relativeFrom="margin">
            <wp:align>left</wp:align>
          </wp:positionH>
          <wp:positionV relativeFrom="page">
            <wp:posOffset>379730</wp:posOffset>
          </wp:positionV>
          <wp:extent cx="1786255" cy="567690"/>
          <wp:effectExtent l="0" t="0" r="444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399" distB="152399" distL="152400" distR="152400" simplePos="0" relativeHeight="251660288" behindDoc="1" locked="0" layoutInCell="1" allowOverlap="1" wp14:anchorId="4A5B1553" wp14:editId="234DE839">
              <wp:simplePos x="0" y="0"/>
              <wp:positionH relativeFrom="page">
                <wp:posOffset>1089660</wp:posOffset>
              </wp:positionH>
              <wp:positionV relativeFrom="page">
                <wp:posOffset>9965689</wp:posOffset>
              </wp:positionV>
              <wp:extent cx="5725160"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10160">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6234C78" id="Straight Connector 2" o:spid="_x0000_s1026" style="position:absolute;z-index:-251656192;visibility:visible;mso-wrap-style:square;mso-width-percent:0;mso-height-percent:0;mso-wrap-distance-left:12pt;mso-wrap-distance-top:4.23331mm;mso-wrap-distance-right:12pt;mso-wrap-distance-bottom:4.23331mm;mso-position-horizontal:absolute;mso-position-horizontal-relative:page;mso-position-vertical:absolute;mso-position-vertical-relative:page;mso-width-percent:0;mso-height-percent:0;mso-width-relative:page;mso-height-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" strokecolor="#7f7f7f" strokeweight=".8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10739"/>
    <w:multiLevelType w:val="hybridMultilevel"/>
    <w:tmpl w:val="BCB4D480"/>
    <w:lvl w:ilvl="0" w:tplc="7AA6CB16">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6F795686"/>
    <w:multiLevelType w:val="multilevel"/>
    <w:tmpl w:val="CE485FCA"/>
    <w:lvl w:ilvl="0">
      <w:start w:val="1"/>
      <w:numFmt w:val="decimal"/>
      <w:lvlText w:val="%1."/>
      <w:lvlJc w:val="left"/>
      <w:pPr>
        <w:ind w:left="795" w:hanging="435"/>
      </w:pPr>
      <w:rPr>
        <w:rFonts w:ascii="Georgia" w:eastAsia="Courier New" w:hAnsi="Georgia" w:cs="Courier New" w:hint="default"/>
        <w:b/>
        <w:bCs/>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45B2525"/>
    <w:multiLevelType w:val="hybridMultilevel"/>
    <w:tmpl w:val="95D0DBEA"/>
    <w:lvl w:ilvl="0" w:tplc="5AF250C6">
      <w:start w:val="2"/>
      <w:numFmt w:val="decimal"/>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74C"/>
    <w:rsid w:val="0011574C"/>
    <w:rsid w:val="001E7341"/>
    <w:rsid w:val="003402D0"/>
    <w:rsid w:val="00346B60"/>
    <w:rsid w:val="00397643"/>
    <w:rsid w:val="003A1CEF"/>
    <w:rsid w:val="004344A1"/>
    <w:rsid w:val="005871A3"/>
    <w:rsid w:val="005E3264"/>
    <w:rsid w:val="005F68ED"/>
    <w:rsid w:val="006E6D52"/>
    <w:rsid w:val="00837BE1"/>
    <w:rsid w:val="008A75B8"/>
    <w:rsid w:val="008B48BE"/>
    <w:rsid w:val="008F7E10"/>
    <w:rsid w:val="00AA1C87"/>
    <w:rsid w:val="00B467A0"/>
    <w:rsid w:val="00C41C4C"/>
    <w:rsid w:val="00CC6E99"/>
    <w:rsid w:val="00CD0472"/>
    <w:rsid w:val="00CE7BAB"/>
    <w:rsid w:val="00D045CD"/>
    <w:rsid w:val="00D54587"/>
    <w:rsid w:val="00DD4D83"/>
    <w:rsid w:val="00FC72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9C737"/>
  <w15:chartTrackingRefBased/>
  <w15:docId w15:val="{1CFDE97F-3AF7-48FA-967D-DFF3A072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1574C"/>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lang w:val="ro-RO"/>
    </w:rPr>
  </w:style>
  <w:style w:type="paragraph" w:styleId="Heading2">
    <w:name w:val="heading 2"/>
    <w:basedOn w:val="Normal"/>
    <w:next w:val="Normal"/>
    <w:link w:val="Heading2Char"/>
    <w:uiPriority w:val="9"/>
    <w:unhideWhenUsed/>
    <w:qFormat/>
    <w:rsid w:val="0011574C"/>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574C"/>
    <w:rPr>
      <w:rFonts w:ascii="Calibri Light" w:eastAsia="Times New Roman" w:hAnsi="Calibri Light" w:cs="Times New Roman"/>
      <w:color w:val="2F5496"/>
      <w:sz w:val="26"/>
      <w:szCs w:val="26"/>
      <w:u w:color="000000"/>
      <w:lang w:val="en-US"/>
    </w:rPr>
  </w:style>
  <w:style w:type="paragraph" w:styleId="Footer">
    <w:name w:val="footer"/>
    <w:link w:val="FooterChar"/>
    <w:rsid w:val="0011574C"/>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lang w:val="en-US"/>
    </w:rPr>
  </w:style>
  <w:style w:type="character" w:customStyle="1" w:styleId="FooterChar">
    <w:name w:val="Footer Char"/>
    <w:basedOn w:val="DefaultParagraphFont"/>
    <w:link w:val="Footer"/>
    <w:rsid w:val="0011574C"/>
    <w:rPr>
      <w:rFonts w:ascii="Georgia" w:eastAsia="Arial Unicode MS" w:hAnsi="Georgia" w:cs="Arial Unicode MS"/>
      <w:color w:val="000000"/>
      <w:sz w:val="18"/>
      <w:szCs w:val="18"/>
      <w:u w:color="000000"/>
      <w:bdr w:val="nil"/>
      <w:lang w:val="en-US"/>
    </w:rPr>
  </w:style>
  <w:style w:type="paragraph" w:styleId="Header">
    <w:name w:val="header"/>
    <w:link w:val="HeaderChar"/>
    <w:rsid w:val="0011574C"/>
    <w:pPr>
      <w:pBdr>
        <w:top w:val="nil"/>
        <w:left w:val="nil"/>
        <w:bottom w:val="nil"/>
        <w:right w:val="nil"/>
        <w:between w:val="nil"/>
        <w:bar w:val="nil"/>
      </w:pBdr>
      <w:tabs>
        <w:tab w:val="center" w:pos="4844"/>
        <w:tab w:val="right" w:pos="9689"/>
      </w:tabs>
      <w:spacing w:after="120" w:line="360" w:lineRule="auto"/>
      <w:ind w:left="851"/>
    </w:pPr>
    <w:rPr>
      <w:rFonts w:ascii="Calibri" w:eastAsia="Calibri" w:hAnsi="Calibri" w:cs="Calibri"/>
      <w:color w:val="000000"/>
      <w:u w:color="000000"/>
      <w:bdr w:val="nil"/>
      <w:lang w:val="en-US"/>
    </w:rPr>
  </w:style>
  <w:style w:type="character" w:customStyle="1" w:styleId="HeaderChar">
    <w:name w:val="Header Char"/>
    <w:basedOn w:val="DefaultParagraphFont"/>
    <w:link w:val="Header"/>
    <w:rsid w:val="0011574C"/>
    <w:rPr>
      <w:rFonts w:ascii="Calibri" w:eastAsia="Calibri" w:hAnsi="Calibri" w:cs="Calibri"/>
      <w:color w:val="000000"/>
      <w:u w:color="000000"/>
      <w:bdr w:val="nil"/>
      <w:lang w:val="en-US"/>
    </w:rPr>
  </w:style>
  <w:style w:type="paragraph" w:customStyle="1" w:styleId="Titlustinga">
    <w:name w:val="Titlu stinga"/>
    <w:rsid w:val="0011574C"/>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lang w:val="en-US"/>
    </w:rPr>
  </w:style>
  <w:style w:type="paragraph" w:customStyle="1" w:styleId="nr">
    <w:name w:val="nr."/>
    <w:rsid w:val="0011574C"/>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lang w:val="en-US"/>
    </w:rPr>
  </w:style>
  <w:style w:type="paragraph" w:styleId="NoSpacing">
    <w:name w:val="No Spacing"/>
    <w:uiPriority w:val="1"/>
    <w:qFormat/>
    <w:rsid w:val="0011574C"/>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11574C"/>
    <w:pPr>
      <w:ind w:left="720"/>
      <w:contextualSpacing/>
    </w:pPr>
  </w:style>
  <w:style w:type="paragraph" w:customStyle="1" w:styleId="tt">
    <w:name w:val="tt"/>
    <w:basedOn w:val="Normal"/>
    <w:rsid w:val="0011574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eastAsia="ro-RO"/>
    </w:rPr>
  </w:style>
  <w:style w:type="character" w:styleId="Hyperlink">
    <w:name w:val="Hyperlink"/>
    <w:basedOn w:val="DefaultParagraphFont"/>
    <w:uiPriority w:val="99"/>
    <w:semiHidden/>
    <w:unhideWhenUsed/>
    <w:rsid w:val="00D045CD"/>
    <w:rPr>
      <w:color w:val="0000FF"/>
      <w:u w:val="single"/>
    </w:rPr>
  </w:style>
  <w:style w:type="paragraph" w:styleId="BalloonText">
    <w:name w:val="Balloon Text"/>
    <w:basedOn w:val="Normal"/>
    <w:link w:val="BalloonTextChar"/>
    <w:uiPriority w:val="99"/>
    <w:semiHidden/>
    <w:unhideWhenUsed/>
    <w:rsid w:val="001E7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7341"/>
    <w:rPr>
      <w:rFonts w:ascii="Segoe UI" w:eastAsia="Arial Unicode MS" w:hAnsi="Segoe UI" w:cs="Segoe UI"/>
      <w:color w:val="000000"/>
      <w:sz w:val="18"/>
      <w:szCs w:val="18"/>
      <w:u w:color="000000"/>
      <w:bdr w:val="nil"/>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E776D6-48AF-4F5E-98EB-B1B9BAACA344}"/>
</file>

<file path=customXml/itemProps2.xml><?xml version="1.0" encoding="utf-8"?>
<ds:datastoreItem xmlns:ds="http://schemas.openxmlformats.org/officeDocument/2006/customXml" ds:itemID="{1587CFEC-859F-47AC-8221-BDEA3EAE5C43}"/>
</file>

<file path=customXml/itemProps3.xml><?xml version="1.0" encoding="utf-8"?>
<ds:datastoreItem xmlns:ds="http://schemas.openxmlformats.org/officeDocument/2006/customXml" ds:itemID="{DDA8CD3E-E0D0-418E-9F4E-5271921BFBBC}"/>
</file>

<file path=docProps/app.xml><?xml version="1.0" encoding="utf-8"?>
<Properties xmlns="http://schemas.openxmlformats.org/officeDocument/2006/extended-properties" xmlns:vt="http://schemas.openxmlformats.org/officeDocument/2006/docPropsVTypes">
  <Template>Normal</Template>
  <TotalTime>98</TotalTime>
  <Pages>6</Pages>
  <Words>1780</Words>
  <Characters>10326</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404.2021.ro</dc:title>
  <dc:subject/>
  <dc:creator>Asus</dc:creator>
  <cp:keywords/>
  <dc:description/>
  <cp:lastModifiedBy>Constantin Butnaru</cp:lastModifiedBy>
  <cp:revision>4</cp:revision>
  <cp:lastPrinted>2021-12-17T08:20:00Z</cp:lastPrinted>
  <dcterms:created xsi:type="dcterms:W3CDTF">2021-12-16T16:31:00Z</dcterms:created>
  <dcterms:modified xsi:type="dcterms:W3CDTF">2021-12-17T12:59:00Z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