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E6E68" w14:textId="77777777" w:rsidR="005132DF" w:rsidRPr="00F10FAA" w:rsidRDefault="005132DF" w:rsidP="005132DF">
      <w:pPr>
        <w:tabs>
          <w:tab w:val="left" w:pos="6386"/>
        </w:tabs>
        <w:rPr>
          <w:lang w:val="it-IT" w:eastAsia="ru-RU"/>
        </w:rPr>
      </w:pPr>
    </w:p>
    <w:p w14:paraId="621C568E" w14:textId="77777777" w:rsidR="00F10FAA" w:rsidRDefault="00F10FAA" w:rsidP="005132DF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2A8D4C11" w14:textId="77777777" w:rsidR="00F10FAA" w:rsidRDefault="00F10FAA" w:rsidP="005132DF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22EDD222" w14:textId="77777777" w:rsidR="00F10FAA" w:rsidRDefault="00F10FAA" w:rsidP="005132DF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45AB5F1E" w14:textId="77777777" w:rsidR="00F10FAA" w:rsidRDefault="00F10FAA" w:rsidP="005132DF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1AC9CF45" w14:textId="77777777" w:rsidR="00F10FAA" w:rsidRDefault="00F10FAA" w:rsidP="005132DF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565C827E" w14:textId="77777777" w:rsidR="00F10FAA" w:rsidRDefault="00F10FAA" w:rsidP="005132DF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273E4A33" w14:textId="3607074C" w:rsidR="005132DF" w:rsidRPr="00F10FAA" w:rsidRDefault="005132DF" w:rsidP="00F10FAA">
      <w:pPr>
        <w:ind w:left="567" w:right="1984" w:firstLine="0"/>
        <w:jc w:val="center"/>
        <w:rPr>
          <w:rStyle w:val="Robust"/>
          <w:spacing w:val="80"/>
          <w:sz w:val="28"/>
          <w:szCs w:val="28"/>
          <w:lang w:val="ro-RO"/>
        </w:rPr>
      </w:pPr>
      <w:r w:rsidRPr="00F10FAA">
        <w:rPr>
          <w:rStyle w:val="Robust"/>
          <w:spacing w:val="80"/>
          <w:sz w:val="28"/>
          <w:szCs w:val="28"/>
          <w:lang w:val="ro-RO"/>
        </w:rPr>
        <w:t>LEGE</w:t>
      </w:r>
    </w:p>
    <w:p w14:paraId="46AFBB30" w14:textId="77777777" w:rsidR="00F10FAA" w:rsidRDefault="00F10FAA" w:rsidP="00F10FAA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1BB145C5" w14:textId="0FAD1B13" w:rsidR="005132DF" w:rsidRPr="00EB4DF6" w:rsidRDefault="005132DF" w:rsidP="00F10FAA">
      <w:pPr>
        <w:tabs>
          <w:tab w:val="left" w:pos="6386"/>
        </w:tabs>
        <w:ind w:left="567" w:right="1984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pentru ratificarea</w:t>
      </w:r>
      <w:r w:rsidR="00F10FAA">
        <w:rPr>
          <w:b/>
          <w:sz w:val="28"/>
          <w:szCs w:val="28"/>
          <w:lang w:val="ro-RO" w:eastAsia="ru-RU"/>
        </w:rPr>
        <w:t xml:space="preserve"> </w:t>
      </w:r>
      <w:r>
        <w:rPr>
          <w:b/>
          <w:sz w:val="28"/>
          <w:szCs w:val="28"/>
          <w:lang w:val="ro-RO" w:eastAsia="ru-RU"/>
        </w:rPr>
        <w:t>Acordului în domeniul securității sociale dintre Republica Moldova și Regatul Spaniei</w:t>
      </w:r>
    </w:p>
    <w:p w14:paraId="7ACE55BA" w14:textId="4997BA19" w:rsidR="005132DF" w:rsidRDefault="00F10FAA" w:rsidP="005132DF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B2DD8" wp14:editId="16D404EE">
                <wp:simplePos x="0" y="0"/>
                <wp:positionH relativeFrom="column">
                  <wp:posOffset>525145</wp:posOffset>
                </wp:positionH>
                <wp:positionV relativeFrom="paragraph">
                  <wp:posOffset>31474</wp:posOffset>
                </wp:positionV>
                <wp:extent cx="419243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243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3DE7D4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35pt,2.5pt" to="371.4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8BBC57E" w14:textId="77777777" w:rsidR="005132DF" w:rsidRDefault="005132DF" w:rsidP="005132DF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3694559B" w14:textId="77777777" w:rsidR="005132DF" w:rsidRDefault="005132DF" w:rsidP="005132DF">
      <w:pPr>
        <w:tabs>
          <w:tab w:val="left" w:pos="6386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Parlamentul adoptă prezenta lege organică.</w:t>
      </w:r>
    </w:p>
    <w:p w14:paraId="73A4E52F" w14:textId="77777777" w:rsidR="005132DF" w:rsidRDefault="005132DF" w:rsidP="005132DF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17F94007" w14:textId="7878FA88" w:rsidR="005132DF" w:rsidRDefault="005132DF" w:rsidP="005132DF">
      <w:pPr>
        <w:rPr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Art. 1.</w:t>
      </w:r>
      <w:r w:rsidR="00F10FA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– Se ratifică Acordul în domeniul securității sociale dintre Republica Moldova și Regatul Spaniei, semnat la Madrid la 21 iulie 2022.</w:t>
      </w:r>
    </w:p>
    <w:p w14:paraId="5019FB13" w14:textId="77777777" w:rsidR="005132DF" w:rsidRDefault="005132DF" w:rsidP="005132DF">
      <w:pPr>
        <w:ind w:firstLine="0"/>
        <w:rPr>
          <w:sz w:val="28"/>
          <w:szCs w:val="28"/>
          <w:lang w:val="ro-MD"/>
        </w:rPr>
      </w:pPr>
    </w:p>
    <w:p w14:paraId="0FC1DA07" w14:textId="696A220B" w:rsidR="005132DF" w:rsidRDefault="005132DF" w:rsidP="005132DF">
      <w:pPr>
        <w:rPr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Art. 2.</w:t>
      </w:r>
      <w:r w:rsidR="00F10FAA" w:rsidRPr="00EB4DF6">
        <w:rPr>
          <w:bCs/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– Guvernul va întreprinde măsurile necesare pentru realizarea prevederilor </w:t>
      </w:r>
      <w:r w:rsidR="00DE70DA">
        <w:rPr>
          <w:sz w:val="28"/>
          <w:szCs w:val="28"/>
          <w:lang w:val="ro-MD"/>
        </w:rPr>
        <w:t>a</w:t>
      </w:r>
      <w:r>
        <w:rPr>
          <w:sz w:val="28"/>
          <w:szCs w:val="28"/>
          <w:lang w:val="ro-MD"/>
        </w:rPr>
        <w:t>cordului nominalizat.</w:t>
      </w:r>
    </w:p>
    <w:p w14:paraId="1AD5F505" w14:textId="77777777" w:rsidR="005132DF" w:rsidRDefault="005132DF" w:rsidP="005132DF">
      <w:pPr>
        <w:rPr>
          <w:sz w:val="28"/>
          <w:szCs w:val="28"/>
          <w:lang w:val="ro-MD"/>
        </w:rPr>
      </w:pPr>
    </w:p>
    <w:p w14:paraId="1D257651" w14:textId="3D729154" w:rsidR="005132DF" w:rsidRDefault="005132DF" w:rsidP="005132DF">
      <w:pPr>
        <w:rPr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Art. 3.</w:t>
      </w:r>
      <w:r w:rsidR="00F10FA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–</w:t>
      </w:r>
      <w:r w:rsidR="00F10FA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Ministerul Afacerilor Externe și Integrării Europene va notifica p</w:t>
      </w:r>
      <w:r w:rsidR="00DE70DA">
        <w:rPr>
          <w:sz w:val="28"/>
          <w:szCs w:val="28"/>
          <w:lang w:val="ro-MD"/>
        </w:rPr>
        <w:t>a</w:t>
      </w:r>
      <w:r>
        <w:rPr>
          <w:sz w:val="28"/>
          <w:szCs w:val="28"/>
          <w:lang w:val="ro-MD"/>
        </w:rPr>
        <w:t>r</w:t>
      </w:r>
      <w:r w:rsidR="00DE70DA">
        <w:rPr>
          <w:sz w:val="28"/>
          <w:szCs w:val="28"/>
          <w:lang w:val="ro-MD"/>
        </w:rPr>
        <w:t xml:space="preserve">tea </w:t>
      </w:r>
      <w:r>
        <w:rPr>
          <w:sz w:val="28"/>
          <w:szCs w:val="28"/>
          <w:lang w:val="ro-MD"/>
        </w:rPr>
        <w:t>spaniol</w:t>
      </w:r>
      <w:r w:rsidR="00DE70DA">
        <w:rPr>
          <w:sz w:val="28"/>
          <w:szCs w:val="28"/>
          <w:lang w:val="ro-MD"/>
        </w:rPr>
        <w:t>ă</w:t>
      </w:r>
      <w:r w:rsidR="00EB4DF6" w:rsidRPr="00EB4DF6">
        <w:rPr>
          <w:bCs/>
          <w:sz w:val="28"/>
          <w:szCs w:val="28"/>
          <w:lang w:val="ro-RO"/>
        </w:rPr>
        <w:t xml:space="preserve"> </w:t>
      </w:r>
      <w:r w:rsidR="00EB4DF6">
        <w:rPr>
          <w:bCs/>
          <w:sz w:val="28"/>
          <w:szCs w:val="28"/>
          <w:lang w:val="ro-RO"/>
        </w:rPr>
        <w:t xml:space="preserve">cu privire la </w:t>
      </w:r>
      <w:r w:rsidR="00EB4DF6" w:rsidRPr="00EB4DF6">
        <w:rPr>
          <w:bCs/>
          <w:sz w:val="28"/>
          <w:szCs w:val="28"/>
          <w:lang w:val="ro-RO"/>
        </w:rPr>
        <w:t>r</w:t>
      </w:r>
      <w:r w:rsidRPr="00EB4DF6">
        <w:rPr>
          <w:sz w:val="28"/>
          <w:szCs w:val="28"/>
          <w:lang w:val="ro-RO"/>
        </w:rPr>
        <w:t>atificarea</w:t>
      </w:r>
      <w:r>
        <w:rPr>
          <w:sz w:val="28"/>
          <w:szCs w:val="28"/>
          <w:lang w:val="ro-MD"/>
        </w:rPr>
        <w:t xml:space="preserve"> </w:t>
      </w:r>
      <w:r w:rsidR="00DE70DA">
        <w:rPr>
          <w:sz w:val="28"/>
          <w:szCs w:val="28"/>
          <w:lang w:val="ro-MD"/>
        </w:rPr>
        <w:t>a</w:t>
      </w:r>
      <w:r>
        <w:rPr>
          <w:sz w:val="28"/>
          <w:szCs w:val="28"/>
          <w:lang w:val="ro-MD"/>
        </w:rPr>
        <w:t>cordului menționat.</w:t>
      </w:r>
    </w:p>
    <w:p w14:paraId="4138CF6D" w14:textId="77777777" w:rsidR="005132DF" w:rsidRDefault="005132DF" w:rsidP="005132DF">
      <w:pPr>
        <w:rPr>
          <w:sz w:val="28"/>
          <w:szCs w:val="28"/>
          <w:lang w:val="ro-MD"/>
        </w:rPr>
      </w:pPr>
    </w:p>
    <w:p w14:paraId="61A08E8A" w14:textId="77777777" w:rsidR="005132DF" w:rsidRDefault="005132DF" w:rsidP="00F10FAA">
      <w:pPr>
        <w:tabs>
          <w:tab w:val="left" w:pos="6386"/>
        </w:tabs>
        <w:jc w:val="center"/>
        <w:rPr>
          <w:sz w:val="28"/>
          <w:szCs w:val="28"/>
          <w:lang w:val="ro-RO" w:eastAsia="ru-RU"/>
        </w:rPr>
      </w:pPr>
    </w:p>
    <w:p w14:paraId="678923E4" w14:textId="1632504F" w:rsidR="005132DF" w:rsidRDefault="00F10FAA" w:rsidP="00FC06FC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PREȘEDINTELE </w:t>
      </w:r>
      <w:r w:rsidR="001B3C90">
        <w:rPr>
          <w:b/>
          <w:sz w:val="28"/>
          <w:szCs w:val="28"/>
          <w:lang w:val="ro-RO" w:eastAsia="ru-RU"/>
        </w:rPr>
        <w:t xml:space="preserve"> </w:t>
      </w:r>
      <w:r>
        <w:rPr>
          <w:b/>
          <w:sz w:val="28"/>
          <w:szCs w:val="28"/>
          <w:lang w:val="ro-RO" w:eastAsia="ru-RU"/>
        </w:rPr>
        <w:t>PARLAMENTULUI</w:t>
      </w:r>
    </w:p>
    <w:p w14:paraId="0AB66EAC" w14:textId="10651705" w:rsidR="00F10FAA" w:rsidRDefault="00F10FAA" w:rsidP="00FC06FC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</w:p>
    <w:p w14:paraId="1130CA53" w14:textId="77777777" w:rsidR="00FC06FC" w:rsidRDefault="00FC06FC" w:rsidP="00FC06FC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</w:p>
    <w:p w14:paraId="59E452E8" w14:textId="5386480B" w:rsidR="00F10FAA" w:rsidRDefault="00F10FAA" w:rsidP="00FC06FC">
      <w:pPr>
        <w:tabs>
          <w:tab w:val="left" w:pos="6386"/>
        </w:tabs>
        <w:ind w:left="567" w:right="1984"/>
        <w:jc w:val="center"/>
        <w:rPr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IGOR GROSU</w:t>
      </w:r>
    </w:p>
    <w:p w14:paraId="68FDB049" w14:textId="17CE8BC6" w:rsidR="00F10FAA" w:rsidRPr="002E6E0A" w:rsidRDefault="00F10FAA">
      <w:pPr>
        <w:rPr>
          <w:b/>
          <w:bCs/>
          <w:sz w:val="28"/>
          <w:szCs w:val="28"/>
          <w:lang w:val="de-DE"/>
        </w:rPr>
      </w:pPr>
    </w:p>
    <w:p w14:paraId="69D4F88E" w14:textId="77777777" w:rsidR="00FC06FC" w:rsidRPr="00F10FAA" w:rsidRDefault="00FC06FC">
      <w:pPr>
        <w:rPr>
          <w:b/>
          <w:bCs/>
          <w:sz w:val="28"/>
          <w:szCs w:val="28"/>
          <w:lang w:val="de-DE"/>
        </w:rPr>
      </w:pPr>
    </w:p>
    <w:p w14:paraId="57B70649" w14:textId="77777777" w:rsidR="00F10FAA" w:rsidRDefault="00F10FAA" w:rsidP="00F10FAA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22 septembrie 2022.</w:t>
      </w:r>
    </w:p>
    <w:p w14:paraId="23791343" w14:textId="50DA2CFC" w:rsidR="00F10FAA" w:rsidRPr="006A590C" w:rsidRDefault="00F10FAA" w:rsidP="00F10FAA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271.</w:t>
      </w:r>
    </w:p>
    <w:p w14:paraId="3C99CA3A" w14:textId="461967FC" w:rsidR="00ED25DE" w:rsidRPr="00F10FAA" w:rsidRDefault="00ED25DE" w:rsidP="00F10FAA">
      <w:pPr>
        <w:rPr>
          <w:b/>
          <w:bCs/>
          <w:sz w:val="28"/>
          <w:szCs w:val="28"/>
          <w:lang w:val="de-DE"/>
        </w:rPr>
      </w:pPr>
    </w:p>
    <w:sectPr w:rsidR="00ED25DE" w:rsidRPr="00F10FAA" w:rsidSect="00F10FAA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72F"/>
    <w:rsid w:val="001B3C90"/>
    <w:rsid w:val="002616C4"/>
    <w:rsid w:val="002B2526"/>
    <w:rsid w:val="002E6E0A"/>
    <w:rsid w:val="00491677"/>
    <w:rsid w:val="005132DF"/>
    <w:rsid w:val="007B4E14"/>
    <w:rsid w:val="00DE70DA"/>
    <w:rsid w:val="00EB4DF6"/>
    <w:rsid w:val="00ED25DE"/>
    <w:rsid w:val="00EE772F"/>
    <w:rsid w:val="00F10FAA"/>
    <w:rsid w:val="00FC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3E5D7"/>
  <w15:chartTrackingRefBased/>
  <w15:docId w15:val="{DD5B33F6-1397-433F-8682-97F14156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2D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5132DF"/>
    <w:rPr>
      <w:b/>
      <w:bCs/>
    </w:rPr>
  </w:style>
  <w:style w:type="paragraph" w:styleId="Frspaiere">
    <w:name w:val="No Spacing"/>
    <w:uiPriority w:val="1"/>
    <w:qFormat/>
    <w:rsid w:val="00F10FAA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3364FFE-E975-4CB3-8431-6E461AEBEFF7}"/>
</file>

<file path=customXml/itemProps2.xml><?xml version="1.0" encoding="utf-8"?>
<ds:datastoreItem xmlns:ds="http://schemas.openxmlformats.org/officeDocument/2006/customXml" ds:itemID="{DF643D41-B5AC-4847-ABEB-8CE2EFF52061}"/>
</file>

<file path=customXml/itemProps3.xml><?xml version="1.0" encoding="utf-8"?>
<ds:datastoreItem xmlns:ds="http://schemas.openxmlformats.org/officeDocument/2006/customXml" ds:itemID="{8268ECEE-6BC7-4654-8B21-3B4048A1EE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545</Characters>
  <Application>Microsoft Office Word</Application>
  <DocSecurity>4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L_271.2022.ro</dc:title>
  <dc:subject/>
  <dc:creator>Victoria Butnaru</dc:creator>
  <cp:keywords/>
  <dc:description/>
  <cp:lastModifiedBy>Ludmila Dabija</cp:lastModifiedBy>
  <cp:revision>2</cp:revision>
  <dcterms:created xsi:type="dcterms:W3CDTF">2022-09-23T12:19:00Z</dcterms:created>
  <dcterms:modified xsi:type="dcterms:W3CDTF">2022-09-23T12:19:00Z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