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0FEE" w:rsidRPr="001B3AA4" w:rsidRDefault="00730FEE" w:rsidP="001B3AA4">
      <w:pPr>
        <w:rPr>
          <w:sz w:val="28"/>
          <w:szCs w:val="28"/>
          <w:lang w:val="ro-RO"/>
        </w:rPr>
      </w:pPr>
    </w:p>
    <w:p w:rsidR="00BB108B" w:rsidRPr="001B3AA4" w:rsidRDefault="00BB108B" w:rsidP="001B3AA4">
      <w:pPr>
        <w:ind w:firstLine="0"/>
        <w:jc w:val="center"/>
        <w:rPr>
          <w:b/>
          <w:noProof/>
          <w:sz w:val="28"/>
          <w:szCs w:val="28"/>
          <w:lang w:val="ro-RO"/>
        </w:rPr>
      </w:pPr>
      <w:r w:rsidRPr="001B3AA4">
        <w:rPr>
          <w:b/>
          <w:noProof/>
          <w:sz w:val="28"/>
          <w:szCs w:val="28"/>
          <w:lang w:val="ro-RO"/>
        </w:rPr>
        <w:t>C</w:t>
      </w:r>
      <w:r w:rsidRPr="001B3AA4">
        <w:rPr>
          <w:b/>
          <w:noProof/>
          <w:sz w:val="28"/>
          <w:szCs w:val="28"/>
          <w:lang w:val="ro-RO"/>
        </w:rPr>
        <w:t>u privire la aprobarea proiectului de lege</w:t>
      </w:r>
    </w:p>
    <w:p w:rsidR="00BB108B" w:rsidRPr="001B3AA4" w:rsidRDefault="00BB108B" w:rsidP="001B3AA4">
      <w:pPr>
        <w:ind w:firstLine="0"/>
        <w:jc w:val="center"/>
        <w:rPr>
          <w:b/>
          <w:noProof/>
          <w:sz w:val="28"/>
          <w:szCs w:val="28"/>
          <w:lang w:val="ro-RO"/>
        </w:rPr>
      </w:pPr>
      <w:r w:rsidRPr="001B3AA4">
        <w:rPr>
          <w:b/>
          <w:noProof/>
          <w:sz w:val="28"/>
          <w:szCs w:val="28"/>
          <w:lang w:val="ro-RO"/>
        </w:rPr>
        <w:t xml:space="preserve"> pentru modificar</w:t>
      </w:r>
      <w:r w:rsidR="001B3AA4" w:rsidRPr="001B3AA4">
        <w:rPr>
          <w:b/>
          <w:noProof/>
          <w:sz w:val="28"/>
          <w:szCs w:val="28"/>
          <w:lang w:val="ro-RO"/>
        </w:rPr>
        <w:t>ea articolului 33 din Legea nr. </w:t>
      </w:r>
      <w:r w:rsidRPr="001B3AA4">
        <w:rPr>
          <w:b/>
          <w:noProof/>
          <w:sz w:val="28"/>
          <w:szCs w:val="28"/>
          <w:lang w:val="ro-RO"/>
        </w:rPr>
        <w:t>156/1998</w:t>
      </w:r>
    </w:p>
    <w:p w:rsidR="00BB108B" w:rsidRPr="001B3AA4" w:rsidRDefault="00BB108B" w:rsidP="001B3AA4">
      <w:pPr>
        <w:ind w:firstLine="0"/>
        <w:jc w:val="center"/>
        <w:rPr>
          <w:b/>
          <w:noProof/>
          <w:sz w:val="28"/>
          <w:szCs w:val="28"/>
          <w:lang w:val="ro-RO"/>
        </w:rPr>
      </w:pPr>
      <w:r w:rsidRPr="001B3AA4">
        <w:rPr>
          <w:b/>
          <w:noProof/>
          <w:sz w:val="28"/>
          <w:szCs w:val="28"/>
          <w:lang w:val="ro-RO"/>
        </w:rPr>
        <w:t xml:space="preserve"> privind sistemul public de pensii</w:t>
      </w:r>
    </w:p>
    <w:p w:rsidR="00730FEE" w:rsidRPr="001B3AA4" w:rsidRDefault="00730FEE" w:rsidP="001B3AA4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1B3AA4">
        <w:rPr>
          <w:b/>
          <w:sz w:val="28"/>
          <w:szCs w:val="28"/>
          <w:lang w:val="ro-RO"/>
        </w:rPr>
        <w:t>------------------------------------------------------------</w:t>
      </w:r>
    </w:p>
    <w:p w:rsidR="00730FEE" w:rsidRPr="001B3AA4" w:rsidRDefault="00730FEE" w:rsidP="001B3AA4">
      <w:pPr>
        <w:rPr>
          <w:sz w:val="28"/>
          <w:szCs w:val="28"/>
          <w:lang w:val="ro-RO" w:eastAsia="ro-RO"/>
        </w:rPr>
      </w:pPr>
    </w:p>
    <w:p w:rsidR="00730FEE" w:rsidRPr="001B3AA4" w:rsidRDefault="00730FEE" w:rsidP="001B3AA4">
      <w:pPr>
        <w:rPr>
          <w:sz w:val="28"/>
          <w:szCs w:val="28"/>
          <w:lang w:val="ro-RO"/>
        </w:rPr>
      </w:pPr>
      <w:r w:rsidRPr="001B3AA4">
        <w:rPr>
          <w:sz w:val="28"/>
          <w:szCs w:val="28"/>
          <w:lang w:val="ro-RO"/>
        </w:rPr>
        <w:t>Guvernul HOTĂRĂȘTE:</w:t>
      </w:r>
    </w:p>
    <w:p w:rsidR="00730FEE" w:rsidRPr="001B3AA4" w:rsidRDefault="00730FEE" w:rsidP="001B3AA4">
      <w:pPr>
        <w:rPr>
          <w:sz w:val="28"/>
          <w:szCs w:val="28"/>
          <w:lang w:val="ro-RO"/>
        </w:rPr>
      </w:pPr>
    </w:p>
    <w:p w:rsidR="001B3AA4" w:rsidRPr="001B3AA4" w:rsidRDefault="001B3AA4" w:rsidP="001B3AA4">
      <w:pPr>
        <w:ind w:firstLine="708"/>
        <w:rPr>
          <w:noProof/>
          <w:sz w:val="28"/>
          <w:szCs w:val="28"/>
          <w:lang w:val="ro-RO"/>
        </w:rPr>
      </w:pPr>
      <w:r w:rsidRPr="001B3AA4">
        <w:rPr>
          <w:noProof/>
          <w:sz w:val="28"/>
          <w:szCs w:val="28"/>
          <w:lang w:val="ro-RO"/>
        </w:rPr>
        <w:t>Se aprobă şi se prezintă Parlamentului spre examinare proiectul de lege pentru modificar</w:t>
      </w:r>
      <w:r w:rsidRPr="001B3AA4">
        <w:rPr>
          <w:noProof/>
          <w:sz w:val="28"/>
          <w:szCs w:val="28"/>
          <w:lang w:val="ro-RO"/>
        </w:rPr>
        <w:t>ea articolului 33 din Legea nr. </w:t>
      </w:r>
      <w:r w:rsidRPr="001B3AA4">
        <w:rPr>
          <w:noProof/>
          <w:sz w:val="28"/>
          <w:szCs w:val="28"/>
          <w:lang w:val="ro-RO"/>
        </w:rPr>
        <w:t>156/1998 privind sistemul public de pensii.</w:t>
      </w:r>
    </w:p>
    <w:p w:rsidR="00730FEE" w:rsidRPr="001B3AA4" w:rsidRDefault="00730FEE" w:rsidP="001B3AA4">
      <w:pPr>
        <w:rPr>
          <w:sz w:val="28"/>
          <w:szCs w:val="28"/>
          <w:lang w:val="ro-RO" w:eastAsia="ro-RO"/>
        </w:rPr>
      </w:pPr>
    </w:p>
    <w:p w:rsidR="001B3AA4" w:rsidRPr="001B3AA4" w:rsidRDefault="001B3AA4" w:rsidP="001B3AA4">
      <w:pPr>
        <w:rPr>
          <w:sz w:val="28"/>
          <w:szCs w:val="28"/>
          <w:lang w:val="ro-RO" w:eastAsia="ro-RO"/>
        </w:rPr>
      </w:pPr>
    </w:p>
    <w:p w:rsidR="003B04ED" w:rsidRPr="001B3AA4" w:rsidRDefault="003B04ED" w:rsidP="001B3AA4">
      <w:pPr>
        <w:rPr>
          <w:b/>
          <w:sz w:val="28"/>
          <w:szCs w:val="28"/>
          <w:lang w:val="ro-RO" w:eastAsia="ro-RO"/>
        </w:rPr>
      </w:pPr>
      <w:r w:rsidRPr="001B3AA4">
        <w:rPr>
          <w:b/>
          <w:sz w:val="28"/>
          <w:szCs w:val="28"/>
          <w:lang w:val="ro-RO" w:eastAsia="ro-RO"/>
        </w:rPr>
        <w:t>Prim-ministru</w:t>
      </w:r>
      <w:r w:rsidR="0014378C" w:rsidRPr="001B3AA4">
        <w:rPr>
          <w:b/>
          <w:sz w:val="28"/>
          <w:szCs w:val="28"/>
          <w:lang w:val="ro-RO" w:eastAsia="ro-RO"/>
        </w:rPr>
        <w:tab/>
      </w:r>
      <w:r w:rsidR="0014378C" w:rsidRPr="001B3AA4">
        <w:rPr>
          <w:b/>
          <w:sz w:val="28"/>
          <w:szCs w:val="28"/>
          <w:lang w:val="ro-RO" w:eastAsia="ro-RO"/>
        </w:rPr>
        <w:tab/>
      </w:r>
      <w:r w:rsidR="0014378C" w:rsidRPr="001B3AA4">
        <w:rPr>
          <w:b/>
          <w:sz w:val="28"/>
          <w:szCs w:val="28"/>
          <w:lang w:val="ro-RO" w:eastAsia="ro-RO"/>
        </w:rPr>
        <w:tab/>
      </w:r>
      <w:r w:rsidR="0014378C" w:rsidRPr="001B3AA4">
        <w:rPr>
          <w:b/>
          <w:sz w:val="28"/>
          <w:szCs w:val="28"/>
          <w:lang w:val="ro-RO" w:eastAsia="ro-RO"/>
        </w:rPr>
        <w:tab/>
      </w:r>
      <w:r w:rsidR="0014378C" w:rsidRPr="001B3AA4">
        <w:rPr>
          <w:b/>
          <w:sz w:val="28"/>
          <w:szCs w:val="28"/>
          <w:lang w:val="ro-RO" w:eastAsia="ro-RO"/>
        </w:rPr>
        <w:tab/>
      </w:r>
      <w:r w:rsidR="006E3ECB" w:rsidRPr="001B3AA4">
        <w:rPr>
          <w:b/>
          <w:sz w:val="28"/>
          <w:szCs w:val="28"/>
          <w:lang w:val="ro-RO" w:eastAsia="ro-RO"/>
        </w:rPr>
        <w:tab/>
        <w:t>ION CHICU</w:t>
      </w:r>
    </w:p>
    <w:p w:rsidR="003B04ED" w:rsidRPr="001B3AA4" w:rsidRDefault="003B04ED" w:rsidP="001B3AA4">
      <w:pPr>
        <w:rPr>
          <w:sz w:val="28"/>
          <w:szCs w:val="28"/>
          <w:lang w:val="ro-RO" w:eastAsia="ro-RO"/>
        </w:rPr>
      </w:pPr>
    </w:p>
    <w:p w:rsidR="003A4AE6" w:rsidRPr="001B3AA4" w:rsidRDefault="003A4AE6" w:rsidP="001B3AA4">
      <w:pPr>
        <w:rPr>
          <w:sz w:val="28"/>
          <w:szCs w:val="28"/>
          <w:lang w:val="ro-RO" w:eastAsia="ro-RO"/>
        </w:rPr>
      </w:pPr>
      <w:r w:rsidRPr="001B3AA4">
        <w:rPr>
          <w:sz w:val="28"/>
          <w:szCs w:val="28"/>
          <w:lang w:val="ro-RO" w:eastAsia="ro-RO"/>
        </w:rPr>
        <w:t>Contrasemnează:</w:t>
      </w:r>
    </w:p>
    <w:p w:rsidR="003A4AE6" w:rsidRPr="001B3AA4" w:rsidRDefault="003A4AE6" w:rsidP="001B3AA4">
      <w:pPr>
        <w:rPr>
          <w:sz w:val="28"/>
          <w:szCs w:val="28"/>
          <w:lang w:val="ro-RO" w:eastAsia="ro-RO"/>
        </w:rPr>
      </w:pPr>
    </w:p>
    <w:p w:rsidR="003A4AE6" w:rsidRPr="001B3AA4" w:rsidRDefault="003A4AE6" w:rsidP="001B3AA4">
      <w:pPr>
        <w:rPr>
          <w:sz w:val="28"/>
          <w:szCs w:val="28"/>
          <w:lang w:val="ro-RO" w:eastAsia="ro-RO"/>
        </w:rPr>
      </w:pPr>
      <w:r w:rsidRPr="001B3AA4">
        <w:rPr>
          <w:sz w:val="28"/>
          <w:szCs w:val="28"/>
          <w:lang w:val="ro-RO" w:eastAsia="ro-RO"/>
        </w:rPr>
        <w:t>Viceprim-ministru,</w:t>
      </w:r>
    </w:p>
    <w:p w:rsidR="003A4AE6" w:rsidRPr="001B3AA4" w:rsidRDefault="003A4AE6" w:rsidP="001B3AA4">
      <w:pPr>
        <w:rPr>
          <w:sz w:val="28"/>
          <w:szCs w:val="28"/>
          <w:lang w:val="ro-RO" w:eastAsia="ru-RU"/>
        </w:rPr>
      </w:pPr>
      <w:r w:rsidRPr="001B3AA4">
        <w:rPr>
          <w:sz w:val="28"/>
          <w:szCs w:val="28"/>
          <w:lang w:val="ro-RO" w:eastAsia="ru-RU"/>
        </w:rPr>
        <w:t>ministrul finanțelor</w:t>
      </w:r>
      <w:r w:rsidRPr="001B3AA4">
        <w:rPr>
          <w:sz w:val="28"/>
          <w:szCs w:val="28"/>
          <w:lang w:val="ro-RO" w:eastAsia="ru-RU"/>
        </w:rPr>
        <w:tab/>
      </w:r>
      <w:r w:rsidRPr="001B3AA4">
        <w:rPr>
          <w:sz w:val="28"/>
          <w:szCs w:val="28"/>
          <w:lang w:val="ro-RO" w:eastAsia="ru-RU"/>
        </w:rPr>
        <w:tab/>
      </w:r>
      <w:r w:rsidRPr="001B3AA4">
        <w:rPr>
          <w:sz w:val="28"/>
          <w:szCs w:val="28"/>
          <w:lang w:val="ro-RO" w:eastAsia="ru-RU"/>
        </w:rPr>
        <w:tab/>
      </w:r>
      <w:r w:rsidRPr="001B3AA4">
        <w:rPr>
          <w:sz w:val="28"/>
          <w:szCs w:val="28"/>
          <w:lang w:val="ro-RO" w:eastAsia="ru-RU"/>
        </w:rPr>
        <w:tab/>
      </w:r>
      <w:r w:rsidRPr="001B3AA4">
        <w:rPr>
          <w:sz w:val="28"/>
          <w:szCs w:val="28"/>
          <w:lang w:val="ro-RO" w:eastAsia="ru-RU"/>
        </w:rPr>
        <w:tab/>
      </w:r>
      <w:r w:rsidRPr="001B3AA4">
        <w:rPr>
          <w:sz w:val="28"/>
          <w:szCs w:val="28"/>
          <w:lang w:val="ro-RO" w:eastAsia="ru-RU"/>
        </w:rPr>
        <w:tab/>
        <w:t>Serghei PUȘCUȚA</w:t>
      </w:r>
    </w:p>
    <w:p w:rsidR="003A4AE6" w:rsidRPr="001B3AA4" w:rsidRDefault="003A4AE6" w:rsidP="001B3AA4">
      <w:pPr>
        <w:rPr>
          <w:sz w:val="28"/>
          <w:szCs w:val="28"/>
          <w:lang w:val="ro-RO" w:eastAsia="ru-RU"/>
        </w:rPr>
      </w:pPr>
    </w:p>
    <w:p w:rsidR="001B3AA4" w:rsidRPr="001B3AA4" w:rsidRDefault="001B3AA4" w:rsidP="001B3AA4">
      <w:pPr>
        <w:rPr>
          <w:sz w:val="28"/>
          <w:szCs w:val="28"/>
          <w:lang w:val="ro-RO" w:eastAsia="ru-RU"/>
        </w:rPr>
      </w:pPr>
    </w:p>
    <w:p w:rsidR="003A4AE6" w:rsidRPr="001B3AA4" w:rsidRDefault="003A4AE6" w:rsidP="001B3AA4">
      <w:pPr>
        <w:rPr>
          <w:sz w:val="28"/>
          <w:szCs w:val="28"/>
          <w:lang w:val="ro-RO" w:eastAsia="ru-RU"/>
        </w:rPr>
      </w:pPr>
      <w:r w:rsidRPr="001B3AA4">
        <w:rPr>
          <w:sz w:val="28"/>
          <w:szCs w:val="28"/>
          <w:lang w:val="ro-RO" w:eastAsia="ru-RU"/>
        </w:rPr>
        <w:t>Ministrul sănătății,</w:t>
      </w:r>
    </w:p>
    <w:p w:rsidR="003A4AE6" w:rsidRPr="001B3AA4" w:rsidRDefault="003A4AE6" w:rsidP="001B3AA4">
      <w:pPr>
        <w:rPr>
          <w:sz w:val="28"/>
          <w:szCs w:val="28"/>
          <w:lang w:val="ro-RO" w:eastAsia="ru-RU"/>
        </w:rPr>
      </w:pPr>
      <w:r w:rsidRPr="001B3AA4">
        <w:rPr>
          <w:sz w:val="28"/>
          <w:szCs w:val="28"/>
          <w:lang w:val="ro-RO" w:eastAsia="ru-RU"/>
        </w:rPr>
        <w:t>muncii și protecţiei sociale</w:t>
      </w:r>
      <w:r w:rsidR="00FA194B" w:rsidRPr="001B3AA4">
        <w:rPr>
          <w:sz w:val="28"/>
          <w:szCs w:val="28"/>
          <w:lang w:val="ro-RO" w:eastAsia="ru-RU"/>
        </w:rPr>
        <w:tab/>
      </w:r>
      <w:r w:rsidR="00FA194B" w:rsidRPr="001B3AA4">
        <w:rPr>
          <w:sz w:val="28"/>
          <w:szCs w:val="28"/>
          <w:lang w:val="ro-RO" w:eastAsia="ru-RU"/>
        </w:rPr>
        <w:tab/>
      </w:r>
      <w:r w:rsidR="00FA194B" w:rsidRPr="001B3AA4">
        <w:rPr>
          <w:sz w:val="28"/>
          <w:szCs w:val="28"/>
          <w:lang w:val="ro-RO" w:eastAsia="ru-RU"/>
        </w:rPr>
        <w:tab/>
      </w:r>
      <w:r w:rsidR="00FA194B" w:rsidRPr="001B3AA4">
        <w:rPr>
          <w:sz w:val="28"/>
          <w:szCs w:val="28"/>
          <w:lang w:val="ro-RO" w:eastAsia="ru-RU"/>
        </w:rPr>
        <w:tab/>
      </w:r>
      <w:r w:rsidRPr="001B3AA4">
        <w:rPr>
          <w:sz w:val="28"/>
          <w:szCs w:val="28"/>
          <w:lang w:val="ro-RO" w:eastAsia="ru-RU"/>
        </w:rPr>
        <w:t>Viorica Dumbrăveanu</w:t>
      </w:r>
    </w:p>
    <w:p w:rsidR="003A4AE6" w:rsidRPr="001B3AA4" w:rsidRDefault="003A4AE6" w:rsidP="001B3AA4">
      <w:pPr>
        <w:rPr>
          <w:sz w:val="28"/>
          <w:szCs w:val="28"/>
          <w:lang w:val="ro-RO" w:eastAsia="ru-RU"/>
        </w:rPr>
      </w:pPr>
    </w:p>
    <w:p w:rsidR="001B3AA4" w:rsidRPr="001B3AA4" w:rsidRDefault="001B3AA4" w:rsidP="001B3AA4">
      <w:pPr>
        <w:rPr>
          <w:sz w:val="28"/>
          <w:szCs w:val="28"/>
          <w:lang w:val="ro-RO" w:eastAsia="ru-RU"/>
        </w:rPr>
      </w:pPr>
    </w:p>
    <w:p w:rsidR="003A4AE6" w:rsidRPr="001B3AA4" w:rsidRDefault="003A4AE6" w:rsidP="001B3AA4">
      <w:pPr>
        <w:rPr>
          <w:sz w:val="28"/>
          <w:szCs w:val="28"/>
          <w:lang w:val="ro-RO" w:eastAsia="ru-RU"/>
        </w:rPr>
      </w:pPr>
      <w:r w:rsidRPr="001B3AA4">
        <w:rPr>
          <w:sz w:val="28"/>
          <w:szCs w:val="28"/>
          <w:lang w:val="ro-RO" w:eastAsia="ru-RU"/>
        </w:rPr>
        <w:t>Ministrul justiţiei</w:t>
      </w:r>
      <w:r w:rsidR="00FA194B" w:rsidRPr="001B3AA4">
        <w:rPr>
          <w:sz w:val="28"/>
          <w:szCs w:val="28"/>
          <w:lang w:val="ro-RO" w:eastAsia="ru-RU"/>
        </w:rPr>
        <w:tab/>
      </w:r>
      <w:r w:rsidR="00FA194B" w:rsidRPr="001B3AA4">
        <w:rPr>
          <w:sz w:val="28"/>
          <w:szCs w:val="28"/>
          <w:lang w:val="ro-RO" w:eastAsia="ru-RU"/>
        </w:rPr>
        <w:tab/>
      </w:r>
      <w:r w:rsidR="00FA194B" w:rsidRPr="001B3AA4">
        <w:rPr>
          <w:sz w:val="28"/>
          <w:szCs w:val="28"/>
          <w:lang w:val="ro-RO" w:eastAsia="ru-RU"/>
        </w:rPr>
        <w:tab/>
      </w:r>
      <w:r w:rsidR="00FA194B" w:rsidRPr="001B3AA4">
        <w:rPr>
          <w:sz w:val="28"/>
          <w:szCs w:val="28"/>
          <w:lang w:val="ro-RO" w:eastAsia="ru-RU"/>
        </w:rPr>
        <w:tab/>
      </w:r>
      <w:r w:rsidR="00FA194B" w:rsidRPr="001B3AA4">
        <w:rPr>
          <w:sz w:val="28"/>
          <w:szCs w:val="28"/>
          <w:lang w:val="ro-RO" w:eastAsia="ru-RU"/>
        </w:rPr>
        <w:tab/>
      </w:r>
      <w:r w:rsidR="00FA194B" w:rsidRPr="001B3AA4">
        <w:rPr>
          <w:sz w:val="28"/>
          <w:szCs w:val="28"/>
          <w:lang w:val="ro-RO" w:eastAsia="ru-RU"/>
        </w:rPr>
        <w:tab/>
      </w:r>
      <w:r w:rsidRPr="001B3AA4">
        <w:rPr>
          <w:sz w:val="28"/>
          <w:szCs w:val="28"/>
          <w:lang w:val="ro-RO" w:eastAsia="ru-RU"/>
        </w:rPr>
        <w:t>Fadei Nagacevschi</w:t>
      </w:r>
    </w:p>
    <w:p w:rsidR="001B3AA4" w:rsidRPr="001B3AA4" w:rsidRDefault="001B3AA4" w:rsidP="001B3AA4">
      <w:pPr>
        <w:rPr>
          <w:sz w:val="28"/>
          <w:szCs w:val="28"/>
          <w:lang w:val="ro-RO" w:eastAsia="ru-RU"/>
        </w:rPr>
      </w:pPr>
      <w:r w:rsidRPr="001B3AA4">
        <w:rPr>
          <w:sz w:val="28"/>
          <w:szCs w:val="28"/>
          <w:lang w:val="ro-RO" w:eastAsia="ru-RU"/>
        </w:rPr>
        <w:br w:type="page"/>
      </w:r>
    </w:p>
    <w:p w:rsidR="006B17C6" w:rsidRPr="001B3AA4" w:rsidRDefault="006B17C6" w:rsidP="001B3AA4">
      <w:pPr>
        <w:rPr>
          <w:sz w:val="28"/>
          <w:szCs w:val="28"/>
          <w:lang w:val="ro-RO" w:eastAsia="ru-RU"/>
        </w:rPr>
      </w:pPr>
    </w:p>
    <w:p w:rsidR="001B3AA4" w:rsidRPr="001B3AA4" w:rsidRDefault="001B3AA4" w:rsidP="001B3AA4">
      <w:pPr>
        <w:rPr>
          <w:sz w:val="28"/>
          <w:szCs w:val="28"/>
          <w:lang w:val="ro-RO" w:eastAsia="ru-RU"/>
        </w:rPr>
      </w:pPr>
    </w:p>
    <w:p w:rsidR="001B3AA4" w:rsidRPr="001B3AA4" w:rsidRDefault="001B3AA4" w:rsidP="001B3AA4">
      <w:pPr>
        <w:rPr>
          <w:sz w:val="28"/>
          <w:szCs w:val="28"/>
          <w:lang w:val="ro-RO" w:eastAsia="ru-RU"/>
        </w:rPr>
      </w:pPr>
    </w:p>
    <w:p w:rsidR="001B3AA4" w:rsidRPr="001B3AA4" w:rsidRDefault="001B3AA4" w:rsidP="001B3AA4">
      <w:pPr>
        <w:rPr>
          <w:sz w:val="28"/>
          <w:szCs w:val="28"/>
          <w:lang w:val="ro-RO" w:eastAsia="ru-RU"/>
        </w:rPr>
      </w:pPr>
    </w:p>
    <w:p w:rsidR="001B3AA4" w:rsidRPr="001B3AA4" w:rsidRDefault="001B3AA4" w:rsidP="001B3AA4">
      <w:pPr>
        <w:rPr>
          <w:sz w:val="28"/>
          <w:szCs w:val="28"/>
          <w:lang w:val="ro-RO" w:eastAsia="ru-RU"/>
        </w:rPr>
      </w:pPr>
    </w:p>
    <w:p w:rsidR="001B3AA4" w:rsidRPr="001B3AA4" w:rsidRDefault="001B3AA4" w:rsidP="001B3AA4">
      <w:pPr>
        <w:rPr>
          <w:sz w:val="28"/>
          <w:szCs w:val="28"/>
          <w:lang w:val="ro-RO" w:eastAsia="ru-RU"/>
        </w:rPr>
      </w:pPr>
    </w:p>
    <w:p w:rsidR="006B17C6" w:rsidRPr="001B3AA4" w:rsidRDefault="006B17C6" w:rsidP="001B3AA4">
      <w:pPr>
        <w:rPr>
          <w:sz w:val="28"/>
          <w:szCs w:val="28"/>
          <w:lang w:val="ro-RO" w:eastAsia="ru-RU"/>
        </w:rPr>
      </w:pPr>
      <w:r w:rsidRPr="001B3AA4">
        <w:rPr>
          <w:sz w:val="28"/>
          <w:szCs w:val="28"/>
          <w:lang w:val="ro-RO" w:eastAsia="ru-RU"/>
        </w:rPr>
        <w:t>Vizează:</w:t>
      </w:r>
    </w:p>
    <w:p w:rsidR="006B17C6" w:rsidRPr="001B3AA4" w:rsidRDefault="006B17C6" w:rsidP="001B3AA4">
      <w:pPr>
        <w:rPr>
          <w:sz w:val="28"/>
          <w:szCs w:val="28"/>
          <w:lang w:val="ro-RO" w:eastAsia="ru-RU"/>
        </w:rPr>
      </w:pPr>
    </w:p>
    <w:p w:rsidR="006B17C6" w:rsidRPr="001B3AA4" w:rsidRDefault="006B17C6" w:rsidP="001B3AA4">
      <w:pPr>
        <w:rPr>
          <w:sz w:val="28"/>
          <w:szCs w:val="28"/>
          <w:lang w:val="ro-RO" w:eastAsia="ru-RU"/>
        </w:rPr>
      </w:pPr>
    </w:p>
    <w:p w:rsidR="006B17C6" w:rsidRPr="001B3AA4" w:rsidRDefault="006B17C6" w:rsidP="001B3AA4">
      <w:pPr>
        <w:rPr>
          <w:sz w:val="28"/>
          <w:szCs w:val="28"/>
          <w:lang w:val="ro-RO" w:eastAsia="ru-RU"/>
        </w:rPr>
      </w:pPr>
      <w:r w:rsidRPr="001B3AA4">
        <w:rPr>
          <w:sz w:val="28"/>
          <w:szCs w:val="28"/>
          <w:lang w:val="ro-RO" w:eastAsia="ru-RU"/>
        </w:rPr>
        <w:t>Secretar general al Guvernului</w:t>
      </w:r>
      <w:r w:rsidR="00FA194B" w:rsidRPr="001B3AA4">
        <w:rPr>
          <w:sz w:val="28"/>
          <w:szCs w:val="28"/>
          <w:lang w:val="ro-RO" w:eastAsia="ru-RU"/>
        </w:rPr>
        <w:tab/>
      </w:r>
      <w:r w:rsidR="00FA194B" w:rsidRPr="001B3AA4">
        <w:rPr>
          <w:sz w:val="28"/>
          <w:szCs w:val="28"/>
          <w:lang w:val="ro-RO" w:eastAsia="ru-RU"/>
        </w:rPr>
        <w:tab/>
      </w:r>
      <w:r w:rsidR="00FA194B" w:rsidRPr="001B3AA4">
        <w:rPr>
          <w:sz w:val="28"/>
          <w:szCs w:val="28"/>
          <w:lang w:val="ro-RO" w:eastAsia="ru-RU"/>
        </w:rPr>
        <w:tab/>
      </w:r>
      <w:r w:rsidR="00FA194B" w:rsidRPr="001B3AA4">
        <w:rPr>
          <w:sz w:val="28"/>
          <w:szCs w:val="28"/>
          <w:lang w:val="ro-RO" w:eastAsia="ru-RU"/>
        </w:rPr>
        <w:tab/>
      </w:r>
      <w:r w:rsidR="00FA194B" w:rsidRPr="001B3AA4">
        <w:rPr>
          <w:sz w:val="28"/>
          <w:szCs w:val="28"/>
          <w:lang w:val="ro-RO" w:eastAsia="ru-RU"/>
        </w:rPr>
        <w:tab/>
      </w:r>
      <w:r w:rsidRPr="001B3AA4">
        <w:rPr>
          <w:sz w:val="28"/>
          <w:szCs w:val="28"/>
          <w:lang w:val="ro-RO" w:eastAsia="ru-RU"/>
        </w:rPr>
        <w:t>Liliana IACONI</w:t>
      </w:r>
    </w:p>
    <w:p w:rsidR="006B17C6" w:rsidRPr="001B3AA4" w:rsidRDefault="006B17C6" w:rsidP="001B3AA4">
      <w:pPr>
        <w:rPr>
          <w:sz w:val="28"/>
          <w:szCs w:val="28"/>
          <w:lang w:val="ro-RO" w:eastAsia="ru-RU"/>
        </w:rPr>
      </w:pPr>
    </w:p>
    <w:p w:rsidR="006B17C6" w:rsidRPr="001B3AA4" w:rsidRDefault="006B17C6" w:rsidP="001B3AA4">
      <w:pPr>
        <w:rPr>
          <w:sz w:val="28"/>
          <w:szCs w:val="28"/>
          <w:lang w:val="ro-RO" w:eastAsia="ru-RU"/>
        </w:rPr>
      </w:pPr>
    </w:p>
    <w:p w:rsidR="006B17C6" w:rsidRPr="001B3AA4" w:rsidRDefault="006B17C6" w:rsidP="001B3AA4">
      <w:pPr>
        <w:rPr>
          <w:sz w:val="28"/>
          <w:szCs w:val="28"/>
          <w:lang w:val="ro-RO" w:eastAsia="ru-RU"/>
        </w:rPr>
      </w:pPr>
    </w:p>
    <w:p w:rsidR="006B17C6" w:rsidRPr="001B3AA4" w:rsidRDefault="006B17C6" w:rsidP="001B3AA4">
      <w:pPr>
        <w:rPr>
          <w:sz w:val="28"/>
          <w:szCs w:val="28"/>
          <w:lang w:val="ro-RO" w:eastAsia="ru-RU"/>
        </w:rPr>
      </w:pPr>
    </w:p>
    <w:p w:rsidR="006B17C6" w:rsidRPr="001B3AA4" w:rsidRDefault="006B17C6" w:rsidP="001B3AA4">
      <w:pPr>
        <w:rPr>
          <w:sz w:val="28"/>
          <w:szCs w:val="28"/>
          <w:lang w:val="ro-RO" w:eastAsia="ru-RU"/>
        </w:rPr>
      </w:pPr>
      <w:r w:rsidRPr="001B3AA4">
        <w:rPr>
          <w:sz w:val="28"/>
          <w:szCs w:val="28"/>
          <w:lang w:val="ro-RO" w:eastAsia="ru-RU"/>
        </w:rPr>
        <w:t>Aprobată în şedinţa Guvernului</w:t>
      </w:r>
    </w:p>
    <w:p w:rsidR="006B17C6" w:rsidRPr="001B3AA4" w:rsidRDefault="006B17C6" w:rsidP="001B3AA4">
      <w:pPr>
        <w:rPr>
          <w:sz w:val="28"/>
          <w:szCs w:val="28"/>
          <w:lang w:val="ro-RO" w:eastAsia="ru-RU"/>
        </w:rPr>
      </w:pPr>
      <w:r w:rsidRPr="001B3AA4">
        <w:rPr>
          <w:sz w:val="28"/>
          <w:szCs w:val="28"/>
          <w:lang w:val="ro-RO" w:eastAsia="ru-RU"/>
        </w:rPr>
        <w:t>din</w:t>
      </w:r>
    </w:p>
    <w:p w:rsidR="006B17C6" w:rsidRPr="001B3AA4" w:rsidRDefault="006B17C6" w:rsidP="001B3AA4">
      <w:pPr>
        <w:rPr>
          <w:sz w:val="28"/>
          <w:szCs w:val="28"/>
          <w:lang w:val="ro-RO" w:eastAsia="ru-RU"/>
        </w:rPr>
      </w:pPr>
    </w:p>
    <w:p w:rsidR="00633BD9" w:rsidRPr="001B3AA4" w:rsidRDefault="00633BD9" w:rsidP="001B3AA4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633BD9" w:rsidRPr="001B3AA4" w:rsidRDefault="00633BD9" w:rsidP="001B3AA4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633BD9" w:rsidRPr="001B3AA4" w:rsidRDefault="00633BD9" w:rsidP="001B3AA4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633BD9" w:rsidRPr="001B3AA4" w:rsidRDefault="00633BD9" w:rsidP="001B3AA4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633BD9" w:rsidRPr="001B3AA4" w:rsidRDefault="00633BD9" w:rsidP="001B3AA4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633BD9" w:rsidRPr="001B3AA4" w:rsidRDefault="00633BD9" w:rsidP="001B3AA4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1B3AA4" w:rsidRPr="001B3AA4" w:rsidRDefault="001B3AA4" w:rsidP="001B3AA4">
      <w:pPr>
        <w:rPr>
          <w:sz w:val="28"/>
          <w:szCs w:val="28"/>
          <w:lang w:val="ro-RO" w:eastAsia="ru-RU"/>
        </w:rPr>
      </w:pPr>
      <w:r w:rsidRPr="001B3AA4">
        <w:rPr>
          <w:sz w:val="28"/>
          <w:szCs w:val="28"/>
          <w:lang w:val="ro-RO" w:eastAsia="ru-RU"/>
        </w:rPr>
        <w:br w:type="page"/>
      </w:r>
    </w:p>
    <w:p w:rsidR="001B3AA4" w:rsidRPr="001B3AA4" w:rsidRDefault="001B3AA4" w:rsidP="001B3A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708"/>
        <w:jc w:val="right"/>
        <w:rPr>
          <w:i/>
          <w:iCs/>
          <w:noProof/>
          <w:sz w:val="28"/>
          <w:szCs w:val="28"/>
          <w:lang w:val="ro-RO"/>
        </w:rPr>
      </w:pPr>
      <w:r w:rsidRPr="001B3AA4">
        <w:rPr>
          <w:i/>
          <w:iCs/>
          <w:noProof/>
          <w:sz w:val="28"/>
          <w:szCs w:val="28"/>
          <w:lang w:val="ro-RO"/>
        </w:rPr>
        <w:lastRenderedPageBreak/>
        <w:t>Proiect</w:t>
      </w:r>
    </w:p>
    <w:p w:rsidR="001B3AA4" w:rsidRPr="001B3AA4" w:rsidRDefault="001B3AA4" w:rsidP="001B3A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0"/>
        <w:jc w:val="center"/>
        <w:rPr>
          <w:b/>
          <w:bCs/>
          <w:noProof/>
          <w:sz w:val="28"/>
          <w:szCs w:val="28"/>
          <w:lang w:val="ro-RO"/>
        </w:rPr>
      </w:pPr>
      <w:r w:rsidRPr="001B3AA4">
        <w:rPr>
          <w:b/>
          <w:bCs/>
          <w:noProof/>
          <w:sz w:val="28"/>
          <w:szCs w:val="28"/>
          <w:lang w:val="ro-RO"/>
        </w:rPr>
        <w:t>PARLAMENTUL REPUBLICII MOLDOVA</w:t>
      </w:r>
    </w:p>
    <w:p w:rsidR="001B3AA4" w:rsidRPr="001B3AA4" w:rsidRDefault="001B3AA4" w:rsidP="001B3A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0"/>
        <w:jc w:val="center"/>
        <w:rPr>
          <w:b/>
          <w:bCs/>
          <w:noProof/>
          <w:sz w:val="28"/>
          <w:szCs w:val="28"/>
          <w:lang w:val="ro-RO"/>
        </w:rPr>
      </w:pPr>
    </w:p>
    <w:p w:rsidR="001B3AA4" w:rsidRPr="001B3AA4" w:rsidRDefault="001B3AA4" w:rsidP="001B3A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bCs/>
          <w:noProof/>
          <w:sz w:val="28"/>
          <w:szCs w:val="28"/>
          <w:lang w:val="ro-RO"/>
        </w:rPr>
      </w:pPr>
      <w:r w:rsidRPr="001B3AA4">
        <w:rPr>
          <w:b/>
          <w:bCs/>
          <w:noProof/>
          <w:sz w:val="28"/>
          <w:szCs w:val="28"/>
          <w:lang w:val="ro-RO"/>
        </w:rPr>
        <w:t>LEGE</w:t>
      </w:r>
    </w:p>
    <w:p w:rsidR="001B3AA4" w:rsidRPr="001B3AA4" w:rsidRDefault="001B3AA4" w:rsidP="001B3AA4">
      <w:pPr>
        <w:ind w:firstLine="0"/>
        <w:jc w:val="center"/>
        <w:rPr>
          <w:b/>
          <w:bCs/>
          <w:noProof/>
          <w:sz w:val="28"/>
          <w:szCs w:val="28"/>
          <w:lang w:val="ro-RO"/>
        </w:rPr>
      </w:pPr>
      <w:r w:rsidRPr="001B3AA4">
        <w:rPr>
          <w:b/>
          <w:bCs/>
          <w:noProof/>
          <w:sz w:val="28"/>
          <w:szCs w:val="28"/>
          <w:lang w:val="ro-RO"/>
        </w:rPr>
        <w:t>pentru modificarea articolului 33 din Legea nr. 156/1998</w:t>
      </w:r>
    </w:p>
    <w:p w:rsidR="001B3AA4" w:rsidRPr="001B3AA4" w:rsidRDefault="001B3AA4" w:rsidP="001B3AA4">
      <w:pPr>
        <w:ind w:firstLine="0"/>
        <w:jc w:val="center"/>
        <w:rPr>
          <w:b/>
          <w:bCs/>
          <w:noProof/>
          <w:sz w:val="28"/>
          <w:szCs w:val="28"/>
          <w:lang w:val="ro-RO"/>
        </w:rPr>
      </w:pPr>
      <w:r w:rsidRPr="001B3AA4">
        <w:rPr>
          <w:b/>
          <w:bCs/>
          <w:noProof/>
          <w:sz w:val="28"/>
          <w:szCs w:val="28"/>
          <w:lang w:val="ro-RO"/>
        </w:rPr>
        <w:t xml:space="preserve"> privind sistemul public de pensii</w:t>
      </w:r>
    </w:p>
    <w:p w:rsidR="001B3AA4" w:rsidRPr="001B3AA4" w:rsidRDefault="001B3AA4" w:rsidP="001B3AA4">
      <w:pPr>
        <w:ind w:firstLine="630"/>
        <w:rPr>
          <w:bCs/>
          <w:noProof/>
          <w:sz w:val="28"/>
          <w:szCs w:val="28"/>
          <w:lang w:val="ro-RO"/>
        </w:rPr>
      </w:pPr>
    </w:p>
    <w:p w:rsidR="001B3AA4" w:rsidRDefault="001B3AA4" w:rsidP="001B3AA4">
      <w:pPr>
        <w:rPr>
          <w:bCs/>
          <w:noProof/>
          <w:sz w:val="28"/>
          <w:szCs w:val="28"/>
          <w:lang w:val="ro-RO"/>
        </w:rPr>
      </w:pPr>
      <w:r w:rsidRPr="001B3AA4">
        <w:rPr>
          <w:bCs/>
          <w:noProof/>
          <w:sz w:val="28"/>
          <w:szCs w:val="28"/>
          <w:lang w:val="ro-RO"/>
        </w:rPr>
        <w:t>Parlamentul adoptă prezenta lege organică.</w:t>
      </w:r>
    </w:p>
    <w:p w:rsidR="001B3AA4" w:rsidRPr="001B3AA4" w:rsidRDefault="001B3AA4" w:rsidP="001B3AA4">
      <w:pPr>
        <w:rPr>
          <w:bCs/>
          <w:noProof/>
          <w:sz w:val="28"/>
          <w:szCs w:val="28"/>
          <w:lang w:val="ro-RO"/>
        </w:rPr>
      </w:pPr>
    </w:p>
    <w:p w:rsidR="001B3AA4" w:rsidRDefault="001B3AA4" w:rsidP="001B3AA4">
      <w:pPr>
        <w:rPr>
          <w:bCs/>
          <w:noProof/>
          <w:sz w:val="28"/>
          <w:szCs w:val="28"/>
          <w:lang w:val="ro-RO"/>
        </w:rPr>
      </w:pPr>
      <w:r w:rsidRPr="001B3AA4">
        <w:rPr>
          <w:b/>
          <w:bCs/>
          <w:noProof/>
          <w:sz w:val="28"/>
          <w:szCs w:val="28"/>
          <w:lang w:val="ro-RO"/>
        </w:rPr>
        <w:t>Articolul I.</w:t>
      </w:r>
      <w:r w:rsidRPr="001B3AA4">
        <w:rPr>
          <w:bCs/>
          <w:noProof/>
          <w:sz w:val="28"/>
          <w:szCs w:val="28"/>
          <w:lang w:val="ro-RO"/>
        </w:rPr>
        <w:t xml:space="preserve"> – Articolul 33 din Legea nr. 156/1998 privind sistemul public de pensii (republicată în Monitorul Oficial al R</w:t>
      </w:r>
      <w:r>
        <w:rPr>
          <w:bCs/>
          <w:noProof/>
          <w:sz w:val="28"/>
          <w:szCs w:val="28"/>
          <w:lang w:val="ro-RO"/>
        </w:rPr>
        <w:t>epublicii Moldova, 2004, nr. 42-</w:t>
      </w:r>
      <w:r w:rsidRPr="001B3AA4">
        <w:rPr>
          <w:bCs/>
          <w:noProof/>
          <w:sz w:val="28"/>
          <w:szCs w:val="28"/>
          <w:lang w:val="ro-RO"/>
        </w:rPr>
        <w:t>44, art. 247)</w:t>
      </w:r>
      <w:r>
        <w:rPr>
          <w:bCs/>
          <w:noProof/>
          <w:sz w:val="28"/>
          <w:szCs w:val="28"/>
          <w:lang w:val="ro-RO"/>
        </w:rPr>
        <w:t>,</w:t>
      </w:r>
      <w:r w:rsidRPr="001B3AA4">
        <w:rPr>
          <w:bCs/>
          <w:noProof/>
          <w:sz w:val="28"/>
          <w:szCs w:val="28"/>
          <w:lang w:val="ro-RO"/>
        </w:rPr>
        <w:t xml:space="preserve"> cu modificările ulterioare, se completează cu alineatul (6) cu următorul cuprins:</w:t>
      </w:r>
    </w:p>
    <w:p w:rsidR="001B3AA4" w:rsidRPr="001B3AA4" w:rsidRDefault="001B3AA4" w:rsidP="001B3AA4">
      <w:pPr>
        <w:rPr>
          <w:sz w:val="28"/>
          <w:szCs w:val="28"/>
          <w:lang w:val="ro-MD"/>
        </w:rPr>
      </w:pPr>
      <w:r w:rsidRPr="001B3AA4">
        <w:rPr>
          <w:sz w:val="28"/>
          <w:szCs w:val="28"/>
          <w:lang w:val="ro-RO"/>
        </w:rPr>
        <w:t>„(6) Cererea de reexaminare a pensiei pentru limită de vârstă în condițiile alin. (4</w:t>
      </w:r>
      <w:r w:rsidRPr="001B3AA4">
        <w:rPr>
          <w:sz w:val="28"/>
          <w:szCs w:val="28"/>
          <w:vertAlign w:val="superscript"/>
          <w:lang w:val="ro-RO"/>
        </w:rPr>
        <w:t>1</w:t>
      </w:r>
      <w:r w:rsidRPr="001B3AA4">
        <w:rPr>
          <w:sz w:val="28"/>
          <w:szCs w:val="28"/>
          <w:lang w:val="ro-RO"/>
        </w:rPr>
        <w:t>) şi (4</w:t>
      </w:r>
      <w:r w:rsidRPr="001B3AA4">
        <w:rPr>
          <w:sz w:val="28"/>
          <w:szCs w:val="28"/>
          <w:vertAlign w:val="superscript"/>
          <w:lang w:val="ro-RO"/>
        </w:rPr>
        <w:t>2</w:t>
      </w:r>
      <w:r w:rsidRPr="001B3AA4">
        <w:rPr>
          <w:sz w:val="28"/>
          <w:szCs w:val="28"/>
          <w:lang w:val="ro-RO"/>
        </w:rPr>
        <w:t>)</w:t>
      </w:r>
      <w:r w:rsidRPr="001B3AA4">
        <w:rPr>
          <w:sz w:val="28"/>
          <w:szCs w:val="28"/>
          <w:vertAlign w:val="superscript"/>
          <w:lang w:val="ro-RO"/>
        </w:rPr>
        <w:t xml:space="preserve"> </w:t>
      </w:r>
      <w:r w:rsidRPr="001B3AA4">
        <w:rPr>
          <w:sz w:val="28"/>
          <w:szCs w:val="28"/>
          <w:lang w:val="ro-RO"/>
        </w:rPr>
        <w:t>se depune la organul teritorial de asigurări sociale de la domiciliul asiguratului sau în mod electronic</w:t>
      </w:r>
      <w:r w:rsidR="00D87B37">
        <w:rPr>
          <w:sz w:val="28"/>
          <w:szCs w:val="28"/>
          <w:lang w:val="ro-RO"/>
        </w:rPr>
        <w:t>,</w:t>
      </w:r>
      <w:r w:rsidRPr="001B3AA4">
        <w:rPr>
          <w:sz w:val="28"/>
          <w:szCs w:val="28"/>
          <w:lang w:val="ro-RO"/>
        </w:rPr>
        <w:t xml:space="preserve"> prin portalul guvernamental unic al serviciilor publice (</w:t>
      </w:r>
      <w:hyperlink r:id="rId8" w:history="1">
        <w:r w:rsidRPr="00D87B37">
          <w:rPr>
            <w:sz w:val="28"/>
            <w:szCs w:val="28"/>
            <w:lang w:val="ro-RO"/>
          </w:rPr>
          <w:t>www.servicii.gov.md</w:t>
        </w:r>
      </w:hyperlink>
      <w:r w:rsidRPr="00D87B37">
        <w:rPr>
          <w:sz w:val="28"/>
          <w:szCs w:val="28"/>
          <w:lang w:val="ro-RO"/>
        </w:rPr>
        <w:t>),</w:t>
      </w:r>
      <w:r w:rsidR="00D87B37" w:rsidRPr="00D87B37">
        <w:rPr>
          <w:sz w:val="28"/>
          <w:szCs w:val="28"/>
          <w:lang w:val="ro-RO"/>
        </w:rPr>
        <w:t xml:space="preserve"> </w:t>
      </w:r>
      <w:r w:rsidRPr="00D87B37">
        <w:rPr>
          <w:sz w:val="28"/>
          <w:szCs w:val="28"/>
          <w:lang w:val="ro-RO"/>
        </w:rPr>
        <w:t>portalul guvernamental al cetățeanului sau pagina</w:t>
      </w:r>
      <w:r w:rsidR="00D87B37">
        <w:rPr>
          <w:sz w:val="28"/>
          <w:szCs w:val="28"/>
          <w:lang w:val="ro-RO"/>
        </w:rPr>
        <w:t xml:space="preserve"> </w:t>
      </w:r>
      <w:bookmarkStart w:id="0" w:name="_GoBack"/>
      <w:bookmarkEnd w:id="0"/>
      <w:r w:rsidRPr="00D87B37">
        <w:rPr>
          <w:sz w:val="28"/>
          <w:szCs w:val="28"/>
          <w:lang w:val="ro-RO"/>
        </w:rPr>
        <w:t>web a Casei Naţionale de Asigurări Sociale (</w:t>
      </w:r>
      <w:hyperlink r:id="rId9" w:history="1">
        <w:r w:rsidRPr="00D87B37">
          <w:rPr>
            <w:rStyle w:val="af3"/>
            <w:color w:val="auto"/>
            <w:sz w:val="28"/>
            <w:szCs w:val="28"/>
            <w:u w:val="none"/>
            <w:lang w:val="ro-RO"/>
          </w:rPr>
          <w:t>www.cnas.md)</w:t>
        </w:r>
      </w:hyperlink>
      <w:r w:rsidRPr="001B3AA4">
        <w:rPr>
          <w:sz w:val="28"/>
          <w:szCs w:val="28"/>
          <w:lang w:val="ro-RO"/>
        </w:rPr>
        <w:t>.</w:t>
      </w:r>
      <w:r w:rsidRPr="001B3AA4">
        <w:rPr>
          <w:sz w:val="28"/>
          <w:szCs w:val="28"/>
          <w:lang w:val="ro-MD"/>
        </w:rPr>
        <w:t>”</w:t>
      </w:r>
    </w:p>
    <w:p w:rsidR="001B3AA4" w:rsidRPr="001B3AA4" w:rsidRDefault="001B3AA4" w:rsidP="001B3AA4">
      <w:pPr>
        <w:pStyle w:val="10"/>
        <w:shd w:val="clear" w:color="auto" w:fill="auto"/>
        <w:spacing w:before="0" w:after="0" w:line="240" w:lineRule="auto"/>
        <w:ind w:right="20" w:firstLine="709"/>
        <w:rPr>
          <w:noProof/>
          <w:sz w:val="28"/>
          <w:szCs w:val="28"/>
          <w:lang w:val="ro-MD"/>
        </w:rPr>
      </w:pPr>
    </w:p>
    <w:p w:rsidR="001B3AA4" w:rsidRPr="001B3AA4" w:rsidRDefault="001B3AA4" w:rsidP="001B3AA4">
      <w:pPr>
        <w:pStyle w:val="10"/>
        <w:shd w:val="clear" w:color="auto" w:fill="auto"/>
        <w:spacing w:before="0" w:after="0" w:line="240" w:lineRule="auto"/>
        <w:ind w:right="20" w:firstLine="709"/>
        <w:rPr>
          <w:noProof/>
          <w:sz w:val="28"/>
          <w:szCs w:val="28"/>
          <w:lang w:val="ro-RO"/>
        </w:rPr>
      </w:pPr>
      <w:r w:rsidRPr="001B3AA4">
        <w:rPr>
          <w:b/>
          <w:bCs/>
          <w:noProof/>
          <w:sz w:val="28"/>
          <w:szCs w:val="28"/>
          <w:lang w:val="ro-RO"/>
        </w:rPr>
        <w:t>Articolul II.</w:t>
      </w:r>
      <w:r w:rsidRPr="001B3AA4">
        <w:rPr>
          <w:bCs/>
          <w:noProof/>
          <w:sz w:val="28"/>
          <w:szCs w:val="28"/>
          <w:lang w:val="ro-RO"/>
        </w:rPr>
        <w:t xml:space="preserve"> – Prezenta lege intră în vigoare la </w:t>
      </w:r>
      <w:r w:rsidRPr="001B3AA4">
        <w:rPr>
          <w:bCs/>
          <w:noProof/>
          <w:sz w:val="28"/>
          <w:szCs w:val="28"/>
          <w:lang w:val="it-IT"/>
        </w:rPr>
        <w:t xml:space="preserve">1 </w:t>
      </w:r>
      <w:r w:rsidRPr="001B3AA4">
        <w:rPr>
          <w:bCs/>
          <w:noProof/>
          <w:sz w:val="28"/>
          <w:szCs w:val="28"/>
          <w:lang w:val="ro-RO"/>
        </w:rPr>
        <w:t>ianuarie 2021.</w:t>
      </w:r>
    </w:p>
    <w:p w:rsidR="001B3AA4" w:rsidRPr="001B3AA4" w:rsidRDefault="001B3AA4" w:rsidP="001B3AA4">
      <w:pPr>
        <w:rPr>
          <w:noProof/>
          <w:sz w:val="28"/>
          <w:szCs w:val="28"/>
          <w:lang w:val="ro-RO"/>
        </w:rPr>
      </w:pPr>
    </w:p>
    <w:p w:rsidR="001B3AA4" w:rsidRPr="001B3AA4" w:rsidRDefault="001B3AA4" w:rsidP="001B3AA4">
      <w:pPr>
        <w:rPr>
          <w:b/>
          <w:noProof/>
          <w:sz w:val="28"/>
          <w:szCs w:val="28"/>
          <w:lang w:val="ro-RO"/>
        </w:rPr>
      </w:pPr>
    </w:p>
    <w:p w:rsidR="001B3AA4" w:rsidRPr="001B3AA4" w:rsidRDefault="001B3AA4" w:rsidP="001B3AA4">
      <w:pPr>
        <w:rPr>
          <w:b/>
          <w:noProof/>
          <w:sz w:val="28"/>
          <w:szCs w:val="28"/>
          <w:lang w:val="ro-RO"/>
        </w:rPr>
      </w:pPr>
      <w:r w:rsidRPr="001B3AA4">
        <w:rPr>
          <w:b/>
          <w:noProof/>
          <w:sz w:val="28"/>
          <w:szCs w:val="28"/>
          <w:lang w:val="ro-RO"/>
        </w:rPr>
        <w:t>Președintele Parlamentului</w:t>
      </w:r>
    </w:p>
    <w:p w:rsidR="00730FEE" w:rsidRPr="001B3AA4" w:rsidRDefault="00730FEE" w:rsidP="001B3AA4">
      <w:pPr>
        <w:tabs>
          <w:tab w:val="left" w:pos="6386"/>
        </w:tabs>
        <w:rPr>
          <w:sz w:val="28"/>
          <w:szCs w:val="28"/>
          <w:lang w:val="ro-RO" w:eastAsia="ru-RU"/>
        </w:rPr>
      </w:pPr>
    </w:p>
    <w:sectPr w:rsidR="00730FEE" w:rsidRPr="001B3AA4" w:rsidSect="004A228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770D" w:rsidRDefault="0093770D" w:rsidP="00026B87">
      <w:r>
        <w:separator/>
      </w:r>
    </w:p>
  </w:endnote>
  <w:endnote w:type="continuationSeparator" w:id="0">
    <w:p w:rsidR="0093770D" w:rsidRDefault="0093770D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7A92" w:rsidRDefault="00A87A92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7A09" w:rsidRPr="00C74719" w:rsidRDefault="000D7A09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87B37">
      <w:rPr>
        <w:noProof/>
        <w:sz w:val="16"/>
        <w:szCs w:val="16"/>
      </w:rPr>
      <w:t>C:\Users\Анна\Desktop\Operatori\HOTARARI\13817\13817-redactat-ro.docx</w:t>
    </w:r>
    <w:r w:rsidRPr="00814406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364E" w:rsidRPr="001D364E" w:rsidRDefault="001D364E" w:rsidP="001D364E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87B37">
      <w:rPr>
        <w:noProof/>
        <w:sz w:val="16"/>
        <w:szCs w:val="16"/>
      </w:rPr>
      <w:t>C:\Users\Анна\Desktop\Operatori\HOTARARI\13817\13817-redactat-ro.docx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770D" w:rsidRDefault="0093770D" w:rsidP="00026B87">
      <w:r>
        <w:separator/>
      </w:r>
    </w:p>
  </w:footnote>
  <w:footnote w:type="continuationSeparator" w:id="0">
    <w:p w:rsidR="0093770D" w:rsidRDefault="0093770D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7A92" w:rsidRDefault="00A87A92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7A09" w:rsidRDefault="000D7A09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D87B37" w:rsidRPr="00D87B37">
      <w:rPr>
        <w:noProof/>
        <w:lang w:val="ro-RO"/>
      </w:rPr>
      <w:t>2</w:t>
    </w:r>
    <w:r>
      <w:fldChar w:fldCharType="end"/>
    </w:r>
  </w:p>
  <w:p w:rsidR="000D7A09" w:rsidRDefault="000D7A09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  <w:lang w:val="ru-RU" w:eastAsia="ru-RU"/>
            </w:rPr>
            <w:drawing>
              <wp:anchor distT="0" distB="0" distL="114300" distR="114300" simplePos="0" relativeHeight="251659264" behindDoc="0" locked="0" layoutInCell="0" allowOverlap="1" wp14:anchorId="26360AB2" wp14:editId="0245061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730FEE">
          <w:pPr>
            <w:pStyle w:val="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0D7A09" w:rsidRPr="00633BD9" w:rsidRDefault="000D7A09" w:rsidP="004A228A">
          <w:pPr>
            <w:pStyle w:val="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:rsidR="000D7A09" w:rsidRPr="00633BD9" w:rsidRDefault="000D7A09" w:rsidP="004A228A">
          <w:pPr>
            <w:pStyle w:val="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:rsidR="000D7A09" w:rsidRPr="00E25218" w:rsidRDefault="000D7A09" w:rsidP="004A228A">
          <w:pPr>
            <w:pStyle w:val="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DB7468">
            <w:rPr>
              <w:rFonts w:ascii="Times New Roman" w:hAnsi="Times New Roman"/>
              <w:sz w:val="32"/>
              <w:szCs w:val="32"/>
              <w:lang w:val="ro-RO"/>
            </w:rPr>
            <w:t xml:space="preserve"> </w:t>
          </w:r>
          <w:r w:rsidR="001D364E">
            <w:rPr>
              <w:rFonts w:ascii="Times New Roman" w:hAnsi="Times New Roman"/>
              <w:sz w:val="32"/>
              <w:szCs w:val="32"/>
              <w:lang w:val="ro-RO"/>
            </w:rPr>
            <w:t>____</w:t>
          </w:r>
        </w:p>
        <w:p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</w:t>
          </w:r>
          <w:r w:rsidR="00DB7468">
            <w:rPr>
              <w:b/>
              <w:sz w:val="28"/>
              <w:szCs w:val="28"/>
              <w:u w:val="single"/>
              <w:lang w:val="ro-RO"/>
            </w:rPr>
            <w:t xml:space="preserve">       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     </w:t>
          </w:r>
          <w:r w:rsidR="00DB7468">
            <w:rPr>
              <w:b/>
              <w:sz w:val="28"/>
              <w:szCs w:val="28"/>
              <w:u w:val="single"/>
              <w:lang w:val="ro-RO"/>
            </w:rPr>
            <w:t xml:space="preserve">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  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 2020</w:t>
          </w:r>
        </w:p>
        <w:p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:rsidR="000D7A09" w:rsidRPr="004A228A" w:rsidRDefault="000D7A09" w:rsidP="004A228A">
          <w:pPr>
            <w:pStyle w:val="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:rsidR="000D7A09" w:rsidRPr="00633BD9" w:rsidRDefault="000D7A09" w:rsidP="004A228A">
    <w:pPr>
      <w:pStyle w:val="a6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3AA4"/>
    <w:rsid w:val="001B5608"/>
    <w:rsid w:val="001D364E"/>
    <w:rsid w:val="001E6EB8"/>
    <w:rsid w:val="00251AE0"/>
    <w:rsid w:val="00256F32"/>
    <w:rsid w:val="00283736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592D"/>
    <w:rsid w:val="00454CEE"/>
    <w:rsid w:val="004654AB"/>
    <w:rsid w:val="00480561"/>
    <w:rsid w:val="00482BA3"/>
    <w:rsid w:val="004A228A"/>
    <w:rsid w:val="004A4B59"/>
    <w:rsid w:val="004C4154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B17C6"/>
    <w:rsid w:val="006E3ECB"/>
    <w:rsid w:val="006E74D0"/>
    <w:rsid w:val="0072685A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7E6458"/>
    <w:rsid w:val="00814406"/>
    <w:rsid w:val="00832599"/>
    <w:rsid w:val="00836A6E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9159B9"/>
    <w:rsid w:val="009374A9"/>
    <w:rsid w:val="0093770D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4370D"/>
    <w:rsid w:val="00B51090"/>
    <w:rsid w:val="00BB108B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87B37"/>
    <w:rsid w:val="00D91434"/>
    <w:rsid w:val="00DB1216"/>
    <w:rsid w:val="00DB7468"/>
    <w:rsid w:val="00DC4C6E"/>
    <w:rsid w:val="00DF0E57"/>
    <w:rsid w:val="00DF181A"/>
    <w:rsid w:val="00E04C14"/>
    <w:rsid w:val="00E11CE2"/>
    <w:rsid w:val="00E216C5"/>
    <w:rsid w:val="00E25218"/>
    <w:rsid w:val="00EA3268"/>
    <w:rsid w:val="00EA7735"/>
    <w:rsid w:val="00EB50D7"/>
    <w:rsid w:val="00ED2FE3"/>
    <w:rsid w:val="00F019B4"/>
    <w:rsid w:val="00F4110C"/>
    <w:rsid w:val="00F67B04"/>
    <w:rsid w:val="00F76152"/>
    <w:rsid w:val="00F817FC"/>
    <w:rsid w:val="00F864E2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F8A52C2-E362-4113-BC73-D7242AB20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uiPriority w:val="39"/>
    <w:rsid w:val="003852B4"/>
    <w:rPr>
      <w:rFonts w:ascii="Calibri" w:eastAsia="Calibri" w:hAnsi="Calibri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uiPriority w:val="99"/>
    <w:rsid w:val="00E216C5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E216C5"/>
    <w:rPr>
      <w:lang w:val="ro-RO"/>
    </w:rPr>
  </w:style>
  <w:style w:type="paragraph" w:styleId="af1">
    <w:name w:val="annotation subject"/>
    <w:basedOn w:val="af"/>
    <w:next w:val="af"/>
    <w:link w:val="af2"/>
    <w:uiPriority w:val="99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af3">
    <w:name w:val="Hyperlink"/>
    <w:basedOn w:val="a0"/>
    <w:uiPriority w:val="99"/>
    <w:rsid w:val="000D7A09"/>
    <w:rPr>
      <w:color w:val="0000FF"/>
      <w:u w:val="single"/>
    </w:rPr>
  </w:style>
  <w:style w:type="paragraph" w:customStyle="1" w:styleId="cp">
    <w:name w:val="cp"/>
    <w:basedOn w:val="a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a0"/>
    <w:rsid w:val="000D7A09"/>
  </w:style>
  <w:style w:type="paragraph" w:styleId="HTML">
    <w:name w:val="HTML Preformatted"/>
    <w:basedOn w:val="a"/>
    <w:link w:val="HTML0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0">
    <w:name w:val="Стандартный HTML Знак"/>
    <w:basedOn w:val="a0"/>
    <w:link w:val="HTML"/>
    <w:uiPriority w:val="99"/>
    <w:rsid w:val="000D7A09"/>
    <w:rPr>
      <w:rFonts w:ascii="Consolas" w:hAnsi="Consolas"/>
      <w:lang w:val="en-US" w:eastAsia="en-US"/>
    </w:rPr>
  </w:style>
  <w:style w:type="character" w:customStyle="1" w:styleId="af4">
    <w:name w:val="Основной текст_"/>
    <w:basedOn w:val="a0"/>
    <w:link w:val="10"/>
    <w:locked/>
    <w:rsid w:val="001B3AA4"/>
    <w:rPr>
      <w:sz w:val="26"/>
      <w:szCs w:val="26"/>
      <w:shd w:val="clear" w:color="auto" w:fill="FFFFFF"/>
    </w:rPr>
  </w:style>
  <w:style w:type="paragraph" w:customStyle="1" w:styleId="10">
    <w:name w:val="Основной текст1"/>
    <w:basedOn w:val="a"/>
    <w:link w:val="af4"/>
    <w:rsid w:val="001B3AA4"/>
    <w:pPr>
      <w:widowControl w:val="0"/>
      <w:shd w:val="clear" w:color="auto" w:fill="FFFFFF"/>
      <w:spacing w:before="60" w:after="720" w:line="0" w:lineRule="atLeast"/>
      <w:ind w:firstLine="0"/>
    </w:pPr>
    <w:rPr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rvicii.gov.md" TargetMode="External"/><Relationship Id="rId13" Type="http://schemas.openxmlformats.org/officeDocument/2006/relationships/footer" Target="footer2.xml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hyperlink" Target="http://www.cnas.md)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54E922-F5F6-4E71-9EFB-76D153AB5E9C}"/>
</file>

<file path=customXml/itemProps2.xml><?xml version="1.0" encoding="utf-8"?>
<ds:datastoreItem xmlns:ds="http://schemas.openxmlformats.org/officeDocument/2006/customXml" ds:itemID="{5E2FB1F8-AFF8-4EE4-AA66-F645A42E04D0}"/>
</file>

<file path=customXml/itemProps3.xml><?xml version="1.0" encoding="utf-8"?>
<ds:datastoreItem xmlns:ds="http://schemas.openxmlformats.org/officeDocument/2006/customXml" ds:itemID="{4AE5151C-E38D-44CB-B8F8-8E9F911A0EAB}"/>
</file>

<file path=customXml/itemProps4.xml><?xml version="1.0" encoding="utf-8"?>
<ds:datastoreItem xmlns:ds="http://schemas.openxmlformats.org/officeDocument/2006/customXml" ds:itemID="{523F94C3-57FA-467C-BFC8-81538467108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258</Words>
  <Characters>1474</Characters>
  <Application>Microsoft Office Word</Application>
  <DocSecurity>0</DocSecurity>
  <Lines>12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325.2020.ro</dc:title>
  <dc:creator>lll</dc:creator>
  <cp:lastModifiedBy>Вилен Ферафонтов</cp:lastModifiedBy>
  <cp:revision>4</cp:revision>
  <cp:lastPrinted>2020-07-15T08:54:00Z</cp:lastPrinted>
  <dcterms:created xsi:type="dcterms:W3CDTF">2020-07-15T08:48:00Z</dcterms:created>
  <dcterms:modified xsi:type="dcterms:W3CDTF">2020-07-15T08:58:00Z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