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4BC" w:rsidRPr="00413635" w:rsidRDefault="00DF14BC" w:rsidP="00DF14BC">
      <w:pPr>
        <w:jc w:val="right"/>
        <w:rPr>
          <w:szCs w:val="28"/>
        </w:rPr>
      </w:pPr>
      <w:r w:rsidRPr="00413635">
        <w:rPr>
          <w:szCs w:val="28"/>
        </w:rPr>
        <w:t xml:space="preserve">Проект </w:t>
      </w:r>
    </w:p>
    <w:p w:rsidR="00DF14BC" w:rsidRPr="00413635" w:rsidRDefault="00DF14BC" w:rsidP="00DF14BC">
      <w:pPr>
        <w:jc w:val="right"/>
        <w:rPr>
          <w:szCs w:val="28"/>
        </w:rPr>
      </w:pPr>
      <w:r w:rsidRPr="00413635">
        <w:rPr>
          <w:szCs w:val="28"/>
        </w:rPr>
        <w:t>Перевод</w:t>
      </w:r>
    </w:p>
    <w:p w:rsidR="00DF14BC" w:rsidRPr="00CB294D" w:rsidRDefault="00DF14BC" w:rsidP="00DF14BC">
      <w:pPr>
        <w:rPr>
          <w:sz w:val="28"/>
          <w:szCs w:val="28"/>
        </w:rPr>
      </w:pPr>
    </w:p>
    <w:p w:rsidR="00DF14BC" w:rsidRPr="00CB294D" w:rsidRDefault="00DF14BC" w:rsidP="00DF14BC">
      <w:pPr>
        <w:rPr>
          <w:sz w:val="28"/>
          <w:szCs w:val="28"/>
        </w:rPr>
      </w:pPr>
    </w:p>
    <w:p w:rsidR="00DF14BC" w:rsidRPr="00CB294D" w:rsidRDefault="00DF14BC" w:rsidP="00DF14BC">
      <w:pPr>
        <w:jc w:val="center"/>
        <w:rPr>
          <w:b/>
          <w:sz w:val="28"/>
          <w:szCs w:val="28"/>
        </w:rPr>
      </w:pPr>
      <w:r w:rsidRPr="00CB294D">
        <w:rPr>
          <w:b/>
          <w:sz w:val="28"/>
          <w:szCs w:val="28"/>
        </w:rPr>
        <w:t>ПАРЛАМЕНТ РЕСПУБЛИКИ МОЛДОВА</w:t>
      </w:r>
    </w:p>
    <w:p w:rsidR="00DF14BC" w:rsidRPr="00CB294D" w:rsidRDefault="00DF14BC" w:rsidP="00DF14BC">
      <w:pPr>
        <w:jc w:val="center"/>
        <w:rPr>
          <w:b/>
          <w:sz w:val="28"/>
          <w:szCs w:val="28"/>
        </w:rPr>
      </w:pPr>
    </w:p>
    <w:p w:rsidR="00DF14BC" w:rsidRPr="00CB294D" w:rsidRDefault="00DF14BC" w:rsidP="00DF14BC">
      <w:pPr>
        <w:jc w:val="center"/>
        <w:rPr>
          <w:b/>
          <w:sz w:val="28"/>
          <w:szCs w:val="28"/>
        </w:rPr>
      </w:pPr>
      <w:proofErr w:type="gramStart"/>
      <w:r w:rsidRPr="00CB294D">
        <w:rPr>
          <w:b/>
          <w:sz w:val="28"/>
          <w:szCs w:val="28"/>
        </w:rPr>
        <w:t>З</w:t>
      </w:r>
      <w:proofErr w:type="gramEnd"/>
      <w:r w:rsidRPr="00CB294D">
        <w:rPr>
          <w:b/>
          <w:sz w:val="28"/>
          <w:szCs w:val="28"/>
        </w:rPr>
        <w:t xml:space="preserve"> А К О Н</w:t>
      </w:r>
    </w:p>
    <w:p w:rsidR="00DF14BC" w:rsidRPr="00CB294D" w:rsidRDefault="00DF14BC" w:rsidP="00DF14BC">
      <w:pPr>
        <w:jc w:val="center"/>
        <w:rPr>
          <w:b/>
          <w:sz w:val="28"/>
          <w:szCs w:val="28"/>
        </w:rPr>
      </w:pPr>
    </w:p>
    <w:p w:rsidR="00DF14BC" w:rsidRPr="00CB294D" w:rsidRDefault="00DF14BC" w:rsidP="00DF14BC">
      <w:pPr>
        <w:jc w:val="center"/>
        <w:rPr>
          <w:b/>
          <w:bCs/>
          <w:color w:val="000000"/>
          <w:sz w:val="28"/>
          <w:szCs w:val="28"/>
        </w:rPr>
      </w:pPr>
      <w:r w:rsidRPr="00CB294D">
        <w:rPr>
          <w:b/>
          <w:bCs/>
          <w:color w:val="000000"/>
          <w:sz w:val="28"/>
          <w:szCs w:val="28"/>
        </w:rPr>
        <w:t xml:space="preserve">о внесении изменений и дополнений </w:t>
      </w:r>
      <w:proofErr w:type="gramStart"/>
      <w:r w:rsidRPr="00CB294D">
        <w:rPr>
          <w:b/>
          <w:bCs/>
          <w:color w:val="000000"/>
          <w:sz w:val="28"/>
          <w:szCs w:val="28"/>
        </w:rPr>
        <w:t>в</w:t>
      </w:r>
      <w:proofErr w:type="gramEnd"/>
      <w:r w:rsidRPr="00CB294D">
        <w:rPr>
          <w:b/>
          <w:bCs/>
          <w:color w:val="000000"/>
          <w:sz w:val="28"/>
          <w:szCs w:val="28"/>
        </w:rPr>
        <w:t xml:space="preserve"> </w:t>
      </w:r>
    </w:p>
    <w:p w:rsidR="00DF14BC" w:rsidRPr="00CB294D" w:rsidRDefault="00DF14BC" w:rsidP="00DF14BC">
      <w:pPr>
        <w:jc w:val="center"/>
        <w:rPr>
          <w:b/>
          <w:bCs/>
          <w:color w:val="000000"/>
          <w:sz w:val="28"/>
          <w:szCs w:val="28"/>
        </w:rPr>
      </w:pPr>
      <w:r w:rsidRPr="00CB294D">
        <w:rPr>
          <w:b/>
          <w:bCs/>
          <w:color w:val="000000"/>
          <w:sz w:val="28"/>
          <w:szCs w:val="28"/>
        </w:rPr>
        <w:t xml:space="preserve">некоторые законодательные акты  </w:t>
      </w:r>
    </w:p>
    <w:p w:rsidR="00DF14BC" w:rsidRPr="00CB294D" w:rsidRDefault="00DF14BC" w:rsidP="00DF14BC">
      <w:pPr>
        <w:jc w:val="both"/>
        <w:rPr>
          <w:bCs/>
          <w:color w:val="000000"/>
          <w:sz w:val="28"/>
          <w:szCs w:val="28"/>
        </w:rPr>
      </w:pPr>
    </w:p>
    <w:p w:rsidR="00DF14BC" w:rsidRPr="00CB294D" w:rsidRDefault="00DF14BC" w:rsidP="00DF14BC">
      <w:pPr>
        <w:jc w:val="both"/>
        <w:rPr>
          <w:bCs/>
          <w:color w:val="000000"/>
          <w:sz w:val="28"/>
          <w:szCs w:val="28"/>
        </w:rPr>
      </w:pPr>
      <w:r w:rsidRPr="00CB294D">
        <w:rPr>
          <w:bCs/>
          <w:color w:val="000000"/>
          <w:sz w:val="28"/>
          <w:szCs w:val="28"/>
        </w:rPr>
        <w:t xml:space="preserve">  </w:t>
      </w:r>
    </w:p>
    <w:p w:rsidR="00DF14BC" w:rsidRPr="00CB294D" w:rsidRDefault="00DF14BC" w:rsidP="00DF14BC">
      <w:pPr>
        <w:jc w:val="both"/>
        <w:rPr>
          <w:bCs/>
          <w:color w:val="000000"/>
          <w:sz w:val="28"/>
          <w:szCs w:val="28"/>
        </w:rPr>
      </w:pPr>
      <w:r w:rsidRPr="00CB294D">
        <w:rPr>
          <w:bCs/>
          <w:color w:val="000000"/>
          <w:sz w:val="28"/>
          <w:szCs w:val="28"/>
        </w:rPr>
        <w:tab/>
        <w:t>Парламент принимает настоящий органический закон.</w:t>
      </w:r>
    </w:p>
    <w:p w:rsidR="00DF14BC" w:rsidRPr="00CB294D" w:rsidRDefault="00DF14BC" w:rsidP="00DF14BC">
      <w:pPr>
        <w:ind w:firstLine="708"/>
        <w:jc w:val="both"/>
        <w:rPr>
          <w:b/>
          <w:bCs/>
          <w:color w:val="000000"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sz w:val="28"/>
          <w:szCs w:val="28"/>
        </w:rPr>
        <w:t>Ст. I. –</w:t>
      </w:r>
      <w:r w:rsidRPr="00CB294D">
        <w:rPr>
          <w:sz w:val="28"/>
          <w:szCs w:val="28"/>
        </w:rPr>
        <w:t xml:space="preserve"> Пункт 2) статьи 2</w:t>
      </w:r>
      <w:r w:rsidR="00243BC2">
        <w:rPr>
          <w:sz w:val="28"/>
          <w:szCs w:val="28"/>
        </w:rPr>
        <w:t>3</w:t>
      </w:r>
      <w:r w:rsidRPr="00CB294D">
        <w:rPr>
          <w:sz w:val="28"/>
          <w:szCs w:val="28"/>
        </w:rPr>
        <w:t xml:space="preserve"> Закона о Правительстве №64-XII от 31 мая </w:t>
      </w:r>
      <w:smartTag w:uri="urn:schemas-microsoft-com:office:smarttags" w:element="metricconverter">
        <w:smartTagPr>
          <w:attr w:name="ProductID" w:val="1990 г"/>
        </w:smartTagPr>
        <w:r w:rsidRPr="00CB294D">
          <w:rPr>
            <w:sz w:val="28"/>
            <w:szCs w:val="28"/>
          </w:rPr>
          <w:t>1990 г</w:t>
        </w:r>
      </w:smartTag>
      <w:r w:rsidRPr="00CB294D">
        <w:rPr>
          <w:sz w:val="28"/>
          <w:szCs w:val="28"/>
        </w:rPr>
        <w:t xml:space="preserve">. (повторно опубликован в Официальном мониторе Республики Молдова, </w:t>
      </w:r>
      <w:smartTag w:uri="urn:schemas-microsoft-com:office:smarttags" w:element="metricconverter">
        <w:smartTagPr>
          <w:attr w:name="ProductID" w:val="2002 г"/>
        </w:smartTagPr>
        <w:r w:rsidRPr="00CB294D">
          <w:rPr>
            <w:sz w:val="28"/>
            <w:szCs w:val="28"/>
          </w:rPr>
          <w:t>2002 г</w:t>
        </w:r>
      </w:smartTag>
      <w:r w:rsidRPr="00CB294D">
        <w:rPr>
          <w:sz w:val="28"/>
          <w:szCs w:val="28"/>
        </w:rPr>
        <w:t xml:space="preserve">., №131-133, ст.1018), с последующими изменениями и дополнениями, дополнить в конце </w:t>
      </w:r>
      <w:r w:rsidR="000A67BE">
        <w:rPr>
          <w:sz w:val="28"/>
          <w:szCs w:val="28"/>
        </w:rPr>
        <w:t xml:space="preserve">следующим </w:t>
      </w:r>
      <w:r w:rsidRPr="00CB294D">
        <w:rPr>
          <w:sz w:val="28"/>
          <w:szCs w:val="28"/>
        </w:rPr>
        <w:t xml:space="preserve">текстом «, в том числе </w:t>
      </w:r>
      <w:proofErr w:type="gramStart"/>
      <w:r w:rsidRPr="00CB294D">
        <w:rPr>
          <w:sz w:val="28"/>
          <w:szCs w:val="28"/>
        </w:rPr>
        <w:t>в</w:t>
      </w:r>
      <w:proofErr w:type="gramEnd"/>
      <w:r w:rsidRPr="00CB294D">
        <w:rPr>
          <w:sz w:val="28"/>
          <w:szCs w:val="28"/>
        </w:rPr>
        <w:t xml:space="preserve"> </w:t>
      </w:r>
      <w:proofErr w:type="gramStart"/>
      <w:r w:rsidRPr="00CB294D">
        <w:rPr>
          <w:sz w:val="28"/>
          <w:szCs w:val="28"/>
        </w:rPr>
        <w:t>случае</w:t>
      </w:r>
      <w:proofErr w:type="gramEnd"/>
      <w:r w:rsidRPr="00CB294D">
        <w:rPr>
          <w:sz w:val="28"/>
          <w:szCs w:val="28"/>
        </w:rPr>
        <w:t xml:space="preserve">, если вступила в силу констатация об издании/принятии им административного акта или о совершении </w:t>
      </w:r>
      <w:r w:rsidR="000A67BE">
        <w:rPr>
          <w:sz w:val="28"/>
          <w:szCs w:val="28"/>
        </w:rPr>
        <w:t xml:space="preserve">юридического акта </w:t>
      </w:r>
      <w:r w:rsidRPr="00CB294D">
        <w:rPr>
          <w:sz w:val="28"/>
          <w:szCs w:val="28"/>
        </w:rPr>
        <w:t xml:space="preserve">с нарушением </w:t>
      </w:r>
      <w:r w:rsidR="000A67BE">
        <w:rPr>
          <w:sz w:val="28"/>
          <w:szCs w:val="28"/>
        </w:rPr>
        <w:t xml:space="preserve">законных </w:t>
      </w:r>
      <w:r w:rsidRPr="00CB294D">
        <w:rPr>
          <w:sz w:val="28"/>
          <w:szCs w:val="28"/>
        </w:rPr>
        <w:t>обязательств о конфликте интересов».</w:t>
      </w:r>
    </w:p>
    <w:p w:rsidR="00DF14BC" w:rsidRPr="00CB294D" w:rsidRDefault="00DF14BC" w:rsidP="00DF14BC">
      <w:pPr>
        <w:jc w:val="both"/>
        <w:rPr>
          <w:b/>
          <w:bCs/>
          <w:color w:val="000000"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bCs/>
          <w:color w:val="000000"/>
          <w:sz w:val="28"/>
          <w:szCs w:val="28"/>
        </w:rPr>
        <w:t xml:space="preserve">Ст. II. – </w:t>
      </w:r>
      <w:r w:rsidRPr="00CB294D">
        <w:rPr>
          <w:sz w:val="28"/>
          <w:szCs w:val="28"/>
        </w:rPr>
        <w:t xml:space="preserve">Часть (1) статьи 27 Закона о Национальном банке Молдовы №548-XIII от 21 июля </w:t>
      </w:r>
      <w:smartTag w:uri="urn:schemas-microsoft-com:office:smarttags" w:element="metricconverter">
        <w:smartTagPr>
          <w:attr w:name="ProductID" w:val="1995 г"/>
        </w:smartTagPr>
        <w:r w:rsidRPr="00CB294D">
          <w:rPr>
            <w:sz w:val="28"/>
            <w:szCs w:val="28"/>
          </w:rPr>
          <w:t>1995 г</w:t>
        </w:r>
      </w:smartTag>
      <w:r w:rsidRPr="00CB294D">
        <w:rPr>
          <w:sz w:val="28"/>
          <w:szCs w:val="28"/>
        </w:rPr>
        <w:t xml:space="preserve">. </w:t>
      </w:r>
      <w:r w:rsidRPr="00CB294D">
        <w:rPr>
          <w:rStyle w:val="docheader"/>
          <w:bCs/>
          <w:sz w:val="28"/>
          <w:szCs w:val="28"/>
        </w:rPr>
        <w:t>(Официальный монитор Республики Молдова</w:t>
      </w:r>
      <w:r w:rsidRPr="00CB294D">
        <w:rPr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1995 г"/>
        </w:smartTagPr>
        <w:r w:rsidRPr="00CB294D">
          <w:rPr>
            <w:sz w:val="28"/>
            <w:szCs w:val="28"/>
          </w:rPr>
          <w:t>1995 г</w:t>
        </w:r>
      </w:smartTag>
      <w:r w:rsidRPr="00CB294D">
        <w:rPr>
          <w:sz w:val="28"/>
          <w:szCs w:val="28"/>
        </w:rPr>
        <w:t>., №56-57, ст.624), с последующими изменениями и дополнениями, дополнить пунктами e) и f) следующего содержания:</w:t>
      </w:r>
    </w:p>
    <w:p w:rsidR="00DF14BC" w:rsidRPr="00CB294D" w:rsidRDefault="00DF14BC" w:rsidP="00DF14BC">
      <w:pPr>
        <w:jc w:val="both"/>
        <w:rPr>
          <w:sz w:val="28"/>
          <w:szCs w:val="28"/>
        </w:rPr>
      </w:pPr>
      <w:r w:rsidRPr="00CB294D">
        <w:rPr>
          <w:sz w:val="28"/>
          <w:szCs w:val="28"/>
        </w:rPr>
        <w:tab/>
        <w:t xml:space="preserve">«e) вступила в силу в соответствии с законом констатация об издании/принятии ими административного акта или о совершении </w:t>
      </w:r>
      <w:r w:rsidR="000A67BE">
        <w:rPr>
          <w:sz w:val="28"/>
          <w:szCs w:val="28"/>
        </w:rPr>
        <w:t xml:space="preserve">юридического акта </w:t>
      </w:r>
      <w:r w:rsidRPr="00CB294D">
        <w:rPr>
          <w:sz w:val="28"/>
          <w:szCs w:val="28"/>
        </w:rPr>
        <w:t xml:space="preserve">с нарушением </w:t>
      </w:r>
      <w:r w:rsidR="000A67BE">
        <w:rPr>
          <w:sz w:val="28"/>
          <w:szCs w:val="28"/>
        </w:rPr>
        <w:t>законных</w:t>
      </w:r>
      <w:r w:rsidRPr="00CB294D">
        <w:rPr>
          <w:sz w:val="28"/>
          <w:szCs w:val="28"/>
        </w:rPr>
        <w:t xml:space="preserve"> обязательств о конфликте интересов;</w:t>
      </w:r>
    </w:p>
    <w:p w:rsidR="00DF14BC" w:rsidRPr="00CB294D" w:rsidRDefault="00DF14BC" w:rsidP="00DF14BC">
      <w:pPr>
        <w:ind w:firstLine="708"/>
        <w:jc w:val="both"/>
        <w:rPr>
          <w:b/>
          <w:bCs/>
          <w:color w:val="000000"/>
          <w:sz w:val="28"/>
          <w:szCs w:val="28"/>
        </w:rPr>
      </w:pPr>
      <w:r w:rsidRPr="00CB294D">
        <w:rPr>
          <w:sz w:val="28"/>
          <w:szCs w:val="28"/>
        </w:rPr>
        <w:t>f) находятся в ситуации несовместимости</w:t>
      </w:r>
      <w:r w:rsidR="000A67BE">
        <w:rPr>
          <w:sz w:val="28"/>
          <w:szCs w:val="28"/>
        </w:rPr>
        <w:t>,</w:t>
      </w:r>
      <w:r w:rsidRPr="00CB294D">
        <w:rPr>
          <w:sz w:val="28"/>
          <w:szCs w:val="28"/>
        </w:rPr>
        <w:t xml:space="preserve"> при вступлении в силу </w:t>
      </w:r>
      <w:r w:rsidR="000A67BE">
        <w:rPr>
          <w:sz w:val="28"/>
          <w:szCs w:val="28"/>
        </w:rPr>
        <w:t xml:space="preserve">констатации </w:t>
      </w:r>
      <w:r w:rsidRPr="00CB294D">
        <w:rPr>
          <w:sz w:val="28"/>
          <w:szCs w:val="28"/>
        </w:rPr>
        <w:t>в соответствии с законом</w:t>
      </w:r>
      <w:proofErr w:type="gramStart"/>
      <w:r w:rsidRPr="00CB294D">
        <w:rPr>
          <w:sz w:val="28"/>
          <w:szCs w:val="28"/>
        </w:rPr>
        <w:t>.»</w:t>
      </w:r>
      <w:proofErr w:type="gramEnd"/>
    </w:p>
    <w:p w:rsidR="00DF14BC" w:rsidRPr="00CB294D" w:rsidRDefault="00DF14BC" w:rsidP="00DF14BC">
      <w:pPr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bCs/>
          <w:color w:val="000000"/>
          <w:sz w:val="28"/>
          <w:szCs w:val="28"/>
        </w:rPr>
        <w:t xml:space="preserve">Ст. III. – </w:t>
      </w:r>
      <w:r w:rsidRPr="00CB294D">
        <w:rPr>
          <w:sz w:val="28"/>
          <w:szCs w:val="28"/>
        </w:rPr>
        <w:t xml:space="preserve">Часть (1) статьи </w:t>
      </w:r>
      <w:r w:rsidRPr="00CB294D">
        <w:rPr>
          <w:spacing w:val="-3"/>
          <w:sz w:val="28"/>
          <w:szCs w:val="28"/>
        </w:rPr>
        <w:t xml:space="preserve">12 Закона о Высшем совете магистратуры №947-XIII от 19 июля </w:t>
      </w:r>
      <w:smartTag w:uri="urn:schemas-microsoft-com:office:smarttags" w:element="metricconverter">
        <w:smartTagPr>
          <w:attr w:name="ProductID" w:val="1996 г"/>
        </w:smartTagPr>
        <w:r w:rsidRPr="00CB294D">
          <w:rPr>
            <w:spacing w:val="-3"/>
            <w:sz w:val="28"/>
            <w:szCs w:val="28"/>
          </w:rPr>
          <w:t>1996 г</w:t>
        </w:r>
      </w:smartTag>
      <w:r w:rsidRPr="00CB294D">
        <w:rPr>
          <w:spacing w:val="-3"/>
          <w:sz w:val="28"/>
          <w:szCs w:val="28"/>
        </w:rPr>
        <w:t xml:space="preserve">. </w:t>
      </w:r>
      <w:r w:rsidRPr="00CB294D">
        <w:rPr>
          <w:spacing w:val="-1"/>
          <w:sz w:val="28"/>
          <w:szCs w:val="28"/>
        </w:rPr>
        <w:t xml:space="preserve">(повторно </w:t>
      </w:r>
      <w:proofErr w:type="gramStart"/>
      <w:r w:rsidRPr="00CB294D">
        <w:rPr>
          <w:spacing w:val="-1"/>
          <w:sz w:val="28"/>
          <w:szCs w:val="28"/>
        </w:rPr>
        <w:t>опубликован</w:t>
      </w:r>
      <w:proofErr w:type="gramEnd"/>
      <w:r w:rsidRPr="00CB294D">
        <w:rPr>
          <w:spacing w:val="-1"/>
          <w:sz w:val="28"/>
          <w:szCs w:val="28"/>
        </w:rPr>
        <w:t xml:space="preserve"> в Официальном мониторе Республики Молдова, </w:t>
      </w:r>
      <w:smartTag w:uri="urn:schemas-microsoft-com:office:smarttags" w:element="metricconverter">
        <w:smartTagPr>
          <w:attr w:name="ProductID" w:val="2003 г"/>
        </w:smartTagPr>
        <w:r w:rsidRPr="00CB294D">
          <w:rPr>
            <w:spacing w:val="-1"/>
            <w:sz w:val="28"/>
            <w:szCs w:val="28"/>
          </w:rPr>
          <w:t>2003 г</w:t>
        </w:r>
      </w:smartTag>
      <w:r w:rsidRPr="00CB294D">
        <w:rPr>
          <w:spacing w:val="-1"/>
          <w:sz w:val="28"/>
          <w:szCs w:val="28"/>
        </w:rPr>
        <w:t>., №186-188, ст. 752)</w:t>
      </w:r>
      <w:r w:rsidRPr="00CB294D">
        <w:rPr>
          <w:sz w:val="28"/>
          <w:szCs w:val="28"/>
        </w:rPr>
        <w:t>, с последующими изменениями и дополнениями, дополнить пунктами f) и g) следующего содержания: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«f) вступления в силу в соответствии с законом констатации об издании/принятии им административного акта или о совершении </w:t>
      </w:r>
      <w:r w:rsidR="000A67BE">
        <w:rPr>
          <w:sz w:val="28"/>
          <w:szCs w:val="28"/>
        </w:rPr>
        <w:t xml:space="preserve">юридического акта </w:t>
      </w:r>
      <w:r w:rsidRPr="00CB294D">
        <w:rPr>
          <w:sz w:val="28"/>
          <w:szCs w:val="28"/>
        </w:rPr>
        <w:t xml:space="preserve">с нарушением </w:t>
      </w:r>
      <w:r w:rsidR="000A67BE">
        <w:rPr>
          <w:sz w:val="28"/>
          <w:szCs w:val="28"/>
        </w:rPr>
        <w:t>законн</w:t>
      </w:r>
      <w:r w:rsidRPr="00CB294D">
        <w:rPr>
          <w:sz w:val="28"/>
          <w:szCs w:val="28"/>
        </w:rPr>
        <w:t>ых обязательств о конфликте интересов;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lastRenderedPageBreak/>
        <w:t xml:space="preserve">g) нахождения в ситуации несовместимости, </w:t>
      </w:r>
      <w:r w:rsidR="000A67BE">
        <w:rPr>
          <w:sz w:val="28"/>
          <w:szCs w:val="28"/>
        </w:rPr>
        <w:t xml:space="preserve">при </w:t>
      </w:r>
      <w:r w:rsidRPr="00CB294D">
        <w:rPr>
          <w:sz w:val="28"/>
          <w:szCs w:val="28"/>
        </w:rPr>
        <w:t>вступлени</w:t>
      </w:r>
      <w:r w:rsidR="000A67BE">
        <w:rPr>
          <w:sz w:val="28"/>
          <w:szCs w:val="28"/>
        </w:rPr>
        <w:t>и</w:t>
      </w:r>
      <w:r w:rsidRPr="00CB294D">
        <w:rPr>
          <w:sz w:val="28"/>
          <w:szCs w:val="28"/>
        </w:rPr>
        <w:t xml:space="preserve"> в силу </w:t>
      </w:r>
      <w:r w:rsidR="000A67BE">
        <w:rPr>
          <w:sz w:val="28"/>
          <w:szCs w:val="28"/>
        </w:rPr>
        <w:t xml:space="preserve">констатации </w:t>
      </w:r>
      <w:r w:rsidRPr="00CB294D">
        <w:rPr>
          <w:sz w:val="28"/>
          <w:szCs w:val="28"/>
        </w:rPr>
        <w:t>в соответствии с законом</w:t>
      </w:r>
      <w:proofErr w:type="gramStart"/>
      <w:r w:rsidRPr="00CB294D">
        <w:rPr>
          <w:sz w:val="28"/>
          <w:szCs w:val="28"/>
        </w:rPr>
        <w:t>.»</w:t>
      </w:r>
      <w:r w:rsidR="000A67BE">
        <w:rPr>
          <w:sz w:val="28"/>
          <w:szCs w:val="28"/>
        </w:rPr>
        <w:t>.</w:t>
      </w:r>
      <w:r w:rsidRPr="00CB294D">
        <w:rPr>
          <w:sz w:val="28"/>
          <w:szCs w:val="28"/>
        </w:rPr>
        <w:t xml:space="preserve"> </w:t>
      </w:r>
      <w:proofErr w:type="gramEnd"/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bCs/>
          <w:color w:val="000000"/>
          <w:sz w:val="28"/>
          <w:szCs w:val="28"/>
        </w:rPr>
        <w:t xml:space="preserve">Ст. IV. – </w:t>
      </w:r>
      <w:r w:rsidRPr="00CB294D">
        <w:rPr>
          <w:bCs/>
          <w:color w:val="000000"/>
          <w:sz w:val="28"/>
          <w:szCs w:val="28"/>
        </w:rPr>
        <w:t xml:space="preserve">Часть (4) статьи </w:t>
      </w:r>
      <w:r w:rsidRPr="00CB294D">
        <w:rPr>
          <w:sz w:val="28"/>
          <w:szCs w:val="28"/>
        </w:rPr>
        <w:t xml:space="preserve">9 Закона о парламентских адвокатах №1349-XIII от 17 октября </w:t>
      </w:r>
      <w:smartTag w:uri="urn:schemas-microsoft-com:office:smarttags" w:element="metricconverter">
        <w:smartTagPr>
          <w:attr w:name="ProductID" w:val="1997 г"/>
        </w:smartTagPr>
        <w:r w:rsidRPr="00CB294D">
          <w:rPr>
            <w:sz w:val="28"/>
            <w:szCs w:val="28"/>
          </w:rPr>
          <w:t>1997 г</w:t>
        </w:r>
      </w:smartTag>
      <w:r w:rsidRPr="00CB294D">
        <w:rPr>
          <w:sz w:val="28"/>
          <w:szCs w:val="28"/>
        </w:rPr>
        <w:t xml:space="preserve">. </w:t>
      </w:r>
      <w:r w:rsidRPr="00CB294D">
        <w:rPr>
          <w:rStyle w:val="docheader"/>
          <w:bCs/>
          <w:sz w:val="28"/>
          <w:szCs w:val="28"/>
        </w:rPr>
        <w:t>(Официальный монитор Республики Молдова</w:t>
      </w:r>
      <w:r w:rsidRPr="00CB294D">
        <w:rPr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1997 г"/>
        </w:smartTagPr>
        <w:r w:rsidRPr="00CB294D">
          <w:rPr>
            <w:sz w:val="28"/>
            <w:szCs w:val="28"/>
          </w:rPr>
          <w:t>1997 г</w:t>
        </w:r>
      </w:smartTag>
      <w:r w:rsidRPr="00CB294D">
        <w:rPr>
          <w:sz w:val="28"/>
          <w:szCs w:val="28"/>
        </w:rPr>
        <w:t>., №82-83, ст.671), с последующими изменениями и дополнениями, дополнить пунктом d) следующего содержания: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«d) вступления в силу в соответствии с законом констатации об издании/принятии </w:t>
      </w:r>
      <w:r w:rsidR="000A67BE" w:rsidRPr="00CB294D">
        <w:rPr>
          <w:sz w:val="28"/>
          <w:szCs w:val="28"/>
        </w:rPr>
        <w:t xml:space="preserve">парламентским адвокатом </w:t>
      </w:r>
      <w:r w:rsidRPr="00CB294D">
        <w:rPr>
          <w:sz w:val="28"/>
          <w:szCs w:val="28"/>
        </w:rPr>
        <w:t xml:space="preserve">административного акта или о </w:t>
      </w:r>
      <w:r w:rsidR="000A67BE">
        <w:rPr>
          <w:sz w:val="28"/>
          <w:szCs w:val="28"/>
        </w:rPr>
        <w:t xml:space="preserve">совершении юридического акта </w:t>
      </w:r>
      <w:r w:rsidRPr="00CB294D">
        <w:rPr>
          <w:sz w:val="28"/>
          <w:szCs w:val="28"/>
        </w:rPr>
        <w:t xml:space="preserve">с нарушением </w:t>
      </w:r>
      <w:r w:rsidR="000A67BE">
        <w:rPr>
          <w:sz w:val="28"/>
          <w:szCs w:val="28"/>
        </w:rPr>
        <w:t>законных обязательств</w:t>
      </w:r>
      <w:r w:rsidRPr="00CB294D">
        <w:rPr>
          <w:sz w:val="28"/>
          <w:szCs w:val="28"/>
        </w:rPr>
        <w:t xml:space="preserve"> о конфликте интересов</w:t>
      </w:r>
      <w:proofErr w:type="gramStart"/>
      <w:r w:rsidRPr="00CB294D">
        <w:rPr>
          <w:sz w:val="28"/>
          <w:szCs w:val="28"/>
        </w:rPr>
        <w:t>.»</w:t>
      </w:r>
      <w:r w:rsidR="000A67BE">
        <w:rPr>
          <w:sz w:val="28"/>
          <w:szCs w:val="28"/>
        </w:rPr>
        <w:t>.</w:t>
      </w:r>
      <w:proofErr w:type="gramEnd"/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bCs/>
          <w:color w:val="000000"/>
          <w:sz w:val="28"/>
          <w:szCs w:val="28"/>
        </w:rPr>
        <w:t xml:space="preserve">Ст. V. – </w:t>
      </w:r>
      <w:r w:rsidRPr="00CB294D">
        <w:rPr>
          <w:bCs/>
          <w:color w:val="000000"/>
          <w:sz w:val="28"/>
          <w:szCs w:val="28"/>
        </w:rPr>
        <w:t>Часть</w:t>
      </w:r>
      <w:r w:rsidRPr="00CB294D">
        <w:rPr>
          <w:b/>
          <w:bCs/>
          <w:color w:val="000000"/>
          <w:sz w:val="28"/>
          <w:szCs w:val="28"/>
        </w:rPr>
        <w:t xml:space="preserve"> </w:t>
      </w:r>
      <w:r w:rsidRPr="00CB294D">
        <w:rPr>
          <w:bCs/>
          <w:color w:val="000000"/>
          <w:sz w:val="28"/>
          <w:szCs w:val="28"/>
        </w:rPr>
        <w:t>(2) статьи</w:t>
      </w:r>
      <w:r w:rsidRPr="00CB294D">
        <w:rPr>
          <w:b/>
          <w:bCs/>
          <w:color w:val="000000"/>
          <w:sz w:val="28"/>
          <w:szCs w:val="28"/>
        </w:rPr>
        <w:t xml:space="preserve"> </w:t>
      </w:r>
      <w:r w:rsidRPr="00CB294D">
        <w:rPr>
          <w:spacing w:val="-3"/>
          <w:sz w:val="28"/>
          <w:szCs w:val="28"/>
        </w:rPr>
        <w:t>20 Кодекса о выборах №</w:t>
      </w:r>
      <w:r w:rsidRPr="00CB294D">
        <w:rPr>
          <w:sz w:val="28"/>
          <w:szCs w:val="28"/>
        </w:rPr>
        <w:t xml:space="preserve">1381-XIII от 21 ноября </w:t>
      </w:r>
      <w:smartTag w:uri="urn:schemas-microsoft-com:office:smarttags" w:element="metricconverter">
        <w:smartTagPr>
          <w:attr w:name="ProductID" w:val="1997 г"/>
        </w:smartTagPr>
        <w:r w:rsidRPr="00CB294D">
          <w:rPr>
            <w:sz w:val="28"/>
            <w:szCs w:val="28"/>
          </w:rPr>
          <w:t>1997 г</w:t>
        </w:r>
      </w:smartTag>
      <w:r w:rsidRPr="00CB294D">
        <w:rPr>
          <w:sz w:val="28"/>
          <w:szCs w:val="28"/>
        </w:rPr>
        <w:t xml:space="preserve">. (Официальный монитор Республики Молдова, </w:t>
      </w:r>
      <w:smartTag w:uri="urn:schemas-microsoft-com:office:smarttags" w:element="metricconverter">
        <w:smartTagPr>
          <w:attr w:name="ProductID" w:val="1997 г"/>
        </w:smartTagPr>
        <w:r w:rsidRPr="00CB294D">
          <w:rPr>
            <w:sz w:val="28"/>
            <w:szCs w:val="28"/>
          </w:rPr>
          <w:t>1997 г</w:t>
        </w:r>
      </w:smartTag>
      <w:r w:rsidRPr="00CB294D">
        <w:rPr>
          <w:sz w:val="28"/>
          <w:szCs w:val="28"/>
        </w:rPr>
        <w:t>., №81, ст.667), с последующими изменениями и дополнениями, дополнить пунктами e) и f) следующего содержания: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«e) вступления в силу в соответствии с законом констатации об издании/принятии им административного акта или о </w:t>
      </w:r>
      <w:r w:rsidR="000A67BE">
        <w:rPr>
          <w:sz w:val="28"/>
          <w:szCs w:val="28"/>
        </w:rPr>
        <w:t xml:space="preserve">совершении юридического акта </w:t>
      </w:r>
      <w:r w:rsidRPr="00CB294D">
        <w:rPr>
          <w:sz w:val="28"/>
          <w:szCs w:val="28"/>
        </w:rPr>
        <w:t xml:space="preserve">с нарушением </w:t>
      </w:r>
      <w:r w:rsidR="000A67BE">
        <w:rPr>
          <w:sz w:val="28"/>
          <w:szCs w:val="28"/>
        </w:rPr>
        <w:t>законных обязательств</w:t>
      </w:r>
      <w:r w:rsidRPr="00CB294D">
        <w:rPr>
          <w:sz w:val="28"/>
          <w:szCs w:val="28"/>
        </w:rPr>
        <w:t xml:space="preserve"> о конфликте интересов;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f) нахождения в ситуации несовместимости в результате </w:t>
      </w:r>
      <w:r w:rsidR="000A67BE">
        <w:rPr>
          <w:sz w:val="28"/>
          <w:szCs w:val="28"/>
        </w:rPr>
        <w:t>вступления в силу констатации в соответствии с законом</w:t>
      </w:r>
      <w:proofErr w:type="gramStart"/>
      <w:r w:rsidR="000A67BE">
        <w:rPr>
          <w:sz w:val="28"/>
          <w:szCs w:val="28"/>
        </w:rPr>
        <w:t>.».</w:t>
      </w:r>
      <w:r w:rsidRPr="00CB294D">
        <w:rPr>
          <w:sz w:val="28"/>
          <w:szCs w:val="28"/>
        </w:rPr>
        <w:t xml:space="preserve"> </w:t>
      </w:r>
      <w:proofErr w:type="gramEnd"/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bCs/>
          <w:sz w:val="28"/>
          <w:szCs w:val="28"/>
        </w:rPr>
      </w:pPr>
      <w:r w:rsidRPr="00CB294D">
        <w:rPr>
          <w:b/>
          <w:bCs/>
          <w:color w:val="000000"/>
          <w:sz w:val="28"/>
          <w:szCs w:val="28"/>
        </w:rPr>
        <w:t>Ст. VI. –</w:t>
      </w:r>
      <w:r w:rsidRPr="00CB294D">
        <w:rPr>
          <w:sz w:val="28"/>
          <w:szCs w:val="28"/>
        </w:rPr>
        <w:t xml:space="preserve"> Часть (6) статьи 4</w:t>
      </w:r>
      <w:r w:rsidRPr="00CB294D">
        <w:rPr>
          <w:sz w:val="28"/>
          <w:szCs w:val="28"/>
          <w:vertAlign w:val="superscript"/>
        </w:rPr>
        <w:t xml:space="preserve">2 </w:t>
      </w:r>
      <w:r w:rsidRPr="00CB294D">
        <w:rPr>
          <w:sz w:val="28"/>
          <w:szCs w:val="28"/>
        </w:rPr>
        <w:t xml:space="preserve">Закона об энергетике №1525-XIII от 19 февраля </w:t>
      </w:r>
      <w:smartTag w:uri="urn:schemas-microsoft-com:office:smarttags" w:element="metricconverter">
        <w:smartTagPr>
          <w:attr w:name="ProductID" w:val="1998 г"/>
        </w:smartTagPr>
        <w:r w:rsidRPr="00CB294D">
          <w:rPr>
            <w:sz w:val="28"/>
            <w:szCs w:val="28"/>
          </w:rPr>
          <w:t>1998 г</w:t>
        </w:r>
      </w:smartTag>
      <w:r w:rsidRPr="00CB294D">
        <w:rPr>
          <w:sz w:val="28"/>
          <w:szCs w:val="28"/>
        </w:rPr>
        <w:t xml:space="preserve">. </w:t>
      </w:r>
      <w:r w:rsidRPr="00CB294D">
        <w:rPr>
          <w:rStyle w:val="docheader"/>
          <w:bCs/>
          <w:sz w:val="28"/>
          <w:szCs w:val="28"/>
        </w:rPr>
        <w:t>(Официальный монитор Республики Молдова</w:t>
      </w:r>
      <w:r w:rsidRPr="00CB294D">
        <w:rPr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1998 г"/>
        </w:smartTagPr>
        <w:r w:rsidRPr="00CB294D">
          <w:rPr>
            <w:sz w:val="28"/>
            <w:szCs w:val="28"/>
          </w:rPr>
          <w:t>1998 г</w:t>
        </w:r>
      </w:smartTag>
      <w:r w:rsidRPr="00CB294D">
        <w:rPr>
          <w:sz w:val="28"/>
          <w:szCs w:val="28"/>
        </w:rPr>
        <w:t>., №50-51, ст.366), с последующими изменениями и дополнениями, дополнить пунктами e) и f) следующего содержания: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«e) вступления в силу в соответствии с законом констатации об издании/принятии им административного акта или о </w:t>
      </w:r>
      <w:r w:rsidR="000A67BE">
        <w:rPr>
          <w:sz w:val="28"/>
          <w:szCs w:val="28"/>
        </w:rPr>
        <w:t xml:space="preserve">совершении юридического акта </w:t>
      </w:r>
      <w:r w:rsidRPr="00CB294D">
        <w:rPr>
          <w:sz w:val="28"/>
          <w:szCs w:val="28"/>
        </w:rPr>
        <w:t xml:space="preserve">с нарушением </w:t>
      </w:r>
      <w:r w:rsidR="000A67BE">
        <w:rPr>
          <w:sz w:val="28"/>
          <w:szCs w:val="28"/>
        </w:rPr>
        <w:t>законных обязательств</w:t>
      </w:r>
      <w:r w:rsidRPr="00CB294D">
        <w:rPr>
          <w:sz w:val="28"/>
          <w:szCs w:val="28"/>
        </w:rPr>
        <w:t xml:space="preserve"> о конфликте интересов;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f) нахождения в ситуации несовместимости, </w:t>
      </w:r>
      <w:r w:rsidR="000A67BE">
        <w:rPr>
          <w:sz w:val="28"/>
          <w:szCs w:val="28"/>
        </w:rPr>
        <w:t>вступления в силу констатации в соответствии с законом</w:t>
      </w:r>
      <w:proofErr w:type="gramStart"/>
      <w:r w:rsidR="000A67BE">
        <w:rPr>
          <w:sz w:val="28"/>
          <w:szCs w:val="28"/>
        </w:rPr>
        <w:t>.».</w:t>
      </w:r>
      <w:r w:rsidRPr="00CB294D">
        <w:rPr>
          <w:sz w:val="28"/>
          <w:szCs w:val="28"/>
        </w:rPr>
        <w:t xml:space="preserve"> </w:t>
      </w:r>
      <w:proofErr w:type="gramEnd"/>
    </w:p>
    <w:p w:rsidR="00DF14BC" w:rsidRPr="00CB294D" w:rsidRDefault="00DF14BC" w:rsidP="00DF14BC">
      <w:pPr>
        <w:ind w:firstLine="708"/>
        <w:jc w:val="both"/>
        <w:rPr>
          <w:b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bCs/>
          <w:sz w:val="28"/>
          <w:szCs w:val="28"/>
        </w:rPr>
      </w:pPr>
      <w:r w:rsidRPr="00CB294D">
        <w:rPr>
          <w:b/>
          <w:sz w:val="28"/>
          <w:szCs w:val="28"/>
        </w:rPr>
        <w:t>Ст. VII.</w:t>
      </w:r>
      <w:r w:rsidRPr="00CB294D">
        <w:rPr>
          <w:sz w:val="28"/>
          <w:szCs w:val="28"/>
        </w:rPr>
        <w:t xml:space="preserve"> – Часть (1) статьи 15 Закона о Национальной комиссии по финансовому рынку №192-XIV от 12 ноября </w:t>
      </w:r>
      <w:smartTag w:uri="urn:schemas-microsoft-com:office:smarttags" w:element="metricconverter">
        <w:smartTagPr>
          <w:attr w:name="ProductID" w:val="1998 г"/>
        </w:smartTagPr>
        <w:r w:rsidRPr="00CB294D">
          <w:rPr>
            <w:sz w:val="28"/>
            <w:szCs w:val="28"/>
          </w:rPr>
          <w:t>1998 г</w:t>
        </w:r>
      </w:smartTag>
      <w:r w:rsidRPr="00CB294D">
        <w:rPr>
          <w:sz w:val="28"/>
          <w:szCs w:val="28"/>
        </w:rPr>
        <w:t xml:space="preserve">. </w:t>
      </w:r>
      <w:r w:rsidRPr="00CB294D">
        <w:rPr>
          <w:rStyle w:val="docheader"/>
          <w:bCs/>
          <w:sz w:val="28"/>
          <w:szCs w:val="28"/>
        </w:rPr>
        <w:t>(</w:t>
      </w:r>
      <w:r w:rsidR="00243BC2">
        <w:rPr>
          <w:rStyle w:val="docheader"/>
          <w:bCs/>
          <w:sz w:val="28"/>
          <w:szCs w:val="28"/>
        </w:rPr>
        <w:t xml:space="preserve">повторно </w:t>
      </w:r>
      <w:proofErr w:type="gramStart"/>
      <w:r w:rsidR="00243BC2">
        <w:rPr>
          <w:rStyle w:val="docheader"/>
          <w:bCs/>
          <w:sz w:val="28"/>
          <w:szCs w:val="28"/>
        </w:rPr>
        <w:t>опубликован</w:t>
      </w:r>
      <w:proofErr w:type="gramEnd"/>
      <w:r w:rsidR="00243BC2">
        <w:rPr>
          <w:rStyle w:val="docheader"/>
          <w:bCs/>
          <w:sz w:val="28"/>
          <w:szCs w:val="28"/>
        </w:rPr>
        <w:t xml:space="preserve"> в </w:t>
      </w:r>
      <w:r w:rsidRPr="00CB294D">
        <w:rPr>
          <w:sz w:val="28"/>
          <w:szCs w:val="28"/>
        </w:rPr>
        <w:t>Официальн</w:t>
      </w:r>
      <w:r w:rsidR="00243BC2">
        <w:rPr>
          <w:sz w:val="28"/>
          <w:szCs w:val="28"/>
        </w:rPr>
        <w:t>ом</w:t>
      </w:r>
      <w:r w:rsidRPr="00CB294D">
        <w:rPr>
          <w:sz w:val="28"/>
          <w:szCs w:val="28"/>
        </w:rPr>
        <w:t xml:space="preserve"> монитор</w:t>
      </w:r>
      <w:r w:rsidR="00243BC2">
        <w:rPr>
          <w:sz w:val="28"/>
          <w:szCs w:val="28"/>
        </w:rPr>
        <w:t>е</w:t>
      </w:r>
      <w:r w:rsidRPr="00CB294D">
        <w:rPr>
          <w:sz w:val="28"/>
          <w:szCs w:val="28"/>
        </w:rPr>
        <w:t xml:space="preserve"> Республики Молдова, </w:t>
      </w:r>
      <w:smartTag w:uri="urn:schemas-microsoft-com:office:smarttags" w:element="metricconverter">
        <w:smartTagPr>
          <w:attr w:name="ProductID" w:val="2007 г"/>
        </w:smartTagPr>
        <w:r w:rsidR="00243BC2">
          <w:rPr>
            <w:sz w:val="28"/>
            <w:szCs w:val="28"/>
          </w:rPr>
          <w:t>2007</w:t>
        </w:r>
        <w:r w:rsidRPr="00CB294D">
          <w:rPr>
            <w:sz w:val="28"/>
            <w:szCs w:val="28"/>
          </w:rPr>
          <w:t xml:space="preserve"> г</w:t>
        </w:r>
      </w:smartTag>
      <w:r w:rsidRPr="00CB294D">
        <w:rPr>
          <w:sz w:val="28"/>
          <w:szCs w:val="28"/>
        </w:rPr>
        <w:t>., №</w:t>
      </w:r>
      <w:r w:rsidR="00243BC2">
        <w:rPr>
          <w:sz w:val="28"/>
          <w:szCs w:val="28"/>
        </w:rPr>
        <w:t>117</w:t>
      </w:r>
      <w:r w:rsidRPr="00CB294D">
        <w:rPr>
          <w:sz w:val="28"/>
          <w:szCs w:val="28"/>
        </w:rPr>
        <w:t>-</w:t>
      </w:r>
      <w:r w:rsidR="00243BC2">
        <w:rPr>
          <w:sz w:val="28"/>
          <w:szCs w:val="28"/>
        </w:rPr>
        <w:t>1</w:t>
      </w:r>
      <w:r w:rsidRPr="00CB294D">
        <w:rPr>
          <w:sz w:val="28"/>
          <w:szCs w:val="28"/>
        </w:rPr>
        <w:t>2</w:t>
      </w:r>
      <w:r w:rsidR="00243BC2">
        <w:rPr>
          <w:sz w:val="28"/>
          <w:szCs w:val="28"/>
        </w:rPr>
        <w:t>6</w:t>
      </w:r>
      <w:r w:rsidRPr="00CB294D">
        <w:rPr>
          <w:sz w:val="28"/>
          <w:szCs w:val="28"/>
        </w:rPr>
        <w:t xml:space="preserve">, </w:t>
      </w:r>
      <w:r w:rsidR="00243BC2">
        <w:rPr>
          <w:sz w:val="28"/>
          <w:szCs w:val="28"/>
          <w:lang w:val="ro-RO"/>
        </w:rPr>
        <w:t>BIS</w:t>
      </w:r>
      <w:r w:rsidRPr="00CB294D">
        <w:rPr>
          <w:sz w:val="28"/>
          <w:szCs w:val="28"/>
        </w:rPr>
        <w:t>), с последующими изменениями</w:t>
      </w:r>
      <w:r w:rsidR="00296337">
        <w:rPr>
          <w:sz w:val="28"/>
          <w:szCs w:val="28"/>
        </w:rPr>
        <w:t xml:space="preserve"> и дополнениями</w:t>
      </w:r>
      <w:r w:rsidRPr="00CB294D">
        <w:rPr>
          <w:sz w:val="28"/>
          <w:szCs w:val="28"/>
        </w:rPr>
        <w:t>, дополнить пунктом b</w:t>
      </w:r>
      <w:r w:rsidRPr="00CB294D">
        <w:rPr>
          <w:sz w:val="28"/>
          <w:szCs w:val="28"/>
          <w:vertAlign w:val="superscript"/>
        </w:rPr>
        <w:t>1</w:t>
      </w:r>
      <w:r w:rsidRPr="00CB294D">
        <w:rPr>
          <w:sz w:val="28"/>
          <w:szCs w:val="28"/>
        </w:rPr>
        <w:t>) следующего содержания: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proofErr w:type="gramStart"/>
      <w:r w:rsidRPr="00CB294D">
        <w:rPr>
          <w:sz w:val="28"/>
          <w:szCs w:val="28"/>
        </w:rPr>
        <w:t>«b</w:t>
      </w:r>
      <w:r w:rsidRPr="00CB294D">
        <w:rPr>
          <w:sz w:val="28"/>
          <w:szCs w:val="28"/>
          <w:vertAlign w:val="superscript"/>
        </w:rPr>
        <w:t>1</w:t>
      </w:r>
      <w:r w:rsidRPr="00CB294D">
        <w:rPr>
          <w:sz w:val="28"/>
          <w:szCs w:val="28"/>
        </w:rPr>
        <w:t xml:space="preserve">) вступления в силу в соответствии с законом констатации об издании/принятии им административного акта или о </w:t>
      </w:r>
      <w:r w:rsidR="000A67BE">
        <w:rPr>
          <w:sz w:val="28"/>
          <w:szCs w:val="28"/>
        </w:rPr>
        <w:t xml:space="preserve">совершении юридического акта </w:t>
      </w:r>
      <w:r w:rsidRPr="00CB294D">
        <w:rPr>
          <w:sz w:val="28"/>
          <w:szCs w:val="28"/>
        </w:rPr>
        <w:t xml:space="preserve">с нарушением </w:t>
      </w:r>
      <w:r w:rsidR="000A67BE">
        <w:rPr>
          <w:sz w:val="28"/>
          <w:szCs w:val="28"/>
        </w:rPr>
        <w:t>законных обязательств</w:t>
      </w:r>
      <w:r w:rsidRPr="00CB294D">
        <w:rPr>
          <w:sz w:val="28"/>
          <w:szCs w:val="28"/>
        </w:rPr>
        <w:t xml:space="preserve">  о конфликте интересов;»</w:t>
      </w:r>
      <w:proofErr w:type="gramEnd"/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sz w:val="28"/>
          <w:szCs w:val="28"/>
        </w:rPr>
        <w:lastRenderedPageBreak/>
        <w:t>Ст.</w:t>
      </w:r>
      <w:r w:rsidR="00243BC2">
        <w:rPr>
          <w:b/>
          <w:sz w:val="28"/>
          <w:szCs w:val="28"/>
        </w:rPr>
        <w:t> </w:t>
      </w:r>
      <w:r w:rsidRPr="00CB294D">
        <w:rPr>
          <w:b/>
          <w:sz w:val="28"/>
          <w:szCs w:val="28"/>
        </w:rPr>
        <w:t>VIII.</w:t>
      </w:r>
      <w:r w:rsidRPr="00CB294D">
        <w:rPr>
          <w:sz w:val="28"/>
          <w:szCs w:val="28"/>
        </w:rPr>
        <w:t xml:space="preserve"> – </w:t>
      </w:r>
      <w:proofErr w:type="gramStart"/>
      <w:r w:rsidR="00296337">
        <w:rPr>
          <w:sz w:val="28"/>
          <w:szCs w:val="28"/>
        </w:rPr>
        <w:t>Ч</w:t>
      </w:r>
      <w:r w:rsidRPr="00CB294D">
        <w:rPr>
          <w:sz w:val="28"/>
          <w:szCs w:val="28"/>
        </w:rPr>
        <w:t>аст</w:t>
      </w:r>
      <w:r w:rsidR="00296337">
        <w:rPr>
          <w:sz w:val="28"/>
          <w:szCs w:val="28"/>
        </w:rPr>
        <w:t>ь</w:t>
      </w:r>
      <w:r w:rsidRPr="00CB294D">
        <w:rPr>
          <w:sz w:val="28"/>
          <w:szCs w:val="28"/>
        </w:rPr>
        <w:t xml:space="preserve"> (1) статьи 13  Закона о Службе информации и безопасности </w:t>
      </w:r>
      <w:r w:rsidRPr="00CB294D">
        <w:rPr>
          <w:rStyle w:val="docheader"/>
          <w:bCs/>
          <w:sz w:val="28"/>
          <w:szCs w:val="28"/>
        </w:rPr>
        <w:t xml:space="preserve">Республики Молдова </w:t>
      </w:r>
      <w:r w:rsidRPr="00CB294D">
        <w:rPr>
          <w:sz w:val="28"/>
          <w:szCs w:val="28"/>
        </w:rPr>
        <w:t xml:space="preserve">№753-XIV от 23 декабря </w:t>
      </w:r>
      <w:smartTag w:uri="urn:schemas-microsoft-com:office:smarttags" w:element="metricconverter">
        <w:smartTagPr>
          <w:attr w:name="ProductID" w:val="1999 г"/>
        </w:smartTagPr>
        <w:r w:rsidRPr="00CB294D">
          <w:rPr>
            <w:sz w:val="28"/>
            <w:szCs w:val="28"/>
          </w:rPr>
          <w:t>1999 г</w:t>
        </w:r>
      </w:smartTag>
      <w:r w:rsidRPr="00CB294D">
        <w:rPr>
          <w:sz w:val="28"/>
          <w:szCs w:val="28"/>
        </w:rPr>
        <w:t xml:space="preserve">. </w:t>
      </w:r>
      <w:r w:rsidRPr="00CB294D">
        <w:rPr>
          <w:rStyle w:val="docheader"/>
          <w:bCs/>
          <w:sz w:val="28"/>
          <w:szCs w:val="28"/>
        </w:rPr>
        <w:t>(</w:t>
      </w:r>
      <w:r w:rsidRPr="00CB294D">
        <w:rPr>
          <w:sz w:val="28"/>
          <w:szCs w:val="28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1999 г"/>
        </w:smartTagPr>
        <w:r w:rsidRPr="00CB294D">
          <w:rPr>
            <w:sz w:val="28"/>
            <w:szCs w:val="28"/>
          </w:rPr>
          <w:t>1999 г</w:t>
        </w:r>
      </w:smartTag>
      <w:r w:rsidRPr="00CB294D">
        <w:rPr>
          <w:sz w:val="28"/>
          <w:szCs w:val="28"/>
        </w:rPr>
        <w:t>., №156, ст.764), с последующими изменениями и дополнениями, дополнить в конце текстом</w:t>
      </w:r>
      <w:r w:rsidR="00E4351A" w:rsidRPr="00E4351A">
        <w:rPr>
          <w:sz w:val="28"/>
          <w:szCs w:val="28"/>
        </w:rPr>
        <w:t xml:space="preserve"> </w:t>
      </w:r>
      <w:r w:rsidR="00E4351A" w:rsidRPr="00CB294D">
        <w:rPr>
          <w:sz w:val="28"/>
          <w:szCs w:val="28"/>
        </w:rPr>
        <w:t>следующ</w:t>
      </w:r>
      <w:r w:rsidR="00E4351A">
        <w:rPr>
          <w:sz w:val="28"/>
          <w:szCs w:val="28"/>
        </w:rPr>
        <w:t>его содержания:</w:t>
      </w:r>
      <w:r w:rsidRPr="00CB294D">
        <w:rPr>
          <w:sz w:val="28"/>
          <w:szCs w:val="28"/>
        </w:rPr>
        <w:t xml:space="preserve"> «, в том числе вследствие издания/утверждения им административного акта или совершения </w:t>
      </w:r>
      <w:r w:rsidR="00296337">
        <w:rPr>
          <w:sz w:val="28"/>
          <w:szCs w:val="28"/>
        </w:rPr>
        <w:t>юридического акта</w:t>
      </w:r>
      <w:r w:rsidRPr="00CB294D">
        <w:rPr>
          <w:sz w:val="28"/>
          <w:szCs w:val="28"/>
        </w:rPr>
        <w:t xml:space="preserve"> с нарушением </w:t>
      </w:r>
      <w:r w:rsidR="000A67BE">
        <w:rPr>
          <w:sz w:val="28"/>
          <w:szCs w:val="28"/>
        </w:rPr>
        <w:t>законных обязательств</w:t>
      </w:r>
      <w:r w:rsidRPr="00CB294D">
        <w:rPr>
          <w:sz w:val="28"/>
          <w:szCs w:val="28"/>
        </w:rPr>
        <w:t xml:space="preserve"> о конфликте интересов или нахождения</w:t>
      </w:r>
      <w:proofErr w:type="gramEnd"/>
      <w:r w:rsidRPr="00CB294D">
        <w:rPr>
          <w:sz w:val="28"/>
          <w:szCs w:val="28"/>
        </w:rPr>
        <w:t xml:space="preserve"> в ситуации несовместимости, </w:t>
      </w:r>
      <w:r w:rsidR="00296337">
        <w:rPr>
          <w:sz w:val="28"/>
          <w:szCs w:val="28"/>
        </w:rPr>
        <w:t xml:space="preserve">при </w:t>
      </w:r>
      <w:r w:rsidRPr="00CB294D">
        <w:rPr>
          <w:sz w:val="28"/>
          <w:szCs w:val="28"/>
        </w:rPr>
        <w:t>вступлени</w:t>
      </w:r>
      <w:r w:rsidR="00296337">
        <w:rPr>
          <w:sz w:val="28"/>
          <w:szCs w:val="28"/>
        </w:rPr>
        <w:t>и</w:t>
      </w:r>
      <w:r w:rsidRPr="00CB294D">
        <w:rPr>
          <w:sz w:val="28"/>
          <w:szCs w:val="28"/>
        </w:rPr>
        <w:t xml:space="preserve"> в силу </w:t>
      </w:r>
      <w:r w:rsidR="00296337" w:rsidRPr="00CB294D">
        <w:rPr>
          <w:sz w:val="28"/>
          <w:szCs w:val="28"/>
        </w:rPr>
        <w:t xml:space="preserve">констатации </w:t>
      </w:r>
      <w:r w:rsidRPr="00CB294D">
        <w:rPr>
          <w:sz w:val="28"/>
          <w:szCs w:val="28"/>
        </w:rPr>
        <w:t>в соответствии с законом».</w:t>
      </w:r>
    </w:p>
    <w:p w:rsidR="00DF14BC" w:rsidRPr="00CB294D" w:rsidRDefault="00DF14BC" w:rsidP="00DF14BC">
      <w:pPr>
        <w:ind w:firstLine="708"/>
        <w:jc w:val="both"/>
        <w:rPr>
          <w:b/>
          <w:bCs/>
          <w:color w:val="000000"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bCs/>
          <w:color w:val="000000"/>
          <w:sz w:val="28"/>
          <w:szCs w:val="28"/>
        </w:rPr>
        <w:t xml:space="preserve">Ст. IX. – </w:t>
      </w:r>
      <w:r w:rsidRPr="00CB294D">
        <w:rPr>
          <w:bCs/>
          <w:color w:val="000000"/>
          <w:sz w:val="28"/>
          <w:szCs w:val="28"/>
        </w:rPr>
        <w:t>В</w:t>
      </w:r>
      <w:r w:rsidRPr="00CB294D">
        <w:rPr>
          <w:b/>
          <w:bCs/>
          <w:color w:val="000000"/>
          <w:sz w:val="28"/>
          <w:szCs w:val="28"/>
        </w:rPr>
        <w:t xml:space="preserve"> </w:t>
      </w:r>
      <w:r w:rsidRPr="00CB294D">
        <w:rPr>
          <w:bCs/>
          <w:color w:val="000000"/>
          <w:sz w:val="28"/>
          <w:szCs w:val="28"/>
        </w:rPr>
        <w:t>статью</w:t>
      </w:r>
      <w:r w:rsidRPr="00CB294D">
        <w:rPr>
          <w:b/>
          <w:bCs/>
          <w:color w:val="000000"/>
          <w:sz w:val="28"/>
          <w:szCs w:val="28"/>
        </w:rPr>
        <w:t xml:space="preserve"> </w:t>
      </w:r>
      <w:r w:rsidRPr="00CB294D">
        <w:rPr>
          <w:bCs/>
          <w:color w:val="000000"/>
          <w:sz w:val="28"/>
          <w:szCs w:val="28"/>
        </w:rPr>
        <w:t>8</w:t>
      </w:r>
      <w:r w:rsidRPr="00CB294D">
        <w:rPr>
          <w:b/>
          <w:bCs/>
          <w:color w:val="000000"/>
          <w:sz w:val="28"/>
          <w:szCs w:val="28"/>
        </w:rPr>
        <w:t xml:space="preserve"> </w:t>
      </w:r>
      <w:r w:rsidRPr="00CB294D">
        <w:rPr>
          <w:bCs/>
          <w:color w:val="000000"/>
          <w:sz w:val="28"/>
          <w:szCs w:val="28"/>
        </w:rPr>
        <w:t>Закона</w:t>
      </w:r>
      <w:r w:rsidRPr="00CB294D">
        <w:rPr>
          <w:b/>
          <w:bCs/>
          <w:color w:val="000000"/>
          <w:sz w:val="28"/>
          <w:szCs w:val="28"/>
        </w:rPr>
        <w:t xml:space="preserve"> </w:t>
      </w:r>
      <w:r w:rsidRPr="00CB294D">
        <w:rPr>
          <w:sz w:val="28"/>
          <w:szCs w:val="28"/>
        </w:rPr>
        <w:t xml:space="preserve">о статусе местного выборного лица №768-XIV от 2 февраля </w:t>
      </w:r>
      <w:smartTag w:uri="urn:schemas-microsoft-com:office:smarttags" w:element="metricconverter">
        <w:smartTagPr>
          <w:attr w:name="ProductID" w:val="2000 г"/>
        </w:smartTagPr>
        <w:r w:rsidRPr="00CB294D">
          <w:rPr>
            <w:sz w:val="28"/>
            <w:szCs w:val="28"/>
          </w:rPr>
          <w:t>2000 г</w:t>
        </w:r>
      </w:smartTag>
      <w:r w:rsidRPr="00CB294D">
        <w:rPr>
          <w:sz w:val="28"/>
          <w:szCs w:val="28"/>
        </w:rPr>
        <w:t xml:space="preserve">. (Официальный монитор Республики Молдова, </w:t>
      </w:r>
      <w:smartTag w:uri="urn:schemas-microsoft-com:office:smarttags" w:element="metricconverter">
        <w:smartTagPr>
          <w:attr w:name="ProductID" w:val="2000 г"/>
        </w:smartTagPr>
        <w:r w:rsidRPr="00CB294D">
          <w:rPr>
            <w:sz w:val="28"/>
            <w:szCs w:val="28"/>
          </w:rPr>
          <w:t>2000 г</w:t>
        </w:r>
      </w:smartTag>
      <w:r w:rsidRPr="00CB294D">
        <w:rPr>
          <w:sz w:val="28"/>
          <w:szCs w:val="28"/>
        </w:rPr>
        <w:t>., №34, ст.231), с последующими изменениями и дополнениями, внести следующие дополнения: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часть (2) дополнить в конце словами «, на основании обращения Главной комиссии по этике»;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часть (3) дополнить в конце словами «, в том числе по обращению Главной комиссии по этике».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bCs/>
          <w:color w:val="000000"/>
          <w:sz w:val="28"/>
          <w:szCs w:val="28"/>
        </w:rPr>
      </w:pPr>
      <w:r w:rsidRPr="00CB294D">
        <w:rPr>
          <w:b/>
          <w:bCs/>
          <w:color w:val="000000"/>
          <w:sz w:val="28"/>
          <w:szCs w:val="28"/>
        </w:rPr>
        <w:t xml:space="preserve">Ст. X. – </w:t>
      </w:r>
      <w:proofErr w:type="gramStart"/>
      <w:r w:rsidRPr="00CB294D">
        <w:rPr>
          <w:bCs/>
          <w:color w:val="000000"/>
          <w:sz w:val="28"/>
          <w:szCs w:val="28"/>
        </w:rPr>
        <w:t>Статью</w:t>
      </w:r>
      <w:r w:rsidRPr="00CB294D">
        <w:rPr>
          <w:b/>
          <w:bCs/>
          <w:color w:val="000000"/>
          <w:sz w:val="28"/>
          <w:szCs w:val="28"/>
        </w:rPr>
        <w:t xml:space="preserve"> </w:t>
      </w:r>
      <w:r w:rsidRPr="00CB294D">
        <w:rPr>
          <w:bCs/>
          <w:color w:val="000000"/>
          <w:sz w:val="28"/>
          <w:szCs w:val="28"/>
        </w:rPr>
        <w:t xml:space="preserve">5 Закона об административном суде №793-XIV от 10 февраля </w:t>
      </w:r>
      <w:smartTag w:uri="urn:schemas-microsoft-com:office:smarttags" w:element="metricconverter">
        <w:smartTagPr>
          <w:attr w:name="ProductID" w:val="2000 г"/>
        </w:smartTagPr>
        <w:r w:rsidRPr="00CB294D">
          <w:rPr>
            <w:bCs/>
            <w:color w:val="000000"/>
            <w:sz w:val="28"/>
            <w:szCs w:val="28"/>
          </w:rPr>
          <w:t>2000 г</w:t>
        </w:r>
      </w:smartTag>
      <w:r w:rsidRPr="00CB294D">
        <w:rPr>
          <w:bCs/>
          <w:color w:val="000000"/>
          <w:sz w:val="28"/>
          <w:szCs w:val="28"/>
        </w:rPr>
        <w:t>. (повторно опубликован в Официальном мониторе Республики Молдова, специальное издание от 3 октября 2006 года), с последующими изменениями и дополнениями, дополнить пунктом d</w:t>
      </w:r>
      <w:r w:rsidRPr="00CB294D">
        <w:rPr>
          <w:rStyle w:val="a6"/>
          <w:b w:val="0"/>
          <w:sz w:val="28"/>
          <w:szCs w:val="28"/>
          <w:vertAlign w:val="superscript"/>
        </w:rPr>
        <w:t>1</w:t>
      </w:r>
      <w:r w:rsidRPr="00CB294D">
        <w:rPr>
          <w:bCs/>
          <w:color w:val="000000"/>
          <w:sz w:val="28"/>
          <w:szCs w:val="28"/>
        </w:rPr>
        <w:t>) следующего содержания:</w:t>
      </w:r>
      <w:proofErr w:type="gramEnd"/>
    </w:p>
    <w:p w:rsidR="00DF14BC" w:rsidRPr="00CB294D" w:rsidRDefault="00DF14BC" w:rsidP="00DF14BC">
      <w:pPr>
        <w:ind w:firstLine="708"/>
        <w:jc w:val="both"/>
        <w:rPr>
          <w:bCs/>
          <w:color w:val="000000"/>
          <w:sz w:val="28"/>
          <w:szCs w:val="28"/>
        </w:rPr>
      </w:pPr>
      <w:proofErr w:type="gramStart"/>
      <w:r w:rsidRPr="00CB294D">
        <w:rPr>
          <w:bCs/>
          <w:color w:val="000000"/>
          <w:sz w:val="28"/>
          <w:szCs w:val="28"/>
        </w:rPr>
        <w:t>«d</w:t>
      </w:r>
      <w:r w:rsidRPr="00CB294D">
        <w:rPr>
          <w:rStyle w:val="a6"/>
          <w:b w:val="0"/>
          <w:sz w:val="28"/>
          <w:szCs w:val="28"/>
          <w:vertAlign w:val="superscript"/>
        </w:rPr>
        <w:t>1</w:t>
      </w:r>
      <w:r w:rsidRPr="00CB294D">
        <w:rPr>
          <w:bCs/>
          <w:color w:val="000000"/>
          <w:sz w:val="28"/>
          <w:szCs w:val="28"/>
        </w:rPr>
        <w:t>) Главная комиссия по этике в соответствии с Положением об ее организации и функционировании;».</w:t>
      </w:r>
      <w:proofErr w:type="gramEnd"/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bCs/>
          <w:sz w:val="28"/>
          <w:szCs w:val="28"/>
        </w:rPr>
      </w:pPr>
      <w:r w:rsidRPr="00CB294D">
        <w:rPr>
          <w:b/>
          <w:sz w:val="28"/>
          <w:szCs w:val="28"/>
        </w:rPr>
        <w:t>Ст.</w:t>
      </w:r>
      <w:r w:rsidRPr="00CB294D">
        <w:rPr>
          <w:sz w:val="28"/>
          <w:szCs w:val="28"/>
        </w:rPr>
        <w:t xml:space="preserve"> </w:t>
      </w:r>
      <w:r w:rsidRPr="00CB294D">
        <w:rPr>
          <w:b/>
          <w:sz w:val="28"/>
          <w:szCs w:val="28"/>
        </w:rPr>
        <w:t>XI.</w:t>
      </w:r>
      <w:r w:rsidRPr="00CB294D">
        <w:rPr>
          <w:sz w:val="28"/>
          <w:szCs w:val="28"/>
        </w:rPr>
        <w:t xml:space="preserve"> </w:t>
      </w:r>
      <w:r w:rsidRPr="00CB294D">
        <w:rPr>
          <w:b/>
          <w:bCs/>
          <w:color w:val="000000"/>
          <w:sz w:val="28"/>
          <w:szCs w:val="28"/>
        </w:rPr>
        <w:t>–</w:t>
      </w:r>
      <w:r w:rsidRPr="00CB294D">
        <w:rPr>
          <w:sz w:val="28"/>
          <w:szCs w:val="28"/>
        </w:rPr>
        <w:t xml:space="preserve"> В приложении к Закону о защите конкуренции №1103-XIV от 30 июня </w:t>
      </w:r>
      <w:smartTag w:uri="urn:schemas-microsoft-com:office:smarttags" w:element="metricconverter">
        <w:smartTagPr>
          <w:attr w:name="ProductID" w:val="2000 г"/>
        </w:smartTagPr>
        <w:r w:rsidRPr="00CB294D">
          <w:rPr>
            <w:sz w:val="28"/>
            <w:szCs w:val="28"/>
          </w:rPr>
          <w:t>2000 г</w:t>
        </w:r>
      </w:smartTag>
      <w:r w:rsidRPr="00CB294D">
        <w:rPr>
          <w:sz w:val="28"/>
          <w:szCs w:val="28"/>
        </w:rPr>
        <w:t xml:space="preserve">. </w:t>
      </w:r>
      <w:r w:rsidRPr="00CB294D">
        <w:rPr>
          <w:rStyle w:val="docheader"/>
          <w:bCs/>
          <w:sz w:val="28"/>
          <w:szCs w:val="28"/>
        </w:rPr>
        <w:t>(</w:t>
      </w:r>
      <w:r w:rsidRPr="00CB294D">
        <w:rPr>
          <w:sz w:val="28"/>
          <w:szCs w:val="28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2000 г"/>
        </w:smartTagPr>
        <w:r w:rsidRPr="00CB294D">
          <w:rPr>
            <w:sz w:val="28"/>
            <w:szCs w:val="28"/>
          </w:rPr>
          <w:t>2000 г</w:t>
        </w:r>
      </w:smartTag>
      <w:r w:rsidRPr="00CB294D">
        <w:rPr>
          <w:sz w:val="28"/>
          <w:szCs w:val="28"/>
        </w:rPr>
        <w:t>., №166-168, ст.1205), с последующими изменениями, пункт 16 дополнить подпунктами f</w:t>
      </w:r>
      <w:r w:rsidRPr="00CB294D">
        <w:rPr>
          <w:sz w:val="28"/>
          <w:szCs w:val="28"/>
          <w:vertAlign w:val="superscript"/>
        </w:rPr>
        <w:t>1</w:t>
      </w:r>
      <w:r w:rsidRPr="00CB294D">
        <w:rPr>
          <w:sz w:val="28"/>
          <w:szCs w:val="28"/>
        </w:rPr>
        <w:t>) и f</w:t>
      </w:r>
      <w:r w:rsidRPr="00CB294D">
        <w:rPr>
          <w:sz w:val="28"/>
          <w:szCs w:val="28"/>
          <w:vertAlign w:val="superscript"/>
        </w:rPr>
        <w:t>2</w:t>
      </w:r>
      <w:proofErr w:type="gramStart"/>
      <w:r w:rsidRPr="00CB294D">
        <w:rPr>
          <w:sz w:val="28"/>
          <w:szCs w:val="28"/>
          <w:vertAlign w:val="superscript"/>
        </w:rPr>
        <w:t xml:space="preserve"> </w:t>
      </w:r>
      <w:r w:rsidR="00E4351A">
        <w:rPr>
          <w:sz w:val="28"/>
          <w:szCs w:val="28"/>
        </w:rPr>
        <w:t>)</w:t>
      </w:r>
      <w:proofErr w:type="gramEnd"/>
      <w:r w:rsidR="00E4351A">
        <w:rPr>
          <w:sz w:val="28"/>
          <w:szCs w:val="28"/>
        </w:rPr>
        <w:t xml:space="preserve"> </w:t>
      </w:r>
      <w:r w:rsidRPr="00CB294D">
        <w:rPr>
          <w:sz w:val="28"/>
          <w:szCs w:val="28"/>
        </w:rPr>
        <w:t>следующего содержания: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proofErr w:type="gramStart"/>
      <w:r w:rsidRPr="00CB294D">
        <w:rPr>
          <w:sz w:val="28"/>
          <w:szCs w:val="28"/>
        </w:rPr>
        <w:t>«f</w:t>
      </w:r>
      <w:r w:rsidRPr="00CB294D">
        <w:rPr>
          <w:sz w:val="28"/>
          <w:szCs w:val="28"/>
          <w:vertAlign w:val="superscript"/>
        </w:rPr>
        <w:t>1</w:t>
      </w:r>
      <w:r w:rsidRPr="00CB294D">
        <w:rPr>
          <w:sz w:val="28"/>
          <w:szCs w:val="28"/>
        </w:rPr>
        <w:t xml:space="preserve">) вступления в силу в соответствии с законом констатации об издании/принятии им административного акта или о </w:t>
      </w:r>
      <w:r w:rsidR="000A67BE">
        <w:rPr>
          <w:sz w:val="28"/>
          <w:szCs w:val="28"/>
        </w:rPr>
        <w:t xml:space="preserve">совершении юридического акта </w:t>
      </w:r>
      <w:r w:rsidRPr="00CB294D">
        <w:rPr>
          <w:sz w:val="28"/>
          <w:szCs w:val="28"/>
        </w:rPr>
        <w:t xml:space="preserve">с нарушением </w:t>
      </w:r>
      <w:r w:rsidR="000A67BE">
        <w:rPr>
          <w:sz w:val="28"/>
          <w:szCs w:val="28"/>
        </w:rPr>
        <w:t>законных обязательств</w:t>
      </w:r>
      <w:r w:rsidRPr="00CB294D">
        <w:rPr>
          <w:sz w:val="28"/>
          <w:szCs w:val="28"/>
        </w:rPr>
        <w:t xml:space="preserve"> о конфликте интересов;</w:t>
      </w:r>
      <w:proofErr w:type="gramEnd"/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proofErr w:type="gramStart"/>
      <w:r w:rsidRPr="00CB294D">
        <w:rPr>
          <w:sz w:val="28"/>
          <w:szCs w:val="28"/>
        </w:rPr>
        <w:t>f</w:t>
      </w:r>
      <w:r w:rsidRPr="00CB294D">
        <w:rPr>
          <w:sz w:val="28"/>
          <w:szCs w:val="28"/>
          <w:vertAlign w:val="superscript"/>
        </w:rPr>
        <w:t>2</w:t>
      </w:r>
      <w:r w:rsidRPr="00CB294D">
        <w:rPr>
          <w:sz w:val="28"/>
          <w:szCs w:val="28"/>
        </w:rPr>
        <w:t xml:space="preserve">) нахождения в ситуации несовместимости, вступления в силу </w:t>
      </w:r>
      <w:r w:rsidR="00E4351A" w:rsidRPr="00CB294D">
        <w:rPr>
          <w:sz w:val="28"/>
          <w:szCs w:val="28"/>
        </w:rPr>
        <w:t>констатаци</w:t>
      </w:r>
      <w:r w:rsidR="00E4351A">
        <w:rPr>
          <w:sz w:val="28"/>
          <w:szCs w:val="28"/>
        </w:rPr>
        <w:t xml:space="preserve">и </w:t>
      </w:r>
      <w:r w:rsidRPr="00CB294D">
        <w:rPr>
          <w:sz w:val="28"/>
          <w:szCs w:val="28"/>
        </w:rPr>
        <w:t>в соответствии с законом;».</w:t>
      </w:r>
      <w:proofErr w:type="gramEnd"/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sz w:val="28"/>
          <w:szCs w:val="28"/>
        </w:rPr>
        <w:t>Ст. XII.</w:t>
      </w:r>
      <w:r w:rsidRPr="00CB294D">
        <w:rPr>
          <w:sz w:val="28"/>
          <w:szCs w:val="28"/>
        </w:rPr>
        <w:t xml:space="preserve"> </w:t>
      </w:r>
      <w:r w:rsidRPr="00CB294D">
        <w:rPr>
          <w:b/>
          <w:bCs/>
          <w:color w:val="000000"/>
          <w:sz w:val="28"/>
          <w:szCs w:val="28"/>
        </w:rPr>
        <w:t>–</w:t>
      </w:r>
      <w:r w:rsidRPr="00CB294D">
        <w:rPr>
          <w:sz w:val="28"/>
          <w:szCs w:val="28"/>
        </w:rPr>
        <w:t xml:space="preserve"> </w:t>
      </w:r>
      <w:proofErr w:type="gramStart"/>
      <w:r w:rsidRPr="00CB294D">
        <w:rPr>
          <w:sz w:val="28"/>
          <w:szCs w:val="28"/>
        </w:rPr>
        <w:t xml:space="preserve">Статью 46 Закона  о службе в таможенных органах №1150-XIV от 20 июля </w:t>
      </w:r>
      <w:smartTag w:uri="urn:schemas-microsoft-com:office:smarttags" w:element="metricconverter">
        <w:smartTagPr>
          <w:attr w:name="ProductID" w:val="2000 г"/>
        </w:smartTagPr>
        <w:r w:rsidRPr="00CB294D">
          <w:rPr>
            <w:sz w:val="28"/>
            <w:szCs w:val="28"/>
          </w:rPr>
          <w:t>2000 г</w:t>
        </w:r>
      </w:smartTag>
      <w:r w:rsidRPr="00CB294D">
        <w:rPr>
          <w:sz w:val="28"/>
          <w:szCs w:val="28"/>
        </w:rPr>
        <w:t xml:space="preserve">. </w:t>
      </w:r>
      <w:r w:rsidRPr="00CB294D">
        <w:rPr>
          <w:rStyle w:val="docheader"/>
          <w:bCs/>
          <w:sz w:val="28"/>
          <w:szCs w:val="28"/>
        </w:rPr>
        <w:t>(</w:t>
      </w:r>
      <w:r w:rsidRPr="00CB294D">
        <w:rPr>
          <w:sz w:val="28"/>
          <w:szCs w:val="28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2000 г"/>
        </w:smartTagPr>
        <w:r w:rsidRPr="00CB294D">
          <w:rPr>
            <w:sz w:val="28"/>
            <w:szCs w:val="28"/>
          </w:rPr>
          <w:t>2000 г</w:t>
        </w:r>
      </w:smartTag>
      <w:r w:rsidRPr="00CB294D">
        <w:rPr>
          <w:sz w:val="28"/>
          <w:szCs w:val="28"/>
        </w:rPr>
        <w:t>., №106-108, ст.765), с последующими изменениями и дополнениями, дополнить пунктом j</w:t>
      </w:r>
      <w:r w:rsidRPr="00CB294D">
        <w:rPr>
          <w:sz w:val="28"/>
          <w:szCs w:val="28"/>
          <w:vertAlign w:val="superscript"/>
        </w:rPr>
        <w:t>1</w:t>
      </w:r>
      <w:r w:rsidRPr="00CB294D">
        <w:rPr>
          <w:sz w:val="28"/>
          <w:szCs w:val="28"/>
        </w:rPr>
        <w:t>) следующего содержания:</w:t>
      </w:r>
      <w:proofErr w:type="gramEnd"/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proofErr w:type="gramStart"/>
      <w:r w:rsidRPr="00CB294D">
        <w:rPr>
          <w:sz w:val="28"/>
          <w:szCs w:val="28"/>
        </w:rPr>
        <w:lastRenderedPageBreak/>
        <w:t>«j</w:t>
      </w:r>
      <w:r w:rsidRPr="00CB294D">
        <w:rPr>
          <w:sz w:val="28"/>
          <w:szCs w:val="28"/>
          <w:vertAlign w:val="superscript"/>
        </w:rPr>
        <w:t>1</w:t>
      </w:r>
      <w:r w:rsidRPr="00CB294D">
        <w:rPr>
          <w:sz w:val="28"/>
          <w:szCs w:val="28"/>
        </w:rPr>
        <w:t xml:space="preserve">) вступление в силу в соответствии с законом констатации об издании/принятии </w:t>
      </w:r>
      <w:r w:rsidR="00296337" w:rsidRPr="00CB294D">
        <w:rPr>
          <w:sz w:val="28"/>
          <w:szCs w:val="28"/>
        </w:rPr>
        <w:t xml:space="preserve">таможенным сотрудником </w:t>
      </w:r>
      <w:r w:rsidRPr="00CB294D">
        <w:rPr>
          <w:sz w:val="28"/>
          <w:szCs w:val="28"/>
        </w:rPr>
        <w:t xml:space="preserve">административного акта или о </w:t>
      </w:r>
      <w:r w:rsidR="000A67BE">
        <w:rPr>
          <w:sz w:val="28"/>
          <w:szCs w:val="28"/>
        </w:rPr>
        <w:t xml:space="preserve">совершении юридического акта </w:t>
      </w:r>
      <w:r w:rsidRPr="00CB294D">
        <w:rPr>
          <w:sz w:val="28"/>
          <w:szCs w:val="28"/>
        </w:rPr>
        <w:t xml:space="preserve">с нарушением </w:t>
      </w:r>
      <w:r w:rsidR="000A67BE">
        <w:rPr>
          <w:sz w:val="28"/>
          <w:szCs w:val="28"/>
        </w:rPr>
        <w:t>законных обязательств</w:t>
      </w:r>
      <w:r w:rsidRPr="00CB294D">
        <w:rPr>
          <w:sz w:val="28"/>
          <w:szCs w:val="28"/>
        </w:rPr>
        <w:t xml:space="preserve"> о конфликте интересов;».</w:t>
      </w:r>
      <w:proofErr w:type="gramEnd"/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rStyle w:val="a6"/>
          <w:color w:val="000000"/>
          <w:sz w:val="28"/>
          <w:szCs w:val="28"/>
        </w:rPr>
      </w:pPr>
      <w:r w:rsidRPr="00CB294D">
        <w:rPr>
          <w:b/>
          <w:bCs/>
          <w:color w:val="000000"/>
          <w:sz w:val="28"/>
          <w:szCs w:val="28"/>
        </w:rPr>
        <w:t xml:space="preserve">Ст. XIII. – </w:t>
      </w:r>
      <w:r w:rsidRPr="00CB294D">
        <w:rPr>
          <w:bCs/>
          <w:color w:val="000000"/>
          <w:sz w:val="28"/>
          <w:szCs w:val="28"/>
        </w:rPr>
        <w:t>В</w:t>
      </w:r>
      <w:r w:rsidRPr="00CB294D">
        <w:rPr>
          <w:b/>
          <w:bCs/>
          <w:color w:val="000000"/>
          <w:sz w:val="28"/>
          <w:szCs w:val="28"/>
        </w:rPr>
        <w:t xml:space="preserve"> </w:t>
      </w:r>
      <w:r w:rsidRPr="00CB294D">
        <w:rPr>
          <w:bCs/>
          <w:color w:val="000000"/>
          <w:sz w:val="28"/>
          <w:szCs w:val="28"/>
        </w:rPr>
        <w:t xml:space="preserve">Уголовный кодекс Республики Молдова </w:t>
      </w:r>
      <w:r w:rsidRPr="00CB294D">
        <w:rPr>
          <w:sz w:val="28"/>
          <w:szCs w:val="28"/>
        </w:rPr>
        <w:t xml:space="preserve">№985-XV от 18 апреля </w:t>
      </w:r>
      <w:smartTag w:uri="urn:schemas-microsoft-com:office:smarttags" w:element="metricconverter">
        <w:smartTagPr>
          <w:attr w:name="ProductID" w:val="2002 г"/>
        </w:smartTagPr>
        <w:r w:rsidRPr="00CB294D">
          <w:rPr>
            <w:sz w:val="28"/>
            <w:szCs w:val="28"/>
          </w:rPr>
          <w:t>2002 г</w:t>
        </w:r>
      </w:smartTag>
      <w:r w:rsidRPr="00CB294D">
        <w:rPr>
          <w:sz w:val="28"/>
          <w:szCs w:val="28"/>
        </w:rPr>
        <w:t xml:space="preserve">. (повторно опубликован в Официальном мониторе Республики Молдова, </w:t>
      </w:r>
      <w:smartTag w:uri="urn:schemas-microsoft-com:office:smarttags" w:element="metricconverter">
        <w:smartTagPr>
          <w:attr w:name="ProductID" w:val="2009 г"/>
        </w:smartTagPr>
        <w:r w:rsidRPr="00CB294D">
          <w:rPr>
            <w:sz w:val="28"/>
            <w:szCs w:val="28"/>
          </w:rPr>
          <w:t>2009 г</w:t>
        </w:r>
      </w:smartTag>
      <w:r w:rsidRPr="00CB294D">
        <w:rPr>
          <w:sz w:val="28"/>
          <w:szCs w:val="28"/>
        </w:rPr>
        <w:t>., №72-74, ст.195), с последующими изменениями и дополнениями, внести следующие изменения и дополнения:</w:t>
      </w:r>
    </w:p>
    <w:p w:rsidR="00DF14BC" w:rsidRPr="00CB294D" w:rsidRDefault="00DF14BC" w:rsidP="00DF14BC">
      <w:pPr>
        <w:ind w:firstLine="708"/>
        <w:jc w:val="both"/>
        <w:rPr>
          <w:rStyle w:val="a6"/>
          <w:b w:val="0"/>
          <w:sz w:val="28"/>
          <w:szCs w:val="28"/>
        </w:rPr>
      </w:pPr>
      <w:r w:rsidRPr="00CB294D">
        <w:rPr>
          <w:rStyle w:val="a6"/>
          <w:b w:val="0"/>
          <w:sz w:val="28"/>
          <w:szCs w:val="28"/>
        </w:rPr>
        <w:t>1. В статье 330</w:t>
      </w:r>
      <w:r w:rsidRPr="00CB294D">
        <w:rPr>
          <w:rStyle w:val="a6"/>
          <w:b w:val="0"/>
          <w:sz w:val="28"/>
          <w:szCs w:val="28"/>
          <w:vertAlign w:val="superscript"/>
        </w:rPr>
        <w:t>1</w:t>
      </w:r>
      <w:r w:rsidRPr="00CB294D">
        <w:rPr>
          <w:rStyle w:val="a6"/>
          <w:b w:val="0"/>
          <w:sz w:val="28"/>
          <w:szCs w:val="28"/>
        </w:rPr>
        <w:t xml:space="preserve"> части (1) и (2) исключить.</w:t>
      </w:r>
    </w:p>
    <w:p w:rsidR="00DF14BC" w:rsidRPr="00CB294D" w:rsidRDefault="00DF14BC" w:rsidP="00DF14BC">
      <w:pPr>
        <w:jc w:val="both"/>
        <w:rPr>
          <w:rStyle w:val="a6"/>
          <w:b w:val="0"/>
          <w:sz w:val="28"/>
          <w:szCs w:val="28"/>
        </w:rPr>
      </w:pPr>
      <w:r w:rsidRPr="00CB294D">
        <w:rPr>
          <w:rStyle w:val="a6"/>
          <w:b w:val="0"/>
          <w:sz w:val="28"/>
          <w:szCs w:val="28"/>
        </w:rPr>
        <w:tab/>
        <w:t>2. В статье 352</w:t>
      </w:r>
      <w:r w:rsidRPr="00CB294D">
        <w:rPr>
          <w:rStyle w:val="a6"/>
          <w:b w:val="0"/>
          <w:sz w:val="28"/>
          <w:szCs w:val="28"/>
          <w:vertAlign w:val="superscript"/>
        </w:rPr>
        <w:t>1</w:t>
      </w:r>
      <w:r w:rsidRPr="00CB294D">
        <w:rPr>
          <w:rStyle w:val="a6"/>
          <w:b w:val="0"/>
          <w:sz w:val="28"/>
          <w:szCs w:val="28"/>
        </w:rPr>
        <w:t xml:space="preserve"> санкцию дополнить следующим текстом «</w:t>
      </w:r>
      <w:r w:rsidR="00296337">
        <w:rPr>
          <w:rStyle w:val="a6"/>
          <w:b w:val="0"/>
          <w:sz w:val="28"/>
          <w:szCs w:val="28"/>
        </w:rPr>
        <w:t xml:space="preserve">с </w:t>
      </w:r>
      <w:r w:rsidRPr="00CB294D">
        <w:rPr>
          <w:rStyle w:val="a6"/>
          <w:b w:val="0"/>
          <w:sz w:val="28"/>
          <w:szCs w:val="28"/>
        </w:rPr>
        <w:t>лишением права занимать определенные должности или осуществлять определенную деятельность сроком от 1 года до 5 лет».</w:t>
      </w:r>
    </w:p>
    <w:p w:rsidR="00DF14BC" w:rsidRPr="00CB294D" w:rsidRDefault="00DF14BC" w:rsidP="00DF14BC">
      <w:pPr>
        <w:jc w:val="both"/>
        <w:rPr>
          <w:rStyle w:val="a6"/>
          <w:b w:val="0"/>
          <w:sz w:val="28"/>
          <w:szCs w:val="28"/>
        </w:rPr>
      </w:pPr>
      <w:r w:rsidRPr="00CB294D">
        <w:rPr>
          <w:rStyle w:val="a6"/>
          <w:b w:val="0"/>
          <w:sz w:val="28"/>
          <w:szCs w:val="28"/>
        </w:rPr>
        <w:tab/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sz w:val="28"/>
          <w:szCs w:val="28"/>
        </w:rPr>
        <w:t>Ст. XIV.</w:t>
      </w:r>
      <w:r w:rsidRPr="00CB294D">
        <w:rPr>
          <w:sz w:val="28"/>
          <w:szCs w:val="28"/>
        </w:rPr>
        <w:t xml:space="preserve"> </w:t>
      </w:r>
      <w:r w:rsidRPr="00CB294D">
        <w:rPr>
          <w:b/>
          <w:bCs/>
          <w:color w:val="000000"/>
          <w:sz w:val="28"/>
          <w:szCs w:val="28"/>
        </w:rPr>
        <w:t>–</w:t>
      </w:r>
      <w:r w:rsidRPr="00CB294D">
        <w:rPr>
          <w:sz w:val="28"/>
          <w:szCs w:val="28"/>
        </w:rPr>
        <w:t xml:space="preserve"> Часть (2) статьи 32 Закона </w:t>
      </w:r>
      <w:r w:rsidRPr="00CB294D">
        <w:rPr>
          <w:rStyle w:val="docheader"/>
          <w:bCs/>
          <w:sz w:val="28"/>
          <w:szCs w:val="28"/>
        </w:rPr>
        <w:t xml:space="preserve">о Центре по борьбе с экономическими преступлениями </w:t>
      </w:r>
      <w:r w:rsidR="00E4351A">
        <w:rPr>
          <w:rStyle w:val="docheader"/>
          <w:bCs/>
          <w:sz w:val="28"/>
          <w:szCs w:val="28"/>
        </w:rPr>
        <w:t>и</w:t>
      </w:r>
      <w:r w:rsidRPr="00CB294D">
        <w:rPr>
          <w:rStyle w:val="docheader"/>
          <w:bCs/>
          <w:sz w:val="28"/>
          <w:szCs w:val="28"/>
        </w:rPr>
        <w:t xml:space="preserve"> коррупцией </w:t>
      </w:r>
      <w:r w:rsidRPr="00CB294D">
        <w:rPr>
          <w:sz w:val="28"/>
          <w:szCs w:val="28"/>
        </w:rPr>
        <w:t xml:space="preserve">№1104-XV от 6 июня </w:t>
      </w:r>
      <w:smartTag w:uri="urn:schemas-microsoft-com:office:smarttags" w:element="metricconverter">
        <w:smartTagPr>
          <w:attr w:name="ProductID" w:val="2002 г"/>
        </w:smartTagPr>
        <w:r w:rsidRPr="00CB294D">
          <w:rPr>
            <w:sz w:val="28"/>
            <w:szCs w:val="28"/>
          </w:rPr>
          <w:t>2002 г</w:t>
        </w:r>
      </w:smartTag>
      <w:r w:rsidRPr="00CB294D">
        <w:rPr>
          <w:sz w:val="28"/>
          <w:szCs w:val="28"/>
        </w:rPr>
        <w:t xml:space="preserve">. </w:t>
      </w:r>
      <w:r w:rsidRPr="00CB294D">
        <w:rPr>
          <w:rStyle w:val="docheader"/>
          <w:bCs/>
          <w:sz w:val="28"/>
          <w:szCs w:val="28"/>
        </w:rPr>
        <w:t>(</w:t>
      </w:r>
      <w:r w:rsidRPr="00CB294D">
        <w:rPr>
          <w:sz w:val="28"/>
          <w:szCs w:val="28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2002 г"/>
        </w:smartTagPr>
        <w:r w:rsidRPr="00CB294D">
          <w:rPr>
            <w:sz w:val="28"/>
            <w:szCs w:val="28"/>
          </w:rPr>
          <w:t>2002 г</w:t>
        </w:r>
      </w:smartTag>
      <w:r w:rsidRPr="00CB294D">
        <w:rPr>
          <w:sz w:val="28"/>
          <w:szCs w:val="28"/>
        </w:rPr>
        <w:t>., №91-94, ст.668), с последующими изменениями и дополнениями, дополнить пунктом l</w:t>
      </w:r>
      <w:r w:rsidRPr="00CB294D">
        <w:rPr>
          <w:sz w:val="28"/>
          <w:szCs w:val="28"/>
          <w:vertAlign w:val="superscript"/>
        </w:rPr>
        <w:t>1</w:t>
      </w:r>
      <w:r w:rsidRPr="00CB294D">
        <w:rPr>
          <w:sz w:val="28"/>
          <w:szCs w:val="28"/>
        </w:rPr>
        <w:t>) следующего содержания: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proofErr w:type="gramStart"/>
      <w:r w:rsidRPr="00CB294D">
        <w:rPr>
          <w:sz w:val="28"/>
          <w:szCs w:val="28"/>
        </w:rPr>
        <w:t>«l</w:t>
      </w:r>
      <w:r w:rsidRPr="00CB294D">
        <w:rPr>
          <w:sz w:val="28"/>
          <w:szCs w:val="28"/>
          <w:vertAlign w:val="superscript"/>
        </w:rPr>
        <w:t>1</w:t>
      </w:r>
      <w:r w:rsidRPr="00CB294D">
        <w:rPr>
          <w:sz w:val="28"/>
          <w:szCs w:val="28"/>
        </w:rPr>
        <w:t xml:space="preserve">) вступления в силу в соответствии с законом констатации об издании/принятии административного акта или о </w:t>
      </w:r>
      <w:r w:rsidR="000A67BE">
        <w:rPr>
          <w:sz w:val="28"/>
          <w:szCs w:val="28"/>
        </w:rPr>
        <w:t xml:space="preserve">совершении юридического акта </w:t>
      </w:r>
      <w:r w:rsidRPr="00CB294D">
        <w:rPr>
          <w:sz w:val="28"/>
          <w:szCs w:val="28"/>
        </w:rPr>
        <w:t xml:space="preserve">сотрудником Центра с нарушением </w:t>
      </w:r>
      <w:r w:rsidR="000A67BE">
        <w:rPr>
          <w:sz w:val="28"/>
          <w:szCs w:val="28"/>
        </w:rPr>
        <w:t>законных обязательств</w:t>
      </w:r>
      <w:r w:rsidRPr="00CB294D">
        <w:rPr>
          <w:sz w:val="28"/>
          <w:szCs w:val="28"/>
        </w:rPr>
        <w:t xml:space="preserve"> о конфликте интересов;».</w:t>
      </w:r>
      <w:proofErr w:type="gramEnd"/>
    </w:p>
    <w:p w:rsidR="00DF14BC" w:rsidRPr="00CB294D" w:rsidRDefault="00DF14BC" w:rsidP="00DF14BC">
      <w:pPr>
        <w:jc w:val="both"/>
        <w:rPr>
          <w:rStyle w:val="a6"/>
          <w:b w:val="0"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rStyle w:val="docheader"/>
          <w:bCs/>
          <w:sz w:val="28"/>
          <w:szCs w:val="28"/>
        </w:rPr>
      </w:pPr>
      <w:r w:rsidRPr="00CB294D">
        <w:rPr>
          <w:b/>
          <w:bCs/>
          <w:color w:val="000000"/>
          <w:sz w:val="28"/>
          <w:szCs w:val="28"/>
        </w:rPr>
        <w:t xml:space="preserve">Ст. XV. – </w:t>
      </w:r>
      <w:r w:rsidRPr="00CB294D">
        <w:rPr>
          <w:bCs/>
          <w:color w:val="000000"/>
          <w:sz w:val="28"/>
          <w:szCs w:val="28"/>
        </w:rPr>
        <w:t>В</w:t>
      </w:r>
      <w:r w:rsidRPr="00CB294D">
        <w:rPr>
          <w:b/>
          <w:bCs/>
          <w:color w:val="000000"/>
          <w:sz w:val="28"/>
          <w:szCs w:val="28"/>
        </w:rPr>
        <w:t xml:space="preserve"> </w:t>
      </w:r>
      <w:r w:rsidRPr="00CB294D">
        <w:rPr>
          <w:bCs/>
          <w:color w:val="000000"/>
          <w:sz w:val="28"/>
          <w:szCs w:val="28"/>
        </w:rPr>
        <w:t xml:space="preserve">Закон </w:t>
      </w:r>
      <w:r w:rsidRPr="00CB294D">
        <w:rPr>
          <w:rStyle w:val="docheader"/>
          <w:bCs/>
          <w:color w:val="000000"/>
          <w:sz w:val="28"/>
          <w:szCs w:val="28"/>
        </w:rPr>
        <w:t xml:space="preserve">о декларировании и </w:t>
      </w:r>
      <w:proofErr w:type="gramStart"/>
      <w:r w:rsidRPr="00CB294D">
        <w:rPr>
          <w:rStyle w:val="docheader"/>
          <w:bCs/>
          <w:color w:val="000000"/>
          <w:sz w:val="28"/>
          <w:szCs w:val="28"/>
        </w:rPr>
        <w:t>контроле за</w:t>
      </w:r>
      <w:proofErr w:type="gramEnd"/>
      <w:r w:rsidRPr="00CB294D">
        <w:rPr>
          <w:rStyle w:val="docheader"/>
          <w:bCs/>
          <w:color w:val="000000"/>
          <w:sz w:val="28"/>
          <w:szCs w:val="28"/>
        </w:rPr>
        <w:t xml:space="preserve"> доходами и имуществом государственных деятелей, судей, прокуроров, государственных служащих и некоторых руководящих работников</w:t>
      </w:r>
      <w:r w:rsidRPr="00CB294D">
        <w:rPr>
          <w:bCs/>
          <w:color w:val="000000"/>
          <w:sz w:val="28"/>
          <w:szCs w:val="28"/>
        </w:rPr>
        <w:t xml:space="preserve"> №1264-XV </w:t>
      </w:r>
      <w:r w:rsidRPr="00CB294D">
        <w:rPr>
          <w:sz w:val="28"/>
          <w:szCs w:val="28"/>
        </w:rPr>
        <w:t xml:space="preserve">от 19 июля </w:t>
      </w:r>
      <w:smartTag w:uri="urn:schemas-microsoft-com:office:smarttags" w:element="metricconverter">
        <w:smartTagPr>
          <w:attr w:name="ProductID" w:val="2002 г"/>
        </w:smartTagPr>
        <w:r w:rsidRPr="00CB294D">
          <w:rPr>
            <w:sz w:val="28"/>
            <w:szCs w:val="28"/>
          </w:rPr>
          <w:t>2002 г</w:t>
        </w:r>
      </w:smartTag>
      <w:r w:rsidRPr="00CB294D">
        <w:rPr>
          <w:sz w:val="28"/>
          <w:szCs w:val="28"/>
        </w:rPr>
        <w:t xml:space="preserve">. </w:t>
      </w:r>
      <w:r w:rsidRPr="00CB294D">
        <w:rPr>
          <w:rStyle w:val="docheader"/>
          <w:bCs/>
          <w:sz w:val="28"/>
          <w:szCs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2 г"/>
        </w:smartTagPr>
        <w:r w:rsidRPr="00CB294D">
          <w:rPr>
            <w:rStyle w:val="docheader"/>
            <w:bCs/>
            <w:sz w:val="28"/>
            <w:szCs w:val="28"/>
          </w:rPr>
          <w:t>2002 г</w:t>
        </w:r>
      </w:smartTag>
      <w:r w:rsidRPr="00CB294D">
        <w:rPr>
          <w:rStyle w:val="docheader"/>
          <w:bCs/>
          <w:sz w:val="28"/>
          <w:szCs w:val="28"/>
        </w:rPr>
        <w:t>., №124-125, ст.991), с последующими изменениями и дополнениями, внести следующие изменения и дополнения:</w:t>
      </w:r>
    </w:p>
    <w:p w:rsidR="00DF14BC" w:rsidRPr="00CB294D" w:rsidRDefault="00DF14BC" w:rsidP="00DF14BC">
      <w:pPr>
        <w:ind w:firstLine="708"/>
        <w:jc w:val="both"/>
        <w:rPr>
          <w:bCs/>
          <w:color w:val="000000"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1. Статью </w:t>
      </w:r>
      <w:r w:rsidRPr="00CB294D">
        <w:rPr>
          <w:bCs/>
          <w:color w:val="000000"/>
          <w:sz w:val="28"/>
          <w:szCs w:val="28"/>
        </w:rPr>
        <w:t>2 дополнить четырьмя новыми понятиями следующего содержания</w:t>
      </w:r>
      <w:r w:rsidRPr="00CB294D">
        <w:rPr>
          <w:sz w:val="28"/>
          <w:szCs w:val="28"/>
        </w:rPr>
        <w:t>: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proofErr w:type="gramStart"/>
      <w:r w:rsidRPr="00CB294D">
        <w:rPr>
          <w:sz w:val="28"/>
          <w:szCs w:val="28"/>
        </w:rPr>
        <w:t>«</w:t>
      </w:r>
      <w:r w:rsidRPr="00CB294D">
        <w:rPr>
          <w:i/>
          <w:sz w:val="28"/>
          <w:szCs w:val="28"/>
        </w:rPr>
        <w:t xml:space="preserve">очевидное расхождение – </w:t>
      </w:r>
      <w:r w:rsidRPr="00CB294D">
        <w:rPr>
          <w:sz w:val="28"/>
          <w:szCs w:val="28"/>
        </w:rPr>
        <w:t>расхождение между приобретенным имуществом и полученными доходами, превышающее в 6 раз среднемесячную заработную плату, полученную субъектом декларирования и членами его семьи в период декларирования;</w:t>
      </w:r>
      <w:proofErr w:type="gramEnd"/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i/>
          <w:sz w:val="28"/>
          <w:szCs w:val="28"/>
        </w:rPr>
        <w:t>государственный служащий</w:t>
      </w:r>
      <w:r w:rsidRPr="00CB294D">
        <w:rPr>
          <w:sz w:val="28"/>
          <w:szCs w:val="28"/>
        </w:rPr>
        <w:t xml:space="preserve"> – физическое лицо, назначенное на государственную должность в соответствии с Законом </w:t>
      </w:r>
      <w:r w:rsidRPr="00CB294D">
        <w:rPr>
          <w:rStyle w:val="docbody"/>
          <w:bCs/>
          <w:sz w:val="28"/>
          <w:szCs w:val="28"/>
        </w:rPr>
        <w:t>о государственной должности и</w:t>
      </w:r>
      <w:r w:rsidRPr="00CB294D">
        <w:rPr>
          <w:rStyle w:val="docbody"/>
          <w:b/>
          <w:bCs/>
          <w:sz w:val="28"/>
          <w:szCs w:val="28"/>
        </w:rPr>
        <w:t xml:space="preserve"> </w:t>
      </w:r>
      <w:r w:rsidRPr="00CB294D">
        <w:rPr>
          <w:rStyle w:val="docheader"/>
          <w:bCs/>
          <w:sz w:val="28"/>
          <w:szCs w:val="28"/>
        </w:rPr>
        <w:t xml:space="preserve">статусе государственного служащего </w:t>
      </w:r>
      <w:r w:rsidRPr="00CB294D">
        <w:rPr>
          <w:sz w:val="28"/>
          <w:szCs w:val="28"/>
        </w:rPr>
        <w:t xml:space="preserve">№158-XVI от 4 июля </w:t>
      </w:r>
      <w:smartTag w:uri="urn:schemas-microsoft-com:office:smarttags" w:element="metricconverter">
        <w:smartTagPr>
          <w:attr w:name="ProductID" w:val="2008 г"/>
        </w:smartTagPr>
        <w:r w:rsidRPr="00CB294D">
          <w:rPr>
            <w:sz w:val="28"/>
            <w:szCs w:val="28"/>
          </w:rPr>
          <w:t>2008</w:t>
        </w:r>
        <w:r w:rsidRPr="00CB294D">
          <w:rPr>
            <w:rStyle w:val="docbody"/>
            <w:b/>
            <w:bCs/>
            <w:sz w:val="28"/>
            <w:szCs w:val="28"/>
          </w:rPr>
          <w:t xml:space="preserve"> </w:t>
        </w:r>
        <w:r w:rsidRPr="00CB294D">
          <w:rPr>
            <w:rStyle w:val="docbody"/>
            <w:bCs/>
            <w:sz w:val="28"/>
            <w:szCs w:val="28"/>
          </w:rPr>
          <w:t>г</w:t>
        </w:r>
      </w:smartTag>
      <w:r w:rsidRPr="00CB294D">
        <w:rPr>
          <w:rStyle w:val="docbody"/>
          <w:bCs/>
          <w:sz w:val="28"/>
          <w:szCs w:val="28"/>
        </w:rPr>
        <w:t>.</w:t>
      </w:r>
      <w:r w:rsidRPr="00CB294D">
        <w:rPr>
          <w:sz w:val="28"/>
          <w:szCs w:val="28"/>
        </w:rPr>
        <w:t>;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i/>
          <w:sz w:val="28"/>
          <w:szCs w:val="28"/>
        </w:rPr>
        <w:t xml:space="preserve">семья – </w:t>
      </w:r>
      <w:r w:rsidRPr="00CB294D">
        <w:rPr>
          <w:sz w:val="28"/>
          <w:szCs w:val="28"/>
        </w:rPr>
        <w:t>супруг/супруга, несовершеннолетние дети и лица, находящиеся на иждивении;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i/>
          <w:sz w:val="28"/>
          <w:szCs w:val="28"/>
        </w:rPr>
        <w:lastRenderedPageBreak/>
        <w:t xml:space="preserve">доход – </w:t>
      </w:r>
      <w:r w:rsidRPr="00CB294D">
        <w:rPr>
          <w:sz w:val="28"/>
          <w:szCs w:val="28"/>
        </w:rPr>
        <w:t xml:space="preserve">любой прирост, прибавление или увеличение </w:t>
      </w:r>
      <w:r w:rsidRPr="00CB294D">
        <w:rPr>
          <w:rStyle w:val="docheader"/>
          <w:bCs/>
          <w:sz w:val="28"/>
          <w:szCs w:val="28"/>
        </w:rPr>
        <w:t>имущества в виде имущественных прав или любой другой имущественной выгоды, полученной субъектом декларирования или его семьей за отчетный период, как в стране, так и за рубежом, независимо от источника его происхождения</w:t>
      </w:r>
      <w:proofErr w:type="gramStart"/>
      <w:r w:rsidRPr="00CB294D">
        <w:rPr>
          <w:sz w:val="28"/>
          <w:szCs w:val="28"/>
        </w:rPr>
        <w:t>.»</w:t>
      </w:r>
      <w:proofErr w:type="gramEnd"/>
    </w:p>
    <w:p w:rsidR="00DF14BC" w:rsidRPr="00CB294D" w:rsidRDefault="00DF14BC" w:rsidP="00DF14BC">
      <w:pPr>
        <w:jc w:val="both"/>
        <w:rPr>
          <w:i/>
          <w:iCs/>
          <w:color w:val="0000FF"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color w:val="000000"/>
          <w:sz w:val="28"/>
          <w:szCs w:val="28"/>
        </w:rPr>
        <w:t xml:space="preserve">2. </w:t>
      </w:r>
      <w:r w:rsidRPr="00CB294D">
        <w:rPr>
          <w:bCs/>
          <w:color w:val="000000"/>
          <w:sz w:val="28"/>
          <w:szCs w:val="28"/>
        </w:rPr>
        <w:t>Статью 3 изложить в следующей редакции: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«(1) Субъектами декларирования доходов и имущества являются:</w:t>
      </w:r>
    </w:p>
    <w:p w:rsidR="00DF14BC" w:rsidRPr="00CB294D" w:rsidRDefault="00243BC2" w:rsidP="00C952C0">
      <w:pPr>
        <w:numPr>
          <w:ilvl w:val="0"/>
          <w:numId w:val="18"/>
        </w:numPr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лица</w:t>
      </w:r>
      <w:proofErr w:type="gramEnd"/>
      <w:r>
        <w:rPr>
          <w:color w:val="000000"/>
          <w:sz w:val="28"/>
          <w:szCs w:val="28"/>
        </w:rPr>
        <w:t xml:space="preserve"> исполняющие ответственные государственные должности, предусмотренные </w:t>
      </w:r>
      <w:r w:rsidR="00CE07F0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 xml:space="preserve">риложением  </w:t>
      </w:r>
      <w:r w:rsidR="00CE07F0">
        <w:rPr>
          <w:color w:val="000000"/>
          <w:sz w:val="28"/>
          <w:szCs w:val="28"/>
        </w:rPr>
        <w:t>Закона № 199 от 16 июля 2010 года о статусе лиц исполняющих ответственные государственные должности</w:t>
      </w:r>
      <w:r w:rsidR="00DF14BC" w:rsidRPr="00CB294D">
        <w:rPr>
          <w:color w:val="000000"/>
          <w:sz w:val="28"/>
          <w:szCs w:val="28"/>
        </w:rPr>
        <w:t xml:space="preserve">; </w:t>
      </w:r>
    </w:p>
    <w:p w:rsidR="00DF14BC" w:rsidRPr="00CB294D" w:rsidRDefault="00DF14BC" w:rsidP="00C952C0">
      <w:pPr>
        <w:numPr>
          <w:ilvl w:val="0"/>
          <w:numId w:val="18"/>
        </w:numPr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 xml:space="preserve">члены Административного совета Национального банка Молдовы; члены </w:t>
      </w:r>
      <w:r w:rsidRPr="00CB294D">
        <w:rPr>
          <w:rStyle w:val="docheader"/>
          <w:bCs/>
          <w:color w:val="000000"/>
          <w:sz w:val="28"/>
          <w:szCs w:val="28"/>
        </w:rPr>
        <w:t>Наблюдательного совета Общественной национальной телерадиоорганизации</w:t>
      </w:r>
      <w:r w:rsidR="00C952C0">
        <w:rPr>
          <w:rStyle w:val="docheader"/>
          <w:bCs/>
          <w:color w:val="000000"/>
          <w:sz w:val="28"/>
          <w:szCs w:val="28"/>
        </w:rPr>
        <w:t xml:space="preserve"> </w:t>
      </w:r>
      <w:r w:rsidRPr="00CB294D">
        <w:rPr>
          <w:rStyle w:val="docheader"/>
          <w:bCs/>
          <w:color w:val="000000"/>
          <w:sz w:val="28"/>
          <w:szCs w:val="28"/>
        </w:rPr>
        <w:t>Компания «Телерадио-Молдова»</w:t>
      </w:r>
      <w:r w:rsidRPr="00CB294D">
        <w:rPr>
          <w:color w:val="000000"/>
          <w:sz w:val="28"/>
          <w:szCs w:val="28"/>
        </w:rPr>
        <w:t>; депутаты Народного собрания автономно-территориального образования Гагаузия</w:t>
      </w:r>
      <w:r w:rsidR="00C952C0">
        <w:rPr>
          <w:color w:val="000000"/>
          <w:sz w:val="28"/>
          <w:szCs w:val="28"/>
        </w:rPr>
        <w:t>;</w:t>
      </w:r>
      <w:r w:rsidRPr="00CB294D">
        <w:rPr>
          <w:color w:val="000000"/>
          <w:sz w:val="28"/>
          <w:szCs w:val="28"/>
        </w:rPr>
        <w:t xml:space="preserve"> заместитель генерального директора Национальной компании медицинского страхования;</w:t>
      </w:r>
    </w:p>
    <w:p w:rsidR="00DF14BC" w:rsidRPr="00CB294D" w:rsidRDefault="00DF14BC" w:rsidP="00C952C0">
      <w:pPr>
        <w:numPr>
          <w:ilvl w:val="0"/>
          <w:numId w:val="18"/>
        </w:numPr>
        <w:jc w:val="both"/>
        <w:rPr>
          <w:sz w:val="28"/>
          <w:szCs w:val="28"/>
        </w:rPr>
      </w:pPr>
      <w:r w:rsidRPr="00CB294D">
        <w:rPr>
          <w:sz w:val="28"/>
          <w:szCs w:val="28"/>
        </w:rPr>
        <w:t>руководители, заместители руководителей в административном органе (публичном учреждении), подведомственном центральному отраслевому органу, в государственном или муниципальном предприятии, в коммерческом обществе с мажоритарным государственным капиталом, в финансовом учреждении с полным или мажоритарным государственным капиталом;</w:t>
      </w:r>
    </w:p>
    <w:p w:rsidR="00DF14BC" w:rsidRPr="00CB294D" w:rsidRDefault="00DF14BC" w:rsidP="00C952C0">
      <w:pPr>
        <w:numPr>
          <w:ilvl w:val="0"/>
          <w:numId w:val="18"/>
        </w:numPr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лица с руководящими или контрольными функциями в учреждениях системы</w:t>
      </w:r>
      <w:r w:rsidR="00296337">
        <w:rPr>
          <w:color w:val="000000"/>
          <w:sz w:val="28"/>
          <w:szCs w:val="28"/>
        </w:rPr>
        <w:t xml:space="preserve"> государственного </w:t>
      </w:r>
      <w:r w:rsidRPr="00CB294D">
        <w:rPr>
          <w:color w:val="000000"/>
          <w:sz w:val="28"/>
          <w:szCs w:val="28"/>
        </w:rPr>
        <w:t xml:space="preserve">образования и системы </w:t>
      </w:r>
      <w:r w:rsidR="00296337">
        <w:rPr>
          <w:color w:val="000000"/>
          <w:sz w:val="28"/>
          <w:szCs w:val="28"/>
        </w:rPr>
        <w:t xml:space="preserve">общественного </w:t>
      </w:r>
      <w:r w:rsidRPr="00CB294D">
        <w:rPr>
          <w:color w:val="000000"/>
          <w:sz w:val="28"/>
          <w:szCs w:val="28"/>
        </w:rPr>
        <w:t>здравоохранения;</w:t>
      </w:r>
    </w:p>
    <w:p w:rsidR="00DF14BC" w:rsidRPr="00CB294D" w:rsidRDefault="00DF14BC" w:rsidP="00C952C0">
      <w:pPr>
        <w:numPr>
          <w:ilvl w:val="0"/>
          <w:numId w:val="18"/>
        </w:numPr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персонал кабинета лиц, исполняющих ответственные государственные должности;</w:t>
      </w:r>
    </w:p>
    <w:p w:rsidR="00DF14BC" w:rsidRPr="00CB294D" w:rsidRDefault="00DF14BC" w:rsidP="00C952C0">
      <w:pPr>
        <w:numPr>
          <w:ilvl w:val="0"/>
          <w:numId w:val="18"/>
        </w:numPr>
        <w:jc w:val="both"/>
        <w:rPr>
          <w:sz w:val="28"/>
          <w:szCs w:val="28"/>
        </w:rPr>
      </w:pPr>
      <w:r w:rsidRPr="00CB294D">
        <w:rPr>
          <w:color w:val="000000"/>
          <w:sz w:val="28"/>
          <w:szCs w:val="28"/>
        </w:rPr>
        <w:t xml:space="preserve">государственные служащие, </w:t>
      </w:r>
      <w:r w:rsidR="004B5303">
        <w:rPr>
          <w:color w:val="000000"/>
          <w:sz w:val="28"/>
          <w:szCs w:val="28"/>
        </w:rPr>
        <w:t>в том числе имеющие особый статус</w:t>
      </w:r>
      <w:r w:rsidRPr="00CB294D">
        <w:rPr>
          <w:color w:val="000000"/>
          <w:sz w:val="28"/>
          <w:szCs w:val="28"/>
        </w:rPr>
        <w:t>.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proofErr w:type="gramStart"/>
      <w:r w:rsidRPr="00CB294D">
        <w:rPr>
          <w:color w:val="000000"/>
          <w:sz w:val="28"/>
          <w:szCs w:val="28"/>
        </w:rPr>
        <w:t>(2) Положения настоящего закона применяются также к лицам, которые уполномочены, согласно нормативным актам, принимать решения относительно имущества, находящегося в государственной собственности или в собственности административно-территориальных единиц, в том числе  в отношении денежных средств,  или к лицам, которые имеют право располагать таким имуществом, а также к лицам, которые не являются государственными служащими, но которым государство временно делегирует одну из этих обязанностей.»</w:t>
      </w:r>
      <w:proofErr w:type="gramEnd"/>
    </w:p>
    <w:p w:rsidR="00DF14BC" w:rsidRPr="00CB294D" w:rsidRDefault="00DF14BC" w:rsidP="00DF14BC">
      <w:pPr>
        <w:jc w:val="both"/>
        <w:rPr>
          <w:color w:val="000000"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3. В статье 4: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часть (1) изложить в следующей редакции: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«(1) Лица, перечисленные в статье 3, декларируют: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a) совместные доходы семьи за декларируемый период;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proofErr w:type="gramStart"/>
      <w:r w:rsidRPr="00CB294D">
        <w:rPr>
          <w:color w:val="000000"/>
          <w:sz w:val="28"/>
          <w:szCs w:val="28"/>
        </w:rPr>
        <w:lastRenderedPageBreak/>
        <w:t xml:space="preserve">b) движимое и недвижимое имущество всех видов, которым владеют на праве собственности, узуфрукта, пользования, проживания, суперфиция или которое находится в их владении или владении их семьи на основании договоров поручения, комиссии, доверительного управления, а также договоров передачи права владения и пользования (имущественный наем, аренда, лизинг, безвозмездное пользование) на день подачи декларации о доходах и имуществе;    </w:t>
      </w:r>
      <w:proofErr w:type="gramEnd"/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 xml:space="preserve">с) имущество, проданное через посредников или переданное возмездно родственникам по восходящей линии, по нисходящей линии, братьям, сестрам и свойственникам той же степени, а также имущество, переданное безвозмездно любому лицу;  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proofErr w:type="gramStart"/>
      <w:r w:rsidRPr="00CB294D">
        <w:rPr>
          <w:iCs/>
          <w:sz w:val="28"/>
          <w:szCs w:val="28"/>
        </w:rPr>
        <w:t xml:space="preserve">d) финансовые активы, то есть банковские счета, инвестиционные фонды, включая </w:t>
      </w:r>
      <w:r w:rsidRPr="00CB294D">
        <w:rPr>
          <w:rStyle w:val="apple-style-span"/>
          <w:color w:val="000000"/>
          <w:sz w:val="28"/>
          <w:szCs w:val="28"/>
        </w:rPr>
        <w:t>эквивалентные формы сбережений и инвестиций</w:t>
      </w:r>
      <w:r w:rsidRPr="00CB294D">
        <w:rPr>
          <w:iCs/>
          <w:sz w:val="28"/>
          <w:szCs w:val="28"/>
        </w:rPr>
        <w:t>, вложения, облигации, чеки, векселя, заемные сертификаты, а также любые другие финансовые документы, содержащие имущественные права декларанта или членов его семьи, прямые инвестиции в национальной или иностранной валюте, осуществленные им или его семьей, а также другие активы;</w:t>
      </w:r>
      <w:proofErr w:type="gramEnd"/>
    </w:p>
    <w:p w:rsidR="00DF14BC" w:rsidRPr="00CB294D" w:rsidRDefault="00DF14BC" w:rsidP="00DF14BC">
      <w:pPr>
        <w:ind w:firstLine="709"/>
        <w:jc w:val="both"/>
        <w:rPr>
          <w:iCs/>
          <w:sz w:val="28"/>
          <w:szCs w:val="28"/>
        </w:rPr>
      </w:pPr>
      <w:r w:rsidRPr="00CB294D">
        <w:rPr>
          <w:iCs/>
          <w:sz w:val="28"/>
          <w:szCs w:val="28"/>
        </w:rPr>
        <w:t>e) доля участия в уставном капитале коммерческих обществ декларанта или членов его семьи;</w:t>
      </w:r>
    </w:p>
    <w:p w:rsidR="00DF14BC" w:rsidRPr="00CB294D" w:rsidRDefault="00DF14BC" w:rsidP="00DF14BC">
      <w:pPr>
        <w:ind w:firstLine="709"/>
        <w:jc w:val="both"/>
        <w:rPr>
          <w:color w:val="000000"/>
          <w:sz w:val="28"/>
          <w:szCs w:val="28"/>
        </w:rPr>
      </w:pPr>
      <w:r w:rsidRPr="00CB294D">
        <w:rPr>
          <w:iCs/>
          <w:sz w:val="28"/>
          <w:szCs w:val="28"/>
        </w:rPr>
        <w:t>f) долги в виде дебетов (включая неуплаченные пошлины), ипотек, гарантий, выданных в пользу третьего лица, займов и кредитов</w:t>
      </w:r>
      <w:proofErr w:type="gramStart"/>
      <w:r w:rsidRPr="00CB294D">
        <w:rPr>
          <w:iCs/>
          <w:sz w:val="28"/>
          <w:szCs w:val="28"/>
        </w:rPr>
        <w:t>.»;</w:t>
      </w:r>
      <w:proofErr w:type="gramEnd"/>
    </w:p>
    <w:p w:rsidR="00DF14BC" w:rsidRPr="00CB294D" w:rsidRDefault="00DF14BC" w:rsidP="00DF14BC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CB294D">
        <w:rPr>
          <w:color w:val="000000"/>
          <w:sz w:val="28"/>
          <w:szCs w:val="28"/>
        </w:rPr>
        <w:t>часть (2) исключить</w:t>
      </w:r>
      <w:r w:rsidRPr="00CB294D">
        <w:rPr>
          <w:sz w:val="28"/>
          <w:szCs w:val="28"/>
        </w:rPr>
        <w:t>.</w:t>
      </w:r>
    </w:p>
    <w:p w:rsidR="00DF14BC" w:rsidRPr="00CB294D" w:rsidRDefault="00DF14BC" w:rsidP="00DF14BC">
      <w:pPr>
        <w:jc w:val="both"/>
        <w:rPr>
          <w:color w:val="000000"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color w:val="000000"/>
          <w:sz w:val="28"/>
          <w:szCs w:val="28"/>
        </w:rPr>
        <w:t xml:space="preserve">4. В статье </w:t>
      </w:r>
      <w:r w:rsidRPr="00CB294D">
        <w:rPr>
          <w:sz w:val="28"/>
          <w:szCs w:val="28"/>
        </w:rPr>
        <w:t>5 слова «в соответствии с законом» заменить словами «в соответствии с настоящим законом».</w:t>
      </w:r>
    </w:p>
    <w:p w:rsidR="00DF14BC" w:rsidRPr="00CB294D" w:rsidRDefault="00DF14BC" w:rsidP="00DF14BC">
      <w:pPr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5. Статью 6 изложить в следующей редакции: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sz w:val="28"/>
          <w:szCs w:val="28"/>
        </w:rPr>
        <w:t>«</w:t>
      </w:r>
      <w:r w:rsidRPr="00CB294D">
        <w:rPr>
          <w:b/>
          <w:sz w:val="28"/>
          <w:szCs w:val="28"/>
        </w:rPr>
        <w:t>Статья 6.</w:t>
      </w:r>
      <w:r w:rsidRPr="00CB294D">
        <w:rPr>
          <w:sz w:val="28"/>
          <w:szCs w:val="28"/>
        </w:rPr>
        <w:t xml:space="preserve"> </w:t>
      </w:r>
      <w:r w:rsidRPr="00CB294D">
        <w:rPr>
          <w:color w:val="000000"/>
          <w:sz w:val="28"/>
          <w:szCs w:val="28"/>
        </w:rPr>
        <w:t>Декларация о доходах и имуществе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 xml:space="preserve">(1) Декларация о доходах и имуществе (именуемая в дальнейшем </w:t>
      </w:r>
      <w:proofErr w:type="gramStart"/>
      <w:r w:rsidRPr="00CB294D">
        <w:rPr>
          <w:color w:val="000000"/>
          <w:sz w:val="28"/>
          <w:szCs w:val="28"/>
        </w:rPr>
        <w:t>–д</w:t>
      </w:r>
      <w:proofErr w:type="gramEnd"/>
      <w:r w:rsidRPr="00CB294D">
        <w:rPr>
          <w:color w:val="000000"/>
          <w:sz w:val="28"/>
          <w:szCs w:val="28"/>
        </w:rPr>
        <w:t>екларация) является личным безотзывным документом, который может быть исправлен только в соответствии с условиями, предусмотренными частью (2) статьи 10 настоящего закона, и заполняется в письменном виде под личную ответственность декларанта.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 xml:space="preserve">(2) Декларация заполняется согласно образцу, приведенному в приложении №1 к настоящему закону. 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color w:val="000000"/>
          <w:sz w:val="28"/>
          <w:szCs w:val="28"/>
        </w:rPr>
        <w:t>(3) Декларация является публичным документом, за исключением сведений, предусмотренных в части (2) статьи 13.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(4) Сведения, которые содержатся в декларации, не могут быть использованы в рекламных целях.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(5) Декларации могут сопровождаться подтверждающими документами</w:t>
      </w:r>
      <w:proofErr w:type="gramStart"/>
      <w:r w:rsidRPr="00CB294D">
        <w:rPr>
          <w:sz w:val="28"/>
          <w:szCs w:val="28"/>
        </w:rPr>
        <w:t>.»</w:t>
      </w:r>
      <w:proofErr w:type="gramEnd"/>
    </w:p>
    <w:p w:rsidR="00296337" w:rsidRDefault="00296337" w:rsidP="00DF14BC">
      <w:pPr>
        <w:ind w:firstLine="708"/>
        <w:jc w:val="both"/>
        <w:rPr>
          <w:color w:val="000000"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color w:val="000000"/>
          <w:sz w:val="28"/>
          <w:szCs w:val="28"/>
        </w:rPr>
        <w:lastRenderedPageBreak/>
        <w:t>6.</w:t>
      </w:r>
      <w:r w:rsidRPr="00CB294D">
        <w:rPr>
          <w:sz w:val="28"/>
          <w:szCs w:val="28"/>
        </w:rPr>
        <w:t xml:space="preserve"> Статью 7 исключить.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7. В статье 8: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proofErr w:type="gramStart"/>
      <w:r w:rsidRPr="00CB294D">
        <w:rPr>
          <w:sz w:val="28"/>
          <w:szCs w:val="28"/>
        </w:rPr>
        <w:t>в части (2) слово «</w:t>
      </w:r>
      <w:r w:rsidRPr="00CB294D">
        <w:rPr>
          <w:rStyle w:val="apple-style-span"/>
          <w:color w:val="000000"/>
          <w:sz w:val="28"/>
          <w:szCs w:val="28"/>
        </w:rPr>
        <w:t>актуализируется</w:t>
      </w:r>
      <w:r w:rsidRPr="00CB294D">
        <w:rPr>
          <w:sz w:val="28"/>
          <w:szCs w:val="28"/>
        </w:rPr>
        <w:t>» заменить словом «подается», а текст «30 января» заменить текстом «31 марта»;</w:t>
      </w:r>
      <w:proofErr w:type="gramEnd"/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в части (5) текст «30 января» заменить текстом «31 марта».</w:t>
      </w:r>
    </w:p>
    <w:p w:rsidR="00DF14BC" w:rsidRPr="00CB294D" w:rsidRDefault="00DF14BC" w:rsidP="00DF14BC">
      <w:pPr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bCs/>
          <w:color w:val="000000"/>
          <w:sz w:val="28"/>
          <w:szCs w:val="28"/>
        </w:rPr>
      </w:pPr>
      <w:r w:rsidRPr="00CB294D">
        <w:rPr>
          <w:sz w:val="28"/>
          <w:szCs w:val="28"/>
        </w:rPr>
        <w:t xml:space="preserve">8. Статьи </w:t>
      </w:r>
      <w:r w:rsidRPr="00CB294D">
        <w:rPr>
          <w:bCs/>
          <w:color w:val="000000"/>
          <w:sz w:val="28"/>
          <w:szCs w:val="28"/>
        </w:rPr>
        <w:t>9 - 14 изложить в следующей редакции: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Cs/>
          <w:color w:val="000000"/>
          <w:sz w:val="28"/>
          <w:szCs w:val="28"/>
        </w:rPr>
        <w:t>«</w:t>
      </w:r>
      <w:r w:rsidRPr="00CB294D">
        <w:rPr>
          <w:b/>
          <w:bCs/>
          <w:color w:val="000000"/>
          <w:sz w:val="28"/>
          <w:szCs w:val="28"/>
        </w:rPr>
        <w:t xml:space="preserve">Статья 9. </w:t>
      </w:r>
      <w:r w:rsidRPr="00CB294D">
        <w:rPr>
          <w:bCs/>
          <w:color w:val="000000"/>
          <w:sz w:val="28"/>
          <w:szCs w:val="28"/>
        </w:rPr>
        <w:t>Лица, наделенные функциями сбора деклараций</w:t>
      </w:r>
      <w:r w:rsidRPr="00CB294D">
        <w:rPr>
          <w:b/>
          <w:bCs/>
          <w:color w:val="000000"/>
          <w:sz w:val="28"/>
          <w:szCs w:val="28"/>
        </w:rPr>
        <w:t xml:space="preserve"> 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(1) В органах, в которых работают лица, обязанные в соответствии с настоящим законом подавать декларации, назначаются лица, ответственные за сбор деклараций. Количество назначенных лиц зависит непосредственно от количества лиц в соответствующем органе, которые согласно настоящему закону обязаны подавать декларации.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color w:val="000000"/>
          <w:sz w:val="28"/>
          <w:szCs w:val="28"/>
        </w:rPr>
        <w:t>(2) Декларации подаются лицам, назначенным ответственными за сбор деклараций, в срок, установленный статьей 8 настоящего закона</w:t>
      </w:r>
      <w:r w:rsidRPr="00CB294D">
        <w:rPr>
          <w:sz w:val="28"/>
          <w:szCs w:val="28"/>
        </w:rPr>
        <w:t>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(3) Лица, ответственные за сбор деклараций, выполняют следующие обязанности: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sz w:val="28"/>
          <w:szCs w:val="28"/>
        </w:rPr>
        <w:t>a) принимают и регистрируют декларации в специальном публичном реестре, именуемом Реестром деклараций о доходах и имуществе</w:t>
      </w:r>
      <w:r w:rsidR="00296337">
        <w:rPr>
          <w:sz w:val="28"/>
          <w:szCs w:val="28"/>
        </w:rPr>
        <w:t>,</w:t>
      </w:r>
      <w:r w:rsidRPr="00CB294D">
        <w:rPr>
          <w:sz w:val="28"/>
          <w:szCs w:val="28"/>
        </w:rPr>
        <w:t xml:space="preserve"> согласно образцу, приведенному в приложении </w:t>
      </w:r>
      <w:r w:rsidRPr="00CB294D">
        <w:rPr>
          <w:color w:val="000000"/>
          <w:sz w:val="28"/>
          <w:szCs w:val="28"/>
        </w:rPr>
        <w:t>№2 к настоящему закону.</w:t>
      </w:r>
      <w:r w:rsidRPr="00CB294D">
        <w:rPr>
          <w:rStyle w:val="docheader"/>
          <w:bCs/>
          <w:sz w:val="28"/>
          <w:szCs w:val="28"/>
        </w:rPr>
        <w:t xml:space="preserve"> Реестр деклараций, поданных офицерами информации и безопасности, не является публичным</w:t>
      </w:r>
      <w:r w:rsidRPr="00CB294D">
        <w:rPr>
          <w:color w:val="000000"/>
          <w:sz w:val="28"/>
          <w:szCs w:val="28"/>
        </w:rPr>
        <w:t>;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b) выдают незамедлительно лицу, подавшему декларацию, подтверждение о получении согласно приложению № 3 к настоящему закону;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c) по требованию предоставляют персоналу бланки деклараций;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d) предоставляют консультации по правильному заполнению и своевременной подаче декларации, а также подтверждающих документов, которые могут быть представлены;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e) по требованию лиц, подающих декларации, предоставляют консультации по применению положений закона о декларировании и проверке доходов и имущества;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color w:val="000000"/>
          <w:sz w:val="28"/>
          <w:szCs w:val="28"/>
        </w:rPr>
        <w:t>f) хранят по одной копии полученных деклараций, которые приобщаются к личному делу лица, подавшего декларацию</w:t>
      </w:r>
      <w:r w:rsidR="009E2DA2">
        <w:rPr>
          <w:sz w:val="28"/>
          <w:szCs w:val="28"/>
        </w:rPr>
        <w:t>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(4) При исполнении обязанностей, предусмотренных в части (3) настоящей статьи, лица, ответственные за сбор деклараций, подчиняются непосредственно руководителю соответствующего органа, который отвечает за надлежащее выполнение ими своей работы.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sz w:val="28"/>
          <w:szCs w:val="28"/>
        </w:rPr>
        <w:t xml:space="preserve">Статья 10. </w:t>
      </w:r>
      <w:r w:rsidRPr="00CB294D">
        <w:rPr>
          <w:sz w:val="28"/>
          <w:szCs w:val="28"/>
        </w:rPr>
        <w:t>Проверка</w:t>
      </w:r>
      <w:r w:rsidRPr="00CB294D">
        <w:rPr>
          <w:b/>
          <w:sz w:val="28"/>
          <w:szCs w:val="28"/>
        </w:rPr>
        <w:t xml:space="preserve"> </w:t>
      </w:r>
      <w:r w:rsidRPr="00CB294D">
        <w:rPr>
          <w:sz w:val="28"/>
          <w:szCs w:val="28"/>
        </w:rPr>
        <w:t>деклараций</w:t>
      </w:r>
      <w:r w:rsidRPr="00CB294D">
        <w:rPr>
          <w:b/>
          <w:sz w:val="28"/>
          <w:szCs w:val="28"/>
        </w:rPr>
        <w:t xml:space="preserve"> </w:t>
      </w:r>
      <w:r w:rsidRPr="00CB294D">
        <w:rPr>
          <w:sz w:val="28"/>
          <w:szCs w:val="28"/>
        </w:rPr>
        <w:t>на соответствие</w:t>
      </w:r>
      <w:r w:rsidRPr="00CB294D">
        <w:rPr>
          <w:b/>
          <w:sz w:val="28"/>
          <w:szCs w:val="28"/>
        </w:rPr>
        <w:t xml:space="preserve"> </w:t>
      </w:r>
      <w:r w:rsidRPr="00CB294D">
        <w:rPr>
          <w:sz w:val="28"/>
          <w:szCs w:val="28"/>
        </w:rPr>
        <w:t xml:space="preserve">формальным требованиям 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(1) Лица, ответственные за сбор деклараций, проверяют соответствие деклараций формальным требованиям, установленным настоящим законом.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lastRenderedPageBreak/>
        <w:t>(2) Если лицо, ответственное за сбор деклараций, обнаруживает упущения в их заполнении, то данное лицо рекомендует в течение 5 рабочих дней со дня подачи декларации внести необходимые исправления. К исправленной декларации можно приложить подтверждающие документы.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(3) После проведения проверки поданных деклараций лица, ответственные за сбор деклараций, направляют Главной комиссии по этике в течение 20 дней с момента получения декларации выписку из Реестра учета полученных деклараций, удостоверенную в установленном законодательством порядке</w:t>
      </w:r>
      <w:r w:rsidR="009E2DA2">
        <w:rPr>
          <w:sz w:val="28"/>
          <w:szCs w:val="28"/>
        </w:rPr>
        <w:t xml:space="preserve">, а также информацию </w:t>
      </w:r>
      <w:proofErr w:type="gramStart"/>
      <w:r w:rsidR="009E2DA2">
        <w:rPr>
          <w:sz w:val="28"/>
          <w:szCs w:val="28"/>
        </w:rPr>
        <w:t>о</w:t>
      </w:r>
      <w:proofErr w:type="gramEnd"/>
      <w:r w:rsidR="009E2DA2">
        <w:rPr>
          <w:sz w:val="28"/>
          <w:szCs w:val="28"/>
        </w:rPr>
        <w:t xml:space="preserve"> </w:t>
      </w:r>
      <w:proofErr w:type="gramStart"/>
      <w:r w:rsidR="009E2DA2">
        <w:rPr>
          <w:sz w:val="28"/>
          <w:szCs w:val="28"/>
        </w:rPr>
        <w:t>нарушению</w:t>
      </w:r>
      <w:proofErr w:type="gramEnd"/>
      <w:r w:rsidR="009E2DA2">
        <w:rPr>
          <w:sz w:val="28"/>
          <w:szCs w:val="28"/>
        </w:rPr>
        <w:t xml:space="preserve"> сроков декларирования доходов и имущества</w:t>
      </w:r>
      <w:r w:rsidRPr="00CB294D">
        <w:rPr>
          <w:sz w:val="28"/>
          <w:szCs w:val="28"/>
        </w:rPr>
        <w:t xml:space="preserve">. Исправленная декларация вместе с </w:t>
      </w:r>
      <w:r w:rsidR="009E2DA2">
        <w:rPr>
          <w:sz w:val="28"/>
          <w:szCs w:val="28"/>
        </w:rPr>
        <w:t>подтверждающими документами</w:t>
      </w:r>
      <w:r w:rsidRPr="00CB294D">
        <w:rPr>
          <w:sz w:val="28"/>
          <w:szCs w:val="28"/>
        </w:rPr>
        <w:t xml:space="preserve"> направляется Главной комиссии по этике.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(4) Декларации председателя и заместителя председателя Главной комиссии по этике в течение 20 дней с момента получения направляются на проверку созданной Парламентом специальной комиссии, с приобщением выписки из Реестра учета полученных деклараций, удостоверенной в установленном законодательством порядке. Исправленная декларация вместе с соответствующими исправлениями направляется созданной Парламентом </w:t>
      </w:r>
      <w:r w:rsidR="00E4351A">
        <w:rPr>
          <w:sz w:val="28"/>
          <w:szCs w:val="28"/>
        </w:rPr>
        <w:t>с</w:t>
      </w:r>
      <w:r w:rsidRPr="00CB294D">
        <w:rPr>
          <w:sz w:val="28"/>
          <w:szCs w:val="28"/>
        </w:rPr>
        <w:t>пециальной комиссии.</w:t>
      </w:r>
    </w:p>
    <w:p w:rsidR="00DF14BC" w:rsidRPr="00CB294D" w:rsidRDefault="00DF14BC" w:rsidP="00DF14BC">
      <w:pPr>
        <w:ind w:firstLine="708"/>
        <w:jc w:val="both"/>
        <w:rPr>
          <w:b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sz w:val="28"/>
          <w:szCs w:val="28"/>
        </w:rPr>
        <w:t xml:space="preserve">Статья 11. </w:t>
      </w:r>
      <w:r w:rsidRPr="00CB294D">
        <w:rPr>
          <w:sz w:val="28"/>
          <w:szCs w:val="28"/>
        </w:rPr>
        <w:t>Проверка</w:t>
      </w:r>
      <w:r w:rsidRPr="00CB294D">
        <w:rPr>
          <w:b/>
          <w:sz w:val="28"/>
          <w:szCs w:val="28"/>
        </w:rPr>
        <w:t xml:space="preserve"> </w:t>
      </w:r>
      <w:r w:rsidRPr="00CB294D">
        <w:rPr>
          <w:sz w:val="28"/>
          <w:szCs w:val="28"/>
        </w:rPr>
        <w:t>доходов и имущества</w:t>
      </w:r>
      <w:r w:rsidRPr="00CB294D">
        <w:rPr>
          <w:b/>
          <w:sz w:val="28"/>
          <w:szCs w:val="28"/>
        </w:rPr>
        <w:t xml:space="preserve"> 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(1) Проверка доходов и имущества, указанных в декларации, проводится Главной комиссией по этике в соответствии с Положением о Главной комиссии по этике, утвержденным Парламентом.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(2) В ходе проведения проверки Главная комиссия по этике может запросить у всех вовлеченных учреждений и органов публичной власти, физических или юридических лиц необходимые документы и сведения для </w:t>
      </w:r>
      <w:r w:rsidR="00296337">
        <w:rPr>
          <w:sz w:val="28"/>
          <w:szCs w:val="28"/>
        </w:rPr>
        <w:t>выполнения</w:t>
      </w:r>
      <w:r w:rsidRPr="00CB294D">
        <w:rPr>
          <w:sz w:val="28"/>
          <w:szCs w:val="28"/>
        </w:rPr>
        <w:t xml:space="preserve"> своих обязанностей по проверке.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(3) По мотивированному запросу Главной комиссии по этике, руководители вовлеченных учреждений и органов публичной власти, а также юридических лиц обязаны сообщить Комиссии в течение не более 15 рабочих дней данные, сведения, акты и документы, </w:t>
      </w:r>
      <w:r w:rsidR="004A3592">
        <w:rPr>
          <w:sz w:val="28"/>
          <w:szCs w:val="28"/>
        </w:rPr>
        <w:t xml:space="preserve">в письменном виде или по e-mail, </w:t>
      </w:r>
      <w:r w:rsidRPr="00CB294D">
        <w:rPr>
          <w:sz w:val="28"/>
          <w:szCs w:val="28"/>
        </w:rPr>
        <w:t>которые могли бы способствовать разрешению дела.</w:t>
      </w:r>
    </w:p>
    <w:p w:rsidR="00DF14BC" w:rsidRPr="00CB294D" w:rsidRDefault="00DF14BC" w:rsidP="00DF14BC">
      <w:pPr>
        <w:ind w:firstLine="660"/>
        <w:jc w:val="both"/>
        <w:rPr>
          <w:color w:val="000000"/>
          <w:sz w:val="28"/>
          <w:szCs w:val="28"/>
        </w:rPr>
      </w:pPr>
      <w:r w:rsidRPr="00CB294D">
        <w:rPr>
          <w:sz w:val="28"/>
          <w:szCs w:val="28"/>
        </w:rPr>
        <w:t xml:space="preserve">(4) Положения части (1) </w:t>
      </w:r>
      <w:r w:rsidR="00296337">
        <w:rPr>
          <w:sz w:val="28"/>
          <w:szCs w:val="28"/>
        </w:rPr>
        <w:t xml:space="preserve">настоящей статьи </w:t>
      </w:r>
      <w:r w:rsidRPr="00CB294D">
        <w:rPr>
          <w:sz w:val="28"/>
          <w:szCs w:val="28"/>
        </w:rPr>
        <w:t>не применяются к декларации о доходах и собственности председателя и заместителя председателя Главной комиссии по этике, проверка которых осуществляется созданной Парламентом специальной комиссией</w:t>
      </w:r>
      <w:r w:rsidRPr="00CB294D">
        <w:rPr>
          <w:color w:val="000000"/>
          <w:sz w:val="28"/>
          <w:szCs w:val="28"/>
        </w:rPr>
        <w:t>.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color w:val="000000"/>
          <w:sz w:val="28"/>
          <w:szCs w:val="28"/>
        </w:rPr>
        <w:t>(5) Срок давности для проверки деклараций о доходах и имуществе не может превышать 3 года с момента получения декларации Главной комиссией по этике</w:t>
      </w:r>
      <w:r w:rsidRPr="00CB294D">
        <w:rPr>
          <w:sz w:val="28"/>
          <w:szCs w:val="28"/>
        </w:rPr>
        <w:t>.</w:t>
      </w:r>
    </w:p>
    <w:p w:rsidR="00DF14BC" w:rsidRDefault="00DF14BC" w:rsidP="00DF14BC">
      <w:pPr>
        <w:jc w:val="both"/>
        <w:rPr>
          <w:sz w:val="28"/>
          <w:szCs w:val="28"/>
        </w:rPr>
      </w:pPr>
    </w:p>
    <w:p w:rsidR="004A3592" w:rsidRDefault="004A3592" w:rsidP="00DF14BC">
      <w:pPr>
        <w:jc w:val="both"/>
        <w:rPr>
          <w:sz w:val="28"/>
          <w:szCs w:val="28"/>
        </w:rPr>
      </w:pPr>
    </w:p>
    <w:p w:rsidR="004A3592" w:rsidRPr="00CB294D" w:rsidRDefault="004A3592" w:rsidP="00DF14BC">
      <w:pPr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b/>
          <w:color w:val="000000"/>
          <w:sz w:val="28"/>
          <w:szCs w:val="28"/>
        </w:rPr>
        <w:lastRenderedPageBreak/>
        <w:t xml:space="preserve">Статья 12. </w:t>
      </w:r>
      <w:r w:rsidRPr="00CB294D">
        <w:rPr>
          <w:color w:val="000000"/>
          <w:sz w:val="28"/>
          <w:szCs w:val="28"/>
        </w:rPr>
        <w:t>Конфиденциальность информации</w:t>
      </w:r>
    </w:p>
    <w:p w:rsidR="00DF14BC" w:rsidRPr="00CB294D" w:rsidRDefault="00DF14BC" w:rsidP="00DF14BC">
      <w:pPr>
        <w:ind w:firstLine="660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 xml:space="preserve">Лица, указанные в статье 9 настоящего закона, </w:t>
      </w:r>
      <w:r w:rsidR="004A3592">
        <w:rPr>
          <w:color w:val="000000"/>
          <w:sz w:val="28"/>
          <w:szCs w:val="28"/>
        </w:rPr>
        <w:t>персонал</w:t>
      </w:r>
      <w:r w:rsidRPr="00CB294D">
        <w:rPr>
          <w:color w:val="000000"/>
          <w:sz w:val="28"/>
          <w:szCs w:val="28"/>
        </w:rPr>
        <w:t xml:space="preserve"> Главной комиссии по этике, которым стали известны данные и сведения, не являющиеся публичными или составляющие государственную тайну, обязуются не разглашать данную информацию.</w:t>
      </w:r>
    </w:p>
    <w:p w:rsidR="00DF14BC" w:rsidRPr="00CB294D" w:rsidRDefault="00DF14BC" w:rsidP="00DF14BC">
      <w:pPr>
        <w:jc w:val="both"/>
        <w:rPr>
          <w:color w:val="000000"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color w:val="000000"/>
          <w:sz w:val="28"/>
          <w:szCs w:val="28"/>
        </w:rPr>
        <w:t>Статья 13.</w:t>
      </w:r>
      <w:r w:rsidRPr="00CB294D">
        <w:rPr>
          <w:sz w:val="28"/>
          <w:szCs w:val="28"/>
        </w:rPr>
        <w:t xml:space="preserve"> Прозрачность деклараций 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proofErr w:type="gramStart"/>
      <w:r w:rsidRPr="00CB294D">
        <w:rPr>
          <w:sz w:val="28"/>
          <w:szCs w:val="28"/>
        </w:rPr>
        <w:t>(1)</w:t>
      </w:r>
      <w:r w:rsidRPr="00CB294D">
        <w:rPr>
          <w:color w:val="000000"/>
          <w:sz w:val="28"/>
          <w:szCs w:val="28"/>
        </w:rPr>
        <w:t xml:space="preserve"> Главная комиссия по этике публикует полученные декларации на своей Интернет-странице в течение 30 дней с момента их получения и обеспечивает их постоянную доступность, за исключением данных, предусмотренных в частях (2) и (3) настоящей статьи.</w:t>
      </w:r>
      <w:proofErr w:type="gramEnd"/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proofErr w:type="gramStart"/>
      <w:r w:rsidRPr="00CB294D">
        <w:rPr>
          <w:color w:val="000000"/>
          <w:sz w:val="28"/>
          <w:szCs w:val="28"/>
        </w:rPr>
        <w:t xml:space="preserve">(2) Не являются публичными и составляют конфиденциальную информацию представленные в декларациях данные, касающиеся идентификационного номера, присвоенного лицу, подавшему декларацию, фамилии, имени, года рождения, адреса и идентификационного номера членов его семьи, адреса и кадастрового номера недвижимого имущества, регистрационного номера движимого имущества, а также информация о его кредиторах или дебиторах. </w:t>
      </w:r>
      <w:proofErr w:type="gramEnd"/>
    </w:p>
    <w:p w:rsidR="00DF14BC" w:rsidRPr="00CB294D" w:rsidRDefault="00DF14BC" w:rsidP="00DF14BC">
      <w:pPr>
        <w:spacing w:line="278" w:lineRule="exact"/>
        <w:ind w:firstLine="708"/>
        <w:jc w:val="both"/>
        <w:rPr>
          <w:b/>
          <w:bCs/>
          <w:color w:val="000000"/>
          <w:spacing w:val="-4"/>
          <w:sz w:val="28"/>
          <w:szCs w:val="28"/>
        </w:rPr>
      </w:pPr>
      <w:r w:rsidRPr="00CB294D">
        <w:rPr>
          <w:bCs/>
          <w:color w:val="000000"/>
          <w:sz w:val="28"/>
          <w:szCs w:val="28"/>
        </w:rPr>
        <w:t>(3)</w:t>
      </w:r>
      <w:r w:rsidRPr="00CB294D">
        <w:rPr>
          <w:b/>
          <w:bCs/>
          <w:color w:val="000000"/>
          <w:spacing w:val="-4"/>
          <w:sz w:val="28"/>
          <w:szCs w:val="28"/>
        </w:rPr>
        <w:t xml:space="preserve"> </w:t>
      </w:r>
      <w:r w:rsidRPr="00CB294D">
        <w:rPr>
          <w:bCs/>
          <w:color w:val="000000"/>
          <w:spacing w:val="-4"/>
          <w:sz w:val="28"/>
          <w:szCs w:val="28"/>
        </w:rPr>
        <w:t>Декларации офицеров информации и безопасности Службы информации и безопасности не являются публичными.</w:t>
      </w:r>
    </w:p>
    <w:p w:rsidR="00DF14BC" w:rsidRPr="00CB294D" w:rsidRDefault="00DF14BC" w:rsidP="00DF14BC">
      <w:pPr>
        <w:jc w:val="both"/>
        <w:rPr>
          <w:bCs/>
          <w:color w:val="000000"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bCs/>
          <w:color w:val="000000"/>
          <w:sz w:val="28"/>
          <w:szCs w:val="28"/>
        </w:rPr>
      </w:pPr>
      <w:r w:rsidRPr="00CB294D">
        <w:rPr>
          <w:b/>
          <w:bCs/>
          <w:color w:val="000000"/>
          <w:sz w:val="28"/>
          <w:szCs w:val="28"/>
        </w:rPr>
        <w:t xml:space="preserve">Статья 14. </w:t>
      </w:r>
      <w:r w:rsidRPr="00CB294D">
        <w:rPr>
          <w:bCs/>
          <w:color w:val="000000"/>
          <w:sz w:val="28"/>
          <w:szCs w:val="28"/>
        </w:rPr>
        <w:t xml:space="preserve">Ответственность за нарушение положений </w:t>
      </w:r>
    </w:p>
    <w:p w:rsidR="00DF14BC" w:rsidRPr="00CB294D" w:rsidRDefault="00DF14BC" w:rsidP="00DF14BC">
      <w:pPr>
        <w:ind w:left="1416" w:firstLine="708"/>
        <w:jc w:val="both"/>
        <w:rPr>
          <w:bCs/>
          <w:color w:val="000000"/>
          <w:sz w:val="28"/>
          <w:szCs w:val="28"/>
        </w:rPr>
      </w:pPr>
      <w:r w:rsidRPr="00CB294D">
        <w:rPr>
          <w:bCs/>
          <w:color w:val="000000"/>
          <w:sz w:val="28"/>
          <w:szCs w:val="28"/>
        </w:rPr>
        <w:t>настоящего закона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Cs/>
          <w:color w:val="000000"/>
          <w:sz w:val="28"/>
          <w:szCs w:val="28"/>
        </w:rPr>
        <w:t xml:space="preserve">(1) Невыполнение лицами, назначенными ответственными за сбор </w:t>
      </w:r>
      <w:proofErr w:type="gramStart"/>
      <w:r w:rsidRPr="00CB294D">
        <w:rPr>
          <w:bCs/>
          <w:color w:val="000000"/>
          <w:sz w:val="28"/>
          <w:szCs w:val="28"/>
        </w:rPr>
        <w:t>деклараций, предусмотренных настоящим законом обязанностей является</w:t>
      </w:r>
      <w:proofErr w:type="gramEnd"/>
      <w:r w:rsidRPr="00CB294D">
        <w:rPr>
          <w:bCs/>
          <w:color w:val="000000"/>
          <w:sz w:val="28"/>
          <w:szCs w:val="28"/>
        </w:rPr>
        <w:t xml:space="preserve"> дисциплинарным проступком и наказывается в соответствии с положениями законодательства, применимого к указанным лицам.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(2) Неподача деклараций в сроки, установленные статьей 8 настоящего закона, лицами, обязанными их подавать, является правонарушением и наказывается согласно Кодексу о правонарушениях Республики Молдова.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(3) Разглашение или преднамеренное опубликование сведений, не являющихся публичными или составляющих государственную тайну, лицами, которым данные сведения стали известны при выполнении ими своих служебных обязанностей или проведении проверки деклараций, является преступлением и наказывается согласно Уголовному кодексу Республики Молдова.</w:t>
      </w:r>
    </w:p>
    <w:p w:rsidR="00DF14BC" w:rsidRPr="00CB294D" w:rsidRDefault="00DF14BC" w:rsidP="00DF14BC">
      <w:pPr>
        <w:ind w:firstLine="708"/>
        <w:jc w:val="both"/>
        <w:rPr>
          <w:bCs/>
          <w:color w:val="000000"/>
          <w:sz w:val="28"/>
          <w:szCs w:val="28"/>
        </w:rPr>
      </w:pPr>
      <w:r w:rsidRPr="00CB294D">
        <w:rPr>
          <w:bCs/>
          <w:color w:val="000000"/>
          <w:sz w:val="28"/>
          <w:szCs w:val="28"/>
        </w:rPr>
        <w:t>(4) Преднамеренное указание в декларациях неточных или неполных данных лицами, обязанными их подавать, считается ложным заявлением в декларациях и наказывается согласно Уголовному кодексу Республики Молдова.</w:t>
      </w:r>
    </w:p>
    <w:p w:rsidR="00DF14BC" w:rsidRPr="00CB294D" w:rsidRDefault="00DF14BC" w:rsidP="00DF14BC">
      <w:pPr>
        <w:ind w:firstLine="708"/>
        <w:jc w:val="both"/>
        <w:rPr>
          <w:bCs/>
          <w:color w:val="000000"/>
          <w:sz w:val="28"/>
          <w:szCs w:val="28"/>
        </w:rPr>
      </w:pPr>
      <w:r w:rsidRPr="00CB294D">
        <w:rPr>
          <w:bCs/>
          <w:color w:val="000000"/>
          <w:sz w:val="28"/>
          <w:szCs w:val="28"/>
        </w:rPr>
        <w:lastRenderedPageBreak/>
        <w:t>(5) Несоблюдение положений части (3) статьи 11 настоящего закона является правонарушением и наказывается согласно Кодексу о правонарушениях Республики Молдова</w:t>
      </w:r>
      <w:proofErr w:type="gramStart"/>
      <w:r w:rsidRPr="00CB294D">
        <w:rPr>
          <w:bCs/>
          <w:color w:val="000000"/>
          <w:sz w:val="28"/>
          <w:szCs w:val="28"/>
        </w:rPr>
        <w:t>.»</w:t>
      </w:r>
      <w:r w:rsidR="00415A1D">
        <w:rPr>
          <w:bCs/>
          <w:color w:val="000000"/>
          <w:sz w:val="28"/>
          <w:szCs w:val="28"/>
        </w:rPr>
        <w:t>.</w:t>
      </w:r>
      <w:proofErr w:type="gramEnd"/>
    </w:p>
    <w:p w:rsidR="00DF14BC" w:rsidRPr="00CB294D" w:rsidRDefault="00DF14BC" w:rsidP="00DF14BC">
      <w:pPr>
        <w:ind w:firstLine="708"/>
        <w:jc w:val="both"/>
        <w:rPr>
          <w:bCs/>
          <w:color w:val="000000"/>
          <w:sz w:val="28"/>
          <w:szCs w:val="28"/>
        </w:rPr>
      </w:pPr>
    </w:p>
    <w:p w:rsidR="00DF14BC" w:rsidRPr="00CB294D" w:rsidRDefault="00DF14BC" w:rsidP="00DF14BC">
      <w:pPr>
        <w:ind w:firstLine="708"/>
        <w:rPr>
          <w:rStyle w:val="a6"/>
          <w:b w:val="0"/>
          <w:sz w:val="28"/>
          <w:szCs w:val="28"/>
        </w:rPr>
      </w:pPr>
      <w:r w:rsidRPr="00CB294D">
        <w:rPr>
          <w:rStyle w:val="a6"/>
          <w:b w:val="0"/>
          <w:sz w:val="28"/>
          <w:szCs w:val="28"/>
        </w:rPr>
        <w:t>11. Приложение изложить в следующей редакции:</w:t>
      </w:r>
    </w:p>
    <w:p w:rsidR="00415A1D" w:rsidRDefault="00415A1D" w:rsidP="00DF14BC">
      <w:pPr>
        <w:ind w:firstLine="708"/>
        <w:jc w:val="right"/>
        <w:rPr>
          <w:rStyle w:val="a6"/>
          <w:b w:val="0"/>
          <w:sz w:val="28"/>
          <w:szCs w:val="28"/>
        </w:rPr>
      </w:pPr>
    </w:p>
    <w:p w:rsidR="00B86F35" w:rsidRDefault="00B86F35" w:rsidP="00DF14BC">
      <w:pPr>
        <w:ind w:firstLine="708"/>
        <w:jc w:val="right"/>
        <w:rPr>
          <w:rStyle w:val="a6"/>
          <w:b w:val="0"/>
          <w:sz w:val="28"/>
          <w:szCs w:val="28"/>
        </w:rPr>
      </w:pPr>
    </w:p>
    <w:p w:rsidR="00DF14BC" w:rsidRDefault="00DF14BC" w:rsidP="00DF14BC">
      <w:pPr>
        <w:ind w:firstLine="708"/>
        <w:jc w:val="right"/>
        <w:rPr>
          <w:rStyle w:val="a6"/>
          <w:b w:val="0"/>
        </w:rPr>
      </w:pPr>
      <w:r w:rsidRPr="00415A1D">
        <w:rPr>
          <w:rStyle w:val="a6"/>
          <w:b w:val="0"/>
        </w:rPr>
        <w:t>«Приложение  №1</w:t>
      </w:r>
    </w:p>
    <w:p w:rsidR="00415A1D" w:rsidRDefault="00415A1D" w:rsidP="00DF14BC">
      <w:pPr>
        <w:autoSpaceDE w:val="0"/>
        <w:autoSpaceDN w:val="0"/>
        <w:adjustRightInd w:val="0"/>
        <w:jc w:val="center"/>
        <w:rPr>
          <w:b/>
          <w:i/>
          <w:iCs/>
        </w:rPr>
      </w:pPr>
    </w:p>
    <w:p w:rsidR="00DF14BC" w:rsidRPr="00415A1D" w:rsidRDefault="00DF14BC" w:rsidP="00DF14BC">
      <w:pPr>
        <w:autoSpaceDE w:val="0"/>
        <w:autoSpaceDN w:val="0"/>
        <w:adjustRightInd w:val="0"/>
        <w:jc w:val="center"/>
        <w:rPr>
          <w:b/>
          <w:i/>
          <w:iCs/>
        </w:rPr>
      </w:pPr>
      <w:r w:rsidRPr="00415A1D">
        <w:rPr>
          <w:b/>
          <w:i/>
          <w:iCs/>
        </w:rPr>
        <w:t>ДЕКЛАРАЦИЯ О ДОХОДАХ И ИМУЩЕСТВЕ</w:t>
      </w:r>
    </w:p>
    <w:p w:rsidR="00DF14BC" w:rsidRPr="00415A1D" w:rsidRDefault="00DF14BC" w:rsidP="00DF14BC">
      <w:pPr>
        <w:autoSpaceDE w:val="0"/>
        <w:autoSpaceDN w:val="0"/>
        <w:adjustRightInd w:val="0"/>
        <w:rPr>
          <w:i/>
          <w:iCs/>
        </w:rPr>
      </w:pPr>
    </w:p>
    <w:p w:rsidR="00B86F35" w:rsidRDefault="00DF14BC" w:rsidP="00B86F35">
      <w:pPr>
        <w:autoSpaceDE w:val="0"/>
        <w:autoSpaceDN w:val="0"/>
        <w:adjustRightInd w:val="0"/>
        <w:jc w:val="both"/>
        <w:rPr>
          <w:iCs/>
        </w:rPr>
      </w:pPr>
      <w:r w:rsidRPr="00415A1D">
        <w:rPr>
          <w:iCs/>
        </w:rPr>
        <w:t>Нижеподписавшийся (</w:t>
      </w:r>
      <w:proofErr w:type="gramStart"/>
      <w:r w:rsidRPr="00415A1D">
        <w:rPr>
          <w:iCs/>
        </w:rPr>
        <w:t>a</w:t>
      </w:r>
      <w:proofErr w:type="gramEnd"/>
      <w:r w:rsidRPr="00415A1D">
        <w:rPr>
          <w:iCs/>
        </w:rPr>
        <w:t xml:space="preserve">яся), </w:t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="00B86F35">
        <w:rPr>
          <w:iCs/>
          <w:u w:val="single"/>
        </w:rPr>
        <w:t>_____</w:t>
      </w:r>
      <w:r w:rsidRPr="00415A1D">
        <w:rPr>
          <w:iCs/>
        </w:rPr>
        <w:t xml:space="preserve">, занимая должность  </w:t>
      </w:r>
      <w:r w:rsidR="00B86F35">
        <w:rPr>
          <w:iCs/>
        </w:rPr>
        <w:t xml:space="preserve">     </w:t>
      </w:r>
    </w:p>
    <w:p w:rsidR="00DF14BC" w:rsidRPr="00B86F35" w:rsidRDefault="00B86F35" w:rsidP="00B86F35">
      <w:pPr>
        <w:autoSpaceDE w:val="0"/>
        <w:autoSpaceDN w:val="0"/>
        <w:adjustRightInd w:val="0"/>
        <w:jc w:val="both"/>
        <w:rPr>
          <w:iCs/>
          <w:sz w:val="22"/>
        </w:rPr>
      </w:pPr>
      <w:r>
        <w:rPr>
          <w:iCs/>
        </w:rPr>
        <w:t xml:space="preserve">                                                </w:t>
      </w:r>
      <w:r w:rsidR="00DF14BC" w:rsidRPr="00B86F35">
        <w:rPr>
          <w:iCs/>
          <w:sz w:val="22"/>
        </w:rPr>
        <w:t>(фамилия, имя, идентификационный номер)</w:t>
      </w:r>
    </w:p>
    <w:p w:rsidR="00DF14BC" w:rsidRPr="00415A1D" w:rsidRDefault="00DF14BC" w:rsidP="00B86F35">
      <w:pPr>
        <w:autoSpaceDE w:val="0"/>
        <w:autoSpaceDN w:val="0"/>
        <w:adjustRightInd w:val="0"/>
        <w:jc w:val="both"/>
        <w:rPr>
          <w:iCs/>
          <w:u w:val="single"/>
        </w:rPr>
      </w:pP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="00B86F35">
        <w:rPr>
          <w:iCs/>
          <w:u w:val="single"/>
        </w:rPr>
        <w:t xml:space="preserve">_______________________ </w:t>
      </w:r>
      <w:r w:rsidRPr="00415A1D">
        <w:rPr>
          <w:iCs/>
        </w:rPr>
        <w:t xml:space="preserve">в </w:t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="00647A7E">
        <w:rPr>
          <w:iCs/>
          <w:u w:val="single"/>
        </w:rPr>
        <w:t>____</w:t>
      </w:r>
      <w:r w:rsidRPr="00415A1D">
        <w:rPr>
          <w:iCs/>
        </w:rPr>
        <w:t xml:space="preserve">, с </w:t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  <w:t xml:space="preserve">             </w:t>
      </w:r>
      <w:r w:rsidR="00647A7E">
        <w:rPr>
          <w:iCs/>
          <w:u w:val="single"/>
        </w:rPr>
        <w:t>____________________</w:t>
      </w:r>
      <w:r w:rsidRPr="00415A1D">
        <w:rPr>
          <w:iCs/>
          <w:u w:val="single"/>
        </w:rPr>
        <w:t>,</w:t>
      </w:r>
      <w:r w:rsidRPr="00415A1D">
        <w:rPr>
          <w:iCs/>
        </w:rPr>
        <w:t xml:space="preserve"> назначенны</w:t>
      </w:r>
      <w:proofErr w:type="gramStart"/>
      <w:r w:rsidRPr="00415A1D">
        <w:rPr>
          <w:iCs/>
        </w:rPr>
        <w:t>й(</w:t>
      </w:r>
      <w:proofErr w:type="gramEnd"/>
      <w:r w:rsidRPr="00415A1D">
        <w:rPr>
          <w:iCs/>
        </w:rPr>
        <w:t>ая) путем</w:t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="00647A7E">
        <w:rPr>
          <w:iCs/>
          <w:u w:val="single"/>
        </w:rPr>
        <w:t>____</w:t>
      </w:r>
    </w:p>
    <w:p w:rsidR="00DF14BC" w:rsidRPr="00415A1D" w:rsidRDefault="00DF14BC" w:rsidP="00B86F35">
      <w:pPr>
        <w:autoSpaceDE w:val="0"/>
        <w:autoSpaceDN w:val="0"/>
        <w:adjustRightInd w:val="0"/>
        <w:jc w:val="both"/>
        <w:rPr>
          <w:iCs/>
        </w:rPr>
      </w:pPr>
      <w:r w:rsidRPr="00415A1D">
        <w:rPr>
          <w:iCs/>
        </w:rPr>
        <w:t>_________________________ заявляю под личную ответственность, что вместе с супругой (супругом)</w:t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</w:rPr>
        <w:t xml:space="preserve">,    </w:t>
      </w:r>
    </w:p>
    <w:p w:rsidR="00DF14BC" w:rsidRPr="00647A7E" w:rsidRDefault="00DF14BC" w:rsidP="00B86F35">
      <w:pPr>
        <w:autoSpaceDE w:val="0"/>
        <w:autoSpaceDN w:val="0"/>
        <w:adjustRightInd w:val="0"/>
        <w:jc w:val="both"/>
        <w:rPr>
          <w:iCs/>
          <w:sz w:val="22"/>
        </w:rPr>
      </w:pPr>
      <w:r w:rsidRPr="00647A7E">
        <w:rPr>
          <w:iCs/>
          <w:sz w:val="22"/>
        </w:rPr>
        <w:t xml:space="preserve">                                  </w:t>
      </w:r>
      <w:r w:rsidR="00647A7E">
        <w:rPr>
          <w:iCs/>
          <w:sz w:val="22"/>
        </w:rPr>
        <w:t xml:space="preserve">      </w:t>
      </w:r>
      <w:r w:rsidRPr="00647A7E">
        <w:rPr>
          <w:iCs/>
          <w:sz w:val="22"/>
        </w:rPr>
        <w:t xml:space="preserve">(фамилия, имя, идентификационный номер)  </w:t>
      </w:r>
    </w:p>
    <w:p w:rsidR="00DF14BC" w:rsidRPr="00415A1D" w:rsidRDefault="00DF14BC" w:rsidP="00B86F35">
      <w:pPr>
        <w:autoSpaceDE w:val="0"/>
        <w:autoSpaceDN w:val="0"/>
        <w:adjustRightInd w:val="0"/>
        <w:jc w:val="both"/>
        <w:rPr>
          <w:iCs/>
          <w:u w:val="single"/>
        </w:rPr>
      </w:pPr>
      <w:r w:rsidRPr="00415A1D">
        <w:rPr>
          <w:iCs/>
        </w:rPr>
        <w:t>несовершеннолетними детьми</w:t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="00647A7E">
        <w:rPr>
          <w:iCs/>
          <w:u w:val="single"/>
        </w:rPr>
        <w:t>__________</w:t>
      </w:r>
      <w:r w:rsidRPr="00415A1D">
        <w:rPr>
          <w:iCs/>
          <w:u w:val="single"/>
        </w:rPr>
        <w:t xml:space="preserve">               </w:t>
      </w:r>
    </w:p>
    <w:p w:rsidR="00DF14BC" w:rsidRPr="00647A7E" w:rsidRDefault="00DF14BC" w:rsidP="00B86F35">
      <w:pPr>
        <w:autoSpaceDE w:val="0"/>
        <w:autoSpaceDN w:val="0"/>
        <w:adjustRightInd w:val="0"/>
        <w:rPr>
          <w:iCs/>
          <w:sz w:val="22"/>
          <w:u w:val="single"/>
        </w:rPr>
      </w:pPr>
      <w:r w:rsidRPr="00647A7E">
        <w:rPr>
          <w:iCs/>
          <w:sz w:val="22"/>
        </w:rPr>
        <w:t xml:space="preserve">                                               </w:t>
      </w:r>
      <w:r w:rsidRPr="00647A7E">
        <w:rPr>
          <w:iCs/>
          <w:sz w:val="22"/>
        </w:rPr>
        <w:tab/>
        <w:t xml:space="preserve">      (фамилия, имя, год рождения, идентификационный номер)</w:t>
      </w:r>
    </w:p>
    <w:p w:rsidR="00DF14BC" w:rsidRPr="00415A1D" w:rsidRDefault="00DF14BC" w:rsidP="00B86F35">
      <w:pPr>
        <w:autoSpaceDE w:val="0"/>
        <w:autoSpaceDN w:val="0"/>
        <w:adjustRightInd w:val="0"/>
        <w:rPr>
          <w:iCs/>
          <w:u w:val="single"/>
        </w:rPr>
      </w:pPr>
      <w:r w:rsidRPr="00415A1D">
        <w:rPr>
          <w:iCs/>
        </w:rPr>
        <w:t>и находящимися на моем иждивении лицами</w:t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="00647A7E">
        <w:rPr>
          <w:iCs/>
          <w:u w:val="single"/>
        </w:rPr>
        <w:t>____</w:t>
      </w:r>
    </w:p>
    <w:p w:rsidR="00DF14BC" w:rsidRPr="00647A7E" w:rsidRDefault="00DF14BC" w:rsidP="00B86F35">
      <w:pPr>
        <w:autoSpaceDE w:val="0"/>
        <w:autoSpaceDN w:val="0"/>
        <w:adjustRightInd w:val="0"/>
        <w:rPr>
          <w:iCs/>
          <w:sz w:val="22"/>
        </w:rPr>
      </w:pPr>
      <w:r w:rsidRPr="00647A7E">
        <w:rPr>
          <w:iCs/>
          <w:sz w:val="22"/>
        </w:rPr>
        <w:t xml:space="preserve">                                         </w:t>
      </w:r>
      <w:r w:rsidR="00647A7E">
        <w:rPr>
          <w:iCs/>
          <w:sz w:val="22"/>
        </w:rPr>
        <w:t xml:space="preserve">                      </w:t>
      </w:r>
      <w:r w:rsidRPr="00647A7E">
        <w:rPr>
          <w:iCs/>
          <w:sz w:val="22"/>
        </w:rPr>
        <w:t>(фамилия, имя, год рождения, идентификационный номер)</w:t>
      </w:r>
    </w:p>
    <w:p w:rsidR="00DF14BC" w:rsidRPr="00415A1D" w:rsidRDefault="00DF14BC" w:rsidP="00B86F35">
      <w:pPr>
        <w:autoSpaceDE w:val="0"/>
        <w:autoSpaceDN w:val="0"/>
        <w:adjustRightInd w:val="0"/>
        <w:rPr>
          <w:b/>
          <w:iCs/>
        </w:rPr>
      </w:pPr>
      <w:r w:rsidRPr="00415A1D">
        <w:rPr>
          <w:iCs/>
        </w:rPr>
        <w:t xml:space="preserve">имею следующие доходы, полученные начиная </w:t>
      </w:r>
      <w:proofErr w:type="gramStart"/>
      <w:r w:rsidRPr="00415A1D">
        <w:rPr>
          <w:iCs/>
        </w:rPr>
        <w:t>с</w:t>
      </w:r>
      <w:proofErr w:type="gramEnd"/>
      <w:r w:rsidRPr="00415A1D">
        <w:rPr>
          <w:iCs/>
        </w:rPr>
        <w:t xml:space="preserve"> </w:t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</w:rPr>
        <w:t xml:space="preserve">и </w:t>
      </w:r>
      <w:proofErr w:type="gramStart"/>
      <w:r w:rsidRPr="00415A1D">
        <w:rPr>
          <w:iCs/>
        </w:rPr>
        <w:t>до</w:t>
      </w:r>
      <w:proofErr w:type="gramEnd"/>
      <w:r w:rsidRPr="00415A1D">
        <w:rPr>
          <w:iCs/>
          <w:u w:val="single"/>
        </w:rPr>
        <w:tab/>
      </w:r>
      <w:r w:rsidR="00647A7E">
        <w:rPr>
          <w:iCs/>
          <w:u w:val="single"/>
        </w:rPr>
        <w:t>_____</w:t>
      </w:r>
      <w:r w:rsidRPr="00415A1D">
        <w:rPr>
          <w:iCs/>
          <w:u w:val="single"/>
        </w:rPr>
        <w:tab/>
      </w:r>
      <w:r w:rsidR="00647A7E">
        <w:rPr>
          <w:iCs/>
          <w:u w:val="single"/>
        </w:rPr>
        <w:t>_____</w:t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</w:r>
      <w:r w:rsidRPr="00415A1D">
        <w:rPr>
          <w:iCs/>
          <w:u w:val="single"/>
        </w:rPr>
        <w:tab/>
        <w:t xml:space="preserve"> </w:t>
      </w:r>
      <w:r w:rsidRPr="00415A1D">
        <w:rPr>
          <w:iCs/>
        </w:rPr>
        <w:t xml:space="preserve"> и на момент декларирования владею следующим имуществом:</w:t>
      </w:r>
    </w:p>
    <w:p w:rsidR="00E34398" w:rsidRDefault="00E34398" w:rsidP="00DF14BC">
      <w:pPr>
        <w:autoSpaceDE w:val="0"/>
        <w:autoSpaceDN w:val="0"/>
        <w:adjustRightInd w:val="0"/>
        <w:jc w:val="both"/>
        <w:rPr>
          <w:b/>
          <w:iCs/>
        </w:rPr>
      </w:pPr>
    </w:p>
    <w:p w:rsidR="00B86F35" w:rsidRDefault="00B86F35" w:rsidP="00DF14BC">
      <w:pPr>
        <w:autoSpaceDE w:val="0"/>
        <w:autoSpaceDN w:val="0"/>
        <w:adjustRightInd w:val="0"/>
        <w:jc w:val="both"/>
        <w:rPr>
          <w:b/>
          <w:iCs/>
        </w:rPr>
      </w:pPr>
    </w:p>
    <w:p w:rsidR="00DF14BC" w:rsidRPr="00415A1D" w:rsidRDefault="00DF14BC" w:rsidP="00DF14BC">
      <w:pPr>
        <w:autoSpaceDE w:val="0"/>
        <w:autoSpaceDN w:val="0"/>
        <w:adjustRightInd w:val="0"/>
        <w:jc w:val="both"/>
        <w:rPr>
          <w:b/>
          <w:iCs/>
        </w:rPr>
      </w:pPr>
      <w:r w:rsidRPr="00415A1D">
        <w:rPr>
          <w:b/>
          <w:iCs/>
        </w:rPr>
        <w:t>I.</w:t>
      </w:r>
      <w:r w:rsidRPr="00415A1D">
        <w:rPr>
          <w:b/>
          <w:i/>
          <w:iCs/>
        </w:rPr>
        <w:t xml:space="preserve"> </w:t>
      </w:r>
      <w:r w:rsidRPr="00415A1D">
        <w:rPr>
          <w:b/>
          <w:iCs/>
        </w:rPr>
        <w:t>ДОХОДЫ</w:t>
      </w:r>
    </w:p>
    <w:p w:rsidR="00DF14BC" w:rsidRPr="00415A1D" w:rsidRDefault="00DF14BC" w:rsidP="00DF14BC">
      <w:pPr>
        <w:autoSpaceDE w:val="0"/>
        <w:autoSpaceDN w:val="0"/>
        <w:adjustRightInd w:val="0"/>
        <w:jc w:val="both"/>
        <w:rPr>
          <w:b/>
          <w:iCs/>
        </w:rPr>
      </w:pPr>
      <w:r w:rsidRPr="00415A1D">
        <w:rPr>
          <w:b/>
          <w:iCs/>
        </w:rPr>
        <w:t xml:space="preserve"> </w:t>
      </w:r>
    </w:p>
    <w:p w:rsidR="00DF14BC" w:rsidRPr="00415A1D" w:rsidRDefault="00DF14BC" w:rsidP="00DF14BC">
      <w:pPr>
        <w:autoSpaceDE w:val="0"/>
        <w:autoSpaceDN w:val="0"/>
        <w:adjustRightInd w:val="0"/>
        <w:jc w:val="both"/>
        <w:rPr>
          <w:iCs/>
        </w:rPr>
      </w:pPr>
      <w:r w:rsidRPr="00415A1D">
        <w:rPr>
          <w:i/>
          <w:iCs/>
        </w:rPr>
        <w:t xml:space="preserve">Примечание. </w:t>
      </w:r>
      <w:r w:rsidRPr="00415A1D">
        <w:rPr>
          <w:iCs/>
        </w:rPr>
        <w:t>Декларируются также доходы, поступившие из-за рубежа.</w:t>
      </w:r>
    </w:p>
    <w:p w:rsidR="00DF14BC" w:rsidRPr="00415A1D" w:rsidRDefault="00DF14BC" w:rsidP="00DF14BC">
      <w:pPr>
        <w:autoSpaceDE w:val="0"/>
        <w:autoSpaceDN w:val="0"/>
        <w:adjustRightInd w:val="0"/>
        <w:jc w:val="both"/>
        <w:rPr>
          <w:iCs/>
        </w:rPr>
      </w:pPr>
    </w:p>
    <w:tbl>
      <w:tblPr>
        <w:tblW w:w="95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20"/>
        <w:gridCol w:w="1536"/>
        <w:gridCol w:w="3756"/>
        <w:gridCol w:w="2050"/>
      </w:tblGrid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>Кто получил доход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>Источник дохода</w:t>
            </w: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>Оказанная услуга/объект, производящий доход</w:t>
            </w: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>Полученный доход</w:t>
            </w: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9562" w:type="dxa"/>
            <w:gridSpan w:val="4"/>
          </w:tcPr>
          <w:p w:rsidR="00DF14BC" w:rsidRPr="00415A1D" w:rsidRDefault="00DF14BC" w:rsidP="00DF14BC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  <w:r w:rsidRPr="00415A1D">
              <w:rPr>
                <w:b/>
                <w:iCs/>
              </w:rPr>
              <w:t xml:space="preserve">Доход, полученный по месту основной работы </w:t>
            </w: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 xml:space="preserve">1.1. Обладатель 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1.2.Супруг/супруга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1.3. Дети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1.4. Лица, находящиеся на иждивении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9562" w:type="dxa"/>
            <w:gridSpan w:val="4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b/>
                <w:iCs/>
              </w:rPr>
              <w:t xml:space="preserve">2. Доход, полученный от преподавательской деятельности </w:t>
            </w: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1.1. Обладатель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1.2. Супруг/супруга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lastRenderedPageBreak/>
              <w:t>1.3. Дети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9562" w:type="dxa"/>
            <w:gridSpan w:val="4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b/>
                <w:iCs/>
              </w:rPr>
              <w:t xml:space="preserve">3. Доход, полученный от научной и творческой деятельности </w:t>
            </w: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1.1. Обладатель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1.2. Супруг/супруга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1.3. Дети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9562" w:type="dxa"/>
            <w:gridSpan w:val="4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  <w:r w:rsidRPr="00415A1D">
              <w:rPr>
                <w:b/>
                <w:iCs/>
              </w:rPr>
              <w:t xml:space="preserve">4. Доход, полученный от вкладов в финансовых учреждениях, в том числе за рубежом </w:t>
            </w: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1.1. Обладатель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1.2. Супруг/супруга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1.3. Дети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9562" w:type="dxa"/>
            <w:gridSpan w:val="4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b/>
                <w:iCs/>
              </w:rPr>
              <w:t xml:space="preserve">5. Доход, полученный от деятельности в качестве представителя государства в коммерческих обществах </w:t>
            </w: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1.1. Обладатель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1.2. Супруг/</w:t>
            </w:r>
            <w:r w:rsidR="00415A1D">
              <w:rPr>
                <w:iCs/>
              </w:rPr>
              <w:t xml:space="preserve"> </w:t>
            </w:r>
            <w:r w:rsidRPr="00415A1D">
              <w:rPr>
                <w:iCs/>
              </w:rPr>
              <w:t>супруга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1.3. Дети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9562" w:type="dxa"/>
            <w:gridSpan w:val="4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b/>
                <w:iCs/>
              </w:rPr>
              <w:t xml:space="preserve">6. Доход, полученный в порядке дарения или наследования </w:t>
            </w: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1.1. Обладатель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1.2. Супруг/супруга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1.3. Дети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1.4.Лица, находящиеся на иждивении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9562" w:type="dxa"/>
            <w:gridSpan w:val="4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  <w:r w:rsidRPr="00415A1D">
              <w:rPr>
                <w:b/>
                <w:iCs/>
              </w:rPr>
              <w:t xml:space="preserve">7. Доход, полученный от отчуждения или владения ценными бумагами и долей участия в уставном капитале коммерческих обществ </w:t>
            </w: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1.1. Обладатель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1.2. Супруг/супруга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1.3. Дети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lastRenderedPageBreak/>
              <w:t>1.4. Лица, находящиеся на иждивении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…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9562" w:type="dxa"/>
            <w:gridSpan w:val="4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b/>
                <w:iCs/>
              </w:rPr>
              <w:t xml:space="preserve">8. Доход, полученный от отчуждения движимого или недвижимого имущества </w:t>
            </w: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1.1. Обладатель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1.2. Супруг/супруга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1.3. Дети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1.4. Лица, находящиеся на иждивении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…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9562" w:type="dxa"/>
            <w:gridSpan w:val="4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b/>
                <w:iCs/>
              </w:rPr>
              <w:t>9. Доход, полученный из других законных источников (пенсии, стипендии, пособия, премии и т.д.)</w:t>
            </w: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1.1. Обладатель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1.2. Супруг/супруга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1.3. Дети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...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1.4. Лица, находящиеся на иждивении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22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415A1D">
              <w:rPr>
                <w:iCs/>
              </w:rPr>
              <w:t>…</w:t>
            </w:r>
          </w:p>
        </w:tc>
        <w:tc>
          <w:tcPr>
            <w:tcW w:w="153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75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05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</w:tbl>
    <w:p w:rsidR="00DF14BC" w:rsidRPr="00415A1D" w:rsidRDefault="00DF14BC" w:rsidP="00DF14BC">
      <w:pPr>
        <w:autoSpaceDE w:val="0"/>
        <w:autoSpaceDN w:val="0"/>
        <w:adjustRightInd w:val="0"/>
        <w:jc w:val="both"/>
        <w:rPr>
          <w:b/>
          <w:iCs/>
        </w:rPr>
      </w:pPr>
    </w:p>
    <w:p w:rsidR="00DF14BC" w:rsidRPr="00415A1D" w:rsidRDefault="00DF14BC" w:rsidP="00DF14BC">
      <w:pPr>
        <w:autoSpaceDE w:val="0"/>
        <w:autoSpaceDN w:val="0"/>
        <w:adjustRightInd w:val="0"/>
        <w:jc w:val="both"/>
        <w:rPr>
          <w:b/>
          <w:iCs/>
        </w:rPr>
      </w:pPr>
      <w:r w:rsidRPr="00415A1D">
        <w:rPr>
          <w:b/>
          <w:iCs/>
        </w:rPr>
        <w:t>II. НЕДВИЖИМОЕ ИМУЩЕСТВО</w:t>
      </w:r>
    </w:p>
    <w:p w:rsidR="00DF14BC" w:rsidRPr="00415A1D" w:rsidRDefault="00DF14BC" w:rsidP="00DF14BC">
      <w:pPr>
        <w:autoSpaceDE w:val="0"/>
        <w:autoSpaceDN w:val="0"/>
        <w:adjustRightInd w:val="0"/>
        <w:jc w:val="both"/>
        <w:rPr>
          <w:iCs/>
        </w:rPr>
      </w:pPr>
    </w:p>
    <w:p w:rsidR="00DF14BC" w:rsidRPr="00415A1D" w:rsidRDefault="00DF14BC" w:rsidP="00DF14BC">
      <w:pPr>
        <w:autoSpaceDE w:val="0"/>
        <w:autoSpaceDN w:val="0"/>
        <w:adjustRightInd w:val="0"/>
        <w:jc w:val="both"/>
        <w:rPr>
          <w:b/>
          <w:iCs/>
        </w:rPr>
      </w:pPr>
      <w:r w:rsidRPr="00415A1D">
        <w:rPr>
          <w:b/>
          <w:iCs/>
        </w:rPr>
        <w:t>1. Участки</w:t>
      </w:r>
    </w:p>
    <w:p w:rsidR="00DF14BC" w:rsidRPr="00415A1D" w:rsidRDefault="00DF14BC" w:rsidP="00DF14BC">
      <w:pPr>
        <w:autoSpaceDE w:val="0"/>
        <w:autoSpaceDN w:val="0"/>
        <w:adjustRightInd w:val="0"/>
        <w:jc w:val="both"/>
        <w:rPr>
          <w:iCs/>
        </w:rPr>
      </w:pPr>
      <w:r w:rsidRPr="00415A1D">
        <w:rPr>
          <w:i/>
          <w:iCs/>
        </w:rPr>
        <w:t>Примечание.</w:t>
      </w:r>
      <w:r w:rsidRPr="00415A1D">
        <w:rPr>
          <w:iCs/>
        </w:rPr>
        <w:t xml:space="preserve"> Декларируются также участки, находящиеся за рубежом.</w:t>
      </w:r>
    </w:p>
    <w:p w:rsidR="00DF14BC" w:rsidRPr="00415A1D" w:rsidRDefault="00DF14BC" w:rsidP="00DF14BC">
      <w:pPr>
        <w:autoSpaceDE w:val="0"/>
        <w:autoSpaceDN w:val="0"/>
        <w:adjustRightInd w:val="0"/>
        <w:jc w:val="both"/>
        <w:rPr>
          <w:iCs/>
        </w:rPr>
      </w:pPr>
    </w:p>
    <w:tbl>
      <w:tblPr>
        <w:tblW w:w="95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42"/>
        <w:gridCol w:w="1560"/>
        <w:gridCol w:w="1139"/>
        <w:gridCol w:w="1111"/>
        <w:gridCol w:w="1062"/>
        <w:gridCol w:w="1125"/>
        <w:gridCol w:w="1024"/>
        <w:gridCol w:w="1195"/>
      </w:tblGrid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1342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Cs/>
              </w:rPr>
            </w:pPr>
            <w:proofErr w:type="gramStart"/>
            <w:r w:rsidRPr="00415A1D">
              <w:rPr>
                <w:b/>
                <w:iCs/>
              </w:rPr>
              <w:t>Кадастро-вый</w:t>
            </w:r>
            <w:proofErr w:type="gramEnd"/>
            <w:r w:rsidRPr="00415A1D">
              <w:rPr>
                <w:b/>
                <w:iCs/>
              </w:rPr>
              <w:t xml:space="preserve"> № / населен</w:t>
            </w:r>
            <w:r w:rsidR="00E4351A">
              <w:rPr>
                <w:b/>
                <w:iCs/>
              </w:rPr>
              <w:t>-</w:t>
            </w:r>
            <w:r w:rsidRPr="00415A1D">
              <w:rPr>
                <w:b/>
                <w:iCs/>
              </w:rPr>
              <w:t>ный пункт</w:t>
            </w:r>
          </w:p>
        </w:tc>
        <w:tc>
          <w:tcPr>
            <w:tcW w:w="156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>Категория*</w:t>
            </w:r>
          </w:p>
        </w:tc>
        <w:tc>
          <w:tcPr>
            <w:tcW w:w="1139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 xml:space="preserve">Год </w:t>
            </w:r>
            <w:proofErr w:type="gramStart"/>
            <w:r w:rsidRPr="00415A1D">
              <w:rPr>
                <w:b/>
                <w:iCs/>
              </w:rPr>
              <w:t>приобре-тения</w:t>
            </w:r>
            <w:proofErr w:type="gramEnd"/>
            <w:r w:rsidRPr="00415A1D">
              <w:rPr>
                <w:b/>
                <w:iCs/>
              </w:rPr>
              <w:t xml:space="preserve"> </w:t>
            </w:r>
          </w:p>
        </w:tc>
        <w:tc>
          <w:tcPr>
            <w:tcW w:w="1111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Cs/>
              </w:rPr>
            </w:pPr>
            <w:proofErr w:type="gramStart"/>
            <w:r w:rsidRPr="00415A1D">
              <w:rPr>
                <w:b/>
                <w:iCs/>
              </w:rPr>
              <w:t>Пло</w:t>
            </w:r>
            <w:r w:rsidR="00E4351A">
              <w:rPr>
                <w:b/>
                <w:iCs/>
              </w:rPr>
              <w:t>-</w:t>
            </w:r>
            <w:r w:rsidRPr="00415A1D">
              <w:rPr>
                <w:b/>
                <w:iCs/>
              </w:rPr>
              <w:t>щадь</w:t>
            </w:r>
            <w:proofErr w:type="gramEnd"/>
            <w:r w:rsidRPr="00415A1D">
              <w:rPr>
                <w:b/>
                <w:iCs/>
              </w:rPr>
              <w:t xml:space="preserve"> </w:t>
            </w:r>
          </w:p>
        </w:tc>
        <w:tc>
          <w:tcPr>
            <w:tcW w:w="1062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>Доля</w:t>
            </w:r>
          </w:p>
        </w:tc>
        <w:tc>
          <w:tcPr>
            <w:tcW w:w="1125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Cs/>
              </w:rPr>
            </w:pPr>
            <w:proofErr w:type="gramStart"/>
            <w:r w:rsidRPr="00415A1D">
              <w:rPr>
                <w:b/>
                <w:iCs/>
              </w:rPr>
              <w:t>Кадас</w:t>
            </w:r>
            <w:r w:rsidR="00E4351A">
              <w:rPr>
                <w:b/>
                <w:iCs/>
              </w:rPr>
              <w:t>-</w:t>
            </w:r>
            <w:r w:rsidRPr="00415A1D">
              <w:rPr>
                <w:b/>
                <w:iCs/>
              </w:rPr>
              <w:t>тровая</w:t>
            </w:r>
            <w:proofErr w:type="gramEnd"/>
            <w:r w:rsidRPr="00415A1D">
              <w:rPr>
                <w:b/>
                <w:iCs/>
              </w:rPr>
              <w:t xml:space="preserve"> стои</w:t>
            </w:r>
            <w:r w:rsidR="00E4351A">
              <w:rPr>
                <w:b/>
                <w:iCs/>
              </w:rPr>
              <w:t>-</w:t>
            </w:r>
            <w:r w:rsidRPr="00415A1D">
              <w:rPr>
                <w:b/>
                <w:iCs/>
              </w:rPr>
              <w:t xml:space="preserve">мость </w:t>
            </w:r>
          </w:p>
        </w:tc>
        <w:tc>
          <w:tcPr>
            <w:tcW w:w="1024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 xml:space="preserve">Способ </w:t>
            </w:r>
            <w:proofErr w:type="gramStart"/>
            <w:r w:rsidRPr="00415A1D">
              <w:rPr>
                <w:b/>
                <w:iCs/>
              </w:rPr>
              <w:t>приоб</w:t>
            </w:r>
            <w:r w:rsidR="00E4351A">
              <w:rPr>
                <w:b/>
                <w:iCs/>
              </w:rPr>
              <w:t>-</w:t>
            </w:r>
            <w:r w:rsidRPr="00415A1D">
              <w:rPr>
                <w:b/>
                <w:iCs/>
              </w:rPr>
              <w:t>ретения</w:t>
            </w:r>
            <w:proofErr w:type="gramEnd"/>
            <w:r w:rsidRPr="00415A1D">
              <w:rPr>
                <w:b/>
                <w:iCs/>
              </w:rPr>
              <w:t xml:space="preserve"> </w:t>
            </w:r>
          </w:p>
        </w:tc>
        <w:tc>
          <w:tcPr>
            <w:tcW w:w="1195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 xml:space="preserve">Владелец </w:t>
            </w: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1342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56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139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111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062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125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024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195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1342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56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139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111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062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125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024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195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</w:tr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1342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56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139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111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062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125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024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  <w:tc>
          <w:tcPr>
            <w:tcW w:w="1195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</w:rPr>
            </w:pPr>
          </w:p>
        </w:tc>
      </w:tr>
    </w:tbl>
    <w:p w:rsidR="00647A7E" w:rsidRDefault="00647A7E" w:rsidP="00DF14BC">
      <w:pPr>
        <w:autoSpaceDE w:val="0"/>
        <w:autoSpaceDN w:val="0"/>
        <w:adjustRightInd w:val="0"/>
        <w:jc w:val="both"/>
        <w:rPr>
          <w:i/>
          <w:iCs/>
        </w:rPr>
      </w:pPr>
    </w:p>
    <w:p w:rsidR="00DF14BC" w:rsidRPr="00415A1D" w:rsidRDefault="00DF14BC" w:rsidP="00DF14BC">
      <w:pPr>
        <w:autoSpaceDE w:val="0"/>
        <w:autoSpaceDN w:val="0"/>
        <w:adjustRightInd w:val="0"/>
        <w:jc w:val="both"/>
        <w:rPr>
          <w:i/>
          <w:iCs/>
        </w:rPr>
      </w:pPr>
      <w:r w:rsidRPr="00415A1D">
        <w:rPr>
          <w:i/>
          <w:iCs/>
        </w:rPr>
        <w:t xml:space="preserve">* Указываются категории: (1) </w:t>
      </w:r>
      <w:proofErr w:type="gramStart"/>
      <w:r w:rsidRPr="00415A1D">
        <w:rPr>
          <w:i/>
          <w:iCs/>
        </w:rPr>
        <w:t>сельскохозяйственный</w:t>
      </w:r>
      <w:proofErr w:type="gramEnd"/>
      <w:r w:rsidRPr="00415A1D">
        <w:rPr>
          <w:i/>
          <w:iCs/>
        </w:rPr>
        <w:t>; (2) лесной; (3) в черте населенного пункта; (4) вне черты населенного пункта; (5) другие категории участков, находящихся в гражданском обороте.</w:t>
      </w:r>
    </w:p>
    <w:p w:rsidR="00DF14BC" w:rsidRPr="00415A1D" w:rsidRDefault="00DF14BC" w:rsidP="00DF14BC">
      <w:pPr>
        <w:autoSpaceDE w:val="0"/>
        <w:autoSpaceDN w:val="0"/>
        <w:adjustRightInd w:val="0"/>
        <w:jc w:val="both"/>
        <w:rPr>
          <w:i/>
          <w:iCs/>
        </w:rPr>
      </w:pPr>
    </w:p>
    <w:p w:rsidR="00DF14BC" w:rsidRDefault="00DF14BC" w:rsidP="00DF14BC">
      <w:pPr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</w:p>
    <w:p w:rsidR="00647A7E" w:rsidRPr="00CB294D" w:rsidRDefault="00647A7E" w:rsidP="00DF14BC">
      <w:pPr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</w:p>
    <w:p w:rsidR="00DF14BC" w:rsidRPr="00CB294D" w:rsidRDefault="00DF14BC" w:rsidP="00DF14BC">
      <w:pPr>
        <w:autoSpaceDE w:val="0"/>
        <w:autoSpaceDN w:val="0"/>
        <w:adjustRightInd w:val="0"/>
        <w:jc w:val="both"/>
        <w:rPr>
          <w:b/>
          <w:iCs/>
          <w:sz w:val="28"/>
          <w:szCs w:val="28"/>
        </w:rPr>
      </w:pPr>
      <w:r w:rsidRPr="00CB294D">
        <w:rPr>
          <w:b/>
          <w:iCs/>
          <w:sz w:val="28"/>
          <w:szCs w:val="28"/>
        </w:rPr>
        <w:lastRenderedPageBreak/>
        <w:t xml:space="preserve">2. Здания </w:t>
      </w:r>
    </w:p>
    <w:p w:rsidR="00DF14BC" w:rsidRPr="00CB294D" w:rsidRDefault="00DF14BC" w:rsidP="00DF14BC">
      <w:pPr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CB294D">
        <w:rPr>
          <w:i/>
          <w:iCs/>
          <w:sz w:val="28"/>
          <w:szCs w:val="28"/>
        </w:rPr>
        <w:t xml:space="preserve">Примечание. </w:t>
      </w:r>
      <w:r w:rsidRPr="00CB294D">
        <w:rPr>
          <w:iCs/>
          <w:sz w:val="28"/>
          <w:szCs w:val="28"/>
        </w:rPr>
        <w:t>Декларируются также здания, находящиеся за рубежом.</w:t>
      </w:r>
    </w:p>
    <w:p w:rsidR="00DF14BC" w:rsidRPr="00CB294D" w:rsidRDefault="00DF14BC" w:rsidP="00DF14BC">
      <w:pPr>
        <w:autoSpaceDE w:val="0"/>
        <w:autoSpaceDN w:val="0"/>
        <w:adjustRightInd w:val="0"/>
        <w:jc w:val="both"/>
        <w:rPr>
          <w:iCs/>
          <w:sz w:val="28"/>
          <w:szCs w:val="28"/>
        </w:rPr>
      </w:pPr>
    </w:p>
    <w:tbl>
      <w:tblPr>
        <w:tblW w:w="9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67"/>
        <w:gridCol w:w="1589"/>
        <w:gridCol w:w="1160"/>
        <w:gridCol w:w="1132"/>
        <w:gridCol w:w="872"/>
        <w:gridCol w:w="1357"/>
        <w:gridCol w:w="1140"/>
        <w:gridCol w:w="1120"/>
      </w:tblGrid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1367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 xml:space="preserve">Адрес </w:t>
            </w:r>
          </w:p>
        </w:tc>
        <w:tc>
          <w:tcPr>
            <w:tcW w:w="1589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>Категория*</w:t>
            </w:r>
          </w:p>
        </w:tc>
        <w:tc>
          <w:tcPr>
            <w:tcW w:w="116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 xml:space="preserve">Год </w:t>
            </w:r>
            <w:proofErr w:type="gramStart"/>
            <w:r w:rsidRPr="00415A1D">
              <w:rPr>
                <w:b/>
                <w:iCs/>
              </w:rPr>
              <w:t>приоб</w:t>
            </w:r>
            <w:r w:rsidR="00415A1D">
              <w:rPr>
                <w:b/>
                <w:iCs/>
              </w:rPr>
              <w:t>-</w:t>
            </w:r>
            <w:r w:rsidRPr="00415A1D">
              <w:rPr>
                <w:b/>
                <w:iCs/>
              </w:rPr>
              <w:t>ретения</w:t>
            </w:r>
            <w:proofErr w:type="gramEnd"/>
            <w:r w:rsidRPr="00415A1D">
              <w:rPr>
                <w:b/>
                <w:iCs/>
              </w:rPr>
              <w:t xml:space="preserve"> </w:t>
            </w:r>
          </w:p>
        </w:tc>
        <w:tc>
          <w:tcPr>
            <w:tcW w:w="1132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proofErr w:type="gramStart"/>
            <w:r w:rsidRPr="00415A1D">
              <w:rPr>
                <w:b/>
                <w:iCs/>
              </w:rPr>
              <w:t>Пло</w:t>
            </w:r>
            <w:r w:rsidR="00415A1D">
              <w:rPr>
                <w:b/>
                <w:iCs/>
              </w:rPr>
              <w:t>-</w:t>
            </w:r>
            <w:r w:rsidRPr="00415A1D">
              <w:rPr>
                <w:b/>
                <w:iCs/>
              </w:rPr>
              <w:t>щадь</w:t>
            </w:r>
            <w:proofErr w:type="gramEnd"/>
            <w:r w:rsidRPr="00415A1D">
              <w:rPr>
                <w:b/>
                <w:iCs/>
              </w:rPr>
              <w:t xml:space="preserve"> </w:t>
            </w:r>
          </w:p>
        </w:tc>
        <w:tc>
          <w:tcPr>
            <w:tcW w:w="872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>Доля</w:t>
            </w:r>
          </w:p>
        </w:tc>
        <w:tc>
          <w:tcPr>
            <w:tcW w:w="1357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proofErr w:type="gramStart"/>
            <w:r w:rsidRPr="00415A1D">
              <w:rPr>
                <w:b/>
                <w:iCs/>
              </w:rPr>
              <w:t>Кадастро-вая</w:t>
            </w:r>
            <w:proofErr w:type="gramEnd"/>
            <w:r w:rsidRPr="00415A1D">
              <w:rPr>
                <w:b/>
                <w:iCs/>
              </w:rPr>
              <w:t xml:space="preserve"> стоимость </w:t>
            </w:r>
          </w:p>
        </w:tc>
        <w:tc>
          <w:tcPr>
            <w:tcW w:w="114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>Акт, удосто-веряю-щий проис-хожде</w:t>
            </w:r>
            <w:r w:rsidR="00415A1D">
              <w:rPr>
                <w:b/>
                <w:iCs/>
              </w:rPr>
              <w:t>-</w:t>
            </w:r>
            <w:r w:rsidRPr="00415A1D">
              <w:rPr>
                <w:b/>
                <w:iCs/>
              </w:rPr>
              <w:t>ние собст</w:t>
            </w:r>
            <w:r w:rsidR="00415A1D">
              <w:rPr>
                <w:b/>
                <w:iCs/>
              </w:rPr>
              <w:t>-</w:t>
            </w:r>
            <w:r w:rsidRPr="00415A1D">
              <w:rPr>
                <w:b/>
                <w:iCs/>
              </w:rPr>
              <w:t>вен-ности</w:t>
            </w:r>
          </w:p>
        </w:tc>
        <w:tc>
          <w:tcPr>
            <w:tcW w:w="1120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proofErr w:type="gramStart"/>
            <w:r w:rsidRPr="00415A1D">
              <w:rPr>
                <w:b/>
                <w:iCs/>
              </w:rPr>
              <w:t>Вла</w:t>
            </w:r>
            <w:r w:rsidR="00415A1D">
              <w:rPr>
                <w:b/>
                <w:iCs/>
              </w:rPr>
              <w:t>-</w:t>
            </w:r>
            <w:r w:rsidRPr="00415A1D">
              <w:rPr>
                <w:b/>
                <w:iCs/>
              </w:rPr>
              <w:t>делец</w:t>
            </w:r>
            <w:proofErr w:type="gramEnd"/>
            <w:r w:rsidRPr="00415A1D">
              <w:rPr>
                <w:b/>
                <w:iCs/>
              </w:rPr>
              <w:t xml:space="preserve"> </w:t>
            </w:r>
          </w:p>
        </w:tc>
      </w:tr>
      <w:tr w:rsidR="00DF14BC" w:rsidRPr="00CB294D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367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589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60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32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872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357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40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20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</w:tr>
      <w:tr w:rsidR="00DF14BC" w:rsidRPr="00CB294D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1367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589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60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32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872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357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40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20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</w:tr>
      <w:tr w:rsidR="00DF14BC" w:rsidRPr="00CB294D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1367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589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60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32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872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357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40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20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</w:tr>
    </w:tbl>
    <w:p w:rsidR="00D64E14" w:rsidRDefault="00D64E14" w:rsidP="00DF14B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:rsidR="00DF14BC" w:rsidRPr="00415A1D" w:rsidRDefault="00DF14BC" w:rsidP="00DF14B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415A1D">
        <w:rPr>
          <w:i/>
          <w:iCs/>
          <w:sz w:val="22"/>
          <w:szCs w:val="22"/>
        </w:rPr>
        <w:t xml:space="preserve">* Указываются категории: (1) квартира; (2) жилой дом; (3) дача; </w:t>
      </w:r>
    </w:p>
    <w:p w:rsidR="00DF14BC" w:rsidRPr="00415A1D" w:rsidRDefault="00DF14BC" w:rsidP="00DF14B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415A1D">
        <w:rPr>
          <w:i/>
          <w:iCs/>
          <w:sz w:val="22"/>
          <w:szCs w:val="22"/>
        </w:rPr>
        <w:t>(5) торговые/производственные площади; (6) гаражи; (7) другое недвижимое имущество.</w:t>
      </w:r>
    </w:p>
    <w:p w:rsidR="00D64E14" w:rsidRDefault="00D64E14" w:rsidP="00DF14BC">
      <w:pPr>
        <w:autoSpaceDE w:val="0"/>
        <w:autoSpaceDN w:val="0"/>
        <w:adjustRightInd w:val="0"/>
        <w:jc w:val="both"/>
        <w:rPr>
          <w:b/>
          <w:iCs/>
          <w:sz w:val="28"/>
          <w:szCs w:val="28"/>
        </w:rPr>
      </w:pPr>
    </w:p>
    <w:p w:rsidR="00DF14BC" w:rsidRPr="00D64E14" w:rsidRDefault="00DF14BC" w:rsidP="00DF14BC">
      <w:pPr>
        <w:autoSpaceDE w:val="0"/>
        <w:autoSpaceDN w:val="0"/>
        <w:adjustRightInd w:val="0"/>
        <w:jc w:val="both"/>
        <w:rPr>
          <w:b/>
          <w:iCs/>
          <w:szCs w:val="28"/>
        </w:rPr>
      </w:pPr>
      <w:r w:rsidRPr="00D64E14">
        <w:rPr>
          <w:b/>
          <w:iCs/>
          <w:szCs w:val="28"/>
        </w:rPr>
        <w:t>III. ДВИЖИМОЕ ИМУЩЕСТВО</w:t>
      </w:r>
    </w:p>
    <w:p w:rsidR="00DF14BC" w:rsidRPr="00D64E14" w:rsidRDefault="00DF14BC" w:rsidP="00DF14BC">
      <w:pPr>
        <w:autoSpaceDE w:val="0"/>
        <w:autoSpaceDN w:val="0"/>
        <w:adjustRightInd w:val="0"/>
        <w:jc w:val="both"/>
        <w:rPr>
          <w:b/>
          <w:iCs/>
          <w:szCs w:val="28"/>
        </w:rPr>
      </w:pPr>
    </w:p>
    <w:p w:rsidR="00DF14BC" w:rsidRPr="00D64E14" w:rsidRDefault="00DF14BC" w:rsidP="00DF14BC">
      <w:pPr>
        <w:autoSpaceDE w:val="0"/>
        <w:autoSpaceDN w:val="0"/>
        <w:adjustRightInd w:val="0"/>
        <w:jc w:val="both"/>
        <w:rPr>
          <w:b/>
          <w:iCs/>
          <w:szCs w:val="28"/>
        </w:rPr>
      </w:pPr>
      <w:r w:rsidRPr="00D64E14">
        <w:rPr>
          <w:b/>
          <w:iCs/>
          <w:szCs w:val="28"/>
        </w:rPr>
        <w:t xml:space="preserve">Легковые автомобили, грузовые машины, прицепы, моторизованные средства передвижения, сельскохозяйственные машины, </w:t>
      </w:r>
      <w:r w:rsidR="00415A1D" w:rsidRPr="00D64E14">
        <w:rPr>
          <w:b/>
          <w:iCs/>
          <w:szCs w:val="28"/>
        </w:rPr>
        <w:t xml:space="preserve">водный </w:t>
      </w:r>
      <w:r w:rsidRPr="00D64E14">
        <w:rPr>
          <w:b/>
          <w:iCs/>
          <w:szCs w:val="28"/>
        </w:rPr>
        <w:t>транспорт, воздушный транспорт и другие транспортные средства, подлежащие регистрации в соответствии с законом.</w:t>
      </w:r>
    </w:p>
    <w:p w:rsidR="00DF14BC" w:rsidRPr="00CB294D" w:rsidRDefault="00DF14BC" w:rsidP="00DF14BC">
      <w:pPr>
        <w:autoSpaceDE w:val="0"/>
        <w:autoSpaceDN w:val="0"/>
        <w:adjustRightInd w:val="0"/>
        <w:jc w:val="both"/>
        <w:rPr>
          <w:b/>
          <w:iCs/>
          <w:sz w:val="28"/>
          <w:szCs w:val="28"/>
        </w:rPr>
      </w:pPr>
    </w:p>
    <w:tbl>
      <w:tblPr>
        <w:tblW w:w="95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82"/>
        <w:gridCol w:w="1182"/>
        <w:gridCol w:w="1182"/>
        <w:gridCol w:w="774"/>
        <w:gridCol w:w="1710"/>
        <w:gridCol w:w="1541"/>
        <w:gridCol w:w="1043"/>
        <w:gridCol w:w="946"/>
      </w:tblGrid>
      <w:tr w:rsidR="00DF14BC" w:rsidRPr="00415A1D">
        <w:tblPrEx>
          <w:tblCellMar>
            <w:top w:w="0" w:type="dxa"/>
            <w:bottom w:w="0" w:type="dxa"/>
          </w:tblCellMar>
        </w:tblPrEx>
        <w:trPr>
          <w:trHeight w:val="926"/>
        </w:trPr>
        <w:tc>
          <w:tcPr>
            <w:tcW w:w="1182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 xml:space="preserve">Вид, модель </w:t>
            </w:r>
          </w:p>
        </w:tc>
        <w:tc>
          <w:tcPr>
            <w:tcW w:w="1182" w:type="dxa"/>
          </w:tcPr>
          <w:p w:rsidR="00DF14BC" w:rsidRPr="00415A1D" w:rsidRDefault="00DF14BC" w:rsidP="00DF14BC">
            <w:pPr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 xml:space="preserve">Год выпуска </w:t>
            </w:r>
          </w:p>
        </w:tc>
        <w:tc>
          <w:tcPr>
            <w:tcW w:w="1182" w:type="dxa"/>
          </w:tcPr>
          <w:p w:rsidR="00DF14BC" w:rsidRPr="00415A1D" w:rsidRDefault="00DF14BC" w:rsidP="00DF14BC">
            <w:pPr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 xml:space="preserve">Способ </w:t>
            </w:r>
            <w:proofErr w:type="gramStart"/>
            <w:r w:rsidRPr="00415A1D">
              <w:rPr>
                <w:b/>
                <w:iCs/>
              </w:rPr>
              <w:t>приоб</w:t>
            </w:r>
            <w:r w:rsidR="00415A1D">
              <w:rPr>
                <w:b/>
                <w:iCs/>
              </w:rPr>
              <w:t>-</w:t>
            </w:r>
            <w:r w:rsidRPr="00415A1D">
              <w:rPr>
                <w:b/>
                <w:iCs/>
              </w:rPr>
              <w:t>ретения</w:t>
            </w:r>
            <w:proofErr w:type="gramEnd"/>
            <w:r w:rsidRPr="00415A1D">
              <w:rPr>
                <w:b/>
                <w:iCs/>
              </w:rPr>
              <w:t xml:space="preserve"> </w:t>
            </w:r>
          </w:p>
        </w:tc>
        <w:tc>
          <w:tcPr>
            <w:tcW w:w="774" w:type="dxa"/>
          </w:tcPr>
          <w:p w:rsidR="00DF14BC" w:rsidRPr="00415A1D" w:rsidRDefault="00DF14BC" w:rsidP="00DF14BC">
            <w:pPr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>Год при-об</w:t>
            </w:r>
            <w:r w:rsidR="00415A1D">
              <w:rPr>
                <w:b/>
                <w:iCs/>
              </w:rPr>
              <w:t>-</w:t>
            </w:r>
            <w:r w:rsidRPr="00415A1D">
              <w:rPr>
                <w:b/>
                <w:iCs/>
              </w:rPr>
              <w:t>ре-те</w:t>
            </w:r>
            <w:r w:rsidR="00415A1D">
              <w:rPr>
                <w:b/>
                <w:iCs/>
              </w:rPr>
              <w:t>-</w:t>
            </w:r>
            <w:r w:rsidRPr="00415A1D">
              <w:rPr>
                <w:b/>
                <w:iCs/>
              </w:rPr>
              <w:t xml:space="preserve">ния </w:t>
            </w:r>
          </w:p>
        </w:tc>
        <w:tc>
          <w:tcPr>
            <w:tcW w:w="1710" w:type="dxa"/>
          </w:tcPr>
          <w:p w:rsidR="00DF14BC" w:rsidRPr="00415A1D" w:rsidRDefault="00DF14BC" w:rsidP="00DF14BC">
            <w:pPr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 xml:space="preserve">Стоимость (леев) согласно документу, </w:t>
            </w:r>
            <w:proofErr w:type="gramStart"/>
            <w:r w:rsidRPr="00415A1D">
              <w:rPr>
                <w:b/>
                <w:iCs/>
              </w:rPr>
              <w:t>удостове</w:t>
            </w:r>
            <w:r w:rsidR="00415A1D">
              <w:rPr>
                <w:b/>
                <w:iCs/>
              </w:rPr>
              <w:t>-</w:t>
            </w:r>
            <w:r w:rsidRPr="00415A1D">
              <w:rPr>
                <w:b/>
                <w:iCs/>
              </w:rPr>
              <w:t>ряющему</w:t>
            </w:r>
            <w:proofErr w:type="gramEnd"/>
            <w:r w:rsidRPr="00415A1D">
              <w:rPr>
                <w:b/>
                <w:iCs/>
              </w:rPr>
              <w:t xml:space="preserve"> происхож</w:t>
            </w:r>
            <w:r w:rsidR="00415A1D">
              <w:rPr>
                <w:b/>
                <w:iCs/>
              </w:rPr>
              <w:t>-</w:t>
            </w:r>
            <w:r w:rsidRPr="00415A1D">
              <w:rPr>
                <w:b/>
                <w:iCs/>
              </w:rPr>
              <w:t>дение собствен</w:t>
            </w:r>
            <w:r w:rsidR="00415A1D">
              <w:rPr>
                <w:b/>
                <w:iCs/>
              </w:rPr>
              <w:t>-</w:t>
            </w:r>
            <w:r w:rsidRPr="00415A1D">
              <w:rPr>
                <w:b/>
                <w:iCs/>
              </w:rPr>
              <w:t xml:space="preserve">ности </w:t>
            </w:r>
          </w:p>
        </w:tc>
        <w:tc>
          <w:tcPr>
            <w:tcW w:w="1541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 xml:space="preserve">Место </w:t>
            </w:r>
            <w:proofErr w:type="gramStart"/>
            <w:r w:rsidRPr="00415A1D">
              <w:rPr>
                <w:b/>
                <w:iCs/>
              </w:rPr>
              <w:t>регистра</w:t>
            </w:r>
            <w:r w:rsidR="00415A1D">
              <w:rPr>
                <w:b/>
                <w:iCs/>
              </w:rPr>
              <w:t>-</w:t>
            </w:r>
            <w:r w:rsidRPr="00415A1D">
              <w:rPr>
                <w:b/>
                <w:iCs/>
              </w:rPr>
              <w:t>ции</w:t>
            </w:r>
            <w:proofErr w:type="gramEnd"/>
            <w:r w:rsidRPr="00415A1D">
              <w:rPr>
                <w:b/>
                <w:iCs/>
              </w:rPr>
              <w:t xml:space="preserve"> </w:t>
            </w:r>
          </w:p>
        </w:tc>
        <w:tc>
          <w:tcPr>
            <w:tcW w:w="1043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 xml:space="preserve">Регис-тра-цион-ный номер </w:t>
            </w:r>
          </w:p>
        </w:tc>
        <w:tc>
          <w:tcPr>
            <w:tcW w:w="946" w:type="dxa"/>
          </w:tcPr>
          <w:p w:rsidR="00DF14BC" w:rsidRPr="00415A1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proofErr w:type="gramStart"/>
            <w:r w:rsidRPr="00415A1D">
              <w:rPr>
                <w:b/>
                <w:iCs/>
              </w:rPr>
              <w:t>Владе-лец</w:t>
            </w:r>
            <w:proofErr w:type="gramEnd"/>
            <w:r w:rsidRPr="00415A1D">
              <w:rPr>
                <w:b/>
                <w:iCs/>
              </w:rPr>
              <w:t xml:space="preserve"> </w:t>
            </w:r>
          </w:p>
        </w:tc>
      </w:tr>
      <w:tr w:rsidR="00DF14BC" w:rsidRPr="00CB294D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1182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82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82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774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710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541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043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946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</w:tr>
      <w:tr w:rsidR="00DF14BC" w:rsidRPr="00CB294D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1182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82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82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774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710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541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043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946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</w:tr>
      <w:tr w:rsidR="00DF14BC" w:rsidRPr="00CB294D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1182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82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82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774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710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541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043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946" w:type="dxa"/>
          </w:tcPr>
          <w:p w:rsidR="00DF14BC" w:rsidRPr="00CB294D" w:rsidRDefault="00DF14BC" w:rsidP="00DF14BC">
            <w:pPr>
              <w:autoSpaceDE w:val="0"/>
              <w:autoSpaceDN w:val="0"/>
              <w:adjustRightInd w:val="0"/>
              <w:jc w:val="both"/>
              <w:rPr>
                <w:b/>
                <w:iCs/>
                <w:sz w:val="28"/>
                <w:szCs w:val="28"/>
              </w:rPr>
            </w:pPr>
          </w:p>
        </w:tc>
      </w:tr>
    </w:tbl>
    <w:p w:rsidR="00DF14BC" w:rsidRPr="00CB294D" w:rsidRDefault="00DF14BC" w:rsidP="00DF14BC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DF14BC" w:rsidRPr="00D64E14" w:rsidRDefault="00DF14BC" w:rsidP="00DF14BC">
      <w:pPr>
        <w:autoSpaceDE w:val="0"/>
        <w:autoSpaceDN w:val="0"/>
        <w:adjustRightInd w:val="0"/>
        <w:rPr>
          <w:b/>
          <w:iCs/>
          <w:szCs w:val="28"/>
        </w:rPr>
      </w:pPr>
      <w:r w:rsidRPr="00D64E14">
        <w:rPr>
          <w:b/>
          <w:iCs/>
          <w:szCs w:val="28"/>
        </w:rPr>
        <w:t>IV. ФИНАНСОВЫЕ АКТИВЫ</w:t>
      </w:r>
    </w:p>
    <w:p w:rsidR="00DF14BC" w:rsidRPr="00D64E14" w:rsidRDefault="00DF14BC" w:rsidP="00DF14BC">
      <w:pPr>
        <w:autoSpaceDE w:val="0"/>
        <w:autoSpaceDN w:val="0"/>
        <w:adjustRightInd w:val="0"/>
        <w:rPr>
          <w:b/>
          <w:iCs/>
          <w:szCs w:val="28"/>
        </w:rPr>
      </w:pPr>
    </w:p>
    <w:p w:rsidR="00DF14BC" w:rsidRPr="00D64E14" w:rsidRDefault="00DF14BC" w:rsidP="00DF14BC">
      <w:pPr>
        <w:autoSpaceDE w:val="0"/>
        <w:autoSpaceDN w:val="0"/>
        <w:adjustRightInd w:val="0"/>
        <w:jc w:val="both"/>
        <w:rPr>
          <w:b/>
          <w:iCs/>
          <w:szCs w:val="28"/>
        </w:rPr>
      </w:pPr>
      <w:r w:rsidRPr="00D64E14">
        <w:rPr>
          <w:b/>
          <w:iCs/>
          <w:szCs w:val="28"/>
        </w:rPr>
        <w:t xml:space="preserve">1. Банковские счета, инвестиционные фонды, включая </w:t>
      </w:r>
      <w:r w:rsidRPr="00D64E14">
        <w:rPr>
          <w:rStyle w:val="apple-style-span"/>
          <w:b/>
          <w:color w:val="000000"/>
          <w:szCs w:val="28"/>
        </w:rPr>
        <w:t>эквивалентные формы сбережений и инвестиций</w:t>
      </w:r>
      <w:r w:rsidRPr="00D64E14">
        <w:rPr>
          <w:b/>
          <w:iCs/>
          <w:szCs w:val="28"/>
        </w:rPr>
        <w:t>.</w:t>
      </w:r>
    </w:p>
    <w:p w:rsidR="00DF14BC" w:rsidRPr="00D64E14" w:rsidRDefault="00DF14BC" w:rsidP="00DF14BC">
      <w:pPr>
        <w:autoSpaceDE w:val="0"/>
        <w:autoSpaceDN w:val="0"/>
        <w:adjustRightInd w:val="0"/>
        <w:jc w:val="both"/>
        <w:rPr>
          <w:b/>
          <w:iCs/>
          <w:szCs w:val="28"/>
        </w:rPr>
      </w:pPr>
    </w:p>
    <w:p w:rsidR="00DF14BC" w:rsidRPr="00D64E14" w:rsidRDefault="00DF14BC" w:rsidP="00DF14BC">
      <w:pPr>
        <w:autoSpaceDE w:val="0"/>
        <w:autoSpaceDN w:val="0"/>
        <w:adjustRightInd w:val="0"/>
        <w:rPr>
          <w:iCs/>
          <w:szCs w:val="28"/>
        </w:rPr>
      </w:pPr>
      <w:r w:rsidRPr="00D64E14">
        <w:rPr>
          <w:i/>
          <w:iCs/>
          <w:szCs w:val="28"/>
        </w:rPr>
        <w:t xml:space="preserve">Примечание. </w:t>
      </w:r>
      <w:r w:rsidRPr="00D64E14">
        <w:rPr>
          <w:iCs/>
          <w:szCs w:val="28"/>
        </w:rPr>
        <w:t xml:space="preserve">Декларируются также </w:t>
      </w:r>
      <w:proofErr w:type="gramStart"/>
      <w:r w:rsidRPr="00D64E14">
        <w:rPr>
          <w:iCs/>
          <w:szCs w:val="28"/>
        </w:rPr>
        <w:t>находящиеся</w:t>
      </w:r>
      <w:proofErr w:type="gramEnd"/>
      <w:r w:rsidRPr="00D64E14">
        <w:rPr>
          <w:iCs/>
          <w:szCs w:val="28"/>
        </w:rPr>
        <w:t xml:space="preserve"> в зарубежных банках или финансовых учреждениях </w:t>
      </w:r>
    </w:p>
    <w:tbl>
      <w:tblPr>
        <w:tblW w:w="95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44"/>
        <w:gridCol w:w="1072"/>
        <w:gridCol w:w="1206"/>
        <w:gridCol w:w="1407"/>
        <w:gridCol w:w="1742"/>
        <w:gridCol w:w="1943"/>
      </w:tblGrid>
      <w:tr w:rsidR="0046258D" w:rsidRPr="00415A1D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144" w:type="dxa"/>
          </w:tcPr>
          <w:p w:rsid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lastRenderedPageBreak/>
              <w:t xml:space="preserve">Наименование </w:t>
            </w:r>
            <w:proofErr w:type="gramStart"/>
            <w:r w:rsidRPr="00415A1D">
              <w:rPr>
                <w:b/>
                <w:iCs/>
              </w:rPr>
              <w:t>администри</w:t>
            </w:r>
            <w:r>
              <w:rPr>
                <w:b/>
                <w:iCs/>
              </w:rPr>
              <w:t>-</w:t>
            </w:r>
            <w:r w:rsidRPr="00415A1D">
              <w:rPr>
                <w:b/>
                <w:iCs/>
              </w:rPr>
              <w:t>рующего</w:t>
            </w:r>
            <w:proofErr w:type="gramEnd"/>
            <w:r w:rsidRPr="00415A1D">
              <w:rPr>
                <w:b/>
                <w:iCs/>
              </w:rPr>
              <w:t xml:space="preserve"> учреждения </w:t>
            </w:r>
          </w:p>
          <w:p w:rsidR="0046258D" w:rsidRPr="00415A1D" w:rsidRDefault="0046258D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 xml:space="preserve">и его адрес </w:t>
            </w:r>
          </w:p>
        </w:tc>
        <w:tc>
          <w:tcPr>
            <w:tcW w:w="1072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>Тип*</w:t>
            </w:r>
          </w:p>
        </w:tc>
        <w:tc>
          <w:tcPr>
            <w:tcW w:w="1206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 xml:space="preserve">Валюта </w:t>
            </w:r>
          </w:p>
        </w:tc>
        <w:tc>
          <w:tcPr>
            <w:tcW w:w="1407" w:type="dxa"/>
          </w:tcPr>
          <w:p w:rsid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Открыт в_____</w:t>
            </w:r>
            <w:r w:rsidRPr="00415A1D">
              <w:rPr>
                <w:b/>
                <w:iCs/>
              </w:rPr>
              <w:t> </w:t>
            </w:r>
          </w:p>
          <w:p w:rsidR="0046258D" w:rsidRPr="00415A1D" w:rsidRDefault="0046258D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 xml:space="preserve">году </w:t>
            </w:r>
          </w:p>
        </w:tc>
        <w:tc>
          <w:tcPr>
            <w:tcW w:w="1742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>Процент/</w:t>
            </w:r>
            <w:r>
              <w:rPr>
                <w:b/>
                <w:iCs/>
              </w:rPr>
              <w:t xml:space="preserve"> </w:t>
            </w:r>
            <w:r w:rsidRPr="00415A1D">
              <w:rPr>
                <w:b/>
                <w:iCs/>
              </w:rPr>
              <w:t>дивиденд</w:t>
            </w:r>
          </w:p>
        </w:tc>
        <w:tc>
          <w:tcPr>
            <w:tcW w:w="1943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15A1D">
              <w:rPr>
                <w:b/>
                <w:iCs/>
              </w:rPr>
              <w:t>Владелец</w:t>
            </w:r>
          </w:p>
        </w:tc>
      </w:tr>
      <w:tr w:rsidR="0046258D" w:rsidRPr="00415A1D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2144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1072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1206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1407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1742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1943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rPr>
                <w:iCs/>
              </w:rPr>
            </w:pPr>
          </w:p>
        </w:tc>
      </w:tr>
      <w:tr w:rsidR="0046258D" w:rsidRPr="00415A1D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144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1072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1206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1407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1742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1943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rPr>
                <w:iCs/>
              </w:rPr>
            </w:pPr>
          </w:p>
        </w:tc>
      </w:tr>
      <w:tr w:rsidR="0046258D" w:rsidRPr="00415A1D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144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1072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1206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1407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1742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1943" w:type="dxa"/>
          </w:tcPr>
          <w:p w:rsidR="0046258D" w:rsidRPr="00415A1D" w:rsidRDefault="0046258D" w:rsidP="00DF14BC">
            <w:pPr>
              <w:autoSpaceDE w:val="0"/>
              <w:autoSpaceDN w:val="0"/>
              <w:adjustRightInd w:val="0"/>
              <w:rPr>
                <w:iCs/>
              </w:rPr>
            </w:pPr>
          </w:p>
        </w:tc>
      </w:tr>
    </w:tbl>
    <w:p w:rsidR="00DF14BC" w:rsidRPr="0046258D" w:rsidRDefault="00DF14BC" w:rsidP="00DF14B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46258D">
        <w:rPr>
          <w:i/>
          <w:iCs/>
          <w:sz w:val="22"/>
          <w:szCs w:val="22"/>
        </w:rPr>
        <w:t>*Указываются категории: (1) Текущий счет или эквивалент (в том числе карточка, с указанием ее типа); (2) Банковский депозит или эквивалент; (3) Инвестиционные фонды или эквивалент, в том числе частные пенсионные фонды или другие накопительные системы.</w:t>
      </w:r>
    </w:p>
    <w:p w:rsidR="00DF14BC" w:rsidRPr="0046258D" w:rsidRDefault="00DF14BC" w:rsidP="00DF14BC">
      <w:pPr>
        <w:autoSpaceDE w:val="0"/>
        <w:autoSpaceDN w:val="0"/>
        <w:adjustRightInd w:val="0"/>
        <w:rPr>
          <w:i/>
          <w:iCs/>
          <w:sz w:val="22"/>
          <w:szCs w:val="22"/>
        </w:rPr>
      </w:pPr>
    </w:p>
    <w:p w:rsidR="0046258D" w:rsidRPr="00D64E14" w:rsidRDefault="0046258D" w:rsidP="00DF14BC">
      <w:pPr>
        <w:autoSpaceDE w:val="0"/>
        <w:autoSpaceDN w:val="0"/>
        <w:adjustRightInd w:val="0"/>
        <w:jc w:val="both"/>
        <w:rPr>
          <w:b/>
          <w:iCs/>
          <w:szCs w:val="28"/>
        </w:rPr>
      </w:pPr>
    </w:p>
    <w:p w:rsidR="00DF14BC" w:rsidRPr="00D64E14" w:rsidRDefault="00DF14BC" w:rsidP="00DF14BC">
      <w:pPr>
        <w:autoSpaceDE w:val="0"/>
        <w:autoSpaceDN w:val="0"/>
        <w:adjustRightInd w:val="0"/>
        <w:jc w:val="both"/>
        <w:rPr>
          <w:b/>
          <w:iCs/>
          <w:szCs w:val="28"/>
        </w:rPr>
      </w:pPr>
      <w:r w:rsidRPr="00D64E14">
        <w:rPr>
          <w:b/>
          <w:iCs/>
          <w:szCs w:val="28"/>
        </w:rPr>
        <w:t xml:space="preserve">2. Вложения, облигации, чеки, векселя, заемные сертификаты, прямые инвестиции в национальной или иностранной валюте </w:t>
      </w:r>
    </w:p>
    <w:p w:rsidR="00DF14BC" w:rsidRPr="00CB294D" w:rsidRDefault="00DF14BC" w:rsidP="00DF14BC">
      <w:pPr>
        <w:autoSpaceDE w:val="0"/>
        <w:autoSpaceDN w:val="0"/>
        <w:adjustRightInd w:val="0"/>
        <w:jc w:val="center"/>
        <w:rPr>
          <w:i/>
          <w:iCs/>
          <w:sz w:val="28"/>
          <w:szCs w:val="28"/>
        </w:rPr>
      </w:pPr>
    </w:p>
    <w:tbl>
      <w:tblPr>
        <w:tblW w:w="90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64"/>
        <w:gridCol w:w="1474"/>
        <w:gridCol w:w="2211"/>
        <w:gridCol w:w="1742"/>
      </w:tblGrid>
      <w:tr w:rsidR="0046258D" w:rsidRPr="0046258D">
        <w:tblPrEx>
          <w:tblCellMar>
            <w:top w:w="0" w:type="dxa"/>
            <w:bottom w:w="0" w:type="dxa"/>
          </w:tblCellMar>
        </w:tblPrEx>
        <w:trPr>
          <w:trHeight w:val="234"/>
        </w:trPr>
        <w:tc>
          <w:tcPr>
            <w:tcW w:w="3664" w:type="dxa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6258D">
              <w:rPr>
                <w:b/>
                <w:iCs/>
              </w:rPr>
              <w:t xml:space="preserve">Эмитент ценных бумаг/общество, в котором лицо является акционером, учредителем или пайщиком /получателем займа </w:t>
            </w:r>
          </w:p>
        </w:tc>
        <w:tc>
          <w:tcPr>
            <w:tcW w:w="1474" w:type="dxa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6258D">
              <w:rPr>
                <w:b/>
                <w:iCs/>
              </w:rPr>
              <w:t>Тип*</w:t>
            </w:r>
          </w:p>
        </w:tc>
        <w:tc>
          <w:tcPr>
            <w:tcW w:w="2211" w:type="dxa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6258D">
              <w:rPr>
                <w:b/>
                <w:iCs/>
              </w:rPr>
              <w:t xml:space="preserve">Количество ценных бумаг/доля участия </w:t>
            </w:r>
          </w:p>
        </w:tc>
        <w:tc>
          <w:tcPr>
            <w:tcW w:w="1742" w:type="dxa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6258D">
              <w:rPr>
                <w:b/>
                <w:iCs/>
              </w:rPr>
              <w:t>Процент</w:t>
            </w:r>
          </w:p>
        </w:tc>
      </w:tr>
      <w:tr w:rsidR="0046258D" w:rsidRPr="0046258D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3664" w:type="dxa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1474" w:type="dxa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2211" w:type="dxa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1742" w:type="dxa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</w:tr>
      <w:tr w:rsidR="0046258D" w:rsidRPr="0046258D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3664" w:type="dxa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1474" w:type="dxa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2211" w:type="dxa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1742" w:type="dxa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</w:tr>
      <w:tr w:rsidR="0046258D" w:rsidRPr="0046258D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3664" w:type="dxa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1474" w:type="dxa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2211" w:type="dxa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1742" w:type="dxa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</w:tr>
    </w:tbl>
    <w:p w:rsidR="00DF14BC" w:rsidRPr="0046258D" w:rsidRDefault="00DF14BC" w:rsidP="00DF14B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46258D">
        <w:rPr>
          <w:i/>
          <w:iCs/>
          <w:sz w:val="22"/>
          <w:szCs w:val="22"/>
        </w:rPr>
        <w:t>* Указываются категории: (1) Ценные бумаги (государственные ценные бумаги, сертификаты, облигации); (2) Акции или доли участия в коммерческих обществах; (3) Чеки;</w:t>
      </w:r>
    </w:p>
    <w:p w:rsidR="00DF14BC" w:rsidRPr="0046258D" w:rsidRDefault="00DF14BC" w:rsidP="00DF14B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46258D">
        <w:rPr>
          <w:i/>
          <w:iCs/>
          <w:sz w:val="22"/>
          <w:szCs w:val="22"/>
        </w:rPr>
        <w:t>(4) Векселя; (5) Заемные сертификаты.</w:t>
      </w:r>
    </w:p>
    <w:p w:rsidR="0046258D" w:rsidRDefault="0046258D" w:rsidP="00DF14BC">
      <w:pPr>
        <w:autoSpaceDE w:val="0"/>
        <w:autoSpaceDN w:val="0"/>
        <w:adjustRightInd w:val="0"/>
        <w:jc w:val="both"/>
        <w:rPr>
          <w:b/>
          <w:iCs/>
          <w:sz w:val="28"/>
          <w:szCs w:val="28"/>
        </w:rPr>
      </w:pPr>
    </w:p>
    <w:p w:rsidR="00DF14BC" w:rsidRPr="00D64E14" w:rsidRDefault="00DF14BC" w:rsidP="00DF14BC">
      <w:pPr>
        <w:autoSpaceDE w:val="0"/>
        <w:autoSpaceDN w:val="0"/>
        <w:adjustRightInd w:val="0"/>
        <w:jc w:val="both"/>
        <w:rPr>
          <w:b/>
          <w:iCs/>
          <w:szCs w:val="28"/>
        </w:rPr>
      </w:pPr>
      <w:r w:rsidRPr="00D64E14">
        <w:rPr>
          <w:b/>
          <w:iCs/>
          <w:szCs w:val="28"/>
        </w:rPr>
        <w:t xml:space="preserve">3. Другие финансовые документы, содержащие имущественные права </w:t>
      </w:r>
    </w:p>
    <w:p w:rsidR="00DF14BC" w:rsidRPr="00CB294D" w:rsidRDefault="00DF14BC" w:rsidP="00DF14BC">
      <w:pPr>
        <w:autoSpaceDE w:val="0"/>
        <w:autoSpaceDN w:val="0"/>
        <w:adjustRightInd w:val="0"/>
        <w:jc w:val="both"/>
        <w:rPr>
          <w:b/>
          <w:iCs/>
          <w:sz w:val="28"/>
          <w:szCs w:val="28"/>
        </w:rPr>
      </w:pPr>
    </w:p>
    <w:p w:rsidR="00DF14BC" w:rsidRPr="00CB294D" w:rsidRDefault="00DF14BC" w:rsidP="00DF14BC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CB294D">
        <w:rPr>
          <w:i/>
          <w:iCs/>
          <w:sz w:val="28"/>
          <w:szCs w:val="28"/>
        </w:rPr>
        <w:t xml:space="preserve">Примечание. Декларируются также </w:t>
      </w:r>
      <w:proofErr w:type="gramStart"/>
      <w:r w:rsidRPr="00CB294D">
        <w:rPr>
          <w:i/>
          <w:iCs/>
          <w:sz w:val="28"/>
          <w:szCs w:val="28"/>
        </w:rPr>
        <w:t>находящиеся</w:t>
      </w:r>
      <w:proofErr w:type="gramEnd"/>
      <w:r w:rsidRPr="00CB294D">
        <w:rPr>
          <w:i/>
          <w:iCs/>
          <w:sz w:val="28"/>
          <w:szCs w:val="28"/>
        </w:rPr>
        <w:t xml:space="preserve"> за рубежом </w:t>
      </w:r>
    </w:p>
    <w:p w:rsidR="00DF14BC" w:rsidRPr="00CB294D" w:rsidRDefault="00DF14BC" w:rsidP="00DF14BC">
      <w:pPr>
        <w:autoSpaceDE w:val="0"/>
        <w:autoSpaceDN w:val="0"/>
        <w:adjustRightInd w:val="0"/>
        <w:rPr>
          <w:iCs/>
          <w:sz w:val="28"/>
          <w:szCs w:val="28"/>
          <w:u w:val="single"/>
        </w:rPr>
      </w:pP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  <w:r w:rsidRPr="00CB294D">
        <w:rPr>
          <w:iCs/>
          <w:sz w:val="28"/>
          <w:szCs w:val="28"/>
          <w:u w:val="single"/>
        </w:rPr>
        <w:tab/>
      </w:r>
    </w:p>
    <w:p w:rsidR="00DF14BC" w:rsidRPr="00CB294D" w:rsidRDefault="00DF14BC" w:rsidP="00DF14BC">
      <w:pPr>
        <w:autoSpaceDE w:val="0"/>
        <w:autoSpaceDN w:val="0"/>
        <w:adjustRightInd w:val="0"/>
        <w:rPr>
          <w:iCs/>
          <w:sz w:val="28"/>
          <w:szCs w:val="28"/>
          <w:u w:val="single"/>
        </w:rPr>
      </w:pPr>
    </w:p>
    <w:p w:rsidR="00DF14BC" w:rsidRPr="00D64E14" w:rsidRDefault="00DF14BC" w:rsidP="00DF14BC">
      <w:pPr>
        <w:autoSpaceDE w:val="0"/>
        <w:autoSpaceDN w:val="0"/>
        <w:adjustRightInd w:val="0"/>
        <w:rPr>
          <w:b/>
          <w:iCs/>
          <w:szCs w:val="28"/>
        </w:rPr>
      </w:pPr>
      <w:r w:rsidRPr="00D64E14">
        <w:rPr>
          <w:b/>
          <w:iCs/>
          <w:szCs w:val="28"/>
        </w:rPr>
        <w:t xml:space="preserve">V. Доля участия в уставном капитале коммерческих обществ </w:t>
      </w:r>
    </w:p>
    <w:p w:rsidR="00DF14BC" w:rsidRPr="00CB294D" w:rsidRDefault="00DF14BC" w:rsidP="00DF14BC">
      <w:pPr>
        <w:autoSpaceDE w:val="0"/>
        <w:autoSpaceDN w:val="0"/>
        <w:adjustRightInd w:val="0"/>
        <w:jc w:val="center"/>
        <w:rPr>
          <w:b/>
          <w:iCs/>
          <w:sz w:val="28"/>
          <w:szCs w:val="28"/>
        </w:rPr>
      </w:pPr>
    </w:p>
    <w:tbl>
      <w:tblPr>
        <w:tblW w:w="97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01"/>
        <w:gridCol w:w="2237"/>
        <w:gridCol w:w="1681"/>
        <w:gridCol w:w="1500"/>
        <w:gridCol w:w="1144"/>
        <w:gridCol w:w="1278"/>
      </w:tblGrid>
      <w:tr w:rsidR="00DF14BC" w:rsidRPr="0046258D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2069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6258D">
              <w:rPr>
                <w:b/>
                <w:iCs/>
              </w:rPr>
              <w:t xml:space="preserve">Наименование предприятия </w:t>
            </w:r>
          </w:p>
        </w:tc>
        <w:tc>
          <w:tcPr>
            <w:tcW w:w="1821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6258D">
              <w:rPr>
                <w:b/>
                <w:iCs/>
              </w:rPr>
              <w:t xml:space="preserve">Местонахождение, юридический адрес </w:t>
            </w:r>
          </w:p>
        </w:tc>
        <w:tc>
          <w:tcPr>
            <w:tcW w:w="1377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6258D">
              <w:rPr>
                <w:b/>
                <w:iCs/>
              </w:rPr>
              <w:t xml:space="preserve">Вид деятельности </w:t>
            </w:r>
          </w:p>
        </w:tc>
        <w:tc>
          <w:tcPr>
            <w:tcW w:w="1846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6258D">
              <w:rPr>
                <w:b/>
                <w:iCs/>
              </w:rPr>
              <w:t xml:space="preserve">Покупная стоимость </w:t>
            </w:r>
            <w:r w:rsidRPr="0046258D" w:rsidDel="00CF616E">
              <w:rPr>
                <w:b/>
                <w:iCs/>
              </w:rPr>
              <w:t xml:space="preserve"> </w:t>
            </w:r>
          </w:p>
        </w:tc>
        <w:tc>
          <w:tcPr>
            <w:tcW w:w="1269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6258D">
              <w:rPr>
                <w:b/>
                <w:bCs/>
              </w:rPr>
              <w:t>Доля участия</w:t>
            </w:r>
            <w:r w:rsidRPr="0046258D" w:rsidDel="00CF616E">
              <w:rPr>
                <w:b/>
                <w:iCs/>
              </w:rPr>
              <w:t xml:space="preserve"> </w:t>
            </w:r>
          </w:p>
        </w:tc>
        <w:tc>
          <w:tcPr>
            <w:tcW w:w="1359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6258D">
              <w:rPr>
                <w:b/>
                <w:bCs/>
              </w:rPr>
              <w:t>Владелец</w:t>
            </w:r>
          </w:p>
        </w:tc>
      </w:tr>
      <w:tr w:rsidR="00DF14BC" w:rsidRPr="0046258D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2069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821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377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846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269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359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</w:tr>
      <w:tr w:rsidR="00DF14BC" w:rsidRPr="0046258D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2069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821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377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846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269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359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</w:tr>
      <w:tr w:rsidR="00DF14BC" w:rsidRPr="0046258D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2069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821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377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846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269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359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</w:tr>
      <w:tr w:rsidR="00DF14BC" w:rsidRPr="0046258D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2069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821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377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846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269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  <w:tc>
          <w:tcPr>
            <w:tcW w:w="1359" w:type="dxa"/>
          </w:tcPr>
          <w:p w:rsidR="00DF14BC" w:rsidRPr="0046258D" w:rsidRDefault="00DF14BC" w:rsidP="00DF14BC">
            <w:pPr>
              <w:autoSpaceDE w:val="0"/>
              <w:autoSpaceDN w:val="0"/>
              <w:adjustRightInd w:val="0"/>
              <w:rPr>
                <w:b/>
                <w:iCs/>
              </w:rPr>
            </w:pPr>
          </w:p>
        </w:tc>
      </w:tr>
    </w:tbl>
    <w:p w:rsidR="00DF14BC" w:rsidRPr="00CB294D" w:rsidRDefault="00DF14BC" w:rsidP="00DF14BC">
      <w:pPr>
        <w:autoSpaceDE w:val="0"/>
        <w:autoSpaceDN w:val="0"/>
        <w:adjustRightInd w:val="0"/>
        <w:rPr>
          <w:b/>
          <w:iCs/>
          <w:sz w:val="28"/>
          <w:szCs w:val="28"/>
        </w:rPr>
      </w:pPr>
    </w:p>
    <w:p w:rsidR="00D64E14" w:rsidRDefault="00D64E14" w:rsidP="00DF14BC">
      <w:pPr>
        <w:autoSpaceDE w:val="0"/>
        <w:autoSpaceDN w:val="0"/>
        <w:adjustRightInd w:val="0"/>
        <w:rPr>
          <w:b/>
          <w:iCs/>
          <w:szCs w:val="28"/>
        </w:rPr>
      </w:pPr>
    </w:p>
    <w:p w:rsidR="00DF14BC" w:rsidRPr="00D64E14" w:rsidRDefault="00DF14BC" w:rsidP="00DF14BC">
      <w:pPr>
        <w:autoSpaceDE w:val="0"/>
        <w:autoSpaceDN w:val="0"/>
        <w:adjustRightInd w:val="0"/>
        <w:rPr>
          <w:b/>
          <w:iCs/>
          <w:szCs w:val="28"/>
        </w:rPr>
      </w:pPr>
      <w:r w:rsidRPr="00D64E14">
        <w:rPr>
          <w:b/>
          <w:iCs/>
          <w:szCs w:val="28"/>
        </w:rPr>
        <w:lastRenderedPageBreak/>
        <w:t>VI. ДОЛГИ</w:t>
      </w:r>
    </w:p>
    <w:p w:rsidR="00DF14BC" w:rsidRPr="00D64E14" w:rsidRDefault="00DF14BC" w:rsidP="00DF14BC">
      <w:pPr>
        <w:autoSpaceDE w:val="0"/>
        <w:autoSpaceDN w:val="0"/>
        <w:adjustRightInd w:val="0"/>
        <w:jc w:val="both"/>
        <w:rPr>
          <w:b/>
          <w:iCs/>
          <w:szCs w:val="28"/>
        </w:rPr>
      </w:pPr>
      <w:r w:rsidRPr="00D64E14">
        <w:rPr>
          <w:b/>
          <w:iCs/>
          <w:szCs w:val="28"/>
        </w:rPr>
        <w:t xml:space="preserve">Дебеты (включая неуплаченные пошлины), ипотеки, гарантии, выданные в пользу третьего лица, займы и кредиты </w:t>
      </w:r>
    </w:p>
    <w:p w:rsidR="00DF14BC" w:rsidRPr="00CB294D" w:rsidRDefault="00DF14BC" w:rsidP="00DF14BC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DF14BC" w:rsidRPr="00CB294D" w:rsidRDefault="00DF14BC" w:rsidP="00DF14BC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46258D">
        <w:rPr>
          <w:i/>
          <w:iCs/>
          <w:sz w:val="22"/>
          <w:szCs w:val="22"/>
        </w:rPr>
        <w:t>Примечание. Декларируются также пассивы, накопленные за рубежом</w:t>
      </w:r>
      <w:r w:rsidRPr="00CB294D">
        <w:rPr>
          <w:i/>
          <w:iCs/>
          <w:sz w:val="28"/>
          <w:szCs w:val="28"/>
        </w:rPr>
        <w:t xml:space="preserve">. </w:t>
      </w:r>
    </w:p>
    <w:p w:rsidR="00DF14BC" w:rsidRPr="00CB294D" w:rsidRDefault="00DF14BC" w:rsidP="00DF14BC">
      <w:pPr>
        <w:autoSpaceDE w:val="0"/>
        <w:autoSpaceDN w:val="0"/>
        <w:adjustRightInd w:val="0"/>
        <w:jc w:val="center"/>
        <w:rPr>
          <w:i/>
          <w:i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2"/>
        <w:gridCol w:w="1562"/>
        <w:gridCol w:w="1644"/>
        <w:gridCol w:w="1852"/>
        <w:gridCol w:w="1864"/>
        <w:gridCol w:w="1053"/>
      </w:tblGrid>
      <w:tr w:rsidR="0046258D" w:rsidRPr="0046258D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6258D">
              <w:rPr>
                <w:b/>
                <w:iCs/>
              </w:rPr>
              <w:t xml:space="preserve">Кредитор </w:t>
            </w: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proofErr w:type="gramStart"/>
            <w:r w:rsidRPr="0046258D">
              <w:rPr>
                <w:b/>
                <w:iCs/>
              </w:rPr>
              <w:t>Получен</w:t>
            </w:r>
            <w:proofErr w:type="gramEnd"/>
            <w:r w:rsidRPr="0046258D">
              <w:rPr>
                <w:b/>
                <w:iCs/>
              </w:rPr>
              <w:t xml:space="preserve"> в___году</w:t>
            </w: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6258D">
              <w:rPr>
                <w:b/>
                <w:iCs/>
              </w:rPr>
              <w:t xml:space="preserve">Дата погашения </w:t>
            </w: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6258D">
              <w:rPr>
                <w:b/>
                <w:bCs/>
              </w:rPr>
              <w:t xml:space="preserve">Процентная ставка </w:t>
            </w: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proofErr w:type="gramStart"/>
            <w:r w:rsidRPr="0046258D">
              <w:rPr>
                <w:b/>
                <w:bCs/>
              </w:rPr>
              <w:t>Первона</w:t>
            </w:r>
            <w:r>
              <w:rPr>
                <w:b/>
                <w:bCs/>
              </w:rPr>
              <w:t>-</w:t>
            </w:r>
            <w:r w:rsidRPr="0046258D">
              <w:rPr>
                <w:b/>
                <w:bCs/>
              </w:rPr>
              <w:t>чальная</w:t>
            </w:r>
            <w:proofErr w:type="gramEnd"/>
            <w:r w:rsidRPr="0046258D">
              <w:rPr>
                <w:b/>
                <w:bCs/>
              </w:rPr>
              <w:t xml:space="preserve"> сумма</w:t>
            </w: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46258D">
              <w:rPr>
                <w:b/>
                <w:bCs/>
              </w:rPr>
              <w:t xml:space="preserve">Валюта </w:t>
            </w:r>
          </w:p>
        </w:tc>
      </w:tr>
      <w:tr w:rsidR="0046258D" w:rsidRPr="0046258D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</w:tr>
      <w:tr w:rsidR="0046258D" w:rsidRPr="0046258D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</w:tr>
      <w:tr w:rsidR="0046258D" w:rsidRPr="0046258D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  <w:tc>
          <w:tcPr>
            <w:tcW w:w="0" w:type="auto"/>
          </w:tcPr>
          <w:p w:rsidR="0046258D" w:rsidRPr="0046258D" w:rsidRDefault="0046258D" w:rsidP="00DF14BC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</w:tr>
    </w:tbl>
    <w:p w:rsidR="00DF14BC" w:rsidRPr="00CB294D" w:rsidRDefault="00DF14BC" w:rsidP="00DF14BC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DF14BC" w:rsidRPr="00D64E14" w:rsidRDefault="00DF14BC" w:rsidP="00DF14BC">
      <w:pPr>
        <w:autoSpaceDE w:val="0"/>
        <w:autoSpaceDN w:val="0"/>
        <w:adjustRightInd w:val="0"/>
        <w:jc w:val="both"/>
        <w:rPr>
          <w:iCs/>
          <w:szCs w:val="28"/>
        </w:rPr>
      </w:pPr>
      <w:r w:rsidRPr="00D64E14">
        <w:rPr>
          <w:iCs/>
          <w:szCs w:val="28"/>
        </w:rPr>
        <w:t xml:space="preserve">       Настоящая декларация представляет собой публичный акт, и я несу ответственность согласно законодательству за неточность или неполноту содержащихся в ней сведений и данных.</w:t>
      </w:r>
    </w:p>
    <w:p w:rsidR="00DF14BC" w:rsidRPr="00D64E14" w:rsidRDefault="00DF14BC" w:rsidP="00DF14BC">
      <w:pPr>
        <w:autoSpaceDE w:val="0"/>
        <w:autoSpaceDN w:val="0"/>
        <w:adjustRightInd w:val="0"/>
        <w:rPr>
          <w:i/>
          <w:iCs/>
          <w:szCs w:val="28"/>
        </w:rPr>
      </w:pPr>
    </w:p>
    <w:p w:rsidR="00DF14BC" w:rsidRPr="00D64E14" w:rsidRDefault="00DF14BC" w:rsidP="00DF14BC">
      <w:pPr>
        <w:autoSpaceDE w:val="0"/>
        <w:autoSpaceDN w:val="0"/>
        <w:adjustRightInd w:val="0"/>
        <w:rPr>
          <w:i/>
          <w:iCs/>
          <w:szCs w:val="28"/>
        </w:rPr>
      </w:pPr>
    </w:p>
    <w:p w:rsidR="00DF14BC" w:rsidRPr="00D64E14" w:rsidRDefault="00DF14BC" w:rsidP="00DF14BC">
      <w:pPr>
        <w:autoSpaceDE w:val="0"/>
        <w:autoSpaceDN w:val="0"/>
        <w:adjustRightInd w:val="0"/>
        <w:rPr>
          <w:iCs/>
          <w:szCs w:val="28"/>
        </w:rPr>
      </w:pPr>
      <w:r w:rsidRPr="00D64E14">
        <w:rPr>
          <w:b/>
          <w:i/>
          <w:iCs/>
          <w:szCs w:val="28"/>
        </w:rPr>
        <w:t xml:space="preserve">       </w:t>
      </w:r>
      <w:r w:rsidRPr="00D64E14">
        <w:rPr>
          <w:b/>
          <w:iCs/>
          <w:szCs w:val="28"/>
        </w:rPr>
        <w:t xml:space="preserve">Дата </w:t>
      </w:r>
      <w:r w:rsidRPr="00D64E14">
        <w:rPr>
          <w:iCs/>
          <w:szCs w:val="28"/>
          <w:u w:val="single"/>
        </w:rPr>
        <w:tab/>
      </w:r>
      <w:r w:rsidRPr="00D64E14">
        <w:rPr>
          <w:iCs/>
          <w:szCs w:val="28"/>
          <w:u w:val="single"/>
        </w:rPr>
        <w:tab/>
      </w:r>
      <w:r w:rsidRPr="00D64E14">
        <w:rPr>
          <w:iCs/>
          <w:szCs w:val="28"/>
          <w:u w:val="single"/>
        </w:rPr>
        <w:tab/>
      </w:r>
      <w:r w:rsidRPr="00D64E14">
        <w:rPr>
          <w:iCs/>
          <w:szCs w:val="28"/>
        </w:rPr>
        <w:tab/>
      </w:r>
      <w:r w:rsidRPr="00D64E14">
        <w:rPr>
          <w:iCs/>
          <w:szCs w:val="28"/>
        </w:rPr>
        <w:tab/>
      </w:r>
      <w:r w:rsidRPr="00D64E14">
        <w:rPr>
          <w:iCs/>
          <w:szCs w:val="28"/>
        </w:rPr>
        <w:tab/>
      </w:r>
      <w:r w:rsidRPr="00D64E14">
        <w:rPr>
          <w:iCs/>
          <w:szCs w:val="28"/>
        </w:rPr>
        <w:tab/>
      </w:r>
      <w:r w:rsidRPr="00D64E14">
        <w:rPr>
          <w:b/>
          <w:iCs/>
          <w:szCs w:val="28"/>
        </w:rPr>
        <w:t>Подпись</w:t>
      </w:r>
      <w:r w:rsidRPr="00D64E14">
        <w:rPr>
          <w:iCs/>
          <w:szCs w:val="28"/>
          <w:u w:val="single"/>
        </w:rPr>
        <w:tab/>
      </w:r>
      <w:r w:rsidRPr="00D64E14">
        <w:rPr>
          <w:iCs/>
          <w:szCs w:val="28"/>
          <w:u w:val="single"/>
        </w:rPr>
        <w:tab/>
      </w:r>
      <w:r w:rsidRPr="00D64E14">
        <w:rPr>
          <w:iCs/>
          <w:szCs w:val="28"/>
          <w:u w:val="single"/>
        </w:rPr>
        <w:tab/>
      </w:r>
      <w:r w:rsidRPr="00D64E14">
        <w:rPr>
          <w:iCs/>
          <w:szCs w:val="28"/>
        </w:rPr>
        <w:t xml:space="preserve">  ».</w:t>
      </w:r>
    </w:p>
    <w:p w:rsidR="00DF14BC" w:rsidRPr="00D64E14" w:rsidRDefault="00DF14BC" w:rsidP="00DF14BC">
      <w:pPr>
        <w:autoSpaceDE w:val="0"/>
        <w:autoSpaceDN w:val="0"/>
        <w:adjustRightInd w:val="0"/>
        <w:rPr>
          <w:iCs/>
          <w:szCs w:val="28"/>
          <w:u w:val="single"/>
        </w:rPr>
      </w:pPr>
    </w:p>
    <w:p w:rsidR="00DF14BC" w:rsidRPr="00CB294D" w:rsidRDefault="00DF14BC" w:rsidP="00DF14BC">
      <w:pPr>
        <w:autoSpaceDE w:val="0"/>
        <w:autoSpaceDN w:val="0"/>
        <w:adjustRightInd w:val="0"/>
        <w:jc w:val="both"/>
        <w:rPr>
          <w:rStyle w:val="a6"/>
          <w:sz w:val="28"/>
          <w:szCs w:val="28"/>
        </w:rPr>
      </w:pPr>
      <w:r w:rsidRPr="00CB294D">
        <w:rPr>
          <w:i/>
          <w:iCs/>
          <w:sz w:val="28"/>
          <w:szCs w:val="28"/>
        </w:rPr>
        <w:t xml:space="preserve">                                                         </w:t>
      </w:r>
    </w:p>
    <w:p w:rsidR="00DF14BC" w:rsidRPr="00CB294D" w:rsidRDefault="00DF14BC" w:rsidP="00DF14BC">
      <w:pPr>
        <w:rPr>
          <w:rStyle w:val="a6"/>
          <w:b w:val="0"/>
          <w:sz w:val="28"/>
          <w:szCs w:val="28"/>
        </w:rPr>
      </w:pPr>
      <w:r w:rsidRPr="00CB294D">
        <w:rPr>
          <w:rStyle w:val="a6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>13. Внести приложения № 2 - 3 следующего содержания:</w:t>
      </w:r>
    </w:p>
    <w:p w:rsidR="00DF14BC" w:rsidRPr="00CB294D" w:rsidRDefault="00DF14BC" w:rsidP="00DF14BC">
      <w:pPr>
        <w:ind w:right="-360"/>
        <w:jc w:val="right"/>
        <w:rPr>
          <w:rStyle w:val="a6"/>
          <w:b w:val="0"/>
          <w:sz w:val="28"/>
          <w:szCs w:val="28"/>
        </w:rPr>
      </w:pPr>
    </w:p>
    <w:p w:rsidR="00DF14BC" w:rsidRPr="00CB294D" w:rsidRDefault="00DF14BC" w:rsidP="00DF14BC">
      <w:pPr>
        <w:ind w:right="-360"/>
        <w:jc w:val="right"/>
        <w:rPr>
          <w:rStyle w:val="a6"/>
          <w:b w:val="0"/>
          <w:sz w:val="28"/>
          <w:szCs w:val="28"/>
        </w:rPr>
      </w:pPr>
    </w:p>
    <w:p w:rsidR="00DF14BC" w:rsidRPr="00CB294D" w:rsidRDefault="00DF14BC" w:rsidP="00DF14BC">
      <w:pPr>
        <w:ind w:right="-360"/>
        <w:jc w:val="right"/>
        <w:rPr>
          <w:rStyle w:val="a6"/>
          <w:b w:val="0"/>
          <w:sz w:val="28"/>
          <w:szCs w:val="28"/>
        </w:rPr>
      </w:pPr>
      <w:r w:rsidRPr="00CB294D">
        <w:rPr>
          <w:rStyle w:val="a6"/>
          <w:b w:val="0"/>
          <w:sz w:val="28"/>
          <w:szCs w:val="28"/>
        </w:rPr>
        <w:t>«Приложение №2</w:t>
      </w:r>
    </w:p>
    <w:p w:rsidR="00DF14BC" w:rsidRPr="00CB294D" w:rsidRDefault="00DF14BC" w:rsidP="00DF14BC">
      <w:pPr>
        <w:ind w:right="-360"/>
        <w:jc w:val="center"/>
        <w:rPr>
          <w:rStyle w:val="a6"/>
          <w:sz w:val="28"/>
          <w:szCs w:val="28"/>
        </w:rPr>
      </w:pPr>
      <w:r w:rsidRPr="00CB294D">
        <w:rPr>
          <w:rStyle w:val="a6"/>
          <w:sz w:val="28"/>
          <w:szCs w:val="28"/>
        </w:rPr>
        <w:t>ОБРАЗЕЦ</w:t>
      </w:r>
    </w:p>
    <w:p w:rsidR="00DF14BC" w:rsidRPr="00CB294D" w:rsidRDefault="00DF14BC" w:rsidP="00DF14BC">
      <w:pPr>
        <w:jc w:val="center"/>
        <w:rPr>
          <w:rStyle w:val="a6"/>
          <w:sz w:val="28"/>
          <w:szCs w:val="28"/>
        </w:rPr>
      </w:pPr>
      <w:r w:rsidRPr="00CB294D">
        <w:rPr>
          <w:rStyle w:val="a6"/>
          <w:sz w:val="28"/>
          <w:szCs w:val="28"/>
        </w:rPr>
        <w:t xml:space="preserve">Реестра деклараций о доходах и имуществе </w:t>
      </w:r>
    </w:p>
    <w:p w:rsidR="00DF14BC" w:rsidRPr="00CB294D" w:rsidRDefault="00DF14BC" w:rsidP="00DF14BC">
      <w:pPr>
        <w:ind w:firstLine="708"/>
        <w:jc w:val="center"/>
        <w:rPr>
          <w:rStyle w:val="a6"/>
          <w:b w:val="0"/>
          <w:sz w:val="28"/>
          <w:szCs w:val="28"/>
        </w:rPr>
      </w:pPr>
    </w:p>
    <w:tbl>
      <w:tblPr>
        <w:tblW w:w="0" w:type="auto"/>
        <w:jc w:val="center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17"/>
      </w:tblGrid>
      <w:tr w:rsidR="00DF14BC" w:rsidRPr="00CB294D">
        <w:tblPrEx>
          <w:tblCellMar>
            <w:top w:w="0" w:type="dxa"/>
            <w:bottom w:w="0" w:type="dxa"/>
          </w:tblCellMar>
        </w:tblPrEx>
        <w:trPr>
          <w:trHeight w:val="900"/>
          <w:jc w:val="center"/>
        </w:trPr>
        <w:tc>
          <w:tcPr>
            <w:tcW w:w="9000" w:type="dxa"/>
          </w:tcPr>
          <w:p w:rsidR="00DF14BC" w:rsidRPr="00CB294D" w:rsidRDefault="00DF14BC" w:rsidP="00DF14BC">
            <w:pPr>
              <w:ind w:hanging="54"/>
              <w:jc w:val="center"/>
              <w:rPr>
                <w:rStyle w:val="a6"/>
                <w:b w:val="0"/>
                <w:sz w:val="28"/>
                <w:szCs w:val="28"/>
              </w:rPr>
            </w:pP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  <w:r w:rsidRPr="00CB294D">
              <w:rPr>
                <w:rStyle w:val="a6"/>
                <w:b w:val="0"/>
                <w:sz w:val="28"/>
                <w:szCs w:val="28"/>
              </w:rPr>
              <w:t>Республика Молдова</w:t>
            </w: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  <w:r w:rsidRPr="00CB294D">
              <w:rPr>
                <w:rStyle w:val="a6"/>
                <w:b w:val="0"/>
                <w:sz w:val="28"/>
                <w:szCs w:val="28"/>
              </w:rPr>
              <w:t>.....................................................</w:t>
            </w: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  <w:r w:rsidRPr="00CB294D">
              <w:rPr>
                <w:rStyle w:val="a6"/>
                <w:b w:val="0"/>
                <w:sz w:val="28"/>
                <w:szCs w:val="28"/>
              </w:rPr>
              <w:t>(наименование учреждения)</w:t>
            </w: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  <w:r w:rsidRPr="00CB294D">
              <w:rPr>
                <w:rStyle w:val="a6"/>
                <w:b w:val="0"/>
                <w:sz w:val="28"/>
                <w:szCs w:val="28"/>
              </w:rPr>
              <w:t>РЕЕСТР</w:t>
            </w: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  <w:r w:rsidRPr="00CB294D">
              <w:rPr>
                <w:rStyle w:val="a6"/>
                <w:b w:val="0"/>
                <w:sz w:val="28"/>
                <w:szCs w:val="28"/>
              </w:rPr>
              <w:t>ДЕКЛАРАЦИЙ О ДОХОДАХ И ИМУЩЕСТВЕ</w:t>
            </w: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  <w:r w:rsidRPr="00CB294D">
              <w:rPr>
                <w:rStyle w:val="a6"/>
                <w:b w:val="0"/>
                <w:sz w:val="28"/>
                <w:szCs w:val="28"/>
              </w:rPr>
              <w:t>№ ...............</w:t>
            </w: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</w:p>
          <w:p w:rsidR="00DF14BC" w:rsidRPr="00CB294D" w:rsidRDefault="00DF14BC" w:rsidP="00DF14BC">
            <w:pPr>
              <w:ind w:firstLine="708"/>
              <w:jc w:val="center"/>
              <w:rPr>
                <w:rStyle w:val="a6"/>
                <w:b w:val="0"/>
                <w:sz w:val="28"/>
                <w:szCs w:val="28"/>
              </w:rPr>
            </w:pPr>
          </w:p>
          <w:p w:rsidR="00DF14BC" w:rsidRPr="00CB294D" w:rsidRDefault="00DF14BC" w:rsidP="00DF14BC">
            <w:pPr>
              <w:ind w:firstLine="708"/>
              <w:jc w:val="center"/>
              <w:rPr>
                <w:rStyle w:val="a6"/>
                <w:b w:val="0"/>
                <w:sz w:val="28"/>
                <w:szCs w:val="28"/>
              </w:rPr>
            </w:pPr>
          </w:p>
          <w:p w:rsidR="00DF14BC" w:rsidRPr="00CB294D" w:rsidRDefault="00DF14BC" w:rsidP="00DF14BC">
            <w:pPr>
              <w:jc w:val="both"/>
              <w:rPr>
                <w:rStyle w:val="a6"/>
                <w:b w:val="0"/>
                <w:sz w:val="28"/>
                <w:szCs w:val="28"/>
              </w:rPr>
            </w:pPr>
          </w:p>
        </w:tc>
      </w:tr>
    </w:tbl>
    <w:p w:rsidR="00DF14BC" w:rsidRPr="00CB294D" w:rsidRDefault="00DF14BC" w:rsidP="00DF14BC">
      <w:pPr>
        <w:jc w:val="both"/>
        <w:rPr>
          <w:rStyle w:val="a6"/>
          <w:sz w:val="28"/>
          <w:szCs w:val="28"/>
        </w:rPr>
      </w:pPr>
    </w:p>
    <w:tbl>
      <w:tblPr>
        <w:tblW w:w="9201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89"/>
        <w:gridCol w:w="694"/>
        <w:gridCol w:w="773"/>
        <w:gridCol w:w="1311"/>
        <w:gridCol w:w="1215"/>
        <w:gridCol w:w="1215"/>
        <w:gridCol w:w="1215"/>
        <w:gridCol w:w="1389"/>
      </w:tblGrid>
      <w:tr w:rsidR="00DF14BC" w:rsidRPr="0046258D">
        <w:tblPrEx>
          <w:tblCellMar>
            <w:top w:w="0" w:type="dxa"/>
            <w:bottom w:w="0" w:type="dxa"/>
          </w:tblCellMar>
        </w:tblPrEx>
        <w:trPr>
          <w:trHeight w:val="887"/>
        </w:trPr>
        <w:tc>
          <w:tcPr>
            <w:tcW w:w="1389" w:type="dxa"/>
            <w:vMerge w:val="restart"/>
          </w:tcPr>
          <w:p w:rsidR="00DF14BC" w:rsidRPr="0046258D" w:rsidRDefault="00DF14BC" w:rsidP="00DF14BC">
            <w:pPr>
              <w:ind w:left="-57" w:right="-57"/>
              <w:jc w:val="center"/>
              <w:rPr>
                <w:rStyle w:val="a6"/>
              </w:rPr>
            </w:pPr>
            <w:proofErr w:type="gramStart"/>
            <w:r w:rsidRPr="0046258D">
              <w:rPr>
                <w:rStyle w:val="a6"/>
              </w:rPr>
              <w:lastRenderedPageBreak/>
              <w:t>Регистра-ционный</w:t>
            </w:r>
            <w:proofErr w:type="gramEnd"/>
            <w:r w:rsidRPr="0046258D">
              <w:rPr>
                <w:rStyle w:val="a6"/>
              </w:rPr>
              <w:t xml:space="preserve"> номер деклара</w:t>
            </w:r>
            <w:r w:rsidR="001B3CE7">
              <w:rPr>
                <w:rStyle w:val="a6"/>
              </w:rPr>
              <w:t>-</w:t>
            </w:r>
            <w:r w:rsidRPr="0046258D">
              <w:rPr>
                <w:rStyle w:val="a6"/>
              </w:rPr>
              <w:t>ции о доходах и имуществе</w:t>
            </w:r>
          </w:p>
        </w:tc>
        <w:tc>
          <w:tcPr>
            <w:tcW w:w="1467" w:type="dxa"/>
            <w:gridSpan w:val="2"/>
          </w:tcPr>
          <w:p w:rsidR="00DF14BC" w:rsidRPr="0046258D" w:rsidRDefault="00DF14BC" w:rsidP="00DF14BC">
            <w:pPr>
              <w:ind w:left="-57" w:right="-57"/>
              <w:jc w:val="center"/>
              <w:rPr>
                <w:rStyle w:val="a6"/>
                <w:u w:val="single"/>
              </w:rPr>
            </w:pPr>
            <w:r w:rsidRPr="0046258D">
              <w:rPr>
                <w:rStyle w:val="a6"/>
              </w:rPr>
              <w:t>Дата подачи</w:t>
            </w:r>
            <w:r w:rsidR="0046258D">
              <w:rPr>
                <w:rStyle w:val="a6"/>
              </w:rPr>
              <w:t>:</w:t>
            </w:r>
            <w:r w:rsidRPr="0046258D">
              <w:rPr>
                <w:rStyle w:val="a6"/>
              </w:rPr>
              <w:t xml:space="preserve">  </w:t>
            </w:r>
            <w:r w:rsidR="0046258D">
              <w:rPr>
                <w:rStyle w:val="a6"/>
              </w:rPr>
              <w:t>г</w:t>
            </w:r>
            <w:r w:rsidRPr="0046258D">
              <w:rPr>
                <w:rStyle w:val="a6"/>
              </w:rPr>
              <w:t>од .................</w:t>
            </w:r>
          </w:p>
        </w:tc>
        <w:tc>
          <w:tcPr>
            <w:tcW w:w="1311" w:type="dxa"/>
            <w:vMerge w:val="restart"/>
          </w:tcPr>
          <w:p w:rsidR="00DF14BC" w:rsidRPr="0046258D" w:rsidRDefault="00DF14BC" w:rsidP="00DF14BC">
            <w:pPr>
              <w:ind w:left="-57" w:right="-57"/>
              <w:jc w:val="center"/>
              <w:rPr>
                <w:rStyle w:val="a6"/>
              </w:rPr>
            </w:pPr>
            <w:r w:rsidRPr="0046258D">
              <w:rPr>
                <w:rStyle w:val="a6"/>
              </w:rPr>
              <w:t xml:space="preserve">Фамилия  и имя </w:t>
            </w:r>
            <w:proofErr w:type="gramStart"/>
            <w:r w:rsidRPr="0046258D">
              <w:rPr>
                <w:rStyle w:val="a6"/>
              </w:rPr>
              <w:t>декла</w:t>
            </w:r>
            <w:r w:rsidR="001B3CE7">
              <w:rPr>
                <w:rStyle w:val="a6"/>
              </w:rPr>
              <w:t>-</w:t>
            </w:r>
            <w:r w:rsidRPr="0046258D">
              <w:rPr>
                <w:rStyle w:val="a6"/>
              </w:rPr>
              <w:t>ранта</w:t>
            </w:r>
            <w:proofErr w:type="gramEnd"/>
          </w:p>
        </w:tc>
        <w:tc>
          <w:tcPr>
            <w:tcW w:w="1215" w:type="dxa"/>
            <w:vMerge w:val="restart"/>
          </w:tcPr>
          <w:p w:rsidR="00DF14BC" w:rsidRPr="0046258D" w:rsidRDefault="00DF14BC" w:rsidP="00DF14BC">
            <w:pPr>
              <w:ind w:left="-57" w:right="-57"/>
              <w:jc w:val="center"/>
              <w:rPr>
                <w:rStyle w:val="a6"/>
              </w:rPr>
            </w:pPr>
            <w:proofErr w:type="gramStart"/>
            <w:r w:rsidRPr="0046258D">
              <w:rPr>
                <w:rStyle w:val="a6"/>
              </w:rPr>
              <w:t>Доку</w:t>
            </w:r>
            <w:r w:rsidR="001B3CE7">
              <w:rPr>
                <w:rStyle w:val="a6"/>
              </w:rPr>
              <w:t>-</w:t>
            </w:r>
            <w:r w:rsidRPr="0046258D">
              <w:rPr>
                <w:rStyle w:val="a6"/>
              </w:rPr>
              <w:t>мент</w:t>
            </w:r>
            <w:proofErr w:type="gramEnd"/>
            <w:r w:rsidRPr="0046258D">
              <w:rPr>
                <w:rStyle w:val="a6"/>
              </w:rPr>
              <w:t>, удостове-ряющий личность</w:t>
            </w:r>
            <w:r w:rsidRPr="0046258D">
              <w:rPr>
                <w:rStyle w:val="a6"/>
                <w:vertAlign w:val="superscript"/>
              </w:rPr>
              <w:t>*</w:t>
            </w:r>
          </w:p>
          <w:p w:rsidR="00DF14BC" w:rsidRPr="0046258D" w:rsidRDefault="00DF14BC" w:rsidP="00DF14BC">
            <w:pPr>
              <w:ind w:left="-57" w:right="-57"/>
              <w:jc w:val="center"/>
              <w:rPr>
                <w:rStyle w:val="a6"/>
              </w:rPr>
            </w:pPr>
          </w:p>
        </w:tc>
        <w:tc>
          <w:tcPr>
            <w:tcW w:w="1215" w:type="dxa"/>
            <w:vMerge w:val="restart"/>
          </w:tcPr>
          <w:p w:rsidR="00DF14BC" w:rsidRPr="0046258D" w:rsidRDefault="00DF14BC" w:rsidP="00DF14BC">
            <w:pPr>
              <w:ind w:left="-57" w:right="-57"/>
              <w:jc w:val="center"/>
              <w:rPr>
                <w:rStyle w:val="a6"/>
              </w:rPr>
            </w:pPr>
            <w:proofErr w:type="gramStart"/>
            <w:r w:rsidRPr="0046258D">
              <w:rPr>
                <w:rStyle w:val="a6"/>
              </w:rPr>
              <w:t>Занимае-мая</w:t>
            </w:r>
            <w:proofErr w:type="gramEnd"/>
            <w:r w:rsidRPr="0046258D">
              <w:rPr>
                <w:rStyle w:val="a6"/>
              </w:rPr>
              <w:t xml:space="preserve"> долж</w:t>
            </w:r>
            <w:r w:rsidR="001B3CE7">
              <w:rPr>
                <w:rStyle w:val="a6"/>
              </w:rPr>
              <w:t>-</w:t>
            </w:r>
            <w:r w:rsidRPr="0046258D">
              <w:rPr>
                <w:rStyle w:val="a6"/>
              </w:rPr>
              <w:t>ность</w:t>
            </w:r>
          </w:p>
        </w:tc>
        <w:tc>
          <w:tcPr>
            <w:tcW w:w="1215" w:type="dxa"/>
            <w:vMerge w:val="restart"/>
          </w:tcPr>
          <w:p w:rsidR="00DF14BC" w:rsidRPr="0046258D" w:rsidRDefault="00DF14BC" w:rsidP="00DF14BC">
            <w:pPr>
              <w:ind w:left="-57" w:right="-57"/>
              <w:jc w:val="center"/>
              <w:rPr>
                <w:rStyle w:val="a6"/>
              </w:rPr>
            </w:pPr>
            <w:proofErr w:type="gramStart"/>
            <w:r w:rsidRPr="0046258D">
              <w:rPr>
                <w:rStyle w:val="a6"/>
              </w:rPr>
              <w:t>Количес-тво</w:t>
            </w:r>
            <w:proofErr w:type="gramEnd"/>
            <w:r w:rsidRPr="0046258D">
              <w:rPr>
                <w:rStyle w:val="a6"/>
              </w:rPr>
              <w:t xml:space="preserve"> листов</w:t>
            </w:r>
          </w:p>
        </w:tc>
        <w:tc>
          <w:tcPr>
            <w:tcW w:w="1389" w:type="dxa"/>
            <w:vMerge w:val="restart"/>
          </w:tcPr>
          <w:p w:rsidR="00DF14BC" w:rsidRPr="0046258D" w:rsidRDefault="00DF14BC" w:rsidP="00DF14BC">
            <w:pPr>
              <w:ind w:left="-57" w:right="-57"/>
              <w:jc w:val="center"/>
              <w:rPr>
                <w:rStyle w:val="a6"/>
              </w:rPr>
            </w:pPr>
            <w:r w:rsidRPr="0046258D">
              <w:rPr>
                <w:rStyle w:val="a6"/>
              </w:rPr>
              <w:t>Подпись</w:t>
            </w:r>
          </w:p>
        </w:tc>
      </w:tr>
      <w:tr w:rsidR="00DF14BC" w:rsidRPr="0046258D">
        <w:tblPrEx>
          <w:tblCellMar>
            <w:top w:w="0" w:type="dxa"/>
            <w:bottom w:w="0" w:type="dxa"/>
          </w:tblCellMar>
        </w:tblPrEx>
        <w:trPr>
          <w:trHeight w:val="719"/>
        </w:trPr>
        <w:tc>
          <w:tcPr>
            <w:tcW w:w="1389" w:type="dxa"/>
            <w:vMerge/>
          </w:tcPr>
          <w:p w:rsidR="00DF14BC" w:rsidRPr="0046258D" w:rsidRDefault="00DF14BC" w:rsidP="00DF14BC">
            <w:pPr>
              <w:jc w:val="center"/>
              <w:rPr>
                <w:rStyle w:val="a6"/>
              </w:rPr>
            </w:pPr>
          </w:p>
        </w:tc>
        <w:tc>
          <w:tcPr>
            <w:tcW w:w="694" w:type="dxa"/>
          </w:tcPr>
          <w:p w:rsidR="00DF14BC" w:rsidRPr="0046258D" w:rsidRDefault="00DF14BC" w:rsidP="00DF14BC">
            <w:pPr>
              <w:ind w:left="-57" w:right="-57"/>
              <w:jc w:val="center"/>
              <w:rPr>
                <w:rStyle w:val="a6"/>
              </w:rPr>
            </w:pPr>
            <w:proofErr w:type="gramStart"/>
            <w:r w:rsidRPr="0046258D">
              <w:rPr>
                <w:rStyle w:val="a6"/>
              </w:rPr>
              <w:t>ме</w:t>
            </w:r>
            <w:r w:rsidR="001B3CE7">
              <w:rPr>
                <w:rStyle w:val="a6"/>
              </w:rPr>
              <w:t>-</w:t>
            </w:r>
            <w:r w:rsidRPr="0046258D">
              <w:rPr>
                <w:rStyle w:val="a6"/>
              </w:rPr>
              <w:t>сяц</w:t>
            </w:r>
            <w:proofErr w:type="gramEnd"/>
          </w:p>
        </w:tc>
        <w:tc>
          <w:tcPr>
            <w:tcW w:w="773" w:type="dxa"/>
          </w:tcPr>
          <w:p w:rsidR="00DF14BC" w:rsidRPr="0046258D" w:rsidRDefault="00DF14BC" w:rsidP="00DF14BC">
            <w:pPr>
              <w:jc w:val="center"/>
              <w:rPr>
                <w:rStyle w:val="a6"/>
              </w:rPr>
            </w:pPr>
            <w:r w:rsidRPr="0046258D">
              <w:rPr>
                <w:rStyle w:val="a6"/>
              </w:rPr>
              <w:t>день</w:t>
            </w:r>
          </w:p>
        </w:tc>
        <w:tc>
          <w:tcPr>
            <w:tcW w:w="1311" w:type="dxa"/>
            <w:vMerge/>
          </w:tcPr>
          <w:p w:rsidR="00DF14BC" w:rsidRPr="0046258D" w:rsidRDefault="00DF14BC" w:rsidP="00DF14BC">
            <w:pPr>
              <w:jc w:val="center"/>
              <w:rPr>
                <w:rStyle w:val="a6"/>
              </w:rPr>
            </w:pPr>
          </w:p>
        </w:tc>
        <w:tc>
          <w:tcPr>
            <w:tcW w:w="1215" w:type="dxa"/>
            <w:vMerge/>
          </w:tcPr>
          <w:p w:rsidR="00DF14BC" w:rsidRPr="0046258D" w:rsidRDefault="00DF14BC" w:rsidP="00DF14BC">
            <w:pPr>
              <w:jc w:val="center"/>
              <w:rPr>
                <w:rStyle w:val="a6"/>
              </w:rPr>
            </w:pPr>
          </w:p>
        </w:tc>
        <w:tc>
          <w:tcPr>
            <w:tcW w:w="1215" w:type="dxa"/>
            <w:vMerge/>
          </w:tcPr>
          <w:p w:rsidR="00DF14BC" w:rsidRPr="0046258D" w:rsidRDefault="00DF14BC" w:rsidP="00DF14BC">
            <w:pPr>
              <w:jc w:val="center"/>
              <w:rPr>
                <w:rStyle w:val="a6"/>
              </w:rPr>
            </w:pPr>
          </w:p>
        </w:tc>
        <w:tc>
          <w:tcPr>
            <w:tcW w:w="1215" w:type="dxa"/>
            <w:vMerge/>
          </w:tcPr>
          <w:p w:rsidR="00DF14BC" w:rsidRPr="0046258D" w:rsidRDefault="00DF14BC" w:rsidP="00DF14BC">
            <w:pPr>
              <w:jc w:val="center"/>
              <w:rPr>
                <w:rStyle w:val="a6"/>
              </w:rPr>
            </w:pPr>
          </w:p>
        </w:tc>
        <w:tc>
          <w:tcPr>
            <w:tcW w:w="1389" w:type="dxa"/>
            <w:vMerge/>
          </w:tcPr>
          <w:p w:rsidR="00DF14BC" w:rsidRPr="0046258D" w:rsidRDefault="00DF14BC" w:rsidP="00DF14BC">
            <w:pPr>
              <w:jc w:val="center"/>
              <w:rPr>
                <w:rStyle w:val="a6"/>
              </w:rPr>
            </w:pPr>
          </w:p>
        </w:tc>
      </w:tr>
      <w:tr w:rsidR="00DF14BC" w:rsidRPr="0046258D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1389" w:type="dxa"/>
          </w:tcPr>
          <w:p w:rsidR="00DF14BC" w:rsidRPr="0046258D" w:rsidRDefault="00DF14BC" w:rsidP="00DF14BC">
            <w:pPr>
              <w:jc w:val="center"/>
              <w:rPr>
                <w:rStyle w:val="a6"/>
              </w:rPr>
            </w:pPr>
          </w:p>
        </w:tc>
        <w:tc>
          <w:tcPr>
            <w:tcW w:w="694" w:type="dxa"/>
          </w:tcPr>
          <w:p w:rsidR="00DF14BC" w:rsidRPr="0046258D" w:rsidRDefault="00DF14BC" w:rsidP="00DF14BC">
            <w:pPr>
              <w:jc w:val="center"/>
              <w:rPr>
                <w:rStyle w:val="a6"/>
              </w:rPr>
            </w:pPr>
          </w:p>
        </w:tc>
        <w:tc>
          <w:tcPr>
            <w:tcW w:w="773" w:type="dxa"/>
          </w:tcPr>
          <w:p w:rsidR="00DF14BC" w:rsidRPr="0046258D" w:rsidRDefault="00DF14BC" w:rsidP="00DF14BC">
            <w:pPr>
              <w:jc w:val="center"/>
              <w:rPr>
                <w:rStyle w:val="a6"/>
              </w:rPr>
            </w:pPr>
          </w:p>
        </w:tc>
        <w:tc>
          <w:tcPr>
            <w:tcW w:w="1311" w:type="dxa"/>
          </w:tcPr>
          <w:p w:rsidR="00DF14BC" w:rsidRPr="0046258D" w:rsidRDefault="00DF14BC" w:rsidP="00DF14BC">
            <w:pPr>
              <w:jc w:val="center"/>
              <w:rPr>
                <w:rStyle w:val="a6"/>
              </w:rPr>
            </w:pPr>
          </w:p>
        </w:tc>
        <w:tc>
          <w:tcPr>
            <w:tcW w:w="1215" w:type="dxa"/>
          </w:tcPr>
          <w:p w:rsidR="00DF14BC" w:rsidRPr="0046258D" w:rsidRDefault="00DF14BC" w:rsidP="00DF14BC">
            <w:pPr>
              <w:jc w:val="center"/>
              <w:rPr>
                <w:rStyle w:val="a6"/>
              </w:rPr>
            </w:pPr>
          </w:p>
        </w:tc>
        <w:tc>
          <w:tcPr>
            <w:tcW w:w="1215" w:type="dxa"/>
          </w:tcPr>
          <w:p w:rsidR="00DF14BC" w:rsidRPr="0046258D" w:rsidRDefault="00DF14BC" w:rsidP="00DF14BC">
            <w:pPr>
              <w:jc w:val="center"/>
              <w:rPr>
                <w:rStyle w:val="a6"/>
              </w:rPr>
            </w:pPr>
          </w:p>
        </w:tc>
        <w:tc>
          <w:tcPr>
            <w:tcW w:w="1215" w:type="dxa"/>
          </w:tcPr>
          <w:p w:rsidR="00DF14BC" w:rsidRPr="0046258D" w:rsidRDefault="00DF14BC" w:rsidP="00DF14BC">
            <w:pPr>
              <w:jc w:val="center"/>
              <w:rPr>
                <w:rStyle w:val="a6"/>
              </w:rPr>
            </w:pPr>
          </w:p>
        </w:tc>
        <w:tc>
          <w:tcPr>
            <w:tcW w:w="1389" w:type="dxa"/>
          </w:tcPr>
          <w:p w:rsidR="00DF14BC" w:rsidRPr="0046258D" w:rsidRDefault="00DF14BC" w:rsidP="00DF14BC">
            <w:pPr>
              <w:jc w:val="center"/>
              <w:rPr>
                <w:rStyle w:val="a6"/>
              </w:rPr>
            </w:pPr>
          </w:p>
        </w:tc>
      </w:tr>
      <w:tr w:rsidR="00DF14BC" w:rsidRPr="0046258D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1389" w:type="dxa"/>
          </w:tcPr>
          <w:p w:rsidR="00DF14BC" w:rsidRPr="0046258D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694" w:type="dxa"/>
          </w:tcPr>
          <w:p w:rsidR="00DF14BC" w:rsidRPr="0046258D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773" w:type="dxa"/>
          </w:tcPr>
          <w:p w:rsidR="00DF14BC" w:rsidRPr="0046258D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311" w:type="dxa"/>
          </w:tcPr>
          <w:p w:rsidR="00DF14BC" w:rsidRPr="0046258D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215" w:type="dxa"/>
          </w:tcPr>
          <w:p w:rsidR="00DF14BC" w:rsidRPr="0046258D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215" w:type="dxa"/>
          </w:tcPr>
          <w:p w:rsidR="00DF14BC" w:rsidRPr="0046258D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215" w:type="dxa"/>
          </w:tcPr>
          <w:p w:rsidR="00DF14BC" w:rsidRPr="0046258D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389" w:type="dxa"/>
          </w:tcPr>
          <w:p w:rsidR="00DF14BC" w:rsidRPr="0046258D" w:rsidRDefault="00DF14BC" w:rsidP="00DF14BC">
            <w:pPr>
              <w:jc w:val="both"/>
              <w:rPr>
                <w:rStyle w:val="a6"/>
              </w:rPr>
            </w:pPr>
          </w:p>
        </w:tc>
      </w:tr>
      <w:tr w:rsidR="00DF14BC" w:rsidRPr="0046258D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1389" w:type="dxa"/>
          </w:tcPr>
          <w:p w:rsidR="00DF14BC" w:rsidRPr="0046258D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694" w:type="dxa"/>
          </w:tcPr>
          <w:p w:rsidR="00DF14BC" w:rsidRPr="0046258D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773" w:type="dxa"/>
          </w:tcPr>
          <w:p w:rsidR="00DF14BC" w:rsidRPr="0046258D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311" w:type="dxa"/>
          </w:tcPr>
          <w:p w:rsidR="00DF14BC" w:rsidRPr="0046258D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215" w:type="dxa"/>
          </w:tcPr>
          <w:p w:rsidR="00DF14BC" w:rsidRPr="0046258D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215" w:type="dxa"/>
          </w:tcPr>
          <w:p w:rsidR="00DF14BC" w:rsidRPr="0046258D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215" w:type="dxa"/>
          </w:tcPr>
          <w:p w:rsidR="00DF14BC" w:rsidRPr="0046258D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389" w:type="dxa"/>
          </w:tcPr>
          <w:p w:rsidR="00DF14BC" w:rsidRPr="0046258D" w:rsidRDefault="00DF14BC" w:rsidP="00DF14BC">
            <w:pPr>
              <w:jc w:val="both"/>
              <w:rPr>
                <w:rStyle w:val="a6"/>
              </w:rPr>
            </w:pPr>
          </w:p>
        </w:tc>
      </w:tr>
    </w:tbl>
    <w:p w:rsidR="00DF14BC" w:rsidRPr="0046258D" w:rsidRDefault="00DF14BC" w:rsidP="00DF14BC">
      <w:pPr>
        <w:jc w:val="both"/>
        <w:rPr>
          <w:rStyle w:val="a6"/>
          <w:b w:val="0"/>
          <w:i/>
          <w:sz w:val="22"/>
          <w:szCs w:val="22"/>
        </w:rPr>
      </w:pPr>
      <w:r w:rsidRPr="00CB294D">
        <w:rPr>
          <w:rStyle w:val="a6"/>
          <w:i/>
          <w:sz w:val="28"/>
          <w:szCs w:val="28"/>
        </w:rPr>
        <w:t xml:space="preserve">    </w:t>
      </w:r>
      <w:r w:rsidRPr="00CB294D">
        <w:rPr>
          <w:rStyle w:val="a6"/>
          <w:i/>
          <w:sz w:val="28"/>
          <w:szCs w:val="28"/>
        </w:rPr>
        <w:tab/>
        <w:t xml:space="preserve"> </w:t>
      </w:r>
      <w:r w:rsidRPr="0046258D">
        <w:rPr>
          <w:rStyle w:val="a6"/>
          <w:i/>
          <w:sz w:val="22"/>
          <w:szCs w:val="22"/>
        </w:rPr>
        <w:t xml:space="preserve">* </w:t>
      </w:r>
      <w:r w:rsidRPr="0046258D">
        <w:rPr>
          <w:rStyle w:val="a6"/>
          <w:b w:val="0"/>
          <w:i/>
          <w:sz w:val="22"/>
          <w:szCs w:val="22"/>
        </w:rPr>
        <w:t xml:space="preserve">Указать тип документа, удостоверяющего личность, его серию и номер </w:t>
      </w:r>
    </w:p>
    <w:p w:rsidR="00DF14BC" w:rsidRPr="00CB294D" w:rsidRDefault="00DF14BC" w:rsidP="00DF14BC">
      <w:pPr>
        <w:jc w:val="both"/>
        <w:rPr>
          <w:rStyle w:val="a6"/>
          <w:b w:val="0"/>
          <w:sz w:val="28"/>
          <w:szCs w:val="28"/>
        </w:rPr>
      </w:pP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ab/>
      </w:r>
    </w:p>
    <w:p w:rsidR="00DF14BC" w:rsidRPr="00CB294D" w:rsidRDefault="00DF14BC" w:rsidP="00DF14BC">
      <w:pPr>
        <w:jc w:val="right"/>
        <w:rPr>
          <w:rStyle w:val="a6"/>
          <w:b w:val="0"/>
          <w:sz w:val="28"/>
          <w:szCs w:val="28"/>
        </w:rPr>
      </w:pPr>
      <w:r w:rsidRPr="00CB294D">
        <w:rPr>
          <w:rStyle w:val="a6"/>
          <w:b w:val="0"/>
          <w:sz w:val="28"/>
          <w:szCs w:val="28"/>
        </w:rPr>
        <w:t>Приложение №3</w:t>
      </w:r>
    </w:p>
    <w:p w:rsidR="00DF14BC" w:rsidRPr="00216FF2" w:rsidRDefault="00DF14BC" w:rsidP="00DF14BC">
      <w:pPr>
        <w:jc w:val="right"/>
        <w:rPr>
          <w:rStyle w:val="a6"/>
          <w:b w:val="0"/>
          <w:sz w:val="12"/>
          <w:szCs w:val="28"/>
        </w:rPr>
      </w:pPr>
    </w:p>
    <w:p w:rsidR="00DF14BC" w:rsidRPr="00CB294D" w:rsidRDefault="00DF14BC" w:rsidP="00DF14BC">
      <w:pPr>
        <w:jc w:val="center"/>
        <w:rPr>
          <w:rStyle w:val="a6"/>
          <w:sz w:val="28"/>
          <w:szCs w:val="28"/>
        </w:rPr>
      </w:pPr>
      <w:r w:rsidRPr="00CB294D">
        <w:rPr>
          <w:rStyle w:val="a6"/>
          <w:sz w:val="28"/>
          <w:szCs w:val="28"/>
        </w:rPr>
        <w:t xml:space="preserve">Подтверждение о получении декларации о доходах и имуществе </w:t>
      </w:r>
    </w:p>
    <w:p w:rsidR="00DF14BC" w:rsidRPr="00CB294D" w:rsidRDefault="00DF14BC" w:rsidP="00DF14BC">
      <w:pPr>
        <w:jc w:val="both"/>
        <w:rPr>
          <w:rStyle w:val="a6"/>
          <w:sz w:val="28"/>
          <w:szCs w:val="28"/>
        </w:rPr>
      </w:pPr>
      <w:r w:rsidRPr="00CB294D">
        <w:rPr>
          <w:rStyle w:val="a6"/>
          <w:sz w:val="28"/>
          <w:szCs w:val="28"/>
        </w:rPr>
        <w:t xml:space="preserve"> </w:t>
      </w:r>
    </w:p>
    <w:p w:rsidR="00DF14BC" w:rsidRPr="00CB294D" w:rsidRDefault="00DF14BC" w:rsidP="00DF14BC">
      <w:pPr>
        <w:jc w:val="both"/>
        <w:rPr>
          <w:rStyle w:val="a6"/>
          <w:b w:val="0"/>
          <w:sz w:val="28"/>
          <w:szCs w:val="28"/>
        </w:rPr>
      </w:pPr>
      <w:r w:rsidRPr="00CB294D">
        <w:rPr>
          <w:rStyle w:val="a6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 xml:space="preserve">Настоящим подтверждается, что господин (госпожа) </w:t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  <w:t xml:space="preserve"> </w:t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  <w:t>г.</w:t>
      </w:r>
      <w:r w:rsidRPr="00CB294D">
        <w:rPr>
          <w:rStyle w:val="a6"/>
          <w:b w:val="0"/>
          <w:sz w:val="28"/>
          <w:szCs w:val="28"/>
        </w:rPr>
        <w:t xml:space="preserve"> пода</w:t>
      </w:r>
      <w:proofErr w:type="gramStart"/>
      <w:r w:rsidRPr="00CB294D">
        <w:rPr>
          <w:rStyle w:val="a6"/>
          <w:b w:val="0"/>
          <w:sz w:val="28"/>
          <w:szCs w:val="28"/>
        </w:rPr>
        <w:t>л(</w:t>
      </w:r>
      <w:proofErr w:type="gramEnd"/>
      <w:r w:rsidRPr="00CB294D">
        <w:rPr>
          <w:rStyle w:val="a6"/>
          <w:b w:val="0"/>
          <w:sz w:val="28"/>
          <w:szCs w:val="28"/>
        </w:rPr>
        <w:t>а) декларацию о доходах и имуществе (</w:t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</w:rPr>
        <w:t xml:space="preserve"> листов), зарегистрированную в Реестре деклараций о доходах и имуществе за №</w:t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</w:rPr>
        <w:t>.</w:t>
      </w:r>
    </w:p>
    <w:p w:rsidR="00DF14BC" w:rsidRPr="00CB294D" w:rsidRDefault="00DF14BC" w:rsidP="00DF14BC">
      <w:pPr>
        <w:jc w:val="both"/>
        <w:rPr>
          <w:rStyle w:val="a6"/>
          <w:b w:val="0"/>
          <w:sz w:val="28"/>
          <w:szCs w:val="28"/>
        </w:rPr>
      </w:pPr>
    </w:p>
    <w:p w:rsidR="00DF14BC" w:rsidRPr="00CB294D" w:rsidRDefault="00DF14BC" w:rsidP="00DF14BC">
      <w:pPr>
        <w:jc w:val="both"/>
        <w:rPr>
          <w:rStyle w:val="a6"/>
          <w:sz w:val="28"/>
          <w:szCs w:val="28"/>
        </w:rPr>
      </w:pP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sz w:val="28"/>
          <w:szCs w:val="28"/>
        </w:rPr>
        <w:t xml:space="preserve">Ответственное лицо </w:t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sz w:val="28"/>
          <w:szCs w:val="28"/>
        </w:rPr>
        <w:tab/>
      </w:r>
    </w:p>
    <w:p w:rsidR="00DF14BC" w:rsidRPr="00CB294D" w:rsidRDefault="00DF14BC" w:rsidP="00DF14BC">
      <w:pPr>
        <w:jc w:val="both"/>
        <w:rPr>
          <w:rStyle w:val="a6"/>
          <w:b w:val="0"/>
          <w:sz w:val="28"/>
          <w:szCs w:val="28"/>
        </w:rPr>
      </w:pPr>
    </w:p>
    <w:p w:rsidR="00DF14BC" w:rsidRPr="00CB294D" w:rsidRDefault="00DF14BC" w:rsidP="00DF14BC">
      <w:pPr>
        <w:jc w:val="both"/>
        <w:rPr>
          <w:rStyle w:val="a6"/>
          <w:b w:val="0"/>
          <w:sz w:val="28"/>
          <w:szCs w:val="28"/>
        </w:rPr>
      </w:pP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sz w:val="28"/>
          <w:szCs w:val="28"/>
        </w:rPr>
        <w:t>Лицо, подавшее декларацию</w:t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</w:rPr>
        <w:t>».</w:t>
      </w:r>
    </w:p>
    <w:p w:rsidR="00DF14BC" w:rsidRPr="00CB294D" w:rsidRDefault="00DF14BC" w:rsidP="00DF14BC">
      <w:pPr>
        <w:jc w:val="both"/>
        <w:rPr>
          <w:rStyle w:val="a6"/>
          <w:b w:val="0"/>
          <w:sz w:val="28"/>
          <w:szCs w:val="28"/>
        </w:rPr>
      </w:pPr>
      <w:r w:rsidRPr="00CB294D">
        <w:rPr>
          <w:rStyle w:val="a6"/>
          <w:b w:val="0"/>
          <w:sz w:val="28"/>
          <w:szCs w:val="28"/>
        </w:rPr>
        <w:t xml:space="preserve"> 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rStyle w:val="a6"/>
          <w:sz w:val="28"/>
          <w:szCs w:val="28"/>
        </w:rPr>
        <w:t xml:space="preserve">Ст. XVI. – </w:t>
      </w:r>
      <w:proofErr w:type="gramStart"/>
      <w:r w:rsidRPr="00CB294D">
        <w:rPr>
          <w:sz w:val="28"/>
          <w:szCs w:val="28"/>
        </w:rPr>
        <w:t>Признать утратившим силу</w:t>
      </w:r>
      <w:r w:rsidRPr="00CB294D">
        <w:rPr>
          <w:rStyle w:val="a6"/>
          <w:b w:val="0"/>
          <w:sz w:val="28"/>
          <w:szCs w:val="28"/>
        </w:rPr>
        <w:t xml:space="preserve"> Закон</w:t>
      </w:r>
      <w:r w:rsidRPr="00CB294D">
        <w:rPr>
          <w:rStyle w:val="a6"/>
          <w:sz w:val="28"/>
          <w:szCs w:val="28"/>
        </w:rPr>
        <w:t xml:space="preserve"> </w:t>
      </w:r>
      <w:r w:rsidRPr="00CB294D">
        <w:rPr>
          <w:rStyle w:val="a6"/>
          <w:b w:val="0"/>
          <w:color w:val="000000"/>
          <w:sz w:val="28"/>
          <w:szCs w:val="28"/>
        </w:rPr>
        <w:t xml:space="preserve">об утверждении Положения о порядке организации и деятельности Центральной комиссии по контролю деклараций о доходах и имуществе и Положения о порядке организации и деятельности ведомственных комиссий по контролю деклараций о доходах и имуществе </w:t>
      </w:r>
      <w:r w:rsidRPr="00CB294D">
        <w:rPr>
          <w:sz w:val="28"/>
          <w:szCs w:val="28"/>
        </w:rPr>
        <w:t xml:space="preserve">№1576-XV от 20 декабря </w:t>
      </w:r>
      <w:smartTag w:uri="urn:schemas-microsoft-com:office:smarttags" w:element="metricconverter">
        <w:smartTagPr>
          <w:attr w:name="ProductID" w:val="2002 г"/>
        </w:smartTagPr>
        <w:r w:rsidRPr="00CB294D">
          <w:rPr>
            <w:sz w:val="28"/>
            <w:szCs w:val="28"/>
          </w:rPr>
          <w:t>2002 г</w:t>
        </w:r>
      </w:smartTag>
      <w:r w:rsidRPr="00CB294D">
        <w:rPr>
          <w:sz w:val="28"/>
          <w:szCs w:val="28"/>
        </w:rPr>
        <w:t xml:space="preserve">. (Официальный монитор Республики Молдова, </w:t>
      </w:r>
      <w:smartTag w:uri="urn:schemas-microsoft-com:office:smarttags" w:element="metricconverter">
        <w:smartTagPr>
          <w:attr w:name="ProductID" w:val="2002 г"/>
        </w:smartTagPr>
        <w:r w:rsidRPr="00CB294D">
          <w:rPr>
            <w:sz w:val="28"/>
            <w:szCs w:val="28"/>
          </w:rPr>
          <w:t>2002 г</w:t>
        </w:r>
      </w:smartTag>
      <w:r w:rsidRPr="00CB294D">
        <w:rPr>
          <w:sz w:val="28"/>
          <w:szCs w:val="28"/>
        </w:rPr>
        <w:t>., № 190-197,              ст. 1453)</w:t>
      </w:r>
      <w:r w:rsidR="0046258D">
        <w:rPr>
          <w:sz w:val="28"/>
          <w:szCs w:val="28"/>
        </w:rPr>
        <w:t>, с последующими изменениями</w:t>
      </w:r>
      <w:r w:rsidRPr="00CB294D">
        <w:rPr>
          <w:sz w:val="28"/>
          <w:szCs w:val="28"/>
        </w:rPr>
        <w:t>.</w:t>
      </w:r>
      <w:proofErr w:type="gramEnd"/>
    </w:p>
    <w:p w:rsidR="00DF14BC" w:rsidRPr="00CB294D" w:rsidRDefault="00DF14BC" w:rsidP="00DF14BC">
      <w:pPr>
        <w:jc w:val="both"/>
        <w:rPr>
          <w:rStyle w:val="a6"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rStyle w:val="a6"/>
          <w:sz w:val="28"/>
          <w:szCs w:val="28"/>
        </w:rPr>
        <w:t>Ст. XVII. –</w:t>
      </w:r>
      <w:r w:rsidRPr="00CB294D">
        <w:rPr>
          <w:rStyle w:val="a6"/>
          <w:b w:val="0"/>
          <w:sz w:val="28"/>
          <w:szCs w:val="28"/>
        </w:rPr>
        <w:t xml:space="preserve"> В Закон </w:t>
      </w:r>
      <w:r w:rsidRPr="00CB294D">
        <w:rPr>
          <w:sz w:val="28"/>
          <w:szCs w:val="28"/>
        </w:rPr>
        <w:t xml:space="preserve">о системе оплаты труда в бюджетной сфере №355-XVI от 23 декабря </w:t>
      </w:r>
      <w:smartTag w:uri="urn:schemas-microsoft-com:office:smarttags" w:element="metricconverter">
        <w:smartTagPr>
          <w:attr w:name="ProductID" w:val="2005 г"/>
        </w:smartTagPr>
        <w:r w:rsidRPr="00CB294D">
          <w:rPr>
            <w:sz w:val="28"/>
            <w:szCs w:val="28"/>
          </w:rPr>
          <w:t>2005 г</w:t>
        </w:r>
      </w:smartTag>
      <w:r w:rsidRPr="00CB294D">
        <w:rPr>
          <w:sz w:val="28"/>
          <w:szCs w:val="28"/>
        </w:rPr>
        <w:t xml:space="preserve">. (Официальный монитор Республики Молдова, </w:t>
      </w:r>
      <w:smartTag w:uri="urn:schemas-microsoft-com:office:smarttags" w:element="metricconverter">
        <w:smartTagPr>
          <w:attr w:name="ProductID" w:val="2006 г"/>
        </w:smartTagPr>
        <w:r w:rsidRPr="00CB294D">
          <w:rPr>
            <w:sz w:val="28"/>
            <w:szCs w:val="28"/>
          </w:rPr>
          <w:t>2006 г</w:t>
        </w:r>
      </w:smartTag>
      <w:r w:rsidRPr="00CB294D">
        <w:rPr>
          <w:sz w:val="28"/>
          <w:szCs w:val="28"/>
        </w:rPr>
        <w:t>., № 35-38, ст. 148), с последующими изменениями и дополнениями, внести следующие дополнения:</w:t>
      </w:r>
    </w:p>
    <w:p w:rsidR="00DF14BC" w:rsidRPr="00CB294D" w:rsidRDefault="00DF14BC" w:rsidP="00DF14BC">
      <w:pPr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1. Приложение №3 после раздела </w:t>
      </w:r>
      <w:r w:rsidRPr="00CB294D">
        <w:rPr>
          <w:b/>
          <w:sz w:val="28"/>
          <w:szCs w:val="28"/>
        </w:rPr>
        <w:t>«</w:t>
      </w:r>
      <w:r w:rsidRPr="00CB294D">
        <w:rPr>
          <w:rStyle w:val="a6"/>
          <w:b w:val="0"/>
          <w:sz w:val="28"/>
          <w:szCs w:val="28"/>
        </w:rPr>
        <w:t>Национальный центр по защите персональных данных</w:t>
      </w:r>
      <w:r w:rsidRPr="00CB294D">
        <w:rPr>
          <w:sz w:val="28"/>
          <w:szCs w:val="28"/>
        </w:rPr>
        <w:t>» дополнить новым разделом следующего содержания:</w:t>
      </w:r>
    </w:p>
    <w:p w:rsidR="00DF14BC" w:rsidRPr="00CB294D" w:rsidRDefault="00DF14BC" w:rsidP="00DF14BC">
      <w:pPr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 </w:t>
      </w:r>
      <w:r w:rsidRPr="00CB294D">
        <w:rPr>
          <w:sz w:val="28"/>
          <w:szCs w:val="28"/>
        </w:rPr>
        <w:tab/>
        <w:t>«</w:t>
      </w:r>
      <w:r w:rsidRPr="00CB294D">
        <w:rPr>
          <w:b/>
          <w:sz w:val="28"/>
          <w:szCs w:val="28"/>
        </w:rPr>
        <w:t>Главная</w:t>
      </w:r>
      <w:r w:rsidRPr="00CB294D">
        <w:rPr>
          <w:sz w:val="28"/>
          <w:szCs w:val="28"/>
        </w:rPr>
        <w:t xml:space="preserve"> </w:t>
      </w:r>
      <w:r w:rsidRPr="00CB294D">
        <w:rPr>
          <w:b/>
          <w:sz w:val="28"/>
          <w:szCs w:val="28"/>
        </w:rPr>
        <w:t>комиссия по этике</w:t>
      </w:r>
    </w:p>
    <w:p w:rsidR="00DF14BC" w:rsidRPr="00CB294D" w:rsidRDefault="00DF14BC" w:rsidP="00DF14BC">
      <w:pPr>
        <w:jc w:val="both"/>
        <w:rPr>
          <w:sz w:val="28"/>
          <w:szCs w:val="28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63"/>
        <w:gridCol w:w="4954"/>
      </w:tblGrid>
      <w:tr w:rsidR="00DF14BC" w:rsidRPr="00CB294D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600" w:type="dxa"/>
          </w:tcPr>
          <w:p w:rsidR="00DF14BC" w:rsidRPr="00CB294D" w:rsidRDefault="00DF14BC" w:rsidP="00DF14BC">
            <w:pPr>
              <w:jc w:val="both"/>
              <w:rPr>
                <w:sz w:val="28"/>
                <w:szCs w:val="28"/>
              </w:rPr>
            </w:pPr>
            <w:r w:rsidRPr="00CB294D">
              <w:rPr>
                <w:sz w:val="28"/>
                <w:szCs w:val="28"/>
              </w:rPr>
              <w:t>Председатель</w:t>
            </w:r>
          </w:p>
        </w:tc>
        <w:tc>
          <w:tcPr>
            <w:tcW w:w="5040" w:type="dxa"/>
          </w:tcPr>
          <w:p w:rsidR="00DF14BC" w:rsidRPr="00CB294D" w:rsidRDefault="00DF14BC" w:rsidP="00DF14BC">
            <w:pPr>
              <w:jc w:val="both"/>
              <w:rPr>
                <w:sz w:val="28"/>
                <w:szCs w:val="28"/>
              </w:rPr>
            </w:pPr>
            <w:r w:rsidRPr="00CB294D">
              <w:rPr>
                <w:sz w:val="28"/>
                <w:szCs w:val="28"/>
              </w:rPr>
              <w:t>5000</w:t>
            </w:r>
          </w:p>
        </w:tc>
      </w:tr>
      <w:tr w:rsidR="00DF14BC" w:rsidRPr="00CB294D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600" w:type="dxa"/>
          </w:tcPr>
          <w:p w:rsidR="00DF14BC" w:rsidRPr="00CB294D" w:rsidRDefault="00DF14BC" w:rsidP="00DF14BC">
            <w:pPr>
              <w:jc w:val="both"/>
              <w:rPr>
                <w:sz w:val="28"/>
                <w:szCs w:val="28"/>
              </w:rPr>
            </w:pPr>
            <w:r w:rsidRPr="00CB294D">
              <w:rPr>
                <w:sz w:val="28"/>
                <w:szCs w:val="28"/>
              </w:rPr>
              <w:t xml:space="preserve">Заместитель председателя </w:t>
            </w:r>
          </w:p>
        </w:tc>
        <w:tc>
          <w:tcPr>
            <w:tcW w:w="5040" w:type="dxa"/>
          </w:tcPr>
          <w:p w:rsidR="00DF14BC" w:rsidRPr="00CB294D" w:rsidRDefault="00DF14BC" w:rsidP="00DF14BC">
            <w:pPr>
              <w:jc w:val="both"/>
              <w:rPr>
                <w:sz w:val="28"/>
                <w:szCs w:val="28"/>
              </w:rPr>
            </w:pPr>
            <w:r w:rsidRPr="00CB294D">
              <w:rPr>
                <w:sz w:val="28"/>
                <w:szCs w:val="28"/>
              </w:rPr>
              <w:t>4500».</w:t>
            </w:r>
          </w:p>
        </w:tc>
      </w:tr>
    </w:tbl>
    <w:p w:rsidR="00DF14BC" w:rsidRPr="00CB294D" w:rsidRDefault="00DF14BC" w:rsidP="00DF14BC">
      <w:pPr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2. Приложение №4 после раздела «</w:t>
      </w:r>
      <w:r w:rsidRPr="00CB294D">
        <w:rPr>
          <w:rStyle w:val="a6"/>
          <w:b w:val="0"/>
          <w:sz w:val="28"/>
          <w:szCs w:val="28"/>
        </w:rPr>
        <w:t>Национальный центр по защите персональных данных</w:t>
      </w:r>
      <w:r w:rsidRPr="00CB294D">
        <w:rPr>
          <w:sz w:val="28"/>
          <w:szCs w:val="28"/>
        </w:rPr>
        <w:t>» дополнить разделом следующего содержания: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«</w:t>
      </w:r>
      <w:r w:rsidRPr="00CB294D">
        <w:rPr>
          <w:b/>
          <w:sz w:val="28"/>
          <w:szCs w:val="28"/>
        </w:rPr>
        <w:t>Главная</w:t>
      </w:r>
      <w:r w:rsidRPr="00CB294D">
        <w:rPr>
          <w:sz w:val="28"/>
          <w:szCs w:val="28"/>
        </w:rPr>
        <w:t xml:space="preserve"> </w:t>
      </w:r>
      <w:r w:rsidRPr="00CB294D">
        <w:rPr>
          <w:b/>
          <w:sz w:val="28"/>
          <w:szCs w:val="28"/>
        </w:rPr>
        <w:t>комиссия по этике</w:t>
      </w:r>
    </w:p>
    <w:p w:rsidR="00DF14BC" w:rsidRPr="00CB294D" w:rsidRDefault="00DF14BC" w:rsidP="00DF14BC">
      <w:pPr>
        <w:ind w:left="72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 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13"/>
        <w:gridCol w:w="4604"/>
        <w:tblGridChange w:id="0">
          <w:tblGrid>
            <w:gridCol w:w="3913"/>
            <w:gridCol w:w="4604"/>
          </w:tblGrid>
        </w:tblGridChange>
      </w:tblGrid>
      <w:tr w:rsidR="00DF14BC" w:rsidRPr="00CB294D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960" w:type="dxa"/>
          </w:tcPr>
          <w:p w:rsidR="00DF14BC" w:rsidRPr="00CB294D" w:rsidRDefault="00DF14BC" w:rsidP="00DF14BC">
            <w:pPr>
              <w:jc w:val="both"/>
              <w:rPr>
                <w:sz w:val="28"/>
                <w:szCs w:val="28"/>
              </w:rPr>
            </w:pPr>
            <w:r w:rsidRPr="00CB294D">
              <w:rPr>
                <w:sz w:val="28"/>
                <w:szCs w:val="28"/>
              </w:rPr>
              <w:t>Начальник управления</w:t>
            </w:r>
          </w:p>
        </w:tc>
        <w:tc>
          <w:tcPr>
            <w:tcW w:w="4680" w:type="dxa"/>
          </w:tcPr>
          <w:p w:rsidR="00DF14BC" w:rsidRPr="00CB294D" w:rsidRDefault="00DF14BC" w:rsidP="00DF14BC">
            <w:pPr>
              <w:jc w:val="both"/>
              <w:rPr>
                <w:sz w:val="28"/>
                <w:szCs w:val="28"/>
              </w:rPr>
            </w:pPr>
            <w:r w:rsidRPr="00CB294D">
              <w:rPr>
                <w:sz w:val="28"/>
                <w:szCs w:val="28"/>
              </w:rPr>
              <w:t>1500-2250</w:t>
            </w:r>
          </w:p>
        </w:tc>
      </w:tr>
      <w:tr w:rsidR="00DF14BC" w:rsidRPr="00CB294D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960" w:type="dxa"/>
          </w:tcPr>
          <w:p w:rsidR="00DF14BC" w:rsidRPr="00CB294D" w:rsidRDefault="00DF14BC" w:rsidP="00DF14BC">
            <w:pPr>
              <w:jc w:val="both"/>
              <w:rPr>
                <w:sz w:val="28"/>
                <w:szCs w:val="28"/>
              </w:rPr>
            </w:pPr>
            <w:r w:rsidRPr="00CB294D">
              <w:rPr>
                <w:bCs/>
                <w:color w:val="000000"/>
                <w:spacing w:val="-4"/>
                <w:sz w:val="28"/>
                <w:szCs w:val="28"/>
              </w:rPr>
              <w:t xml:space="preserve">Начальник службы </w:t>
            </w:r>
          </w:p>
        </w:tc>
        <w:tc>
          <w:tcPr>
            <w:tcW w:w="4680" w:type="dxa"/>
          </w:tcPr>
          <w:p w:rsidR="00DF14BC" w:rsidRPr="00CB294D" w:rsidRDefault="00DF14BC" w:rsidP="00DF14BC">
            <w:pPr>
              <w:jc w:val="both"/>
              <w:rPr>
                <w:sz w:val="28"/>
                <w:szCs w:val="28"/>
              </w:rPr>
            </w:pPr>
            <w:r w:rsidRPr="00CB294D">
              <w:rPr>
                <w:bCs/>
                <w:color w:val="000000"/>
                <w:spacing w:val="-4"/>
                <w:sz w:val="28"/>
                <w:szCs w:val="28"/>
              </w:rPr>
              <w:t>1200-1800</w:t>
            </w:r>
          </w:p>
        </w:tc>
      </w:tr>
      <w:tr w:rsidR="00DF14BC" w:rsidRPr="00CB294D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960" w:type="dxa"/>
          </w:tcPr>
          <w:p w:rsidR="00DF14BC" w:rsidRPr="00CB294D" w:rsidRDefault="0046258D" w:rsidP="00DF14BC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  <w:spacing w:val="-4"/>
                <w:sz w:val="28"/>
                <w:szCs w:val="28"/>
              </w:rPr>
              <w:t xml:space="preserve">Главный </w:t>
            </w:r>
            <w:r w:rsidR="00DF14BC" w:rsidRPr="00CB294D">
              <w:rPr>
                <w:bCs/>
                <w:color w:val="000000"/>
                <w:spacing w:val="-4"/>
                <w:sz w:val="28"/>
                <w:szCs w:val="28"/>
              </w:rPr>
              <w:t>консультант</w:t>
            </w:r>
          </w:p>
        </w:tc>
        <w:tc>
          <w:tcPr>
            <w:tcW w:w="4680" w:type="dxa"/>
          </w:tcPr>
          <w:p w:rsidR="00DF14BC" w:rsidRPr="00CB294D" w:rsidRDefault="00DF14BC" w:rsidP="00DF14BC">
            <w:pPr>
              <w:jc w:val="both"/>
              <w:rPr>
                <w:sz w:val="28"/>
                <w:szCs w:val="28"/>
              </w:rPr>
            </w:pPr>
            <w:r w:rsidRPr="00CB294D">
              <w:rPr>
                <w:bCs/>
                <w:color w:val="000000"/>
                <w:spacing w:val="-4"/>
                <w:sz w:val="28"/>
                <w:szCs w:val="28"/>
              </w:rPr>
              <w:t>1200-1800</w:t>
            </w:r>
          </w:p>
        </w:tc>
      </w:tr>
      <w:tr w:rsidR="00DF14BC" w:rsidRPr="00CB294D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960" w:type="dxa"/>
          </w:tcPr>
          <w:p w:rsidR="00DF14BC" w:rsidRPr="00CB294D" w:rsidRDefault="0046258D" w:rsidP="00DF14BC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  <w:spacing w:val="-4"/>
                <w:sz w:val="28"/>
                <w:szCs w:val="28"/>
              </w:rPr>
              <w:t>Старший</w:t>
            </w:r>
            <w:r w:rsidR="00DF14BC" w:rsidRPr="00CB294D">
              <w:rPr>
                <w:bCs/>
                <w:color w:val="000000"/>
                <w:spacing w:val="-4"/>
                <w:sz w:val="28"/>
                <w:szCs w:val="28"/>
              </w:rPr>
              <w:t xml:space="preserve"> консультант</w:t>
            </w:r>
          </w:p>
        </w:tc>
        <w:tc>
          <w:tcPr>
            <w:tcW w:w="4680" w:type="dxa"/>
          </w:tcPr>
          <w:p w:rsidR="00DF14BC" w:rsidRPr="00CB294D" w:rsidRDefault="00DF14BC" w:rsidP="00DF14BC">
            <w:pPr>
              <w:jc w:val="both"/>
              <w:rPr>
                <w:sz w:val="28"/>
                <w:szCs w:val="28"/>
              </w:rPr>
            </w:pPr>
            <w:r w:rsidRPr="00CB294D">
              <w:rPr>
                <w:bCs/>
                <w:color w:val="000000"/>
                <w:spacing w:val="-4"/>
                <w:sz w:val="28"/>
                <w:szCs w:val="28"/>
              </w:rPr>
              <w:t>1100-1650</w:t>
            </w:r>
          </w:p>
        </w:tc>
      </w:tr>
      <w:tr w:rsidR="00DF14BC" w:rsidRPr="00CB294D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960" w:type="dxa"/>
          </w:tcPr>
          <w:p w:rsidR="00DF14BC" w:rsidRPr="00CB294D" w:rsidRDefault="00DF14BC" w:rsidP="00DF14BC">
            <w:pPr>
              <w:jc w:val="both"/>
              <w:rPr>
                <w:sz w:val="28"/>
                <w:szCs w:val="28"/>
              </w:rPr>
            </w:pPr>
            <w:r w:rsidRPr="00CB294D">
              <w:rPr>
                <w:bCs/>
                <w:color w:val="000000"/>
                <w:spacing w:val="-4"/>
                <w:sz w:val="28"/>
                <w:szCs w:val="28"/>
              </w:rPr>
              <w:t>Главный специалист</w:t>
            </w:r>
          </w:p>
        </w:tc>
        <w:tc>
          <w:tcPr>
            <w:tcW w:w="4680" w:type="dxa"/>
          </w:tcPr>
          <w:p w:rsidR="00DF14BC" w:rsidRPr="00CB294D" w:rsidRDefault="00DF14BC" w:rsidP="00DF14BC">
            <w:pPr>
              <w:jc w:val="both"/>
              <w:rPr>
                <w:sz w:val="28"/>
                <w:szCs w:val="28"/>
              </w:rPr>
            </w:pPr>
            <w:r w:rsidRPr="00CB294D">
              <w:rPr>
                <w:bCs/>
                <w:color w:val="000000"/>
                <w:spacing w:val="-4"/>
                <w:sz w:val="28"/>
                <w:szCs w:val="28"/>
              </w:rPr>
              <w:t>1000-1500</w:t>
            </w:r>
          </w:p>
        </w:tc>
      </w:tr>
      <w:tr w:rsidR="00DF14BC" w:rsidRPr="00CB294D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960" w:type="dxa"/>
          </w:tcPr>
          <w:p w:rsidR="00DF14BC" w:rsidRPr="00CB294D" w:rsidRDefault="00DF14BC" w:rsidP="00DF14BC">
            <w:pPr>
              <w:jc w:val="both"/>
              <w:rPr>
                <w:sz w:val="28"/>
                <w:szCs w:val="28"/>
              </w:rPr>
            </w:pPr>
            <w:r w:rsidRPr="00CB294D">
              <w:rPr>
                <w:bCs/>
                <w:color w:val="000000"/>
                <w:spacing w:val="-4"/>
                <w:sz w:val="28"/>
                <w:szCs w:val="28"/>
              </w:rPr>
              <w:t xml:space="preserve">Ведущий специалист </w:t>
            </w:r>
          </w:p>
        </w:tc>
        <w:tc>
          <w:tcPr>
            <w:tcW w:w="4680" w:type="dxa"/>
          </w:tcPr>
          <w:p w:rsidR="00DF14BC" w:rsidRPr="00CB294D" w:rsidRDefault="00DF14BC" w:rsidP="00DF14BC">
            <w:pPr>
              <w:jc w:val="both"/>
              <w:rPr>
                <w:sz w:val="28"/>
                <w:szCs w:val="28"/>
              </w:rPr>
            </w:pPr>
            <w:r w:rsidRPr="00CB294D">
              <w:rPr>
                <w:bCs/>
                <w:color w:val="000000"/>
                <w:spacing w:val="-4"/>
                <w:sz w:val="28"/>
                <w:szCs w:val="28"/>
              </w:rPr>
              <w:t>900-1400</w:t>
            </w:r>
          </w:p>
        </w:tc>
      </w:tr>
      <w:tr w:rsidR="00DF14BC" w:rsidRPr="00CB294D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960" w:type="dxa"/>
          </w:tcPr>
          <w:p w:rsidR="00DF14BC" w:rsidRPr="00CB294D" w:rsidRDefault="00DF14BC" w:rsidP="00DF14BC">
            <w:pPr>
              <w:jc w:val="both"/>
              <w:rPr>
                <w:sz w:val="28"/>
                <w:szCs w:val="28"/>
              </w:rPr>
            </w:pPr>
            <w:r w:rsidRPr="00CB294D">
              <w:rPr>
                <w:bCs/>
                <w:color w:val="000000"/>
                <w:spacing w:val="-4"/>
                <w:sz w:val="28"/>
                <w:szCs w:val="28"/>
              </w:rPr>
              <w:t>Специалист</w:t>
            </w:r>
          </w:p>
        </w:tc>
        <w:tc>
          <w:tcPr>
            <w:tcW w:w="4680" w:type="dxa"/>
          </w:tcPr>
          <w:p w:rsidR="00DF14BC" w:rsidRPr="00CB294D" w:rsidRDefault="00DF14BC" w:rsidP="00DF14BC">
            <w:pPr>
              <w:jc w:val="both"/>
              <w:rPr>
                <w:sz w:val="28"/>
                <w:szCs w:val="28"/>
              </w:rPr>
            </w:pPr>
            <w:r w:rsidRPr="00CB294D">
              <w:rPr>
                <w:bCs/>
                <w:color w:val="000000"/>
                <w:spacing w:val="-4"/>
                <w:sz w:val="28"/>
                <w:szCs w:val="28"/>
              </w:rPr>
              <w:t>800-1200».</w:t>
            </w:r>
          </w:p>
        </w:tc>
      </w:tr>
    </w:tbl>
    <w:p w:rsidR="00DF14BC" w:rsidRPr="00CB294D" w:rsidRDefault="00DF14BC" w:rsidP="00DF14BC">
      <w:pPr>
        <w:ind w:left="9912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sz w:val="28"/>
          <w:szCs w:val="28"/>
        </w:rPr>
        <w:t xml:space="preserve">Ст. XVIII. – </w:t>
      </w:r>
      <w:proofErr w:type="gramStart"/>
      <w:r w:rsidRPr="00CB294D">
        <w:rPr>
          <w:sz w:val="28"/>
          <w:szCs w:val="28"/>
        </w:rPr>
        <w:t>Часть</w:t>
      </w:r>
      <w:r w:rsidRPr="00CB294D">
        <w:rPr>
          <w:b/>
          <w:sz w:val="28"/>
          <w:szCs w:val="28"/>
        </w:rPr>
        <w:t xml:space="preserve"> </w:t>
      </w:r>
      <w:r w:rsidRPr="00CB294D">
        <w:rPr>
          <w:sz w:val="28"/>
          <w:szCs w:val="28"/>
        </w:rPr>
        <w:t>(5)</w:t>
      </w:r>
      <w:r w:rsidRPr="00CB294D">
        <w:rPr>
          <w:b/>
          <w:sz w:val="28"/>
          <w:szCs w:val="28"/>
        </w:rPr>
        <w:t xml:space="preserve"> </w:t>
      </w:r>
      <w:r w:rsidRPr="00CB294D">
        <w:rPr>
          <w:sz w:val="28"/>
          <w:szCs w:val="28"/>
        </w:rPr>
        <w:t>статьи</w:t>
      </w:r>
      <w:r w:rsidRPr="00CB294D">
        <w:rPr>
          <w:b/>
          <w:sz w:val="28"/>
          <w:szCs w:val="28"/>
        </w:rPr>
        <w:t xml:space="preserve"> </w:t>
      </w:r>
      <w:r w:rsidRPr="00CB294D">
        <w:rPr>
          <w:sz w:val="28"/>
          <w:szCs w:val="28"/>
        </w:rPr>
        <w:t xml:space="preserve">43 Кодекса телевидения и радио Республики Молдова №260-XVI от 27 июля </w:t>
      </w:r>
      <w:smartTag w:uri="urn:schemas-microsoft-com:office:smarttags" w:element="metricconverter">
        <w:smartTagPr>
          <w:attr w:name="ProductID" w:val="2006 г"/>
        </w:smartTagPr>
        <w:r w:rsidRPr="00CB294D">
          <w:rPr>
            <w:sz w:val="28"/>
            <w:szCs w:val="28"/>
          </w:rPr>
          <w:t>2006 г</w:t>
        </w:r>
      </w:smartTag>
      <w:r w:rsidRPr="00CB294D">
        <w:rPr>
          <w:sz w:val="28"/>
          <w:szCs w:val="28"/>
        </w:rPr>
        <w:t xml:space="preserve">. </w:t>
      </w:r>
      <w:r w:rsidRPr="00CB294D">
        <w:rPr>
          <w:rStyle w:val="docheader"/>
          <w:bCs/>
          <w:sz w:val="28"/>
          <w:szCs w:val="28"/>
        </w:rPr>
        <w:t>(</w:t>
      </w:r>
      <w:r w:rsidRPr="00CB294D">
        <w:rPr>
          <w:sz w:val="28"/>
          <w:szCs w:val="28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2006 г"/>
        </w:smartTagPr>
        <w:r w:rsidRPr="00CB294D">
          <w:rPr>
            <w:sz w:val="28"/>
            <w:szCs w:val="28"/>
          </w:rPr>
          <w:t>2006 г</w:t>
        </w:r>
      </w:smartTag>
      <w:r w:rsidRPr="00CB294D">
        <w:rPr>
          <w:sz w:val="28"/>
          <w:szCs w:val="28"/>
        </w:rPr>
        <w:t>., №131-133, ст.67</w:t>
      </w:r>
      <w:r w:rsidR="0046258D">
        <w:rPr>
          <w:sz w:val="28"/>
          <w:szCs w:val="28"/>
        </w:rPr>
        <w:t>9</w:t>
      </w:r>
      <w:r w:rsidRPr="00CB294D">
        <w:rPr>
          <w:sz w:val="28"/>
          <w:szCs w:val="28"/>
        </w:rPr>
        <w:t>), с последующими изменениями и дополнениями, дополнить пунктами c</w:t>
      </w:r>
      <w:r w:rsidRPr="00CB294D">
        <w:rPr>
          <w:sz w:val="28"/>
          <w:szCs w:val="28"/>
          <w:vertAlign w:val="superscript"/>
        </w:rPr>
        <w:t>1</w:t>
      </w:r>
      <w:r w:rsidRPr="00CB294D">
        <w:rPr>
          <w:sz w:val="28"/>
          <w:szCs w:val="28"/>
        </w:rPr>
        <w:t>)</w:t>
      </w:r>
      <w:r w:rsidRPr="00CB294D">
        <w:rPr>
          <w:sz w:val="28"/>
          <w:szCs w:val="28"/>
          <w:vertAlign w:val="superscript"/>
        </w:rPr>
        <w:t xml:space="preserve"> </w:t>
      </w:r>
      <w:r w:rsidRPr="00CB294D">
        <w:rPr>
          <w:sz w:val="28"/>
          <w:szCs w:val="28"/>
        </w:rPr>
        <w:t>и c</w:t>
      </w:r>
      <w:r w:rsidRPr="00CB294D">
        <w:rPr>
          <w:sz w:val="28"/>
          <w:szCs w:val="28"/>
          <w:vertAlign w:val="superscript"/>
        </w:rPr>
        <w:t>2</w:t>
      </w:r>
      <w:r w:rsidRPr="00CB294D">
        <w:rPr>
          <w:sz w:val="28"/>
          <w:szCs w:val="28"/>
        </w:rPr>
        <w:t>) следующего содержания:</w:t>
      </w:r>
      <w:proofErr w:type="gramEnd"/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proofErr w:type="gramStart"/>
      <w:r w:rsidRPr="00CB294D">
        <w:rPr>
          <w:sz w:val="28"/>
          <w:szCs w:val="28"/>
        </w:rPr>
        <w:t>«c</w:t>
      </w:r>
      <w:r w:rsidRPr="00CB294D">
        <w:rPr>
          <w:sz w:val="28"/>
          <w:szCs w:val="28"/>
          <w:vertAlign w:val="superscript"/>
        </w:rPr>
        <w:t>1</w:t>
      </w:r>
      <w:r w:rsidRPr="00CB294D">
        <w:rPr>
          <w:sz w:val="28"/>
          <w:szCs w:val="28"/>
        </w:rPr>
        <w:t>)</w:t>
      </w:r>
      <w:r w:rsidRPr="00CB294D">
        <w:rPr>
          <w:sz w:val="28"/>
          <w:szCs w:val="28"/>
          <w:vertAlign w:val="superscript"/>
        </w:rPr>
        <w:t xml:space="preserve"> </w:t>
      </w:r>
      <w:r w:rsidRPr="00CB294D">
        <w:rPr>
          <w:sz w:val="28"/>
          <w:szCs w:val="28"/>
        </w:rPr>
        <w:t xml:space="preserve">вступления в силу в соответствии с законом констатации об издании/принятии им административного акта или о </w:t>
      </w:r>
      <w:r w:rsidR="000A67BE">
        <w:rPr>
          <w:sz w:val="28"/>
          <w:szCs w:val="28"/>
        </w:rPr>
        <w:t xml:space="preserve">совершении юридического акта </w:t>
      </w:r>
      <w:r w:rsidRPr="00CB294D">
        <w:rPr>
          <w:sz w:val="28"/>
          <w:szCs w:val="28"/>
        </w:rPr>
        <w:t xml:space="preserve">с нарушением </w:t>
      </w:r>
      <w:r w:rsidR="000A67BE">
        <w:rPr>
          <w:sz w:val="28"/>
          <w:szCs w:val="28"/>
        </w:rPr>
        <w:t>законных обязательств</w:t>
      </w:r>
      <w:r w:rsidRPr="00CB294D">
        <w:rPr>
          <w:sz w:val="28"/>
          <w:szCs w:val="28"/>
        </w:rPr>
        <w:t xml:space="preserve"> о конфликте интересов;</w:t>
      </w:r>
      <w:proofErr w:type="gramEnd"/>
    </w:p>
    <w:p w:rsidR="00DF14BC" w:rsidRPr="00CB294D" w:rsidRDefault="00DF14BC" w:rsidP="00DF14BC">
      <w:pPr>
        <w:ind w:firstLine="708"/>
        <w:jc w:val="both"/>
        <w:rPr>
          <w:b/>
          <w:sz w:val="28"/>
          <w:szCs w:val="28"/>
        </w:rPr>
      </w:pPr>
      <w:proofErr w:type="gramStart"/>
      <w:r w:rsidRPr="00CB294D">
        <w:rPr>
          <w:sz w:val="28"/>
          <w:szCs w:val="28"/>
        </w:rPr>
        <w:t>c</w:t>
      </w:r>
      <w:r w:rsidRPr="00CB294D">
        <w:rPr>
          <w:sz w:val="28"/>
          <w:szCs w:val="28"/>
          <w:vertAlign w:val="superscript"/>
        </w:rPr>
        <w:t>2</w:t>
      </w:r>
      <w:r w:rsidRPr="00CB294D">
        <w:rPr>
          <w:sz w:val="28"/>
          <w:szCs w:val="28"/>
        </w:rPr>
        <w:t xml:space="preserve">) нахождения в ситуации несовместимости, </w:t>
      </w:r>
      <w:r w:rsidR="0046258D">
        <w:rPr>
          <w:sz w:val="28"/>
          <w:szCs w:val="28"/>
        </w:rPr>
        <w:t xml:space="preserve">при </w:t>
      </w:r>
      <w:r w:rsidRPr="00CB294D">
        <w:rPr>
          <w:sz w:val="28"/>
          <w:szCs w:val="28"/>
        </w:rPr>
        <w:t>вступлени</w:t>
      </w:r>
      <w:r w:rsidR="0046258D">
        <w:rPr>
          <w:sz w:val="28"/>
          <w:szCs w:val="28"/>
        </w:rPr>
        <w:t>и</w:t>
      </w:r>
      <w:r w:rsidRPr="00CB294D">
        <w:rPr>
          <w:sz w:val="28"/>
          <w:szCs w:val="28"/>
        </w:rPr>
        <w:t xml:space="preserve"> в силу  констатации</w:t>
      </w:r>
      <w:r w:rsidR="0046258D">
        <w:rPr>
          <w:sz w:val="28"/>
          <w:szCs w:val="28"/>
        </w:rPr>
        <w:t xml:space="preserve"> согласно закону»</w:t>
      </w:r>
      <w:r w:rsidRPr="00CB294D">
        <w:rPr>
          <w:sz w:val="28"/>
          <w:szCs w:val="28"/>
        </w:rPr>
        <w:t>.</w:t>
      </w:r>
      <w:proofErr w:type="gramEnd"/>
    </w:p>
    <w:p w:rsidR="00DF14BC" w:rsidRPr="00CB294D" w:rsidRDefault="00DF14BC" w:rsidP="00DF14BC">
      <w:pPr>
        <w:jc w:val="both"/>
        <w:rPr>
          <w:b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b/>
          <w:sz w:val="28"/>
          <w:szCs w:val="28"/>
        </w:rPr>
      </w:pPr>
      <w:r w:rsidRPr="00CB294D">
        <w:rPr>
          <w:b/>
          <w:sz w:val="28"/>
          <w:szCs w:val="28"/>
        </w:rPr>
        <w:t xml:space="preserve">Ст. XIX. – </w:t>
      </w:r>
      <w:proofErr w:type="gramStart"/>
      <w:r w:rsidRPr="00CB294D">
        <w:rPr>
          <w:sz w:val="28"/>
          <w:szCs w:val="28"/>
        </w:rPr>
        <w:t>В части (1) статьи</w:t>
      </w:r>
      <w:r w:rsidRPr="00CB294D">
        <w:rPr>
          <w:b/>
          <w:sz w:val="28"/>
          <w:szCs w:val="28"/>
        </w:rPr>
        <w:t xml:space="preserve"> </w:t>
      </w:r>
      <w:r w:rsidRPr="00CB294D">
        <w:rPr>
          <w:sz w:val="28"/>
          <w:szCs w:val="28"/>
        </w:rPr>
        <w:t xml:space="preserve">24 Закона о статусе офицера по уголовному преследованию №333-XVI от 11 ноября </w:t>
      </w:r>
      <w:smartTag w:uri="urn:schemas-microsoft-com:office:smarttags" w:element="metricconverter">
        <w:smartTagPr>
          <w:attr w:name="ProductID" w:val="2006 г"/>
        </w:smartTagPr>
        <w:r w:rsidRPr="00CB294D">
          <w:rPr>
            <w:sz w:val="28"/>
            <w:szCs w:val="28"/>
          </w:rPr>
          <w:t>2006 г</w:t>
        </w:r>
      </w:smartTag>
      <w:r w:rsidRPr="00CB294D">
        <w:rPr>
          <w:sz w:val="28"/>
          <w:szCs w:val="28"/>
        </w:rPr>
        <w:t xml:space="preserve">. </w:t>
      </w:r>
      <w:r w:rsidRPr="00CB294D">
        <w:rPr>
          <w:rStyle w:val="docheader"/>
          <w:bCs/>
          <w:sz w:val="28"/>
          <w:szCs w:val="28"/>
        </w:rPr>
        <w:t>(</w:t>
      </w:r>
      <w:r w:rsidRPr="00CB294D">
        <w:rPr>
          <w:sz w:val="28"/>
          <w:szCs w:val="28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2006 г"/>
        </w:smartTagPr>
        <w:r w:rsidRPr="00CB294D">
          <w:rPr>
            <w:sz w:val="28"/>
            <w:szCs w:val="28"/>
          </w:rPr>
          <w:t>2006 г</w:t>
        </w:r>
      </w:smartTag>
      <w:r w:rsidRPr="00CB294D">
        <w:rPr>
          <w:sz w:val="28"/>
          <w:szCs w:val="28"/>
        </w:rPr>
        <w:t>., №195-196, ст.918) после слов «</w:t>
      </w:r>
      <w:r w:rsidRPr="00CB294D">
        <w:rPr>
          <w:rStyle w:val="apple-style-span"/>
          <w:color w:val="000000"/>
          <w:sz w:val="28"/>
          <w:szCs w:val="28"/>
        </w:rPr>
        <w:t>сотрудника органа уголовного преследования</w:t>
      </w:r>
      <w:r w:rsidRPr="00CB294D">
        <w:rPr>
          <w:sz w:val="28"/>
          <w:szCs w:val="28"/>
        </w:rPr>
        <w:t xml:space="preserve">» внести слова «в том числе по причине вступления в силу в соответствии с законом констатации об издании/принятии им административного акта или о </w:t>
      </w:r>
      <w:r w:rsidR="000A67BE">
        <w:rPr>
          <w:sz w:val="28"/>
          <w:szCs w:val="28"/>
        </w:rPr>
        <w:t xml:space="preserve">совершении юридического акта </w:t>
      </w:r>
      <w:r w:rsidRPr="00CB294D">
        <w:rPr>
          <w:sz w:val="28"/>
          <w:szCs w:val="28"/>
        </w:rPr>
        <w:t>с</w:t>
      </w:r>
      <w:proofErr w:type="gramEnd"/>
      <w:r w:rsidRPr="00CB294D">
        <w:rPr>
          <w:sz w:val="28"/>
          <w:szCs w:val="28"/>
        </w:rPr>
        <w:t xml:space="preserve"> нарушением </w:t>
      </w:r>
      <w:r w:rsidR="000A67BE">
        <w:rPr>
          <w:sz w:val="28"/>
          <w:szCs w:val="28"/>
        </w:rPr>
        <w:t>законных обязательств</w:t>
      </w:r>
      <w:r w:rsidRPr="00CB294D">
        <w:rPr>
          <w:sz w:val="28"/>
          <w:szCs w:val="28"/>
        </w:rPr>
        <w:t xml:space="preserve"> о конфликте интересов</w:t>
      </w:r>
      <w:proofErr w:type="gramStart"/>
      <w:r w:rsidRPr="00CB294D">
        <w:rPr>
          <w:sz w:val="28"/>
          <w:szCs w:val="28"/>
        </w:rPr>
        <w:t>,»</w:t>
      </w:r>
      <w:proofErr w:type="gramEnd"/>
      <w:r w:rsidRPr="00CB294D">
        <w:rPr>
          <w:sz w:val="28"/>
          <w:szCs w:val="28"/>
        </w:rPr>
        <w:t>.</w:t>
      </w:r>
    </w:p>
    <w:p w:rsidR="00DF14BC" w:rsidRPr="00CB294D" w:rsidRDefault="00DF14BC" w:rsidP="00DF14BC">
      <w:pPr>
        <w:jc w:val="both"/>
        <w:rPr>
          <w:rStyle w:val="a6"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rStyle w:val="a6"/>
          <w:sz w:val="28"/>
          <w:szCs w:val="28"/>
        </w:rPr>
        <w:t>Ст. XX. –</w:t>
      </w:r>
      <w:r w:rsidRPr="00CB294D">
        <w:rPr>
          <w:rStyle w:val="a6"/>
          <w:b w:val="0"/>
          <w:sz w:val="28"/>
          <w:szCs w:val="28"/>
        </w:rPr>
        <w:t xml:space="preserve"> В Закон о конфликте интересов №16-XVI от 15 февраля </w:t>
      </w:r>
      <w:smartTag w:uri="urn:schemas-microsoft-com:office:smarttags" w:element="metricconverter">
        <w:smartTagPr>
          <w:attr w:name="ProductID" w:val="2008 г"/>
        </w:smartTagPr>
        <w:r w:rsidRPr="00CB294D">
          <w:rPr>
            <w:rStyle w:val="a6"/>
            <w:b w:val="0"/>
            <w:sz w:val="28"/>
            <w:szCs w:val="28"/>
          </w:rPr>
          <w:t>2008 г</w:t>
        </w:r>
      </w:smartTag>
      <w:r w:rsidRPr="00CB294D">
        <w:rPr>
          <w:rStyle w:val="a6"/>
          <w:b w:val="0"/>
          <w:sz w:val="28"/>
          <w:szCs w:val="28"/>
        </w:rPr>
        <w:t xml:space="preserve">. </w:t>
      </w:r>
      <w:r w:rsidRPr="00CB294D">
        <w:rPr>
          <w:rStyle w:val="docheader"/>
          <w:bCs/>
          <w:sz w:val="28"/>
          <w:szCs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8 г"/>
        </w:smartTagPr>
        <w:r w:rsidRPr="00CB294D">
          <w:rPr>
            <w:rStyle w:val="docheader"/>
            <w:bCs/>
            <w:sz w:val="28"/>
            <w:szCs w:val="28"/>
          </w:rPr>
          <w:t>2008 г</w:t>
        </w:r>
      </w:smartTag>
      <w:r w:rsidRPr="00CB294D">
        <w:rPr>
          <w:rStyle w:val="docheader"/>
          <w:bCs/>
          <w:sz w:val="28"/>
          <w:szCs w:val="28"/>
        </w:rPr>
        <w:t>., № 94-96, ст.351) внести следующие изменения и дополнения:</w:t>
      </w:r>
    </w:p>
    <w:p w:rsidR="00DF14BC" w:rsidRPr="00CB294D" w:rsidRDefault="00DF14BC" w:rsidP="00DF14BC">
      <w:pPr>
        <w:jc w:val="both"/>
        <w:rPr>
          <w:bCs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iCs/>
          <w:sz w:val="28"/>
          <w:szCs w:val="28"/>
        </w:rPr>
      </w:pPr>
      <w:r w:rsidRPr="00CB294D">
        <w:rPr>
          <w:bCs/>
          <w:sz w:val="28"/>
          <w:szCs w:val="28"/>
        </w:rPr>
        <w:t>1.</w:t>
      </w:r>
      <w:r w:rsidRPr="00CB294D">
        <w:rPr>
          <w:b/>
          <w:bCs/>
          <w:sz w:val="28"/>
          <w:szCs w:val="28"/>
        </w:rPr>
        <w:t xml:space="preserve"> </w:t>
      </w:r>
      <w:r w:rsidRPr="00CB294D">
        <w:rPr>
          <w:bCs/>
          <w:sz w:val="28"/>
          <w:szCs w:val="28"/>
        </w:rPr>
        <w:t>В статье</w:t>
      </w:r>
      <w:r w:rsidRPr="00CB294D">
        <w:rPr>
          <w:b/>
          <w:bCs/>
          <w:sz w:val="28"/>
          <w:szCs w:val="28"/>
        </w:rPr>
        <w:t xml:space="preserve"> </w:t>
      </w:r>
      <w:r w:rsidRPr="00CB294D">
        <w:rPr>
          <w:bCs/>
          <w:sz w:val="28"/>
          <w:szCs w:val="28"/>
        </w:rPr>
        <w:t>2</w:t>
      </w:r>
      <w:r w:rsidRPr="00CB294D">
        <w:rPr>
          <w:sz w:val="28"/>
          <w:szCs w:val="28"/>
        </w:rPr>
        <w:t xml:space="preserve"> понятия </w:t>
      </w:r>
      <w:r w:rsidRPr="00CB294D">
        <w:rPr>
          <w:sz w:val="28"/>
          <w:szCs w:val="28"/>
          <w:lang w:eastAsia="ar-SA"/>
        </w:rPr>
        <w:t>«</w:t>
      </w:r>
      <w:r w:rsidRPr="00CB294D">
        <w:rPr>
          <w:i/>
          <w:iCs/>
          <w:sz w:val="28"/>
          <w:szCs w:val="28"/>
        </w:rPr>
        <w:t>конфликт интересов“</w:t>
      </w:r>
      <w:r w:rsidRPr="00CB294D">
        <w:rPr>
          <w:iCs/>
          <w:sz w:val="28"/>
          <w:szCs w:val="28"/>
        </w:rPr>
        <w:t xml:space="preserve"> и </w:t>
      </w:r>
      <w:r w:rsidRPr="00CB294D">
        <w:rPr>
          <w:i/>
          <w:iCs/>
          <w:sz w:val="28"/>
          <w:szCs w:val="28"/>
        </w:rPr>
        <w:t xml:space="preserve">“личный интерес» </w:t>
      </w:r>
      <w:r w:rsidRPr="00CB294D">
        <w:rPr>
          <w:iCs/>
          <w:sz w:val="28"/>
          <w:szCs w:val="28"/>
        </w:rPr>
        <w:t>изложить в следующей редакции:</w:t>
      </w:r>
    </w:p>
    <w:p w:rsidR="00DF14BC" w:rsidRPr="00CB294D" w:rsidRDefault="00DF14BC" w:rsidP="00DF14BC">
      <w:pPr>
        <w:spacing w:after="120"/>
        <w:jc w:val="both"/>
        <w:rPr>
          <w:sz w:val="28"/>
          <w:szCs w:val="28"/>
          <w:lang w:eastAsia="ar-SA"/>
        </w:rPr>
      </w:pPr>
      <w:r w:rsidRPr="00CB294D">
        <w:rPr>
          <w:sz w:val="28"/>
          <w:szCs w:val="28"/>
          <w:lang w:eastAsia="ar-SA"/>
        </w:rPr>
        <w:tab/>
        <w:t>«</w:t>
      </w:r>
      <w:r w:rsidRPr="00CB294D">
        <w:rPr>
          <w:i/>
          <w:iCs/>
          <w:sz w:val="28"/>
          <w:szCs w:val="28"/>
          <w:lang w:eastAsia="ar-SA"/>
        </w:rPr>
        <w:t xml:space="preserve">конфликт интересов  - конфликт между исполнением обязанностей занимаемой должности и личных интересов лиц, указанных в статье 3 настоящего закона, в их качестве частных лиц, который может  </w:t>
      </w:r>
      <w:r w:rsidRPr="00CB294D">
        <w:rPr>
          <w:i/>
          <w:iCs/>
          <w:sz w:val="28"/>
          <w:szCs w:val="28"/>
          <w:lang w:eastAsia="ar-SA"/>
        </w:rPr>
        <w:lastRenderedPageBreak/>
        <w:t>повлиять ненадлежащим образом на объективное и беспристрастное исполнение обязанностей и полномочий, возложенных на них в соответствии с законом</w:t>
      </w:r>
      <w:r w:rsidRPr="00CB294D">
        <w:rPr>
          <w:sz w:val="28"/>
          <w:szCs w:val="28"/>
          <w:lang w:eastAsia="ar-SA"/>
        </w:rPr>
        <w:t>»;</w:t>
      </w:r>
    </w:p>
    <w:p w:rsidR="00DF14BC" w:rsidRPr="00CB294D" w:rsidRDefault="00DF14BC" w:rsidP="00DF14BC">
      <w:pPr>
        <w:jc w:val="both"/>
        <w:rPr>
          <w:sz w:val="28"/>
          <w:szCs w:val="28"/>
          <w:lang w:eastAsia="ar-SA"/>
        </w:rPr>
      </w:pPr>
      <w:r w:rsidRPr="00CB294D">
        <w:rPr>
          <w:sz w:val="28"/>
          <w:szCs w:val="28"/>
          <w:lang w:eastAsia="ar-SA"/>
        </w:rPr>
        <w:tab/>
      </w:r>
      <w:proofErr w:type="gramStart"/>
      <w:r w:rsidRPr="00CB294D">
        <w:rPr>
          <w:sz w:val="28"/>
          <w:szCs w:val="28"/>
          <w:lang w:eastAsia="ar-SA"/>
        </w:rPr>
        <w:t>«</w:t>
      </w:r>
      <w:r w:rsidRPr="00CB294D">
        <w:rPr>
          <w:i/>
          <w:sz w:val="28"/>
          <w:szCs w:val="28"/>
          <w:lang w:eastAsia="ar-SA"/>
        </w:rPr>
        <w:t>личный интерес</w:t>
      </w:r>
      <w:r w:rsidRPr="00CB294D">
        <w:rPr>
          <w:sz w:val="28"/>
          <w:szCs w:val="28"/>
          <w:lang w:eastAsia="ar-SA"/>
        </w:rPr>
        <w:t xml:space="preserve"> </w:t>
      </w:r>
      <w:r w:rsidRPr="00CB294D">
        <w:rPr>
          <w:i/>
          <w:iCs/>
          <w:sz w:val="28"/>
          <w:szCs w:val="28"/>
          <w:lang w:eastAsia="ar-SA"/>
        </w:rPr>
        <w:t>- любой материальный или нематериальный интерес лиц, указанных в статье 3 настоящего закона, который вытекает из их личных потребностей или намерений, из деятельности, которая иначе может быть законной в качестве частного лица, отношений с близкими лицами или юридическими лицами, государственными лицами, частными или общественными лицами, отношений или личных связей с политическими партиями, неправительственными организациями, профсоюзами, профессиональны</w:t>
      </w:r>
      <w:r w:rsidR="00652BD2">
        <w:rPr>
          <w:i/>
          <w:iCs/>
          <w:sz w:val="28"/>
          <w:szCs w:val="28"/>
          <w:lang w:eastAsia="ar-SA"/>
        </w:rPr>
        <w:t>-</w:t>
      </w:r>
      <w:r w:rsidRPr="00CB294D">
        <w:rPr>
          <w:i/>
          <w:iCs/>
          <w:sz w:val="28"/>
          <w:szCs w:val="28"/>
          <w:lang w:eastAsia="ar-SA"/>
        </w:rPr>
        <w:t>ми, общественными, религиозными, этническими</w:t>
      </w:r>
      <w:proofErr w:type="gramEnd"/>
      <w:r w:rsidRPr="00CB294D">
        <w:rPr>
          <w:i/>
          <w:iCs/>
          <w:sz w:val="28"/>
          <w:szCs w:val="28"/>
          <w:lang w:eastAsia="ar-SA"/>
        </w:rPr>
        <w:t xml:space="preserve"> и другими коммерческими или некоммерческими организациями, а также является результатом  их предпочтений или обязательств</w:t>
      </w:r>
      <w:proofErr w:type="gramStart"/>
      <w:r w:rsidR="00EC3943">
        <w:rPr>
          <w:i/>
          <w:iCs/>
          <w:sz w:val="28"/>
          <w:szCs w:val="28"/>
          <w:lang w:eastAsia="ar-SA"/>
        </w:rPr>
        <w:t>;</w:t>
      </w:r>
      <w:r w:rsidRPr="00CB294D">
        <w:rPr>
          <w:sz w:val="28"/>
          <w:szCs w:val="28"/>
          <w:lang w:eastAsia="ar-SA"/>
        </w:rPr>
        <w:t>»</w:t>
      </w:r>
      <w:proofErr w:type="gramEnd"/>
      <w:r w:rsidRPr="00CB294D">
        <w:rPr>
          <w:sz w:val="28"/>
          <w:szCs w:val="28"/>
          <w:lang w:eastAsia="ar-SA"/>
        </w:rPr>
        <w:t>.</w:t>
      </w:r>
    </w:p>
    <w:p w:rsidR="00DF14BC" w:rsidRPr="00CB294D" w:rsidRDefault="00DF14BC" w:rsidP="00DF14BC">
      <w:pPr>
        <w:tabs>
          <w:tab w:val="left" w:pos="992"/>
        </w:tabs>
        <w:ind w:left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br/>
        <w:t>2. Статью 3 изложить в следующей редакции</w:t>
      </w:r>
      <w:r w:rsidRPr="00CB294D">
        <w:rPr>
          <w:sz w:val="28"/>
          <w:szCs w:val="28"/>
          <w:lang w:eastAsia="ar-SA"/>
        </w:rPr>
        <w:t>: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«(1) Субъектами декларирования личных интересов являются:</w:t>
      </w:r>
    </w:p>
    <w:p w:rsidR="00B347C0" w:rsidRPr="00CB294D" w:rsidRDefault="00B347C0" w:rsidP="00B347C0">
      <w:pPr>
        <w:numPr>
          <w:ilvl w:val="0"/>
          <w:numId w:val="20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лица</w:t>
      </w:r>
      <w:r w:rsidR="00652BD2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исполняющие ответственные государственные должности, предусмотренные приложением Закона № 199 от 16 июля 2010 года о статусе лиц исполняющих ответственные государственные должности</w:t>
      </w:r>
      <w:r w:rsidRPr="00CB294D">
        <w:rPr>
          <w:color w:val="000000"/>
          <w:sz w:val="28"/>
          <w:szCs w:val="28"/>
        </w:rPr>
        <w:t xml:space="preserve">; </w:t>
      </w:r>
    </w:p>
    <w:p w:rsidR="00B347C0" w:rsidRPr="00CB294D" w:rsidRDefault="00B347C0" w:rsidP="00B347C0">
      <w:pPr>
        <w:numPr>
          <w:ilvl w:val="0"/>
          <w:numId w:val="20"/>
        </w:numPr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 xml:space="preserve">члены Административного совета Национального банка Молдовы; члены </w:t>
      </w:r>
      <w:r w:rsidRPr="00CB294D">
        <w:rPr>
          <w:rStyle w:val="docheader"/>
          <w:bCs/>
          <w:color w:val="000000"/>
          <w:sz w:val="28"/>
          <w:szCs w:val="28"/>
        </w:rPr>
        <w:t>Наблюдательного совета Общественной национальной телерадиоорганизации</w:t>
      </w:r>
      <w:r>
        <w:rPr>
          <w:rStyle w:val="docheader"/>
          <w:bCs/>
          <w:color w:val="000000"/>
          <w:sz w:val="28"/>
          <w:szCs w:val="28"/>
        </w:rPr>
        <w:t xml:space="preserve"> </w:t>
      </w:r>
      <w:r w:rsidRPr="00CB294D">
        <w:rPr>
          <w:rStyle w:val="docheader"/>
          <w:bCs/>
          <w:color w:val="000000"/>
          <w:sz w:val="28"/>
          <w:szCs w:val="28"/>
        </w:rPr>
        <w:t>Компания «Телерадио-Молдова»</w:t>
      </w:r>
      <w:r w:rsidRPr="00CB294D">
        <w:rPr>
          <w:color w:val="000000"/>
          <w:sz w:val="28"/>
          <w:szCs w:val="28"/>
        </w:rPr>
        <w:t>; депутаты Народного собрания автономно-территориального образования Гагаузия</w:t>
      </w:r>
      <w:r>
        <w:rPr>
          <w:color w:val="000000"/>
          <w:sz w:val="28"/>
          <w:szCs w:val="28"/>
        </w:rPr>
        <w:t>;</w:t>
      </w:r>
      <w:r w:rsidRPr="00CB294D">
        <w:rPr>
          <w:color w:val="000000"/>
          <w:sz w:val="28"/>
          <w:szCs w:val="28"/>
        </w:rPr>
        <w:t xml:space="preserve"> заместитель генерального директора Национальной компании медицинского страхования;</w:t>
      </w:r>
    </w:p>
    <w:p w:rsidR="00B347C0" w:rsidRPr="00CB294D" w:rsidRDefault="00B347C0" w:rsidP="00B347C0">
      <w:pPr>
        <w:numPr>
          <w:ilvl w:val="0"/>
          <w:numId w:val="20"/>
        </w:numPr>
        <w:jc w:val="both"/>
        <w:rPr>
          <w:sz w:val="28"/>
          <w:szCs w:val="28"/>
        </w:rPr>
      </w:pPr>
      <w:r w:rsidRPr="00CB294D">
        <w:rPr>
          <w:sz w:val="28"/>
          <w:szCs w:val="28"/>
        </w:rPr>
        <w:t>руководители, заместители руководителей в административном органе (публичном учреждении), подведомственном центральному отраслевому органу, в государственном или муниципальном предприятии, в коммерческом обществе с мажоритарным государственным капиталом, в финансовом учреждении с полным или мажоритарным государственным капиталом;</w:t>
      </w:r>
    </w:p>
    <w:p w:rsidR="00B347C0" w:rsidRPr="00CB294D" w:rsidRDefault="00B347C0" w:rsidP="00B347C0">
      <w:pPr>
        <w:numPr>
          <w:ilvl w:val="0"/>
          <w:numId w:val="20"/>
        </w:numPr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лица с руководящими или контрольными функциями в учреждениях системы</w:t>
      </w:r>
      <w:r>
        <w:rPr>
          <w:color w:val="000000"/>
          <w:sz w:val="28"/>
          <w:szCs w:val="28"/>
        </w:rPr>
        <w:t xml:space="preserve"> государственного </w:t>
      </w:r>
      <w:r w:rsidRPr="00CB294D">
        <w:rPr>
          <w:color w:val="000000"/>
          <w:sz w:val="28"/>
          <w:szCs w:val="28"/>
        </w:rPr>
        <w:t xml:space="preserve">образования и системы </w:t>
      </w:r>
      <w:r>
        <w:rPr>
          <w:color w:val="000000"/>
          <w:sz w:val="28"/>
          <w:szCs w:val="28"/>
        </w:rPr>
        <w:t xml:space="preserve">общественного </w:t>
      </w:r>
      <w:r w:rsidRPr="00CB294D">
        <w:rPr>
          <w:color w:val="000000"/>
          <w:sz w:val="28"/>
          <w:szCs w:val="28"/>
        </w:rPr>
        <w:t>здравоохранения;</w:t>
      </w:r>
    </w:p>
    <w:p w:rsidR="00B347C0" w:rsidRPr="00CB294D" w:rsidRDefault="00B347C0" w:rsidP="00B347C0">
      <w:pPr>
        <w:numPr>
          <w:ilvl w:val="0"/>
          <w:numId w:val="20"/>
        </w:numPr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персонал кабинета лиц, исполняющих ответственные государственные должности;</w:t>
      </w:r>
    </w:p>
    <w:p w:rsidR="00B347C0" w:rsidRPr="00CB294D" w:rsidRDefault="00B347C0" w:rsidP="00B347C0">
      <w:pPr>
        <w:numPr>
          <w:ilvl w:val="0"/>
          <w:numId w:val="20"/>
        </w:numPr>
        <w:jc w:val="both"/>
        <w:rPr>
          <w:sz w:val="28"/>
          <w:szCs w:val="28"/>
        </w:rPr>
      </w:pPr>
      <w:r w:rsidRPr="00CB294D">
        <w:rPr>
          <w:color w:val="000000"/>
          <w:sz w:val="28"/>
          <w:szCs w:val="28"/>
        </w:rPr>
        <w:t xml:space="preserve">государственные служащие, </w:t>
      </w:r>
      <w:r>
        <w:rPr>
          <w:color w:val="000000"/>
          <w:sz w:val="28"/>
          <w:szCs w:val="28"/>
        </w:rPr>
        <w:t>в том числе имеющие особый статус</w:t>
      </w:r>
      <w:r w:rsidRPr="00CB294D">
        <w:rPr>
          <w:color w:val="000000"/>
          <w:sz w:val="28"/>
          <w:szCs w:val="28"/>
        </w:rPr>
        <w:t>.</w:t>
      </w:r>
    </w:p>
    <w:p w:rsidR="00DF14BC" w:rsidRPr="00CB294D" w:rsidRDefault="00DF14BC" w:rsidP="00B347C0">
      <w:pPr>
        <w:ind w:firstLine="708"/>
        <w:jc w:val="both"/>
        <w:rPr>
          <w:color w:val="000000"/>
          <w:sz w:val="28"/>
          <w:szCs w:val="28"/>
        </w:rPr>
      </w:pPr>
      <w:proofErr w:type="gramStart"/>
      <w:r w:rsidRPr="00CB294D">
        <w:rPr>
          <w:color w:val="000000"/>
          <w:sz w:val="28"/>
          <w:szCs w:val="28"/>
        </w:rPr>
        <w:t xml:space="preserve">(2) Положения настоящего закона применяются также к лицам, которые уполномочены, согласно нормативным актам, принимать решения относительно имущества, находящегося в государственной собственности или в собственности административно-территориальных единиц, в том числе денежных средств, или которые имеют право располагать таким </w:t>
      </w:r>
      <w:r w:rsidRPr="00CB294D">
        <w:rPr>
          <w:color w:val="000000"/>
          <w:sz w:val="28"/>
          <w:szCs w:val="28"/>
        </w:rPr>
        <w:lastRenderedPageBreak/>
        <w:t>имуществом, а также к лицам, которые не являются государственными служащими, но которым государство временно делегирует одну из этих обязанностей.»</w:t>
      </w:r>
      <w:proofErr w:type="gramEnd"/>
    </w:p>
    <w:p w:rsidR="00DF14BC" w:rsidRPr="00CB294D" w:rsidRDefault="00DF14BC" w:rsidP="00DF14BC">
      <w:pPr>
        <w:tabs>
          <w:tab w:val="left" w:pos="992"/>
        </w:tabs>
        <w:jc w:val="both"/>
        <w:rPr>
          <w:sz w:val="28"/>
          <w:szCs w:val="28"/>
          <w:lang w:eastAsia="ar-SA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3. Пункт b) статьи 4 после слова «контроля» дополнить словами «осуществляемого общественностью </w:t>
      </w:r>
      <w:proofErr w:type="gramStart"/>
      <w:r w:rsidRPr="00CB294D">
        <w:rPr>
          <w:sz w:val="28"/>
          <w:szCs w:val="28"/>
        </w:rPr>
        <w:t>над</w:t>
      </w:r>
      <w:proofErr w:type="gramEnd"/>
      <w:r w:rsidRPr="00CB294D">
        <w:rPr>
          <w:sz w:val="28"/>
          <w:szCs w:val="28"/>
        </w:rPr>
        <w:t>».</w:t>
      </w:r>
    </w:p>
    <w:p w:rsidR="00DF14BC" w:rsidRPr="00CB294D" w:rsidRDefault="00DF14BC" w:rsidP="00DF14BC">
      <w:pPr>
        <w:jc w:val="both"/>
        <w:rPr>
          <w:sz w:val="28"/>
          <w:szCs w:val="28"/>
        </w:rPr>
      </w:pPr>
    </w:p>
    <w:p w:rsidR="00DF14BC" w:rsidRPr="00CB294D" w:rsidRDefault="00DF14BC" w:rsidP="00DF14BC">
      <w:pPr>
        <w:jc w:val="both"/>
        <w:rPr>
          <w:sz w:val="28"/>
          <w:szCs w:val="28"/>
        </w:rPr>
      </w:pPr>
      <w:r w:rsidRPr="00CB294D">
        <w:rPr>
          <w:sz w:val="28"/>
          <w:szCs w:val="28"/>
        </w:rPr>
        <w:tab/>
        <w:t>4. В статье 6:</w:t>
      </w:r>
    </w:p>
    <w:p w:rsidR="00DF14BC" w:rsidRPr="00CB294D" w:rsidRDefault="00DF14BC" w:rsidP="00DF14BC">
      <w:pPr>
        <w:jc w:val="both"/>
        <w:rPr>
          <w:sz w:val="28"/>
          <w:szCs w:val="28"/>
        </w:rPr>
      </w:pPr>
      <w:r w:rsidRPr="00CB294D">
        <w:rPr>
          <w:sz w:val="28"/>
          <w:szCs w:val="28"/>
        </w:rPr>
        <w:tab/>
      </w:r>
      <w:proofErr w:type="gramStart"/>
      <w:r w:rsidRPr="00CB294D">
        <w:rPr>
          <w:sz w:val="28"/>
          <w:szCs w:val="28"/>
        </w:rPr>
        <w:t>название после слова «контроля» дополнить словами «осуществляемого общественностью над»;</w:t>
      </w:r>
      <w:proofErr w:type="gramEnd"/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в части (1) слова «</w:t>
      </w:r>
      <w:r w:rsidRPr="00CB294D">
        <w:rPr>
          <w:rStyle w:val="apple-style-span"/>
          <w:color w:val="000000"/>
          <w:sz w:val="28"/>
          <w:szCs w:val="28"/>
        </w:rPr>
        <w:t>общественному контролю</w:t>
      </w:r>
      <w:r w:rsidRPr="00CB294D">
        <w:rPr>
          <w:sz w:val="28"/>
          <w:szCs w:val="28"/>
        </w:rPr>
        <w:t>» заменить словами «контролю, осуществляемому общественностью».</w:t>
      </w:r>
    </w:p>
    <w:p w:rsidR="00DF14BC" w:rsidRPr="00CB294D" w:rsidRDefault="00DF14BC" w:rsidP="00DF14BC">
      <w:pPr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5. В статье 9 часть (4) исключить.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6. В статье 11: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в части (3) текст: «</w:t>
      </w:r>
      <w:r w:rsidRPr="00CB294D">
        <w:rPr>
          <w:rStyle w:val="apple-style-span"/>
          <w:color w:val="000000"/>
          <w:sz w:val="28"/>
          <w:szCs w:val="28"/>
        </w:rPr>
        <w:t>либо, при необходимости, Главной комиссией по этике как специальным органом, предназначенным содействовать реализации политики в отношении конфликта интересов, или с ее участием</w:t>
      </w:r>
      <w:r w:rsidRPr="00CB294D">
        <w:rPr>
          <w:sz w:val="28"/>
          <w:szCs w:val="28"/>
        </w:rPr>
        <w:t xml:space="preserve">» исключить; 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в части (4) текст: «</w:t>
      </w:r>
      <w:r w:rsidRPr="00CB294D">
        <w:rPr>
          <w:rStyle w:val="apple-style-span"/>
          <w:color w:val="000000"/>
          <w:sz w:val="28"/>
          <w:szCs w:val="28"/>
        </w:rPr>
        <w:t>и, если того требуют обстоятельства, Главной комиссией по этике. В отношении судей решение принимается Главной комиссией по этике с последующим уведомлением о нем Высшего совета магистратуры</w:t>
      </w:r>
      <w:r w:rsidRPr="00CB294D">
        <w:rPr>
          <w:sz w:val="28"/>
          <w:szCs w:val="28"/>
        </w:rPr>
        <w:t>» исключить;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часть (10) исключить.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660"/>
        <w:jc w:val="both"/>
        <w:rPr>
          <w:sz w:val="28"/>
          <w:szCs w:val="28"/>
          <w:lang w:eastAsia="ar-SA"/>
        </w:rPr>
      </w:pPr>
      <w:r w:rsidRPr="00CB294D">
        <w:rPr>
          <w:sz w:val="28"/>
          <w:szCs w:val="28"/>
        </w:rPr>
        <w:t>7. Статью 12 изложить в следующей редакции</w:t>
      </w:r>
      <w:r w:rsidRPr="00CB294D">
        <w:rPr>
          <w:sz w:val="28"/>
          <w:szCs w:val="28"/>
          <w:lang w:eastAsia="ar-SA"/>
        </w:rPr>
        <w:t>: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«</w:t>
      </w:r>
      <w:r w:rsidRPr="00CB294D">
        <w:rPr>
          <w:b/>
          <w:sz w:val="28"/>
          <w:szCs w:val="28"/>
        </w:rPr>
        <w:t xml:space="preserve">Статья 12. </w:t>
      </w:r>
      <w:r w:rsidRPr="00CB294D">
        <w:rPr>
          <w:sz w:val="28"/>
          <w:szCs w:val="28"/>
        </w:rPr>
        <w:t>Юридические последствия</w:t>
      </w:r>
      <w:r w:rsidRPr="00CB294D">
        <w:rPr>
          <w:b/>
          <w:sz w:val="28"/>
          <w:szCs w:val="28"/>
        </w:rPr>
        <w:t xml:space="preserve"> </w:t>
      </w:r>
      <w:r w:rsidRPr="00CB294D">
        <w:rPr>
          <w:sz w:val="28"/>
          <w:szCs w:val="28"/>
        </w:rPr>
        <w:t>актов</w:t>
      </w:r>
      <w:r w:rsidR="00E23AB5">
        <w:rPr>
          <w:sz w:val="28"/>
          <w:szCs w:val="28"/>
        </w:rPr>
        <w:t xml:space="preserve">, </w:t>
      </w:r>
      <w:r w:rsidRPr="00CB294D">
        <w:rPr>
          <w:sz w:val="28"/>
          <w:szCs w:val="28"/>
        </w:rPr>
        <w:t>изданных</w:t>
      </w:r>
      <w:r w:rsidR="00E23AB5">
        <w:rPr>
          <w:sz w:val="28"/>
          <w:szCs w:val="28"/>
        </w:rPr>
        <w:t xml:space="preserve">, </w:t>
      </w:r>
      <w:r w:rsidRPr="00CB294D">
        <w:rPr>
          <w:sz w:val="28"/>
          <w:szCs w:val="28"/>
        </w:rPr>
        <w:t xml:space="preserve">принятых или совершенных с нарушением </w:t>
      </w:r>
      <w:r w:rsidRPr="00CB294D">
        <w:rPr>
          <w:b/>
          <w:sz w:val="28"/>
          <w:szCs w:val="28"/>
        </w:rPr>
        <w:t xml:space="preserve"> </w:t>
      </w:r>
      <w:r w:rsidRPr="00CB294D">
        <w:rPr>
          <w:sz w:val="28"/>
          <w:szCs w:val="28"/>
        </w:rPr>
        <w:t>законоположений</w:t>
      </w:r>
      <w:r w:rsidRPr="00CB294D">
        <w:rPr>
          <w:b/>
          <w:sz w:val="28"/>
          <w:szCs w:val="28"/>
        </w:rPr>
        <w:t xml:space="preserve"> </w:t>
      </w:r>
      <w:r w:rsidRPr="00CB294D">
        <w:rPr>
          <w:sz w:val="28"/>
          <w:szCs w:val="28"/>
        </w:rPr>
        <w:t xml:space="preserve"> о конфликте интересов </w:t>
      </w:r>
    </w:p>
    <w:p w:rsidR="00DF14BC" w:rsidRPr="00CB294D" w:rsidRDefault="00DF14BC" w:rsidP="00DF14BC">
      <w:pPr>
        <w:jc w:val="both"/>
        <w:rPr>
          <w:sz w:val="28"/>
          <w:szCs w:val="28"/>
        </w:rPr>
      </w:pPr>
      <w:r w:rsidRPr="00CB294D">
        <w:rPr>
          <w:sz w:val="28"/>
          <w:szCs w:val="28"/>
        </w:rPr>
        <w:tab/>
        <w:t xml:space="preserve">(1) </w:t>
      </w:r>
      <w:r w:rsidR="00E23AB5">
        <w:rPr>
          <w:rStyle w:val="apple-style-span"/>
          <w:color w:val="000000"/>
          <w:sz w:val="28"/>
          <w:szCs w:val="28"/>
        </w:rPr>
        <w:t>И</w:t>
      </w:r>
      <w:r w:rsidRPr="00CB294D">
        <w:rPr>
          <w:rStyle w:val="apple-style-span"/>
          <w:color w:val="000000"/>
          <w:sz w:val="28"/>
          <w:szCs w:val="28"/>
        </w:rPr>
        <w:t xml:space="preserve">зданные/принятые </w:t>
      </w:r>
      <w:r w:rsidR="00E23AB5">
        <w:rPr>
          <w:sz w:val="28"/>
          <w:szCs w:val="28"/>
        </w:rPr>
        <w:t>а</w:t>
      </w:r>
      <w:r w:rsidR="00E23AB5" w:rsidRPr="00CB294D">
        <w:rPr>
          <w:rStyle w:val="apple-style-span"/>
          <w:color w:val="000000"/>
          <w:sz w:val="28"/>
          <w:szCs w:val="28"/>
        </w:rPr>
        <w:t xml:space="preserve">дминистративные акты </w:t>
      </w:r>
      <w:r w:rsidRPr="00CB294D">
        <w:rPr>
          <w:rStyle w:val="apple-style-span"/>
          <w:color w:val="000000"/>
          <w:sz w:val="28"/>
          <w:szCs w:val="28"/>
        </w:rPr>
        <w:t xml:space="preserve">или совершенные </w:t>
      </w:r>
      <w:r w:rsidR="00E23AB5">
        <w:rPr>
          <w:rStyle w:val="apple-style-span"/>
          <w:color w:val="000000"/>
          <w:sz w:val="28"/>
          <w:szCs w:val="28"/>
        </w:rPr>
        <w:t>юридические акты л</w:t>
      </w:r>
      <w:r w:rsidR="0079540D">
        <w:rPr>
          <w:rStyle w:val="apple-style-span"/>
          <w:color w:val="000000"/>
          <w:sz w:val="28"/>
          <w:szCs w:val="28"/>
        </w:rPr>
        <w:t>и</w:t>
      </w:r>
      <w:r w:rsidRPr="00CB294D">
        <w:rPr>
          <w:rStyle w:val="apple-style-span"/>
          <w:color w:val="000000"/>
          <w:sz w:val="28"/>
          <w:szCs w:val="28"/>
        </w:rPr>
        <w:t>цами, указанными в статье 3, с нарушением положений части (1) статьи 9 признаются недействительными.</w:t>
      </w:r>
      <w:r w:rsidRPr="00CB294D">
        <w:rPr>
          <w:sz w:val="28"/>
          <w:szCs w:val="28"/>
        </w:rPr>
        <w:t xml:space="preserve"> </w:t>
      </w:r>
    </w:p>
    <w:p w:rsidR="00DF14BC" w:rsidRPr="00CB294D" w:rsidRDefault="00DF14BC" w:rsidP="00DF14BC">
      <w:pPr>
        <w:jc w:val="both"/>
        <w:rPr>
          <w:sz w:val="28"/>
          <w:szCs w:val="28"/>
        </w:rPr>
      </w:pPr>
      <w:r w:rsidRPr="00CB294D">
        <w:rPr>
          <w:sz w:val="28"/>
          <w:szCs w:val="28"/>
        </w:rPr>
        <w:tab/>
        <w:t xml:space="preserve">(2) Главная комиссия по этике обращается в судебную инстанцию для констатации недействительности </w:t>
      </w:r>
      <w:r w:rsidR="00E23AB5">
        <w:rPr>
          <w:sz w:val="28"/>
          <w:szCs w:val="28"/>
        </w:rPr>
        <w:t>юридических или администра</w:t>
      </w:r>
      <w:r w:rsidRPr="00CB294D">
        <w:rPr>
          <w:sz w:val="28"/>
          <w:szCs w:val="28"/>
        </w:rPr>
        <w:t xml:space="preserve">тивных актов, совершенных или изданных с нарушением законоположений о конфликте интересов. Обращение подается по собственной инициативе или по требованию лица, считающего, что его права ущемлены в результате конфликта интересов. 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(3) Обращение подается и в том случае, если лицо, издавшее, принявшее </w:t>
      </w:r>
      <w:r w:rsidR="0079540D" w:rsidRPr="00CB294D">
        <w:rPr>
          <w:sz w:val="28"/>
          <w:szCs w:val="28"/>
        </w:rPr>
        <w:t xml:space="preserve">или совершившее </w:t>
      </w:r>
      <w:r w:rsidRPr="00CB294D">
        <w:rPr>
          <w:sz w:val="28"/>
          <w:szCs w:val="28"/>
        </w:rPr>
        <w:t xml:space="preserve">административный </w:t>
      </w:r>
      <w:r w:rsidR="0079540D">
        <w:rPr>
          <w:sz w:val="28"/>
          <w:szCs w:val="28"/>
        </w:rPr>
        <w:t xml:space="preserve">или юридический </w:t>
      </w:r>
      <w:r w:rsidRPr="00CB294D">
        <w:rPr>
          <w:sz w:val="28"/>
          <w:szCs w:val="28"/>
        </w:rPr>
        <w:t>акт с нарушением  законоположений о конфликте интересов, не занимает больше соответствующую должность.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lastRenderedPageBreak/>
        <w:t>(4) Юридические последствия, предусмотренные в части (1), не относятся к законодательным актам, другим нормативным актам и судебным актам</w:t>
      </w:r>
      <w:proofErr w:type="gramStart"/>
      <w:r w:rsidRPr="00CB294D">
        <w:rPr>
          <w:sz w:val="28"/>
          <w:szCs w:val="28"/>
        </w:rPr>
        <w:t>.»</w:t>
      </w:r>
      <w:r w:rsidR="0079540D">
        <w:rPr>
          <w:sz w:val="28"/>
          <w:szCs w:val="28"/>
        </w:rPr>
        <w:t>.</w:t>
      </w:r>
      <w:proofErr w:type="gramEnd"/>
    </w:p>
    <w:p w:rsidR="00DF14BC" w:rsidRPr="00CB294D" w:rsidRDefault="00DF14BC" w:rsidP="00DF14BC">
      <w:pPr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8. В статье 13 части (2) и (3) исключить.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9. В статье 14: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в части (2) текст «</w:t>
      </w:r>
      <w:r w:rsidRPr="00CB294D">
        <w:rPr>
          <w:rStyle w:val="apple-style-span"/>
          <w:color w:val="000000"/>
          <w:sz w:val="28"/>
          <w:szCs w:val="28"/>
        </w:rPr>
        <w:t>обновляется ежегодно до 30 января</w:t>
      </w:r>
      <w:r w:rsidRPr="00CB294D">
        <w:rPr>
          <w:sz w:val="28"/>
          <w:szCs w:val="28"/>
        </w:rPr>
        <w:t>» заменить текстом «подается ежегодно до 31 марта»;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в части (3) текст «</w:t>
      </w:r>
      <w:r w:rsidRPr="00CB294D">
        <w:rPr>
          <w:rStyle w:val="apple-style-span"/>
          <w:color w:val="000000"/>
          <w:sz w:val="28"/>
          <w:szCs w:val="28"/>
        </w:rPr>
        <w:t>частью (3) статьи 13</w:t>
      </w:r>
      <w:r w:rsidRPr="00CB294D">
        <w:rPr>
          <w:sz w:val="28"/>
          <w:szCs w:val="28"/>
        </w:rPr>
        <w:t>» заменить текстом «частью (1) статьи 16»;</w:t>
      </w:r>
    </w:p>
    <w:p w:rsidR="00DF14BC" w:rsidRPr="00CB294D" w:rsidRDefault="0079540D" w:rsidP="00DF14BC">
      <w:pPr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</w:t>
      </w:r>
      <w:r w:rsidR="00DF14BC" w:rsidRPr="00CB294D">
        <w:rPr>
          <w:sz w:val="28"/>
          <w:szCs w:val="28"/>
        </w:rPr>
        <w:t>часть (4) следующего содержания: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«(4) Субъекты декларирования личных интересов обязаны подавать декларацию по истечении одного года с момента прекращения деятельности до 31 марта следующего года</w:t>
      </w:r>
      <w:proofErr w:type="gramStart"/>
      <w:r w:rsidRPr="00CB294D">
        <w:rPr>
          <w:sz w:val="28"/>
          <w:szCs w:val="28"/>
        </w:rPr>
        <w:t>.»</w:t>
      </w:r>
      <w:proofErr w:type="gramEnd"/>
    </w:p>
    <w:p w:rsidR="00DF14BC" w:rsidRPr="00CB294D" w:rsidRDefault="00DF14BC" w:rsidP="00DF14BC">
      <w:pPr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10. Статьи 15 и 16 изложить в следующей редакции: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«</w:t>
      </w:r>
      <w:r w:rsidRPr="00CB294D">
        <w:rPr>
          <w:b/>
          <w:sz w:val="28"/>
          <w:szCs w:val="28"/>
        </w:rPr>
        <w:t xml:space="preserve">Статья 15. </w:t>
      </w:r>
      <w:r w:rsidRPr="00CB294D">
        <w:rPr>
          <w:bCs/>
          <w:color w:val="000000"/>
          <w:sz w:val="28"/>
          <w:szCs w:val="28"/>
        </w:rPr>
        <w:t>Лица, наделенные функциями сбора деклараций</w:t>
      </w:r>
      <w:r w:rsidRPr="00CB294D">
        <w:rPr>
          <w:b/>
          <w:bCs/>
          <w:color w:val="000000"/>
          <w:sz w:val="28"/>
          <w:szCs w:val="28"/>
        </w:rPr>
        <w:t xml:space="preserve"> </w:t>
      </w:r>
      <w:r w:rsidRPr="00CB294D">
        <w:rPr>
          <w:bCs/>
          <w:color w:val="000000"/>
          <w:sz w:val="28"/>
          <w:szCs w:val="28"/>
        </w:rPr>
        <w:t>о личных интересах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(1) В органах, в которых работают лица, обязанные в соответствии с настоящим законом подавать декларации, назначаются лица, ответственные за сбор деклараций. Количество назначенных лиц зависит непосредственно от количества лиц в соответствующем органе, которые в соответствии с настоящим законом обязаны подавать декларации.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color w:val="000000"/>
          <w:sz w:val="28"/>
          <w:szCs w:val="28"/>
        </w:rPr>
        <w:t>(2) Декларации подаются лицам, назначенным ответственными за сбор деклараций, в установленные статьей 14 настоящего закона сроки</w:t>
      </w:r>
      <w:r w:rsidRPr="00CB294D">
        <w:rPr>
          <w:sz w:val="28"/>
          <w:szCs w:val="28"/>
        </w:rPr>
        <w:t>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(3) Лица, ответственные за сбор деклараций о личных интересах</w:t>
      </w:r>
      <w:r w:rsidR="0079540D">
        <w:rPr>
          <w:sz w:val="28"/>
          <w:szCs w:val="28"/>
        </w:rPr>
        <w:t>,</w:t>
      </w:r>
      <w:r w:rsidRPr="00CB294D">
        <w:rPr>
          <w:sz w:val="28"/>
          <w:szCs w:val="28"/>
        </w:rPr>
        <w:t xml:space="preserve"> выполняют следующие обязанности: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sz w:val="28"/>
          <w:szCs w:val="28"/>
        </w:rPr>
        <w:t xml:space="preserve">a) получают, регистрируют декларации о личных интересах в специальном публичном реестре, именуемом Реестром деклараций о личных интересах согласно образцу, указанному в приложении </w:t>
      </w:r>
      <w:r w:rsidRPr="00CB294D">
        <w:rPr>
          <w:color w:val="000000"/>
          <w:sz w:val="28"/>
          <w:szCs w:val="28"/>
        </w:rPr>
        <w:t>№2 к настоящему закону.</w:t>
      </w:r>
      <w:r w:rsidRPr="00CB294D">
        <w:rPr>
          <w:rStyle w:val="docheader"/>
          <w:bCs/>
          <w:sz w:val="28"/>
          <w:szCs w:val="28"/>
        </w:rPr>
        <w:t xml:space="preserve"> Реестр деклараций, поданных офицерами информации и безопасности, не является публичным</w:t>
      </w:r>
      <w:r w:rsidRPr="00CB294D">
        <w:rPr>
          <w:color w:val="000000"/>
          <w:sz w:val="28"/>
          <w:szCs w:val="28"/>
        </w:rPr>
        <w:t>;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b) немедленно выдают лицу, подавшему декларацию, подтверждение о получении согласно приложению № 3 к настоящему закону;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c) по требованию предоставляют персоналу бланки деклараций о личных интересах;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d) предоставляют консультации по правильному заполнению и своевременной подаче декларации;</w:t>
      </w:r>
    </w:p>
    <w:p w:rsidR="00DF14BC" w:rsidRPr="00CB294D" w:rsidRDefault="00DF14BC" w:rsidP="00DF14BC">
      <w:pPr>
        <w:ind w:firstLine="708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e) по запросу лиц, подающих декларации, предоставляют консультации по применению законоположений о конфликте интересов</w:t>
      </w:r>
      <w:r w:rsidR="00B42BE6">
        <w:rPr>
          <w:color w:val="000000"/>
          <w:sz w:val="28"/>
          <w:szCs w:val="28"/>
        </w:rPr>
        <w:t>.</w:t>
      </w:r>
    </w:p>
    <w:p w:rsidR="00B42BE6" w:rsidRDefault="00B42BE6" w:rsidP="00DF14BC">
      <w:pPr>
        <w:ind w:firstLine="708"/>
        <w:jc w:val="both"/>
        <w:rPr>
          <w:sz w:val="28"/>
          <w:szCs w:val="28"/>
        </w:rPr>
      </w:pPr>
    </w:p>
    <w:p w:rsidR="00B42BE6" w:rsidRDefault="00B42BE6" w:rsidP="00DF14BC">
      <w:pPr>
        <w:ind w:firstLine="708"/>
        <w:jc w:val="both"/>
        <w:rPr>
          <w:sz w:val="28"/>
          <w:szCs w:val="28"/>
        </w:rPr>
      </w:pPr>
    </w:p>
    <w:p w:rsidR="00DF14BC" w:rsidRPr="00CB294D" w:rsidRDefault="00DF14BC" w:rsidP="00B42BE6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lastRenderedPageBreak/>
        <w:t>(4) Декларации о личных интересах и удостоверенная выписка из Реестра учета полученных деклараций</w:t>
      </w:r>
      <w:r w:rsidR="00B42BE6">
        <w:rPr>
          <w:sz w:val="28"/>
          <w:szCs w:val="28"/>
        </w:rPr>
        <w:t>, в письменном виде ил по e</w:t>
      </w:r>
      <w:r w:rsidR="00B42BE6" w:rsidRPr="00B42BE6">
        <w:rPr>
          <w:sz w:val="28"/>
          <w:szCs w:val="28"/>
        </w:rPr>
        <w:t>-</w:t>
      </w:r>
      <w:r w:rsidR="00B42BE6">
        <w:rPr>
          <w:sz w:val="28"/>
          <w:szCs w:val="28"/>
        </w:rPr>
        <w:t>mail,</w:t>
      </w:r>
      <w:r w:rsidRPr="00CB294D">
        <w:rPr>
          <w:sz w:val="28"/>
          <w:szCs w:val="28"/>
        </w:rPr>
        <w:t xml:space="preserve"> направляются лицом, ответственным за их сбор, Главной комиссии по этике в течение 20 дней с момента их получения, а одна копия  соответствующих деклараций приобщается к личному делу лица, подавшего декларацию.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(5) Положения части (4) не применяются в отношении деклараций председателя и заместителя председателя Главной комиссии по этике, которые передаются лицом, ответственным за их сбор, созданной Парламентом специальной комиссии в течение 20 дней с момента их получения.</w:t>
      </w:r>
    </w:p>
    <w:p w:rsidR="00DF14BC" w:rsidRPr="00CB294D" w:rsidRDefault="00DF14BC" w:rsidP="00DF14BC">
      <w:pPr>
        <w:ind w:firstLine="660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sz w:val="28"/>
          <w:szCs w:val="28"/>
        </w:rPr>
        <w:t>Статья 16.</w:t>
      </w:r>
      <w:r w:rsidRPr="00CB294D">
        <w:rPr>
          <w:sz w:val="28"/>
          <w:szCs w:val="28"/>
        </w:rPr>
        <w:t xml:space="preserve"> Форма и содержание декларации о личных интересах 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(1) Декларация о личных интересах подается в письменном виде под личную ответственность декларанта и содержит сведения относительно:</w:t>
      </w:r>
    </w:p>
    <w:p w:rsidR="00DF14BC" w:rsidRPr="00CB294D" w:rsidRDefault="00DF14BC" w:rsidP="00DF14BC">
      <w:pPr>
        <w:pStyle w:val="bodytextd"/>
        <w:spacing w:before="0" w:beforeAutospacing="0" w:after="0" w:afterAutospacing="0"/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a) </w:t>
      </w:r>
      <w:r w:rsidRPr="00CB294D">
        <w:rPr>
          <w:color w:val="000000"/>
          <w:sz w:val="28"/>
          <w:szCs w:val="28"/>
        </w:rPr>
        <w:t xml:space="preserve">оплачиваемой профессиональной деятельности; </w:t>
      </w:r>
      <w:r w:rsidRPr="00CB294D">
        <w:rPr>
          <w:sz w:val="28"/>
          <w:szCs w:val="28"/>
        </w:rPr>
        <w:t xml:space="preserve"> </w:t>
      </w:r>
    </w:p>
    <w:p w:rsidR="00DF14BC" w:rsidRPr="00CB294D" w:rsidRDefault="00DF14BC" w:rsidP="00DF14BC">
      <w:pPr>
        <w:ind w:firstLine="660"/>
        <w:jc w:val="both"/>
        <w:rPr>
          <w:color w:val="000000"/>
          <w:sz w:val="28"/>
          <w:szCs w:val="28"/>
        </w:rPr>
      </w:pPr>
      <w:r w:rsidRPr="00CB294D">
        <w:rPr>
          <w:sz w:val="28"/>
          <w:szCs w:val="28"/>
        </w:rPr>
        <w:t xml:space="preserve">b) </w:t>
      </w:r>
      <w:r w:rsidRPr="00CB294D">
        <w:rPr>
          <w:color w:val="000000"/>
          <w:sz w:val="28"/>
          <w:szCs w:val="28"/>
        </w:rPr>
        <w:t>положения учредителя или руководящих, административных, ревизионных или контрольных функций в некоммерческой организации или политической партии;</w:t>
      </w:r>
    </w:p>
    <w:p w:rsidR="00DF14BC" w:rsidRPr="00CB294D" w:rsidRDefault="00DF14BC" w:rsidP="00DF14BC">
      <w:pPr>
        <w:pStyle w:val="bodytextd"/>
        <w:spacing w:before="0" w:beforeAutospacing="0" w:after="0" w:afterAutospacing="0"/>
        <w:ind w:firstLine="660"/>
        <w:jc w:val="both"/>
        <w:rPr>
          <w:color w:val="000000"/>
          <w:sz w:val="28"/>
          <w:szCs w:val="28"/>
        </w:rPr>
      </w:pPr>
      <w:r w:rsidRPr="00CB294D">
        <w:rPr>
          <w:sz w:val="28"/>
          <w:szCs w:val="28"/>
        </w:rPr>
        <w:t xml:space="preserve">c) </w:t>
      </w:r>
      <w:r w:rsidRPr="00CB294D">
        <w:rPr>
          <w:color w:val="000000"/>
          <w:sz w:val="28"/>
          <w:szCs w:val="28"/>
        </w:rPr>
        <w:t>положения пайщика или акционера экономического агента, включая кредитные учреждения, страховые организации и финансовые учреждения;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d) </w:t>
      </w:r>
      <w:r w:rsidRPr="00CB294D">
        <w:rPr>
          <w:color w:val="000000"/>
          <w:sz w:val="28"/>
          <w:szCs w:val="28"/>
        </w:rPr>
        <w:t>отношений с международными организациями</w:t>
      </w:r>
      <w:r w:rsidRPr="00CB294D">
        <w:rPr>
          <w:sz w:val="28"/>
          <w:szCs w:val="28"/>
        </w:rPr>
        <w:t>.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(2) Декларация о личных интересах оформляется в соответствии с образцом, представленным в приложении №1 к настоящему закону</w:t>
      </w:r>
      <w:proofErr w:type="gramStart"/>
      <w:r w:rsidRPr="00CB294D">
        <w:rPr>
          <w:sz w:val="28"/>
          <w:szCs w:val="28"/>
        </w:rPr>
        <w:t>.»</w:t>
      </w:r>
      <w:proofErr w:type="gramEnd"/>
    </w:p>
    <w:p w:rsidR="00DF14BC" w:rsidRPr="00CB294D" w:rsidRDefault="00DF14BC" w:rsidP="00DF14BC">
      <w:pPr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11. В статье 17: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в части (1) текст «</w:t>
      </w:r>
      <w:r w:rsidRPr="00CB294D">
        <w:rPr>
          <w:rStyle w:val="apple-style-span"/>
          <w:color w:val="000000"/>
          <w:sz w:val="28"/>
          <w:szCs w:val="28"/>
        </w:rPr>
        <w:t>части (3) статьи 13</w:t>
      </w:r>
      <w:r w:rsidRPr="00CB294D">
        <w:rPr>
          <w:sz w:val="28"/>
          <w:szCs w:val="28"/>
        </w:rPr>
        <w:t>» заменить текстом «</w:t>
      </w:r>
      <w:r w:rsidRPr="00CB294D">
        <w:rPr>
          <w:rStyle w:val="apple-style-span"/>
          <w:color w:val="000000"/>
          <w:sz w:val="28"/>
          <w:szCs w:val="28"/>
        </w:rPr>
        <w:t>части (1) статьи 16</w:t>
      </w:r>
      <w:r w:rsidRPr="00CB294D">
        <w:rPr>
          <w:sz w:val="28"/>
          <w:szCs w:val="28"/>
        </w:rPr>
        <w:t>»;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внести часть (3)  следующего содержания: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«(3) Проверка деклараций о личных интересах председателя или заместителя председателя Главной комиссии по этике осуществляется созданной Парламентом специальной комиссией</w:t>
      </w:r>
      <w:proofErr w:type="gramStart"/>
      <w:r w:rsidRPr="00CB294D">
        <w:rPr>
          <w:sz w:val="28"/>
          <w:szCs w:val="28"/>
        </w:rPr>
        <w:t>.»</w:t>
      </w:r>
      <w:proofErr w:type="gramEnd"/>
    </w:p>
    <w:p w:rsidR="00DF14BC" w:rsidRPr="00CB294D" w:rsidRDefault="00DF14BC" w:rsidP="00DF14BC">
      <w:pPr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12. Статью 18 изложить в следующей редакции: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«</w:t>
      </w:r>
      <w:r w:rsidRPr="00CB294D">
        <w:rPr>
          <w:b/>
          <w:sz w:val="28"/>
          <w:szCs w:val="28"/>
        </w:rPr>
        <w:t xml:space="preserve">Статья 18. </w:t>
      </w:r>
      <w:r w:rsidRPr="00CB294D">
        <w:rPr>
          <w:sz w:val="28"/>
          <w:szCs w:val="28"/>
        </w:rPr>
        <w:t xml:space="preserve">Публичный характер деклараций о личных интересах 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(1) Сведения, представленные в декларациях о личных интересах, носят публичный характер и публикуются в Интернете на странице Главной комиссии по этике.</w:t>
      </w:r>
    </w:p>
    <w:p w:rsidR="00DF14BC" w:rsidRPr="00CB294D" w:rsidRDefault="00DF14BC" w:rsidP="00DF14BC">
      <w:pPr>
        <w:ind w:firstLine="660"/>
        <w:jc w:val="both"/>
        <w:rPr>
          <w:color w:val="000000"/>
          <w:sz w:val="28"/>
          <w:szCs w:val="28"/>
        </w:rPr>
      </w:pPr>
      <w:r w:rsidRPr="00CB294D">
        <w:rPr>
          <w:sz w:val="28"/>
          <w:szCs w:val="28"/>
        </w:rPr>
        <w:t xml:space="preserve">(2) Положения части (1) не </w:t>
      </w:r>
      <w:r w:rsidR="00971000">
        <w:rPr>
          <w:sz w:val="28"/>
          <w:szCs w:val="28"/>
        </w:rPr>
        <w:t xml:space="preserve">распространяются на </w:t>
      </w:r>
      <w:r w:rsidRPr="00CB294D">
        <w:rPr>
          <w:sz w:val="28"/>
          <w:szCs w:val="28"/>
        </w:rPr>
        <w:t>деклараци</w:t>
      </w:r>
      <w:r w:rsidR="00971000">
        <w:rPr>
          <w:sz w:val="28"/>
          <w:szCs w:val="28"/>
        </w:rPr>
        <w:t>и</w:t>
      </w:r>
      <w:r w:rsidRPr="00CB294D">
        <w:rPr>
          <w:sz w:val="28"/>
          <w:szCs w:val="28"/>
        </w:rPr>
        <w:t>, поданны</w:t>
      </w:r>
      <w:r w:rsidR="00971000">
        <w:rPr>
          <w:sz w:val="28"/>
          <w:szCs w:val="28"/>
        </w:rPr>
        <w:t>е</w:t>
      </w:r>
      <w:r w:rsidRPr="00CB294D">
        <w:rPr>
          <w:sz w:val="28"/>
          <w:szCs w:val="28"/>
        </w:rPr>
        <w:t xml:space="preserve"> офицерами информации и безопасности Службы информации и безопасности</w:t>
      </w:r>
      <w:proofErr w:type="gramStart"/>
      <w:r w:rsidRPr="00CB294D">
        <w:rPr>
          <w:color w:val="000000"/>
          <w:sz w:val="28"/>
          <w:szCs w:val="28"/>
        </w:rPr>
        <w:t>.»</w:t>
      </w:r>
      <w:r w:rsidR="00971000">
        <w:rPr>
          <w:color w:val="000000"/>
          <w:sz w:val="28"/>
          <w:szCs w:val="28"/>
        </w:rPr>
        <w:t>.</w:t>
      </w:r>
      <w:proofErr w:type="gramEnd"/>
    </w:p>
    <w:p w:rsidR="00DF14BC" w:rsidRPr="00CB294D" w:rsidRDefault="00DF14BC" w:rsidP="00DF14BC">
      <w:pPr>
        <w:jc w:val="both"/>
        <w:rPr>
          <w:color w:val="000000"/>
          <w:sz w:val="28"/>
          <w:szCs w:val="28"/>
        </w:rPr>
      </w:pPr>
    </w:p>
    <w:p w:rsidR="00DF14BC" w:rsidRPr="00CB294D" w:rsidRDefault="00DF14BC" w:rsidP="00DF14BC">
      <w:pPr>
        <w:ind w:firstLine="660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lastRenderedPageBreak/>
        <w:t>13. В статье 25:</w:t>
      </w:r>
    </w:p>
    <w:p w:rsidR="00DF14BC" w:rsidRPr="00CB294D" w:rsidRDefault="00DF14BC" w:rsidP="00DF14BC">
      <w:pPr>
        <w:ind w:firstLine="660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часть (1) изложить в следующей редакции;</w:t>
      </w:r>
    </w:p>
    <w:p w:rsidR="00DF14BC" w:rsidRPr="00CB294D" w:rsidRDefault="00DF14BC" w:rsidP="00DF14BC">
      <w:pPr>
        <w:ind w:firstLine="660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 xml:space="preserve">«(1) Контроль за выполнением настоящего закона лицами, указанными в статье </w:t>
      </w:r>
      <w:r w:rsidRPr="00CB294D">
        <w:rPr>
          <w:sz w:val="28"/>
          <w:szCs w:val="28"/>
        </w:rPr>
        <w:t xml:space="preserve">3, осуществляется Главной комиссией по этике </w:t>
      </w:r>
      <w:r w:rsidR="00971000">
        <w:rPr>
          <w:sz w:val="28"/>
          <w:szCs w:val="28"/>
        </w:rPr>
        <w:t xml:space="preserve">в качестве </w:t>
      </w:r>
      <w:r w:rsidRPr="00CB294D">
        <w:rPr>
          <w:rStyle w:val="apple-style-span"/>
          <w:color w:val="000000"/>
          <w:sz w:val="28"/>
          <w:szCs w:val="28"/>
        </w:rPr>
        <w:t>специальн</w:t>
      </w:r>
      <w:r w:rsidR="00971000">
        <w:rPr>
          <w:rStyle w:val="apple-style-span"/>
          <w:color w:val="000000"/>
          <w:sz w:val="28"/>
          <w:szCs w:val="28"/>
        </w:rPr>
        <w:t>ого</w:t>
      </w:r>
      <w:r w:rsidRPr="00CB294D">
        <w:rPr>
          <w:rStyle w:val="apple-style-span"/>
          <w:color w:val="000000"/>
          <w:sz w:val="28"/>
          <w:szCs w:val="28"/>
        </w:rPr>
        <w:t xml:space="preserve"> орган</w:t>
      </w:r>
      <w:r w:rsidR="00971000">
        <w:rPr>
          <w:rStyle w:val="apple-style-span"/>
          <w:color w:val="000000"/>
          <w:sz w:val="28"/>
          <w:szCs w:val="28"/>
        </w:rPr>
        <w:t>а</w:t>
      </w:r>
      <w:r w:rsidRPr="00CB294D">
        <w:rPr>
          <w:rStyle w:val="apple-style-span"/>
          <w:color w:val="000000"/>
          <w:sz w:val="28"/>
          <w:szCs w:val="28"/>
        </w:rPr>
        <w:t>, призванн</w:t>
      </w:r>
      <w:r w:rsidR="00971000">
        <w:rPr>
          <w:rStyle w:val="apple-style-span"/>
          <w:color w:val="000000"/>
          <w:sz w:val="28"/>
          <w:szCs w:val="28"/>
        </w:rPr>
        <w:t>ого</w:t>
      </w:r>
      <w:r w:rsidRPr="00CB294D">
        <w:rPr>
          <w:rStyle w:val="apple-style-span"/>
          <w:color w:val="000000"/>
          <w:sz w:val="28"/>
          <w:szCs w:val="28"/>
        </w:rPr>
        <w:t xml:space="preserve"> содействовать реализации политики в отношении конфликта интересов</w:t>
      </w:r>
      <w:proofErr w:type="gramStart"/>
      <w:r w:rsidRPr="00CB294D">
        <w:rPr>
          <w:sz w:val="28"/>
          <w:szCs w:val="28"/>
        </w:rPr>
        <w:t>.</w:t>
      </w:r>
      <w:r w:rsidRPr="00CB294D">
        <w:rPr>
          <w:color w:val="000000"/>
          <w:sz w:val="28"/>
          <w:szCs w:val="28"/>
        </w:rPr>
        <w:t>»;</w:t>
      </w:r>
      <w:proofErr w:type="gramEnd"/>
    </w:p>
    <w:p w:rsidR="00DF14BC" w:rsidRPr="00CB294D" w:rsidRDefault="00DF14BC" w:rsidP="00DF14BC">
      <w:pPr>
        <w:ind w:firstLine="660"/>
        <w:jc w:val="both"/>
        <w:rPr>
          <w:color w:val="000000"/>
          <w:sz w:val="28"/>
          <w:szCs w:val="28"/>
        </w:rPr>
      </w:pPr>
      <w:r w:rsidRPr="00CB294D">
        <w:rPr>
          <w:color w:val="000000"/>
          <w:sz w:val="28"/>
          <w:szCs w:val="28"/>
        </w:rPr>
        <w:t>части (3) и (4) исключить.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bCs/>
          <w:color w:val="000000"/>
          <w:sz w:val="28"/>
          <w:szCs w:val="28"/>
        </w:rPr>
      </w:pPr>
      <w:r w:rsidRPr="00CB294D">
        <w:rPr>
          <w:sz w:val="28"/>
          <w:szCs w:val="28"/>
        </w:rPr>
        <w:t xml:space="preserve">14. </w:t>
      </w:r>
      <w:r w:rsidRPr="00CB294D">
        <w:rPr>
          <w:bCs/>
          <w:color w:val="000000"/>
          <w:sz w:val="28"/>
          <w:szCs w:val="28"/>
        </w:rPr>
        <w:t>Дополнить закон  главой V</w:t>
      </w:r>
      <w:r w:rsidRPr="00CB294D">
        <w:rPr>
          <w:bCs/>
          <w:color w:val="000000"/>
          <w:sz w:val="28"/>
          <w:szCs w:val="28"/>
          <w:vertAlign w:val="superscript"/>
        </w:rPr>
        <w:t>1</w:t>
      </w:r>
      <w:r w:rsidRPr="00CB294D">
        <w:rPr>
          <w:bCs/>
          <w:color w:val="000000"/>
          <w:sz w:val="28"/>
          <w:szCs w:val="28"/>
        </w:rPr>
        <w:t xml:space="preserve"> следующего содержания: </w:t>
      </w:r>
    </w:p>
    <w:p w:rsidR="00DF14BC" w:rsidRDefault="00DF14BC" w:rsidP="00DF14BC">
      <w:pPr>
        <w:jc w:val="center"/>
        <w:rPr>
          <w:bCs/>
          <w:color w:val="000000"/>
          <w:sz w:val="28"/>
          <w:szCs w:val="28"/>
        </w:rPr>
      </w:pPr>
    </w:p>
    <w:p w:rsidR="000828D7" w:rsidRPr="00CB294D" w:rsidRDefault="000828D7" w:rsidP="00DF14BC">
      <w:pPr>
        <w:jc w:val="center"/>
        <w:rPr>
          <w:bCs/>
          <w:color w:val="000000"/>
          <w:sz w:val="28"/>
          <w:szCs w:val="28"/>
        </w:rPr>
      </w:pPr>
    </w:p>
    <w:p w:rsidR="00DF14BC" w:rsidRPr="00CB294D" w:rsidRDefault="00DF14BC" w:rsidP="00DF14BC">
      <w:pPr>
        <w:jc w:val="center"/>
        <w:rPr>
          <w:b/>
          <w:bCs/>
          <w:color w:val="000000"/>
          <w:sz w:val="28"/>
          <w:szCs w:val="28"/>
        </w:rPr>
      </w:pPr>
      <w:r w:rsidRPr="00CB294D">
        <w:rPr>
          <w:bCs/>
          <w:color w:val="000000"/>
          <w:sz w:val="28"/>
          <w:szCs w:val="28"/>
        </w:rPr>
        <w:t>«</w:t>
      </w:r>
      <w:r w:rsidRPr="00CB294D">
        <w:rPr>
          <w:b/>
          <w:bCs/>
          <w:color w:val="000000"/>
          <w:sz w:val="28"/>
          <w:szCs w:val="28"/>
        </w:rPr>
        <w:t>Глава V</w:t>
      </w:r>
      <w:r w:rsidRPr="00CB294D">
        <w:rPr>
          <w:b/>
          <w:bCs/>
          <w:color w:val="000000"/>
          <w:sz w:val="28"/>
          <w:szCs w:val="28"/>
          <w:vertAlign w:val="superscript"/>
        </w:rPr>
        <w:t>1</w:t>
      </w:r>
    </w:p>
    <w:p w:rsidR="00DF14BC" w:rsidRPr="00CB294D" w:rsidRDefault="00DF14BC" w:rsidP="00DF14BC">
      <w:pPr>
        <w:jc w:val="center"/>
        <w:rPr>
          <w:b/>
          <w:bCs/>
          <w:color w:val="000000"/>
          <w:sz w:val="28"/>
          <w:szCs w:val="28"/>
        </w:rPr>
      </w:pPr>
      <w:r w:rsidRPr="00CB294D">
        <w:rPr>
          <w:b/>
          <w:bCs/>
          <w:color w:val="000000"/>
          <w:sz w:val="28"/>
          <w:szCs w:val="28"/>
        </w:rPr>
        <w:t xml:space="preserve">ОТВЕТСТВЕННОСТЬ ЗА НАРУШЕНИЕ ПОЛОЖЕНИЙ </w:t>
      </w:r>
      <w:r w:rsidR="00971000">
        <w:rPr>
          <w:b/>
          <w:bCs/>
          <w:color w:val="000000"/>
          <w:sz w:val="28"/>
          <w:szCs w:val="28"/>
        </w:rPr>
        <w:t xml:space="preserve">НАСТОЯЩЕГО </w:t>
      </w:r>
      <w:r w:rsidRPr="00CB294D">
        <w:rPr>
          <w:b/>
          <w:bCs/>
          <w:color w:val="000000"/>
          <w:sz w:val="28"/>
          <w:szCs w:val="28"/>
        </w:rPr>
        <w:t>ЗАКОНА</w:t>
      </w:r>
    </w:p>
    <w:p w:rsidR="00DF14BC" w:rsidRPr="00CB294D" w:rsidRDefault="00DF14BC" w:rsidP="00DF14BC">
      <w:pPr>
        <w:ind w:firstLine="708"/>
        <w:jc w:val="both"/>
        <w:rPr>
          <w:bCs/>
          <w:color w:val="000000"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bCs/>
          <w:color w:val="000000"/>
          <w:sz w:val="28"/>
          <w:szCs w:val="28"/>
        </w:rPr>
      </w:pPr>
      <w:r w:rsidRPr="00CB294D">
        <w:rPr>
          <w:b/>
          <w:bCs/>
          <w:color w:val="000000"/>
          <w:sz w:val="28"/>
          <w:szCs w:val="28"/>
        </w:rPr>
        <w:t>Статья 25</w:t>
      </w:r>
      <w:r w:rsidRPr="00CB294D">
        <w:rPr>
          <w:b/>
          <w:bCs/>
          <w:color w:val="000000"/>
          <w:sz w:val="28"/>
          <w:szCs w:val="28"/>
          <w:vertAlign w:val="superscript"/>
        </w:rPr>
        <w:t>1</w:t>
      </w:r>
      <w:r w:rsidRPr="00CB294D">
        <w:rPr>
          <w:b/>
          <w:bCs/>
          <w:color w:val="000000"/>
          <w:sz w:val="28"/>
          <w:szCs w:val="28"/>
        </w:rPr>
        <w:t>.</w:t>
      </w:r>
      <w:r w:rsidRPr="00CB294D">
        <w:rPr>
          <w:bCs/>
          <w:color w:val="000000"/>
          <w:sz w:val="28"/>
          <w:szCs w:val="28"/>
        </w:rPr>
        <w:t xml:space="preserve"> Ответственность за нарушение настоящего закона 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Cs/>
          <w:color w:val="000000"/>
          <w:sz w:val="28"/>
          <w:szCs w:val="28"/>
        </w:rPr>
        <w:t xml:space="preserve">(1) Невыполнение лицами, назначенными ответственными за сбор деклараций о </w:t>
      </w:r>
      <w:proofErr w:type="gramStart"/>
      <w:r w:rsidRPr="00CB294D">
        <w:rPr>
          <w:bCs/>
          <w:color w:val="000000"/>
          <w:sz w:val="28"/>
          <w:szCs w:val="28"/>
        </w:rPr>
        <w:t>личных интересах, предусмотренных настоящим законом обязанностей является</w:t>
      </w:r>
      <w:proofErr w:type="gramEnd"/>
      <w:r w:rsidRPr="00CB294D">
        <w:rPr>
          <w:bCs/>
          <w:color w:val="000000"/>
          <w:sz w:val="28"/>
          <w:szCs w:val="28"/>
        </w:rPr>
        <w:t xml:space="preserve"> дисциплинарным проступком и наказывается в соответствии с законодательством, применимым к </w:t>
      </w:r>
      <w:r w:rsidR="008345EE">
        <w:rPr>
          <w:bCs/>
          <w:color w:val="000000"/>
          <w:sz w:val="28"/>
          <w:szCs w:val="28"/>
        </w:rPr>
        <w:t xml:space="preserve">указанным </w:t>
      </w:r>
      <w:r w:rsidRPr="00CB294D">
        <w:rPr>
          <w:bCs/>
          <w:color w:val="000000"/>
          <w:sz w:val="28"/>
          <w:szCs w:val="28"/>
        </w:rPr>
        <w:t>лицам.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(2) Недекларирование конфликта интересов согласно статье 9 настоящего закона является </w:t>
      </w:r>
      <w:r w:rsidRPr="00CB294D">
        <w:rPr>
          <w:bCs/>
          <w:color w:val="000000"/>
          <w:sz w:val="28"/>
          <w:szCs w:val="28"/>
        </w:rPr>
        <w:t>дисциплинарным проступком и наказывается в соответствии с законодательством, применимым к соответствующим лицам</w:t>
      </w:r>
      <w:r w:rsidRPr="00CB294D">
        <w:rPr>
          <w:sz w:val="28"/>
          <w:szCs w:val="28"/>
        </w:rPr>
        <w:t>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(3) Деяние лица, в отношении которого установлена ситуация несовместимости, является основанием для прекращения мандата, трудовых или служебных отношений или соответственно является дисциплинарным проступком и наказывается в соответствии с законодательством. Неналожение дисциплинарного взыскания </w:t>
      </w:r>
      <w:r w:rsidRPr="00CB294D">
        <w:rPr>
          <w:rStyle w:val="docheader"/>
          <w:bCs/>
          <w:sz w:val="28"/>
          <w:szCs w:val="28"/>
        </w:rPr>
        <w:t>или соответственно неиздание акта о прекращении мандата, трудовых или служебных отношений, или неконстатация прекращения исполнения государственной должности при вступлении в силу акта Главной комиссии по этике о констатации, является правонарушением и наказывается согласно Кодексу о правонарушениях Республики Молдова</w:t>
      </w:r>
      <w:r w:rsidRPr="00CB294D">
        <w:rPr>
          <w:sz w:val="28"/>
          <w:szCs w:val="28"/>
        </w:rPr>
        <w:t>.</w:t>
      </w:r>
    </w:p>
    <w:p w:rsidR="00DF14BC" w:rsidRPr="00CB294D" w:rsidRDefault="00DF14BC" w:rsidP="000828D7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(4) Деяние лица, в отношении которого установлено, что оно </w:t>
      </w:r>
      <w:proofErr w:type="gramStart"/>
      <w:r w:rsidRPr="00CB294D">
        <w:rPr>
          <w:sz w:val="28"/>
          <w:szCs w:val="28"/>
        </w:rPr>
        <w:t>издало</w:t>
      </w:r>
      <w:proofErr w:type="gramEnd"/>
      <w:r w:rsidRPr="00CB294D">
        <w:rPr>
          <w:sz w:val="28"/>
          <w:szCs w:val="28"/>
        </w:rPr>
        <w:t xml:space="preserve">/приняло административный акт или совершило </w:t>
      </w:r>
      <w:r w:rsidR="00BC009C">
        <w:rPr>
          <w:sz w:val="28"/>
          <w:szCs w:val="28"/>
        </w:rPr>
        <w:t>юридический акт</w:t>
      </w:r>
      <w:r w:rsidRPr="00CB294D">
        <w:rPr>
          <w:sz w:val="28"/>
          <w:szCs w:val="28"/>
        </w:rPr>
        <w:t xml:space="preserve"> с нарушением </w:t>
      </w:r>
      <w:r w:rsidR="000A67BE">
        <w:rPr>
          <w:sz w:val="28"/>
          <w:szCs w:val="28"/>
        </w:rPr>
        <w:t>законных обязательств</w:t>
      </w:r>
      <w:r w:rsidRPr="00CB294D">
        <w:rPr>
          <w:sz w:val="28"/>
          <w:szCs w:val="28"/>
        </w:rPr>
        <w:t xml:space="preserve"> о конфликте интересов, является дисциплинарным проступком и наказывается в соответствии с законодательством,</w:t>
      </w:r>
      <w:r w:rsidR="008345EE">
        <w:rPr>
          <w:sz w:val="28"/>
          <w:szCs w:val="28"/>
        </w:rPr>
        <w:t xml:space="preserve"> </w:t>
      </w:r>
      <w:r w:rsidRPr="00CB294D">
        <w:rPr>
          <w:sz w:val="28"/>
          <w:szCs w:val="28"/>
        </w:rPr>
        <w:t>если деяние не</w:t>
      </w:r>
      <w:r w:rsidR="008345EE">
        <w:rPr>
          <w:sz w:val="28"/>
          <w:szCs w:val="28"/>
        </w:rPr>
        <w:t xml:space="preserve"> </w:t>
      </w:r>
      <w:r w:rsidRPr="00CB294D">
        <w:rPr>
          <w:sz w:val="28"/>
          <w:szCs w:val="28"/>
        </w:rPr>
        <w:t xml:space="preserve">содержит признаков состава преступления. Лицо, мандат, трудовые или служебные отношения которого прекратились вследствие дисциплинарного взыскания в соответствии с настоящей частью, лишается права исполнять должность в соответствии со </w:t>
      </w:r>
      <w:r w:rsidRPr="00CB294D">
        <w:rPr>
          <w:rStyle w:val="docheader"/>
          <w:bCs/>
          <w:sz w:val="28"/>
          <w:szCs w:val="28"/>
        </w:rPr>
        <w:t xml:space="preserve">статьей 3, за исключением выборной, сроком до 3 лет со дня прекращения </w:t>
      </w:r>
      <w:r w:rsidRPr="00CB294D">
        <w:rPr>
          <w:rStyle w:val="docheader"/>
          <w:bCs/>
          <w:sz w:val="28"/>
          <w:szCs w:val="28"/>
        </w:rPr>
        <w:lastRenderedPageBreak/>
        <w:t>мандата, трудовых или служебных отношений. Запрет устанавливается как дополнительное наказание окончательным и безотзывным судебным решением.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(5) В отступление от положений специальных законов, регулирующих дисциплинарную ответственность, взыскание может быть наложено в течение не более 6 месяцев со дня вступления в силу акта, которым констатируется совершение дисциплинарного проступка.</w:t>
      </w:r>
    </w:p>
    <w:p w:rsidR="00DF14BC" w:rsidRPr="00CB294D" w:rsidRDefault="00DF14BC" w:rsidP="00DF14BC">
      <w:pPr>
        <w:ind w:firstLine="708"/>
        <w:jc w:val="both"/>
        <w:rPr>
          <w:bCs/>
          <w:color w:val="000000"/>
          <w:sz w:val="28"/>
          <w:szCs w:val="28"/>
        </w:rPr>
      </w:pPr>
      <w:r w:rsidRPr="00CB294D">
        <w:rPr>
          <w:bCs/>
          <w:color w:val="000000"/>
          <w:sz w:val="28"/>
          <w:szCs w:val="28"/>
        </w:rPr>
        <w:t>(6) Неподача декларации о личных интересах субъектами декларирования в сроки, установленные статьей 14 настоящего закона, является правонарушением и наказывается в соответствии с положениями Кодекса о правонарушениях Республики Молдова.</w:t>
      </w:r>
    </w:p>
    <w:p w:rsidR="00DF14BC" w:rsidRPr="00CB294D" w:rsidRDefault="00DF14BC" w:rsidP="00DF14BC">
      <w:pPr>
        <w:ind w:firstLine="708"/>
        <w:jc w:val="both"/>
        <w:rPr>
          <w:bCs/>
          <w:color w:val="000000"/>
          <w:sz w:val="28"/>
          <w:szCs w:val="28"/>
        </w:rPr>
      </w:pPr>
      <w:r w:rsidRPr="00CB294D">
        <w:rPr>
          <w:bCs/>
          <w:color w:val="000000"/>
          <w:sz w:val="28"/>
          <w:szCs w:val="28"/>
        </w:rPr>
        <w:t>(7) Намеренное указание в декларации о личных интересах неточных или неполных данных лицами, обязанными ее подавать, является преступлением и наказывается согласно Уголовному кодексу Республики Молдова.</w:t>
      </w: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(8) Деяние лица, в отношении которого установлено получение материальных выгод от издания/принятия административного акта или совершения </w:t>
      </w:r>
      <w:r w:rsidR="00BC009C">
        <w:rPr>
          <w:sz w:val="28"/>
          <w:szCs w:val="28"/>
        </w:rPr>
        <w:t>юридического акта</w:t>
      </w:r>
      <w:r w:rsidRPr="00CB294D">
        <w:rPr>
          <w:sz w:val="28"/>
          <w:szCs w:val="28"/>
        </w:rPr>
        <w:t>, является преступлением и наказывается в соответствии с Уголовным кодексом Республики Молдова</w:t>
      </w:r>
      <w:proofErr w:type="gramStart"/>
      <w:r w:rsidRPr="00CB294D">
        <w:rPr>
          <w:bCs/>
          <w:color w:val="000000"/>
          <w:sz w:val="28"/>
          <w:szCs w:val="28"/>
        </w:rPr>
        <w:t>.»</w:t>
      </w:r>
      <w:proofErr w:type="gramEnd"/>
    </w:p>
    <w:p w:rsidR="00DF14BC" w:rsidRPr="00CB294D" w:rsidRDefault="00DF14BC" w:rsidP="00DF14BC">
      <w:pPr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66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15. Дополнить закон приложениями  №1 – 3 следующего содержания:</w:t>
      </w:r>
    </w:p>
    <w:p w:rsidR="000828D7" w:rsidRDefault="000828D7" w:rsidP="00DF14BC">
      <w:pPr>
        <w:jc w:val="right"/>
        <w:rPr>
          <w:rStyle w:val="a6"/>
          <w:b w:val="0"/>
          <w:sz w:val="28"/>
          <w:szCs w:val="28"/>
        </w:rPr>
      </w:pPr>
    </w:p>
    <w:p w:rsidR="000828D7" w:rsidRDefault="000828D7" w:rsidP="00DF14BC">
      <w:pPr>
        <w:jc w:val="right"/>
        <w:rPr>
          <w:rStyle w:val="a6"/>
          <w:b w:val="0"/>
          <w:sz w:val="28"/>
          <w:szCs w:val="28"/>
        </w:rPr>
      </w:pPr>
    </w:p>
    <w:p w:rsidR="00DF14BC" w:rsidRPr="00CB294D" w:rsidRDefault="00DF14BC" w:rsidP="00DF14BC">
      <w:pPr>
        <w:jc w:val="right"/>
        <w:rPr>
          <w:sz w:val="28"/>
          <w:szCs w:val="28"/>
        </w:rPr>
      </w:pPr>
      <w:r w:rsidRPr="00CB294D">
        <w:rPr>
          <w:rStyle w:val="a6"/>
          <w:b w:val="0"/>
          <w:sz w:val="28"/>
          <w:szCs w:val="28"/>
        </w:rPr>
        <w:t xml:space="preserve">          «</w:t>
      </w:r>
      <w:r w:rsidRPr="00CB294D">
        <w:rPr>
          <w:sz w:val="28"/>
          <w:szCs w:val="28"/>
        </w:rPr>
        <w:t>Приложение № 1</w:t>
      </w:r>
    </w:p>
    <w:p w:rsidR="00DF14BC" w:rsidRPr="00CB294D" w:rsidRDefault="00DF14BC" w:rsidP="00DF14BC">
      <w:pPr>
        <w:rPr>
          <w:rStyle w:val="a6"/>
          <w:b w:val="0"/>
          <w:sz w:val="28"/>
          <w:szCs w:val="28"/>
        </w:rPr>
      </w:pPr>
    </w:p>
    <w:p w:rsidR="00DF14BC" w:rsidRPr="00CB294D" w:rsidRDefault="00DF14BC" w:rsidP="00DF14BC">
      <w:pPr>
        <w:jc w:val="center"/>
        <w:rPr>
          <w:rStyle w:val="a6"/>
          <w:sz w:val="28"/>
          <w:szCs w:val="28"/>
        </w:rPr>
      </w:pPr>
      <w:r w:rsidRPr="00CB294D">
        <w:rPr>
          <w:rStyle w:val="a6"/>
          <w:sz w:val="28"/>
          <w:szCs w:val="28"/>
        </w:rPr>
        <w:t>ДЕКЛАРАЦИЯ О ЛИЧНЫХ ИНТЕРЕСАХ</w:t>
      </w:r>
    </w:p>
    <w:p w:rsidR="00DF14BC" w:rsidRPr="00CB294D" w:rsidRDefault="00DF14BC" w:rsidP="00DF14BC">
      <w:pPr>
        <w:autoSpaceDE w:val="0"/>
        <w:autoSpaceDN w:val="0"/>
        <w:adjustRightInd w:val="0"/>
        <w:ind w:left="3540" w:hanging="3540"/>
        <w:jc w:val="both"/>
        <w:rPr>
          <w:iCs/>
          <w:sz w:val="28"/>
          <w:szCs w:val="28"/>
          <w:u w:val="single"/>
        </w:rPr>
      </w:pPr>
      <w:r w:rsidRPr="00CB294D">
        <w:rPr>
          <w:rStyle w:val="a6"/>
          <w:b w:val="0"/>
          <w:i/>
          <w:sz w:val="28"/>
          <w:szCs w:val="28"/>
        </w:rPr>
        <w:tab/>
      </w:r>
      <w:r w:rsidRPr="00CB294D">
        <w:rPr>
          <w:iCs/>
          <w:sz w:val="28"/>
          <w:szCs w:val="28"/>
        </w:rPr>
        <w:t xml:space="preserve"> </w:t>
      </w:r>
    </w:p>
    <w:p w:rsidR="00DF14BC" w:rsidRPr="00CB294D" w:rsidRDefault="00DF14BC" w:rsidP="00DF14BC">
      <w:pPr>
        <w:autoSpaceDE w:val="0"/>
        <w:autoSpaceDN w:val="0"/>
        <w:adjustRightInd w:val="0"/>
        <w:ind w:left="3540" w:hanging="3540"/>
        <w:jc w:val="both"/>
        <w:rPr>
          <w:rStyle w:val="a6"/>
          <w:b w:val="0"/>
          <w:sz w:val="28"/>
          <w:szCs w:val="28"/>
          <w:u w:val="single"/>
        </w:rPr>
      </w:pPr>
      <w:r w:rsidRPr="00CB294D">
        <w:rPr>
          <w:iCs/>
          <w:sz w:val="28"/>
          <w:szCs w:val="28"/>
        </w:rPr>
        <w:t>Нижеподписавшийся (</w:t>
      </w:r>
      <w:proofErr w:type="gramStart"/>
      <w:r w:rsidRPr="00CB294D">
        <w:rPr>
          <w:iCs/>
          <w:sz w:val="28"/>
          <w:szCs w:val="28"/>
        </w:rPr>
        <w:t>a</w:t>
      </w:r>
      <w:proofErr w:type="gramEnd"/>
      <w:r w:rsidRPr="00CB294D">
        <w:rPr>
          <w:iCs/>
          <w:sz w:val="28"/>
          <w:szCs w:val="28"/>
        </w:rPr>
        <w:t>яся)</w:t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</w:rPr>
        <w:t xml:space="preserve">, </w:t>
      </w:r>
      <w:r w:rsidRPr="00CB294D">
        <w:rPr>
          <w:iCs/>
          <w:sz w:val="28"/>
          <w:szCs w:val="28"/>
        </w:rPr>
        <w:t>занимая должность</w:t>
      </w:r>
    </w:p>
    <w:p w:rsidR="00DF14BC" w:rsidRPr="00CB294D" w:rsidRDefault="00DF14BC" w:rsidP="00DF14BC">
      <w:pPr>
        <w:autoSpaceDE w:val="0"/>
        <w:autoSpaceDN w:val="0"/>
        <w:adjustRightInd w:val="0"/>
        <w:ind w:left="3540" w:hanging="3540"/>
        <w:jc w:val="both"/>
        <w:rPr>
          <w:rStyle w:val="a6"/>
          <w:b w:val="0"/>
          <w:sz w:val="28"/>
          <w:szCs w:val="28"/>
        </w:rPr>
      </w:pP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</w:rPr>
        <w:t xml:space="preserve"> в</w:t>
      </w:r>
      <w:r w:rsidR="002870CF">
        <w:rPr>
          <w:rStyle w:val="a6"/>
          <w:b w:val="0"/>
          <w:sz w:val="28"/>
          <w:szCs w:val="28"/>
        </w:rPr>
        <w:t xml:space="preserve"> </w:t>
      </w:r>
      <w:r w:rsidRPr="00CB294D">
        <w:rPr>
          <w:rStyle w:val="a6"/>
          <w:b w:val="0"/>
          <w:sz w:val="28"/>
          <w:szCs w:val="28"/>
        </w:rPr>
        <w:t xml:space="preserve">_________________, </w:t>
      </w:r>
    </w:p>
    <w:p w:rsidR="00DF14BC" w:rsidRPr="00CB294D" w:rsidRDefault="00DF14BC" w:rsidP="00DF14BC">
      <w:pPr>
        <w:autoSpaceDE w:val="0"/>
        <w:autoSpaceDN w:val="0"/>
        <w:adjustRightInd w:val="0"/>
        <w:ind w:left="3540" w:hanging="3540"/>
        <w:jc w:val="both"/>
        <w:rPr>
          <w:rStyle w:val="a6"/>
          <w:b w:val="0"/>
          <w:sz w:val="28"/>
          <w:szCs w:val="28"/>
          <w:u w:val="single"/>
        </w:rPr>
      </w:pPr>
      <w:r w:rsidRPr="00CB294D">
        <w:rPr>
          <w:rStyle w:val="a6"/>
          <w:b w:val="0"/>
          <w:sz w:val="28"/>
          <w:szCs w:val="28"/>
        </w:rPr>
        <w:t>с</w:t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</w:rPr>
        <w:t xml:space="preserve">, </w:t>
      </w:r>
      <w:r w:rsidRPr="00CB294D">
        <w:rPr>
          <w:iCs/>
          <w:sz w:val="28"/>
          <w:szCs w:val="28"/>
        </w:rPr>
        <w:t>назначенны</w:t>
      </w:r>
      <w:proofErr w:type="gramStart"/>
      <w:r w:rsidRPr="00CB294D">
        <w:rPr>
          <w:iCs/>
          <w:sz w:val="28"/>
          <w:szCs w:val="28"/>
        </w:rPr>
        <w:t>й(</w:t>
      </w:r>
      <w:proofErr w:type="gramEnd"/>
      <w:r w:rsidRPr="00CB294D">
        <w:rPr>
          <w:iCs/>
          <w:sz w:val="28"/>
          <w:szCs w:val="28"/>
        </w:rPr>
        <w:t xml:space="preserve">ая) путем </w:t>
      </w:r>
      <w:r w:rsidRPr="00CB294D">
        <w:rPr>
          <w:rStyle w:val="a6"/>
          <w:b w:val="0"/>
          <w:sz w:val="28"/>
          <w:szCs w:val="28"/>
        </w:rPr>
        <w:t>_______</w:t>
      </w:r>
    </w:p>
    <w:p w:rsidR="00DF14BC" w:rsidRPr="00CB294D" w:rsidRDefault="00DF14BC" w:rsidP="00DF14BC">
      <w:pPr>
        <w:autoSpaceDE w:val="0"/>
        <w:autoSpaceDN w:val="0"/>
        <w:adjustRightInd w:val="0"/>
        <w:ind w:left="3540" w:hanging="3540"/>
        <w:jc w:val="both"/>
        <w:rPr>
          <w:rStyle w:val="a6"/>
          <w:b w:val="0"/>
          <w:sz w:val="28"/>
          <w:szCs w:val="28"/>
        </w:rPr>
      </w:pP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</w:rPr>
        <w:t xml:space="preserve">, </w:t>
      </w:r>
      <w:r w:rsidRPr="00CB294D">
        <w:rPr>
          <w:iCs/>
          <w:sz w:val="28"/>
          <w:szCs w:val="28"/>
        </w:rPr>
        <w:t>заявляю под личную ответственность</w:t>
      </w:r>
      <w:r w:rsidRPr="00CB294D">
        <w:rPr>
          <w:rStyle w:val="a6"/>
          <w:b w:val="0"/>
          <w:sz w:val="28"/>
          <w:szCs w:val="28"/>
        </w:rPr>
        <w:t xml:space="preserve"> о </w:t>
      </w:r>
    </w:p>
    <w:p w:rsidR="00DF14BC" w:rsidRPr="00CB294D" w:rsidRDefault="00DF14BC" w:rsidP="00DF14BC">
      <w:pPr>
        <w:autoSpaceDE w:val="0"/>
        <w:autoSpaceDN w:val="0"/>
        <w:adjustRightInd w:val="0"/>
        <w:ind w:left="3540" w:hanging="3540"/>
        <w:jc w:val="both"/>
        <w:rPr>
          <w:rStyle w:val="a6"/>
          <w:b w:val="0"/>
          <w:sz w:val="28"/>
          <w:szCs w:val="28"/>
        </w:rPr>
      </w:pPr>
      <w:r w:rsidRPr="00CB294D">
        <w:rPr>
          <w:rStyle w:val="a6"/>
          <w:b w:val="0"/>
          <w:sz w:val="28"/>
          <w:szCs w:val="28"/>
        </w:rPr>
        <w:t xml:space="preserve">следующих личных </w:t>
      </w:r>
      <w:proofErr w:type="gramStart"/>
      <w:r w:rsidRPr="00CB294D">
        <w:rPr>
          <w:rStyle w:val="a6"/>
          <w:b w:val="0"/>
          <w:sz w:val="28"/>
          <w:szCs w:val="28"/>
        </w:rPr>
        <w:t>интересах</w:t>
      </w:r>
      <w:proofErr w:type="gramEnd"/>
      <w:r w:rsidRPr="00CB294D">
        <w:rPr>
          <w:rStyle w:val="a6"/>
          <w:b w:val="0"/>
          <w:sz w:val="28"/>
          <w:szCs w:val="28"/>
        </w:rPr>
        <w:t>:</w:t>
      </w:r>
    </w:p>
    <w:p w:rsidR="00DF14BC" w:rsidRPr="00CB294D" w:rsidRDefault="00DF14BC" w:rsidP="00DF14BC">
      <w:pPr>
        <w:rPr>
          <w:rStyle w:val="a6"/>
          <w:b w:val="0"/>
          <w:sz w:val="28"/>
          <w:szCs w:val="28"/>
        </w:rPr>
      </w:pPr>
    </w:p>
    <w:tbl>
      <w:tblPr>
        <w:tblW w:w="97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16"/>
        <w:gridCol w:w="2001"/>
        <w:gridCol w:w="2215"/>
        <w:gridCol w:w="2413"/>
      </w:tblGrid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9745" w:type="dxa"/>
            <w:gridSpan w:val="4"/>
          </w:tcPr>
          <w:p w:rsidR="00DF14BC" w:rsidRPr="00BC009C" w:rsidRDefault="00DF14BC" w:rsidP="00DF14BC">
            <w:pPr>
              <w:rPr>
                <w:rStyle w:val="a6"/>
              </w:rPr>
            </w:pPr>
            <w:r w:rsidRPr="00BC009C">
              <w:rPr>
                <w:rStyle w:val="a6"/>
              </w:rPr>
              <w:t xml:space="preserve">1. </w:t>
            </w:r>
            <w:r w:rsidRPr="00BC009C">
              <w:rPr>
                <w:b/>
                <w:color w:val="000000"/>
              </w:rPr>
              <w:t>Оплачиваемая профессиональная деятельность</w:t>
            </w:r>
            <w:r w:rsidRPr="00BC009C">
              <w:rPr>
                <w:rStyle w:val="a6"/>
              </w:rPr>
              <w:t xml:space="preserve"> </w:t>
            </w: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116" w:type="dxa"/>
          </w:tcPr>
          <w:p w:rsidR="00DF14BC" w:rsidRPr="00BC009C" w:rsidRDefault="00DF14BC" w:rsidP="00DF14BC">
            <w:pPr>
              <w:jc w:val="center"/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Единица, наименование и адрес</w:t>
            </w:r>
          </w:p>
        </w:tc>
        <w:tc>
          <w:tcPr>
            <w:tcW w:w="2001" w:type="dxa"/>
          </w:tcPr>
          <w:p w:rsidR="00DF14BC" w:rsidRPr="00BC009C" w:rsidRDefault="00DF14BC" w:rsidP="00DF14BC">
            <w:pPr>
              <w:jc w:val="center"/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Занимаемое положение</w:t>
            </w:r>
          </w:p>
        </w:tc>
        <w:tc>
          <w:tcPr>
            <w:tcW w:w="2215" w:type="dxa"/>
          </w:tcPr>
          <w:p w:rsidR="00DF14BC" w:rsidRPr="00BC009C" w:rsidRDefault="00DF14BC" w:rsidP="00DF14BC">
            <w:pPr>
              <w:jc w:val="center"/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Объем прибыли</w:t>
            </w:r>
          </w:p>
        </w:tc>
        <w:tc>
          <w:tcPr>
            <w:tcW w:w="2413" w:type="dxa"/>
          </w:tcPr>
          <w:p w:rsidR="00DF14BC" w:rsidRPr="00BC009C" w:rsidRDefault="00DF14BC" w:rsidP="00DF14BC">
            <w:pPr>
              <w:jc w:val="center"/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Область деятельности</w:t>
            </w: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116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1.1.</w:t>
            </w:r>
          </w:p>
        </w:tc>
        <w:tc>
          <w:tcPr>
            <w:tcW w:w="2001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215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413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116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001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215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413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116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001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215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413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116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001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215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413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116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001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215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413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</w:tr>
    </w:tbl>
    <w:p w:rsidR="005E7212" w:rsidRDefault="005E7212"/>
    <w:p w:rsidR="000828D7" w:rsidRDefault="000828D7"/>
    <w:p w:rsidR="000828D7" w:rsidRDefault="000828D7"/>
    <w:tbl>
      <w:tblPr>
        <w:tblW w:w="97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31"/>
        <w:gridCol w:w="485"/>
        <w:gridCol w:w="1336"/>
        <w:gridCol w:w="665"/>
        <w:gridCol w:w="1528"/>
        <w:gridCol w:w="451"/>
        <w:gridCol w:w="236"/>
        <w:gridCol w:w="829"/>
        <w:gridCol w:w="1584"/>
      </w:tblGrid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9745" w:type="dxa"/>
            <w:gridSpan w:val="9"/>
          </w:tcPr>
          <w:p w:rsidR="00DF14BC" w:rsidRDefault="00DF14BC" w:rsidP="00DF14BC">
            <w:pPr>
              <w:rPr>
                <w:b/>
                <w:color w:val="000000"/>
              </w:rPr>
            </w:pPr>
            <w:r w:rsidRPr="00BC009C">
              <w:rPr>
                <w:rStyle w:val="a6"/>
              </w:rPr>
              <w:lastRenderedPageBreak/>
              <w:t xml:space="preserve">2.  </w:t>
            </w:r>
            <w:r w:rsidRPr="00BC009C">
              <w:rPr>
                <w:b/>
                <w:color w:val="000000"/>
              </w:rPr>
              <w:t>Положение учредителя или члена в руководящих, административных, ревизионных или контрольных органах в некоммерческой организации или политической партии</w:t>
            </w:r>
          </w:p>
          <w:p w:rsidR="000828D7" w:rsidRPr="00BC009C" w:rsidRDefault="000828D7" w:rsidP="00DF14BC">
            <w:pPr>
              <w:rPr>
                <w:rStyle w:val="a6"/>
                <w:highlight w:val="darkGray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116" w:type="dxa"/>
            <w:gridSpan w:val="2"/>
          </w:tcPr>
          <w:p w:rsidR="00DF14BC" w:rsidRPr="00BC009C" w:rsidRDefault="00DF14BC" w:rsidP="00DF14BC">
            <w:pPr>
              <w:jc w:val="center"/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Единица, наименование и адрес</w:t>
            </w:r>
          </w:p>
        </w:tc>
        <w:tc>
          <w:tcPr>
            <w:tcW w:w="2001" w:type="dxa"/>
            <w:gridSpan w:val="2"/>
          </w:tcPr>
          <w:p w:rsidR="00DF14BC" w:rsidRPr="00BC009C" w:rsidRDefault="00DF14BC" w:rsidP="00DF14BC">
            <w:pPr>
              <w:jc w:val="center"/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Занимаемое положение</w:t>
            </w:r>
          </w:p>
        </w:tc>
        <w:tc>
          <w:tcPr>
            <w:tcW w:w="2215" w:type="dxa"/>
            <w:gridSpan w:val="3"/>
          </w:tcPr>
          <w:p w:rsidR="00DF14BC" w:rsidRPr="00BC009C" w:rsidRDefault="00DF14BC" w:rsidP="00DF14BC">
            <w:pPr>
              <w:jc w:val="center"/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Объем прибыли</w:t>
            </w:r>
          </w:p>
        </w:tc>
        <w:tc>
          <w:tcPr>
            <w:tcW w:w="2413" w:type="dxa"/>
            <w:gridSpan w:val="2"/>
          </w:tcPr>
          <w:p w:rsidR="00DF14BC" w:rsidRPr="00BC009C" w:rsidRDefault="00DF14BC" w:rsidP="00DF14BC">
            <w:pPr>
              <w:jc w:val="center"/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Область деятельности</w:t>
            </w: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116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2.1.</w:t>
            </w:r>
          </w:p>
        </w:tc>
        <w:tc>
          <w:tcPr>
            <w:tcW w:w="2001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215" w:type="dxa"/>
            <w:gridSpan w:val="3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413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116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001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215" w:type="dxa"/>
            <w:gridSpan w:val="3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413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116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001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215" w:type="dxa"/>
            <w:gridSpan w:val="3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413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116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001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215" w:type="dxa"/>
            <w:gridSpan w:val="3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413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116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001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215" w:type="dxa"/>
            <w:gridSpan w:val="3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413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9745" w:type="dxa"/>
            <w:gridSpan w:val="9"/>
          </w:tcPr>
          <w:p w:rsidR="00DF14BC" w:rsidRPr="00BC009C" w:rsidRDefault="00DF14BC" w:rsidP="00DF14BC">
            <w:pPr>
              <w:rPr>
                <w:rStyle w:val="a6"/>
              </w:rPr>
            </w:pPr>
            <w:r w:rsidRPr="00BC009C">
              <w:rPr>
                <w:rStyle w:val="a6"/>
              </w:rPr>
              <w:t xml:space="preserve">3. </w:t>
            </w:r>
            <w:r w:rsidRPr="00BC009C">
              <w:rPr>
                <w:b/>
                <w:color w:val="000000"/>
              </w:rPr>
              <w:t>Положение пайщика или акционера экономического агента, кредитного учреждения, страховой организации или финансового учреждения</w:t>
            </w: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2631" w:type="dxa"/>
          </w:tcPr>
          <w:p w:rsidR="00DF14BC" w:rsidRPr="00BC009C" w:rsidRDefault="00DF14BC" w:rsidP="00DF14BC">
            <w:pPr>
              <w:jc w:val="center"/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Единица, наименование и адрес</w:t>
            </w:r>
          </w:p>
        </w:tc>
        <w:tc>
          <w:tcPr>
            <w:tcW w:w="1821" w:type="dxa"/>
            <w:gridSpan w:val="2"/>
          </w:tcPr>
          <w:p w:rsidR="00DF14BC" w:rsidRPr="00BC009C" w:rsidRDefault="00DF14BC" w:rsidP="00DF14BC">
            <w:pPr>
              <w:jc w:val="center"/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Занимаемое положение</w:t>
            </w:r>
          </w:p>
        </w:tc>
        <w:tc>
          <w:tcPr>
            <w:tcW w:w="2193" w:type="dxa"/>
            <w:gridSpan w:val="2"/>
          </w:tcPr>
          <w:p w:rsidR="00DF14BC" w:rsidRPr="00BC009C" w:rsidRDefault="00DF14BC" w:rsidP="00DF14BC">
            <w:pPr>
              <w:jc w:val="center"/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Количество долей участия или акций</w:t>
            </w:r>
          </w:p>
        </w:tc>
        <w:tc>
          <w:tcPr>
            <w:tcW w:w="1516" w:type="dxa"/>
            <w:gridSpan w:val="3"/>
          </w:tcPr>
          <w:p w:rsidR="00DF14BC" w:rsidRPr="00BC009C" w:rsidRDefault="00DF14BC" w:rsidP="00DF14BC">
            <w:pPr>
              <w:jc w:val="center"/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Общая стоимость долей участия или акций</w:t>
            </w:r>
          </w:p>
        </w:tc>
        <w:tc>
          <w:tcPr>
            <w:tcW w:w="1584" w:type="dxa"/>
          </w:tcPr>
          <w:p w:rsidR="00DF14BC" w:rsidRPr="00BC009C" w:rsidRDefault="00DF14BC" w:rsidP="00DF14BC">
            <w:pPr>
              <w:jc w:val="center"/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Область деятельности</w:t>
            </w: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2631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3.1.</w:t>
            </w:r>
          </w:p>
        </w:tc>
        <w:tc>
          <w:tcPr>
            <w:tcW w:w="1821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193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1516" w:type="dxa"/>
            <w:gridSpan w:val="3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1584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2631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1821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193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1516" w:type="dxa"/>
            <w:gridSpan w:val="3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1584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2631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1821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193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1516" w:type="dxa"/>
            <w:gridSpan w:val="3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1584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2631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1821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193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1516" w:type="dxa"/>
            <w:gridSpan w:val="3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1584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9745" w:type="dxa"/>
            <w:gridSpan w:val="9"/>
          </w:tcPr>
          <w:p w:rsidR="00DF14BC" w:rsidRPr="00BC009C" w:rsidRDefault="00DF14BC" w:rsidP="00DF14BC">
            <w:pPr>
              <w:rPr>
                <w:rStyle w:val="a6"/>
              </w:rPr>
            </w:pPr>
            <w:r w:rsidRPr="00BC009C">
              <w:rPr>
                <w:rStyle w:val="a6"/>
              </w:rPr>
              <w:t xml:space="preserve">4. </w:t>
            </w:r>
            <w:r w:rsidRPr="00BC009C">
              <w:rPr>
                <w:b/>
                <w:color w:val="000000"/>
              </w:rPr>
              <w:t>Отношения с международными организациями</w:t>
            </w: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116" w:type="dxa"/>
            <w:gridSpan w:val="2"/>
          </w:tcPr>
          <w:p w:rsidR="00DF14BC" w:rsidRPr="00BC009C" w:rsidRDefault="00DF14BC" w:rsidP="00DF14BC">
            <w:pPr>
              <w:jc w:val="center"/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Единица, наименование и адрес</w:t>
            </w:r>
          </w:p>
        </w:tc>
        <w:tc>
          <w:tcPr>
            <w:tcW w:w="2001" w:type="dxa"/>
            <w:gridSpan w:val="2"/>
          </w:tcPr>
          <w:p w:rsidR="00DF14BC" w:rsidRPr="00BC009C" w:rsidRDefault="00DF14BC" w:rsidP="00DF14BC">
            <w:pPr>
              <w:jc w:val="center"/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Занимаемое положение</w:t>
            </w:r>
          </w:p>
        </w:tc>
        <w:tc>
          <w:tcPr>
            <w:tcW w:w="1979" w:type="dxa"/>
            <w:gridSpan w:val="2"/>
          </w:tcPr>
          <w:p w:rsidR="00DF14BC" w:rsidRPr="00BC009C" w:rsidRDefault="00DF14BC" w:rsidP="00DF14BC">
            <w:pPr>
              <w:jc w:val="center"/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Объем прибыли</w:t>
            </w:r>
          </w:p>
        </w:tc>
        <w:tc>
          <w:tcPr>
            <w:tcW w:w="2649" w:type="dxa"/>
            <w:gridSpan w:val="3"/>
          </w:tcPr>
          <w:p w:rsidR="00DF14BC" w:rsidRPr="00BC009C" w:rsidRDefault="00DF14BC" w:rsidP="00DF14BC">
            <w:pPr>
              <w:jc w:val="center"/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Область деятельности</w:t>
            </w: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116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  <w:r w:rsidRPr="00BC009C">
              <w:rPr>
                <w:rStyle w:val="a6"/>
                <w:b w:val="0"/>
              </w:rPr>
              <w:t>4.1.</w:t>
            </w:r>
          </w:p>
        </w:tc>
        <w:tc>
          <w:tcPr>
            <w:tcW w:w="2001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1979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649" w:type="dxa"/>
            <w:gridSpan w:val="3"/>
            <w:tcBorders>
              <w:right w:val="single" w:sz="4" w:space="0" w:color="auto"/>
            </w:tcBorders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116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001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1979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36" w:type="dxa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413" w:type="dxa"/>
            <w:gridSpan w:val="2"/>
            <w:tcBorders>
              <w:right w:val="single" w:sz="4" w:space="0" w:color="auto"/>
            </w:tcBorders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116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001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1979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649" w:type="dxa"/>
            <w:gridSpan w:val="3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116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001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1979" w:type="dxa"/>
            <w:gridSpan w:val="2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  <w:tc>
          <w:tcPr>
            <w:tcW w:w="2649" w:type="dxa"/>
            <w:gridSpan w:val="3"/>
          </w:tcPr>
          <w:p w:rsidR="00DF14BC" w:rsidRPr="00BC009C" w:rsidRDefault="00DF14BC" w:rsidP="00DF14BC">
            <w:pPr>
              <w:rPr>
                <w:rStyle w:val="a6"/>
                <w:b w:val="0"/>
              </w:rPr>
            </w:pPr>
          </w:p>
        </w:tc>
      </w:tr>
    </w:tbl>
    <w:p w:rsidR="00DF14BC" w:rsidRPr="00CB294D" w:rsidRDefault="00DF14BC" w:rsidP="00DF14BC">
      <w:pPr>
        <w:autoSpaceDE w:val="0"/>
        <w:autoSpaceDN w:val="0"/>
        <w:adjustRightInd w:val="0"/>
        <w:jc w:val="both"/>
        <w:rPr>
          <w:rStyle w:val="a6"/>
          <w:b w:val="0"/>
          <w:sz w:val="28"/>
          <w:szCs w:val="28"/>
        </w:rPr>
      </w:pPr>
    </w:p>
    <w:p w:rsidR="00DF14BC" w:rsidRPr="00CB294D" w:rsidRDefault="00DF14BC" w:rsidP="00DF14BC">
      <w:pPr>
        <w:autoSpaceDE w:val="0"/>
        <w:autoSpaceDN w:val="0"/>
        <w:adjustRightInd w:val="0"/>
        <w:ind w:firstLine="708"/>
        <w:jc w:val="both"/>
        <w:rPr>
          <w:iCs/>
          <w:sz w:val="28"/>
          <w:szCs w:val="28"/>
        </w:rPr>
      </w:pPr>
      <w:r w:rsidRPr="00CB294D">
        <w:rPr>
          <w:iCs/>
          <w:sz w:val="28"/>
          <w:szCs w:val="28"/>
        </w:rPr>
        <w:t>Настоящая декларация представляет собой публичный акт, и я несу ответственность согласно уголовному законодательству за неточность или неполноту содержащихся в ней данных.</w:t>
      </w:r>
    </w:p>
    <w:p w:rsidR="00DF14BC" w:rsidRPr="00CB294D" w:rsidRDefault="00DF14BC" w:rsidP="00DF14BC">
      <w:pPr>
        <w:rPr>
          <w:rStyle w:val="a6"/>
          <w:b w:val="0"/>
          <w:sz w:val="28"/>
          <w:szCs w:val="28"/>
        </w:rPr>
      </w:pPr>
    </w:p>
    <w:p w:rsidR="00DF14BC" w:rsidRPr="00CB294D" w:rsidRDefault="00DF14BC" w:rsidP="00DF14BC">
      <w:pPr>
        <w:rPr>
          <w:rStyle w:val="a6"/>
          <w:b w:val="0"/>
          <w:sz w:val="28"/>
          <w:szCs w:val="28"/>
        </w:rPr>
      </w:pPr>
    </w:p>
    <w:p w:rsidR="00DF14BC" w:rsidRPr="00CB294D" w:rsidRDefault="00DF14BC" w:rsidP="00DF14BC">
      <w:pPr>
        <w:rPr>
          <w:rStyle w:val="a6"/>
          <w:b w:val="0"/>
          <w:sz w:val="28"/>
          <w:szCs w:val="28"/>
          <w:u w:val="single"/>
        </w:rPr>
      </w:pPr>
      <w:r w:rsidRPr="00CB294D">
        <w:rPr>
          <w:rStyle w:val="a6"/>
          <w:b w:val="0"/>
          <w:sz w:val="28"/>
          <w:szCs w:val="28"/>
        </w:rPr>
        <w:t xml:space="preserve">          Дата заполнения </w:t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</w:rPr>
        <w:tab/>
        <w:t>Подпись</w:t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</w:p>
    <w:p w:rsidR="00DF14BC" w:rsidRPr="00CB294D" w:rsidRDefault="00DF14BC" w:rsidP="00DF14BC">
      <w:pPr>
        <w:ind w:right="-180"/>
        <w:jc w:val="both"/>
        <w:rPr>
          <w:rStyle w:val="a6"/>
          <w:b w:val="0"/>
          <w:sz w:val="28"/>
          <w:szCs w:val="28"/>
        </w:rPr>
      </w:pPr>
    </w:p>
    <w:p w:rsidR="00DF14BC" w:rsidRDefault="00DF14BC" w:rsidP="00DF14BC">
      <w:pPr>
        <w:ind w:right="-180"/>
        <w:jc w:val="right"/>
        <w:rPr>
          <w:rStyle w:val="a6"/>
          <w:b w:val="0"/>
          <w:sz w:val="28"/>
          <w:szCs w:val="28"/>
        </w:rPr>
      </w:pPr>
    </w:p>
    <w:p w:rsidR="005E7212" w:rsidRDefault="005E7212" w:rsidP="00DF14BC">
      <w:pPr>
        <w:ind w:right="-180"/>
        <w:jc w:val="right"/>
        <w:rPr>
          <w:rStyle w:val="a6"/>
          <w:b w:val="0"/>
          <w:sz w:val="28"/>
          <w:szCs w:val="28"/>
        </w:rPr>
      </w:pPr>
    </w:p>
    <w:p w:rsidR="005E7212" w:rsidRDefault="005E7212" w:rsidP="00DF14BC">
      <w:pPr>
        <w:ind w:right="-180"/>
        <w:jc w:val="right"/>
        <w:rPr>
          <w:rStyle w:val="a6"/>
          <w:b w:val="0"/>
          <w:sz w:val="28"/>
          <w:szCs w:val="28"/>
        </w:rPr>
      </w:pPr>
    </w:p>
    <w:p w:rsidR="005E7212" w:rsidRDefault="005E7212" w:rsidP="00DF14BC">
      <w:pPr>
        <w:ind w:right="-180"/>
        <w:jc w:val="right"/>
        <w:rPr>
          <w:rStyle w:val="a6"/>
          <w:b w:val="0"/>
          <w:sz w:val="28"/>
          <w:szCs w:val="28"/>
        </w:rPr>
      </w:pPr>
    </w:p>
    <w:p w:rsidR="005E7212" w:rsidRDefault="005E7212" w:rsidP="00DF14BC">
      <w:pPr>
        <w:ind w:right="-180"/>
        <w:jc w:val="right"/>
        <w:rPr>
          <w:rStyle w:val="a6"/>
          <w:b w:val="0"/>
          <w:sz w:val="28"/>
          <w:szCs w:val="28"/>
        </w:rPr>
      </w:pPr>
    </w:p>
    <w:p w:rsidR="005E7212" w:rsidRDefault="005E7212" w:rsidP="00DF14BC">
      <w:pPr>
        <w:ind w:right="-180"/>
        <w:jc w:val="right"/>
        <w:rPr>
          <w:rStyle w:val="a6"/>
          <w:b w:val="0"/>
          <w:sz w:val="28"/>
          <w:szCs w:val="28"/>
        </w:rPr>
      </w:pPr>
    </w:p>
    <w:p w:rsidR="005E7212" w:rsidRDefault="005E7212" w:rsidP="00DF14BC">
      <w:pPr>
        <w:ind w:right="-180"/>
        <w:jc w:val="right"/>
        <w:rPr>
          <w:rStyle w:val="a6"/>
          <w:b w:val="0"/>
          <w:sz w:val="28"/>
          <w:szCs w:val="28"/>
        </w:rPr>
      </w:pPr>
    </w:p>
    <w:p w:rsidR="005E7212" w:rsidRDefault="005E7212" w:rsidP="00DF14BC">
      <w:pPr>
        <w:ind w:right="-180"/>
        <w:jc w:val="right"/>
        <w:rPr>
          <w:rStyle w:val="a6"/>
          <w:b w:val="0"/>
          <w:sz w:val="28"/>
          <w:szCs w:val="28"/>
        </w:rPr>
      </w:pPr>
    </w:p>
    <w:p w:rsidR="005E7212" w:rsidRDefault="005E7212" w:rsidP="00DF14BC">
      <w:pPr>
        <w:ind w:right="-180"/>
        <w:jc w:val="right"/>
        <w:rPr>
          <w:rStyle w:val="a6"/>
          <w:b w:val="0"/>
          <w:sz w:val="28"/>
          <w:szCs w:val="28"/>
        </w:rPr>
      </w:pPr>
    </w:p>
    <w:p w:rsidR="005E7212" w:rsidRPr="00CB294D" w:rsidRDefault="005E7212" w:rsidP="00DF14BC">
      <w:pPr>
        <w:ind w:right="-180"/>
        <w:jc w:val="right"/>
        <w:rPr>
          <w:rStyle w:val="a6"/>
          <w:b w:val="0"/>
          <w:sz w:val="28"/>
          <w:szCs w:val="28"/>
        </w:rPr>
      </w:pPr>
    </w:p>
    <w:p w:rsidR="00DF14BC" w:rsidRPr="00CB294D" w:rsidRDefault="00DF14BC" w:rsidP="00DF14BC">
      <w:pPr>
        <w:ind w:right="-180"/>
        <w:jc w:val="right"/>
        <w:rPr>
          <w:rStyle w:val="a6"/>
          <w:b w:val="0"/>
          <w:sz w:val="28"/>
          <w:szCs w:val="28"/>
        </w:rPr>
      </w:pPr>
      <w:r w:rsidRPr="00CB294D">
        <w:rPr>
          <w:rStyle w:val="a6"/>
          <w:b w:val="0"/>
          <w:sz w:val="28"/>
          <w:szCs w:val="28"/>
        </w:rPr>
        <w:lastRenderedPageBreak/>
        <w:t>Приложение № 2</w:t>
      </w:r>
    </w:p>
    <w:p w:rsidR="00DF14BC" w:rsidRPr="00CB294D" w:rsidRDefault="00DF14BC" w:rsidP="00DF14BC">
      <w:pPr>
        <w:ind w:firstLine="708"/>
        <w:jc w:val="center"/>
        <w:rPr>
          <w:rStyle w:val="a6"/>
          <w:sz w:val="28"/>
          <w:szCs w:val="28"/>
        </w:rPr>
      </w:pPr>
    </w:p>
    <w:p w:rsidR="00DF14BC" w:rsidRPr="00CB294D" w:rsidRDefault="00DF14BC" w:rsidP="00DF14BC">
      <w:pPr>
        <w:jc w:val="center"/>
        <w:rPr>
          <w:rStyle w:val="a6"/>
          <w:sz w:val="28"/>
          <w:szCs w:val="28"/>
        </w:rPr>
      </w:pPr>
      <w:r w:rsidRPr="00CB294D">
        <w:rPr>
          <w:rStyle w:val="a6"/>
          <w:sz w:val="28"/>
          <w:szCs w:val="28"/>
        </w:rPr>
        <w:t>ОБРАЗЕЦ</w:t>
      </w:r>
    </w:p>
    <w:p w:rsidR="00DF14BC" w:rsidRPr="00CB294D" w:rsidRDefault="00DF14BC" w:rsidP="00DF14BC">
      <w:pPr>
        <w:jc w:val="center"/>
        <w:rPr>
          <w:rStyle w:val="a6"/>
          <w:sz w:val="28"/>
          <w:szCs w:val="28"/>
        </w:rPr>
      </w:pPr>
      <w:r w:rsidRPr="00CB294D">
        <w:rPr>
          <w:rStyle w:val="a6"/>
          <w:sz w:val="28"/>
          <w:szCs w:val="28"/>
        </w:rPr>
        <w:t xml:space="preserve">Реестра деклараций о личных интересах </w:t>
      </w:r>
    </w:p>
    <w:p w:rsidR="00DF14BC" w:rsidRPr="00CB294D" w:rsidRDefault="00DF14BC" w:rsidP="00DF14BC">
      <w:pPr>
        <w:ind w:firstLine="708"/>
        <w:jc w:val="center"/>
        <w:rPr>
          <w:rStyle w:val="a6"/>
          <w:b w:val="0"/>
          <w:sz w:val="28"/>
          <w:szCs w:val="28"/>
        </w:rPr>
      </w:pPr>
    </w:p>
    <w:tbl>
      <w:tblPr>
        <w:tblW w:w="0" w:type="auto"/>
        <w:jc w:val="center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17"/>
      </w:tblGrid>
      <w:tr w:rsidR="00DF14BC" w:rsidRPr="00CB294D">
        <w:tblPrEx>
          <w:tblCellMar>
            <w:top w:w="0" w:type="dxa"/>
            <w:bottom w:w="0" w:type="dxa"/>
          </w:tblCellMar>
        </w:tblPrEx>
        <w:trPr>
          <w:trHeight w:val="900"/>
          <w:jc w:val="center"/>
        </w:trPr>
        <w:tc>
          <w:tcPr>
            <w:tcW w:w="9000" w:type="dxa"/>
          </w:tcPr>
          <w:p w:rsidR="00DF14BC" w:rsidRPr="00CB294D" w:rsidRDefault="00DF14BC" w:rsidP="00DF14BC">
            <w:pPr>
              <w:ind w:firstLine="708"/>
              <w:jc w:val="center"/>
              <w:rPr>
                <w:rStyle w:val="a6"/>
                <w:b w:val="0"/>
                <w:sz w:val="28"/>
                <w:szCs w:val="28"/>
              </w:rPr>
            </w:pP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  <w:r w:rsidRPr="00CB294D">
              <w:rPr>
                <w:rStyle w:val="a6"/>
                <w:b w:val="0"/>
                <w:sz w:val="28"/>
                <w:szCs w:val="28"/>
              </w:rPr>
              <w:t>Республика Молдова</w:t>
            </w: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  <w:r w:rsidRPr="00CB294D">
              <w:rPr>
                <w:rStyle w:val="a6"/>
                <w:b w:val="0"/>
                <w:sz w:val="28"/>
                <w:szCs w:val="28"/>
              </w:rPr>
              <w:t>...................................................</w:t>
            </w: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  <w:r w:rsidRPr="00CB294D">
              <w:rPr>
                <w:rStyle w:val="a6"/>
                <w:b w:val="0"/>
                <w:sz w:val="28"/>
                <w:szCs w:val="28"/>
              </w:rPr>
              <w:t>(наименование учреждения)</w:t>
            </w:r>
          </w:p>
          <w:p w:rsidR="00DF14BC" w:rsidRPr="00CB294D" w:rsidRDefault="00DF14BC" w:rsidP="00DF14BC">
            <w:pPr>
              <w:rPr>
                <w:rStyle w:val="a6"/>
                <w:b w:val="0"/>
                <w:sz w:val="28"/>
                <w:szCs w:val="28"/>
              </w:rPr>
            </w:pPr>
          </w:p>
          <w:p w:rsidR="00DF14BC" w:rsidRPr="00CB294D" w:rsidRDefault="00DF14BC" w:rsidP="00DF14BC">
            <w:pPr>
              <w:rPr>
                <w:rStyle w:val="a6"/>
                <w:b w:val="0"/>
                <w:sz w:val="28"/>
                <w:szCs w:val="28"/>
              </w:rPr>
            </w:pP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  <w:r w:rsidRPr="00CB294D">
              <w:rPr>
                <w:rStyle w:val="a6"/>
                <w:b w:val="0"/>
                <w:sz w:val="28"/>
                <w:szCs w:val="28"/>
              </w:rPr>
              <w:t xml:space="preserve">РЕЕСТР </w:t>
            </w: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  <w:r w:rsidRPr="00CB294D">
              <w:rPr>
                <w:rStyle w:val="a6"/>
                <w:b w:val="0"/>
                <w:sz w:val="28"/>
                <w:szCs w:val="28"/>
              </w:rPr>
              <w:t xml:space="preserve">ДЕКЛАРАЦИЙ О ЛИЧНЫХ ИНТЕРЕСАХ </w:t>
            </w: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  <w:r w:rsidRPr="00CB294D">
              <w:rPr>
                <w:rStyle w:val="a6"/>
                <w:b w:val="0"/>
                <w:sz w:val="28"/>
                <w:szCs w:val="28"/>
              </w:rPr>
              <w:t>№ ...............</w:t>
            </w: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</w:p>
          <w:p w:rsidR="00DF14BC" w:rsidRPr="00CB294D" w:rsidRDefault="00DF14BC" w:rsidP="00DF14BC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</w:p>
          <w:p w:rsidR="00DF14BC" w:rsidRPr="00CB294D" w:rsidRDefault="00DF14BC" w:rsidP="00DF14BC">
            <w:pPr>
              <w:ind w:firstLine="708"/>
              <w:jc w:val="center"/>
              <w:rPr>
                <w:rStyle w:val="a6"/>
                <w:b w:val="0"/>
                <w:sz w:val="28"/>
                <w:szCs w:val="28"/>
              </w:rPr>
            </w:pPr>
          </w:p>
          <w:p w:rsidR="00DF14BC" w:rsidRPr="00CB294D" w:rsidRDefault="00DF14BC" w:rsidP="00DF14BC">
            <w:pPr>
              <w:jc w:val="both"/>
              <w:rPr>
                <w:rStyle w:val="a6"/>
                <w:b w:val="0"/>
                <w:sz w:val="28"/>
                <w:szCs w:val="28"/>
              </w:rPr>
            </w:pPr>
          </w:p>
        </w:tc>
      </w:tr>
    </w:tbl>
    <w:p w:rsidR="00DF14BC" w:rsidRPr="00CB294D" w:rsidRDefault="00DF14BC" w:rsidP="00DF14BC">
      <w:pPr>
        <w:jc w:val="both"/>
        <w:rPr>
          <w:rStyle w:val="a6"/>
          <w:sz w:val="28"/>
          <w:szCs w:val="28"/>
        </w:rPr>
      </w:pPr>
    </w:p>
    <w:p w:rsidR="00DF14BC" w:rsidRPr="00CB294D" w:rsidRDefault="00DF14BC" w:rsidP="00DF14BC">
      <w:pPr>
        <w:jc w:val="both"/>
        <w:rPr>
          <w:rStyle w:val="a6"/>
          <w:sz w:val="28"/>
          <w:szCs w:val="28"/>
        </w:rPr>
      </w:pPr>
    </w:p>
    <w:tbl>
      <w:tblPr>
        <w:tblW w:w="9381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16"/>
        <w:gridCol w:w="708"/>
        <w:gridCol w:w="708"/>
        <w:gridCol w:w="1416"/>
        <w:gridCol w:w="1239"/>
        <w:gridCol w:w="1239"/>
        <w:gridCol w:w="1239"/>
        <w:gridCol w:w="1416"/>
      </w:tblGrid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871"/>
        </w:trPr>
        <w:tc>
          <w:tcPr>
            <w:tcW w:w="1416" w:type="dxa"/>
            <w:vMerge w:val="restart"/>
          </w:tcPr>
          <w:p w:rsidR="00DF14BC" w:rsidRPr="00BC009C" w:rsidRDefault="00DF14BC" w:rsidP="00DF14BC">
            <w:pPr>
              <w:ind w:left="-57" w:right="-57"/>
              <w:jc w:val="center"/>
              <w:rPr>
                <w:rStyle w:val="a6"/>
              </w:rPr>
            </w:pPr>
            <w:proofErr w:type="gramStart"/>
            <w:r w:rsidRPr="00BC009C">
              <w:rPr>
                <w:rStyle w:val="a6"/>
              </w:rPr>
              <w:t>Регистра</w:t>
            </w:r>
            <w:r w:rsidR="00BC009C">
              <w:rPr>
                <w:rStyle w:val="a6"/>
              </w:rPr>
              <w:t>-</w:t>
            </w:r>
            <w:r w:rsidRPr="00BC009C">
              <w:rPr>
                <w:rStyle w:val="a6"/>
              </w:rPr>
              <w:t>ционный</w:t>
            </w:r>
            <w:proofErr w:type="gramEnd"/>
            <w:r w:rsidRPr="00BC009C">
              <w:rPr>
                <w:rStyle w:val="a6"/>
              </w:rPr>
              <w:t xml:space="preserve"> номер декларации о личных интересах</w:t>
            </w:r>
          </w:p>
        </w:tc>
        <w:tc>
          <w:tcPr>
            <w:tcW w:w="1416" w:type="dxa"/>
            <w:gridSpan w:val="2"/>
          </w:tcPr>
          <w:p w:rsidR="005E7212" w:rsidRDefault="00DF14BC" w:rsidP="00DF14BC">
            <w:pPr>
              <w:ind w:left="-57" w:right="-57"/>
              <w:jc w:val="center"/>
              <w:rPr>
                <w:rStyle w:val="a6"/>
              </w:rPr>
            </w:pPr>
            <w:r w:rsidRPr="00BC009C">
              <w:rPr>
                <w:rStyle w:val="a6"/>
              </w:rPr>
              <w:t>Дата подачи</w:t>
            </w:r>
            <w:r w:rsidR="005E7212">
              <w:rPr>
                <w:rStyle w:val="a6"/>
              </w:rPr>
              <w:t>:</w:t>
            </w:r>
          </w:p>
          <w:p w:rsidR="00DF14BC" w:rsidRPr="00BC009C" w:rsidRDefault="005E7212" w:rsidP="00DF14BC">
            <w:pPr>
              <w:ind w:left="-57" w:right="-57"/>
              <w:jc w:val="center"/>
              <w:rPr>
                <w:rStyle w:val="a6"/>
                <w:u w:val="single"/>
              </w:rPr>
            </w:pPr>
            <w:r>
              <w:rPr>
                <w:rStyle w:val="a6"/>
              </w:rPr>
              <w:t>го</w:t>
            </w:r>
            <w:r w:rsidR="00DF14BC" w:rsidRPr="00BC009C">
              <w:rPr>
                <w:rStyle w:val="a6"/>
              </w:rPr>
              <w:t>д .................</w:t>
            </w:r>
          </w:p>
        </w:tc>
        <w:tc>
          <w:tcPr>
            <w:tcW w:w="1416" w:type="dxa"/>
            <w:vMerge w:val="restart"/>
          </w:tcPr>
          <w:p w:rsidR="00DF14BC" w:rsidRPr="00BC009C" w:rsidRDefault="00DF14BC" w:rsidP="00DF14BC">
            <w:pPr>
              <w:ind w:left="-57" w:right="-57"/>
              <w:jc w:val="center"/>
              <w:rPr>
                <w:rStyle w:val="a6"/>
              </w:rPr>
            </w:pPr>
            <w:r w:rsidRPr="00BC009C">
              <w:rPr>
                <w:rStyle w:val="a6"/>
              </w:rPr>
              <w:t xml:space="preserve">Фамилия  и имя лица, подавшего </w:t>
            </w:r>
            <w:proofErr w:type="gramStart"/>
            <w:r w:rsidRPr="00BC009C">
              <w:rPr>
                <w:rStyle w:val="a6"/>
              </w:rPr>
              <w:t>деклара</w:t>
            </w:r>
            <w:r w:rsidR="00BC009C">
              <w:rPr>
                <w:rStyle w:val="a6"/>
              </w:rPr>
              <w:t>-</w:t>
            </w:r>
            <w:r w:rsidRPr="00BC009C">
              <w:rPr>
                <w:rStyle w:val="a6"/>
              </w:rPr>
              <w:t>цию</w:t>
            </w:r>
            <w:proofErr w:type="gramEnd"/>
          </w:p>
        </w:tc>
        <w:tc>
          <w:tcPr>
            <w:tcW w:w="1239" w:type="dxa"/>
            <w:vMerge w:val="restart"/>
          </w:tcPr>
          <w:p w:rsidR="00DF14BC" w:rsidRPr="00BC009C" w:rsidRDefault="00DF14BC" w:rsidP="00DF14BC">
            <w:pPr>
              <w:ind w:left="-57" w:right="-57"/>
              <w:jc w:val="center"/>
              <w:rPr>
                <w:rStyle w:val="a6"/>
              </w:rPr>
            </w:pPr>
            <w:r w:rsidRPr="00BC009C">
              <w:rPr>
                <w:rStyle w:val="a6"/>
              </w:rPr>
              <w:t>Документ, удосто</w:t>
            </w:r>
            <w:r w:rsidR="00BC009C">
              <w:rPr>
                <w:rStyle w:val="a6"/>
              </w:rPr>
              <w:t>-</w:t>
            </w:r>
            <w:r w:rsidRPr="00BC009C">
              <w:rPr>
                <w:rStyle w:val="a6"/>
              </w:rPr>
              <w:t>веряю</w:t>
            </w:r>
            <w:r w:rsidR="00BC009C">
              <w:rPr>
                <w:rStyle w:val="a6"/>
              </w:rPr>
              <w:t>-</w:t>
            </w:r>
            <w:r w:rsidRPr="00BC009C">
              <w:rPr>
                <w:rStyle w:val="a6"/>
              </w:rPr>
              <w:t>щий личность</w:t>
            </w:r>
            <w:r w:rsidRPr="00BC009C">
              <w:rPr>
                <w:rStyle w:val="a6"/>
                <w:vertAlign w:val="superscript"/>
              </w:rPr>
              <w:t>*</w:t>
            </w:r>
          </w:p>
          <w:p w:rsidR="00DF14BC" w:rsidRPr="00BC009C" w:rsidRDefault="00DF14BC" w:rsidP="00DF14BC">
            <w:pPr>
              <w:ind w:left="-57" w:right="-57"/>
              <w:jc w:val="center"/>
              <w:rPr>
                <w:rStyle w:val="a6"/>
              </w:rPr>
            </w:pPr>
          </w:p>
        </w:tc>
        <w:tc>
          <w:tcPr>
            <w:tcW w:w="1239" w:type="dxa"/>
            <w:vMerge w:val="restart"/>
          </w:tcPr>
          <w:p w:rsidR="00BC009C" w:rsidRDefault="00DF14BC" w:rsidP="00DF14BC">
            <w:pPr>
              <w:ind w:left="-57" w:right="-57"/>
              <w:jc w:val="center"/>
              <w:rPr>
                <w:rStyle w:val="a6"/>
              </w:rPr>
            </w:pPr>
            <w:r w:rsidRPr="00BC009C">
              <w:rPr>
                <w:rStyle w:val="a6"/>
              </w:rPr>
              <w:t>Зани</w:t>
            </w:r>
            <w:r w:rsidR="00BC009C">
              <w:rPr>
                <w:rStyle w:val="a6"/>
              </w:rPr>
              <w:t>-</w:t>
            </w:r>
          </w:p>
          <w:p w:rsidR="00DF14BC" w:rsidRPr="00BC009C" w:rsidRDefault="00DF14BC" w:rsidP="00DF14BC">
            <w:pPr>
              <w:ind w:left="-57" w:right="-57"/>
              <w:jc w:val="center"/>
              <w:rPr>
                <w:rStyle w:val="a6"/>
              </w:rPr>
            </w:pPr>
            <w:r w:rsidRPr="00BC009C">
              <w:rPr>
                <w:rStyle w:val="a6"/>
              </w:rPr>
              <w:t xml:space="preserve">маемая </w:t>
            </w:r>
            <w:proofErr w:type="gramStart"/>
            <w:r w:rsidRPr="00BC009C">
              <w:rPr>
                <w:rStyle w:val="a6"/>
              </w:rPr>
              <w:t>долж</w:t>
            </w:r>
            <w:r w:rsidR="00BC009C">
              <w:rPr>
                <w:rStyle w:val="a6"/>
              </w:rPr>
              <w:t>-</w:t>
            </w:r>
            <w:r w:rsidRPr="00BC009C">
              <w:rPr>
                <w:rStyle w:val="a6"/>
              </w:rPr>
              <w:t>ность</w:t>
            </w:r>
            <w:proofErr w:type="gramEnd"/>
          </w:p>
        </w:tc>
        <w:tc>
          <w:tcPr>
            <w:tcW w:w="1239" w:type="dxa"/>
            <w:vMerge w:val="restart"/>
          </w:tcPr>
          <w:p w:rsidR="00BC009C" w:rsidRDefault="00DF14BC" w:rsidP="00DF14BC">
            <w:pPr>
              <w:ind w:left="-57" w:right="-57"/>
              <w:jc w:val="center"/>
              <w:rPr>
                <w:rStyle w:val="a6"/>
              </w:rPr>
            </w:pPr>
            <w:r w:rsidRPr="00BC009C">
              <w:rPr>
                <w:rStyle w:val="a6"/>
              </w:rPr>
              <w:t>Коли</w:t>
            </w:r>
            <w:r w:rsidR="00BC009C">
              <w:rPr>
                <w:rStyle w:val="a6"/>
              </w:rPr>
              <w:t>-</w:t>
            </w:r>
          </w:p>
          <w:p w:rsidR="00DF14BC" w:rsidRPr="00BC009C" w:rsidRDefault="00DF14BC" w:rsidP="00DF14BC">
            <w:pPr>
              <w:ind w:left="-57" w:right="-57"/>
              <w:jc w:val="center"/>
              <w:rPr>
                <w:rStyle w:val="a6"/>
              </w:rPr>
            </w:pPr>
            <w:r w:rsidRPr="00BC009C">
              <w:rPr>
                <w:rStyle w:val="a6"/>
              </w:rPr>
              <w:t>чество листов</w:t>
            </w:r>
          </w:p>
        </w:tc>
        <w:tc>
          <w:tcPr>
            <w:tcW w:w="1416" w:type="dxa"/>
            <w:vMerge w:val="restart"/>
          </w:tcPr>
          <w:p w:rsidR="00DF14BC" w:rsidRPr="00BC009C" w:rsidRDefault="00DF14BC" w:rsidP="00DF14BC">
            <w:pPr>
              <w:ind w:left="-57" w:right="-57"/>
              <w:jc w:val="center"/>
              <w:rPr>
                <w:rStyle w:val="a6"/>
              </w:rPr>
            </w:pPr>
            <w:r w:rsidRPr="00BC009C">
              <w:rPr>
                <w:rStyle w:val="a6"/>
              </w:rPr>
              <w:t>Подпись</w:t>
            </w: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1416" w:type="dxa"/>
            <w:vMerge/>
          </w:tcPr>
          <w:p w:rsidR="00DF14BC" w:rsidRPr="00BC009C" w:rsidRDefault="00DF14BC" w:rsidP="00DF14BC">
            <w:pPr>
              <w:ind w:left="-57" w:right="-57"/>
              <w:jc w:val="center"/>
              <w:rPr>
                <w:rStyle w:val="a6"/>
              </w:rPr>
            </w:pPr>
          </w:p>
        </w:tc>
        <w:tc>
          <w:tcPr>
            <w:tcW w:w="708" w:type="dxa"/>
          </w:tcPr>
          <w:p w:rsidR="00DF14BC" w:rsidRPr="00BC009C" w:rsidRDefault="00DF14BC" w:rsidP="00DF14BC">
            <w:pPr>
              <w:ind w:left="-57" w:right="-57"/>
              <w:jc w:val="center"/>
              <w:rPr>
                <w:rStyle w:val="a6"/>
              </w:rPr>
            </w:pPr>
            <w:proofErr w:type="gramStart"/>
            <w:r w:rsidRPr="00BC009C">
              <w:rPr>
                <w:rStyle w:val="a6"/>
              </w:rPr>
              <w:t>ме</w:t>
            </w:r>
            <w:r w:rsidR="00BC009C">
              <w:rPr>
                <w:rStyle w:val="a6"/>
              </w:rPr>
              <w:t>-</w:t>
            </w:r>
            <w:r w:rsidRPr="00BC009C">
              <w:rPr>
                <w:rStyle w:val="a6"/>
              </w:rPr>
              <w:t>сяц</w:t>
            </w:r>
            <w:proofErr w:type="gramEnd"/>
          </w:p>
        </w:tc>
        <w:tc>
          <w:tcPr>
            <w:tcW w:w="708" w:type="dxa"/>
          </w:tcPr>
          <w:p w:rsidR="00DF14BC" w:rsidRPr="00BC009C" w:rsidRDefault="00DF14BC" w:rsidP="00DF14BC">
            <w:pPr>
              <w:ind w:left="-57" w:right="-57"/>
              <w:jc w:val="center"/>
              <w:rPr>
                <w:rStyle w:val="a6"/>
              </w:rPr>
            </w:pPr>
            <w:r w:rsidRPr="00BC009C">
              <w:rPr>
                <w:rStyle w:val="a6"/>
              </w:rPr>
              <w:t>день</w:t>
            </w:r>
          </w:p>
        </w:tc>
        <w:tc>
          <w:tcPr>
            <w:tcW w:w="1416" w:type="dxa"/>
            <w:vMerge/>
          </w:tcPr>
          <w:p w:rsidR="00DF14BC" w:rsidRPr="00BC009C" w:rsidRDefault="00DF14BC" w:rsidP="00DF14BC">
            <w:pPr>
              <w:ind w:left="-57" w:right="-57"/>
              <w:jc w:val="center"/>
              <w:rPr>
                <w:rStyle w:val="a6"/>
              </w:rPr>
            </w:pPr>
          </w:p>
        </w:tc>
        <w:tc>
          <w:tcPr>
            <w:tcW w:w="1239" w:type="dxa"/>
            <w:vMerge/>
          </w:tcPr>
          <w:p w:rsidR="00DF14BC" w:rsidRPr="00BC009C" w:rsidRDefault="00DF14BC" w:rsidP="00DF14BC">
            <w:pPr>
              <w:ind w:left="-57" w:right="-57"/>
              <w:jc w:val="center"/>
              <w:rPr>
                <w:rStyle w:val="a6"/>
              </w:rPr>
            </w:pPr>
          </w:p>
        </w:tc>
        <w:tc>
          <w:tcPr>
            <w:tcW w:w="1239" w:type="dxa"/>
            <w:vMerge/>
          </w:tcPr>
          <w:p w:rsidR="00DF14BC" w:rsidRPr="00BC009C" w:rsidRDefault="00DF14BC" w:rsidP="00DF14BC">
            <w:pPr>
              <w:ind w:left="-57" w:right="-57"/>
              <w:jc w:val="center"/>
              <w:rPr>
                <w:rStyle w:val="a6"/>
              </w:rPr>
            </w:pPr>
          </w:p>
        </w:tc>
        <w:tc>
          <w:tcPr>
            <w:tcW w:w="1239" w:type="dxa"/>
            <w:vMerge/>
          </w:tcPr>
          <w:p w:rsidR="00DF14BC" w:rsidRPr="00BC009C" w:rsidRDefault="00DF14BC" w:rsidP="00DF14BC">
            <w:pPr>
              <w:ind w:left="-57" w:right="-57"/>
              <w:jc w:val="center"/>
              <w:rPr>
                <w:rStyle w:val="a6"/>
              </w:rPr>
            </w:pPr>
          </w:p>
        </w:tc>
        <w:tc>
          <w:tcPr>
            <w:tcW w:w="1416" w:type="dxa"/>
            <w:vMerge/>
          </w:tcPr>
          <w:p w:rsidR="00DF14BC" w:rsidRPr="00BC009C" w:rsidRDefault="00DF14BC" w:rsidP="00DF14BC">
            <w:pPr>
              <w:ind w:left="-57" w:right="-57"/>
              <w:jc w:val="center"/>
              <w:rPr>
                <w:rStyle w:val="a6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541"/>
        </w:trPr>
        <w:tc>
          <w:tcPr>
            <w:tcW w:w="1416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708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708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416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239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239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239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416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541"/>
        </w:trPr>
        <w:tc>
          <w:tcPr>
            <w:tcW w:w="1416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708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708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416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239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239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239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416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</w:tr>
      <w:tr w:rsidR="00DF14BC" w:rsidRPr="00BC009C">
        <w:tblPrEx>
          <w:tblCellMar>
            <w:top w:w="0" w:type="dxa"/>
            <w:bottom w:w="0" w:type="dxa"/>
          </w:tblCellMar>
        </w:tblPrEx>
        <w:trPr>
          <w:trHeight w:val="541"/>
        </w:trPr>
        <w:tc>
          <w:tcPr>
            <w:tcW w:w="1416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708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708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416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239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239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239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  <w:tc>
          <w:tcPr>
            <w:tcW w:w="1416" w:type="dxa"/>
          </w:tcPr>
          <w:p w:rsidR="00DF14BC" w:rsidRPr="00BC009C" w:rsidRDefault="00DF14BC" w:rsidP="00DF14BC">
            <w:pPr>
              <w:jc w:val="both"/>
              <w:rPr>
                <w:rStyle w:val="a6"/>
              </w:rPr>
            </w:pPr>
          </w:p>
        </w:tc>
      </w:tr>
    </w:tbl>
    <w:p w:rsidR="002870CF" w:rsidRDefault="00DF14BC" w:rsidP="00DF14BC">
      <w:pPr>
        <w:jc w:val="both"/>
        <w:rPr>
          <w:rStyle w:val="a6"/>
          <w:sz w:val="22"/>
          <w:szCs w:val="22"/>
        </w:rPr>
      </w:pPr>
      <w:r w:rsidRPr="00BC009C">
        <w:rPr>
          <w:rStyle w:val="a6"/>
          <w:sz w:val="22"/>
          <w:szCs w:val="22"/>
        </w:rPr>
        <w:t xml:space="preserve">    </w:t>
      </w:r>
    </w:p>
    <w:p w:rsidR="00DF14BC" w:rsidRPr="00BC009C" w:rsidRDefault="00DF14BC" w:rsidP="00DF14BC">
      <w:pPr>
        <w:jc w:val="both"/>
        <w:rPr>
          <w:rStyle w:val="a6"/>
          <w:b w:val="0"/>
          <w:sz w:val="22"/>
          <w:szCs w:val="22"/>
        </w:rPr>
      </w:pPr>
      <w:r w:rsidRPr="00BC009C">
        <w:rPr>
          <w:rStyle w:val="a6"/>
          <w:sz w:val="22"/>
          <w:szCs w:val="22"/>
        </w:rPr>
        <w:t xml:space="preserve">* </w:t>
      </w:r>
      <w:r w:rsidRPr="00BC009C">
        <w:rPr>
          <w:rStyle w:val="a6"/>
          <w:b w:val="0"/>
          <w:sz w:val="22"/>
          <w:szCs w:val="22"/>
        </w:rPr>
        <w:t xml:space="preserve">Указывается тип документа, удостоверяющего личность, его серия и номер </w:t>
      </w:r>
    </w:p>
    <w:p w:rsidR="00DF14BC" w:rsidRPr="00CB294D" w:rsidRDefault="00DF14BC" w:rsidP="00DF14BC">
      <w:pPr>
        <w:jc w:val="both"/>
        <w:rPr>
          <w:rStyle w:val="a6"/>
          <w:b w:val="0"/>
          <w:sz w:val="28"/>
          <w:szCs w:val="28"/>
        </w:rPr>
      </w:pP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ab/>
      </w:r>
    </w:p>
    <w:p w:rsidR="005E7212" w:rsidRDefault="005E7212" w:rsidP="00DF14BC">
      <w:pPr>
        <w:jc w:val="right"/>
        <w:rPr>
          <w:rStyle w:val="a6"/>
          <w:b w:val="0"/>
          <w:sz w:val="28"/>
          <w:szCs w:val="28"/>
        </w:rPr>
      </w:pPr>
    </w:p>
    <w:p w:rsidR="005E7212" w:rsidRDefault="005E7212" w:rsidP="00DF14BC">
      <w:pPr>
        <w:jc w:val="right"/>
        <w:rPr>
          <w:rStyle w:val="a6"/>
          <w:b w:val="0"/>
          <w:sz w:val="28"/>
          <w:szCs w:val="28"/>
        </w:rPr>
      </w:pPr>
    </w:p>
    <w:p w:rsidR="005E7212" w:rsidRDefault="005E7212" w:rsidP="00DF14BC">
      <w:pPr>
        <w:jc w:val="right"/>
        <w:rPr>
          <w:rStyle w:val="a6"/>
          <w:b w:val="0"/>
          <w:sz w:val="28"/>
          <w:szCs w:val="28"/>
        </w:rPr>
      </w:pPr>
    </w:p>
    <w:p w:rsidR="005E7212" w:rsidRDefault="005E7212" w:rsidP="00DF14BC">
      <w:pPr>
        <w:jc w:val="right"/>
        <w:rPr>
          <w:rStyle w:val="a6"/>
          <w:b w:val="0"/>
          <w:sz w:val="28"/>
          <w:szCs w:val="28"/>
        </w:rPr>
      </w:pPr>
    </w:p>
    <w:p w:rsidR="005E7212" w:rsidRDefault="005E7212" w:rsidP="00DF14BC">
      <w:pPr>
        <w:jc w:val="right"/>
        <w:rPr>
          <w:rStyle w:val="a6"/>
          <w:b w:val="0"/>
          <w:sz w:val="28"/>
          <w:szCs w:val="28"/>
        </w:rPr>
      </w:pPr>
    </w:p>
    <w:p w:rsidR="005E7212" w:rsidRDefault="005E7212" w:rsidP="00DF14BC">
      <w:pPr>
        <w:jc w:val="right"/>
        <w:rPr>
          <w:rStyle w:val="a6"/>
          <w:b w:val="0"/>
          <w:sz w:val="28"/>
          <w:szCs w:val="28"/>
        </w:rPr>
      </w:pPr>
    </w:p>
    <w:p w:rsidR="005E7212" w:rsidRDefault="005E7212" w:rsidP="00DF14BC">
      <w:pPr>
        <w:jc w:val="right"/>
        <w:rPr>
          <w:rStyle w:val="a6"/>
          <w:b w:val="0"/>
          <w:sz w:val="28"/>
          <w:szCs w:val="28"/>
        </w:rPr>
      </w:pPr>
    </w:p>
    <w:p w:rsidR="00DF14BC" w:rsidRPr="00CB294D" w:rsidRDefault="00DF14BC" w:rsidP="00DF14BC">
      <w:pPr>
        <w:jc w:val="right"/>
        <w:rPr>
          <w:rStyle w:val="a6"/>
          <w:b w:val="0"/>
          <w:sz w:val="28"/>
          <w:szCs w:val="28"/>
        </w:rPr>
      </w:pPr>
      <w:r w:rsidRPr="00CB294D">
        <w:rPr>
          <w:rStyle w:val="a6"/>
          <w:b w:val="0"/>
          <w:sz w:val="28"/>
          <w:szCs w:val="28"/>
        </w:rPr>
        <w:lastRenderedPageBreak/>
        <w:t>Приложение №3</w:t>
      </w:r>
    </w:p>
    <w:p w:rsidR="00DF14BC" w:rsidRPr="00CB294D" w:rsidRDefault="00DF14BC" w:rsidP="00DF14BC">
      <w:pPr>
        <w:jc w:val="right"/>
        <w:rPr>
          <w:rStyle w:val="a6"/>
          <w:b w:val="0"/>
          <w:sz w:val="28"/>
          <w:szCs w:val="28"/>
        </w:rPr>
      </w:pPr>
    </w:p>
    <w:p w:rsidR="00DF14BC" w:rsidRPr="00CB294D" w:rsidRDefault="00DF14BC" w:rsidP="00DF14BC">
      <w:pPr>
        <w:jc w:val="center"/>
        <w:rPr>
          <w:rStyle w:val="a6"/>
          <w:sz w:val="28"/>
          <w:szCs w:val="28"/>
        </w:rPr>
      </w:pPr>
      <w:r w:rsidRPr="00CB294D">
        <w:rPr>
          <w:rStyle w:val="a6"/>
          <w:sz w:val="28"/>
          <w:szCs w:val="28"/>
        </w:rPr>
        <w:t xml:space="preserve">Подтверждение о получении декларации о личных интересах </w:t>
      </w:r>
    </w:p>
    <w:p w:rsidR="00DF14BC" w:rsidRPr="00CB294D" w:rsidRDefault="00DF14BC" w:rsidP="00DF14BC">
      <w:pPr>
        <w:jc w:val="both"/>
        <w:rPr>
          <w:rStyle w:val="a6"/>
          <w:sz w:val="28"/>
          <w:szCs w:val="28"/>
        </w:rPr>
      </w:pPr>
      <w:r w:rsidRPr="00CB294D">
        <w:rPr>
          <w:rStyle w:val="a6"/>
          <w:sz w:val="28"/>
          <w:szCs w:val="28"/>
        </w:rPr>
        <w:t xml:space="preserve"> </w:t>
      </w:r>
    </w:p>
    <w:p w:rsidR="00DF14BC" w:rsidRPr="00CB294D" w:rsidRDefault="00DF14BC" w:rsidP="00DF14BC">
      <w:pPr>
        <w:ind w:right="-52"/>
        <w:jc w:val="both"/>
        <w:rPr>
          <w:rStyle w:val="a6"/>
          <w:b w:val="0"/>
          <w:sz w:val="28"/>
          <w:szCs w:val="28"/>
        </w:rPr>
      </w:pPr>
      <w:r w:rsidRPr="00CB294D">
        <w:rPr>
          <w:rStyle w:val="a6"/>
          <w:sz w:val="28"/>
          <w:szCs w:val="28"/>
        </w:rPr>
        <w:tab/>
      </w:r>
      <w:r w:rsidRPr="00CB294D">
        <w:rPr>
          <w:rStyle w:val="a6"/>
          <w:b w:val="0"/>
          <w:sz w:val="28"/>
          <w:szCs w:val="28"/>
        </w:rPr>
        <w:t xml:space="preserve"> Настоящим подтверждается, что господин (госпожа) </w:t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  <w:t>г.</w:t>
      </w:r>
      <w:r w:rsidRPr="00CB294D">
        <w:rPr>
          <w:rStyle w:val="a6"/>
          <w:b w:val="0"/>
          <w:sz w:val="28"/>
          <w:szCs w:val="28"/>
        </w:rPr>
        <w:t xml:space="preserve"> пода</w:t>
      </w:r>
      <w:proofErr w:type="gramStart"/>
      <w:r w:rsidRPr="00CB294D">
        <w:rPr>
          <w:rStyle w:val="a6"/>
          <w:b w:val="0"/>
          <w:sz w:val="28"/>
          <w:szCs w:val="28"/>
        </w:rPr>
        <w:t>л(</w:t>
      </w:r>
      <w:proofErr w:type="gramEnd"/>
      <w:r w:rsidRPr="00CB294D">
        <w:rPr>
          <w:rStyle w:val="a6"/>
          <w:b w:val="0"/>
          <w:sz w:val="28"/>
          <w:szCs w:val="28"/>
        </w:rPr>
        <w:t>а) декларацию о личных интересах (</w:t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</w:rPr>
        <w:t xml:space="preserve"> листов), зарегистрированную в Реестре деклараций о личных интересах за №</w:t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</w:rPr>
        <w:t>.</w:t>
      </w:r>
    </w:p>
    <w:p w:rsidR="00DF14BC" w:rsidRPr="00CB294D" w:rsidRDefault="00DF14BC" w:rsidP="00DF14BC">
      <w:pPr>
        <w:jc w:val="both"/>
        <w:rPr>
          <w:rStyle w:val="a6"/>
          <w:b w:val="0"/>
          <w:sz w:val="28"/>
          <w:szCs w:val="28"/>
        </w:rPr>
      </w:pPr>
    </w:p>
    <w:p w:rsidR="00DF14BC" w:rsidRPr="00CB294D" w:rsidRDefault="00DF14BC" w:rsidP="00DF14BC">
      <w:pPr>
        <w:jc w:val="both"/>
        <w:rPr>
          <w:rStyle w:val="a6"/>
          <w:sz w:val="28"/>
          <w:szCs w:val="28"/>
        </w:rPr>
      </w:pP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sz w:val="28"/>
          <w:szCs w:val="28"/>
        </w:rPr>
        <w:t xml:space="preserve">Ответственное лицо </w:t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sz w:val="28"/>
          <w:szCs w:val="28"/>
        </w:rPr>
        <w:tab/>
      </w:r>
    </w:p>
    <w:p w:rsidR="00DF14BC" w:rsidRPr="00CB294D" w:rsidRDefault="00DF14BC" w:rsidP="00DF14BC">
      <w:pPr>
        <w:jc w:val="both"/>
        <w:rPr>
          <w:rStyle w:val="a6"/>
          <w:b w:val="0"/>
          <w:sz w:val="28"/>
          <w:szCs w:val="28"/>
        </w:rPr>
      </w:pPr>
    </w:p>
    <w:p w:rsidR="00DF14BC" w:rsidRPr="00CB294D" w:rsidRDefault="00DF14BC" w:rsidP="00DF14BC">
      <w:pPr>
        <w:jc w:val="both"/>
        <w:rPr>
          <w:sz w:val="28"/>
          <w:szCs w:val="28"/>
        </w:rPr>
      </w:pPr>
      <w:r w:rsidRPr="00CB294D">
        <w:rPr>
          <w:rStyle w:val="a6"/>
          <w:b w:val="0"/>
          <w:sz w:val="28"/>
          <w:szCs w:val="28"/>
        </w:rPr>
        <w:tab/>
      </w:r>
      <w:r w:rsidRPr="00CB294D">
        <w:rPr>
          <w:rStyle w:val="a6"/>
          <w:sz w:val="28"/>
          <w:szCs w:val="28"/>
        </w:rPr>
        <w:t>Лицо, подавшее декларацию</w:t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  <w:u w:val="single"/>
        </w:rPr>
        <w:tab/>
      </w:r>
      <w:r w:rsidRPr="00CB294D">
        <w:rPr>
          <w:rStyle w:val="a6"/>
          <w:b w:val="0"/>
          <w:sz w:val="28"/>
          <w:szCs w:val="28"/>
        </w:rPr>
        <w:t>».</w:t>
      </w:r>
    </w:p>
    <w:p w:rsidR="00DF14BC" w:rsidRPr="00CB294D" w:rsidRDefault="00DF14BC" w:rsidP="00DF14BC">
      <w:pPr>
        <w:jc w:val="both"/>
        <w:rPr>
          <w:b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sz w:val="28"/>
          <w:szCs w:val="28"/>
        </w:rPr>
        <w:t>Ст. XXI. –</w:t>
      </w:r>
      <w:r w:rsidRPr="00CB294D">
        <w:rPr>
          <w:sz w:val="28"/>
          <w:szCs w:val="28"/>
        </w:rPr>
        <w:t xml:space="preserve"> В Закон о Службе государственной охраны №134-XVI от 13 июня </w:t>
      </w:r>
      <w:smartTag w:uri="urn:schemas-microsoft-com:office:smarttags" w:element="metricconverter">
        <w:smartTagPr>
          <w:attr w:name="ProductID" w:val="2008 г"/>
        </w:smartTagPr>
        <w:r w:rsidRPr="00CB294D">
          <w:rPr>
            <w:sz w:val="28"/>
            <w:szCs w:val="28"/>
          </w:rPr>
          <w:t>2008 г</w:t>
        </w:r>
      </w:smartTag>
      <w:r w:rsidRPr="00CB294D">
        <w:rPr>
          <w:sz w:val="28"/>
          <w:szCs w:val="28"/>
        </w:rPr>
        <w:t xml:space="preserve">. </w:t>
      </w:r>
      <w:r w:rsidRPr="00CB294D">
        <w:rPr>
          <w:rStyle w:val="docheader"/>
          <w:bCs/>
          <w:sz w:val="28"/>
          <w:szCs w:val="28"/>
        </w:rPr>
        <w:t>(</w:t>
      </w:r>
      <w:r w:rsidRPr="00CB294D">
        <w:rPr>
          <w:sz w:val="28"/>
          <w:szCs w:val="28"/>
        </w:rPr>
        <w:t>Официальный монитор Республики Молдова, 2008 год, №120-121, ст. 470), с последующими изменениями</w:t>
      </w:r>
      <w:r w:rsidR="00BC009C">
        <w:rPr>
          <w:sz w:val="28"/>
          <w:szCs w:val="28"/>
        </w:rPr>
        <w:t xml:space="preserve"> и дополнениями</w:t>
      </w:r>
      <w:r w:rsidRPr="00CB294D">
        <w:rPr>
          <w:sz w:val="28"/>
          <w:szCs w:val="28"/>
        </w:rPr>
        <w:t>, внести следующие дополнения: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1. Часть (1) статьи 26 дополнить в конце пунктом j) следующего содержания: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«j) в случае нахождения в ситуации несовместимости, при вступлении в силу констатации в соответствии с законом</w:t>
      </w:r>
      <w:proofErr w:type="gramStart"/>
      <w:r w:rsidRPr="00CB294D">
        <w:rPr>
          <w:sz w:val="28"/>
          <w:szCs w:val="28"/>
        </w:rPr>
        <w:t>.»</w:t>
      </w:r>
      <w:proofErr w:type="gramEnd"/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2. В части (1) статьи 43 после слов «служебной дисциплины</w:t>
      </w:r>
      <w:proofErr w:type="gramStart"/>
      <w:r w:rsidRPr="00CB294D">
        <w:rPr>
          <w:sz w:val="28"/>
          <w:szCs w:val="28"/>
        </w:rPr>
        <w:t>,»</w:t>
      </w:r>
      <w:proofErr w:type="gramEnd"/>
      <w:r w:rsidRPr="00CB294D">
        <w:rPr>
          <w:sz w:val="28"/>
          <w:szCs w:val="28"/>
        </w:rPr>
        <w:t xml:space="preserve"> внести слова «в том числе по причине вступления в силу в соответствии с законом констатации об издании/принятии им административного акта или о </w:t>
      </w:r>
      <w:r w:rsidR="000A67BE">
        <w:rPr>
          <w:sz w:val="28"/>
          <w:szCs w:val="28"/>
        </w:rPr>
        <w:t xml:space="preserve">совершении юридического акта </w:t>
      </w:r>
      <w:r w:rsidRPr="00CB294D">
        <w:rPr>
          <w:sz w:val="28"/>
          <w:szCs w:val="28"/>
        </w:rPr>
        <w:t xml:space="preserve">с нарушением </w:t>
      </w:r>
      <w:r w:rsidR="000A67BE">
        <w:rPr>
          <w:sz w:val="28"/>
          <w:szCs w:val="28"/>
        </w:rPr>
        <w:t>законных обязательств</w:t>
      </w:r>
      <w:r w:rsidRPr="00CB294D">
        <w:rPr>
          <w:sz w:val="28"/>
          <w:szCs w:val="28"/>
        </w:rPr>
        <w:t xml:space="preserve"> о конфликте интересов,».</w:t>
      </w:r>
    </w:p>
    <w:p w:rsidR="00DF14BC" w:rsidRPr="00CB294D" w:rsidRDefault="00DF14BC" w:rsidP="00DF14BC">
      <w:pPr>
        <w:jc w:val="both"/>
        <w:rPr>
          <w:b/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bCs/>
          <w:color w:val="000000"/>
          <w:sz w:val="28"/>
          <w:szCs w:val="28"/>
        </w:rPr>
        <w:t xml:space="preserve">Ст. XXII. </w:t>
      </w:r>
      <w:r w:rsidRPr="00CB294D">
        <w:rPr>
          <w:sz w:val="28"/>
          <w:szCs w:val="28"/>
        </w:rPr>
        <w:t>–</w:t>
      </w:r>
      <w:r w:rsidRPr="00CB294D">
        <w:rPr>
          <w:b/>
          <w:bCs/>
          <w:color w:val="000000"/>
          <w:sz w:val="28"/>
          <w:szCs w:val="28"/>
        </w:rPr>
        <w:t xml:space="preserve"> </w:t>
      </w:r>
      <w:r w:rsidRPr="00CB294D">
        <w:rPr>
          <w:bCs/>
          <w:color w:val="000000"/>
          <w:sz w:val="28"/>
          <w:szCs w:val="28"/>
        </w:rPr>
        <w:t>В Закон</w:t>
      </w:r>
      <w:r w:rsidRPr="00CB294D">
        <w:rPr>
          <w:b/>
          <w:bCs/>
          <w:color w:val="000000"/>
          <w:sz w:val="28"/>
          <w:szCs w:val="28"/>
        </w:rPr>
        <w:t xml:space="preserve"> </w:t>
      </w:r>
      <w:r w:rsidRPr="00CB294D">
        <w:rPr>
          <w:sz w:val="28"/>
          <w:szCs w:val="28"/>
        </w:rPr>
        <w:t>о государственной должности и статусе государственно</w:t>
      </w:r>
      <w:r w:rsidR="00BC009C">
        <w:rPr>
          <w:sz w:val="28"/>
          <w:szCs w:val="28"/>
        </w:rPr>
        <w:t>го</w:t>
      </w:r>
      <w:r w:rsidRPr="00CB294D">
        <w:rPr>
          <w:sz w:val="28"/>
          <w:szCs w:val="28"/>
        </w:rPr>
        <w:t xml:space="preserve"> служ</w:t>
      </w:r>
      <w:r w:rsidR="00BC009C">
        <w:rPr>
          <w:sz w:val="28"/>
          <w:szCs w:val="28"/>
        </w:rPr>
        <w:t>ащего</w:t>
      </w:r>
      <w:r w:rsidRPr="00CB294D">
        <w:rPr>
          <w:sz w:val="28"/>
          <w:szCs w:val="28"/>
        </w:rPr>
        <w:t xml:space="preserve"> №158-XVI от 4 июля </w:t>
      </w:r>
      <w:smartTag w:uri="urn:schemas-microsoft-com:office:smarttags" w:element="metricconverter">
        <w:smartTagPr>
          <w:attr w:name="ProductID" w:val="2008 г"/>
        </w:smartTagPr>
        <w:r w:rsidRPr="00CB294D">
          <w:rPr>
            <w:sz w:val="28"/>
            <w:szCs w:val="28"/>
          </w:rPr>
          <w:t>2008 г</w:t>
        </w:r>
      </w:smartTag>
      <w:r w:rsidRPr="00CB294D">
        <w:rPr>
          <w:sz w:val="28"/>
          <w:szCs w:val="28"/>
        </w:rPr>
        <w:t xml:space="preserve">. (Официальный монитор Республики Молдова, </w:t>
      </w:r>
      <w:smartTag w:uri="urn:schemas-microsoft-com:office:smarttags" w:element="metricconverter">
        <w:smartTagPr>
          <w:attr w:name="ProductID" w:val="2008 г"/>
        </w:smartTagPr>
        <w:r w:rsidRPr="00CB294D">
          <w:rPr>
            <w:sz w:val="28"/>
            <w:szCs w:val="28"/>
          </w:rPr>
          <w:t>2008 г</w:t>
        </w:r>
      </w:smartTag>
      <w:r w:rsidRPr="00CB294D">
        <w:rPr>
          <w:sz w:val="28"/>
          <w:szCs w:val="28"/>
        </w:rPr>
        <w:t>., №230-232, ст.840),</w:t>
      </w:r>
      <w:r w:rsidRPr="00CB294D">
        <w:rPr>
          <w:bCs/>
          <w:color w:val="000000"/>
          <w:sz w:val="28"/>
          <w:szCs w:val="28"/>
        </w:rPr>
        <w:t xml:space="preserve"> с последующими изменениями и дополнениями, внести следующие изменения и дополнения</w:t>
      </w:r>
      <w:r w:rsidRPr="00CB294D">
        <w:rPr>
          <w:sz w:val="28"/>
          <w:szCs w:val="28"/>
        </w:rPr>
        <w:t>: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1. Часть (6) статьи 25 изложить в следующей редакции: 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«(6) Ситуация несовместимости, предусмотренная в частях (2) и (4), должна прекратиться в течение одного месяца с момента ее возникновения. Если государственный служащий не устранил ситуацию несовместимости в установленный срок, он освобождается от должности</w:t>
      </w:r>
      <w:proofErr w:type="gramStart"/>
      <w:r w:rsidRPr="00CB294D">
        <w:rPr>
          <w:sz w:val="28"/>
          <w:szCs w:val="28"/>
        </w:rPr>
        <w:t>.»</w:t>
      </w:r>
      <w:proofErr w:type="gramEnd"/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2. В пункте </w:t>
      </w:r>
      <w:r w:rsidR="00BC009C">
        <w:rPr>
          <w:sz w:val="28"/>
          <w:szCs w:val="28"/>
          <w:lang w:val="ro-RO"/>
        </w:rPr>
        <w:t>j</w:t>
      </w:r>
      <w:r w:rsidRPr="00CB294D">
        <w:rPr>
          <w:sz w:val="28"/>
          <w:szCs w:val="28"/>
        </w:rPr>
        <w:t>) статьи 57 слов</w:t>
      </w:r>
      <w:r w:rsidR="00BC009C">
        <w:rPr>
          <w:sz w:val="28"/>
          <w:szCs w:val="28"/>
        </w:rPr>
        <w:t>о</w:t>
      </w:r>
      <w:r w:rsidRPr="00CB294D">
        <w:rPr>
          <w:sz w:val="28"/>
          <w:szCs w:val="28"/>
        </w:rPr>
        <w:t xml:space="preserve"> «, несовместимости» исключить.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lastRenderedPageBreak/>
        <w:t>3. Часть (2) статьи 59 дополнить в конце следующим текстом</w:t>
      </w:r>
      <w:proofErr w:type="gramStart"/>
      <w:r w:rsidRPr="00CB294D">
        <w:rPr>
          <w:sz w:val="28"/>
          <w:szCs w:val="28"/>
        </w:rPr>
        <w:t>: «</w:t>
      </w:r>
      <w:proofErr w:type="gramEnd"/>
      <w:r w:rsidRPr="00CB294D">
        <w:rPr>
          <w:sz w:val="28"/>
          <w:szCs w:val="28"/>
        </w:rPr>
        <w:t>, за исключением дисциплинарного взыскания за нарушение законодательства о конфликте интересов и о декларировании доходов и имущества, которое налагается в течение не более 6 месяцев со дня вступления в силу акта, которым констатируется совершение дисциплинарного проступка».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sz w:val="28"/>
          <w:szCs w:val="28"/>
        </w:rPr>
        <w:t xml:space="preserve">Ст. XXIII. – </w:t>
      </w:r>
      <w:r w:rsidRPr="00CB294D">
        <w:rPr>
          <w:sz w:val="28"/>
          <w:szCs w:val="28"/>
        </w:rPr>
        <w:t>Кодекс о правонарушениях Республики Молдова</w:t>
      </w:r>
      <w:r w:rsidR="005E7212">
        <w:rPr>
          <w:sz w:val="28"/>
          <w:szCs w:val="28"/>
        </w:rPr>
        <w:t xml:space="preserve"> </w:t>
      </w:r>
      <w:r w:rsidR="002870CF">
        <w:rPr>
          <w:sz w:val="28"/>
          <w:szCs w:val="28"/>
        </w:rPr>
        <w:t xml:space="preserve"> </w:t>
      </w:r>
      <w:r w:rsidRPr="00CB294D">
        <w:rPr>
          <w:sz w:val="28"/>
          <w:szCs w:val="28"/>
        </w:rPr>
        <w:t>№</w:t>
      </w:r>
      <w:r w:rsidR="002870CF">
        <w:rPr>
          <w:sz w:val="28"/>
          <w:szCs w:val="28"/>
        </w:rPr>
        <w:t> </w:t>
      </w:r>
      <w:r w:rsidRPr="00CB294D">
        <w:rPr>
          <w:sz w:val="28"/>
          <w:szCs w:val="28"/>
        </w:rPr>
        <w:t xml:space="preserve">218-XVI от 24 октября </w:t>
      </w:r>
      <w:smartTag w:uri="urn:schemas-microsoft-com:office:smarttags" w:element="metricconverter">
        <w:smartTagPr>
          <w:attr w:name="ProductID" w:val="2008 г"/>
        </w:smartTagPr>
        <w:r w:rsidRPr="00CB294D">
          <w:rPr>
            <w:sz w:val="28"/>
            <w:szCs w:val="28"/>
          </w:rPr>
          <w:t>2008 г</w:t>
        </w:r>
      </w:smartTag>
      <w:r w:rsidRPr="00CB294D">
        <w:rPr>
          <w:sz w:val="28"/>
          <w:szCs w:val="28"/>
        </w:rPr>
        <w:t xml:space="preserve">. (Официальный монитор Республики Молдова, </w:t>
      </w:r>
      <w:smartTag w:uri="urn:schemas-microsoft-com:office:smarttags" w:element="metricconverter">
        <w:smartTagPr>
          <w:attr w:name="ProductID" w:val="2009 г"/>
        </w:smartTagPr>
        <w:r w:rsidRPr="00CB294D">
          <w:rPr>
            <w:sz w:val="28"/>
            <w:szCs w:val="28"/>
          </w:rPr>
          <w:t>2009 г</w:t>
        </w:r>
      </w:smartTag>
      <w:r w:rsidRPr="00CB294D">
        <w:rPr>
          <w:sz w:val="28"/>
          <w:szCs w:val="28"/>
        </w:rPr>
        <w:t>., №3-6, ст.15), с последующими изменениями</w:t>
      </w:r>
      <w:r w:rsidR="00AA4641">
        <w:rPr>
          <w:sz w:val="28"/>
          <w:szCs w:val="28"/>
        </w:rPr>
        <w:t xml:space="preserve"> и дополнениями</w:t>
      </w:r>
      <w:r w:rsidRPr="00CB294D">
        <w:rPr>
          <w:sz w:val="28"/>
          <w:szCs w:val="28"/>
        </w:rPr>
        <w:t>, дополнить статьями 319</w:t>
      </w:r>
      <w:r w:rsidRPr="00CB294D">
        <w:rPr>
          <w:sz w:val="28"/>
          <w:szCs w:val="28"/>
          <w:vertAlign w:val="superscript"/>
        </w:rPr>
        <w:t>1</w:t>
      </w:r>
      <w:r w:rsidRPr="00CB294D">
        <w:rPr>
          <w:sz w:val="28"/>
          <w:szCs w:val="28"/>
        </w:rPr>
        <w:t>, 330</w:t>
      </w:r>
      <w:r w:rsidRPr="00CB294D">
        <w:rPr>
          <w:sz w:val="28"/>
          <w:szCs w:val="28"/>
          <w:vertAlign w:val="superscript"/>
        </w:rPr>
        <w:t>1</w:t>
      </w:r>
      <w:r w:rsidRPr="00CB294D">
        <w:rPr>
          <w:sz w:val="28"/>
          <w:szCs w:val="28"/>
        </w:rPr>
        <w:t xml:space="preserve"> и 423</w:t>
      </w:r>
      <w:r w:rsidRPr="00CB294D">
        <w:rPr>
          <w:sz w:val="28"/>
          <w:szCs w:val="28"/>
          <w:vertAlign w:val="superscript"/>
        </w:rPr>
        <w:t>1</w:t>
      </w:r>
      <w:r w:rsidRPr="00CB294D">
        <w:rPr>
          <w:sz w:val="28"/>
          <w:szCs w:val="28"/>
        </w:rPr>
        <w:t xml:space="preserve"> следующего содержания: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«</w:t>
      </w:r>
      <w:r w:rsidRPr="00CB294D">
        <w:rPr>
          <w:b/>
          <w:sz w:val="28"/>
          <w:szCs w:val="28"/>
        </w:rPr>
        <w:t>Статья 319</w:t>
      </w:r>
      <w:r w:rsidRPr="00CB294D">
        <w:rPr>
          <w:b/>
          <w:sz w:val="28"/>
          <w:szCs w:val="28"/>
          <w:vertAlign w:val="superscript"/>
        </w:rPr>
        <w:t>1</w:t>
      </w:r>
      <w:r w:rsidRPr="00CB294D">
        <w:rPr>
          <w:sz w:val="28"/>
          <w:szCs w:val="28"/>
        </w:rPr>
        <w:t xml:space="preserve">. Неисполнение запросов Главной комиссии по этике 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(1) Непредставление данных, сведений, актов или документов, запрошенных </w:t>
      </w:r>
      <w:r w:rsidR="00AA4641">
        <w:rPr>
          <w:sz w:val="28"/>
          <w:szCs w:val="28"/>
        </w:rPr>
        <w:t>Главной комисси</w:t>
      </w:r>
      <w:r w:rsidR="005E7212">
        <w:rPr>
          <w:sz w:val="28"/>
          <w:szCs w:val="28"/>
        </w:rPr>
        <w:t>ей</w:t>
      </w:r>
      <w:r w:rsidR="00AA4641">
        <w:rPr>
          <w:sz w:val="28"/>
          <w:szCs w:val="28"/>
        </w:rPr>
        <w:t xml:space="preserve"> по этике </w:t>
      </w:r>
      <w:r w:rsidRPr="00CB294D">
        <w:rPr>
          <w:sz w:val="28"/>
          <w:szCs w:val="28"/>
        </w:rPr>
        <w:t xml:space="preserve">в соответствии с частью (3) статьи 11 Закона </w:t>
      </w:r>
      <w:r w:rsidRPr="00CB294D">
        <w:rPr>
          <w:rStyle w:val="docheader"/>
          <w:bCs/>
          <w:color w:val="000000"/>
          <w:sz w:val="28"/>
          <w:szCs w:val="28"/>
        </w:rPr>
        <w:t xml:space="preserve">о декларировании и </w:t>
      </w:r>
      <w:proofErr w:type="gramStart"/>
      <w:r w:rsidRPr="00CB294D">
        <w:rPr>
          <w:rStyle w:val="docheader"/>
          <w:bCs/>
          <w:color w:val="000000"/>
          <w:sz w:val="28"/>
          <w:szCs w:val="28"/>
        </w:rPr>
        <w:t>контроле за</w:t>
      </w:r>
      <w:proofErr w:type="gramEnd"/>
      <w:r w:rsidRPr="00CB294D">
        <w:rPr>
          <w:rStyle w:val="docheader"/>
          <w:bCs/>
          <w:color w:val="000000"/>
          <w:sz w:val="28"/>
          <w:szCs w:val="28"/>
        </w:rPr>
        <w:t xml:space="preserve"> доходами и имуществом государственных деятелей, судей, прокуроров, государственных</w:t>
      </w:r>
      <w:r w:rsidR="002870CF">
        <w:rPr>
          <w:rStyle w:val="docheader"/>
          <w:bCs/>
          <w:color w:val="000000"/>
          <w:sz w:val="28"/>
          <w:szCs w:val="28"/>
        </w:rPr>
        <w:t xml:space="preserve"> </w:t>
      </w:r>
      <w:r w:rsidRPr="00CB294D">
        <w:rPr>
          <w:rStyle w:val="docheader"/>
          <w:bCs/>
          <w:color w:val="000000"/>
          <w:sz w:val="28"/>
          <w:szCs w:val="28"/>
        </w:rPr>
        <w:t>служащих и некоторых руководящих работников</w:t>
      </w:r>
      <w:r w:rsidRPr="00CB294D">
        <w:rPr>
          <w:sz w:val="28"/>
          <w:szCs w:val="28"/>
        </w:rPr>
        <w:t xml:space="preserve"> №1264-XV от 19 июля </w:t>
      </w:r>
      <w:smartTag w:uri="urn:schemas-microsoft-com:office:smarttags" w:element="metricconverter">
        <w:smartTagPr>
          <w:attr w:name="ProductID" w:val="2002 г"/>
        </w:smartTagPr>
        <w:r w:rsidRPr="00CB294D">
          <w:rPr>
            <w:sz w:val="28"/>
            <w:szCs w:val="28"/>
          </w:rPr>
          <w:t>2002 г</w:t>
        </w:r>
      </w:smartTag>
      <w:r w:rsidRPr="00CB294D">
        <w:rPr>
          <w:sz w:val="28"/>
          <w:szCs w:val="28"/>
        </w:rPr>
        <w:t>.,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влечет наложение штрафа на физических лиц в размере от 100 до 150 условных единиц, на должностных лиц в размере от 100 до 250 условных единиц и на юридических лиц в размере от 200 до 350 условных единиц.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(2)</w:t>
      </w:r>
      <w:r w:rsidRPr="00CB294D">
        <w:rPr>
          <w:rStyle w:val="docheader"/>
          <w:bCs/>
          <w:sz w:val="28"/>
          <w:szCs w:val="28"/>
        </w:rPr>
        <w:t xml:space="preserve"> Неналожение дисциплинарного взыскания или соответственно неиздание акта о прекращении мандата, трудовых или служебных отношений или неконстатация прекращения исполнения государственной должности при вступлении в силу акта Главной комиссии по этике о констатации, 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влечет наложение штрафа на должностных лиц в размере от 100 до 250 условных единиц</w:t>
      </w:r>
      <w:proofErr w:type="gramStart"/>
      <w:r w:rsidRPr="00CB294D">
        <w:rPr>
          <w:sz w:val="28"/>
          <w:szCs w:val="28"/>
        </w:rPr>
        <w:t>.»</w:t>
      </w:r>
      <w:r w:rsidR="00AA4641">
        <w:rPr>
          <w:sz w:val="28"/>
          <w:szCs w:val="28"/>
        </w:rPr>
        <w:t>;</w:t>
      </w:r>
      <w:proofErr w:type="gramEnd"/>
    </w:p>
    <w:p w:rsidR="00DF14BC" w:rsidRPr="00CB294D" w:rsidRDefault="00DF14BC" w:rsidP="00DF14BC">
      <w:pPr>
        <w:ind w:firstLine="360"/>
        <w:jc w:val="both"/>
        <w:rPr>
          <w:sz w:val="28"/>
          <w:szCs w:val="28"/>
        </w:rPr>
      </w:pPr>
    </w:p>
    <w:p w:rsidR="00DF14BC" w:rsidRPr="00CB294D" w:rsidRDefault="00DF14BC" w:rsidP="00DF14BC">
      <w:pPr>
        <w:ind w:left="708"/>
        <w:jc w:val="both"/>
        <w:rPr>
          <w:sz w:val="28"/>
          <w:szCs w:val="28"/>
        </w:rPr>
      </w:pPr>
      <w:r w:rsidRPr="00CB294D">
        <w:rPr>
          <w:b/>
          <w:sz w:val="28"/>
          <w:szCs w:val="28"/>
        </w:rPr>
        <w:t>«Статья 330</w:t>
      </w:r>
      <w:r w:rsidRPr="00CB294D">
        <w:rPr>
          <w:b/>
          <w:sz w:val="28"/>
          <w:szCs w:val="28"/>
          <w:vertAlign w:val="superscript"/>
        </w:rPr>
        <w:t>1</w:t>
      </w:r>
      <w:r w:rsidRPr="00CB294D">
        <w:rPr>
          <w:b/>
          <w:sz w:val="28"/>
          <w:szCs w:val="28"/>
        </w:rPr>
        <w:t xml:space="preserve">. </w:t>
      </w:r>
      <w:r w:rsidRPr="00CB294D">
        <w:rPr>
          <w:sz w:val="28"/>
          <w:szCs w:val="28"/>
        </w:rPr>
        <w:t>Нарушение</w:t>
      </w:r>
      <w:r w:rsidRPr="00CB294D">
        <w:rPr>
          <w:b/>
          <w:sz w:val="28"/>
          <w:szCs w:val="28"/>
        </w:rPr>
        <w:t xml:space="preserve"> </w:t>
      </w:r>
      <w:r w:rsidRPr="00CB294D">
        <w:rPr>
          <w:sz w:val="28"/>
          <w:szCs w:val="28"/>
        </w:rPr>
        <w:t>сроков декларирования</w:t>
      </w:r>
      <w:r w:rsidRPr="00CB294D">
        <w:rPr>
          <w:b/>
          <w:sz w:val="28"/>
          <w:szCs w:val="28"/>
        </w:rPr>
        <w:t xml:space="preserve"> </w:t>
      </w:r>
      <w:r w:rsidRPr="00CB294D">
        <w:rPr>
          <w:sz w:val="28"/>
          <w:szCs w:val="28"/>
        </w:rPr>
        <w:t xml:space="preserve">доходов и </w:t>
      </w:r>
    </w:p>
    <w:p w:rsidR="00DF14BC" w:rsidRPr="00CB294D" w:rsidRDefault="00DF14BC" w:rsidP="00DF14BC">
      <w:pPr>
        <w:ind w:left="1416"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      имущества или личных интересов 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Неподача декларации о доходах и имуществе и декларации о личных интересах в установленные законодательством сроки лицами, обязанными их подавать, </w:t>
      </w:r>
    </w:p>
    <w:p w:rsidR="00DF14BC" w:rsidRPr="00CB294D" w:rsidRDefault="00DF14BC" w:rsidP="00DF14BC">
      <w:pPr>
        <w:ind w:firstLine="705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влечет наложение штрафа в размере от 75 до 150 условных единиц</w:t>
      </w:r>
      <w:proofErr w:type="gramStart"/>
      <w:r w:rsidRPr="00CB294D">
        <w:rPr>
          <w:sz w:val="28"/>
          <w:szCs w:val="28"/>
        </w:rPr>
        <w:t>.»;</w:t>
      </w:r>
      <w:proofErr w:type="gramEnd"/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</w:p>
    <w:p w:rsidR="00DF14BC" w:rsidRPr="00CB294D" w:rsidRDefault="00DF14BC" w:rsidP="0059510C">
      <w:pPr>
        <w:ind w:firstLine="705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«</w:t>
      </w:r>
      <w:r w:rsidRPr="00CB294D">
        <w:rPr>
          <w:b/>
          <w:sz w:val="28"/>
          <w:szCs w:val="28"/>
        </w:rPr>
        <w:t>Статья 423</w:t>
      </w:r>
      <w:r w:rsidRPr="00CB294D">
        <w:rPr>
          <w:b/>
          <w:sz w:val="28"/>
          <w:szCs w:val="28"/>
          <w:vertAlign w:val="superscript"/>
        </w:rPr>
        <w:t>1</w:t>
      </w:r>
      <w:r w:rsidRPr="00CB294D">
        <w:rPr>
          <w:b/>
          <w:sz w:val="28"/>
          <w:szCs w:val="28"/>
        </w:rPr>
        <w:t>.</w:t>
      </w:r>
      <w:r w:rsidRPr="00CB294D">
        <w:rPr>
          <w:sz w:val="28"/>
          <w:szCs w:val="28"/>
        </w:rPr>
        <w:t xml:space="preserve"> Главная комиссия по этике </w:t>
      </w:r>
    </w:p>
    <w:p w:rsidR="00DF14BC" w:rsidRPr="00CB294D" w:rsidRDefault="00DF14BC" w:rsidP="00DF14BC">
      <w:pPr>
        <w:ind w:firstLine="72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(1) Правонарушение, предусмотренное статье</w:t>
      </w:r>
      <w:r w:rsidR="00AA4641">
        <w:rPr>
          <w:sz w:val="28"/>
          <w:szCs w:val="28"/>
        </w:rPr>
        <w:t>й</w:t>
      </w:r>
      <w:r w:rsidRPr="00CB294D">
        <w:rPr>
          <w:sz w:val="28"/>
          <w:szCs w:val="28"/>
        </w:rPr>
        <w:t xml:space="preserve"> 319</w:t>
      </w:r>
      <w:r w:rsidRPr="00CB294D">
        <w:rPr>
          <w:sz w:val="28"/>
          <w:szCs w:val="28"/>
          <w:vertAlign w:val="superscript"/>
        </w:rPr>
        <w:t>1</w:t>
      </w:r>
      <w:r w:rsidR="0059510C">
        <w:rPr>
          <w:sz w:val="28"/>
          <w:szCs w:val="28"/>
        </w:rPr>
        <w:t xml:space="preserve"> и статьей 330</w:t>
      </w:r>
      <w:r w:rsidR="0059510C" w:rsidRPr="0059510C">
        <w:rPr>
          <w:sz w:val="28"/>
          <w:szCs w:val="28"/>
          <w:vertAlign w:val="superscript"/>
        </w:rPr>
        <w:t>1</w:t>
      </w:r>
      <w:r w:rsidRPr="00CB294D">
        <w:rPr>
          <w:sz w:val="28"/>
          <w:szCs w:val="28"/>
        </w:rPr>
        <w:t>, констатируется Главной комиссией по этике.</w:t>
      </w:r>
    </w:p>
    <w:p w:rsidR="00DF14BC" w:rsidRPr="00CB294D" w:rsidRDefault="00DF14BC" w:rsidP="00DF14BC">
      <w:pPr>
        <w:ind w:firstLine="720"/>
        <w:jc w:val="both"/>
        <w:rPr>
          <w:sz w:val="28"/>
          <w:szCs w:val="28"/>
        </w:rPr>
      </w:pPr>
      <w:r w:rsidRPr="00CB294D">
        <w:rPr>
          <w:sz w:val="28"/>
          <w:szCs w:val="28"/>
        </w:rPr>
        <w:t>(2) Вправе констатировать  правонарушени</w:t>
      </w:r>
      <w:r w:rsidR="0059510C">
        <w:rPr>
          <w:sz w:val="28"/>
          <w:szCs w:val="28"/>
        </w:rPr>
        <w:t>я</w:t>
      </w:r>
      <w:r w:rsidRPr="00CB294D">
        <w:rPr>
          <w:sz w:val="28"/>
          <w:szCs w:val="28"/>
        </w:rPr>
        <w:t>, предусмотренн</w:t>
      </w:r>
      <w:r w:rsidR="0059510C">
        <w:rPr>
          <w:sz w:val="28"/>
          <w:szCs w:val="28"/>
        </w:rPr>
        <w:t>ы</w:t>
      </w:r>
      <w:r w:rsidRPr="00CB294D">
        <w:rPr>
          <w:sz w:val="28"/>
          <w:szCs w:val="28"/>
        </w:rPr>
        <w:t xml:space="preserve">е в части (1), и составлять протоколы председатель, заместитель председателя и </w:t>
      </w:r>
      <w:r w:rsidR="0059510C">
        <w:rPr>
          <w:sz w:val="28"/>
          <w:szCs w:val="28"/>
        </w:rPr>
        <w:t xml:space="preserve">государственные </w:t>
      </w:r>
      <w:r w:rsidRPr="00CB294D">
        <w:rPr>
          <w:sz w:val="28"/>
          <w:szCs w:val="28"/>
        </w:rPr>
        <w:t>служащие Главной комиссии по этике.</w:t>
      </w:r>
      <w:r w:rsidRPr="00CB294D">
        <w:rPr>
          <w:sz w:val="28"/>
          <w:szCs w:val="28"/>
        </w:rPr>
        <w:tab/>
      </w:r>
    </w:p>
    <w:p w:rsidR="00DF14BC" w:rsidRPr="00CB294D" w:rsidRDefault="00DF14BC" w:rsidP="00DF14BC">
      <w:pPr>
        <w:ind w:firstLine="720"/>
        <w:jc w:val="both"/>
        <w:rPr>
          <w:sz w:val="28"/>
          <w:szCs w:val="28"/>
        </w:rPr>
      </w:pPr>
      <w:r w:rsidRPr="00CB294D">
        <w:rPr>
          <w:sz w:val="28"/>
          <w:szCs w:val="28"/>
        </w:rPr>
        <w:lastRenderedPageBreak/>
        <w:t>(3) Протоколы о правонарушении, предусмотренном статье</w:t>
      </w:r>
      <w:r w:rsidR="00AA4641">
        <w:rPr>
          <w:sz w:val="28"/>
          <w:szCs w:val="28"/>
        </w:rPr>
        <w:t>й</w:t>
      </w:r>
      <w:r w:rsidRPr="00CB294D">
        <w:rPr>
          <w:sz w:val="28"/>
          <w:szCs w:val="28"/>
        </w:rPr>
        <w:t xml:space="preserve"> 319</w:t>
      </w:r>
      <w:r w:rsidRPr="00CB294D">
        <w:rPr>
          <w:sz w:val="28"/>
          <w:szCs w:val="28"/>
          <w:vertAlign w:val="superscript"/>
        </w:rPr>
        <w:t>1</w:t>
      </w:r>
      <w:r w:rsidRPr="00CB294D">
        <w:rPr>
          <w:sz w:val="28"/>
          <w:szCs w:val="28"/>
        </w:rPr>
        <w:t>,</w:t>
      </w:r>
      <w:r w:rsidRPr="00CB294D">
        <w:rPr>
          <w:sz w:val="28"/>
          <w:szCs w:val="28"/>
          <w:vertAlign w:val="superscript"/>
        </w:rPr>
        <w:t xml:space="preserve"> </w:t>
      </w:r>
      <w:r w:rsidRPr="00CB294D">
        <w:rPr>
          <w:sz w:val="28"/>
          <w:szCs w:val="28"/>
        </w:rPr>
        <w:t xml:space="preserve"> передаются на рассмотрение по существу компетентной судебной инстанции</w:t>
      </w:r>
      <w:proofErr w:type="gramStart"/>
      <w:r w:rsidRPr="00CB294D">
        <w:rPr>
          <w:sz w:val="28"/>
          <w:szCs w:val="28"/>
        </w:rPr>
        <w:t>.»</w:t>
      </w:r>
      <w:proofErr w:type="gramEnd"/>
    </w:p>
    <w:p w:rsidR="00DF14BC" w:rsidRPr="00CB294D" w:rsidRDefault="00DF14BC" w:rsidP="00DF14BC">
      <w:pPr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sz w:val="28"/>
          <w:szCs w:val="28"/>
        </w:rPr>
        <w:t xml:space="preserve">Ст. XXIV. – </w:t>
      </w:r>
      <w:r w:rsidRPr="00CB294D">
        <w:rPr>
          <w:sz w:val="28"/>
          <w:szCs w:val="28"/>
        </w:rPr>
        <w:t>Статью 61 Закона о Прокуратуре №294-XVI от 25</w:t>
      </w:r>
      <w:r w:rsidR="0059510C">
        <w:rPr>
          <w:sz w:val="28"/>
          <w:szCs w:val="28"/>
        </w:rPr>
        <w:t> </w:t>
      </w:r>
      <w:r w:rsidRPr="00CB294D">
        <w:rPr>
          <w:sz w:val="28"/>
          <w:szCs w:val="28"/>
        </w:rPr>
        <w:t xml:space="preserve">декабря </w:t>
      </w:r>
      <w:smartTag w:uri="urn:schemas-microsoft-com:office:smarttags" w:element="metricconverter">
        <w:smartTagPr>
          <w:attr w:name="ProductID" w:val="2008 г"/>
        </w:smartTagPr>
        <w:r w:rsidRPr="00CB294D">
          <w:rPr>
            <w:sz w:val="28"/>
            <w:szCs w:val="28"/>
          </w:rPr>
          <w:t>2008 г</w:t>
        </w:r>
      </w:smartTag>
      <w:r w:rsidRPr="00CB294D">
        <w:rPr>
          <w:sz w:val="28"/>
          <w:szCs w:val="28"/>
        </w:rPr>
        <w:t xml:space="preserve">. </w:t>
      </w:r>
      <w:r w:rsidRPr="00CB294D">
        <w:rPr>
          <w:rStyle w:val="docheader"/>
          <w:bCs/>
          <w:sz w:val="28"/>
          <w:szCs w:val="28"/>
        </w:rPr>
        <w:t>(</w:t>
      </w:r>
      <w:r w:rsidRPr="00CB294D">
        <w:rPr>
          <w:sz w:val="28"/>
          <w:szCs w:val="28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2009 г"/>
        </w:smartTagPr>
        <w:r w:rsidRPr="00CB294D">
          <w:rPr>
            <w:sz w:val="28"/>
            <w:szCs w:val="28"/>
          </w:rPr>
          <w:t>2009 г</w:t>
        </w:r>
      </w:smartTag>
      <w:r w:rsidRPr="00CB294D">
        <w:rPr>
          <w:sz w:val="28"/>
          <w:szCs w:val="28"/>
        </w:rPr>
        <w:t>., №55-56, ст.155), с последующими изменениями</w:t>
      </w:r>
      <w:r w:rsidR="00AA4641">
        <w:rPr>
          <w:sz w:val="28"/>
          <w:szCs w:val="28"/>
        </w:rPr>
        <w:t xml:space="preserve"> и дополнениями</w:t>
      </w:r>
      <w:r w:rsidRPr="00CB294D">
        <w:rPr>
          <w:sz w:val="28"/>
          <w:szCs w:val="28"/>
        </w:rPr>
        <w:t>, дополнить пунктом n) следующего содержания:</w:t>
      </w:r>
    </w:p>
    <w:p w:rsidR="00DF14BC" w:rsidRPr="00CB294D" w:rsidRDefault="00DF14BC" w:rsidP="00DF14BC">
      <w:pPr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«n) вступление в силу в соответствии с законом констатации об издании/принятии прокурором административного акта или о совершении </w:t>
      </w:r>
      <w:r w:rsidR="00AA4641">
        <w:rPr>
          <w:sz w:val="28"/>
          <w:szCs w:val="28"/>
        </w:rPr>
        <w:t xml:space="preserve">юридического акта </w:t>
      </w:r>
      <w:r w:rsidRPr="00CB294D">
        <w:rPr>
          <w:sz w:val="28"/>
          <w:szCs w:val="28"/>
        </w:rPr>
        <w:t xml:space="preserve">с нарушением </w:t>
      </w:r>
      <w:r w:rsidR="000A67BE">
        <w:rPr>
          <w:sz w:val="28"/>
          <w:szCs w:val="28"/>
        </w:rPr>
        <w:t>законных обязательств</w:t>
      </w:r>
      <w:r w:rsidRPr="00CB294D">
        <w:rPr>
          <w:sz w:val="28"/>
          <w:szCs w:val="28"/>
        </w:rPr>
        <w:t xml:space="preserve"> о конфликте интересов</w:t>
      </w:r>
      <w:proofErr w:type="gramStart"/>
      <w:r w:rsidRPr="00CB294D">
        <w:rPr>
          <w:sz w:val="28"/>
          <w:szCs w:val="28"/>
        </w:rPr>
        <w:t>.»</w:t>
      </w:r>
      <w:proofErr w:type="gramEnd"/>
    </w:p>
    <w:p w:rsidR="00DF14BC" w:rsidRPr="00CB294D" w:rsidRDefault="00DF14BC" w:rsidP="00DF14BC">
      <w:pPr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sz w:val="28"/>
          <w:szCs w:val="28"/>
        </w:rPr>
        <w:t>Ст. XXV. –</w:t>
      </w:r>
      <w:r w:rsidRPr="00CB294D">
        <w:rPr>
          <w:sz w:val="28"/>
          <w:szCs w:val="28"/>
        </w:rPr>
        <w:t xml:space="preserve"> </w:t>
      </w:r>
      <w:proofErr w:type="gramStart"/>
      <w:r w:rsidRPr="00CB294D">
        <w:rPr>
          <w:sz w:val="28"/>
          <w:szCs w:val="28"/>
        </w:rPr>
        <w:t xml:space="preserve">Часть (2) статьи 9 Закона о статусе персонала кабинета лиц, исполняющих ответственные государственные должности №80 от 7 мая </w:t>
      </w:r>
      <w:smartTag w:uri="urn:schemas-microsoft-com:office:smarttags" w:element="metricconverter">
        <w:smartTagPr>
          <w:attr w:name="ProductID" w:val="2010 г"/>
        </w:smartTagPr>
        <w:r w:rsidRPr="00CB294D">
          <w:rPr>
            <w:sz w:val="28"/>
            <w:szCs w:val="28"/>
          </w:rPr>
          <w:t>2010 г</w:t>
        </w:r>
      </w:smartTag>
      <w:r w:rsidRPr="00CB294D">
        <w:rPr>
          <w:sz w:val="28"/>
          <w:szCs w:val="28"/>
        </w:rPr>
        <w:t xml:space="preserve">. </w:t>
      </w:r>
      <w:r w:rsidRPr="00CB294D">
        <w:rPr>
          <w:rStyle w:val="docheader"/>
          <w:bCs/>
          <w:sz w:val="28"/>
          <w:szCs w:val="28"/>
        </w:rPr>
        <w:t>(</w:t>
      </w:r>
      <w:r w:rsidRPr="00CB294D">
        <w:rPr>
          <w:sz w:val="28"/>
          <w:szCs w:val="28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2010 г"/>
        </w:smartTagPr>
        <w:r w:rsidRPr="00CB294D">
          <w:rPr>
            <w:sz w:val="28"/>
            <w:szCs w:val="28"/>
          </w:rPr>
          <w:t>2010 г</w:t>
        </w:r>
      </w:smartTag>
      <w:r w:rsidRPr="00CB294D">
        <w:rPr>
          <w:sz w:val="28"/>
          <w:szCs w:val="28"/>
        </w:rPr>
        <w:t>., №117-118, ст.357)</w:t>
      </w:r>
      <w:r w:rsidR="00AA4641">
        <w:rPr>
          <w:sz w:val="28"/>
          <w:szCs w:val="28"/>
        </w:rPr>
        <w:t xml:space="preserve">, с последующими изменениями и дополнениями, </w:t>
      </w:r>
      <w:r w:rsidRPr="00CB294D">
        <w:rPr>
          <w:sz w:val="28"/>
          <w:szCs w:val="28"/>
        </w:rPr>
        <w:t>дополнить пунктами c</w:t>
      </w:r>
      <w:r w:rsidRPr="00CB294D">
        <w:rPr>
          <w:sz w:val="28"/>
          <w:szCs w:val="28"/>
          <w:vertAlign w:val="superscript"/>
        </w:rPr>
        <w:t>1</w:t>
      </w:r>
      <w:r w:rsidRPr="00CB294D">
        <w:rPr>
          <w:sz w:val="28"/>
          <w:szCs w:val="28"/>
        </w:rPr>
        <w:t>) и c</w:t>
      </w:r>
      <w:r w:rsidRPr="00CB294D">
        <w:rPr>
          <w:sz w:val="28"/>
          <w:szCs w:val="28"/>
          <w:vertAlign w:val="superscript"/>
        </w:rPr>
        <w:t>2</w:t>
      </w:r>
      <w:r w:rsidRPr="00CB294D">
        <w:rPr>
          <w:sz w:val="28"/>
          <w:szCs w:val="28"/>
        </w:rPr>
        <w:t>) следующего содержания:</w:t>
      </w:r>
      <w:proofErr w:type="gramEnd"/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proofErr w:type="gramStart"/>
      <w:r w:rsidRPr="00CB294D">
        <w:rPr>
          <w:sz w:val="28"/>
          <w:szCs w:val="28"/>
        </w:rPr>
        <w:t>«c</w:t>
      </w:r>
      <w:r w:rsidRPr="00CB294D">
        <w:rPr>
          <w:sz w:val="28"/>
          <w:szCs w:val="28"/>
          <w:vertAlign w:val="superscript"/>
        </w:rPr>
        <w:t>1</w:t>
      </w:r>
      <w:r w:rsidRPr="00CB294D">
        <w:rPr>
          <w:sz w:val="28"/>
          <w:szCs w:val="28"/>
        </w:rPr>
        <w:t xml:space="preserve">) вступление в силу в соответствии с законом констатации об издании/принятии административного акта или о </w:t>
      </w:r>
      <w:r w:rsidR="000A67BE">
        <w:rPr>
          <w:sz w:val="28"/>
          <w:szCs w:val="28"/>
        </w:rPr>
        <w:t xml:space="preserve">совершении юридического акта </w:t>
      </w:r>
      <w:r w:rsidRPr="00CB294D">
        <w:rPr>
          <w:sz w:val="28"/>
          <w:szCs w:val="28"/>
        </w:rPr>
        <w:t xml:space="preserve">с нарушением </w:t>
      </w:r>
      <w:r w:rsidR="000A67BE">
        <w:rPr>
          <w:sz w:val="28"/>
          <w:szCs w:val="28"/>
        </w:rPr>
        <w:t>законных обязательств</w:t>
      </w:r>
      <w:r w:rsidRPr="00CB294D">
        <w:rPr>
          <w:sz w:val="28"/>
          <w:szCs w:val="28"/>
        </w:rPr>
        <w:t xml:space="preserve"> о конфликте интересов;</w:t>
      </w:r>
      <w:proofErr w:type="gramEnd"/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proofErr w:type="gramStart"/>
      <w:r w:rsidRPr="00CB294D">
        <w:rPr>
          <w:sz w:val="28"/>
          <w:szCs w:val="28"/>
        </w:rPr>
        <w:t>c</w:t>
      </w:r>
      <w:r w:rsidRPr="00CB294D">
        <w:rPr>
          <w:rStyle w:val="a6"/>
          <w:b w:val="0"/>
          <w:sz w:val="28"/>
          <w:szCs w:val="28"/>
          <w:vertAlign w:val="superscript"/>
        </w:rPr>
        <w:t>2</w:t>
      </w:r>
      <w:r w:rsidRPr="00CB294D">
        <w:rPr>
          <w:sz w:val="28"/>
          <w:szCs w:val="28"/>
        </w:rPr>
        <w:t>) нахождение в ситуации несовместимости</w:t>
      </w:r>
      <w:r w:rsidR="00AA4641">
        <w:rPr>
          <w:sz w:val="28"/>
          <w:szCs w:val="28"/>
        </w:rPr>
        <w:t xml:space="preserve"> при</w:t>
      </w:r>
      <w:r w:rsidRPr="00CB294D">
        <w:rPr>
          <w:sz w:val="28"/>
          <w:szCs w:val="28"/>
        </w:rPr>
        <w:t xml:space="preserve"> вступлени</w:t>
      </w:r>
      <w:r w:rsidR="00AA4641">
        <w:rPr>
          <w:sz w:val="28"/>
          <w:szCs w:val="28"/>
        </w:rPr>
        <w:t>и</w:t>
      </w:r>
      <w:r w:rsidRPr="00CB294D">
        <w:rPr>
          <w:sz w:val="28"/>
          <w:szCs w:val="28"/>
        </w:rPr>
        <w:t xml:space="preserve"> в силу констатации в соответствии с законом;».</w:t>
      </w:r>
      <w:proofErr w:type="gramEnd"/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b/>
          <w:sz w:val="28"/>
          <w:szCs w:val="28"/>
        </w:rPr>
        <w:t xml:space="preserve">Ст. XXVI. – </w:t>
      </w:r>
      <w:r w:rsidR="00AA4641" w:rsidRPr="00AA4641">
        <w:rPr>
          <w:sz w:val="28"/>
          <w:szCs w:val="28"/>
        </w:rPr>
        <w:t>П</w:t>
      </w:r>
      <w:r w:rsidRPr="00CB294D">
        <w:rPr>
          <w:sz w:val="28"/>
          <w:szCs w:val="28"/>
        </w:rPr>
        <w:t>риложени</w:t>
      </w:r>
      <w:r w:rsidR="00AA4641">
        <w:rPr>
          <w:sz w:val="28"/>
          <w:szCs w:val="28"/>
        </w:rPr>
        <w:t>е</w:t>
      </w:r>
      <w:r w:rsidRPr="00CB294D">
        <w:rPr>
          <w:sz w:val="28"/>
          <w:szCs w:val="28"/>
        </w:rPr>
        <w:t xml:space="preserve"> </w:t>
      </w:r>
      <w:r w:rsidR="00AA4641">
        <w:rPr>
          <w:sz w:val="28"/>
          <w:szCs w:val="28"/>
        </w:rPr>
        <w:t xml:space="preserve">к </w:t>
      </w:r>
      <w:r w:rsidRPr="00CB294D">
        <w:rPr>
          <w:sz w:val="28"/>
          <w:szCs w:val="28"/>
        </w:rPr>
        <w:t>Закон</w:t>
      </w:r>
      <w:r w:rsidR="00AA4641">
        <w:rPr>
          <w:sz w:val="28"/>
          <w:szCs w:val="28"/>
        </w:rPr>
        <w:t>у</w:t>
      </w:r>
      <w:r w:rsidRPr="00CB294D">
        <w:rPr>
          <w:sz w:val="28"/>
          <w:szCs w:val="28"/>
        </w:rPr>
        <w:t xml:space="preserve"> о статусе лиц, исполняющих ответственные государственные должности </w:t>
      </w:r>
      <w:r w:rsidR="00AA4641" w:rsidRPr="00CB294D">
        <w:rPr>
          <w:sz w:val="28"/>
          <w:szCs w:val="28"/>
        </w:rPr>
        <w:t xml:space="preserve">№ 199 от 16 июля 2010 </w:t>
      </w:r>
      <w:r w:rsidR="00AA4641">
        <w:rPr>
          <w:sz w:val="28"/>
          <w:szCs w:val="28"/>
        </w:rPr>
        <w:t xml:space="preserve">года </w:t>
      </w:r>
      <w:r w:rsidRPr="00CB294D">
        <w:rPr>
          <w:sz w:val="28"/>
          <w:szCs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10 г"/>
        </w:smartTagPr>
        <w:r w:rsidRPr="00CB294D">
          <w:rPr>
            <w:sz w:val="28"/>
            <w:szCs w:val="28"/>
          </w:rPr>
          <w:t>2010</w:t>
        </w:r>
        <w:r w:rsidR="005E7212">
          <w:rPr>
            <w:sz w:val="28"/>
            <w:szCs w:val="28"/>
          </w:rPr>
          <w:t xml:space="preserve"> г</w:t>
        </w:r>
      </w:smartTag>
      <w:r w:rsidR="005E7212">
        <w:rPr>
          <w:sz w:val="28"/>
          <w:szCs w:val="28"/>
        </w:rPr>
        <w:t>.</w:t>
      </w:r>
      <w:r w:rsidRPr="00CB294D">
        <w:rPr>
          <w:sz w:val="28"/>
          <w:szCs w:val="28"/>
        </w:rPr>
        <w:t>, № 194-196, ст. 637), дополнить в конце позицией «Председатель, заместитель председателя Главной комиссии по этике».</w:t>
      </w:r>
    </w:p>
    <w:p w:rsidR="00DF14BC" w:rsidRPr="00CB294D" w:rsidRDefault="00DF14BC" w:rsidP="00DF14BC">
      <w:pPr>
        <w:ind w:firstLine="720"/>
        <w:jc w:val="both"/>
        <w:rPr>
          <w:b/>
          <w:sz w:val="28"/>
          <w:szCs w:val="28"/>
        </w:rPr>
      </w:pPr>
    </w:p>
    <w:p w:rsidR="00DF14BC" w:rsidRPr="00CB294D" w:rsidRDefault="00DF14BC" w:rsidP="00DF14BC">
      <w:pPr>
        <w:ind w:firstLine="720"/>
        <w:jc w:val="both"/>
        <w:rPr>
          <w:b/>
          <w:sz w:val="28"/>
          <w:szCs w:val="28"/>
        </w:rPr>
      </w:pPr>
      <w:r w:rsidRPr="00CB294D">
        <w:rPr>
          <w:b/>
          <w:sz w:val="28"/>
          <w:szCs w:val="28"/>
        </w:rPr>
        <w:t xml:space="preserve">Ст. XXVII – Заключительные и переходные положения 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(1) Настоящий закон вступает в силу </w:t>
      </w:r>
      <w:proofErr w:type="gramStart"/>
      <w:r w:rsidRPr="00CB294D">
        <w:rPr>
          <w:sz w:val="28"/>
          <w:szCs w:val="28"/>
        </w:rPr>
        <w:t xml:space="preserve">с </w:t>
      </w:r>
      <w:r w:rsidR="005E7212">
        <w:rPr>
          <w:sz w:val="28"/>
          <w:szCs w:val="28"/>
        </w:rPr>
        <w:t>даты</w:t>
      </w:r>
      <w:r w:rsidRPr="00CB294D">
        <w:rPr>
          <w:sz w:val="28"/>
          <w:szCs w:val="28"/>
        </w:rPr>
        <w:t xml:space="preserve"> вступления</w:t>
      </w:r>
      <w:proofErr w:type="gramEnd"/>
      <w:r w:rsidRPr="00CB294D">
        <w:rPr>
          <w:sz w:val="28"/>
          <w:szCs w:val="28"/>
        </w:rPr>
        <w:t xml:space="preserve"> в силу Закона о Главной комиссии по этике, ее структуры и порядка функционирования.</w:t>
      </w:r>
    </w:p>
    <w:p w:rsidR="00DF14BC" w:rsidRPr="00CB294D" w:rsidRDefault="00DF14BC" w:rsidP="00DF14BC">
      <w:pPr>
        <w:ind w:firstLine="708"/>
        <w:jc w:val="both"/>
        <w:rPr>
          <w:sz w:val="28"/>
          <w:szCs w:val="28"/>
        </w:rPr>
      </w:pPr>
      <w:r w:rsidRPr="00CB294D">
        <w:rPr>
          <w:sz w:val="28"/>
          <w:szCs w:val="28"/>
        </w:rPr>
        <w:t xml:space="preserve">(2) В 10-дневный срок со дня вступления в силу настоящего закона в каждом учреждении, в котором работают лица, обязанные подавать декларацию о доходах и имуществе, декларацию об имуществе или </w:t>
      </w:r>
      <w:proofErr w:type="gramStart"/>
      <w:r w:rsidRPr="00CB294D">
        <w:rPr>
          <w:sz w:val="28"/>
          <w:szCs w:val="28"/>
        </w:rPr>
        <w:t>декларацию</w:t>
      </w:r>
      <w:proofErr w:type="gramEnd"/>
      <w:r w:rsidRPr="00CB294D">
        <w:rPr>
          <w:sz w:val="28"/>
          <w:szCs w:val="28"/>
        </w:rPr>
        <w:t xml:space="preserve"> об интересах, необходимо назначить лиц, ответственных за сбор деклараций.</w:t>
      </w:r>
    </w:p>
    <w:p w:rsidR="00DF14BC" w:rsidRPr="00CB294D" w:rsidRDefault="00DF14BC" w:rsidP="00DF14BC">
      <w:pPr>
        <w:ind w:firstLine="708"/>
        <w:jc w:val="both"/>
        <w:rPr>
          <w:rStyle w:val="docheader"/>
          <w:sz w:val="28"/>
          <w:szCs w:val="28"/>
        </w:rPr>
      </w:pPr>
      <w:r w:rsidRPr="00CB294D">
        <w:rPr>
          <w:sz w:val="28"/>
          <w:szCs w:val="28"/>
        </w:rPr>
        <w:t xml:space="preserve">(3) В </w:t>
      </w:r>
      <w:r w:rsidRPr="00CB294D">
        <w:rPr>
          <w:rStyle w:val="docheader"/>
          <w:bCs/>
          <w:sz w:val="28"/>
          <w:szCs w:val="28"/>
        </w:rPr>
        <w:t xml:space="preserve">30-дневный срок со дня вступления в силу настоящего закона документы, хранящиеся в архивах при Центральной </w:t>
      </w:r>
      <w:r w:rsidRPr="00CB294D">
        <w:rPr>
          <w:rStyle w:val="a6"/>
          <w:b w:val="0"/>
          <w:color w:val="000000"/>
          <w:sz w:val="28"/>
          <w:szCs w:val="28"/>
        </w:rPr>
        <w:t>комиссии по контролю деклараций о доходах и имуществе</w:t>
      </w:r>
      <w:r w:rsidRPr="00CB294D">
        <w:rPr>
          <w:rStyle w:val="docheader"/>
          <w:bCs/>
          <w:sz w:val="28"/>
          <w:szCs w:val="28"/>
        </w:rPr>
        <w:t xml:space="preserve">  и </w:t>
      </w:r>
      <w:r w:rsidRPr="00CB294D">
        <w:rPr>
          <w:rStyle w:val="a6"/>
          <w:b w:val="0"/>
          <w:color w:val="000000"/>
          <w:sz w:val="28"/>
          <w:szCs w:val="28"/>
        </w:rPr>
        <w:t xml:space="preserve">ведомственных комиссиях по </w:t>
      </w:r>
      <w:r w:rsidRPr="00CB294D">
        <w:rPr>
          <w:rStyle w:val="a6"/>
          <w:b w:val="0"/>
          <w:color w:val="000000"/>
          <w:sz w:val="28"/>
          <w:szCs w:val="28"/>
        </w:rPr>
        <w:lastRenderedPageBreak/>
        <w:t>контролю деклараций о доходах и имуществе,</w:t>
      </w:r>
      <w:r w:rsidRPr="00CB294D">
        <w:rPr>
          <w:rStyle w:val="docheader"/>
          <w:bCs/>
          <w:sz w:val="28"/>
          <w:szCs w:val="28"/>
        </w:rPr>
        <w:t xml:space="preserve"> передаются Главной комиссии по этике на основании</w:t>
      </w:r>
      <w:r w:rsidR="00AA4641">
        <w:rPr>
          <w:rStyle w:val="docheader"/>
          <w:bCs/>
          <w:sz w:val="28"/>
          <w:szCs w:val="28"/>
        </w:rPr>
        <w:t xml:space="preserve"> акта о </w:t>
      </w:r>
      <w:r w:rsidRPr="00CB294D">
        <w:rPr>
          <w:rStyle w:val="docheader"/>
          <w:bCs/>
          <w:sz w:val="28"/>
          <w:szCs w:val="28"/>
        </w:rPr>
        <w:t xml:space="preserve"> прием</w:t>
      </w:r>
      <w:r w:rsidR="00AA4641">
        <w:rPr>
          <w:rStyle w:val="docheader"/>
          <w:bCs/>
          <w:sz w:val="28"/>
          <w:szCs w:val="28"/>
        </w:rPr>
        <w:t>е-передаче</w:t>
      </w:r>
      <w:r w:rsidRPr="00CB294D">
        <w:rPr>
          <w:sz w:val="28"/>
          <w:szCs w:val="28"/>
        </w:rPr>
        <w:t>.</w:t>
      </w:r>
    </w:p>
    <w:p w:rsidR="00DF14BC" w:rsidRPr="00CB294D" w:rsidRDefault="00DF14BC" w:rsidP="00DF14BC">
      <w:pPr>
        <w:jc w:val="both"/>
        <w:rPr>
          <w:sz w:val="28"/>
          <w:szCs w:val="28"/>
        </w:rPr>
      </w:pPr>
      <w:r w:rsidRPr="00CB294D">
        <w:rPr>
          <w:sz w:val="28"/>
          <w:szCs w:val="28"/>
        </w:rPr>
        <w:tab/>
        <w:t xml:space="preserve">(4) Правительству в 3-месячный срок со дня опубликования настоящего закона обеспечить повторное опубликование Закона </w:t>
      </w:r>
      <w:r w:rsidRPr="00CB294D">
        <w:rPr>
          <w:rStyle w:val="docheader"/>
          <w:bCs/>
          <w:color w:val="000000"/>
          <w:sz w:val="28"/>
          <w:szCs w:val="28"/>
        </w:rPr>
        <w:t xml:space="preserve">о декларировании и </w:t>
      </w:r>
      <w:proofErr w:type="gramStart"/>
      <w:r w:rsidRPr="00CB294D">
        <w:rPr>
          <w:rStyle w:val="docheader"/>
          <w:bCs/>
          <w:color w:val="000000"/>
          <w:sz w:val="28"/>
          <w:szCs w:val="28"/>
        </w:rPr>
        <w:t>контроле за</w:t>
      </w:r>
      <w:proofErr w:type="gramEnd"/>
      <w:r w:rsidRPr="00CB294D">
        <w:rPr>
          <w:rStyle w:val="docheader"/>
          <w:bCs/>
          <w:color w:val="000000"/>
          <w:sz w:val="28"/>
          <w:szCs w:val="28"/>
        </w:rPr>
        <w:t xml:space="preserve"> доходами и имуществом государственных деятелей, судей, прокуроров, государственных служащих и некоторых руководящих работников</w:t>
      </w:r>
      <w:r w:rsidRPr="00CB294D">
        <w:rPr>
          <w:sz w:val="28"/>
          <w:szCs w:val="28"/>
        </w:rPr>
        <w:t xml:space="preserve"> №1264-</w:t>
      </w:r>
      <w:r w:rsidRPr="00CB294D">
        <w:rPr>
          <w:bCs/>
          <w:color w:val="000000"/>
          <w:sz w:val="28"/>
          <w:szCs w:val="28"/>
        </w:rPr>
        <w:t xml:space="preserve">XV </w:t>
      </w:r>
      <w:r w:rsidRPr="00CB294D">
        <w:rPr>
          <w:sz w:val="28"/>
          <w:szCs w:val="28"/>
        </w:rPr>
        <w:t xml:space="preserve">от 19 июля </w:t>
      </w:r>
      <w:smartTag w:uri="urn:schemas-microsoft-com:office:smarttags" w:element="metricconverter">
        <w:smartTagPr>
          <w:attr w:name="ProductID" w:val="2002 г"/>
        </w:smartTagPr>
        <w:r w:rsidRPr="00CB294D">
          <w:rPr>
            <w:sz w:val="28"/>
            <w:szCs w:val="28"/>
          </w:rPr>
          <w:t>2002 г</w:t>
        </w:r>
      </w:smartTag>
      <w:r w:rsidRPr="00CB294D">
        <w:rPr>
          <w:sz w:val="28"/>
          <w:szCs w:val="28"/>
        </w:rPr>
        <w:t>.</w:t>
      </w:r>
      <w:r w:rsidRPr="00CB294D">
        <w:rPr>
          <w:rStyle w:val="docheader"/>
          <w:bCs/>
          <w:color w:val="000000"/>
          <w:sz w:val="28"/>
          <w:szCs w:val="28"/>
        </w:rPr>
        <w:t xml:space="preserve">, </w:t>
      </w:r>
      <w:r w:rsidR="00AA4641">
        <w:rPr>
          <w:rStyle w:val="docheader"/>
          <w:bCs/>
          <w:color w:val="000000"/>
          <w:sz w:val="28"/>
          <w:szCs w:val="28"/>
        </w:rPr>
        <w:t>с последующими изменениями и дополнениями</w:t>
      </w:r>
      <w:r w:rsidRPr="00CB294D">
        <w:rPr>
          <w:sz w:val="28"/>
          <w:szCs w:val="28"/>
        </w:rPr>
        <w:t>.</w:t>
      </w:r>
    </w:p>
    <w:p w:rsidR="00DF14BC" w:rsidRPr="00CB294D" w:rsidRDefault="00DF14BC" w:rsidP="00DF14BC">
      <w:pPr>
        <w:jc w:val="both"/>
        <w:rPr>
          <w:sz w:val="28"/>
          <w:szCs w:val="28"/>
        </w:rPr>
      </w:pPr>
      <w:r w:rsidRPr="00CB294D">
        <w:rPr>
          <w:sz w:val="28"/>
          <w:szCs w:val="28"/>
        </w:rPr>
        <w:tab/>
        <w:t>(5) Правительству в 3-месячный срок со дня вступления в силу настоящего закона привести в соответствие с ним свои нормативные акты.</w:t>
      </w:r>
    </w:p>
    <w:p w:rsidR="00DF14BC" w:rsidRPr="00CB294D" w:rsidRDefault="00DF14BC" w:rsidP="00DF14BC">
      <w:pPr>
        <w:rPr>
          <w:sz w:val="28"/>
          <w:szCs w:val="28"/>
        </w:rPr>
      </w:pPr>
    </w:p>
    <w:p w:rsidR="00DF14BC" w:rsidRDefault="00DF14BC" w:rsidP="00DF14BC">
      <w:pPr>
        <w:rPr>
          <w:sz w:val="28"/>
          <w:szCs w:val="28"/>
        </w:rPr>
      </w:pPr>
    </w:p>
    <w:p w:rsidR="0059510C" w:rsidRDefault="0059510C" w:rsidP="00DF14BC">
      <w:pPr>
        <w:rPr>
          <w:sz w:val="28"/>
          <w:szCs w:val="28"/>
        </w:rPr>
      </w:pPr>
    </w:p>
    <w:p w:rsidR="0059510C" w:rsidRPr="00CB294D" w:rsidRDefault="0059510C" w:rsidP="00DF14BC">
      <w:pPr>
        <w:rPr>
          <w:sz w:val="28"/>
          <w:szCs w:val="28"/>
        </w:rPr>
      </w:pPr>
    </w:p>
    <w:p w:rsidR="008E361B" w:rsidRPr="00AE503B" w:rsidRDefault="00DF14BC" w:rsidP="00AA4641">
      <w:pPr>
        <w:ind w:firstLine="708"/>
      </w:pPr>
      <w:r w:rsidRPr="00CB294D">
        <w:rPr>
          <w:b/>
          <w:sz w:val="28"/>
          <w:szCs w:val="28"/>
        </w:rPr>
        <w:t xml:space="preserve">Председатель Парламента </w:t>
      </w:r>
    </w:p>
    <w:sectPr w:rsidR="008E361B" w:rsidRPr="00AE503B" w:rsidSect="002870CF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7" w:h="16840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7032" w:rsidRDefault="00337032">
      <w:r>
        <w:separator/>
      </w:r>
    </w:p>
  </w:endnote>
  <w:endnote w:type="continuationSeparator" w:id="0">
    <w:p w:rsidR="00337032" w:rsidRDefault="003370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E2C" w:rsidRPr="00243BC2" w:rsidRDefault="00483E2C">
    <w:pPr>
      <w:pStyle w:val="a4"/>
      <w:rPr>
        <w:lang w:val="it-IT"/>
      </w:rPr>
    </w:pPr>
    <w:r w:rsidRPr="00A61DA4">
      <w:rPr>
        <w:sz w:val="16"/>
        <w:szCs w:val="16"/>
      </w:rPr>
      <w:t>вера</w:t>
    </w:r>
    <w:r w:rsidRPr="00243BC2">
      <w:rPr>
        <w:sz w:val="16"/>
        <w:szCs w:val="16"/>
        <w:lang w:val="it-IT"/>
      </w:rPr>
      <w:t xml:space="preserve"> </w:t>
    </w:r>
    <w:r w:rsidRPr="00A61DA4">
      <w:rPr>
        <w:sz w:val="16"/>
        <w:szCs w:val="16"/>
      </w:rPr>
      <w:fldChar w:fldCharType="begin"/>
    </w:r>
    <w:r w:rsidRPr="00243BC2">
      <w:rPr>
        <w:sz w:val="16"/>
        <w:szCs w:val="16"/>
        <w:lang w:val="it-IT"/>
      </w:rPr>
      <w:instrText xml:space="preserve"> FILENAME \p </w:instrText>
    </w:r>
    <w:r w:rsidRPr="00A61DA4">
      <w:rPr>
        <w:sz w:val="16"/>
        <w:szCs w:val="16"/>
      </w:rPr>
      <w:fldChar w:fldCharType="separate"/>
    </w:r>
    <w:r w:rsidR="00BA5BAC">
      <w:rPr>
        <w:noProof/>
        <w:sz w:val="16"/>
        <w:szCs w:val="16"/>
        <w:lang w:val="it-IT"/>
      </w:rPr>
      <w:t>W:\</w:t>
    </w:r>
    <w:r w:rsidR="00BA5BAC">
      <w:rPr>
        <w:noProof/>
        <w:sz w:val="16"/>
        <w:szCs w:val="16"/>
        <w:lang w:val="it-IT"/>
      </w:rPr>
      <w:t>DOC_2011\Legi\izmdop_Balanuta.doc</w:t>
    </w:r>
    <w:r w:rsidRPr="00A61DA4">
      <w:rPr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E2C" w:rsidRPr="00243BC2" w:rsidRDefault="00483E2C">
    <w:pPr>
      <w:pStyle w:val="a4"/>
      <w:rPr>
        <w:sz w:val="16"/>
        <w:szCs w:val="16"/>
        <w:lang w:val="it-IT"/>
      </w:rPr>
    </w:pPr>
    <w:r w:rsidRPr="00A61DA4">
      <w:rPr>
        <w:sz w:val="16"/>
        <w:szCs w:val="16"/>
      </w:rPr>
      <w:t>вера</w:t>
    </w:r>
    <w:r w:rsidRPr="00243BC2">
      <w:rPr>
        <w:sz w:val="16"/>
        <w:szCs w:val="16"/>
        <w:lang w:val="it-IT"/>
      </w:rPr>
      <w:t xml:space="preserve"> </w:t>
    </w:r>
    <w:r w:rsidRPr="00A61DA4">
      <w:rPr>
        <w:sz w:val="16"/>
        <w:szCs w:val="16"/>
      </w:rPr>
      <w:fldChar w:fldCharType="begin"/>
    </w:r>
    <w:r w:rsidRPr="00243BC2">
      <w:rPr>
        <w:sz w:val="16"/>
        <w:szCs w:val="16"/>
        <w:lang w:val="it-IT"/>
      </w:rPr>
      <w:instrText xml:space="preserve"> FILENAME \p </w:instrText>
    </w:r>
    <w:r w:rsidRPr="00A61DA4">
      <w:rPr>
        <w:sz w:val="16"/>
        <w:szCs w:val="16"/>
      </w:rPr>
      <w:fldChar w:fldCharType="separate"/>
    </w:r>
    <w:r w:rsidR="00BA5BAC">
      <w:rPr>
        <w:noProof/>
        <w:sz w:val="16"/>
        <w:szCs w:val="16"/>
        <w:lang w:val="it-IT"/>
      </w:rPr>
      <w:t>W:\</w:t>
    </w:r>
    <w:r w:rsidR="00BA5BAC">
      <w:rPr>
        <w:noProof/>
        <w:sz w:val="16"/>
        <w:szCs w:val="16"/>
        <w:lang w:val="it-IT"/>
      </w:rPr>
      <w:t>DOC_2011\Legi\izmdop_Balanuta.doc</w:t>
    </w:r>
    <w:r w:rsidRPr="00A61DA4">
      <w:rPr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E2C" w:rsidRPr="00243BC2" w:rsidRDefault="00483E2C">
    <w:pPr>
      <w:pStyle w:val="a4"/>
      <w:rPr>
        <w:sz w:val="16"/>
        <w:szCs w:val="16"/>
        <w:lang w:val="it-IT"/>
      </w:rPr>
    </w:pPr>
    <w:r w:rsidRPr="00C00C07">
      <w:rPr>
        <w:sz w:val="16"/>
        <w:szCs w:val="16"/>
      </w:rPr>
      <w:t>вера</w:t>
    </w:r>
    <w:r w:rsidRPr="00243BC2">
      <w:rPr>
        <w:sz w:val="16"/>
        <w:szCs w:val="16"/>
        <w:lang w:val="it-IT"/>
      </w:rPr>
      <w:t xml:space="preserve"> </w:t>
    </w:r>
    <w:r w:rsidRPr="00C00C07">
      <w:rPr>
        <w:sz w:val="16"/>
        <w:szCs w:val="16"/>
      </w:rPr>
      <w:fldChar w:fldCharType="begin"/>
    </w:r>
    <w:r w:rsidRPr="00243BC2">
      <w:rPr>
        <w:sz w:val="16"/>
        <w:szCs w:val="16"/>
        <w:lang w:val="it-IT"/>
      </w:rPr>
      <w:instrText xml:space="preserve"> FILENAME \p </w:instrText>
    </w:r>
    <w:r w:rsidRPr="00C00C07">
      <w:rPr>
        <w:sz w:val="16"/>
        <w:szCs w:val="16"/>
      </w:rPr>
      <w:fldChar w:fldCharType="separate"/>
    </w:r>
    <w:r w:rsidR="00BA5BAC">
      <w:rPr>
        <w:noProof/>
        <w:sz w:val="16"/>
        <w:szCs w:val="16"/>
        <w:lang w:val="it-IT"/>
      </w:rPr>
      <w:t>W:\</w:t>
    </w:r>
    <w:r w:rsidR="00BA5BAC">
      <w:rPr>
        <w:noProof/>
        <w:sz w:val="16"/>
        <w:szCs w:val="16"/>
        <w:lang w:val="it-IT"/>
      </w:rPr>
      <w:t>DOC_2011\Legi\izmdop_Balanuta.doc</w:t>
    </w:r>
    <w:r w:rsidRPr="00C00C07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7032" w:rsidRDefault="00337032">
      <w:r>
        <w:separator/>
      </w:r>
    </w:p>
  </w:footnote>
  <w:footnote w:type="continuationSeparator" w:id="0">
    <w:p w:rsidR="00337032" w:rsidRDefault="003370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E2C" w:rsidRPr="002870CF" w:rsidRDefault="00483E2C" w:rsidP="00F4279D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2870CF">
      <w:rPr>
        <w:rStyle w:val="a5"/>
        <w:sz w:val="20"/>
        <w:szCs w:val="20"/>
      </w:rPr>
      <w:fldChar w:fldCharType="begin"/>
    </w:r>
    <w:r w:rsidRPr="002870CF">
      <w:rPr>
        <w:rStyle w:val="a5"/>
        <w:sz w:val="20"/>
        <w:szCs w:val="20"/>
      </w:rPr>
      <w:instrText xml:space="preserve">PAGE  </w:instrText>
    </w:r>
    <w:r w:rsidRPr="002870CF">
      <w:rPr>
        <w:rStyle w:val="a5"/>
        <w:sz w:val="20"/>
        <w:szCs w:val="20"/>
      </w:rPr>
      <w:fldChar w:fldCharType="separate"/>
    </w:r>
    <w:r w:rsidR="009427D6">
      <w:rPr>
        <w:rStyle w:val="a5"/>
        <w:noProof/>
        <w:sz w:val="20"/>
        <w:szCs w:val="20"/>
      </w:rPr>
      <w:t>24</w:t>
    </w:r>
    <w:r w:rsidRPr="002870CF">
      <w:rPr>
        <w:rStyle w:val="a5"/>
        <w:sz w:val="20"/>
        <w:szCs w:val="20"/>
      </w:rPr>
      <w:fldChar w:fldCharType="end"/>
    </w:r>
  </w:p>
  <w:p w:rsidR="00483E2C" w:rsidRPr="008E361B" w:rsidRDefault="00483E2C">
    <w:pPr>
      <w:pStyle w:val="a3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E2C" w:rsidRPr="003905EF" w:rsidRDefault="00483E2C" w:rsidP="00F4279D">
    <w:pPr>
      <w:pStyle w:val="a3"/>
      <w:framePr w:wrap="around" w:vAnchor="text" w:hAnchor="margin" w:xAlign="center" w:y="1"/>
      <w:rPr>
        <w:rStyle w:val="a5"/>
        <w:sz w:val="20"/>
      </w:rPr>
    </w:pPr>
    <w:r w:rsidRPr="003905EF">
      <w:rPr>
        <w:rStyle w:val="a5"/>
        <w:sz w:val="20"/>
      </w:rPr>
      <w:fldChar w:fldCharType="begin"/>
    </w:r>
    <w:r w:rsidRPr="003905EF">
      <w:rPr>
        <w:rStyle w:val="a5"/>
        <w:sz w:val="20"/>
      </w:rPr>
      <w:instrText xml:space="preserve">PAGE  </w:instrText>
    </w:r>
    <w:r w:rsidRPr="003905EF">
      <w:rPr>
        <w:rStyle w:val="a5"/>
        <w:sz w:val="20"/>
      </w:rPr>
      <w:fldChar w:fldCharType="separate"/>
    </w:r>
    <w:r w:rsidR="009427D6">
      <w:rPr>
        <w:rStyle w:val="a5"/>
        <w:noProof/>
        <w:sz w:val="20"/>
      </w:rPr>
      <w:t>25</w:t>
    </w:r>
    <w:r w:rsidRPr="003905EF">
      <w:rPr>
        <w:rStyle w:val="a5"/>
        <w:sz w:val="20"/>
      </w:rPr>
      <w:fldChar w:fldCharType="end"/>
    </w:r>
  </w:p>
  <w:p w:rsidR="00483E2C" w:rsidRDefault="00483E2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21DD"/>
    <w:multiLevelType w:val="hybridMultilevel"/>
    <w:tmpl w:val="81063142"/>
    <w:lvl w:ilvl="0" w:tplc="59AEBB96">
      <w:start w:val="1"/>
      <w:numFmt w:val="lowerLetter"/>
      <w:lvlText w:val="%1)"/>
      <w:lvlJc w:val="left"/>
      <w:pPr>
        <w:tabs>
          <w:tab w:val="num" w:pos="1134"/>
        </w:tabs>
        <w:ind w:left="0" w:firstLine="709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4775EC"/>
    <w:multiLevelType w:val="hybridMultilevel"/>
    <w:tmpl w:val="1F9E5A3C"/>
    <w:lvl w:ilvl="0" w:tplc="AEC6553A">
      <w:start w:val="1"/>
      <w:numFmt w:val="decimal"/>
      <w:lvlText w:val="(%1)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682C7A"/>
    <w:multiLevelType w:val="hybridMultilevel"/>
    <w:tmpl w:val="615EC5E2"/>
    <w:lvl w:ilvl="0" w:tplc="B1D6DC78">
      <w:start w:val="9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E27260E"/>
    <w:multiLevelType w:val="hybridMultilevel"/>
    <w:tmpl w:val="3C388D62"/>
    <w:lvl w:ilvl="0" w:tplc="959CF78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140738C"/>
    <w:multiLevelType w:val="hybridMultilevel"/>
    <w:tmpl w:val="F85A3216"/>
    <w:lvl w:ilvl="0" w:tplc="C2EC935E">
      <w:start w:val="2"/>
      <w:numFmt w:val="decimal"/>
      <w:lvlText w:val="(%1)"/>
      <w:lvlJc w:val="left"/>
      <w:pPr>
        <w:tabs>
          <w:tab w:val="num" w:pos="1785"/>
        </w:tabs>
        <w:ind w:left="1785" w:hanging="112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5">
    <w:nsid w:val="203D79E6"/>
    <w:multiLevelType w:val="multilevel"/>
    <w:tmpl w:val="81063142"/>
    <w:lvl w:ilvl="0">
      <w:start w:val="1"/>
      <w:numFmt w:val="lowerLetter"/>
      <w:lvlText w:val="%1)"/>
      <w:lvlJc w:val="left"/>
      <w:pPr>
        <w:tabs>
          <w:tab w:val="num" w:pos="1134"/>
        </w:tabs>
        <w:ind w:left="0" w:firstLine="709"/>
      </w:pPr>
      <w:rPr>
        <w:rFonts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CE070B"/>
    <w:multiLevelType w:val="hybridMultilevel"/>
    <w:tmpl w:val="FB00C480"/>
    <w:lvl w:ilvl="0" w:tplc="01A8DC5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21FB585C"/>
    <w:multiLevelType w:val="hybridMultilevel"/>
    <w:tmpl w:val="AE3243AE"/>
    <w:lvl w:ilvl="0" w:tplc="8A820358">
      <w:start w:val="5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8">
    <w:nsid w:val="22B53F7B"/>
    <w:multiLevelType w:val="hybridMultilevel"/>
    <w:tmpl w:val="DCF41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9F118F"/>
    <w:multiLevelType w:val="hybridMultilevel"/>
    <w:tmpl w:val="56D0BEB6"/>
    <w:lvl w:ilvl="0" w:tplc="98D21468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0">
    <w:nsid w:val="2FF203B5"/>
    <w:multiLevelType w:val="hybridMultilevel"/>
    <w:tmpl w:val="7B389E62"/>
    <w:lvl w:ilvl="0" w:tplc="C2FE4132">
      <w:start w:val="3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1">
    <w:nsid w:val="34E91F97"/>
    <w:multiLevelType w:val="hybridMultilevel"/>
    <w:tmpl w:val="751C5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FA7573"/>
    <w:multiLevelType w:val="hybridMultilevel"/>
    <w:tmpl w:val="10DAF78C"/>
    <w:lvl w:ilvl="0" w:tplc="59AEBB96">
      <w:start w:val="1"/>
      <w:numFmt w:val="lowerLetter"/>
      <w:lvlText w:val="%1)"/>
      <w:lvlJc w:val="left"/>
      <w:pPr>
        <w:tabs>
          <w:tab w:val="num" w:pos="1134"/>
        </w:tabs>
        <w:ind w:left="0" w:firstLine="709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6100532"/>
    <w:multiLevelType w:val="hybridMultilevel"/>
    <w:tmpl w:val="B4F23EA2"/>
    <w:lvl w:ilvl="0" w:tplc="01F8F19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51880813"/>
    <w:multiLevelType w:val="hybridMultilevel"/>
    <w:tmpl w:val="69D44412"/>
    <w:lvl w:ilvl="0" w:tplc="8892B9F4">
      <w:start w:val="1"/>
      <w:numFmt w:val="decimal"/>
      <w:lvlText w:val="(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>
    <w:nsid w:val="5795327F"/>
    <w:multiLevelType w:val="hybridMultilevel"/>
    <w:tmpl w:val="EF5C22FC"/>
    <w:lvl w:ilvl="0" w:tplc="F956213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5B725C35"/>
    <w:multiLevelType w:val="hybridMultilevel"/>
    <w:tmpl w:val="9A983D9A"/>
    <w:lvl w:ilvl="0" w:tplc="B5A4F9E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5E86044A"/>
    <w:multiLevelType w:val="hybridMultilevel"/>
    <w:tmpl w:val="37EA67E4"/>
    <w:lvl w:ilvl="0" w:tplc="21B21AD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68DD22C9"/>
    <w:multiLevelType w:val="hybridMultilevel"/>
    <w:tmpl w:val="1B944916"/>
    <w:lvl w:ilvl="0" w:tplc="C630D5AE">
      <w:start w:val="1"/>
      <w:numFmt w:val="decimal"/>
      <w:lvlText w:val="%1."/>
      <w:lvlJc w:val="left"/>
      <w:pPr>
        <w:tabs>
          <w:tab w:val="num" w:pos="1143"/>
        </w:tabs>
        <w:ind w:left="11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3"/>
        </w:tabs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3"/>
        </w:tabs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3"/>
        </w:tabs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3"/>
        </w:tabs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3"/>
        </w:tabs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3"/>
        </w:tabs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3"/>
        </w:tabs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3"/>
        </w:tabs>
        <w:ind w:left="6903" w:hanging="180"/>
      </w:pPr>
    </w:lvl>
  </w:abstractNum>
  <w:abstractNum w:abstractNumId="19">
    <w:nsid w:val="772B7EF6"/>
    <w:multiLevelType w:val="hybridMultilevel"/>
    <w:tmpl w:val="881AD526"/>
    <w:lvl w:ilvl="0" w:tplc="9C5A959E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17"/>
  </w:num>
  <w:num w:numId="5">
    <w:abstractNumId w:val="2"/>
  </w:num>
  <w:num w:numId="6">
    <w:abstractNumId w:val="11"/>
  </w:num>
  <w:num w:numId="7">
    <w:abstractNumId w:val="13"/>
  </w:num>
  <w:num w:numId="8">
    <w:abstractNumId w:val="16"/>
  </w:num>
  <w:num w:numId="9">
    <w:abstractNumId w:val="19"/>
  </w:num>
  <w:num w:numId="10">
    <w:abstractNumId w:val="1"/>
  </w:num>
  <w:num w:numId="11">
    <w:abstractNumId w:val="15"/>
  </w:num>
  <w:num w:numId="12">
    <w:abstractNumId w:val="6"/>
  </w:num>
  <w:num w:numId="13">
    <w:abstractNumId w:val="18"/>
  </w:num>
  <w:num w:numId="14">
    <w:abstractNumId w:val="4"/>
  </w:num>
  <w:num w:numId="15">
    <w:abstractNumId w:val="3"/>
  </w:num>
  <w:num w:numId="16">
    <w:abstractNumId w:val="8"/>
  </w:num>
  <w:num w:numId="17">
    <w:abstractNumId w:val="14"/>
  </w:num>
  <w:num w:numId="18">
    <w:abstractNumId w:val="0"/>
  </w:num>
  <w:num w:numId="19">
    <w:abstractNumId w:val="5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8"/>
  <w:evenAndOddHeaders/>
  <w:drawingGridHorizontalSpacing w:val="6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67BE"/>
    <w:rsid w:val="000828D7"/>
    <w:rsid w:val="00085548"/>
    <w:rsid w:val="000A5137"/>
    <w:rsid w:val="000A67BE"/>
    <w:rsid w:val="000D4EDA"/>
    <w:rsid w:val="00101415"/>
    <w:rsid w:val="0011062E"/>
    <w:rsid w:val="00126890"/>
    <w:rsid w:val="00134886"/>
    <w:rsid w:val="001620A3"/>
    <w:rsid w:val="001763D4"/>
    <w:rsid w:val="00187089"/>
    <w:rsid w:val="00197331"/>
    <w:rsid w:val="001A514D"/>
    <w:rsid w:val="001B3CE7"/>
    <w:rsid w:val="001D37B3"/>
    <w:rsid w:val="001E179D"/>
    <w:rsid w:val="00216FF2"/>
    <w:rsid w:val="002278DC"/>
    <w:rsid w:val="00235C1C"/>
    <w:rsid w:val="00243BC2"/>
    <w:rsid w:val="0025014B"/>
    <w:rsid w:val="00263A15"/>
    <w:rsid w:val="002832F9"/>
    <w:rsid w:val="002870CF"/>
    <w:rsid w:val="00296337"/>
    <w:rsid w:val="002B1C05"/>
    <w:rsid w:val="002E53EA"/>
    <w:rsid w:val="00337032"/>
    <w:rsid w:val="003905EF"/>
    <w:rsid w:val="003D695A"/>
    <w:rsid w:val="00413635"/>
    <w:rsid w:val="00415A1D"/>
    <w:rsid w:val="0043193C"/>
    <w:rsid w:val="0046258D"/>
    <w:rsid w:val="004708CE"/>
    <w:rsid w:val="00483E2C"/>
    <w:rsid w:val="004A187C"/>
    <w:rsid w:val="004A3592"/>
    <w:rsid w:val="004B5303"/>
    <w:rsid w:val="004C6471"/>
    <w:rsid w:val="00515742"/>
    <w:rsid w:val="00533D58"/>
    <w:rsid w:val="0059510C"/>
    <w:rsid w:val="005B7B1F"/>
    <w:rsid w:val="005E0F2C"/>
    <w:rsid w:val="005E7212"/>
    <w:rsid w:val="00625CA6"/>
    <w:rsid w:val="00626503"/>
    <w:rsid w:val="00636DC8"/>
    <w:rsid w:val="00647A7E"/>
    <w:rsid w:val="00651EBD"/>
    <w:rsid w:val="00652BD2"/>
    <w:rsid w:val="00665F9E"/>
    <w:rsid w:val="006B10C6"/>
    <w:rsid w:val="00785CDD"/>
    <w:rsid w:val="0079540D"/>
    <w:rsid w:val="007B3D2E"/>
    <w:rsid w:val="00823D7B"/>
    <w:rsid w:val="008345EE"/>
    <w:rsid w:val="0087168C"/>
    <w:rsid w:val="00873B07"/>
    <w:rsid w:val="00882012"/>
    <w:rsid w:val="00887EF3"/>
    <w:rsid w:val="00894ED1"/>
    <w:rsid w:val="008A2CA5"/>
    <w:rsid w:val="008C3809"/>
    <w:rsid w:val="008E361B"/>
    <w:rsid w:val="008E51F8"/>
    <w:rsid w:val="008F3EFD"/>
    <w:rsid w:val="009427D6"/>
    <w:rsid w:val="00942DC4"/>
    <w:rsid w:val="00971000"/>
    <w:rsid w:val="009A1625"/>
    <w:rsid w:val="009A41E7"/>
    <w:rsid w:val="009E2DA2"/>
    <w:rsid w:val="009F5C77"/>
    <w:rsid w:val="00A17C61"/>
    <w:rsid w:val="00A533AD"/>
    <w:rsid w:val="00A61DA4"/>
    <w:rsid w:val="00A84F77"/>
    <w:rsid w:val="00AA4641"/>
    <w:rsid w:val="00AE1144"/>
    <w:rsid w:val="00AE503B"/>
    <w:rsid w:val="00AF2089"/>
    <w:rsid w:val="00B25318"/>
    <w:rsid w:val="00B31AF9"/>
    <w:rsid w:val="00B347C0"/>
    <w:rsid w:val="00B42BE6"/>
    <w:rsid w:val="00B52AE3"/>
    <w:rsid w:val="00B8407F"/>
    <w:rsid w:val="00B86F35"/>
    <w:rsid w:val="00B9243C"/>
    <w:rsid w:val="00B96365"/>
    <w:rsid w:val="00BA5BAC"/>
    <w:rsid w:val="00BC009C"/>
    <w:rsid w:val="00BE2FE8"/>
    <w:rsid w:val="00BE75BB"/>
    <w:rsid w:val="00BF22C6"/>
    <w:rsid w:val="00C00C07"/>
    <w:rsid w:val="00C848B2"/>
    <w:rsid w:val="00C92F6C"/>
    <w:rsid w:val="00C9481A"/>
    <w:rsid w:val="00C952C0"/>
    <w:rsid w:val="00CE07F0"/>
    <w:rsid w:val="00CF53B3"/>
    <w:rsid w:val="00D64E14"/>
    <w:rsid w:val="00D91705"/>
    <w:rsid w:val="00DB6227"/>
    <w:rsid w:val="00DC7F94"/>
    <w:rsid w:val="00DF14BC"/>
    <w:rsid w:val="00E149E7"/>
    <w:rsid w:val="00E21E1A"/>
    <w:rsid w:val="00E23AB5"/>
    <w:rsid w:val="00E34398"/>
    <w:rsid w:val="00E4351A"/>
    <w:rsid w:val="00E60EE4"/>
    <w:rsid w:val="00EA25E7"/>
    <w:rsid w:val="00EB08B9"/>
    <w:rsid w:val="00EB2A39"/>
    <w:rsid w:val="00EC3943"/>
    <w:rsid w:val="00ED5E6C"/>
    <w:rsid w:val="00EE02A5"/>
    <w:rsid w:val="00F0538C"/>
    <w:rsid w:val="00F073D5"/>
    <w:rsid w:val="00F367CA"/>
    <w:rsid w:val="00F36BFF"/>
    <w:rsid w:val="00F4269E"/>
    <w:rsid w:val="00F4279D"/>
    <w:rsid w:val="00F83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14BC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harChar">
    <w:name w:val=" Знак Знак Char Char Знак"/>
    <w:basedOn w:val="a"/>
    <w:rsid w:val="00A61DA4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paragraph" w:customStyle="1" w:styleId="2">
    <w:name w:val="Стиль2"/>
    <w:basedOn w:val="a"/>
    <w:rsid w:val="00AE503B"/>
    <w:pPr>
      <w:ind w:firstLine="709"/>
    </w:pPr>
    <w:rPr>
      <w:sz w:val="28"/>
      <w:szCs w:val="28"/>
    </w:rPr>
  </w:style>
  <w:style w:type="paragraph" w:customStyle="1" w:styleId="1">
    <w:name w:val="Стиль1"/>
    <w:basedOn w:val="a"/>
    <w:rsid w:val="00EB2A39"/>
    <w:pPr>
      <w:ind w:firstLine="709"/>
    </w:pPr>
    <w:rPr>
      <w:sz w:val="28"/>
      <w:szCs w:val="28"/>
    </w:rPr>
  </w:style>
  <w:style w:type="paragraph" w:styleId="a3">
    <w:name w:val="header"/>
    <w:basedOn w:val="a"/>
    <w:rsid w:val="00A61DA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A61D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E361B"/>
  </w:style>
  <w:style w:type="paragraph" w:customStyle="1" w:styleId="3">
    <w:name w:val="Стиль3"/>
    <w:basedOn w:val="a"/>
    <w:rsid w:val="001620A3"/>
    <w:pPr>
      <w:ind w:firstLine="709"/>
      <w:jc w:val="both"/>
    </w:pPr>
    <w:rPr>
      <w:sz w:val="28"/>
      <w:szCs w:val="28"/>
    </w:rPr>
  </w:style>
  <w:style w:type="paragraph" w:customStyle="1" w:styleId="4">
    <w:name w:val="Стиль4"/>
    <w:basedOn w:val="a"/>
    <w:rsid w:val="001620A3"/>
    <w:pPr>
      <w:ind w:firstLine="709"/>
    </w:pPr>
    <w:rPr>
      <w:sz w:val="28"/>
      <w:szCs w:val="28"/>
    </w:rPr>
  </w:style>
  <w:style w:type="character" w:customStyle="1" w:styleId="docbody">
    <w:name w:val="doc_body"/>
    <w:basedOn w:val="a0"/>
    <w:rsid w:val="00DF14BC"/>
  </w:style>
  <w:style w:type="character" w:customStyle="1" w:styleId="docheader">
    <w:name w:val="doc_header"/>
    <w:basedOn w:val="a0"/>
    <w:rsid w:val="00DF14BC"/>
  </w:style>
  <w:style w:type="character" w:styleId="a6">
    <w:name w:val="Strong"/>
    <w:basedOn w:val="a0"/>
    <w:qFormat/>
    <w:rsid w:val="00DF14BC"/>
    <w:rPr>
      <w:b/>
      <w:bCs/>
    </w:rPr>
  </w:style>
  <w:style w:type="paragraph" w:styleId="a7">
    <w:name w:val="Normal (Web)"/>
    <w:basedOn w:val="a"/>
    <w:rsid w:val="00DF14BC"/>
    <w:pPr>
      <w:spacing w:before="100" w:beforeAutospacing="1" w:after="100" w:afterAutospacing="1"/>
    </w:pPr>
  </w:style>
  <w:style w:type="paragraph" w:customStyle="1" w:styleId="CharChar2">
    <w:name w:val=" Char Char2"/>
    <w:basedOn w:val="a"/>
    <w:rsid w:val="00DF14BC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paragraph" w:customStyle="1" w:styleId="CharChar1">
    <w:name w:val=" Char Char1"/>
    <w:basedOn w:val="a"/>
    <w:rsid w:val="00DF14BC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DF14BC"/>
  </w:style>
  <w:style w:type="character" w:customStyle="1" w:styleId="apple-style-span">
    <w:name w:val="apple-style-span"/>
    <w:basedOn w:val="a0"/>
    <w:rsid w:val="00DF14BC"/>
  </w:style>
  <w:style w:type="paragraph" w:customStyle="1" w:styleId="bodytextd">
    <w:name w:val="bodytextd"/>
    <w:basedOn w:val="a"/>
    <w:rsid w:val="00DF14BC"/>
    <w:pPr>
      <w:spacing w:before="100" w:beforeAutospacing="1" w:after="100" w:afterAutospacing="1"/>
    </w:pPr>
  </w:style>
  <w:style w:type="paragraph" w:styleId="a8">
    <w:name w:val="Balloon Text"/>
    <w:basedOn w:val="a"/>
    <w:semiHidden/>
    <w:rsid w:val="00E60E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070D10C1-CDA8-40F8-9DEC-E7C5067949A5}"/>
</file>

<file path=customXml/itemProps2.xml><?xml version="1.0" encoding="utf-8"?>
<ds:datastoreItem xmlns:ds="http://schemas.openxmlformats.org/officeDocument/2006/customXml" ds:itemID="{C68F2640-7D0D-4A5A-B091-1CDC2705566C}"/>
</file>

<file path=customXml/itemProps3.xml><?xml version="1.0" encoding="utf-8"?>
<ds:datastoreItem xmlns:ds="http://schemas.openxmlformats.org/officeDocument/2006/customXml" ds:itemID="{0608CBAC-99C9-42F1-BBD7-4BA626D80BD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7374</Words>
  <Characters>42035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</vt:lpstr>
    </vt:vector>
  </TitlesOfParts>
  <Company/>
  <LinksUpToDate>false</LinksUpToDate>
  <CharactersWithSpaces>49311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965.2011.ru</dc:title>
  <dc:subject/>
  <dc:creator>Consultant</dc:creator>
  <cp:keywords/>
  <dc:description/>
  <cp:lastModifiedBy>user</cp:lastModifiedBy>
  <cp:revision>2</cp:revision>
  <cp:lastPrinted>2011-04-01T08:23:00Z</cp:lastPrinted>
  <dcterms:created xsi:type="dcterms:W3CDTF">2011-04-28T06:42:00Z</dcterms:created>
  <dcterms:modified xsi:type="dcterms:W3CDTF">2011-04-28T06:42:00Z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