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27A2BF8F" w14:textId="77777777" w:rsidR="00E27077" w:rsidRDefault="00E92222" w:rsidP="00E27077">
      <w:pPr>
        <w:ind w:firstLine="0"/>
        <w:jc w:val="center"/>
        <w:rPr>
          <w:b/>
          <w:sz w:val="28"/>
          <w:szCs w:val="28"/>
          <w:lang w:val="ro-RO"/>
        </w:rPr>
      </w:pPr>
      <w:r>
        <w:rPr>
          <w:b/>
          <w:sz w:val="28"/>
          <w:szCs w:val="28"/>
          <w:lang w:val="ro-RO"/>
        </w:rPr>
        <w:t>C</w:t>
      </w:r>
      <w:r w:rsidRPr="00E92222">
        <w:rPr>
          <w:b/>
          <w:sz w:val="28"/>
          <w:szCs w:val="28"/>
          <w:lang w:val="ro-RO"/>
        </w:rPr>
        <w:t xml:space="preserve">u privire la aprobarea </w:t>
      </w:r>
      <w:r w:rsidR="00E27077">
        <w:rPr>
          <w:b/>
          <w:sz w:val="28"/>
          <w:szCs w:val="28"/>
          <w:lang w:val="ro-RO"/>
        </w:rPr>
        <w:t xml:space="preserve">proiectului de </w:t>
      </w:r>
      <w:r w:rsidRPr="00E92222">
        <w:rPr>
          <w:b/>
          <w:sz w:val="28"/>
          <w:szCs w:val="28"/>
          <w:lang w:val="ro-RO"/>
        </w:rPr>
        <w:t>leg</w:t>
      </w:r>
      <w:r w:rsidR="00E27077">
        <w:rPr>
          <w:b/>
          <w:sz w:val="28"/>
          <w:szCs w:val="28"/>
          <w:lang w:val="ro-RO"/>
        </w:rPr>
        <w:t>e</w:t>
      </w:r>
      <w:r w:rsidRPr="00E92222">
        <w:rPr>
          <w:b/>
          <w:sz w:val="28"/>
          <w:szCs w:val="28"/>
          <w:lang w:val="ro-RO"/>
        </w:rPr>
        <w:t xml:space="preserve"> </w:t>
      </w:r>
      <w:r w:rsidR="00E27077">
        <w:rPr>
          <w:b/>
          <w:sz w:val="28"/>
          <w:szCs w:val="28"/>
          <w:lang w:val="ro-RO"/>
        </w:rPr>
        <w:t>pentru ratificarea Acordului de </w:t>
      </w:r>
      <w:r w:rsidRPr="00E92222">
        <w:rPr>
          <w:b/>
          <w:sz w:val="28"/>
          <w:szCs w:val="28"/>
          <w:lang w:val="ro-RO"/>
        </w:rPr>
        <w:t>împrumut dintre Republica Moldova și Banca Europeană pentru Reconstrucție și Dezvoltare în</w:t>
      </w:r>
      <w:r w:rsidR="00E27077">
        <w:rPr>
          <w:b/>
          <w:sz w:val="28"/>
          <w:szCs w:val="28"/>
          <w:lang w:val="ro-RO"/>
        </w:rPr>
        <w:t xml:space="preserve"> vederea realizării proiectului</w:t>
      </w:r>
    </w:p>
    <w:p w14:paraId="12F2878D" w14:textId="3D3627A7" w:rsidR="00730FEE" w:rsidRPr="00FA194B" w:rsidRDefault="00E27077" w:rsidP="00E27077">
      <w:pPr>
        <w:ind w:firstLine="0"/>
        <w:jc w:val="center"/>
        <w:rPr>
          <w:b/>
          <w:sz w:val="28"/>
          <w:szCs w:val="28"/>
          <w:lang w:val="ro-RO"/>
        </w:rPr>
      </w:pPr>
      <w:r>
        <w:rPr>
          <w:b/>
          <w:sz w:val="28"/>
          <w:szCs w:val="28"/>
          <w:lang w:val="ro-RO"/>
        </w:rPr>
        <w:t xml:space="preserve">„Securitatea </w:t>
      </w:r>
      <w:r w:rsidR="004551C5">
        <w:rPr>
          <w:b/>
          <w:sz w:val="28"/>
          <w:szCs w:val="28"/>
          <w:lang w:val="ro-RO"/>
        </w:rPr>
        <w:t>f</w:t>
      </w:r>
      <w:r>
        <w:rPr>
          <w:b/>
          <w:sz w:val="28"/>
          <w:szCs w:val="28"/>
          <w:lang w:val="ro-RO"/>
        </w:rPr>
        <w:t>urnizării </w:t>
      </w:r>
      <w:r w:rsidR="004551C5">
        <w:rPr>
          <w:b/>
          <w:sz w:val="28"/>
          <w:szCs w:val="28"/>
          <w:lang w:val="ro-RO"/>
        </w:rPr>
        <w:t>g</w:t>
      </w:r>
      <w:r w:rsidR="00E92222" w:rsidRPr="00E92222">
        <w:rPr>
          <w:b/>
          <w:sz w:val="28"/>
          <w:szCs w:val="28"/>
          <w:lang w:val="ro-RO"/>
        </w:rPr>
        <w:t xml:space="preserve">azelor </w:t>
      </w:r>
      <w:r w:rsidR="004551C5">
        <w:rPr>
          <w:b/>
          <w:sz w:val="28"/>
          <w:szCs w:val="28"/>
          <w:lang w:val="ro-RO"/>
        </w:rPr>
        <w:t>n</w:t>
      </w:r>
      <w:r w:rsidR="00E92222" w:rsidRPr="00E92222">
        <w:rPr>
          <w:b/>
          <w:sz w:val="28"/>
          <w:szCs w:val="28"/>
          <w:lang w:val="ro-RO"/>
        </w:rPr>
        <w:t>aturale”, semnat la 23 iunie 2022</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4B38A9A5" w:rsidR="00730FEE" w:rsidRPr="00FA194B" w:rsidRDefault="00E92222" w:rsidP="00E92222">
      <w:pPr>
        <w:rPr>
          <w:sz w:val="28"/>
          <w:szCs w:val="28"/>
          <w:lang w:val="ro-RO"/>
        </w:rPr>
      </w:pPr>
      <w:r w:rsidRPr="00E92222">
        <w:rPr>
          <w:sz w:val="28"/>
          <w:szCs w:val="28"/>
          <w:lang w:val="ro-RO"/>
        </w:rPr>
        <w:t>În temeiul art. 14 alin. (2) din Legea nr. 595/1999 privind tratatele internaționale ale Republicii Moldova (Monitorul Oficial al Repub</w:t>
      </w:r>
      <w:r>
        <w:rPr>
          <w:sz w:val="28"/>
          <w:szCs w:val="28"/>
          <w:lang w:val="ro-RO"/>
        </w:rPr>
        <w:t>licii Moldova, 2000, nr. 24-26, </w:t>
      </w:r>
      <w:r w:rsidRPr="00E92222">
        <w:rPr>
          <w:sz w:val="28"/>
          <w:szCs w:val="28"/>
          <w:lang w:val="ro-RO"/>
        </w:rPr>
        <w:t>art. 137), cu modificările ulterioare,</w:t>
      </w:r>
      <w:r>
        <w:rPr>
          <w:sz w:val="28"/>
          <w:szCs w:val="28"/>
          <w:lang w:val="ro-RO"/>
        </w:rPr>
        <w:t> </w:t>
      </w:r>
      <w:r w:rsidR="00730FEE"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12D165BD" w:rsidR="00730FEE" w:rsidRDefault="00E92222" w:rsidP="00E25218">
      <w:pPr>
        <w:rPr>
          <w:rFonts w:asciiTheme="majorBidi" w:hAnsiTheme="majorBidi" w:cstheme="majorBidi"/>
          <w:sz w:val="28"/>
          <w:szCs w:val="28"/>
          <w:lang w:val="ro-RO" w:eastAsia="ro-RO"/>
        </w:rPr>
      </w:pPr>
      <w:r w:rsidRPr="00E92222">
        <w:rPr>
          <w:sz w:val="28"/>
          <w:szCs w:val="28"/>
          <w:lang w:val="ro-RO"/>
        </w:rPr>
        <w:t xml:space="preserve">Se aprobă și se prezintă Președintelui Republicii Moldova spre examinare proiectul de lege pentru ratificarea Acordului de împrumut dintre Republica Moldova și Banca Europeană pentru Reconstrucție și Dezvoltare în vederea realizării proiectului „Securitatea </w:t>
      </w:r>
      <w:r w:rsidR="004551C5">
        <w:rPr>
          <w:sz w:val="28"/>
          <w:szCs w:val="28"/>
          <w:lang w:val="ro-RO"/>
        </w:rPr>
        <w:t>f</w:t>
      </w:r>
      <w:r w:rsidRPr="00E92222">
        <w:rPr>
          <w:sz w:val="28"/>
          <w:szCs w:val="28"/>
          <w:lang w:val="ro-RO"/>
        </w:rPr>
        <w:t xml:space="preserve">urnizării </w:t>
      </w:r>
      <w:r w:rsidR="004551C5">
        <w:rPr>
          <w:sz w:val="28"/>
          <w:szCs w:val="28"/>
          <w:lang w:val="ro-RO"/>
        </w:rPr>
        <w:t>g</w:t>
      </w:r>
      <w:r w:rsidR="00CA6A93">
        <w:rPr>
          <w:sz w:val="28"/>
          <w:szCs w:val="28"/>
          <w:lang w:val="ro-RO"/>
        </w:rPr>
        <w:t xml:space="preserve">azelor </w:t>
      </w:r>
      <w:r w:rsidR="004551C5">
        <w:rPr>
          <w:sz w:val="28"/>
          <w:szCs w:val="28"/>
          <w:lang w:val="ro-RO"/>
        </w:rPr>
        <w:t>n</w:t>
      </w:r>
      <w:r w:rsidR="00CA6A93">
        <w:rPr>
          <w:sz w:val="28"/>
          <w:szCs w:val="28"/>
          <w:lang w:val="ro-RO"/>
        </w:rPr>
        <w:t>aturale”, semnat la 23 </w:t>
      </w:r>
      <w:r w:rsidRPr="00E92222">
        <w:rPr>
          <w:sz w:val="28"/>
          <w:szCs w:val="28"/>
          <w:lang w:val="ro-RO"/>
        </w:rPr>
        <w:t>iunie 2022.</w:t>
      </w:r>
    </w:p>
    <w:p w14:paraId="0DE97ECD" w14:textId="77777777" w:rsidR="00730FEE" w:rsidRDefault="00730FEE" w:rsidP="00E25218">
      <w:pPr>
        <w:rPr>
          <w:rFonts w:asciiTheme="majorBidi" w:hAnsiTheme="majorBidi" w:cstheme="majorBidi"/>
          <w:sz w:val="28"/>
          <w:szCs w:val="28"/>
          <w:lang w:val="ro-RO" w:eastAsia="ro-RO"/>
        </w:rPr>
      </w:pPr>
    </w:p>
    <w:p w14:paraId="40B64F6A" w14:textId="77777777" w:rsidR="00E92222" w:rsidRDefault="00E92222" w:rsidP="00E25218">
      <w:pPr>
        <w:rPr>
          <w:rFonts w:asciiTheme="majorBidi" w:hAnsiTheme="majorBidi" w:cstheme="majorBidi"/>
          <w:sz w:val="28"/>
          <w:szCs w:val="28"/>
          <w:lang w:val="ro-RO" w:eastAsia="ro-RO"/>
        </w:rPr>
      </w:pPr>
    </w:p>
    <w:p w14:paraId="2D117F4F" w14:textId="77777777" w:rsidR="00E92222" w:rsidRPr="00FA194B" w:rsidRDefault="00E92222"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Default="003A4AE6" w:rsidP="00E25218">
      <w:pPr>
        <w:rPr>
          <w:rFonts w:asciiTheme="majorBidi" w:hAnsiTheme="majorBidi" w:cstheme="majorBidi"/>
          <w:sz w:val="28"/>
          <w:szCs w:val="28"/>
          <w:lang w:val="ro-RO" w:eastAsia="ro-RO"/>
        </w:rPr>
      </w:pPr>
    </w:p>
    <w:p w14:paraId="12028473" w14:textId="77777777" w:rsidR="00CA6A93" w:rsidRPr="00FA194B" w:rsidRDefault="00CA6A93" w:rsidP="00E25218">
      <w:pPr>
        <w:rPr>
          <w:rFonts w:asciiTheme="majorBidi" w:hAnsiTheme="majorBidi" w:cstheme="majorBidi"/>
          <w:sz w:val="28"/>
          <w:szCs w:val="28"/>
          <w:lang w:val="ro-RO" w:eastAsia="ro-RO"/>
        </w:rPr>
      </w:pPr>
    </w:p>
    <w:p w14:paraId="707725AA" w14:textId="4BF0295C"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576F8C61" w14:textId="032407E2"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infrastructurii</w:t>
      </w:r>
    </w:p>
    <w:p w14:paraId="7639802A" w14:textId="1F64573E"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dezvoltării regionale</w:t>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 xml:space="preserve">Andrei </w:t>
      </w:r>
      <w:r w:rsidR="00737FC1">
        <w:rPr>
          <w:rFonts w:asciiTheme="majorBidi" w:hAnsiTheme="majorBidi" w:cstheme="majorBidi"/>
          <w:sz w:val="28"/>
          <w:szCs w:val="28"/>
          <w:lang w:val="ro-RO" w:eastAsia="ru-RU"/>
        </w:rPr>
        <w:t>SPÎNU</w:t>
      </w:r>
    </w:p>
    <w:p w14:paraId="1AB9D739" w14:textId="66825B94" w:rsidR="00B16328" w:rsidRDefault="00B16328" w:rsidP="00E25218">
      <w:pPr>
        <w:rPr>
          <w:rFonts w:asciiTheme="majorBidi" w:hAnsiTheme="majorBidi" w:cstheme="majorBidi"/>
          <w:sz w:val="28"/>
          <w:szCs w:val="28"/>
          <w:lang w:val="ro-RO" w:eastAsia="ru-RU"/>
        </w:rPr>
      </w:pPr>
    </w:p>
    <w:p w14:paraId="12472A53" w14:textId="77777777" w:rsidR="00F8254B" w:rsidRDefault="00F8254B" w:rsidP="00751641">
      <w:pPr>
        <w:tabs>
          <w:tab w:val="left" w:pos="5812"/>
          <w:tab w:val="left" w:pos="5954"/>
        </w:tabs>
        <w:rPr>
          <w:rFonts w:asciiTheme="majorBidi" w:hAnsiTheme="majorBidi" w:cstheme="majorBidi"/>
          <w:sz w:val="28"/>
          <w:szCs w:val="28"/>
          <w:lang w:val="ro-RO" w:eastAsia="ru-RU"/>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proofErr w:type="spellStart"/>
      <w:r w:rsidR="00FD2A3E">
        <w:rPr>
          <w:rFonts w:asciiTheme="majorBidi" w:hAnsiTheme="majorBidi" w:cstheme="majorBidi"/>
          <w:sz w:val="28"/>
          <w:szCs w:val="28"/>
          <w:lang w:val="ro-RO" w:eastAsia="ru-RU"/>
        </w:rPr>
        <w:t>Budianschi</w:t>
      </w:r>
      <w:proofErr w:type="spellEnd"/>
    </w:p>
    <w:p w14:paraId="5EAB56AE" w14:textId="28B6C977" w:rsidR="00E92222" w:rsidRDefault="00E92222"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75BAB88" w14:textId="77777777" w:rsidR="00B16328" w:rsidRDefault="00B16328"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C49743C" w:rsidR="006B17C6" w:rsidRPr="00FA194B" w:rsidRDefault="006B17C6" w:rsidP="00474964">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474964">
        <w:rPr>
          <w:sz w:val="28"/>
          <w:szCs w:val="28"/>
          <w:lang w:val="ro-RO" w:eastAsia="ru-RU"/>
        </w:rPr>
        <w:t xml:space="preserve">      Dumitru</w:t>
      </w:r>
      <w:r w:rsidR="00E82D01">
        <w:rPr>
          <w:sz w:val="28"/>
          <w:szCs w:val="28"/>
          <w:lang w:val="ro-RO" w:eastAsia="ru-RU"/>
        </w:rPr>
        <w:t xml:space="preserve"> </w:t>
      </w:r>
      <w:r w:rsidR="00474964">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68D91178" w:rsidR="00E92222" w:rsidRDefault="00E92222"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A8018D6" w14:textId="48C3E141" w:rsidR="00633BD9" w:rsidRPr="00CA6A93" w:rsidRDefault="00CA6A93" w:rsidP="00CA6A93">
      <w:pPr>
        <w:tabs>
          <w:tab w:val="left" w:pos="6386"/>
        </w:tabs>
        <w:ind w:firstLine="0"/>
        <w:jc w:val="center"/>
        <w:rPr>
          <w:rFonts w:asciiTheme="majorBidi" w:hAnsiTheme="majorBidi" w:cstheme="majorBidi"/>
          <w:b/>
          <w:sz w:val="28"/>
          <w:szCs w:val="28"/>
          <w:lang w:val="ro-RO" w:eastAsia="ru-RU"/>
        </w:rPr>
      </w:pPr>
      <w:r w:rsidRPr="00CA6A93">
        <w:rPr>
          <w:rFonts w:asciiTheme="majorBidi" w:hAnsiTheme="majorBidi" w:cstheme="majorBidi"/>
          <w:b/>
          <w:sz w:val="28"/>
          <w:szCs w:val="28"/>
          <w:lang w:val="ro-RO" w:eastAsia="ru-RU"/>
        </w:rPr>
        <w:lastRenderedPageBreak/>
        <w:t>PARLAMENTUL REPUBLICII MOLDOVA</w:t>
      </w:r>
    </w:p>
    <w:p w14:paraId="22BC2CD8" w14:textId="77777777" w:rsidR="00CA6A93" w:rsidRDefault="00CA6A93" w:rsidP="00CA6A93">
      <w:pPr>
        <w:tabs>
          <w:tab w:val="left" w:pos="6386"/>
        </w:tabs>
        <w:jc w:val="right"/>
        <w:rPr>
          <w:rFonts w:asciiTheme="majorBidi" w:hAnsiTheme="majorBidi" w:cstheme="majorBidi"/>
          <w:i/>
          <w:sz w:val="28"/>
          <w:szCs w:val="28"/>
          <w:lang w:val="ro-RO" w:eastAsia="ru-RU"/>
        </w:rPr>
      </w:pPr>
    </w:p>
    <w:p w14:paraId="78FB67E6" w14:textId="77777777" w:rsidR="00CA6A93" w:rsidRPr="00CA6A93" w:rsidRDefault="00CA6A93" w:rsidP="00CA6A93">
      <w:pPr>
        <w:tabs>
          <w:tab w:val="left" w:pos="6386"/>
        </w:tabs>
        <w:jc w:val="right"/>
        <w:rPr>
          <w:rFonts w:asciiTheme="majorBidi" w:hAnsiTheme="majorBidi" w:cstheme="majorBidi"/>
          <w:i/>
          <w:sz w:val="28"/>
          <w:szCs w:val="28"/>
          <w:lang w:val="ro-RO" w:eastAsia="ru-RU"/>
        </w:rPr>
      </w:pPr>
      <w:r w:rsidRPr="00CA6A93">
        <w:rPr>
          <w:rFonts w:asciiTheme="majorBidi" w:hAnsiTheme="majorBidi" w:cstheme="majorBidi"/>
          <w:i/>
          <w:sz w:val="28"/>
          <w:szCs w:val="28"/>
          <w:lang w:val="ro-RO" w:eastAsia="ru-RU"/>
        </w:rPr>
        <w:t xml:space="preserve">Proiect </w:t>
      </w:r>
    </w:p>
    <w:p w14:paraId="5FCDE2AE" w14:textId="77777777" w:rsidR="00CA6A93" w:rsidRPr="00CA6A93" w:rsidRDefault="00CA6A93" w:rsidP="00CA6A93">
      <w:pPr>
        <w:tabs>
          <w:tab w:val="left" w:pos="6386"/>
        </w:tabs>
        <w:rPr>
          <w:rFonts w:asciiTheme="majorBidi" w:hAnsiTheme="majorBidi" w:cstheme="majorBidi"/>
          <w:sz w:val="28"/>
          <w:szCs w:val="28"/>
          <w:lang w:val="ro-RO" w:eastAsia="ru-RU"/>
        </w:rPr>
      </w:pPr>
    </w:p>
    <w:p w14:paraId="787E1E46" w14:textId="77777777" w:rsidR="00CA6A93" w:rsidRPr="00CA6A93" w:rsidRDefault="00CA6A93" w:rsidP="00CA6A93">
      <w:pPr>
        <w:tabs>
          <w:tab w:val="left" w:pos="6386"/>
        </w:tabs>
        <w:ind w:firstLine="0"/>
        <w:jc w:val="center"/>
        <w:rPr>
          <w:rFonts w:asciiTheme="majorBidi" w:hAnsiTheme="majorBidi" w:cstheme="majorBidi"/>
          <w:b/>
          <w:sz w:val="28"/>
          <w:szCs w:val="28"/>
          <w:lang w:val="ro-RO" w:eastAsia="ru-RU"/>
        </w:rPr>
      </w:pPr>
      <w:r w:rsidRPr="00CA6A93">
        <w:rPr>
          <w:rFonts w:asciiTheme="majorBidi" w:hAnsiTheme="majorBidi" w:cstheme="majorBidi"/>
          <w:b/>
          <w:sz w:val="28"/>
          <w:szCs w:val="28"/>
          <w:lang w:val="ro-RO" w:eastAsia="ru-RU"/>
        </w:rPr>
        <w:t>LEGE</w:t>
      </w:r>
    </w:p>
    <w:p w14:paraId="195C674E" w14:textId="63CAE819" w:rsidR="00CA6A93" w:rsidRDefault="00CA6A93" w:rsidP="00CA6A93">
      <w:pPr>
        <w:tabs>
          <w:tab w:val="left" w:pos="6386"/>
        </w:tabs>
        <w:ind w:firstLine="0"/>
        <w:jc w:val="center"/>
        <w:rPr>
          <w:rFonts w:asciiTheme="majorBidi" w:hAnsiTheme="majorBidi" w:cstheme="majorBidi"/>
          <w:b/>
          <w:sz w:val="28"/>
          <w:szCs w:val="28"/>
          <w:lang w:val="ro-RO" w:eastAsia="ru-RU"/>
        </w:rPr>
      </w:pPr>
      <w:r w:rsidRPr="00CA6A93">
        <w:rPr>
          <w:rFonts w:asciiTheme="majorBidi" w:hAnsiTheme="majorBidi" w:cstheme="majorBidi"/>
          <w:b/>
          <w:sz w:val="28"/>
          <w:szCs w:val="28"/>
          <w:lang w:val="ro-RO" w:eastAsia="ru-RU"/>
        </w:rPr>
        <w:t>pentru ratificarea Acordului de împru</w:t>
      </w:r>
      <w:r>
        <w:rPr>
          <w:rFonts w:asciiTheme="majorBidi" w:hAnsiTheme="majorBidi" w:cstheme="majorBidi"/>
          <w:b/>
          <w:sz w:val="28"/>
          <w:szCs w:val="28"/>
          <w:lang w:val="ro-RO" w:eastAsia="ru-RU"/>
        </w:rPr>
        <w:t>mut dintre Republica Moldova şi </w:t>
      </w:r>
      <w:r w:rsidRPr="00CA6A93">
        <w:rPr>
          <w:rFonts w:asciiTheme="majorBidi" w:hAnsiTheme="majorBidi" w:cstheme="majorBidi"/>
          <w:b/>
          <w:sz w:val="28"/>
          <w:szCs w:val="28"/>
          <w:lang w:val="ro-RO" w:eastAsia="ru-RU"/>
        </w:rPr>
        <w:t>Banca Europeană pentru Reconstrucție și D</w:t>
      </w:r>
      <w:r>
        <w:rPr>
          <w:rFonts w:asciiTheme="majorBidi" w:hAnsiTheme="majorBidi" w:cstheme="majorBidi"/>
          <w:b/>
          <w:sz w:val="28"/>
          <w:szCs w:val="28"/>
          <w:lang w:val="ro-RO" w:eastAsia="ru-RU"/>
        </w:rPr>
        <w:t>ezvoltare în vederea realizării </w:t>
      </w:r>
      <w:r w:rsidRPr="00CA6A93">
        <w:rPr>
          <w:rFonts w:asciiTheme="majorBidi" w:hAnsiTheme="majorBidi" w:cstheme="majorBidi"/>
          <w:b/>
          <w:sz w:val="28"/>
          <w:szCs w:val="28"/>
          <w:lang w:val="ro-RO" w:eastAsia="ru-RU"/>
        </w:rPr>
        <w:t xml:space="preserve">proiectului „Securitatea </w:t>
      </w:r>
      <w:r w:rsidR="004551C5">
        <w:rPr>
          <w:rFonts w:asciiTheme="majorBidi" w:hAnsiTheme="majorBidi" w:cstheme="majorBidi"/>
          <w:b/>
          <w:sz w:val="28"/>
          <w:szCs w:val="28"/>
          <w:lang w:val="ro-RO" w:eastAsia="ru-RU"/>
        </w:rPr>
        <w:t>f</w:t>
      </w:r>
      <w:r w:rsidRPr="00CA6A93">
        <w:rPr>
          <w:rFonts w:asciiTheme="majorBidi" w:hAnsiTheme="majorBidi" w:cstheme="majorBidi"/>
          <w:b/>
          <w:sz w:val="28"/>
          <w:szCs w:val="28"/>
          <w:lang w:val="ro-RO" w:eastAsia="ru-RU"/>
        </w:rPr>
        <w:t xml:space="preserve">urnizării </w:t>
      </w:r>
      <w:r w:rsidR="004551C5">
        <w:rPr>
          <w:rFonts w:asciiTheme="majorBidi" w:hAnsiTheme="majorBidi" w:cstheme="majorBidi"/>
          <w:b/>
          <w:sz w:val="28"/>
          <w:szCs w:val="28"/>
          <w:lang w:val="ro-RO" w:eastAsia="ru-RU"/>
        </w:rPr>
        <w:t>g</w:t>
      </w:r>
      <w:r w:rsidRPr="00CA6A93">
        <w:rPr>
          <w:rFonts w:asciiTheme="majorBidi" w:hAnsiTheme="majorBidi" w:cstheme="majorBidi"/>
          <w:b/>
          <w:sz w:val="28"/>
          <w:szCs w:val="28"/>
          <w:lang w:val="ro-RO" w:eastAsia="ru-RU"/>
        </w:rPr>
        <w:t xml:space="preserve">azelor </w:t>
      </w:r>
      <w:r w:rsidR="004551C5">
        <w:rPr>
          <w:rFonts w:asciiTheme="majorBidi" w:hAnsiTheme="majorBidi" w:cstheme="majorBidi"/>
          <w:b/>
          <w:sz w:val="28"/>
          <w:szCs w:val="28"/>
          <w:lang w:val="ro-RO" w:eastAsia="ru-RU"/>
        </w:rPr>
        <w:t>n</w:t>
      </w:r>
      <w:r w:rsidRPr="00CA6A93">
        <w:rPr>
          <w:rFonts w:asciiTheme="majorBidi" w:hAnsiTheme="majorBidi" w:cstheme="majorBidi"/>
          <w:b/>
          <w:sz w:val="28"/>
          <w:szCs w:val="28"/>
          <w:lang w:val="ro-RO" w:eastAsia="ru-RU"/>
        </w:rPr>
        <w:t>aturale”</w:t>
      </w:r>
    </w:p>
    <w:p w14:paraId="20EF2AA3" w14:textId="77777777" w:rsidR="00CA6A93" w:rsidRPr="00CA6A93" w:rsidRDefault="00CA6A93" w:rsidP="00CA6A93">
      <w:pPr>
        <w:tabs>
          <w:tab w:val="left" w:pos="6386"/>
        </w:tabs>
        <w:ind w:firstLine="0"/>
        <w:jc w:val="center"/>
        <w:rPr>
          <w:rFonts w:asciiTheme="majorBidi" w:hAnsiTheme="majorBidi" w:cstheme="majorBidi"/>
          <w:b/>
          <w:sz w:val="28"/>
          <w:szCs w:val="28"/>
          <w:lang w:val="ro-RO" w:eastAsia="ru-RU"/>
        </w:rPr>
      </w:pPr>
    </w:p>
    <w:p w14:paraId="08F3E931" w14:textId="77777777" w:rsidR="00CA6A93" w:rsidRDefault="00CA6A93" w:rsidP="00CA6A93">
      <w:pPr>
        <w:tabs>
          <w:tab w:val="left" w:pos="6386"/>
        </w:tabs>
        <w:rPr>
          <w:rFonts w:asciiTheme="majorBidi" w:hAnsiTheme="majorBidi" w:cstheme="majorBidi"/>
          <w:sz w:val="28"/>
          <w:szCs w:val="28"/>
          <w:lang w:val="ro-RO" w:eastAsia="ru-RU"/>
        </w:rPr>
      </w:pPr>
      <w:r w:rsidRPr="00CA6A93">
        <w:rPr>
          <w:rFonts w:asciiTheme="majorBidi" w:hAnsiTheme="majorBidi" w:cstheme="majorBidi"/>
          <w:sz w:val="28"/>
          <w:szCs w:val="28"/>
          <w:lang w:val="ro-RO" w:eastAsia="ru-RU"/>
        </w:rPr>
        <w:t>Parlamentul Republicii Moldova adoptă prezenta lege organică.</w:t>
      </w:r>
    </w:p>
    <w:p w14:paraId="124370EE" w14:textId="77777777" w:rsidR="00CA6A93" w:rsidRPr="00CA6A93" w:rsidRDefault="00CA6A93" w:rsidP="00CA6A93">
      <w:pPr>
        <w:tabs>
          <w:tab w:val="left" w:pos="6386"/>
        </w:tabs>
        <w:rPr>
          <w:rFonts w:asciiTheme="majorBidi" w:hAnsiTheme="majorBidi" w:cstheme="majorBidi"/>
          <w:sz w:val="28"/>
          <w:szCs w:val="28"/>
          <w:lang w:val="ro-RO" w:eastAsia="ru-RU"/>
        </w:rPr>
      </w:pPr>
    </w:p>
    <w:p w14:paraId="1045A5B7" w14:textId="229BD850" w:rsidR="00CA6A93" w:rsidRDefault="00CA6A93" w:rsidP="00CA6A93">
      <w:pPr>
        <w:tabs>
          <w:tab w:val="left" w:pos="6386"/>
        </w:tabs>
        <w:rPr>
          <w:rFonts w:asciiTheme="majorBidi" w:hAnsiTheme="majorBidi" w:cstheme="majorBidi"/>
          <w:sz w:val="28"/>
          <w:szCs w:val="28"/>
          <w:lang w:val="ro-RO" w:eastAsia="ru-RU"/>
        </w:rPr>
      </w:pPr>
      <w:r w:rsidRPr="00CA6A93">
        <w:rPr>
          <w:rFonts w:asciiTheme="majorBidi" w:hAnsiTheme="majorBidi" w:cstheme="majorBidi"/>
          <w:b/>
          <w:sz w:val="28"/>
          <w:szCs w:val="28"/>
          <w:lang w:val="ro-RO" w:eastAsia="ru-RU"/>
        </w:rPr>
        <w:t>Art. 1.</w:t>
      </w:r>
      <w:r w:rsidRPr="00CA6A93">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w:t>
      </w:r>
      <w:r w:rsidRPr="00CA6A93">
        <w:rPr>
          <w:rFonts w:asciiTheme="majorBidi" w:hAnsiTheme="majorBidi" w:cstheme="majorBidi"/>
          <w:sz w:val="28"/>
          <w:szCs w:val="28"/>
          <w:lang w:val="ro-RO" w:eastAsia="ru-RU"/>
        </w:rPr>
        <w:t xml:space="preserve"> Se ratifică Acordul de împrumut dintre Republica Moldova și Banca Europeană pentru Reconstrucție și Dezvoltare în vederea realizării proiectului „Securitatea </w:t>
      </w:r>
      <w:r w:rsidR="004551C5">
        <w:rPr>
          <w:rFonts w:asciiTheme="majorBidi" w:hAnsiTheme="majorBidi" w:cstheme="majorBidi"/>
          <w:sz w:val="28"/>
          <w:szCs w:val="28"/>
          <w:lang w:val="ro-RO" w:eastAsia="ru-RU"/>
        </w:rPr>
        <w:t>f</w:t>
      </w:r>
      <w:r w:rsidRPr="00CA6A93">
        <w:rPr>
          <w:rFonts w:asciiTheme="majorBidi" w:hAnsiTheme="majorBidi" w:cstheme="majorBidi"/>
          <w:sz w:val="28"/>
          <w:szCs w:val="28"/>
          <w:lang w:val="ro-RO" w:eastAsia="ru-RU"/>
        </w:rPr>
        <w:t xml:space="preserve">urnizării </w:t>
      </w:r>
      <w:r w:rsidR="004551C5">
        <w:rPr>
          <w:rFonts w:asciiTheme="majorBidi" w:hAnsiTheme="majorBidi" w:cstheme="majorBidi"/>
          <w:sz w:val="28"/>
          <w:szCs w:val="28"/>
          <w:lang w:val="ro-RO" w:eastAsia="ru-RU"/>
        </w:rPr>
        <w:t>g</w:t>
      </w:r>
      <w:r w:rsidRPr="00CA6A93">
        <w:rPr>
          <w:rFonts w:asciiTheme="majorBidi" w:hAnsiTheme="majorBidi" w:cstheme="majorBidi"/>
          <w:sz w:val="28"/>
          <w:szCs w:val="28"/>
          <w:lang w:val="ro-RO" w:eastAsia="ru-RU"/>
        </w:rPr>
        <w:t xml:space="preserve">azelor </w:t>
      </w:r>
      <w:r w:rsidR="004551C5">
        <w:rPr>
          <w:rFonts w:asciiTheme="majorBidi" w:hAnsiTheme="majorBidi" w:cstheme="majorBidi"/>
          <w:sz w:val="28"/>
          <w:szCs w:val="28"/>
          <w:lang w:val="ro-RO" w:eastAsia="ru-RU"/>
        </w:rPr>
        <w:t>n</w:t>
      </w:r>
      <w:r>
        <w:rPr>
          <w:rFonts w:asciiTheme="majorBidi" w:hAnsiTheme="majorBidi" w:cstheme="majorBidi"/>
          <w:sz w:val="28"/>
          <w:szCs w:val="28"/>
          <w:lang w:val="ro-RO" w:eastAsia="ru-RU"/>
        </w:rPr>
        <w:t>aturale”, în sumă totală de 300 </w:t>
      </w:r>
      <w:r w:rsidR="00877F76">
        <w:rPr>
          <w:rFonts w:asciiTheme="majorBidi" w:hAnsiTheme="majorBidi" w:cstheme="majorBidi"/>
          <w:sz w:val="28"/>
          <w:szCs w:val="28"/>
          <w:lang w:val="ro-RO" w:eastAsia="ru-RU"/>
        </w:rPr>
        <w:t xml:space="preserve">de </w:t>
      </w:r>
      <w:r w:rsidRPr="00CA6A93">
        <w:rPr>
          <w:rFonts w:asciiTheme="majorBidi" w:hAnsiTheme="majorBidi" w:cstheme="majorBidi"/>
          <w:sz w:val="28"/>
          <w:szCs w:val="28"/>
          <w:lang w:val="ro-RO" w:eastAsia="ru-RU"/>
        </w:rPr>
        <w:t>milioane de euro, semnat la 23</w:t>
      </w:r>
      <w:r>
        <w:rPr>
          <w:rFonts w:asciiTheme="majorBidi" w:hAnsiTheme="majorBidi" w:cstheme="majorBidi"/>
          <w:sz w:val="28"/>
          <w:szCs w:val="28"/>
          <w:lang w:val="ro-RO" w:eastAsia="ru-RU"/>
        </w:rPr>
        <w:t xml:space="preserve"> iunie </w:t>
      </w:r>
      <w:r w:rsidRPr="00CA6A93">
        <w:rPr>
          <w:rFonts w:asciiTheme="majorBidi" w:hAnsiTheme="majorBidi" w:cstheme="majorBidi"/>
          <w:sz w:val="28"/>
          <w:szCs w:val="28"/>
          <w:lang w:val="ro-RO" w:eastAsia="ru-RU"/>
        </w:rPr>
        <w:t>2022.</w:t>
      </w:r>
    </w:p>
    <w:p w14:paraId="036BF72C" w14:textId="77777777" w:rsidR="00CA6A93" w:rsidRPr="00CA6A93" w:rsidRDefault="00CA6A93" w:rsidP="00CA6A93">
      <w:pPr>
        <w:tabs>
          <w:tab w:val="left" w:pos="6386"/>
        </w:tabs>
        <w:rPr>
          <w:rFonts w:asciiTheme="majorBidi" w:hAnsiTheme="majorBidi" w:cstheme="majorBidi"/>
          <w:sz w:val="28"/>
          <w:szCs w:val="28"/>
          <w:lang w:val="ro-RO" w:eastAsia="ru-RU"/>
        </w:rPr>
      </w:pPr>
    </w:p>
    <w:p w14:paraId="5AF317B3" w14:textId="4192405E" w:rsidR="00CA6A93" w:rsidRDefault="00CA6A93" w:rsidP="00CA6A93">
      <w:pPr>
        <w:tabs>
          <w:tab w:val="left" w:pos="6386"/>
        </w:tabs>
        <w:rPr>
          <w:rFonts w:asciiTheme="majorBidi" w:hAnsiTheme="majorBidi" w:cstheme="majorBidi"/>
          <w:sz w:val="28"/>
          <w:szCs w:val="28"/>
          <w:lang w:val="ro-RO" w:eastAsia="ru-RU"/>
        </w:rPr>
      </w:pPr>
      <w:r w:rsidRPr="00CA6A93">
        <w:rPr>
          <w:rFonts w:asciiTheme="majorBidi" w:hAnsiTheme="majorBidi" w:cstheme="majorBidi"/>
          <w:b/>
          <w:sz w:val="28"/>
          <w:szCs w:val="28"/>
          <w:lang w:val="ro-RO" w:eastAsia="ru-RU"/>
        </w:rPr>
        <w:t>Art. 2.</w:t>
      </w:r>
      <w:r w:rsidRPr="00CA6A93">
        <w:rPr>
          <w:rFonts w:asciiTheme="majorBidi" w:hAnsiTheme="majorBidi" w:cstheme="majorBidi"/>
          <w:sz w:val="28"/>
          <w:szCs w:val="28"/>
          <w:lang w:val="ro-RO" w:eastAsia="ru-RU"/>
        </w:rPr>
        <w:t xml:space="preserve"> – Guvernul va întreprinde măsurile necesare pentru realizarea prevederilor </w:t>
      </w:r>
      <w:r>
        <w:rPr>
          <w:rFonts w:asciiTheme="majorBidi" w:hAnsiTheme="majorBidi" w:cstheme="majorBidi"/>
          <w:sz w:val="28"/>
          <w:szCs w:val="28"/>
          <w:lang w:val="ro-RO" w:eastAsia="ru-RU"/>
        </w:rPr>
        <w:t>Acord</w:t>
      </w:r>
      <w:r w:rsidRPr="00CA6A93">
        <w:rPr>
          <w:rFonts w:asciiTheme="majorBidi" w:hAnsiTheme="majorBidi" w:cstheme="majorBidi"/>
          <w:sz w:val="28"/>
          <w:szCs w:val="28"/>
          <w:lang w:val="ro-RO" w:eastAsia="ru-RU"/>
        </w:rPr>
        <w:t xml:space="preserve">ului </w:t>
      </w:r>
      <w:r>
        <w:rPr>
          <w:rFonts w:asciiTheme="majorBidi" w:hAnsiTheme="majorBidi" w:cstheme="majorBidi"/>
          <w:sz w:val="28"/>
          <w:szCs w:val="28"/>
          <w:lang w:val="ro-RO" w:eastAsia="ru-RU"/>
        </w:rPr>
        <w:t>mențion</w:t>
      </w:r>
      <w:r w:rsidRPr="00CA6A93">
        <w:rPr>
          <w:rFonts w:asciiTheme="majorBidi" w:hAnsiTheme="majorBidi" w:cstheme="majorBidi"/>
          <w:sz w:val="28"/>
          <w:szCs w:val="28"/>
          <w:lang w:val="ro-RO" w:eastAsia="ru-RU"/>
        </w:rPr>
        <w:t>at.</w:t>
      </w:r>
    </w:p>
    <w:p w14:paraId="5FF5F8BF" w14:textId="77777777" w:rsidR="00CA6A93" w:rsidRPr="00CA6A93" w:rsidRDefault="00CA6A93" w:rsidP="00CA6A93">
      <w:pPr>
        <w:tabs>
          <w:tab w:val="left" w:pos="6386"/>
        </w:tabs>
        <w:rPr>
          <w:rFonts w:asciiTheme="majorBidi" w:hAnsiTheme="majorBidi" w:cstheme="majorBidi"/>
          <w:sz w:val="28"/>
          <w:szCs w:val="28"/>
          <w:lang w:val="ro-RO" w:eastAsia="ru-RU"/>
        </w:rPr>
      </w:pPr>
    </w:p>
    <w:p w14:paraId="3AE10D09" w14:textId="62EEE1F6" w:rsidR="00CA6A93" w:rsidRDefault="00CA6A93" w:rsidP="00CA6A93">
      <w:pPr>
        <w:tabs>
          <w:tab w:val="left" w:pos="6386"/>
        </w:tabs>
        <w:rPr>
          <w:rFonts w:asciiTheme="majorBidi" w:hAnsiTheme="majorBidi" w:cstheme="majorBidi"/>
          <w:sz w:val="28"/>
          <w:szCs w:val="28"/>
          <w:lang w:val="ro-RO" w:eastAsia="ru-RU"/>
        </w:rPr>
      </w:pPr>
      <w:r w:rsidRPr="00CA6A93">
        <w:rPr>
          <w:rFonts w:asciiTheme="majorBidi" w:hAnsiTheme="majorBidi" w:cstheme="majorBidi"/>
          <w:b/>
          <w:sz w:val="28"/>
          <w:szCs w:val="28"/>
          <w:lang w:val="ro-RO" w:eastAsia="ru-RU"/>
        </w:rPr>
        <w:t>Art. 3.</w:t>
      </w:r>
      <w:r w:rsidRPr="00CA6A93">
        <w:rPr>
          <w:rFonts w:asciiTheme="majorBidi" w:hAnsiTheme="majorBidi" w:cstheme="majorBidi"/>
          <w:sz w:val="28"/>
          <w:szCs w:val="28"/>
          <w:lang w:val="ro-RO" w:eastAsia="ru-RU"/>
        </w:rPr>
        <w:t xml:space="preserve"> – Ministerul Afacerilor Externe și Integrării Europene va notifica B</w:t>
      </w:r>
      <w:r>
        <w:rPr>
          <w:rFonts w:asciiTheme="majorBidi" w:hAnsiTheme="majorBidi" w:cstheme="majorBidi"/>
          <w:sz w:val="28"/>
          <w:szCs w:val="28"/>
          <w:lang w:val="ro-RO" w:eastAsia="ru-RU"/>
        </w:rPr>
        <w:t>ăncii</w:t>
      </w:r>
      <w:r w:rsidRPr="00CA6A93">
        <w:rPr>
          <w:rFonts w:asciiTheme="majorBidi" w:hAnsiTheme="majorBidi" w:cstheme="majorBidi"/>
          <w:sz w:val="28"/>
          <w:szCs w:val="28"/>
          <w:lang w:val="ro-RO" w:eastAsia="ru-RU"/>
        </w:rPr>
        <w:t xml:space="preserve"> Europen</w:t>
      </w:r>
      <w:r>
        <w:rPr>
          <w:rFonts w:asciiTheme="majorBidi" w:hAnsiTheme="majorBidi" w:cstheme="majorBidi"/>
          <w:sz w:val="28"/>
          <w:szCs w:val="28"/>
          <w:lang w:val="ro-RO" w:eastAsia="ru-RU"/>
        </w:rPr>
        <w:t>e</w:t>
      </w:r>
      <w:r w:rsidRPr="00CA6A93">
        <w:rPr>
          <w:rFonts w:asciiTheme="majorBidi" w:hAnsiTheme="majorBidi" w:cstheme="majorBidi"/>
          <w:sz w:val="28"/>
          <w:szCs w:val="28"/>
          <w:lang w:val="ro-RO" w:eastAsia="ru-RU"/>
        </w:rPr>
        <w:t xml:space="preserve"> pentru Reconstrucție și Dezvoltare ratific</w:t>
      </w:r>
      <w:r>
        <w:rPr>
          <w:rFonts w:asciiTheme="majorBidi" w:hAnsiTheme="majorBidi" w:cstheme="majorBidi"/>
          <w:sz w:val="28"/>
          <w:szCs w:val="28"/>
          <w:lang w:val="ro-RO" w:eastAsia="ru-RU"/>
        </w:rPr>
        <w:t>a</w:t>
      </w:r>
      <w:r w:rsidRPr="00CA6A93">
        <w:rPr>
          <w:rFonts w:asciiTheme="majorBidi" w:hAnsiTheme="majorBidi" w:cstheme="majorBidi"/>
          <w:sz w:val="28"/>
          <w:szCs w:val="28"/>
          <w:lang w:val="ro-RO" w:eastAsia="ru-RU"/>
        </w:rPr>
        <w:t>r</w:t>
      </w:r>
      <w:r>
        <w:rPr>
          <w:rFonts w:asciiTheme="majorBidi" w:hAnsiTheme="majorBidi" w:cstheme="majorBidi"/>
          <w:sz w:val="28"/>
          <w:szCs w:val="28"/>
          <w:lang w:val="ro-RO" w:eastAsia="ru-RU"/>
        </w:rPr>
        <w:t>ea</w:t>
      </w:r>
      <w:r w:rsidRPr="00CA6A93">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A</w:t>
      </w:r>
      <w:r w:rsidRPr="00CA6A93">
        <w:rPr>
          <w:rFonts w:asciiTheme="majorBidi" w:hAnsiTheme="majorBidi" w:cstheme="majorBidi"/>
          <w:sz w:val="28"/>
          <w:szCs w:val="28"/>
          <w:lang w:val="ro-RO" w:eastAsia="ru-RU"/>
        </w:rPr>
        <w:t>cordului nominalizat.</w:t>
      </w:r>
    </w:p>
    <w:p w14:paraId="7A54A634" w14:textId="77777777" w:rsidR="00CA6A93" w:rsidRPr="00CA6A93" w:rsidRDefault="00CA6A93" w:rsidP="00CA6A93">
      <w:pPr>
        <w:tabs>
          <w:tab w:val="left" w:pos="6386"/>
        </w:tabs>
        <w:rPr>
          <w:rFonts w:asciiTheme="majorBidi" w:hAnsiTheme="majorBidi" w:cstheme="majorBidi"/>
          <w:sz w:val="28"/>
          <w:szCs w:val="28"/>
          <w:lang w:val="ro-RO" w:eastAsia="ru-RU"/>
        </w:rPr>
      </w:pPr>
    </w:p>
    <w:p w14:paraId="339FB9C8" w14:textId="66BDF865" w:rsidR="00633BD9" w:rsidRPr="00FA194B" w:rsidRDefault="00CA6A93" w:rsidP="00CA6A93">
      <w:pPr>
        <w:tabs>
          <w:tab w:val="left" w:pos="6386"/>
        </w:tabs>
        <w:rPr>
          <w:rFonts w:asciiTheme="majorBidi" w:hAnsiTheme="majorBidi" w:cstheme="majorBidi"/>
          <w:sz w:val="28"/>
          <w:szCs w:val="28"/>
          <w:lang w:val="ro-RO" w:eastAsia="ru-RU"/>
        </w:rPr>
      </w:pPr>
      <w:r w:rsidRPr="00CA6A93">
        <w:rPr>
          <w:rFonts w:asciiTheme="majorBidi" w:hAnsiTheme="majorBidi" w:cstheme="majorBidi"/>
          <w:b/>
          <w:sz w:val="28"/>
          <w:szCs w:val="28"/>
          <w:lang w:val="ro-RO" w:eastAsia="ru-RU"/>
        </w:rPr>
        <w:t>Art. 4.</w:t>
      </w:r>
      <w:r w:rsidRPr="00CA6A93">
        <w:rPr>
          <w:rFonts w:asciiTheme="majorBidi" w:hAnsiTheme="majorBidi" w:cstheme="majorBidi"/>
          <w:sz w:val="28"/>
          <w:szCs w:val="28"/>
          <w:lang w:val="ro-RO" w:eastAsia="ru-RU"/>
        </w:rPr>
        <w:t xml:space="preserve"> – Prezenta lege intră în vigoare la data publicării în Monitorul Oficial al Republicii Moldova.</w:t>
      </w: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4F1DA212" w:rsidR="00633BD9" w:rsidRPr="00FA194B" w:rsidRDefault="00CA6A93" w:rsidP="00E25218">
      <w:pPr>
        <w:tabs>
          <w:tab w:val="left" w:pos="6386"/>
        </w:tabs>
        <w:rPr>
          <w:rFonts w:asciiTheme="majorBidi" w:hAnsiTheme="majorBidi" w:cstheme="majorBidi"/>
          <w:sz w:val="28"/>
          <w:szCs w:val="28"/>
          <w:lang w:val="ro-RO" w:eastAsia="ru-RU"/>
        </w:rPr>
      </w:pPr>
      <w:r w:rsidRPr="009A4080">
        <w:rPr>
          <w:b/>
          <w:sz w:val="28"/>
          <w:szCs w:val="28"/>
          <w:lang w:val="ro-RO"/>
        </w:rPr>
        <w:t>Președintele Parlamentului</w:t>
      </w: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21B5A">
      <w:rPr>
        <w:noProof/>
        <w:sz w:val="16"/>
        <w:szCs w:val="16"/>
      </w:rPr>
      <w:t>Y:\300\2022\HOTARARI\16719\16719-redactat-ro.docx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21B5A">
      <w:rPr>
        <w:noProof/>
        <w:sz w:val="16"/>
        <w:szCs w:val="16"/>
      </w:rPr>
      <w:t>Y:\300\2022\HOTARARI\16719\16719-redactat-ro.docx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721B5A" w:rsidRPr="00721B5A">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49FD2DB5"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721B5A">
            <w:rPr>
              <w:rFonts w:ascii="Times New Roman" w:hAnsi="Times New Roman"/>
              <w:b/>
              <w:sz w:val="28"/>
              <w:szCs w:val="28"/>
              <w:u w:val="single"/>
              <w:lang w:val="ro-RO"/>
            </w:rPr>
            <w:t>29 iunie</w:t>
          </w:r>
          <w:r w:rsidRPr="00FC2D2D">
            <w:rPr>
              <w:rFonts w:ascii="Times New Roman" w:hAnsi="Times New Roman"/>
              <w:b/>
              <w:sz w:val="28"/>
              <w:szCs w:val="28"/>
              <w:u w:val="single"/>
              <w:lang w:val="ro-RO"/>
            </w:rPr>
            <w:t xml:space="preserve">  202</w:t>
          </w:r>
          <w:r w:rsidR="0012742F">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2742F"/>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4194B"/>
    <w:rsid w:val="003543E9"/>
    <w:rsid w:val="003852B4"/>
    <w:rsid w:val="003A4AE6"/>
    <w:rsid w:val="003B04ED"/>
    <w:rsid w:val="003B596B"/>
    <w:rsid w:val="003D6BC3"/>
    <w:rsid w:val="00427274"/>
    <w:rsid w:val="00443FC0"/>
    <w:rsid w:val="0044592D"/>
    <w:rsid w:val="00454CEE"/>
    <w:rsid w:val="004551C5"/>
    <w:rsid w:val="004654AB"/>
    <w:rsid w:val="00474964"/>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A0566"/>
    <w:rsid w:val="005E1FF5"/>
    <w:rsid w:val="005F1999"/>
    <w:rsid w:val="005F2B04"/>
    <w:rsid w:val="00601679"/>
    <w:rsid w:val="00602E93"/>
    <w:rsid w:val="0063090F"/>
    <w:rsid w:val="00633BD9"/>
    <w:rsid w:val="0067374F"/>
    <w:rsid w:val="006936B4"/>
    <w:rsid w:val="00695959"/>
    <w:rsid w:val="006B17C6"/>
    <w:rsid w:val="006E3ECB"/>
    <w:rsid w:val="006E74D0"/>
    <w:rsid w:val="00721B5A"/>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77F76"/>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A6A93"/>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27077"/>
    <w:rsid w:val="00E82D01"/>
    <w:rsid w:val="00E92222"/>
    <w:rsid w:val="00EA1DFC"/>
    <w:rsid w:val="00EA3268"/>
    <w:rsid w:val="00EA7735"/>
    <w:rsid w:val="00EB50D7"/>
    <w:rsid w:val="00ED2FE3"/>
    <w:rsid w:val="00F019B4"/>
    <w:rsid w:val="00F4110C"/>
    <w:rsid w:val="00F552B7"/>
    <w:rsid w:val="00F67B04"/>
    <w:rsid w:val="00F76152"/>
    <w:rsid w:val="00F817FC"/>
    <w:rsid w:val="00F8254B"/>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DBB7BE1-A8C9-4D22-94AD-C92083307DAA}"/>
</file>

<file path=customXml/itemProps2.xml><?xml version="1.0" encoding="utf-8"?>
<ds:datastoreItem xmlns:ds="http://schemas.openxmlformats.org/officeDocument/2006/customXml" ds:itemID="{8A30794A-C1C5-4132-8FE1-41726C1CCDE4}"/>
</file>

<file path=customXml/itemProps3.xml><?xml version="1.0" encoding="utf-8"?>
<ds:datastoreItem xmlns:ds="http://schemas.openxmlformats.org/officeDocument/2006/customXml" ds:itemID="{B690E1E8-0B20-47DD-8454-D07CA36A00BE}"/>
</file>

<file path=customXml/itemProps4.xml><?xml version="1.0" encoding="utf-8"?>
<ds:datastoreItem xmlns:ds="http://schemas.openxmlformats.org/officeDocument/2006/customXml" ds:itemID="{208EF998-3D18-4BE5-A490-5ACD45C32689}"/>
</file>

<file path=docProps/app.xml><?xml version="1.0" encoding="utf-8"?>
<Properties xmlns="http://schemas.openxmlformats.org/officeDocument/2006/extended-properties" xmlns:vt="http://schemas.openxmlformats.org/officeDocument/2006/docPropsVTypes">
  <Template>Normal.dotm</Template>
  <TotalTime>23</TotalTime>
  <Pages>3</Pages>
  <Words>259</Words>
  <Characters>1884</Characters>
  <Application>Microsoft Office Word</Application>
  <DocSecurity>0</DocSecurity>
  <Lines>15</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276.2022.ro</dc:title>
  <dc:creator>lll</dc:creator>
  <cp:lastModifiedBy>Eugenia Cartin</cp:lastModifiedBy>
  <cp:revision>9</cp:revision>
  <cp:lastPrinted>2022-06-29T11:45:00Z</cp:lastPrinted>
  <dcterms:created xsi:type="dcterms:W3CDTF">2021-10-22T05:18:00Z</dcterms:created>
  <dcterms:modified xsi:type="dcterms:W3CDTF">2022-06-29T11:45:00Z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