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75587E" w:rsidRDefault="006C6273" w:rsidP="008C7953">
      <w:pPr>
        <w:tabs>
          <w:tab w:val="left" w:pos="993"/>
        </w:tabs>
        <w:spacing w:before="120"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0C2F09" w:rsidRDefault="006C6273" w:rsidP="008C7953">
      <w:pPr>
        <w:tabs>
          <w:tab w:val="left" w:pos="993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0F300706" w14:textId="77777777" w:rsidR="00212790" w:rsidRPr="000C2F09" w:rsidRDefault="00212790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31B01EC1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14:paraId="4915F591" w14:textId="613B5101" w:rsidR="00004350" w:rsidRDefault="006E6D5C" w:rsidP="007E4EEF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Парламента, принятого Законом № 797/1996, представляется на рассмотрение </w:t>
      </w:r>
      <w:r w:rsidR="00BA74A6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Пленума 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проект постановления Парламента</w:t>
      </w:r>
      <w:r w:rsidR="00CE0923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7E4EEF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б утверждении численности </w:t>
      </w:r>
      <w:r w:rsidR="00D10E01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персонала</w:t>
      </w:r>
      <w:r w:rsidR="0093440E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BA74A6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Прокуратуры</w:t>
      </w:r>
      <w:r w:rsidR="00004350"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.</w:t>
      </w:r>
    </w:p>
    <w:p w14:paraId="23493C91" w14:textId="77777777" w:rsidR="00AD1D4F" w:rsidRDefault="00AD1D4F" w:rsidP="00CE0923">
      <w:pPr>
        <w:spacing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6BDA6D5F" w:rsidR="006E6D5C" w:rsidRPr="000C2F09" w:rsidRDefault="006E6D5C" w:rsidP="00263C39">
      <w:pPr>
        <w:spacing w:before="120" w:after="0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6CE710B9" w:rsidR="006E6D5C" w:rsidRPr="000C2F09" w:rsidRDefault="0093440E" w:rsidP="00BA74A6">
      <w:pPr>
        <w:tabs>
          <w:tab w:val="left" w:pos="1701"/>
        </w:tabs>
        <w:spacing w:before="120" w:after="0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 xml:space="preserve">– </w:t>
      </w:r>
      <w:r w:rsidR="006E6D5C" w:rsidRPr="000C2F09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80245B" w:rsidRPr="000C2F09">
        <w:rPr>
          <w:rFonts w:ascii="Times New Roman" w:eastAsiaTheme="minorHAnsi" w:hAnsi="Times New Roman"/>
          <w:sz w:val="28"/>
          <w:szCs w:val="28"/>
          <w:lang w:val="ru-RU"/>
        </w:rPr>
        <w:t>Постановления</w:t>
      </w:r>
      <w:r w:rsidR="00AD1D4F" w:rsidRPr="00AD1D4F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</w:t>
      </w:r>
      <w:r w:rsidR="00AD1D4F" w:rsidRPr="000C2F09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</w:t>
      </w:r>
      <w:r w:rsidR="006E6D5C" w:rsidRPr="000C2F09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4223D42A" w14:textId="1D803084" w:rsidR="00DE11D7" w:rsidRDefault="0093440E" w:rsidP="00263C39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– пояснительная </w:t>
      </w:r>
      <w:r w:rsidR="007E4EEF" w:rsidRPr="007E4EEF">
        <w:rPr>
          <w:rFonts w:eastAsiaTheme="minorHAnsi"/>
          <w:sz w:val="28"/>
          <w:szCs w:val="28"/>
          <w:lang w:val="ru-RU"/>
        </w:rPr>
        <w:t>за</w:t>
      </w:r>
      <w:r>
        <w:rPr>
          <w:rFonts w:eastAsiaTheme="minorHAnsi"/>
          <w:sz w:val="28"/>
          <w:szCs w:val="28"/>
          <w:lang w:val="ru-RU"/>
        </w:rPr>
        <w:t>писка;</w:t>
      </w:r>
    </w:p>
    <w:p w14:paraId="69665CE9" w14:textId="39D89756" w:rsidR="0093440E" w:rsidRDefault="0093440E" w:rsidP="00263C39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– </w:t>
      </w:r>
      <w:r w:rsidR="00263C39">
        <w:rPr>
          <w:rFonts w:eastAsiaTheme="minorHAnsi"/>
          <w:sz w:val="28"/>
          <w:szCs w:val="28"/>
          <w:lang w:val="ru-RU"/>
        </w:rPr>
        <w:t>а</w:t>
      </w:r>
      <w:r>
        <w:rPr>
          <w:rFonts w:eastAsiaTheme="minorHAnsi"/>
          <w:sz w:val="28"/>
          <w:szCs w:val="28"/>
          <w:lang w:val="ru-RU"/>
        </w:rPr>
        <w:t xml:space="preserve">нализ </w:t>
      </w:r>
      <w:r w:rsidR="00263C39">
        <w:rPr>
          <w:rFonts w:eastAsiaTheme="minorHAnsi"/>
          <w:sz w:val="28"/>
          <w:szCs w:val="28"/>
          <w:lang w:val="ru-RU"/>
        </w:rPr>
        <w:t>воздействия</w:t>
      </w:r>
      <w:r w:rsidRPr="0093440E">
        <w:rPr>
          <w:rFonts w:eastAsiaTheme="minorHAnsi"/>
          <w:sz w:val="28"/>
          <w:szCs w:val="28"/>
          <w:lang w:val="ru-RU"/>
        </w:rPr>
        <w:t xml:space="preserve"> в процессе обоснования проекта постановления </w:t>
      </w:r>
      <w:r w:rsidR="00263C39" w:rsidRPr="0093440E">
        <w:rPr>
          <w:rFonts w:eastAsiaTheme="minorHAnsi"/>
          <w:sz w:val="28"/>
          <w:szCs w:val="28"/>
          <w:lang w:val="ru-RU"/>
        </w:rPr>
        <w:t xml:space="preserve">Парламента </w:t>
      </w:r>
      <w:r>
        <w:rPr>
          <w:rFonts w:eastAsiaTheme="minorHAnsi"/>
          <w:sz w:val="28"/>
          <w:szCs w:val="28"/>
          <w:lang w:val="ru-RU"/>
        </w:rPr>
        <w:t>о</w:t>
      </w:r>
      <w:r w:rsidRPr="0093440E">
        <w:rPr>
          <w:rFonts w:eastAsiaTheme="minorHAnsi"/>
          <w:sz w:val="28"/>
          <w:szCs w:val="28"/>
          <w:lang w:val="ru-RU"/>
        </w:rPr>
        <w:t xml:space="preserve">б утверждении численности </w:t>
      </w:r>
      <w:r w:rsidR="00D10E01">
        <w:rPr>
          <w:rFonts w:eastAsiaTheme="minorHAnsi"/>
          <w:sz w:val="28"/>
          <w:szCs w:val="28"/>
          <w:lang w:val="ru-RU"/>
        </w:rPr>
        <w:t>персонала</w:t>
      </w:r>
      <w:r w:rsidRPr="0093440E">
        <w:rPr>
          <w:rFonts w:eastAsiaTheme="minorHAnsi"/>
          <w:sz w:val="28"/>
          <w:szCs w:val="28"/>
          <w:lang w:val="ru-RU"/>
        </w:rPr>
        <w:t xml:space="preserve"> </w:t>
      </w:r>
      <w:r w:rsidR="00A169FB" w:rsidRPr="0093440E">
        <w:rPr>
          <w:rFonts w:eastAsiaTheme="minorHAnsi"/>
          <w:sz w:val="28"/>
          <w:szCs w:val="28"/>
          <w:lang w:val="ru-RU"/>
        </w:rPr>
        <w:t>Прокуратуры</w:t>
      </w:r>
      <w:r>
        <w:rPr>
          <w:rFonts w:eastAsiaTheme="minorHAnsi"/>
          <w:sz w:val="28"/>
          <w:szCs w:val="28"/>
          <w:lang w:val="ru-RU"/>
        </w:rPr>
        <w:t>;</w:t>
      </w:r>
    </w:p>
    <w:p w14:paraId="6E885839" w14:textId="01D63596" w:rsidR="0093440E" w:rsidRDefault="0093440E" w:rsidP="00263C39">
      <w:pPr>
        <w:pStyle w:val="Listparagraf"/>
        <w:tabs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>– информация об объем</w:t>
      </w:r>
      <w:r w:rsidR="00D10E01">
        <w:rPr>
          <w:rFonts w:eastAsiaTheme="minorHAnsi"/>
          <w:sz w:val="28"/>
          <w:szCs w:val="28"/>
          <w:lang w:val="ru-RU"/>
        </w:rPr>
        <w:t>е</w:t>
      </w:r>
      <w:r>
        <w:rPr>
          <w:rFonts w:eastAsiaTheme="minorHAnsi"/>
          <w:sz w:val="28"/>
          <w:szCs w:val="28"/>
          <w:lang w:val="ru-RU"/>
        </w:rPr>
        <w:t xml:space="preserve"> </w:t>
      </w:r>
      <w:r w:rsidR="00D10E01" w:rsidRPr="00D10E01">
        <w:rPr>
          <w:bCs/>
          <w:sz w:val="28"/>
          <w:szCs w:val="28"/>
          <w:lang w:val="ru-RU"/>
        </w:rPr>
        <w:t xml:space="preserve">расходов </w:t>
      </w:r>
      <w:r>
        <w:rPr>
          <w:rFonts w:eastAsiaTheme="minorHAnsi"/>
          <w:sz w:val="28"/>
          <w:szCs w:val="28"/>
          <w:lang w:val="ru-RU"/>
        </w:rPr>
        <w:t xml:space="preserve">на </w:t>
      </w:r>
      <w:r w:rsidR="00D10E01">
        <w:rPr>
          <w:rFonts w:eastAsiaTheme="minorHAnsi"/>
          <w:sz w:val="28"/>
          <w:szCs w:val="28"/>
          <w:lang w:val="ru-RU"/>
        </w:rPr>
        <w:t>персонал</w:t>
      </w:r>
      <w:r w:rsidR="00263C39">
        <w:rPr>
          <w:rFonts w:eastAsiaTheme="minorHAnsi"/>
          <w:sz w:val="28"/>
          <w:szCs w:val="28"/>
          <w:lang w:val="ru-RU"/>
        </w:rPr>
        <w:t>, необходимы</w:t>
      </w:r>
      <w:r w:rsidR="00D10E01">
        <w:rPr>
          <w:rFonts w:eastAsiaTheme="minorHAnsi"/>
          <w:sz w:val="28"/>
          <w:szCs w:val="28"/>
          <w:lang w:val="ru-RU"/>
        </w:rPr>
        <w:t>х</w:t>
      </w:r>
      <w:r w:rsidR="00263C39">
        <w:rPr>
          <w:rFonts w:eastAsiaTheme="minorHAnsi"/>
          <w:sz w:val="28"/>
          <w:szCs w:val="28"/>
          <w:lang w:val="ru-RU"/>
        </w:rPr>
        <w:t xml:space="preserve"> для обеспечения предельной численности в 198 единиц, </w:t>
      </w:r>
      <w:r w:rsidR="00D10E01" w:rsidRPr="00350894">
        <w:rPr>
          <w:bCs/>
          <w:sz w:val="28"/>
          <w:szCs w:val="28"/>
          <w:lang w:val="ru-RU"/>
        </w:rPr>
        <w:t>содержащ</w:t>
      </w:r>
      <w:r w:rsidR="005C7ECF">
        <w:rPr>
          <w:bCs/>
          <w:sz w:val="28"/>
          <w:szCs w:val="28"/>
          <w:lang w:val="ru-RU"/>
        </w:rPr>
        <w:t>ейся</w:t>
      </w:r>
      <w:r w:rsidR="00D10E01" w:rsidRPr="00D10E01">
        <w:rPr>
          <w:bCs/>
          <w:sz w:val="28"/>
          <w:szCs w:val="28"/>
          <w:lang w:val="ru-RU"/>
        </w:rPr>
        <w:t xml:space="preserve"> </w:t>
      </w:r>
      <w:r w:rsidR="00263C39">
        <w:rPr>
          <w:rFonts w:eastAsiaTheme="minorHAnsi"/>
          <w:sz w:val="28"/>
          <w:szCs w:val="28"/>
          <w:lang w:val="ru-RU"/>
        </w:rPr>
        <w:t>в нов</w:t>
      </w:r>
      <w:r w:rsidR="00D10E01">
        <w:rPr>
          <w:rFonts w:eastAsiaTheme="minorHAnsi"/>
          <w:sz w:val="28"/>
          <w:szCs w:val="28"/>
          <w:lang w:val="ru-RU"/>
        </w:rPr>
        <w:t xml:space="preserve">ой </w:t>
      </w:r>
      <w:r w:rsidR="00263C39">
        <w:rPr>
          <w:rFonts w:eastAsiaTheme="minorHAnsi"/>
          <w:sz w:val="28"/>
          <w:szCs w:val="28"/>
          <w:lang w:val="ru-RU"/>
        </w:rPr>
        <w:t>структур</w:t>
      </w:r>
      <w:r w:rsidR="00D10E01">
        <w:rPr>
          <w:rFonts w:eastAsiaTheme="minorHAnsi"/>
          <w:sz w:val="28"/>
          <w:szCs w:val="28"/>
          <w:lang w:val="ru-RU"/>
        </w:rPr>
        <w:t>е</w:t>
      </w:r>
      <w:r w:rsidR="00263C39">
        <w:rPr>
          <w:rFonts w:eastAsiaTheme="minorHAnsi"/>
          <w:sz w:val="28"/>
          <w:szCs w:val="28"/>
          <w:lang w:val="ru-RU"/>
        </w:rPr>
        <w:t xml:space="preserve"> </w:t>
      </w:r>
      <w:r w:rsidR="00D10E01">
        <w:rPr>
          <w:rFonts w:eastAsiaTheme="minorHAnsi"/>
          <w:sz w:val="28"/>
          <w:szCs w:val="28"/>
          <w:lang w:val="ru-RU"/>
        </w:rPr>
        <w:t>Антикоррупционной</w:t>
      </w:r>
      <w:r w:rsidR="00263C39">
        <w:rPr>
          <w:rFonts w:eastAsiaTheme="minorHAnsi"/>
          <w:sz w:val="28"/>
          <w:szCs w:val="28"/>
          <w:lang w:val="ru-RU"/>
        </w:rPr>
        <w:t xml:space="preserve"> Прокуратуры.</w:t>
      </w:r>
    </w:p>
    <w:p w14:paraId="4020D1FC" w14:textId="77777777" w:rsidR="0093440E" w:rsidRPr="00B86BDA" w:rsidRDefault="0093440E" w:rsidP="0093440E">
      <w:pPr>
        <w:pStyle w:val="Listparagraf"/>
        <w:tabs>
          <w:tab w:val="left" w:pos="1701"/>
          <w:tab w:val="left" w:pos="1843"/>
        </w:tabs>
        <w:ind w:left="1418"/>
        <w:rPr>
          <w:rFonts w:eastAsiaTheme="minorHAnsi"/>
          <w:sz w:val="28"/>
          <w:szCs w:val="28"/>
          <w:lang w:val="ru-RU" w:eastAsia="en-US"/>
        </w:rPr>
      </w:pPr>
    </w:p>
    <w:p w14:paraId="119FE58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615DDAA0" w14:textId="0842923C" w:rsidR="00212790" w:rsidRPr="000C2F09" w:rsidRDefault="00FE58CE" w:rsidP="00520DC7">
      <w:pPr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Депутат</w:t>
      </w:r>
      <w:r w:rsidR="00D10E01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="00C6565E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73648114" w14:textId="55FABC0F" w:rsidR="00CE0923" w:rsidRPr="008311A3" w:rsidRDefault="007E4EEF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311A3">
        <w:rPr>
          <w:rFonts w:ascii="Times New Roman" w:eastAsia="Times New Roman" w:hAnsi="Times New Roman"/>
          <w:sz w:val="28"/>
          <w:szCs w:val="28"/>
          <w:lang w:val="ru-RU"/>
        </w:rPr>
        <w:t>В. РОШКА</w:t>
      </w:r>
    </w:p>
    <w:p w14:paraId="401C8AE5" w14:textId="31BE96DA" w:rsidR="00350894" w:rsidRPr="008311A3" w:rsidRDefault="00350894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311A3">
        <w:rPr>
          <w:rFonts w:ascii="Times New Roman" w:eastAsia="Times New Roman" w:hAnsi="Times New Roman"/>
          <w:sz w:val="28"/>
          <w:szCs w:val="28"/>
          <w:lang w:val="ru-RU"/>
        </w:rPr>
        <w:t xml:space="preserve">И. КИРИЯК </w:t>
      </w:r>
    </w:p>
    <w:p w14:paraId="402149E3" w14:textId="5331A37B" w:rsidR="00350894" w:rsidRPr="008311A3" w:rsidRDefault="00350894" w:rsidP="00350894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sz w:val="28"/>
          <w:szCs w:val="28"/>
          <w:lang w:val="ru-RU"/>
        </w:rPr>
      </w:pPr>
      <w:r w:rsidRPr="008311A3">
        <w:rPr>
          <w:rFonts w:ascii="Times New Roman" w:eastAsia="Times New Roman" w:hAnsi="Times New Roman"/>
          <w:sz w:val="28"/>
          <w:szCs w:val="28"/>
          <w:lang w:val="ru-RU"/>
        </w:rPr>
        <w:t>Р. РОШКА</w:t>
      </w:r>
    </w:p>
    <w:p w14:paraId="039EA1BD" w14:textId="71B8E05D" w:rsidR="00F751CD" w:rsidRPr="000C2F09" w:rsidRDefault="00F751CD" w:rsidP="00281DFD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2C024C1E" w14:textId="6F2EE560" w:rsidR="00AA05EC" w:rsidRPr="000C2F09" w:rsidRDefault="00BE5F7D" w:rsidP="008C7953">
      <w:pPr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5D56C81E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</w:t>
      </w:r>
      <w:r w:rsidR="007E4EEF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2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0C2F09" w:rsidRDefault="006E6D5C" w:rsidP="008C7953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0C2F09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Default="006E6D5C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0C2F09" w:rsidRDefault="005C7ECF" w:rsidP="008C7953">
      <w:pPr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FE58CE" w:rsidRDefault="00520DC7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FE58CE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FE58CE" w:rsidRDefault="00C15F52" w:rsidP="00520DC7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643DB4C8" w14:textId="66BE6CD2" w:rsidR="00350894" w:rsidRDefault="007E4EEF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 xml:space="preserve">об </w:t>
      </w:r>
      <w:r w:rsidR="00350894" w:rsidRPr="00350894">
        <w:rPr>
          <w:b/>
          <w:bCs/>
          <w:sz w:val="28"/>
          <w:szCs w:val="28"/>
          <w:lang w:val="ru-RU"/>
        </w:rPr>
        <w:t xml:space="preserve">утверждении численности персонала </w:t>
      </w:r>
      <w:r w:rsidR="005C7ECF" w:rsidRPr="00350894">
        <w:rPr>
          <w:b/>
          <w:bCs/>
          <w:sz w:val="28"/>
          <w:szCs w:val="28"/>
          <w:lang w:val="ru-RU"/>
        </w:rPr>
        <w:t xml:space="preserve">Прокуратуры </w:t>
      </w:r>
    </w:p>
    <w:p w14:paraId="63DA102D" w14:textId="77777777" w:rsidR="00350894" w:rsidRDefault="00350894" w:rsidP="00FE58CE">
      <w:pPr>
        <w:pStyle w:val="tt"/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904BACD" w14:textId="77777777" w:rsidR="00BA74A6" w:rsidRDefault="007E4EEF" w:rsidP="00BA74A6">
      <w:pPr>
        <w:pStyle w:val="NormalWeb"/>
        <w:spacing w:after="0"/>
        <w:ind w:firstLine="709"/>
        <w:jc w:val="both"/>
        <w:rPr>
          <w:sz w:val="28"/>
          <w:szCs w:val="28"/>
          <w:lang w:val="ru-RU"/>
        </w:rPr>
      </w:pPr>
      <w:r w:rsidRPr="007E4EEF">
        <w:rPr>
          <w:sz w:val="28"/>
          <w:szCs w:val="28"/>
          <w:lang w:val="ru-RU"/>
        </w:rPr>
        <w:t xml:space="preserve">На основании </w:t>
      </w:r>
      <w:r>
        <w:rPr>
          <w:sz w:val="28"/>
          <w:szCs w:val="28"/>
          <w:lang w:val="ru-RU"/>
        </w:rPr>
        <w:t>част</w:t>
      </w:r>
      <w:r w:rsidR="00350894">
        <w:rPr>
          <w:sz w:val="28"/>
          <w:szCs w:val="28"/>
          <w:lang w:val="ru-RU"/>
        </w:rPr>
        <w:t xml:space="preserve">и </w:t>
      </w:r>
      <w:r>
        <w:rPr>
          <w:sz w:val="28"/>
          <w:szCs w:val="28"/>
          <w:lang w:val="ru-RU"/>
        </w:rPr>
        <w:t>(</w:t>
      </w:r>
      <w:r w:rsidR="00350894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) </w:t>
      </w:r>
      <w:r w:rsidRPr="007E4EEF">
        <w:rPr>
          <w:sz w:val="28"/>
          <w:szCs w:val="28"/>
          <w:lang w:val="ru-RU"/>
        </w:rPr>
        <w:t xml:space="preserve">статьи </w:t>
      </w:r>
      <w:r w:rsidR="00350894">
        <w:rPr>
          <w:sz w:val="28"/>
          <w:szCs w:val="28"/>
          <w:lang w:val="ru-RU"/>
        </w:rPr>
        <w:t>7</w:t>
      </w:r>
      <w:r w:rsidRPr="007E4EEF">
        <w:rPr>
          <w:sz w:val="28"/>
          <w:szCs w:val="28"/>
          <w:lang w:val="ru-RU"/>
        </w:rPr>
        <w:t xml:space="preserve"> Закона </w:t>
      </w:r>
      <w:r w:rsidR="00350894" w:rsidRPr="00350894">
        <w:rPr>
          <w:sz w:val="28"/>
          <w:szCs w:val="28"/>
          <w:lang w:val="ru-RU"/>
        </w:rPr>
        <w:t xml:space="preserve">о Прокуратуре № 3/2016 </w:t>
      </w:r>
    </w:p>
    <w:p w14:paraId="64193554" w14:textId="0859D31D" w:rsidR="00350894" w:rsidRPr="00350894" w:rsidRDefault="00350894" w:rsidP="00BA74A6">
      <w:pPr>
        <w:pStyle w:val="NormalWeb"/>
        <w:spacing w:before="0" w:beforeAutospacing="0" w:after="0"/>
        <w:ind w:firstLine="709"/>
        <w:jc w:val="both"/>
        <w:rPr>
          <w:sz w:val="28"/>
          <w:szCs w:val="28"/>
          <w:lang w:val="ru-RU"/>
        </w:rPr>
      </w:pPr>
      <w:r w:rsidRPr="00350894">
        <w:rPr>
          <w:sz w:val="28"/>
          <w:szCs w:val="28"/>
          <w:lang w:val="ru-RU"/>
        </w:rPr>
        <w:t>Парламент принимает настоящее постановление.</w:t>
      </w:r>
    </w:p>
    <w:p w14:paraId="56CDA654" w14:textId="444B178A" w:rsidR="00350894" w:rsidRDefault="00350894" w:rsidP="00BA74A6">
      <w:pPr>
        <w:pStyle w:val="NormalWeb"/>
        <w:spacing w:before="360" w:beforeAutospacing="0"/>
        <w:ind w:firstLine="709"/>
        <w:jc w:val="both"/>
        <w:rPr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Ст.</w:t>
      </w:r>
      <w:r w:rsidRPr="00272521">
        <w:rPr>
          <w:b/>
          <w:bCs/>
          <w:sz w:val="28"/>
          <w:szCs w:val="28"/>
          <w:lang w:val="ru-RU"/>
        </w:rPr>
        <w:t>1</w:t>
      </w:r>
      <w:r w:rsidRPr="007E4EEF">
        <w:rPr>
          <w:b/>
          <w:bCs/>
          <w:sz w:val="28"/>
          <w:szCs w:val="28"/>
          <w:lang w:val="ru-RU"/>
        </w:rPr>
        <w:t xml:space="preserve">. </w:t>
      </w:r>
      <w:r w:rsidRPr="007E4EEF">
        <w:rPr>
          <w:sz w:val="28"/>
          <w:szCs w:val="28"/>
          <w:lang w:val="ru-RU"/>
        </w:rPr>
        <w:t xml:space="preserve">– </w:t>
      </w:r>
      <w:r w:rsidRPr="00350894">
        <w:rPr>
          <w:sz w:val="28"/>
          <w:szCs w:val="28"/>
          <w:lang w:val="ru-RU"/>
        </w:rPr>
        <w:t>Утвердить персонал Прокуратуры в количестве 7</w:t>
      </w:r>
      <w:r w:rsidR="00740A70">
        <w:rPr>
          <w:sz w:val="28"/>
          <w:szCs w:val="28"/>
          <w:lang w:val="ru-RU"/>
        </w:rPr>
        <w:t>20</w:t>
      </w:r>
      <w:r w:rsidRPr="00350894">
        <w:rPr>
          <w:sz w:val="28"/>
          <w:szCs w:val="28"/>
          <w:lang w:val="ru-RU"/>
        </w:rPr>
        <w:t xml:space="preserve"> прокуроров</w:t>
      </w:r>
      <w:r w:rsidR="00740A70">
        <w:rPr>
          <w:sz w:val="28"/>
          <w:szCs w:val="28"/>
          <w:lang w:val="ru-RU"/>
        </w:rPr>
        <w:t xml:space="preserve"> и 754 </w:t>
      </w:r>
      <w:r w:rsidRPr="00350894">
        <w:rPr>
          <w:sz w:val="28"/>
          <w:szCs w:val="28"/>
          <w:lang w:val="ru-RU"/>
        </w:rPr>
        <w:t>единиц персонала</w:t>
      </w:r>
      <w:r w:rsidR="00740A70">
        <w:rPr>
          <w:sz w:val="28"/>
          <w:szCs w:val="28"/>
          <w:lang w:val="ru-RU"/>
        </w:rPr>
        <w:t xml:space="preserve">, в том числе </w:t>
      </w:r>
      <w:r w:rsidRPr="00350894">
        <w:rPr>
          <w:sz w:val="28"/>
          <w:szCs w:val="28"/>
          <w:lang w:val="ru-RU"/>
        </w:rPr>
        <w:t>технического персонала.</w:t>
      </w:r>
    </w:p>
    <w:p w14:paraId="27EEA6D0" w14:textId="28AB0D8B" w:rsidR="00740A70" w:rsidRPr="00350894" w:rsidRDefault="00740A70" w:rsidP="00740A70">
      <w:pPr>
        <w:pStyle w:val="NormalWeb"/>
        <w:spacing w:after="0"/>
        <w:ind w:firstLine="709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Ст.2.</w:t>
      </w:r>
      <w:r w:rsidRPr="00272521">
        <w:rPr>
          <w:sz w:val="28"/>
          <w:szCs w:val="28"/>
          <w:lang w:val="ru-RU"/>
        </w:rPr>
        <w:t xml:space="preserve"> –</w:t>
      </w:r>
      <w:r>
        <w:rPr>
          <w:sz w:val="28"/>
          <w:szCs w:val="28"/>
          <w:lang w:val="ru-RU"/>
        </w:rPr>
        <w:t xml:space="preserve"> </w:t>
      </w:r>
      <w:r w:rsidRPr="00740A70">
        <w:rPr>
          <w:sz w:val="28"/>
          <w:szCs w:val="28"/>
          <w:lang w:val="ru-RU"/>
        </w:rPr>
        <w:t>Признать утративш</w:t>
      </w:r>
      <w:r w:rsidR="00BA74A6">
        <w:rPr>
          <w:sz w:val="28"/>
          <w:szCs w:val="28"/>
          <w:lang w:val="ru-RU"/>
        </w:rPr>
        <w:t>им</w:t>
      </w:r>
      <w:r w:rsidRPr="00740A70">
        <w:rPr>
          <w:sz w:val="28"/>
          <w:szCs w:val="28"/>
          <w:lang w:val="ru-RU"/>
        </w:rPr>
        <w:t xml:space="preserve"> </w:t>
      </w:r>
      <w:r w:rsidRPr="005C7ECF">
        <w:rPr>
          <w:sz w:val="28"/>
          <w:szCs w:val="28"/>
          <w:lang w:val="ru-RU"/>
        </w:rPr>
        <w:t>силу Постановление Парламента об утверждении численности персонала Прокуратуры № 78/2010, с последующими изменениями.</w:t>
      </w:r>
    </w:p>
    <w:p w14:paraId="572C2F20" w14:textId="479354A3" w:rsidR="00740A70" w:rsidRDefault="00740A70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  <w:r w:rsidRPr="00272521">
        <w:rPr>
          <w:b/>
          <w:bCs/>
          <w:sz w:val="28"/>
          <w:szCs w:val="28"/>
          <w:lang w:val="ru-RU"/>
        </w:rPr>
        <w:t>Ст.</w:t>
      </w:r>
      <w:r>
        <w:rPr>
          <w:b/>
          <w:bCs/>
          <w:sz w:val="28"/>
          <w:szCs w:val="28"/>
          <w:lang w:val="ru-RU"/>
        </w:rPr>
        <w:t>3</w:t>
      </w:r>
      <w:r w:rsidRPr="00272521">
        <w:rPr>
          <w:b/>
          <w:bCs/>
          <w:sz w:val="28"/>
          <w:szCs w:val="28"/>
          <w:lang w:val="ru-RU"/>
        </w:rPr>
        <w:t>.</w:t>
      </w:r>
      <w:r w:rsidRPr="00272521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>
        <w:rPr>
          <w:sz w:val="28"/>
          <w:szCs w:val="28"/>
          <w:lang w:val="ru-RU"/>
        </w:rPr>
        <w:t>его опубликования в Официальном Мониторе Республики Молдова</w:t>
      </w:r>
      <w:r w:rsidRPr="00272521">
        <w:rPr>
          <w:sz w:val="28"/>
          <w:szCs w:val="28"/>
          <w:lang w:val="ru-RU"/>
        </w:rPr>
        <w:t>.</w:t>
      </w:r>
    </w:p>
    <w:p w14:paraId="6B8D02DD" w14:textId="77777777" w:rsidR="00350894" w:rsidRDefault="00350894" w:rsidP="00BA74A6">
      <w:pPr>
        <w:pStyle w:val="NormalWeb"/>
        <w:spacing w:before="0" w:beforeAutospacing="0" w:after="120" w:afterAutospacing="0"/>
        <w:ind w:firstLine="567"/>
        <w:jc w:val="both"/>
        <w:rPr>
          <w:sz w:val="28"/>
          <w:szCs w:val="28"/>
          <w:lang w:val="ru-RU"/>
        </w:rPr>
      </w:pPr>
    </w:p>
    <w:p w14:paraId="6E54E17F" w14:textId="26BCC383" w:rsidR="007E4EEF" w:rsidRPr="007E4EEF" w:rsidRDefault="007E4EEF" w:rsidP="00BA74A6">
      <w:pPr>
        <w:pStyle w:val="NormalWeb"/>
        <w:spacing w:after="12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7E4EEF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7E4EEF" w:rsidRPr="007E4EEF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82D19" w14:textId="77777777" w:rsidR="00A651D7" w:rsidRDefault="00A651D7" w:rsidP="00605E4A">
      <w:pPr>
        <w:spacing w:after="0" w:line="240" w:lineRule="auto"/>
      </w:pPr>
      <w:r>
        <w:separator/>
      </w:r>
    </w:p>
  </w:endnote>
  <w:endnote w:type="continuationSeparator" w:id="0">
    <w:p w14:paraId="4FFAA471" w14:textId="77777777" w:rsidR="00A651D7" w:rsidRDefault="00A651D7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77D98" w14:textId="77777777" w:rsidR="00A651D7" w:rsidRDefault="00A651D7" w:rsidP="00605E4A">
      <w:pPr>
        <w:spacing w:after="0" w:line="240" w:lineRule="auto"/>
      </w:pPr>
      <w:r>
        <w:separator/>
      </w:r>
    </w:p>
  </w:footnote>
  <w:footnote w:type="continuationSeparator" w:id="0">
    <w:p w14:paraId="56612346" w14:textId="77777777" w:rsidR="00A651D7" w:rsidRDefault="00A651D7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6"/>
  </w:num>
  <w:num w:numId="2" w16cid:durableId="1430081206">
    <w:abstractNumId w:val="19"/>
  </w:num>
  <w:num w:numId="3" w16cid:durableId="2139175522">
    <w:abstractNumId w:val="27"/>
  </w:num>
  <w:num w:numId="4" w16cid:durableId="1586182034">
    <w:abstractNumId w:val="10"/>
  </w:num>
  <w:num w:numId="5" w16cid:durableId="542793748">
    <w:abstractNumId w:val="26"/>
  </w:num>
  <w:num w:numId="6" w16cid:durableId="467017271">
    <w:abstractNumId w:val="13"/>
  </w:num>
  <w:num w:numId="7" w16cid:durableId="1706519285">
    <w:abstractNumId w:val="18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20"/>
  </w:num>
  <w:num w:numId="11" w16cid:durableId="1348020702">
    <w:abstractNumId w:val="22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4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3"/>
  </w:num>
  <w:num w:numId="24" w16cid:durableId="241064513">
    <w:abstractNumId w:val="17"/>
  </w:num>
  <w:num w:numId="25" w16cid:durableId="1134373988">
    <w:abstractNumId w:val="14"/>
  </w:num>
  <w:num w:numId="26" w16cid:durableId="1924146182">
    <w:abstractNumId w:val="25"/>
  </w:num>
  <w:num w:numId="27" w16cid:durableId="1644656051">
    <w:abstractNumId w:val="21"/>
  </w:num>
  <w:num w:numId="28" w16cid:durableId="1767777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37350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A1803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71D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11A3"/>
    <w:rsid w:val="00836650"/>
    <w:rsid w:val="008405E9"/>
    <w:rsid w:val="008465E9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CB8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1B678824-45BF-4B71-966C-5646DBAF7770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12.2024.ru</dc:title>
  <dc:subject/>
  <dc:creator>inga.rusnac</dc:creator>
  <cp:keywords/>
  <cp:lastModifiedBy>Aliona Galaico</cp:lastModifiedBy>
  <cp:revision>3</cp:revision>
  <cp:lastPrinted>2022-12-14T14:42:00Z</cp:lastPrinted>
  <dcterms:created xsi:type="dcterms:W3CDTF">2024-01-30T14:22:00Z</dcterms:created>
  <dcterms:modified xsi:type="dcterms:W3CDTF">2024-01-30T14:22:00Z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