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5268F" w14:textId="3C2A7C77" w:rsidR="0068224B" w:rsidRDefault="0068224B" w:rsidP="0068224B">
      <w:pPr>
        <w:jc w:val="center"/>
        <w:rPr>
          <w:b/>
          <w:color w:val="000000" w:themeColor="text1"/>
          <w:sz w:val="28"/>
          <w:szCs w:val="28"/>
          <w:lang w:val="ro-RO"/>
        </w:rPr>
      </w:pPr>
    </w:p>
    <w:p w14:paraId="44F5C6FC" w14:textId="77777777" w:rsidR="004016FF" w:rsidRDefault="004016FF" w:rsidP="0068224B">
      <w:pPr>
        <w:jc w:val="center"/>
        <w:rPr>
          <w:b/>
          <w:color w:val="000000" w:themeColor="text1"/>
          <w:sz w:val="28"/>
          <w:szCs w:val="28"/>
          <w:lang w:val="ro-RO"/>
        </w:rPr>
      </w:pPr>
    </w:p>
    <w:p w14:paraId="7AA20C81" w14:textId="77777777" w:rsidR="004264C5" w:rsidRDefault="004264C5" w:rsidP="0068224B">
      <w:pPr>
        <w:jc w:val="center"/>
        <w:rPr>
          <w:b/>
          <w:color w:val="000000" w:themeColor="text1"/>
          <w:sz w:val="28"/>
          <w:szCs w:val="28"/>
          <w:lang w:val="ro-RO"/>
        </w:rPr>
      </w:pPr>
    </w:p>
    <w:p w14:paraId="1FA98BC6" w14:textId="77777777" w:rsidR="004264C5" w:rsidRPr="003A2675" w:rsidRDefault="004264C5" w:rsidP="0068224B">
      <w:pPr>
        <w:jc w:val="center"/>
        <w:rPr>
          <w:b/>
          <w:color w:val="000000" w:themeColor="text1"/>
          <w:sz w:val="28"/>
          <w:szCs w:val="28"/>
          <w:lang w:val="ro-RO"/>
        </w:rPr>
      </w:pPr>
    </w:p>
    <w:p w14:paraId="46EC59BC" w14:textId="77777777" w:rsidR="0068224B" w:rsidRPr="003A2675" w:rsidRDefault="0068224B" w:rsidP="0068224B">
      <w:pPr>
        <w:jc w:val="center"/>
        <w:rPr>
          <w:b/>
          <w:color w:val="000000" w:themeColor="text1"/>
          <w:sz w:val="28"/>
          <w:szCs w:val="28"/>
          <w:lang w:val="ro-RO"/>
        </w:rPr>
      </w:pPr>
    </w:p>
    <w:p w14:paraId="265A65E9" w14:textId="77777777" w:rsidR="0068224B" w:rsidRPr="003A2675" w:rsidRDefault="0068224B" w:rsidP="0068224B">
      <w:pPr>
        <w:jc w:val="center"/>
        <w:rPr>
          <w:b/>
          <w:color w:val="000000" w:themeColor="text1"/>
          <w:sz w:val="28"/>
          <w:szCs w:val="28"/>
          <w:lang w:val="ro-RO"/>
        </w:rPr>
      </w:pPr>
    </w:p>
    <w:p w14:paraId="461EF319" w14:textId="77777777" w:rsidR="0068224B" w:rsidRPr="003A2675" w:rsidRDefault="0068224B" w:rsidP="0068224B">
      <w:pPr>
        <w:jc w:val="center"/>
        <w:rPr>
          <w:b/>
          <w:color w:val="000000" w:themeColor="text1"/>
          <w:sz w:val="28"/>
          <w:szCs w:val="28"/>
          <w:lang w:val="ro-RO"/>
        </w:rPr>
      </w:pPr>
    </w:p>
    <w:p w14:paraId="4A599B75" w14:textId="77777777" w:rsidR="00FF4402" w:rsidRPr="003A2675" w:rsidRDefault="00FF4402" w:rsidP="0068224B">
      <w:pPr>
        <w:ind w:left="567" w:right="1984" w:firstLine="0"/>
        <w:jc w:val="center"/>
        <w:rPr>
          <w:b/>
          <w:color w:val="000000" w:themeColor="text1"/>
          <w:spacing w:val="80"/>
          <w:sz w:val="28"/>
          <w:szCs w:val="28"/>
          <w:lang w:val="ro-RO"/>
        </w:rPr>
      </w:pPr>
      <w:r w:rsidRPr="003A2675">
        <w:rPr>
          <w:b/>
          <w:color w:val="000000" w:themeColor="text1"/>
          <w:spacing w:val="80"/>
          <w:sz w:val="28"/>
          <w:szCs w:val="28"/>
          <w:lang w:val="ro-RO"/>
        </w:rPr>
        <w:t>LEGE</w:t>
      </w:r>
    </w:p>
    <w:p w14:paraId="4400B030" w14:textId="77777777" w:rsidR="00CF658C" w:rsidRPr="003A2675" w:rsidRDefault="00CF658C" w:rsidP="0068224B">
      <w:pPr>
        <w:ind w:left="567" w:right="1984" w:firstLine="0"/>
        <w:jc w:val="center"/>
        <w:rPr>
          <w:b/>
          <w:color w:val="000000" w:themeColor="text1"/>
          <w:sz w:val="28"/>
          <w:szCs w:val="28"/>
          <w:lang w:val="ro-RO"/>
        </w:rPr>
      </w:pPr>
    </w:p>
    <w:p w14:paraId="0FEC749C" w14:textId="77777777" w:rsidR="0068224B" w:rsidRPr="003A2675" w:rsidRDefault="00FF4402" w:rsidP="0068224B">
      <w:pPr>
        <w:ind w:left="567" w:right="1984" w:firstLine="0"/>
        <w:jc w:val="center"/>
        <w:rPr>
          <w:rStyle w:val="docheader1"/>
          <w:color w:val="000000" w:themeColor="text1"/>
          <w:sz w:val="28"/>
          <w:szCs w:val="28"/>
          <w:lang w:val="ro-RO"/>
        </w:rPr>
      </w:pPr>
      <w:r w:rsidRPr="003A2675">
        <w:rPr>
          <w:rStyle w:val="docheader1"/>
          <w:color w:val="000000" w:themeColor="text1"/>
          <w:sz w:val="28"/>
          <w:szCs w:val="28"/>
          <w:lang w:val="ro-RO"/>
        </w:rPr>
        <w:t xml:space="preserve">pentru modificarea Legii nr. 113/2010 </w:t>
      </w:r>
    </w:p>
    <w:p w14:paraId="6AADB337" w14:textId="13A803FF" w:rsidR="00FF4402" w:rsidRPr="003A2675" w:rsidRDefault="00FF4402" w:rsidP="0068224B">
      <w:pPr>
        <w:ind w:left="567" w:right="1984" w:firstLine="0"/>
        <w:jc w:val="center"/>
        <w:rPr>
          <w:rStyle w:val="docheader1"/>
          <w:color w:val="000000" w:themeColor="text1"/>
          <w:sz w:val="28"/>
          <w:szCs w:val="28"/>
          <w:lang w:val="ro-RO"/>
        </w:rPr>
      </w:pPr>
      <w:r w:rsidRPr="003A2675">
        <w:rPr>
          <w:rStyle w:val="docheader1"/>
          <w:color w:val="000000" w:themeColor="text1"/>
          <w:sz w:val="28"/>
          <w:szCs w:val="28"/>
          <w:lang w:val="ro-RO"/>
        </w:rPr>
        <w:t>privind executorii judecătorești</w:t>
      </w:r>
    </w:p>
    <w:p w14:paraId="2E402E79" w14:textId="2FAE0336" w:rsidR="0068224B" w:rsidRPr="003A2675" w:rsidRDefault="004016FF" w:rsidP="0068224B">
      <w:pPr>
        <w:ind w:left="567" w:right="1984" w:firstLine="0"/>
        <w:jc w:val="center"/>
        <w:rPr>
          <w:rStyle w:val="docheader1"/>
          <w:color w:val="000000" w:themeColor="text1"/>
          <w:sz w:val="28"/>
          <w:szCs w:val="28"/>
          <w:lang w:val="ro-RO"/>
        </w:rPr>
      </w:pPr>
      <w:r w:rsidRPr="003A2675">
        <w:rPr>
          <w:b/>
          <w:bCs/>
          <w:noProof/>
          <w:color w:val="000000" w:themeColor="text1"/>
          <w:sz w:val="28"/>
          <w:szCs w:val="28"/>
          <w:lang w:val="ro-RO"/>
        </w:rPr>
        <mc:AlternateContent>
          <mc:Choice Requires="wps">
            <w:drawing>
              <wp:anchor distT="0" distB="0" distL="114300" distR="114300" simplePos="0" relativeHeight="251659264" behindDoc="0" locked="0" layoutInCell="1" allowOverlap="1" wp14:anchorId="34DEEAED" wp14:editId="54F83C8A">
                <wp:simplePos x="0" y="0"/>
                <wp:positionH relativeFrom="column">
                  <wp:posOffset>1045403</wp:posOffset>
                </wp:positionH>
                <wp:positionV relativeFrom="paragraph">
                  <wp:posOffset>7068</wp:posOffset>
                </wp:positionV>
                <wp:extent cx="2941817" cy="0"/>
                <wp:effectExtent l="0" t="0" r="0" b="0"/>
                <wp:wrapNone/>
                <wp:docPr id="113009656" name="Conector drept 1"/>
                <wp:cNvGraphicFramePr/>
                <a:graphic xmlns:a="http://schemas.openxmlformats.org/drawingml/2006/main">
                  <a:graphicData uri="http://schemas.microsoft.com/office/word/2010/wordprocessingShape">
                    <wps:wsp>
                      <wps:cNvCnPr/>
                      <wps:spPr>
                        <a:xfrm flipV="1">
                          <a:off x="0" y="0"/>
                          <a:ext cx="294181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50E15"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3pt,.55pt" to="313.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" strokecolor="black [3040]"/>
            </w:pict>
          </mc:Fallback>
        </mc:AlternateContent>
      </w:r>
    </w:p>
    <w:p w14:paraId="3C1A4763" w14:textId="77777777" w:rsidR="00FF4402" w:rsidRPr="003A2675" w:rsidRDefault="00FF4402" w:rsidP="0068224B">
      <w:pPr>
        <w:spacing w:after="240"/>
        <w:rPr>
          <w:color w:val="000000" w:themeColor="text1"/>
          <w:sz w:val="28"/>
          <w:szCs w:val="28"/>
          <w:lang w:val="ro-RO"/>
        </w:rPr>
      </w:pPr>
      <w:r w:rsidRPr="003A2675">
        <w:rPr>
          <w:rStyle w:val="docheader1"/>
          <w:b w:val="0"/>
          <w:bCs w:val="0"/>
          <w:color w:val="000000" w:themeColor="text1"/>
          <w:sz w:val="28"/>
          <w:szCs w:val="28"/>
          <w:lang w:val="ro-RO"/>
        </w:rPr>
        <w:t xml:space="preserve">Parlamentul adoptă prezenta lege </w:t>
      </w:r>
      <w:r w:rsidRPr="003A2675">
        <w:rPr>
          <w:color w:val="000000" w:themeColor="text1"/>
          <w:sz w:val="28"/>
          <w:szCs w:val="28"/>
          <w:lang w:val="ro-RO"/>
        </w:rPr>
        <w:t>organică.</w:t>
      </w:r>
    </w:p>
    <w:p w14:paraId="7E9F9DB2" w14:textId="1DE6782A" w:rsidR="00FF4402" w:rsidRPr="003A2675" w:rsidRDefault="00FF4402" w:rsidP="0068224B">
      <w:pPr>
        <w:spacing w:after="240"/>
        <w:rPr>
          <w:color w:val="000000" w:themeColor="text1"/>
          <w:sz w:val="28"/>
          <w:szCs w:val="28"/>
          <w:lang w:val="ro-RO"/>
        </w:rPr>
      </w:pPr>
      <w:r w:rsidRPr="003A2675">
        <w:rPr>
          <w:b/>
          <w:color w:val="000000" w:themeColor="text1"/>
          <w:sz w:val="28"/>
          <w:szCs w:val="28"/>
          <w:lang w:val="ro-RO"/>
        </w:rPr>
        <w:t>Art. I.</w:t>
      </w:r>
      <w:r w:rsidRPr="003A2675">
        <w:rPr>
          <w:color w:val="000000" w:themeColor="text1"/>
          <w:sz w:val="28"/>
          <w:szCs w:val="28"/>
          <w:lang w:val="ro-RO"/>
        </w:rPr>
        <w:t xml:space="preserve"> –</w:t>
      </w:r>
      <w:r w:rsidRPr="003A2675">
        <w:rPr>
          <w:b/>
          <w:bCs/>
          <w:color w:val="000000" w:themeColor="text1"/>
          <w:sz w:val="28"/>
          <w:szCs w:val="28"/>
          <w:lang w:val="ro-RO"/>
        </w:rPr>
        <w:t xml:space="preserve"> </w:t>
      </w:r>
      <w:r w:rsidRPr="003A2675">
        <w:rPr>
          <w:color w:val="000000" w:themeColor="text1"/>
          <w:sz w:val="28"/>
          <w:szCs w:val="28"/>
          <w:lang w:val="ro-RO"/>
        </w:rPr>
        <w:t>Legea nr. 113/2010 privind executorii judecătorești (</w:t>
      </w:r>
      <w:r w:rsidR="00B03E44" w:rsidRPr="003A2675">
        <w:rPr>
          <w:color w:val="000000" w:themeColor="text1"/>
          <w:sz w:val="28"/>
          <w:szCs w:val="28"/>
          <w:lang w:val="ro-RO"/>
        </w:rPr>
        <w:t xml:space="preserve">republicată în </w:t>
      </w:r>
      <w:r w:rsidRPr="003A2675">
        <w:rPr>
          <w:color w:val="000000" w:themeColor="text1"/>
          <w:sz w:val="28"/>
          <w:szCs w:val="28"/>
          <w:lang w:val="ro-RO"/>
        </w:rPr>
        <w:t>Monitorul Oficial al Republicii Moldova, 2017, nr. 2–8, art. 1), cu modificările ulterioare, se modifică după cum urmează:</w:t>
      </w:r>
    </w:p>
    <w:p w14:paraId="4C71C4B4" w14:textId="434076EC" w:rsidR="00FF4402" w:rsidRPr="003A2675" w:rsidRDefault="00FF4402" w:rsidP="0068224B">
      <w:pPr>
        <w:pStyle w:val="ListParagraph"/>
        <w:numPr>
          <w:ilvl w:val="0"/>
          <w:numId w:val="39"/>
        </w:numPr>
        <w:spacing w:after="240"/>
        <w:ind w:left="0" w:firstLine="709"/>
        <w:rPr>
          <w:color w:val="000000" w:themeColor="text1"/>
          <w:sz w:val="28"/>
          <w:szCs w:val="28"/>
          <w:lang w:val="ro-RO"/>
        </w:rPr>
      </w:pPr>
      <w:r w:rsidRPr="003A2675">
        <w:rPr>
          <w:color w:val="000000" w:themeColor="text1"/>
          <w:sz w:val="28"/>
          <w:szCs w:val="28"/>
          <w:lang w:val="ro-RO"/>
        </w:rPr>
        <w:t xml:space="preserve">La articolul 2 alineatul (2), după cuvântul „activitate” se </w:t>
      </w:r>
      <w:r w:rsidR="00CF658C" w:rsidRPr="003A2675">
        <w:rPr>
          <w:color w:val="000000" w:themeColor="text1"/>
          <w:sz w:val="28"/>
          <w:szCs w:val="28"/>
          <w:lang w:val="ro-RO"/>
        </w:rPr>
        <w:t>introduc</w:t>
      </w:r>
      <w:r w:rsidRPr="003A2675">
        <w:rPr>
          <w:color w:val="000000" w:themeColor="text1"/>
          <w:sz w:val="28"/>
          <w:szCs w:val="28"/>
          <w:lang w:val="ro-RO"/>
        </w:rPr>
        <w:t xml:space="preserve"> cuvintele „economică și nici”.</w:t>
      </w:r>
    </w:p>
    <w:p w14:paraId="4393FDCA" w14:textId="77777777" w:rsidR="00FF4402" w:rsidRPr="003A2675" w:rsidRDefault="00FF4402" w:rsidP="0068224B">
      <w:pPr>
        <w:pStyle w:val="ListParagraph"/>
        <w:spacing w:after="240"/>
        <w:ind w:left="0"/>
        <w:rPr>
          <w:color w:val="000000" w:themeColor="text1"/>
          <w:sz w:val="28"/>
          <w:szCs w:val="28"/>
          <w:lang w:val="ro-RO"/>
        </w:rPr>
      </w:pPr>
    </w:p>
    <w:p w14:paraId="1F7C0467" w14:textId="77777777" w:rsidR="00FF4402" w:rsidRPr="003A2675" w:rsidRDefault="00FF4402" w:rsidP="0068224B">
      <w:pPr>
        <w:pStyle w:val="ListParagraph"/>
        <w:numPr>
          <w:ilvl w:val="0"/>
          <w:numId w:val="39"/>
        </w:numPr>
        <w:spacing w:after="240"/>
        <w:ind w:left="0" w:firstLine="709"/>
        <w:rPr>
          <w:color w:val="000000" w:themeColor="text1"/>
          <w:sz w:val="28"/>
          <w:szCs w:val="28"/>
          <w:lang w:val="ro-RO"/>
        </w:rPr>
      </w:pPr>
      <w:r w:rsidRPr="003A2675">
        <w:rPr>
          <w:color w:val="000000" w:themeColor="text1"/>
          <w:sz w:val="28"/>
          <w:szCs w:val="28"/>
          <w:lang w:val="ro-RO"/>
        </w:rPr>
        <w:t>Articolul 4:</w:t>
      </w:r>
    </w:p>
    <w:p w14:paraId="2B3AD109" w14:textId="77777777" w:rsidR="0068224B" w:rsidRPr="003A2675" w:rsidRDefault="0068224B" w:rsidP="0068224B">
      <w:pPr>
        <w:pStyle w:val="ListParagraph"/>
        <w:spacing w:after="240"/>
        <w:rPr>
          <w:color w:val="000000" w:themeColor="text1"/>
          <w:sz w:val="28"/>
          <w:szCs w:val="28"/>
          <w:lang w:val="ro-RO"/>
        </w:rPr>
      </w:pPr>
    </w:p>
    <w:p w14:paraId="73C1AAF9"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la alineatul (1) litera g), cuvântul „concursul” se substituie cu cuvântul „examenul”;</w:t>
      </w:r>
    </w:p>
    <w:p w14:paraId="3BD47426" w14:textId="77777777" w:rsidR="0068224B" w:rsidRPr="003A2675" w:rsidRDefault="0068224B" w:rsidP="0068224B">
      <w:pPr>
        <w:pStyle w:val="ListParagraph"/>
        <w:spacing w:after="240"/>
        <w:ind w:left="0"/>
        <w:rPr>
          <w:color w:val="000000" w:themeColor="text1"/>
          <w:sz w:val="28"/>
          <w:szCs w:val="28"/>
          <w:lang w:val="ro-RO"/>
        </w:rPr>
      </w:pPr>
    </w:p>
    <w:p w14:paraId="67C8FE34"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la alineatul (2):</w:t>
      </w:r>
    </w:p>
    <w:p w14:paraId="0FD1EBCF" w14:textId="77777777" w:rsidR="0068224B" w:rsidRPr="003A2675" w:rsidRDefault="0068224B" w:rsidP="0068224B">
      <w:pPr>
        <w:pStyle w:val="ListParagraph"/>
        <w:spacing w:after="240"/>
        <w:ind w:left="0"/>
        <w:rPr>
          <w:color w:val="000000" w:themeColor="text1"/>
          <w:sz w:val="28"/>
          <w:szCs w:val="28"/>
          <w:lang w:val="ro-RO"/>
        </w:rPr>
      </w:pPr>
    </w:p>
    <w:p w14:paraId="24CCF286" w14:textId="24AED312"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literele a) și b) vor</w:t>
      </w:r>
      <w:r w:rsidR="003A2675">
        <w:rPr>
          <w:color w:val="000000" w:themeColor="text1"/>
          <w:sz w:val="28"/>
          <w:szCs w:val="28"/>
          <w:lang w:val="ro-RO"/>
        </w:rPr>
        <w:t xml:space="preserve"> </w:t>
      </w:r>
      <w:r w:rsidRPr="003A2675">
        <w:rPr>
          <w:color w:val="000000" w:themeColor="text1"/>
          <w:sz w:val="28"/>
          <w:szCs w:val="28"/>
          <w:lang w:val="ro-RO"/>
        </w:rPr>
        <w:t>avea următorul cuprins:</w:t>
      </w:r>
    </w:p>
    <w:p w14:paraId="32589D24" w14:textId="77777777" w:rsidR="0068224B" w:rsidRPr="003A2675" w:rsidRDefault="0068224B" w:rsidP="0068224B">
      <w:pPr>
        <w:pStyle w:val="ListParagraph"/>
        <w:spacing w:after="240"/>
        <w:ind w:left="0"/>
        <w:rPr>
          <w:color w:val="000000" w:themeColor="text1"/>
          <w:sz w:val="28"/>
          <w:szCs w:val="28"/>
          <w:lang w:val="ro-RO"/>
        </w:rPr>
      </w:pPr>
    </w:p>
    <w:p w14:paraId="6580CC27" w14:textId="2D9C9F34"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 a fost condamnată pentru infracţiuni grave, deosebit de grave, excepțional de grave </w:t>
      </w:r>
      <w:r w:rsidR="009E126C" w:rsidRPr="003A2675">
        <w:rPr>
          <w:color w:val="000000" w:themeColor="text1"/>
          <w:sz w:val="28"/>
          <w:szCs w:val="28"/>
          <w:lang w:val="ro-RO"/>
        </w:rPr>
        <w:t>săvârșite</w:t>
      </w:r>
      <w:r w:rsidRPr="003A2675">
        <w:rPr>
          <w:color w:val="000000" w:themeColor="text1"/>
          <w:sz w:val="28"/>
          <w:szCs w:val="28"/>
          <w:lang w:val="ro-RO"/>
        </w:rPr>
        <w:t xml:space="preserve"> cu intenție, chiar dacă au fost stinse antecedentele penale</w:t>
      </w:r>
      <w:r w:rsidR="009E126C" w:rsidRPr="003A2675">
        <w:rPr>
          <w:color w:val="000000" w:themeColor="text1"/>
          <w:sz w:val="28"/>
          <w:szCs w:val="28"/>
          <w:lang w:val="ro-RO"/>
        </w:rPr>
        <w:t>,</w:t>
      </w:r>
      <w:r w:rsidRPr="003A2675">
        <w:rPr>
          <w:color w:val="000000" w:themeColor="text1"/>
          <w:sz w:val="28"/>
          <w:szCs w:val="28"/>
          <w:lang w:val="ro-RO"/>
        </w:rPr>
        <w:t xml:space="preserve"> sau are antecedente penale pentru comiterea altor infracțiuni ori are interdicții aplicate pentru comiterea acestora; </w:t>
      </w:r>
    </w:p>
    <w:p w14:paraId="1924ED54"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b) </w:t>
      </w:r>
      <w:r w:rsidRPr="003A2675">
        <w:rPr>
          <w:color w:val="000000" w:themeColor="text1"/>
          <w:sz w:val="28"/>
          <w:szCs w:val="28"/>
          <w:shd w:val="clear" w:color="auto" w:fill="FFFFFF"/>
          <w:lang w:val="ro-RO"/>
        </w:rPr>
        <w:t>a plecat din funcţia de judecător, procuror, notar, administrator autorizat, consultant juridic, funcţionar public sau din alte organe din domeniul dreptului în circumstanțe care nu sunt onorabile;</w:t>
      </w:r>
      <w:r w:rsidRPr="003A2675">
        <w:rPr>
          <w:color w:val="000000" w:themeColor="text1"/>
          <w:sz w:val="28"/>
          <w:szCs w:val="28"/>
          <w:lang w:val="ro-RO"/>
        </w:rPr>
        <w:t>”</w:t>
      </w:r>
    </w:p>
    <w:p w14:paraId="3C7B2B4E" w14:textId="77777777" w:rsidR="0068224B" w:rsidRPr="003A2675" w:rsidRDefault="0068224B" w:rsidP="0068224B">
      <w:pPr>
        <w:pStyle w:val="ListParagraph"/>
        <w:spacing w:after="240"/>
        <w:ind w:left="0"/>
        <w:rPr>
          <w:color w:val="000000" w:themeColor="text1"/>
          <w:sz w:val="28"/>
          <w:szCs w:val="28"/>
          <w:lang w:val="ro-RO"/>
        </w:rPr>
      </w:pPr>
    </w:p>
    <w:p w14:paraId="38B17E57" w14:textId="3B8D54A4" w:rsidR="00FF4402" w:rsidRPr="003A2675" w:rsidRDefault="00CF658C"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la </w:t>
      </w:r>
      <w:r w:rsidR="00FF4402" w:rsidRPr="003A2675">
        <w:rPr>
          <w:color w:val="000000" w:themeColor="text1"/>
          <w:sz w:val="28"/>
          <w:szCs w:val="28"/>
          <w:lang w:val="ro-RO"/>
        </w:rPr>
        <w:t>litera c), cuvântul „deontologice” se substituie cu cuvintele „de etică”.</w:t>
      </w:r>
    </w:p>
    <w:p w14:paraId="0C48ACBF" w14:textId="77777777" w:rsidR="00FF4402" w:rsidRPr="003A2675" w:rsidRDefault="00FF4402" w:rsidP="0068224B">
      <w:pPr>
        <w:pStyle w:val="ListParagraph"/>
        <w:spacing w:after="240"/>
        <w:ind w:left="0"/>
        <w:rPr>
          <w:color w:val="000000" w:themeColor="text1"/>
          <w:sz w:val="28"/>
          <w:szCs w:val="28"/>
          <w:lang w:val="ro-RO"/>
        </w:rPr>
      </w:pPr>
    </w:p>
    <w:p w14:paraId="5B17C665" w14:textId="39B92A6B" w:rsidR="00FF4402" w:rsidRPr="003A2675" w:rsidRDefault="00FF4402" w:rsidP="0068224B">
      <w:pPr>
        <w:pStyle w:val="ListParagraph"/>
        <w:numPr>
          <w:ilvl w:val="0"/>
          <w:numId w:val="39"/>
        </w:numPr>
        <w:spacing w:after="240"/>
        <w:ind w:left="0" w:firstLine="709"/>
        <w:rPr>
          <w:color w:val="000000" w:themeColor="text1"/>
          <w:sz w:val="28"/>
          <w:szCs w:val="28"/>
          <w:lang w:val="ro-RO"/>
        </w:rPr>
      </w:pPr>
      <w:r w:rsidRPr="003A2675">
        <w:rPr>
          <w:color w:val="000000" w:themeColor="text1"/>
          <w:sz w:val="28"/>
          <w:szCs w:val="28"/>
          <w:lang w:val="ro-RO"/>
        </w:rPr>
        <w:t>Articolul 5 se completează cu alineatul (1</w:t>
      </w:r>
      <w:r w:rsidR="00CF658C" w:rsidRPr="003A2675">
        <w:rPr>
          <w:color w:val="000000" w:themeColor="text1"/>
          <w:sz w:val="28"/>
          <w:szCs w:val="28"/>
          <w:vertAlign w:val="superscript"/>
          <w:lang w:val="ro-RO"/>
        </w:rPr>
        <w:t>1</w:t>
      </w:r>
      <w:r w:rsidRPr="003A2675">
        <w:rPr>
          <w:color w:val="000000" w:themeColor="text1"/>
          <w:sz w:val="28"/>
          <w:szCs w:val="28"/>
          <w:lang w:val="ro-RO"/>
        </w:rPr>
        <w:t>) cu următorul cuprins:</w:t>
      </w:r>
    </w:p>
    <w:p w14:paraId="17BC9739" w14:textId="77777777" w:rsidR="0068224B" w:rsidRPr="003A2675" w:rsidRDefault="0068224B" w:rsidP="0068224B">
      <w:pPr>
        <w:pStyle w:val="ListParagraph"/>
        <w:spacing w:after="240"/>
        <w:ind w:left="709" w:firstLine="0"/>
        <w:rPr>
          <w:color w:val="000000" w:themeColor="text1"/>
          <w:sz w:val="28"/>
          <w:szCs w:val="28"/>
          <w:lang w:val="ro-RO"/>
        </w:rPr>
      </w:pPr>
    </w:p>
    <w:p w14:paraId="3A22F492" w14:textId="05B45A0B"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„(1</w:t>
      </w:r>
      <w:r w:rsidRPr="003A2675">
        <w:rPr>
          <w:color w:val="000000" w:themeColor="text1"/>
          <w:sz w:val="28"/>
          <w:szCs w:val="28"/>
          <w:vertAlign w:val="superscript"/>
          <w:lang w:val="ro-RO"/>
        </w:rPr>
        <w:t>1</w:t>
      </w:r>
      <w:r w:rsidRPr="003A2675">
        <w:rPr>
          <w:color w:val="000000" w:themeColor="text1"/>
          <w:sz w:val="28"/>
          <w:szCs w:val="28"/>
          <w:lang w:val="ro-RO"/>
        </w:rPr>
        <w:t xml:space="preserve">) Executorul judecătoresc nu poate întocmi acte și </w:t>
      </w:r>
      <w:r w:rsidR="0014382A" w:rsidRPr="003A2675">
        <w:rPr>
          <w:color w:val="000000" w:themeColor="text1"/>
          <w:sz w:val="28"/>
          <w:szCs w:val="28"/>
          <w:lang w:val="ro-RO"/>
        </w:rPr>
        <w:t xml:space="preserve">nu poate </w:t>
      </w:r>
      <w:r w:rsidRPr="003A2675">
        <w:rPr>
          <w:color w:val="000000" w:themeColor="text1"/>
          <w:sz w:val="28"/>
          <w:szCs w:val="28"/>
          <w:lang w:val="ro-RO"/>
        </w:rPr>
        <w:t xml:space="preserve">efectua acțiuni procedurale de executare în privința sa, a soţului său, </w:t>
      </w:r>
      <w:r w:rsidR="00115321" w:rsidRPr="003A2675">
        <w:rPr>
          <w:color w:val="000000" w:themeColor="text1"/>
          <w:sz w:val="28"/>
          <w:szCs w:val="28"/>
          <w:lang w:val="ro-RO"/>
        </w:rPr>
        <w:t xml:space="preserve">a </w:t>
      </w:r>
      <w:r w:rsidRPr="003A2675">
        <w:rPr>
          <w:color w:val="000000" w:themeColor="text1"/>
          <w:sz w:val="28"/>
          <w:szCs w:val="28"/>
          <w:lang w:val="ro-RO"/>
        </w:rPr>
        <w:t xml:space="preserve">rudelor sale până la gradul al </w:t>
      </w:r>
      <w:r w:rsidRPr="003A2675">
        <w:rPr>
          <w:color w:val="000000" w:themeColor="text1"/>
          <w:sz w:val="28"/>
          <w:szCs w:val="28"/>
          <w:lang w:val="ro-RO"/>
        </w:rPr>
        <w:lastRenderedPageBreak/>
        <w:t>II-lea inclusiv, a afinilor săi până la gradul al II-lea inclusiv, a persoanelor aflate sub tutela/curatela sa ori a soţului său, a angajatului său, a executorului judecătoresc stagiar în biroul său sau a executorului judecătoresc cu care este asociat</w:t>
      </w:r>
      <w:r w:rsidR="003A2675">
        <w:rPr>
          <w:color w:val="000000" w:themeColor="text1"/>
          <w:sz w:val="28"/>
          <w:szCs w:val="28"/>
          <w:lang w:val="ro-RO"/>
        </w:rPr>
        <w:t xml:space="preserve"> </w:t>
      </w:r>
      <w:r w:rsidRPr="003A2675">
        <w:rPr>
          <w:color w:val="000000" w:themeColor="text1"/>
          <w:sz w:val="28"/>
          <w:szCs w:val="28"/>
          <w:lang w:val="ro-RO"/>
        </w:rPr>
        <w:t xml:space="preserve">și </w:t>
      </w:r>
      <w:r w:rsidR="00C84D74" w:rsidRPr="003A2675">
        <w:rPr>
          <w:color w:val="000000" w:themeColor="text1"/>
          <w:sz w:val="28"/>
          <w:szCs w:val="28"/>
          <w:lang w:val="ro-RO"/>
        </w:rPr>
        <w:t>nici</w:t>
      </w:r>
      <w:r w:rsidR="00DB4DFA" w:rsidRPr="003A2675">
        <w:rPr>
          <w:color w:val="000000" w:themeColor="text1"/>
          <w:sz w:val="28"/>
          <w:szCs w:val="28"/>
          <w:lang w:val="ro-RO"/>
        </w:rPr>
        <w:t xml:space="preserve"> </w:t>
      </w:r>
      <w:r w:rsidRPr="003A2675">
        <w:rPr>
          <w:color w:val="000000" w:themeColor="text1"/>
          <w:sz w:val="28"/>
          <w:szCs w:val="28"/>
          <w:lang w:val="ro-RO"/>
        </w:rPr>
        <w:t>în privința persoanei juridice în care el, soţul său ori rudele sale de gradul al II-lea inclusiv deţin peste 10% din capitalul social.”</w:t>
      </w:r>
    </w:p>
    <w:p w14:paraId="6A0D63BF" w14:textId="77777777" w:rsidR="00FF4402" w:rsidRPr="003A2675" w:rsidRDefault="00FF4402" w:rsidP="0068224B">
      <w:pPr>
        <w:pStyle w:val="ListParagraph"/>
        <w:spacing w:after="240"/>
        <w:ind w:left="0"/>
        <w:rPr>
          <w:color w:val="000000" w:themeColor="text1"/>
          <w:sz w:val="28"/>
          <w:szCs w:val="28"/>
          <w:lang w:val="ro-RO"/>
        </w:rPr>
      </w:pPr>
    </w:p>
    <w:p w14:paraId="1EB88702" w14:textId="77777777" w:rsidR="00FF4402" w:rsidRPr="003A2675" w:rsidRDefault="00FF4402" w:rsidP="0068224B">
      <w:pPr>
        <w:pStyle w:val="ListParagraph"/>
        <w:numPr>
          <w:ilvl w:val="0"/>
          <w:numId w:val="39"/>
        </w:numPr>
        <w:spacing w:after="240"/>
        <w:ind w:left="0" w:firstLine="709"/>
        <w:rPr>
          <w:color w:val="000000" w:themeColor="text1"/>
          <w:sz w:val="28"/>
          <w:szCs w:val="28"/>
          <w:lang w:val="ro-RO"/>
        </w:rPr>
      </w:pPr>
      <w:r w:rsidRPr="003A2675">
        <w:rPr>
          <w:color w:val="000000" w:themeColor="text1"/>
          <w:sz w:val="28"/>
          <w:szCs w:val="28"/>
          <w:lang w:val="ro-RO"/>
        </w:rPr>
        <w:t>La articolul 6:</w:t>
      </w:r>
    </w:p>
    <w:p w14:paraId="195C803B" w14:textId="77777777" w:rsidR="0068224B" w:rsidRPr="003A2675" w:rsidRDefault="0068224B" w:rsidP="0068224B">
      <w:pPr>
        <w:pStyle w:val="ListParagraph"/>
        <w:spacing w:after="240"/>
        <w:ind w:left="709" w:firstLine="0"/>
        <w:rPr>
          <w:color w:val="000000" w:themeColor="text1"/>
          <w:sz w:val="28"/>
          <w:szCs w:val="28"/>
          <w:lang w:val="ro-RO"/>
        </w:rPr>
      </w:pPr>
    </w:p>
    <w:p w14:paraId="28200B6E"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alineatul (4) va avea următorul cuprins:</w:t>
      </w:r>
    </w:p>
    <w:p w14:paraId="59B351E6" w14:textId="77777777" w:rsidR="0068224B" w:rsidRPr="003A2675" w:rsidRDefault="0068224B" w:rsidP="0068224B">
      <w:pPr>
        <w:pStyle w:val="ListParagraph"/>
        <w:spacing w:after="240"/>
        <w:ind w:left="0"/>
        <w:rPr>
          <w:color w:val="000000" w:themeColor="text1"/>
          <w:sz w:val="28"/>
          <w:szCs w:val="28"/>
          <w:lang w:val="ro-RO"/>
        </w:rPr>
      </w:pPr>
    </w:p>
    <w:p w14:paraId="70633B2C" w14:textId="0D683872"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„(4) Organul de urmărire penală este obligat să informeze, în termen de cel mult 48 de ore, Ministerul Justiției și Uniunea Națională a Executorilor Judecătorești despre aplicarea în privința executorului judecătoresc a </w:t>
      </w:r>
      <w:r w:rsidR="00063FF1" w:rsidRPr="003A2675">
        <w:rPr>
          <w:color w:val="000000" w:themeColor="text1"/>
          <w:sz w:val="28"/>
          <w:szCs w:val="28"/>
          <w:lang w:val="ro-RO"/>
        </w:rPr>
        <w:t xml:space="preserve">măsurii </w:t>
      </w:r>
      <w:r w:rsidRPr="003A2675">
        <w:rPr>
          <w:color w:val="000000" w:themeColor="text1"/>
          <w:sz w:val="28"/>
          <w:szCs w:val="28"/>
          <w:lang w:val="ro-RO"/>
        </w:rPr>
        <w:t xml:space="preserve">preventive sub formă de arest sau arest la domiciliu, </w:t>
      </w:r>
      <w:r w:rsidR="00563B32" w:rsidRPr="003A2675">
        <w:rPr>
          <w:color w:val="000000" w:themeColor="text1"/>
          <w:sz w:val="28"/>
          <w:szCs w:val="28"/>
          <w:lang w:val="ro-RO"/>
        </w:rPr>
        <w:t xml:space="preserve">despre </w:t>
      </w:r>
      <w:r w:rsidRPr="003A2675">
        <w:rPr>
          <w:color w:val="000000" w:themeColor="text1"/>
          <w:sz w:val="28"/>
          <w:szCs w:val="28"/>
          <w:lang w:val="ro-RO"/>
        </w:rPr>
        <w:t>dispunerea anunțării în căutare a acestuia și despre ridicarea actelor și a bunurilor ce țin de procedura de executare.”</w:t>
      </w:r>
    </w:p>
    <w:p w14:paraId="44CC8D9E" w14:textId="77777777" w:rsidR="0068224B" w:rsidRPr="003A2675" w:rsidRDefault="0068224B" w:rsidP="0068224B">
      <w:pPr>
        <w:pStyle w:val="ListParagraph"/>
        <w:spacing w:after="240"/>
        <w:ind w:left="0"/>
        <w:rPr>
          <w:color w:val="000000" w:themeColor="text1"/>
          <w:sz w:val="28"/>
          <w:szCs w:val="28"/>
          <w:lang w:val="ro-RO"/>
        </w:rPr>
      </w:pPr>
    </w:p>
    <w:p w14:paraId="29E1FA60" w14:textId="0CA1FDE5" w:rsidR="00FF4402" w:rsidRPr="003A2675" w:rsidRDefault="00301B35"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se completează cu alineatul (</w:t>
      </w:r>
      <w:r w:rsidR="00B03E44" w:rsidRPr="003A2675">
        <w:rPr>
          <w:color w:val="000000" w:themeColor="text1"/>
          <w:sz w:val="28"/>
          <w:szCs w:val="28"/>
          <w:lang w:val="ro-RO"/>
        </w:rPr>
        <w:t>6</w:t>
      </w:r>
      <w:r w:rsidR="00FF4402" w:rsidRPr="003A2675">
        <w:rPr>
          <w:color w:val="000000" w:themeColor="text1"/>
          <w:sz w:val="28"/>
          <w:szCs w:val="28"/>
          <w:lang w:val="ro-RO"/>
        </w:rPr>
        <w:t xml:space="preserve">) cu următorul cuprins: </w:t>
      </w:r>
    </w:p>
    <w:p w14:paraId="1E1041BB" w14:textId="77777777" w:rsidR="0068224B" w:rsidRPr="003A2675" w:rsidRDefault="0068224B" w:rsidP="0068224B">
      <w:pPr>
        <w:pStyle w:val="ListParagraph"/>
        <w:spacing w:after="240"/>
        <w:ind w:left="0"/>
        <w:rPr>
          <w:color w:val="000000" w:themeColor="text1"/>
          <w:sz w:val="28"/>
          <w:szCs w:val="28"/>
          <w:lang w:val="ro-RO"/>
        </w:rPr>
      </w:pPr>
    </w:p>
    <w:p w14:paraId="5D4F0439" w14:textId="3693ED8E" w:rsidR="00FF4402" w:rsidRPr="003A2675" w:rsidRDefault="00FF4402" w:rsidP="0068224B">
      <w:pPr>
        <w:pStyle w:val="ListParagraph"/>
        <w:spacing w:after="240"/>
        <w:ind w:left="0"/>
        <w:rPr>
          <w:color w:val="000000" w:themeColor="text1"/>
          <w:sz w:val="28"/>
          <w:szCs w:val="28"/>
          <w:lang w:val="ro-RO"/>
        </w:rPr>
      </w:pPr>
      <w:r w:rsidRPr="003A2675">
        <w:rPr>
          <w:bCs/>
          <w:color w:val="000000" w:themeColor="text1"/>
          <w:sz w:val="28"/>
          <w:szCs w:val="28"/>
          <w:lang w:val="ro-RO"/>
        </w:rPr>
        <w:t>„(</w:t>
      </w:r>
      <w:r w:rsidR="00B03E44" w:rsidRPr="003A2675">
        <w:rPr>
          <w:bCs/>
          <w:color w:val="000000" w:themeColor="text1"/>
          <w:sz w:val="28"/>
          <w:szCs w:val="28"/>
          <w:lang w:val="ro-RO"/>
        </w:rPr>
        <w:t>6</w:t>
      </w:r>
      <w:r w:rsidRPr="003A2675">
        <w:rPr>
          <w:bCs/>
          <w:color w:val="000000" w:themeColor="text1"/>
          <w:sz w:val="28"/>
          <w:szCs w:val="28"/>
          <w:lang w:val="ro-RO"/>
        </w:rPr>
        <w:t>)</w:t>
      </w:r>
      <w:r w:rsidRPr="003A2675">
        <w:rPr>
          <w:b/>
          <w:color w:val="000000" w:themeColor="text1"/>
          <w:sz w:val="28"/>
          <w:szCs w:val="28"/>
          <w:lang w:val="ro-RO"/>
        </w:rPr>
        <w:t xml:space="preserve"> </w:t>
      </w:r>
      <w:r w:rsidRPr="003A2675">
        <w:rPr>
          <w:color w:val="000000" w:themeColor="text1"/>
          <w:sz w:val="28"/>
          <w:szCs w:val="28"/>
          <w:lang w:val="ro-RO"/>
        </w:rPr>
        <w:t xml:space="preserve">Accesul </w:t>
      </w:r>
      <w:r w:rsidR="00063FF1" w:rsidRPr="003A2675">
        <w:rPr>
          <w:color w:val="000000" w:themeColor="text1"/>
          <w:sz w:val="28"/>
          <w:szCs w:val="28"/>
          <w:lang w:val="ro-RO"/>
        </w:rPr>
        <w:t xml:space="preserve">persoanelor </w:t>
      </w:r>
      <w:r w:rsidRPr="003A2675">
        <w:rPr>
          <w:color w:val="000000" w:themeColor="text1"/>
          <w:sz w:val="28"/>
          <w:szCs w:val="28"/>
          <w:lang w:val="ro-RO"/>
        </w:rPr>
        <w:t>cu armă la sediul biroului executorului judecătoresc sau</w:t>
      </w:r>
      <w:r w:rsidR="00E90A70" w:rsidRPr="003A2675">
        <w:rPr>
          <w:color w:val="000000" w:themeColor="text1"/>
          <w:sz w:val="28"/>
          <w:szCs w:val="28"/>
          <w:lang w:val="ro-RO"/>
        </w:rPr>
        <w:t xml:space="preserve"> la</w:t>
      </w:r>
      <w:r w:rsidRPr="003A2675">
        <w:rPr>
          <w:color w:val="000000" w:themeColor="text1"/>
          <w:sz w:val="28"/>
          <w:szCs w:val="28"/>
          <w:lang w:val="ro-RO"/>
        </w:rPr>
        <w:t xml:space="preserve"> locul efectuării acțiunilor de executare este interzis, cu excepția persoanelor care poartă armă în exercițiul atribuțiilor de serviciu.”</w:t>
      </w:r>
    </w:p>
    <w:p w14:paraId="3B61E642" w14:textId="77777777" w:rsidR="00FF4402" w:rsidRPr="003A2675" w:rsidRDefault="00FF4402" w:rsidP="0068224B">
      <w:pPr>
        <w:pStyle w:val="ListParagraph"/>
        <w:spacing w:after="240"/>
        <w:ind w:left="0"/>
        <w:rPr>
          <w:color w:val="000000" w:themeColor="text1"/>
          <w:sz w:val="28"/>
          <w:szCs w:val="28"/>
          <w:lang w:val="ro-RO"/>
        </w:rPr>
      </w:pPr>
    </w:p>
    <w:p w14:paraId="35CB4CDE" w14:textId="77777777" w:rsidR="00FF4402" w:rsidRPr="003A2675" w:rsidRDefault="00FF4402" w:rsidP="0068224B">
      <w:pPr>
        <w:pStyle w:val="ListParagraph"/>
        <w:numPr>
          <w:ilvl w:val="0"/>
          <w:numId w:val="39"/>
        </w:numPr>
        <w:spacing w:after="240"/>
        <w:ind w:left="0" w:firstLine="709"/>
        <w:rPr>
          <w:color w:val="000000" w:themeColor="text1"/>
          <w:sz w:val="28"/>
          <w:szCs w:val="28"/>
          <w:lang w:val="ro-RO"/>
        </w:rPr>
      </w:pPr>
      <w:r w:rsidRPr="003A2675">
        <w:rPr>
          <w:color w:val="000000" w:themeColor="text1"/>
          <w:sz w:val="28"/>
          <w:szCs w:val="28"/>
          <w:lang w:val="ro-RO"/>
        </w:rPr>
        <w:t>La articolul 7:</w:t>
      </w:r>
    </w:p>
    <w:p w14:paraId="179E5648" w14:textId="77777777" w:rsidR="000A3855" w:rsidRPr="003A2675" w:rsidRDefault="000A3855" w:rsidP="00FE4201">
      <w:pPr>
        <w:pStyle w:val="ListParagraph"/>
        <w:spacing w:after="240"/>
        <w:ind w:left="709" w:firstLine="0"/>
        <w:rPr>
          <w:color w:val="000000" w:themeColor="text1"/>
          <w:sz w:val="28"/>
          <w:szCs w:val="28"/>
          <w:lang w:val="ro-RO"/>
        </w:rPr>
      </w:pPr>
    </w:p>
    <w:p w14:paraId="5350A0C9" w14:textId="17D30B9B"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litera o) se completează cu cuvintele „și să accepte sumele consemnate”</w:t>
      </w:r>
      <w:r w:rsidR="00CF658C" w:rsidRPr="003A2675">
        <w:rPr>
          <w:color w:val="000000" w:themeColor="text1"/>
          <w:sz w:val="28"/>
          <w:szCs w:val="28"/>
          <w:lang w:val="ro-RO"/>
        </w:rPr>
        <w:t>;</w:t>
      </w:r>
    </w:p>
    <w:p w14:paraId="232591E1" w14:textId="77777777" w:rsidR="0068224B" w:rsidRPr="003A2675" w:rsidRDefault="0068224B" w:rsidP="0068224B">
      <w:pPr>
        <w:pStyle w:val="ListParagraph"/>
        <w:spacing w:after="240"/>
        <w:ind w:left="0"/>
        <w:rPr>
          <w:color w:val="000000" w:themeColor="text1"/>
          <w:sz w:val="28"/>
          <w:szCs w:val="28"/>
          <w:lang w:val="ro-RO"/>
        </w:rPr>
      </w:pPr>
    </w:p>
    <w:p w14:paraId="57352B71" w14:textId="40848A31" w:rsidR="00FF4402" w:rsidRPr="003A2675" w:rsidRDefault="005A6E42" w:rsidP="0068224B">
      <w:pPr>
        <w:pStyle w:val="ListParagraph"/>
        <w:spacing w:after="240"/>
        <w:ind w:left="0"/>
        <w:rPr>
          <w:color w:val="000000" w:themeColor="text1"/>
          <w:sz w:val="28"/>
          <w:szCs w:val="28"/>
          <w:lang w:val="ro-RO"/>
        </w:rPr>
      </w:pPr>
      <w:r w:rsidRPr="003A2675">
        <w:rPr>
          <w:color w:val="000000" w:themeColor="text1"/>
          <w:sz w:val="28"/>
          <w:szCs w:val="28"/>
          <w:lang w:val="ro-RO"/>
        </w:rPr>
        <w:t>a</w:t>
      </w:r>
      <w:r w:rsidR="000D41A7" w:rsidRPr="003A2675">
        <w:rPr>
          <w:color w:val="000000" w:themeColor="text1"/>
          <w:sz w:val="28"/>
          <w:szCs w:val="28"/>
          <w:lang w:val="ro-RO"/>
        </w:rPr>
        <w:t xml:space="preserve">rticolul </w:t>
      </w:r>
      <w:r w:rsidR="00FF4402" w:rsidRPr="003A2675">
        <w:rPr>
          <w:color w:val="000000" w:themeColor="text1"/>
          <w:sz w:val="28"/>
          <w:szCs w:val="28"/>
          <w:lang w:val="ro-RO"/>
        </w:rPr>
        <w:t>se completează cu litera o</w:t>
      </w:r>
      <w:r w:rsidR="00FF4402" w:rsidRPr="003A2675">
        <w:rPr>
          <w:color w:val="000000" w:themeColor="text1"/>
          <w:sz w:val="28"/>
          <w:szCs w:val="28"/>
          <w:vertAlign w:val="superscript"/>
          <w:lang w:val="ro-RO"/>
        </w:rPr>
        <w:t>1</w:t>
      </w:r>
      <w:r w:rsidR="00FF4402" w:rsidRPr="003A2675">
        <w:rPr>
          <w:color w:val="000000" w:themeColor="text1"/>
          <w:sz w:val="28"/>
          <w:szCs w:val="28"/>
          <w:lang w:val="ro-RO"/>
        </w:rPr>
        <w:t xml:space="preserve">) cu următorul cuprins: </w:t>
      </w:r>
    </w:p>
    <w:p w14:paraId="675C0E3B" w14:textId="77777777" w:rsidR="0068224B" w:rsidRPr="003A2675" w:rsidRDefault="0068224B" w:rsidP="0068224B">
      <w:pPr>
        <w:pStyle w:val="ListParagraph"/>
        <w:spacing w:after="240"/>
        <w:ind w:left="0"/>
        <w:rPr>
          <w:color w:val="000000" w:themeColor="text1"/>
          <w:sz w:val="28"/>
          <w:szCs w:val="28"/>
          <w:lang w:val="ro-RO"/>
        </w:rPr>
      </w:pPr>
    </w:p>
    <w:p w14:paraId="2DD06186" w14:textId="7259A899" w:rsidR="00FF4402" w:rsidRPr="003A2675" w:rsidRDefault="00FF4402" w:rsidP="004016FF">
      <w:pPr>
        <w:pStyle w:val="ListParagraph"/>
        <w:ind w:left="0"/>
        <w:rPr>
          <w:color w:val="000000" w:themeColor="text1"/>
          <w:sz w:val="28"/>
          <w:szCs w:val="28"/>
          <w:lang w:val="ro-RO"/>
        </w:rPr>
      </w:pPr>
      <w:r w:rsidRPr="003A2675">
        <w:rPr>
          <w:color w:val="000000" w:themeColor="text1"/>
          <w:sz w:val="28"/>
          <w:szCs w:val="28"/>
          <w:lang w:val="ro-RO"/>
        </w:rPr>
        <w:t>„o</w:t>
      </w:r>
      <w:r w:rsidRPr="003A2675">
        <w:rPr>
          <w:color w:val="000000" w:themeColor="text1"/>
          <w:sz w:val="28"/>
          <w:szCs w:val="28"/>
          <w:vertAlign w:val="superscript"/>
          <w:lang w:val="ro-RO"/>
        </w:rPr>
        <w:t>1</w:t>
      </w:r>
      <w:r w:rsidRPr="003A2675">
        <w:rPr>
          <w:color w:val="000000" w:themeColor="text1"/>
          <w:sz w:val="28"/>
          <w:szCs w:val="28"/>
          <w:lang w:val="ro-RO"/>
        </w:rPr>
        <w:t>) să ofere servicii de organizare a vânzării bunurilor</w:t>
      </w:r>
      <w:r w:rsidR="00C041FE" w:rsidRPr="003A2675">
        <w:rPr>
          <w:color w:val="000000" w:themeColor="text1"/>
          <w:sz w:val="28"/>
          <w:szCs w:val="28"/>
          <w:lang w:val="ro-RO"/>
        </w:rPr>
        <w:t>;</w:t>
      </w:r>
      <w:r w:rsidRPr="003A2675">
        <w:rPr>
          <w:color w:val="000000" w:themeColor="text1"/>
          <w:sz w:val="28"/>
          <w:szCs w:val="28"/>
          <w:lang w:val="ro-RO"/>
        </w:rPr>
        <w:t>”</w:t>
      </w:r>
    </w:p>
    <w:p w14:paraId="3B908672" w14:textId="77777777" w:rsidR="0068224B" w:rsidRPr="003A2675" w:rsidRDefault="0068224B" w:rsidP="004016FF">
      <w:pPr>
        <w:pStyle w:val="ListParagraph"/>
        <w:ind w:left="0"/>
        <w:rPr>
          <w:color w:val="000000" w:themeColor="text1"/>
          <w:sz w:val="28"/>
          <w:szCs w:val="28"/>
          <w:lang w:val="ro-RO"/>
        </w:rPr>
      </w:pPr>
    </w:p>
    <w:p w14:paraId="2E3A127E" w14:textId="77777777" w:rsidR="00FF4402" w:rsidRPr="003A2675" w:rsidRDefault="00FF4402" w:rsidP="004016FF">
      <w:pPr>
        <w:pStyle w:val="ListParagraph"/>
        <w:ind w:left="0"/>
        <w:rPr>
          <w:color w:val="000000" w:themeColor="text1"/>
          <w:sz w:val="28"/>
          <w:szCs w:val="28"/>
          <w:lang w:val="ro-RO"/>
        </w:rPr>
      </w:pPr>
      <w:r w:rsidRPr="003A2675">
        <w:rPr>
          <w:color w:val="000000" w:themeColor="text1"/>
          <w:sz w:val="28"/>
          <w:szCs w:val="28"/>
          <w:lang w:val="ro-RO"/>
        </w:rPr>
        <w:t xml:space="preserve">litera q) va avea următorul cuprins: </w:t>
      </w:r>
    </w:p>
    <w:p w14:paraId="55E36EC9" w14:textId="77777777" w:rsidR="0068224B" w:rsidRPr="003A2675" w:rsidRDefault="0068224B" w:rsidP="004016FF">
      <w:pPr>
        <w:pStyle w:val="ListParagraph"/>
        <w:ind w:left="0"/>
        <w:rPr>
          <w:color w:val="000000" w:themeColor="text1"/>
          <w:sz w:val="28"/>
          <w:szCs w:val="28"/>
          <w:lang w:val="ro-RO"/>
        </w:rPr>
      </w:pPr>
    </w:p>
    <w:p w14:paraId="04E44A30" w14:textId="77777777" w:rsidR="00FF4402" w:rsidRPr="003A2675" w:rsidRDefault="00FF4402" w:rsidP="004016FF">
      <w:pPr>
        <w:pStyle w:val="ListParagraph"/>
        <w:ind w:left="0"/>
        <w:rPr>
          <w:color w:val="000000" w:themeColor="text1"/>
          <w:sz w:val="28"/>
          <w:szCs w:val="28"/>
          <w:lang w:val="ro-RO"/>
        </w:rPr>
      </w:pPr>
      <w:r w:rsidRPr="003A2675">
        <w:rPr>
          <w:color w:val="000000" w:themeColor="text1"/>
          <w:sz w:val="28"/>
          <w:szCs w:val="28"/>
          <w:lang w:val="ro-RO"/>
        </w:rPr>
        <w:t>„q) să primească, în condițiile legii, onorarii, taxe pentru actele efectuate și spezele procedurii de executare;”.</w:t>
      </w:r>
    </w:p>
    <w:p w14:paraId="44FEC1D1" w14:textId="77777777" w:rsidR="00FF4402" w:rsidRPr="003A2675" w:rsidRDefault="00FF4402" w:rsidP="004016FF">
      <w:pPr>
        <w:pStyle w:val="ListParagraph"/>
        <w:ind w:left="0"/>
        <w:rPr>
          <w:color w:val="000000" w:themeColor="text1"/>
          <w:sz w:val="28"/>
          <w:szCs w:val="28"/>
          <w:lang w:val="ro-RO"/>
        </w:rPr>
      </w:pPr>
    </w:p>
    <w:p w14:paraId="7C5E5978" w14:textId="77777777" w:rsidR="00FF4402" w:rsidRPr="003A2675" w:rsidRDefault="00FF4402" w:rsidP="004016FF">
      <w:pPr>
        <w:pStyle w:val="ListParagraph"/>
        <w:numPr>
          <w:ilvl w:val="0"/>
          <w:numId w:val="39"/>
        </w:numPr>
        <w:ind w:left="0" w:firstLine="709"/>
        <w:rPr>
          <w:color w:val="000000" w:themeColor="text1"/>
          <w:sz w:val="28"/>
          <w:szCs w:val="28"/>
          <w:lang w:val="ro-RO"/>
        </w:rPr>
      </w:pPr>
      <w:r w:rsidRPr="003A2675">
        <w:rPr>
          <w:color w:val="000000" w:themeColor="text1"/>
          <w:sz w:val="28"/>
          <w:szCs w:val="28"/>
          <w:lang w:val="ro-RO"/>
        </w:rPr>
        <w:t>Articolul 8:</w:t>
      </w:r>
    </w:p>
    <w:p w14:paraId="67EB278A" w14:textId="77777777" w:rsidR="004016FF" w:rsidRDefault="004016FF" w:rsidP="004016FF">
      <w:pPr>
        <w:rPr>
          <w:color w:val="000000" w:themeColor="text1"/>
          <w:sz w:val="28"/>
          <w:szCs w:val="28"/>
          <w:lang w:val="ro-RO"/>
        </w:rPr>
      </w:pPr>
    </w:p>
    <w:p w14:paraId="4A9B5C09" w14:textId="7C6C75AB" w:rsidR="00FF4402" w:rsidRPr="003A2675" w:rsidRDefault="00FF4402" w:rsidP="004016FF">
      <w:pPr>
        <w:rPr>
          <w:color w:val="000000" w:themeColor="text1"/>
          <w:sz w:val="28"/>
          <w:szCs w:val="28"/>
          <w:lang w:val="ro-RO"/>
        </w:rPr>
      </w:pPr>
      <w:r w:rsidRPr="003A2675">
        <w:rPr>
          <w:color w:val="000000" w:themeColor="text1"/>
          <w:sz w:val="28"/>
          <w:szCs w:val="28"/>
          <w:lang w:val="ro-RO"/>
        </w:rPr>
        <w:t>se completează cu literele g</w:t>
      </w:r>
      <w:r w:rsidRPr="003A2675">
        <w:rPr>
          <w:color w:val="000000" w:themeColor="text1"/>
          <w:sz w:val="28"/>
          <w:szCs w:val="28"/>
          <w:vertAlign w:val="superscript"/>
          <w:lang w:val="ro-RO"/>
        </w:rPr>
        <w:t>1</w:t>
      </w:r>
      <w:r w:rsidRPr="003A2675">
        <w:rPr>
          <w:color w:val="000000" w:themeColor="text1"/>
          <w:sz w:val="28"/>
          <w:szCs w:val="28"/>
          <w:lang w:val="ro-RO"/>
        </w:rPr>
        <w:t>) și g</w:t>
      </w:r>
      <w:r w:rsidRPr="003A2675">
        <w:rPr>
          <w:color w:val="000000" w:themeColor="text1"/>
          <w:sz w:val="28"/>
          <w:szCs w:val="28"/>
          <w:vertAlign w:val="superscript"/>
          <w:lang w:val="ro-RO"/>
        </w:rPr>
        <w:t>2</w:t>
      </w:r>
      <w:r w:rsidRPr="003A2675">
        <w:rPr>
          <w:color w:val="000000" w:themeColor="text1"/>
          <w:sz w:val="28"/>
          <w:szCs w:val="28"/>
          <w:lang w:val="ro-RO"/>
        </w:rPr>
        <w:t>) cu următorul cuprins:</w:t>
      </w:r>
    </w:p>
    <w:p w14:paraId="41D312B5" w14:textId="77777777" w:rsidR="004016FF" w:rsidRDefault="004016FF" w:rsidP="004016FF">
      <w:pPr>
        <w:pStyle w:val="ListParagraph"/>
        <w:widowControl w:val="0"/>
        <w:autoSpaceDE w:val="0"/>
        <w:autoSpaceDN w:val="0"/>
        <w:adjustRightInd w:val="0"/>
        <w:ind w:left="0"/>
        <w:rPr>
          <w:color w:val="000000" w:themeColor="text1"/>
          <w:sz w:val="28"/>
          <w:szCs w:val="28"/>
          <w:lang w:val="ro-RO"/>
        </w:rPr>
      </w:pPr>
    </w:p>
    <w:p w14:paraId="4526A075" w14:textId="4358D43D" w:rsidR="00FF4402" w:rsidRPr="003A2675" w:rsidRDefault="00FF4402" w:rsidP="004016FF">
      <w:pPr>
        <w:pStyle w:val="ListParagraph"/>
        <w:widowControl w:val="0"/>
        <w:autoSpaceDE w:val="0"/>
        <w:autoSpaceDN w:val="0"/>
        <w:adjustRightInd w:val="0"/>
        <w:ind w:left="0"/>
        <w:rPr>
          <w:color w:val="000000" w:themeColor="text1"/>
          <w:sz w:val="28"/>
          <w:szCs w:val="28"/>
          <w:lang w:val="ro-RO"/>
        </w:rPr>
      </w:pPr>
      <w:r w:rsidRPr="003A2675">
        <w:rPr>
          <w:color w:val="000000" w:themeColor="text1"/>
          <w:sz w:val="28"/>
          <w:szCs w:val="28"/>
          <w:lang w:val="ro-RO"/>
        </w:rPr>
        <w:t>„g</w:t>
      </w:r>
      <w:r w:rsidRPr="003A2675">
        <w:rPr>
          <w:color w:val="000000" w:themeColor="text1"/>
          <w:sz w:val="28"/>
          <w:szCs w:val="28"/>
          <w:vertAlign w:val="superscript"/>
          <w:lang w:val="ro-RO"/>
        </w:rPr>
        <w:t>1</w:t>
      </w:r>
      <w:r w:rsidRPr="003A2675">
        <w:rPr>
          <w:color w:val="000000" w:themeColor="text1"/>
          <w:sz w:val="28"/>
          <w:szCs w:val="28"/>
          <w:lang w:val="ro-RO"/>
        </w:rPr>
        <w:t>) să respecte Codul de etică și standardele profesionale;</w:t>
      </w:r>
    </w:p>
    <w:p w14:paraId="5A515C7E" w14:textId="77777777" w:rsidR="004016FF" w:rsidRDefault="004016FF" w:rsidP="004016FF">
      <w:pPr>
        <w:pStyle w:val="ListParagraph"/>
        <w:ind w:left="0"/>
        <w:rPr>
          <w:color w:val="000000" w:themeColor="text1"/>
          <w:sz w:val="28"/>
          <w:szCs w:val="28"/>
          <w:lang w:val="ro-RO"/>
        </w:rPr>
      </w:pPr>
    </w:p>
    <w:p w14:paraId="75E68483" w14:textId="59818ED5" w:rsidR="00FF4402" w:rsidRPr="003A2675" w:rsidRDefault="00FF4402" w:rsidP="004016FF">
      <w:pPr>
        <w:pStyle w:val="ListParagraph"/>
        <w:ind w:left="0"/>
        <w:rPr>
          <w:color w:val="000000" w:themeColor="text1"/>
          <w:sz w:val="28"/>
          <w:szCs w:val="28"/>
          <w:lang w:val="ro-RO"/>
        </w:rPr>
      </w:pPr>
      <w:r w:rsidRPr="003A2675">
        <w:rPr>
          <w:color w:val="000000" w:themeColor="text1"/>
          <w:sz w:val="28"/>
          <w:szCs w:val="28"/>
          <w:lang w:val="ro-RO"/>
        </w:rPr>
        <w:t>g</w:t>
      </w:r>
      <w:r w:rsidRPr="003A2675">
        <w:rPr>
          <w:color w:val="000000" w:themeColor="text1"/>
          <w:sz w:val="28"/>
          <w:szCs w:val="28"/>
          <w:vertAlign w:val="superscript"/>
          <w:lang w:val="ro-RO"/>
        </w:rPr>
        <w:t>2</w:t>
      </w:r>
      <w:r w:rsidRPr="003A2675">
        <w:rPr>
          <w:color w:val="000000" w:themeColor="text1"/>
          <w:sz w:val="28"/>
          <w:szCs w:val="28"/>
          <w:lang w:val="ro-RO"/>
        </w:rPr>
        <w:t>) să se conformeze hotărârilor cu caracter normativ și individual ale organului profesional ce țin de organizarea activității;”</w:t>
      </w:r>
    </w:p>
    <w:p w14:paraId="48499297" w14:textId="77777777" w:rsidR="0068224B" w:rsidRPr="003A2675" w:rsidRDefault="0068224B" w:rsidP="004016FF">
      <w:pPr>
        <w:pStyle w:val="ListParagraph"/>
        <w:widowControl w:val="0"/>
        <w:autoSpaceDE w:val="0"/>
        <w:autoSpaceDN w:val="0"/>
        <w:adjustRightInd w:val="0"/>
        <w:ind w:left="0"/>
        <w:rPr>
          <w:color w:val="000000" w:themeColor="text1"/>
          <w:sz w:val="28"/>
          <w:szCs w:val="28"/>
          <w:lang w:val="ro-RO"/>
        </w:rPr>
      </w:pPr>
    </w:p>
    <w:p w14:paraId="277697E4" w14:textId="111E08F0" w:rsidR="00FF4402" w:rsidRPr="003A2675" w:rsidRDefault="00FF4402" w:rsidP="004016FF">
      <w:pPr>
        <w:pStyle w:val="ListParagraph"/>
        <w:widowControl w:val="0"/>
        <w:autoSpaceDE w:val="0"/>
        <w:autoSpaceDN w:val="0"/>
        <w:adjustRightInd w:val="0"/>
        <w:ind w:left="0"/>
        <w:rPr>
          <w:color w:val="000000" w:themeColor="text1"/>
          <w:sz w:val="28"/>
          <w:szCs w:val="28"/>
          <w:lang w:val="ro-RO"/>
        </w:rPr>
      </w:pPr>
      <w:r w:rsidRPr="003A2675">
        <w:rPr>
          <w:color w:val="000000" w:themeColor="text1"/>
          <w:sz w:val="28"/>
          <w:szCs w:val="28"/>
          <w:lang w:val="ro-RO"/>
        </w:rPr>
        <w:t>la litera k</w:t>
      </w:r>
      <w:r w:rsidRPr="003A2675">
        <w:rPr>
          <w:color w:val="000000" w:themeColor="text1"/>
          <w:sz w:val="28"/>
          <w:szCs w:val="28"/>
          <w:vertAlign w:val="superscript"/>
          <w:lang w:val="ro-RO"/>
        </w:rPr>
        <w:t>1</w:t>
      </w:r>
      <w:r w:rsidRPr="003A2675">
        <w:rPr>
          <w:color w:val="000000" w:themeColor="text1"/>
          <w:sz w:val="28"/>
          <w:szCs w:val="28"/>
          <w:lang w:val="ro-RO"/>
        </w:rPr>
        <w:t>), textul „alin. (3)” se substituie cu textul „alin. (6)”;</w:t>
      </w:r>
    </w:p>
    <w:p w14:paraId="49828BFC" w14:textId="77777777" w:rsidR="004016FF" w:rsidRDefault="004016FF" w:rsidP="004016FF">
      <w:pPr>
        <w:rPr>
          <w:color w:val="000000" w:themeColor="text1"/>
          <w:sz w:val="28"/>
          <w:szCs w:val="28"/>
          <w:lang w:val="ro-RO"/>
        </w:rPr>
      </w:pPr>
    </w:p>
    <w:p w14:paraId="0BADDAE0" w14:textId="7E5622D0" w:rsidR="00FF4402" w:rsidRPr="003A2675" w:rsidRDefault="00EF7404" w:rsidP="004016FF">
      <w:pPr>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se completează cu literele k</w:t>
      </w:r>
      <w:r w:rsidR="00FF4402" w:rsidRPr="003A2675">
        <w:rPr>
          <w:color w:val="000000" w:themeColor="text1"/>
          <w:sz w:val="28"/>
          <w:szCs w:val="28"/>
          <w:vertAlign w:val="superscript"/>
          <w:lang w:val="ro-RO"/>
        </w:rPr>
        <w:t>4</w:t>
      </w:r>
      <w:r w:rsidRPr="003A2675">
        <w:rPr>
          <w:color w:val="000000" w:themeColor="text1"/>
          <w:sz w:val="28"/>
          <w:szCs w:val="28"/>
          <w:lang w:val="ro-RO"/>
        </w:rPr>
        <w:t>)</w:t>
      </w:r>
      <w:r w:rsidR="00FF4402" w:rsidRPr="003A2675">
        <w:rPr>
          <w:color w:val="000000" w:themeColor="text1"/>
          <w:sz w:val="28"/>
          <w:szCs w:val="28"/>
          <w:lang w:val="ro-RO"/>
        </w:rPr>
        <w:t xml:space="preserve"> și k</w:t>
      </w:r>
      <w:r w:rsidR="00FF4402" w:rsidRPr="003A2675">
        <w:rPr>
          <w:color w:val="000000" w:themeColor="text1"/>
          <w:sz w:val="28"/>
          <w:szCs w:val="28"/>
          <w:vertAlign w:val="superscript"/>
          <w:lang w:val="ro-RO"/>
        </w:rPr>
        <w:t>5</w:t>
      </w:r>
      <w:r w:rsidR="00FF4402" w:rsidRPr="003A2675">
        <w:rPr>
          <w:color w:val="000000" w:themeColor="text1"/>
          <w:sz w:val="28"/>
          <w:szCs w:val="28"/>
          <w:lang w:val="ro-RO"/>
        </w:rPr>
        <w:t>) cu următorul cuprins:</w:t>
      </w:r>
    </w:p>
    <w:p w14:paraId="0D9C2B06" w14:textId="77777777" w:rsidR="004016FF" w:rsidRDefault="004016FF" w:rsidP="004016FF">
      <w:pPr>
        <w:pStyle w:val="ListParagraph"/>
        <w:ind w:left="0"/>
        <w:rPr>
          <w:color w:val="000000" w:themeColor="text1"/>
          <w:sz w:val="28"/>
          <w:szCs w:val="28"/>
          <w:lang w:val="ro-RO"/>
        </w:rPr>
      </w:pPr>
    </w:p>
    <w:p w14:paraId="27B27D12" w14:textId="7B0F1B6D" w:rsidR="00FF4402" w:rsidRPr="003A2675" w:rsidRDefault="00FF4402" w:rsidP="004016FF">
      <w:pPr>
        <w:pStyle w:val="ListParagraph"/>
        <w:ind w:left="0"/>
        <w:rPr>
          <w:color w:val="000000" w:themeColor="text1"/>
          <w:sz w:val="28"/>
          <w:szCs w:val="28"/>
          <w:lang w:val="ro-RO"/>
        </w:rPr>
      </w:pPr>
      <w:r w:rsidRPr="003A2675">
        <w:rPr>
          <w:color w:val="000000" w:themeColor="text1"/>
          <w:sz w:val="28"/>
          <w:szCs w:val="28"/>
          <w:lang w:val="ro-RO"/>
        </w:rPr>
        <w:t>„k</w:t>
      </w:r>
      <w:r w:rsidRPr="003A2675">
        <w:rPr>
          <w:color w:val="000000" w:themeColor="text1"/>
          <w:sz w:val="28"/>
          <w:szCs w:val="28"/>
          <w:vertAlign w:val="superscript"/>
          <w:lang w:val="ro-RO"/>
        </w:rPr>
        <w:t>4</w:t>
      </w:r>
      <w:r w:rsidRPr="003A2675">
        <w:rPr>
          <w:color w:val="000000" w:themeColor="text1"/>
          <w:sz w:val="28"/>
          <w:szCs w:val="28"/>
          <w:lang w:val="ro-RO"/>
        </w:rPr>
        <w:t>) să preia, în conformitate cu dispoziția președintelui Uniunii Naționale a Executorilor Judecătorești</w:t>
      </w:r>
      <w:r w:rsidR="008F05E3" w:rsidRPr="003A2675">
        <w:rPr>
          <w:color w:val="000000" w:themeColor="text1"/>
          <w:sz w:val="28"/>
          <w:szCs w:val="28"/>
          <w:lang w:val="ro-RO"/>
        </w:rPr>
        <w:t>,</w:t>
      </w:r>
      <w:r w:rsidRPr="003A2675">
        <w:rPr>
          <w:color w:val="000000" w:themeColor="text1"/>
          <w:sz w:val="28"/>
          <w:szCs w:val="28"/>
          <w:lang w:val="ro-RO"/>
        </w:rPr>
        <w:t xml:space="preserve"> procedurile de executare nefinalizate, contul curent special și arhiva executorului judecătoresc a cărui activitate se suspendă sau încetează;</w:t>
      </w:r>
    </w:p>
    <w:p w14:paraId="0574F023" w14:textId="55590C7E" w:rsidR="00FF4402" w:rsidRPr="003A2675" w:rsidRDefault="00FF4402" w:rsidP="004016FF">
      <w:pPr>
        <w:pStyle w:val="ListParagraph"/>
        <w:tabs>
          <w:tab w:val="left" w:pos="993"/>
        </w:tabs>
        <w:ind w:left="0"/>
        <w:rPr>
          <w:color w:val="000000" w:themeColor="text1"/>
          <w:sz w:val="28"/>
          <w:szCs w:val="28"/>
          <w:lang w:val="ro-RO"/>
        </w:rPr>
      </w:pPr>
      <w:r w:rsidRPr="003A2675">
        <w:rPr>
          <w:color w:val="000000" w:themeColor="text1"/>
          <w:sz w:val="28"/>
          <w:szCs w:val="28"/>
          <w:lang w:val="ro-RO"/>
        </w:rPr>
        <w:t>k</w:t>
      </w:r>
      <w:r w:rsidRPr="003A2675">
        <w:rPr>
          <w:color w:val="000000" w:themeColor="text1"/>
          <w:sz w:val="28"/>
          <w:szCs w:val="28"/>
          <w:vertAlign w:val="superscript"/>
          <w:lang w:val="ro-RO"/>
        </w:rPr>
        <w:t>5</w:t>
      </w:r>
      <w:r w:rsidRPr="003A2675">
        <w:rPr>
          <w:color w:val="000000" w:themeColor="text1"/>
          <w:sz w:val="28"/>
          <w:szCs w:val="28"/>
          <w:lang w:val="ro-RO"/>
        </w:rPr>
        <w:t>)</w:t>
      </w:r>
      <w:r w:rsidR="003A2675">
        <w:rPr>
          <w:color w:val="000000" w:themeColor="text1"/>
          <w:sz w:val="28"/>
          <w:szCs w:val="28"/>
          <w:vertAlign w:val="superscript"/>
          <w:lang w:val="ro-RO"/>
        </w:rPr>
        <w:t xml:space="preserve"> </w:t>
      </w:r>
      <w:r w:rsidRPr="003A2675">
        <w:rPr>
          <w:color w:val="000000" w:themeColor="text1"/>
          <w:sz w:val="28"/>
          <w:szCs w:val="28"/>
          <w:lang w:val="ro-RO"/>
        </w:rPr>
        <w:t>să facă publice</w:t>
      </w:r>
      <w:r w:rsidR="004E2B09" w:rsidRPr="003A2675">
        <w:rPr>
          <w:color w:val="000000" w:themeColor="text1"/>
          <w:sz w:val="28"/>
          <w:szCs w:val="28"/>
          <w:lang w:val="ro-RO"/>
        </w:rPr>
        <w:t>,</w:t>
      </w:r>
      <w:r w:rsidRPr="003A2675">
        <w:rPr>
          <w:color w:val="000000" w:themeColor="text1"/>
          <w:sz w:val="28"/>
          <w:szCs w:val="28"/>
          <w:lang w:val="ro-RO"/>
        </w:rPr>
        <w:t xml:space="preserve"> în modul stabilit de Uniunea Națională a Executorilor Judecătorești, anunțurile privind vânzarea bunurilor;”.</w:t>
      </w:r>
    </w:p>
    <w:p w14:paraId="722D24F6" w14:textId="77777777" w:rsidR="00FF4402" w:rsidRPr="003A2675" w:rsidRDefault="00FF4402" w:rsidP="004016FF">
      <w:pPr>
        <w:pStyle w:val="ListParagraph"/>
        <w:widowControl w:val="0"/>
        <w:autoSpaceDE w:val="0"/>
        <w:autoSpaceDN w:val="0"/>
        <w:adjustRightInd w:val="0"/>
        <w:ind w:left="0"/>
        <w:rPr>
          <w:color w:val="000000" w:themeColor="text1"/>
          <w:sz w:val="28"/>
          <w:szCs w:val="28"/>
          <w:lang w:val="ro-RO"/>
        </w:rPr>
      </w:pPr>
    </w:p>
    <w:p w14:paraId="48EFDEB0" w14:textId="1BA40B8A" w:rsidR="00FF4402" w:rsidRPr="003A2675" w:rsidRDefault="00FF4402" w:rsidP="004016FF">
      <w:pPr>
        <w:pStyle w:val="ListParagraph"/>
        <w:numPr>
          <w:ilvl w:val="0"/>
          <w:numId w:val="39"/>
        </w:numPr>
        <w:ind w:left="0" w:firstLine="709"/>
        <w:rPr>
          <w:color w:val="000000" w:themeColor="text1"/>
          <w:sz w:val="28"/>
          <w:szCs w:val="28"/>
          <w:lang w:val="ro-RO"/>
        </w:rPr>
      </w:pPr>
      <w:r w:rsidRPr="003A2675">
        <w:rPr>
          <w:color w:val="000000" w:themeColor="text1"/>
          <w:sz w:val="28"/>
          <w:szCs w:val="28"/>
          <w:lang w:val="ro-RO"/>
        </w:rPr>
        <w:t>La articolul 9 alineatul (2), cuvântul „concurs” se substituie</w:t>
      </w:r>
      <w:r w:rsidR="00436BA7" w:rsidRPr="003A2675">
        <w:rPr>
          <w:color w:val="000000" w:themeColor="text1"/>
          <w:sz w:val="28"/>
          <w:szCs w:val="28"/>
          <w:lang w:val="ro-RO"/>
        </w:rPr>
        <w:t>, în ambele cazuri,</w:t>
      </w:r>
      <w:r w:rsidRPr="003A2675">
        <w:rPr>
          <w:color w:val="000000" w:themeColor="text1"/>
          <w:sz w:val="28"/>
          <w:szCs w:val="28"/>
          <w:lang w:val="ro-RO"/>
        </w:rPr>
        <w:t xml:space="preserve"> cu cuvântul „examen”.</w:t>
      </w:r>
    </w:p>
    <w:p w14:paraId="353EE060" w14:textId="77777777"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p>
    <w:p w14:paraId="4832A5EE" w14:textId="77777777" w:rsidR="00FF4402" w:rsidRPr="003A2675" w:rsidRDefault="00FF4402" w:rsidP="0068224B">
      <w:pPr>
        <w:pStyle w:val="ListParagraph"/>
        <w:widowControl w:val="0"/>
        <w:numPr>
          <w:ilvl w:val="0"/>
          <w:numId w:val="39"/>
        </w:numPr>
        <w:autoSpaceDE w:val="0"/>
        <w:autoSpaceDN w:val="0"/>
        <w:adjustRightInd w:val="0"/>
        <w:spacing w:after="240"/>
        <w:ind w:left="0" w:firstLine="709"/>
        <w:rPr>
          <w:color w:val="000000" w:themeColor="text1"/>
          <w:sz w:val="28"/>
          <w:szCs w:val="28"/>
          <w:lang w:val="ro-RO"/>
        </w:rPr>
      </w:pPr>
      <w:r w:rsidRPr="003A2675">
        <w:rPr>
          <w:color w:val="000000" w:themeColor="text1"/>
          <w:sz w:val="28"/>
          <w:szCs w:val="28"/>
          <w:lang w:val="ro-RO"/>
        </w:rPr>
        <w:t>Articolul 9</w:t>
      </w:r>
      <w:r w:rsidRPr="003A2675">
        <w:rPr>
          <w:color w:val="000000" w:themeColor="text1"/>
          <w:sz w:val="28"/>
          <w:szCs w:val="28"/>
          <w:vertAlign w:val="superscript"/>
          <w:lang w:val="ro-RO"/>
        </w:rPr>
        <w:t>1</w:t>
      </w:r>
      <w:r w:rsidRPr="003A2675">
        <w:rPr>
          <w:color w:val="000000" w:themeColor="text1"/>
          <w:sz w:val="28"/>
          <w:szCs w:val="28"/>
          <w:lang w:val="ro-RO"/>
        </w:rPr>
        <w:t xml:space="preserve"> se completează cu alineatul (7) cu următorul cuprins: </w:t>
      </w:r>
    </w:p>
    <w:p w14:paraId="396FCC76"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5A147A3E" w14:textId="71174103"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„(7) La expirarea termenului indicat la alin. (1), executorului judecătoresc stagiar i se eliberează, în condițiile Regulamentului de efectuare a stagiului, un certificat ce confirmă efectuarea stagiului, care este valabil 2 ani din momentul eliberării. Dacă</w:t>
      </w:r>
      <w:r w:rsidR="00DB7FA0" w:rsidRPr="003A2675">
        <w:rPr>
          <w:color w:val="000000" w:themeColor="text1"/>
          <w:sz w:val="28"/>
          <w:szCs w:val="28"/>
          <w:lang w:val="ro-RO"/>
        </w:rPr>
        <w:t>,</w:t>
      </w:r>
      <w:r w:rsidRPr="003A2675">
        <w:rPr>
          <w:color w:val="000000" w:themeColor="text1"/>
          <w:sz w:val="28"/>
          <w:szCs w:val="28"/>
          <w:lang w:val="ro-RO"/>
        </w:rPr>
        <w:t xml:space="preserve"> imediat după eliberarea certificatului, deținătorul se află în raporturi de muncă cu un executor judecătoresc, termenul de 2 ani se calculează de la data suspendării/încetării acestor raporturi.”</w:t>
      </w:r>
    </w:p>
    <w:p w14:paraId="5EA2941C" w14:textId="691F5751" w:rsidR="00FF4402" w:rsidRPr="003A2675" w:rsidRDefault="00FF4402" w:rsidP="0068224B">
      <w:pPr>
        <w:pStyle w:val="ListParagraph"/>
        <w:spacing w:after="240"/>
        <w:ind w:left="0"/>
        <w:rPr>
          <w:color w:val="000000" w:themeColor="text1"/>
          <w:sz w:val="28"/>
          <w:szCs w:val="28"/>
          <w:lang w:val="ro-RO"/>
        </w:rPr>
      </w:pPr>
    </w:p>
    <w:p w14:paraId="1E18CC1E" w14:textId="77777777" w:rsidR="00FF4402" w:rsidRPr="003A2675" w:rsidRDefault="00FF4402" w:rsidP="0068224B">
      <w:pPr>
        <w:pStyle w:val="ListParagraph"/>
        <w:widowControl w:val="0"/>
        <w:numPr>
          <w:ilvl w:val="0"/>
          <w:numId w:val="39"/>
        </w:numPr>
        <w:autoSpaceDE w:val="0"/>
        <w:autoSpaceDN w:val="0"/>
        <w:adjustRightInd w:val="0"/>
        <w:spacing w:after="240"/>
        <w:ind w:left="0" w:firstLine="709"/>
        <w:rPr>
          <w:bCs/>
          <w:color w:val="000000" w:themeColor="text1"/>
          <w:sz w:val="28"/>
          <w:szCs w:val="28"/>
          <w:lang w:val="ro-RO"/>
        </w:rPr>
      </w:pPr>
      <w:r w:rsidRPr="003A2675">
        <w:rPr>
          <w:bCs/>
          <w:color w:val="000000" w:themeColor="text1"/>
          <w:sz w:val="28"/>
          <w:szCs w:val="28"/>
          <w:lang w:val="ro-RO"/>
        </w:rPr>
        <w:t xml:space="preserve">Articolul 10: </w:t>
      </w:r>
    </w:p>
    <w:p w14:paraId="385B5B7D" w14:textId="60F5F9E4" w:rsidR="00FF4402" w:rsidRPr="003A2675" w:rsidRDefault="00FF4402" w:rsidP="0068224B">
      <w:pPr>
        <w:widowControl w:val="0"/>
        <w:autoSpaceDE w:val="0"/>
        <w:autoSpaceDN w:val="0"/>
        <w:adjustRightInd w:val="0"/>
        <w:spacing w:after="240"/>
        <w:rPr>
          <w:bCs/>
          <w:color w:val="000000" w:themeColor="text1"/>
          <w:sz w:val="28"/>
          <w:szCs w:val="28"/>
          <w:lang w:val="ro-RO"/>
        </w:rPr>
      </w:pPr>
      <w:r w:rsidRPr="003A2675">
        <w:rPr>
          <w:bCs/>
          <w:color w:val="000000" w:themeColor="text1"/>
          <w:sz w:val="28"/>
          <w:szCs w:val="28"/>
          <w:lang w:val="ro-RO"/>
        </w:rPr>
        <w:t xml:space="preserve">în </w:t>
      </w:r>
      <w:r w:rsidR="00DB7FA0" w:rsidRPr="003A2675">
        <w:rPr>
          <w:bCs/>
          <w:color w:val="000000" w:themeColor="text1"/>
          <w:sz w:val="28"/>
          <w:szCs w:val="28"/>
          <w:lang w:val="ro-RO"/>
        </w:rPr>
        <w:t xml:space="preserve">cuprinsul articolului, inclusiv în </w:t>
      </w:r>
      <w:r w:rsidRPr="003A2675">
        <w:rPr>
          <w:bCs/>
          <w:color w:val="000000" w:themeColor="text1"/>
          <w:sz w:val="28"/>
          <w:szCs w:val="28"/>
          <w:lang w:val="ro-RO"/>
        </w:rPr>
        <w:t>denumire</w:t>
      </w:r>
      <w:r w:rsidR="00DB7FA0" w:rsidRPr="003A2675">
        <w:rPr>
          <w:bCs/>
          <w:color w:val="000000" w:themeColor="text1"/>
          <w:sz w:val="28"/>
          <w:szCs w:val="28"/>
          <w:lang w:val="ro-RO"/>
        </w:rPr>
        <w:t>,</w:t>
      </w:r>
      <w:r w:rsidRPr="003A2675">
        <w:rPr>
          <w:bCs/>
          <w:color w:val="000000" w:themeColor="text1"/>
          <w:sz w:val="28"/>
          <w:szCs w:val="28"/>
          <w:lang w:val="ro-RO"/>
        </w:rPr>
        <w:t xml:space="preserve"> cuvântul „concurs”, la orice formă gramaticală, se substituie cu cuvântul „examen” la forma gramaticală corespunzătoare;</w:t>
      </w:r>
    </w:p>
    <w:p w14:paraId="23D193EB" w14:textId="57808D5F" w:rsidR="00FF4402" w:rsidRPr="003A2675" w:rsidRDefault="002349C6" w:rsidP="0068224B">
      <w:pPr>
        <w:widowControl w:val="0"/>
        <w:autoSpaceDE w:val="0"/>
        <w:autoSpaceDN w:val="0"/>
        <w:adjustRightInd w:val="0"/>
        <w:spacing w:after="240"/>
        <w:rPr>
          <w:bCs/>
          <w:color w:val="000000" w:themeColor="text1"/>
          <w:sz w:val="28"/>
          <w:szCs w:val="28"/>
          <w:lang w:val="ro-RO"/>
        </w:rPr>
      </w:pPr>
      <w:r w:rsidRPr="003A2675">
        <w:rPr>
          <w:bCs/>
          <w:color w:val="000000" w:themeColor="text1"/>
          <w:sz w:val="28"/>
          <w:szCs w:val="28"/>
          <w:lang w:val="ro-RO"/>
        </w:rPr>
        <w:t xml:space="preserve">articolul </w:t>
      </w:r>
      <w:r w:rsidR="00FF4402" w:rsidRPr="003A2675">
        <w:rPr>
          <w:bCs/>
          <w:color w:val="000000" w:themeColor="text1"/>
          <w:sz w:val="28"/>
          <w:szCs w:val="28"/>
          <w:lang w:val="ro-RO"/>
        </w:rPr>
        <w:t>se completează cu alineatul (5) cu următorul cuprins:</w:t>
      </w:r>
    </w:p>
    <w:p w14:paraId="3A24591E" w14:textId="4B731C61"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„(5) Persoana care nu a promovat de două ori succesiv examenul de admitere în profesia de executor judecătoresc este admis</w:t>
      </w:r>
      <w:r w:rsidR="000F3D5B" w:rsidRPr="003A2675">
        <w:rPr>
          <w:bCs/>
          <w:color w:val="000000" w:themeColor="text1"/>
          <w:sz w:val="28"/>
          <w:szCs w:val="28"/>
          <w:lang w:val="ro-RO"/>
        </w:rPr>
        <w:t>ă</w:t>
      </w:r>
      <w:r w:rsidRPr="003A2675">
        <w:rPr>
          <w:bCs/>
          <w:color w:val="000000" w:themeColor="text1"/>
          <w:sz w:val="28"/>
          <w:szCs w:val="28"/>
          <w:lang w:val="ro-RO"/>
        </w:rPr>
        <w:t xml:space="preserve"> la un nou examen numai după efectuarea repetată a stagiului profesional cu o durată minimă de 6 luni.”</w:t>
      </w:r>
    </w:p>
    <w:p w14:paraId="1F7B96F6" w14:textId="77777777"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p>
    <w:p w14:paraId="635B24A5" w14:textId="77777777" w:rsidR="00FF4402" w:rsidRPr="003A2675" w:rsidRDefault="00FF4402" w:rsidP="0068224B">
      <w:pPr>
        <w:pStyle w:val="ListParagraph"/>
        <w:widowControl w:val="0"/>
        <w:numPr>
          <w:ilvl w:val="0"/>
          <w:numId w:val="39"/>
        </w:numPr>
        <w:autoSpaceDE w:val="0"/>
        <w:autoSpaceDN w:val="0"/>
        <w:adjustRightInd w:val="0"/>
        <w:spacing w:after="240"/>
        <w:ind w:left="0" w:firstLine="709"/>
        <w:rPr>
          <w:bCs/>
          <w:color w:val="000000" w:themeColor="text1"/>
          <w:sz w:val="28"/>
          <w:szCs w:val="28"/>
          <w:lang w:val="ro-RO"/>
        </w:rPr>
      </w:pPr>
      <w:r w:rsidRPr="003A2675">
        <w:rPr>
          <w:bCs/>
          <w:color w:val="000000" w:themeColor="text1"/>
          <w:sz w:val="28"/>
          <w:szCs w:val="28"/>
          <w:lang w:val="ro-RO"/>
        </w:rPr>
        <w:t>La articolul 11:</w:t>
      </w:r>
    </w:p>
    <w:p w14:paraId="52069A1E"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3A99C082" w14:textId="110398B9"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alineatul (1) va avea următorul cuprins:</w:t>
      </w:r>
    </w:p>
    <w:p w14:paraId="3169BAB2"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377B0AA7" w14:textId="1A149945"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 xml:space="preserve">„(1) Comisia de licenţiere a executorilor judecătoreşti se formează prin ordinul ministrului justiţiei şi se compune din 7 membri: 3 membri desemnaţi de Uniunea Naţională a Executorilor Judecătoreşti, 3 membri desemnaţi de Ministerul Justiţiei şi un reprezentant al societăţii civile, selectat prin concurs de către o comisie </w:t>
      </w:r>
      <w:r w:rsidRPr="003A2675">
        <w:rPr>
          <w:bCs/>
          <w:color w:val="000000" w:themeColor="text1"/>
          <w:sz w:val="28"/>
          <w:szCs w:val="28"/>
          <w:lang w:val="ro-RO"/>
        </w:rPr>
        <w:lastRenderedPageBreak/>
        <w:t>mixtă, formată din reprezentanții Ministerului Justiției și ai Uniunii Naționale a Executorilor Judecătorești. Reprezentantul societăţii civile este selectat în conformitate cu regulamentul aprobat prin ordinul ministrului justiției. În cazul în care, în termen de 45 de zile de la solicitarea ministrului justiţiei, Uniunea Națională a Executorilor Judecătorești nu a desemnat membrii în Comisia de licențiere, aceștia sunt numiți de ministrul justiţiei, în rezultatul unui concurs organizat de Ministerul Justiției.”</w:t>
      </w:r>
    </w:p>
    <w:p w14:paraId="72CC8B8A"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065470D4" w14:textId="62F11426" w:rsidR="00FF4402" w:rsidRPr="003A2675" w:rsidRDefault="000E48D9"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 xml:space="preserve">articolul </w:t>
      </w:r>
      <w:r w:rsidR="00FF4402" w:rsidRPr="003A2675">
        <w:rPr>
          <w:bCs/>
          <w:color w:val="000000" w:themeColor="text1"/>
          <w:sz w:val="28"/>
          <w:szCs w:val="28"/>
          <w:lang w:val="ro-RO"/>
        </w:rPr>
        <w:t>se completează cu alineatele (1</w:t>
      </w:r>
      <w:r w:rsidR="00FF4402" w:rsidRPr="003A2675">
        <w:rPr>
          <w:bCs/>
          <w:color w:val="000000" w:themeColor="text1"/>
          <w:sz w:val="28"/>
          <w:szCs w:val="28"/>
          <w:vertAlign w:val="superscript"/>
          <w:lang w:val="ro-RO"/>
        </w:rPr>
        <w:t>1</w:t>
      </w:r>
      <w:r w:rsidR="00FF4402" w:rsidRPr="003A2675">
        <w:rPr>
          <w:bCs/>
          <w:color w:val="000000" w:themeColor="text1"/>
          <w:sz w:val="28"/>
          <w:szCs w:val="28"/>
          <w:lang w:val="ro-RO"/>
        </w:rPr>
        <w:t>)</w:t>
      </w:r>
      <w:r w:rsidR="00E22063" w:rsidRPr="003A2675">
        <w:rPr>
          <w:bCs/>
          <w:color w:val="000000" w:themeColor="text1"/>
          <w:sz w:val="28"/>
          <w:szCs w:val="28"/>
          <w:lang w:val="ro-RO"/>
        </w:rPr>
        <w:t>,</w:t>
      </w:r>
      <w:r w:rsidR="00FF4402" w:rsidRPr="003A2675">
        <w:rPr>
          <w:bCs/>
          <w:color w:val="000000" w:themeColor="text1"/>
          <w:sz w:val="28"/>
          <w:szCs w:val="28"/>
          <w:lang w:val="ro-RO"/>
        </w:rPr>
        <w:t xml:space="preserve"> (1</w:t>
      </w:r>
      <w:r w:rsidR="00FF4402" w:rsidRPr="003A2675">
        <w:rPr>
          <w:bCs/>
          <w:color w:val="000000" w:themeColor="text1"/>
          <w:sz w:val="28"/>
          <w:szCs w:val="28"/>
          <w:vertAlign w:val="superscript"/>
          <w:lang w:val="ro-RO"/>
        </w:rPr>
        <w:t>2</w:t>
      </w:r>
      <w:r w:rsidR="00FF4402" w:rsidRPr="003A2675">
        <w:rPr>
          <w:bCs/>
          <w:color w:val="000000" w:themeColor="text1"/>
          <w:sz w:val="28"/>
          <w:szCs w:val="28"/>
          <w:lang w:val="ro-RO"/>
        </w:rPr>
        <w:t>)</w:t>
      </w:r>
      <w:r w:rsidR="00E22063" w:rsidRPr="003A2675">
        <w:rPr>
          <w:bCs/>
          <w:color w:val="000000" w:themeColor="text1"/>
          <w:sz w:val="28"/>
          <w:szCs w:val="28"/>
          <w:lang w:val="ro-RO"/>
        </w:rPr>
        <w:t xml:space="preserve"> și (3</w:t>
      </w:r>
      <w:r w:rsidR="00E22063" w:rsidRPr="003A2675">
        <w:rPr>
          <w:bCs/>
          <w:color w:val="000000" w:themeColor="text1"/>
          <w:sz w:val="28"/>
          <w:szCs w:val="28"/>
          <w:vertAlign w:val="superscript"/>
          <w:lang w:val="ro-RO"/>
        </w:rPr>
        <w:t>1</w:t>
      </w:r>
      <w:r w:rsidR="00E22063" w:rsidRPr="003A2675">
        <w:rPr>
          <w:bCs/>
          <w:color w:val="000000" w:themeColor="text1"/>
          <w:sz w:val="28"/>
          <w:szCs w:val="28"/>
          <w:lang w:val="ro-RO"/>
        </w:rPr>
        <w:t>)</w:t>
      </w:r>
      <w:r w:rsidR="003A2675">
        <w:rPr>
          <w:bCs/>
          <w:color w:val="000000" w:themeColor="text1"/>
          <w:sz w:val="28"/>
          <w:szCs w:val="28"/>
          <w:lang w:val="ro-RO"/>
        </w:rPr>
        <w:t xml:space="preserve"> </w:t>
      </w:r>
      <w:r w:rsidR="00FF4402" w:rsidRPr="003A2675">
        <w:rPr>
          <w:bCs/>
          <w:color w:val="000000" w:themeColor="text1"/>
          <w:sz w:val="28"/>
          <w:szCs w:val="28"/>
          <w:lang w:val="ro-RO"/>
        </w:rPr>
        <w:t>cu următorul cuprins:</w:t>
      </w:r>
    </w:p>
    <w:p w14:paraId="4CC477A2"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7079256B" w14:textId="06624292"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„(1</w:t>
      </w:r>
      <w:r w:rsidRPr="003A2675">
        <w:rPr>
          <w:bCs/>
          <w:color w:val="000000" w:themeColor="text1"/>
          <w:sz w:val="28"/>
          <w:szCs w:val="28"/>
          <w:vertAlign w:val="superscript"/>
          <w:lang w:val="ro-RO"/>
        </w:rPr>
        <w:t>1</w:t>
      </w:r>
      <w:r w:rsidRPr="003A2675">
        <w:rPr>
          <w:bCs/>
          <w:color w:val="000000" w:themeColor="text1"/>
          <w:sz w:val="28"/>
          <w:szCs w:val="28"/>
          <w:lang w:val="ro-RO"/>
        </w:rPr>
        <w:t>) Ministrul justiției poate respinge candidaturile desemnate de Uniunea Națională a Executorilor Judecătorești. Refuzul motivat se expediază Consiliului Uniunii Naționale a Executorilor Judecătorești în termen de 15 zile de la data la care acestea i-au fost propuse.</w:t>
      </w:r>
    </w:p>
    <w:p w14:paraId="141ED6E2"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729D60BF" w14:textId="1670FCAC"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MD"/>
        </w:rPr>
      </w:pPr>
      <w:r w:rsidRPr="003A2675">
        <w:rPr>
          <w:bCs/>
          <w:color w:val="000000" w:themeColor="text1"/>
          <w:sz w:val="28"/>
          <w:szCs w:val="28"/>
          <w:lang w:val="ro-RO"/>
        </w:rPr>
        <w:t>(1</w:t>
      </w:r>
      <w:r w:rsidRPr="003A2675">
        <w:rPr>
          <w:bCs/>
          <w:color w:val="000000" w:themeColor="text1"/>
          <w:sz w:val="28"/>
          <w:szCs w:val="28"/>
          <w:vertAlign w:val="superscript"/>
          <w:lang w:val="ro-RO"/>
        </w:rPr>
        <w:t>2</w:t>
      </w:r>
      <w:r w:rsidRPr="003A2675">
        <w:rPr>
          <w:bCs/>
          <w:color w:val="000000" w:themeColor="text1"/>
          <w:sz w:val="28"/>
          <w:szCs w:val="28"/>
          <w:lang w:val="ro-RO"/>
        </w:rPr>
        <w:t xml:space="preserve">) Consiliul Uniunii Naționale a Executorilor Judecătorești supune votului candidaturile respinse de către ministrul justiției. Aceleași candidaturi pot fi înaintate în mod repetat în cazul în care Consiliul Uniunii Naționale a Executorilor Judecătorești le aprobă cu votul a 2/3 din membrii </w:t>
      </w:r>
      <w:r w:rsidR="000F3D5B" w:rsidRPr="003A2675">
        <w:rPr>
          <w:bCs/>
          <w:color w:val="000000" w:themeColor="text1"/>
          <w:sz w:val="28"/>
          <w:szCs w:val="28"/>
          <w:lang w:val="ro-RO"/>
        </w:rPr>
        <w:t>săi</w:t>
      </w:r>
      <w:r w:rsidRPr="003A2675">
        <w:rPr>
          <w:bCs/>
          <w:color w:val="000000" w:themeColor="text1"/>
          <w:sz w:val="28"/>
          <w:szCs w:val="28"/>
          <w:lang w:val="ro-RO"/>
        </w:rPr>
        <w:t>,</w:t>
      </w:r>
      <w:r w:rsidRPr="003A2675">
        <w:rPr>
          <w:color w:val="000000" w:themeColor="text1"/>
          <w:sz w:val="28"/>
          <w:szCs w:val="28"/>
          <w:lang w:val="ro-RO"/>
        </w:rPr>
        <w:t xml:space="preserve"> în acest caz candidaturile fiind obligatorii pentru ministrul justiției. În cazul </w:t>
      </w:r>
      <w:r w:rsidR="000E48D9" w:rsidRPr="003A2675">
        <w:rPr>
          <w:color w:val="000000" w:themeColor="text1"/>
          <w:sz w:val="28"/>
          <w:szCs w:val="28"/>
          <w:lang w:val="ro-RO"/>
        </w:rPr>
        <w:t xml:space="preserve">în care </w:t>
      </w:r>
      <w:r w:rsidRPr="003A2675">
        <w:rPr>
          <w:color w:val="000000" w:themeColor="text1"/>
          <w:sz w:val="28"/>
          <w:szCs w:val="28"/>
          <w:lang w:val="ro-RO"/>
        </w:rPr>
        <w:t xml:space="preserve">candidaturile respinse nu întrunesc votul a 2/3 din membrii Consiliului Uniunii Naționale a Executorilor Judecătorești, se demarează o nouă procedură de desemnare a membrilor, fără ca persoanele propuse inițial să poată fi desemnate </w:t>
      </w:r>
      <w:r w:rsidR="00E22063" w:rsidRPr="003A2675">
        <w:rPr>
          <w:color w:val="000000" w:themeColor="text1"/>
          <w:sz w:val="28"/>
          <w:szCs w:val="28"/>
          <w:lang w:val="ro-RO"/>
        </w:rPr>
        <w:t xml:space="preserve">repetat </w:t>
      </w:r>
      <w:r w:rsidRPr="003A2675">
        <w:rPr>
          <w:color w:val="000000" w:themeColor="text1"/>
          <w:sz w:val="28"/>
          <w:szCs w:val="28"/>
          <w:lang w:val="ro-RO"/>
        </w:rPr>
        <w:t>de Uniunea Națională a Executorilor Judecătorești.</w:t>
      </w:r>
      <w:r w:rsidRPr="003A2675">
        <w:rPr>
          <w:bCs/>
          <w:color w:val="000000" w:themeColor="text1"/>
          <w:sz w:val="28"/>
          <w:szCs w:val="28"/>
          <w:lang w:val="ro-RO"/>
        </w:rPr>
        <w:t>”</w:t>
      </w:r>
    </w:p>
    <w:p w14:paraId="1FEFC51F"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MD"/>
        </w:rPr>
      </w:pPr>
    </w:p>
    <w:p w14:paraId="70D17DB1" w14:textId="09FC5CA7"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„(3</w:t>
      </w:r>
      <w:r w:rsidRPr="003A2675">
        <w:rPr>
          <w:bCs/>
          <w:color w:val="000000" w:themeColor="text1"/>
          <w:sz w:val="28"/>
          <w:szCs w:val="28"/>
          <w:vertAlign w:val="superscript"/>
          <w:lang w:val="ro-RO"/>
        </w:rPr>
        <w:t>1</w:t>
      </w:r>
      <w:r w:rsidRPr="003A2675">
        <w:rPr>
          <w:bCs/>
          <w:color w:val="000000" w:themeColor="text1"/>
          <w:sz w:val="28"/>
          <w:szCs w:val="28"/>
          <w:lang w:val="ro-RO"/>
        </w:rPr>
        <w:t>) Preşedintele și vicepreședintele Comisiei de licențiere se aleg cu votul secret al majorității membrilor acesteia. În lipsa preşedintelui, funcţiile acestuia sunt exercitate de vicepreședinte.”</w:t>
      </w:r>
    </w:p>
    <w:p w14:paraId="184D8C97"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2FCFDB33" w14:textId="73A9114E"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la alineatul (4), cuvântul „concurs”</w:t>
      </w:r>
      <w:r w:rsidR="004D7209" w:rsidRPr="003A2675">
        <w:rPr>
          <w:bCs/>
          <w:color w:val="000000" w:themeColor="text1"/>
          <w:sz w:val="28"/>
          <w:szCs w:val="28"/>
          <w:lang w:val="ro-RO"/>
        </w:rPr>
        <w:t>,</w:t>
      </w:r>
      <w:r w:rsidRPr="003A2675">
        <w:rPr>
          <w:bCs/>
          <w:color w:val="000000" w:themeColor="text1"/>
          <w:sz w:val="28"/>
          <w:szCs w:val="28"/>
          <w:lang w:val="ro-RO"/>
        </w:rPr>
        <w:t xml:space="preserve"> la orice formă gramaticală</w:t>
      </w:r>
      <w:r w:rsidR="004D7209" w:rsidRPr="003A2675">
        <w:rPr>
          <w:bCs/>
          <w:color w:val="000000" w:themeColor="text1"/>
          <w:sz w:val="28"/>
          <w:szCs w:val="28"/>
          <w:lang w:val="ro-RO"/>
        </w:rPr>
        <w:t>,</w:t>
      </w:r>
      <w:r w:rsidRPr="003A2675">
        <w:rPr>
          <w:bCs/>
          <w:color w:val="000000" w:themeColor="text1"/>
          <w:sz w:val="28"/>
          <w:szCs w:val="28"/>
          <w:lang w:val="ro-RO"/>
        </w:rPr>
        <w:t xml:space="preserve"> se substituie cu cuvântul „examen” la forma gramaticală corespunzătoare.</w:t>
      </w:r>
    </w:p>
    <w:p w14:paraId="5418FC95" w14:textId="77777777"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p>
    <w:p w14:paraId="5D9EBDCA" w14:textId="2C64462D" w:rsidR="00FF4402" w:rsidRPr="003A2675" w:rsidRDefault="00FF4402" w:rsidP="0068224B">
      <w:pPr>
        <w:pStyle w:val="ListParagraph"/>
        <w:numPr>
          <w:ilvl w:val="0"/>
          <w:numId w:val="39"/>
        </w:numPr>
        <w:spacing w:after="240"/>
        <w:ind w:left="0" w:firstLine="709"/>
        <w:rPr>
          <w:color w:val="000000" w:themeColor="text1"/>
          <w:sz w:val="28"/>
          <w:szCs w:val="28"/>
          <w:lang w:val="ro-RO"/>
        </w:rPr>
      </w:pPr>
      <w:r w:rsidRPr="003A2675">
        <w:rPr>
          <w:color w:val="000000" w:themeColor="text1"/>
          <w:sz w:val="28"/>
          <w:szCs w:val="28"/>
          <w:lang w:val="ro-RO"/>
        </w:rPr>
        <w:t>La articolul 11</w:t>
      </w:r>
      <w:r w:rsidRPr="003A2675">
        <w:rPr>
          <w:color w:val="000000" w:themeColor="text1"/>
          <w:sz w:val="28"/>
          <w:szCs w:val="28"/>
          <w:vertAlign w:val="superscript"/>
          <w:lang w:val="ro-RO"/>
        </w:rPr>
        <w:t>1</w:t>
      </w:r>
      <w:r w:rsidRPr="003A2675">
        <w:rPr>
          <w:color w:val="000000" w:themeColor="text1"/>
          <w:sz w:val="28"/>
          <w:szCs w:val="28"/>
          <w:lang w:val="ro-RO"/>
        </w:rPr>
        <w:t xml:space="preserve"> alineatul (1), după </w:t>
      </w:r>
      <w:r w:rsidR="00CF658C" w:rsidRPr="003A2675">
        <w:rPr>
          <w:color w:val="000000" w:themeColor="text1"/>
          <w:sz w:val="28"/>
          <w:szCs w:val="28"/>
          <w:lang w:val="ro-RO"/>
        </w:rPr>
        <w:t>textul</w:t>
      </w:r>
      <w:r w:rsidR="00A4130D" w:rsidRPr="003A2675">
        <w:rPr>
          <w:color w:val="000000" w:themeColor="text1"/>
          <w:sz w:val="28"/>
          <w:szCs w:val="28"/>
          <w:lang w:val="ro-RO"/>
        </w:rPr>
        <w:t xml:space="preserve"> </w:t>
      </w:r>
      <w:r w:rsidRPr="003A2675">
        <w:rPr>
          <w:color w:val="000000" w:themeColor="text1"/>
          <w:sz w:val="28"/>
          <w:szCs w:val="28"/>
          <w:lang w:val="ro-RO"/>
        </w:rPr>
        <w:t xml:space="preserve">„al Colegiului disciplinar,” se </w:t>
      </w:r>
      <w:r w:rsidR="00A4130D" w:rsidRPr="003A2675">
        <w:rPr>
          <w:color w:val="000000" w:themeColor="text1"/>
          <w:sz w:val="28"/>
          <w:szCs w:val="28"/>
          <w:lang w:val="ro-RO"/>
        </w:rPr>
        <w:t>introduc</w:t>
      </w:r>
      <w:r w:rsidR="00CF658C" w:rsidRPr="003A2675">
        <w:rPr>
          <w:color w:val="000000" w:themeColor="text1"/>
          <w:sz w:val="28"/>
          <w:szCs w:val="28"/>
          <w:lang w:val="ro-RO"/>
        </w:rPr>
        <w:t>e</w:t>
      </w:r>
      <w:r w:rsidR="00A4130D" w:rsidRPr="003A2675">
        <w:rPr>
          <w:color w:val="000000" w:themeColor="text1"/>
          <w:sz w:val="28"/>
          <w:szCs w:val="28"/>
          <w:lang w:val="ro-RO"/>
        </w:rPr>
        <w:t xml:space="preserve"> </w:t>
      </w:r>
      <w:r w:rsidR="00CF658C" w:rsidRPr="003A2675">
        <w:rPr>
          <w:color w:val="000000" w:themeColor="text1"/>
          <w:sz w:val="28"/>
          <w:szCs w:val="28"/>
          <w:lang w:val="ro-RO"/>
        </w:rPr>
        <w:t>textul</w:t>
      </w:r>
      <w:r w:rsidRPr="003A2675">
        <w:rPr>
          <w:color w:val="000000" w:themeColor="text1"/>
          <w:sz w:val="28"/>
          <w:szCs w:val="28"/>
          <w:lang w:val="ro-RO"/>
        </w:rPr>
        <w:t xml:space="preserve"> „al Comisiei de etică profesională,”.</w:t>
      </w:r>
    </w:p>
    <w:p w14:paraId="2DE3CA2C" w14:textId="77777777" w:rsidR="00FF4402" w:rsidRPr="003A2675" w:rsidRDefault="00FF4402" w:rsidP="0068224B">
      <w:pPr>
        <w:pStyle w:val="ListParagraph"/>
        <w:spacing w:after="240"/>
        <w:ind w:left="0"/>
        <w:rPr>
          <w:color w:val="000000" w:themeColor="text1"/>
          <w:sz w:val="28"/>
          <w:szCs w:val="28"/>
          <w:lang w:val="ro-RO"/>
        </w:rPr>
      </w:pPr>
    </w:p>
    <w:p w14:paraId="6612FD60" w14:textId="40C048B8" w:rsidR="00DB01A9" w:rsidRPr="003A2675" w:rsidRDefault="002178DD"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 xml:space="preserve">12. </w:t>
      </w:r>
      <w:r w:rsidR="00DB01A9" w:rsidRPr="003A2675">
        <w:rPr>
          <w:bCs/>
          <w:color w:val="000000" w:themeColor="text1"/>
          <w:sz w:val="28"/>
          <w:szCs w:val="28"/>
          <w:lang w:val="ro-RO"/>
        </w:rPr>
        <w:t>Articolul 12 va avea următorul cuprins:</w:t>
      </w:r>
    </w:p>
    <w:p w14:paraId="7F583687"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007806AE"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w:t>
      </w:r>
      <w:r w:rsidRPr="003A2675">
        <w:rPr>
          <w:b/>
          <w:color w:val="000000"/>
          <w:sz w:val="28"/>
          <w:szCs w:val="28"/>
          <w:lang w:val="ro-MD" w:eastAsia="ro-MD"/>
        </w:rPr>
        <w:t>Articolul 12.</w:t>
      </w:r>
      <w:r w:rsidRPr="003A2675">
        <w:rPr>
          <w:bCs/>
          <w:color w:val="000000"/>
          <w:sz w:val="28"/>
          <w:szCs w:val="28"/>
          <w:lang w:val="ro-MD" w:eastAsia="ro-MD"/>
        </w:rPr>
        <w:t> Licenţa pentru activitatea de executor judecătoresc</w:t>
      </w:r>
    </w:p>
    <w:p w14:paraId="17C32268" w14:textId="77777777" w:rsidR="002178DD" w:rsidRPr="003A2675" w:rsidRDefault="002178DD" w:rsidP="0068224B">
      <w:pPr>
        <w:pStyle w:val="ListParagraph"/>
        <w:widowControl w:val="0"/>
        <w:autoSpaceDE w:val="0"/>
        <w:autoSpaceDN w:val="0"/>
        <w:adjustRightInd w:val="0"/>
        <w:spacing w:after="240"/>
        <w:ind w:left="0"/>
        <w:rPr>
          <w:bCs/>
          <w:color w:val="000000"/>
          <w:sz w:val="28"/>
          <w:szCs w:val="28"/>
          <w:lang w:val="ro-MD" w:eastAsia="ro-MD"/>
        </w:rPr>
      </w:pPr>
    </w:p>
    <w:p w14:paraId="16830CF2"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(1) Licenţa pentru activitatea de executor judecătoresc este actul care confirmă statutul </w:t>
      </w:r>
      <w:r w:rsidRPr="003A2675">
        <w:rPr>
          <w:bCs/>
          <w:color w:val="000000"/>
          <w:sz w:val="28"/>
          <w:szCs w:val="28"/>
          <w:shd w:val="clear" w:color="auto" w:fill="FFFFFF"/>
          <w:lang w:val="ro-MD" w:eastAsia="ro-MD"/>
        </w:rPr>
        <w:t>executorului judecătoresc</w:t>
      </w:r>
      <w:r w:rsidRPr="003A2675">
        <w:rPr>
          <w:bCs/>
          <w:color w:val="000000"/>
          <w:sz w:val="28"/>
          <w:szCs w:val="28"/>
          <w:lang w:val="ro-MD" w:eastAsia="ro-MD"/>
        </w:rPr>
        <w:t>. Licența se eliberează pe un termen nelimitat.</w:t>
      </w:r>
    </w:p>
    <w:p w14:paraId="4CEE01E8" w14:textId="77777777" w:rsidR="0068224B" w:rsidRPr="003A2675" w:rsidRDefault="0068224B" w:rsidP="0068224B">
      <w:pPr>
        <w:pStyle w:val="ListParagraph"/>
        <w:widowControl w:val="0"/>
        <w:autoSpaceDE w:val="0"/>
        <w:autoSpaceDN w:val="0"/>
        <w:adjustRightInd w:val="0"/>
        <w:spacing w:after="240"/>
        <w:ind w:left="0"/>
        <w:rPr>
          <w:bCs/>
          <w:color w:val="000000"/>
          <w:sz w:val="28"/>
          <w:szCs w:val="28"/>
          <w:lang w:val="ro-MD" w:eastAsia="ro-MD"/>
        </w:rPr>
      </w:pPr>
    </w:p>
    <w:p w14:paraId="2C4F7DBF" w14:textId="6F173545" w:rsidR="00DB01A9" w:rsidRPr="003A2675" w:rsidRDefault="00DB01A9" w:rsidP="0068224B">
      <w:pPr>
        <w:pStyle w:val="ListParagraph"/>
        <w:widowControl w:val="0"/>
        <w:autoSpaceDE w:val="0"/>
        <w:autoSpaceDN w:val="0"/>
        <w:adjustRightInd w:val="0"/>
        <w:spacing w:after="240"/>
        <w:ind w:left="0"/>
        <w:rPr>
          <w:bCs/>
          <w:color w:val="000000"/>
          <w:sz w:val="28"/>
          <w:szCs w:val="28"/>
          <w:shd w:val="clear" w:color="auto" w:fill="FFFFFF"/>
          <w:lang w:val="ro-MD" w:eastAsia="ro-MD"/>
        </w:rPr>
      </w:pPr>
      <w:r w:rsidRPr="003A2675">
        <w:rPr>
          <w:bCs/>
          <w:color w:val="000000"/>
          <w:sz w:val="28"/>
          <w:szCs w:val="28"/>
          <w:shd w:val="clear" w:color="auto" w:fill="FFFFFF"/>
          <w:lang w:val="ro-MD" w:eastAsia="ro-MD"/>
        </w:rPr>
        <w:lastRenderedPageBreak/>
        <w:t>(2) </w:t>
      </w:r>
      <w:r w:rsidRPr="003A2675">
        <w:rPr>
          <w:bCs/>
          <w:color w:val="000000"/>
          <w:sz w:val="28"/>
          <w:szCs w:val="28"/>
          <w:lang w:val="ro-MD" w:eastAsia="ro-MD"/>
        </w:rPr>
        <w:t>Licența </w:t>
      </w:r>
      <w:r w:rsidRPr="003A2675">
        <w:rPr>
          <w:bCs/>
          <w:color w:val="000000"/>
          <w:sz w:val="28"/>
          <w:szCs w:val="28"/>
          <w:shd w:val="clear" w:color="auto" w:fill="FFFFFF"/>
          <w:lang w:val="ro-MD" w:eastAsia="ro-MD"/>
        </w:rPr>
        <w:t>pentru activitatea de executor judecătoresc </w:t>
      </w:r>
      <w:r w:rsidRPr="003A2675">
        <w:rPr>
          <w:bCs/>
          <w:color w:val="000000"/>
          <w:sz w:val="28"/>
          <w:szCs w:val="28"/>
          <w:lang w:val="ro-MD" w:eastAsia="ro-MD"/>
        </w:rPr>
        <w:t>se eliberează la cererea solicitantului</w:t>
      </w:r>
      <w:r w:rsidR="00CF658C" w:rsidRPr="003A2675">
        <w:rPr>
          <w:bCs/>
          <w:color w:val="000000"/>
          <w:sz w:val="28"/>
          <w:szCs w:val="28"/>
          <w:lang w:val="ro-MD" w:eastAsia="ro-MD"/>
        </w:rPr>
        <w:t>,</w:t>
      </w:r>
      <w:r w:rsidRPr="003A2675">
        <w:rPr>
          <w:bCs/>
          <w:color w:val="000000"/>
          <w:sz w:val="28"/>
          <w:szCs w:val="28"/>
          <w:lang w:val="ro-MD" w:eastAsia="ro-MD"/>
        </w:rPr>
        <w:t> </w:t>
      </w:r>
      <w:r w:rsidR="00A419E5" w:rsidRPr="003A2675">
        <w:rPr>
          <w:bCs/>
          <w:color w:val="000000"/>
          <w:sz w:val="28"/>
          <w:szCs w:val="28"/>
          <w:lang w:val="ro-MD" w:eastAsia="ro-MD"/>
        </w:rPr>
        <w:t xml:space="preserve">care se </w:t>
      </w:r>
      <w:r w:rsidRPr="003A2675">
        <w:rPr>
          <w:bCs/>
          <w:color w:val="000000"/>
          <w:sz w:val="28"/>
          <w:szCs w:val="28"/>
          <w:lang w:val="ro-MD" w:eastAsia="ro-MD"/>
        </w:rPr>
        <w:t>depu</w:t>
      </w:r>
      <w:r w:rsidR="00A419E5" w:rsidRPr="003A2675">
        <w:rPr>
          <w:bCs/>
          <w:color w:val="000000"/>
          <w:sz w:val="28"/>
          <w:szCs w:val="28"/>
          <w:lang w:val="ro-MD" w:eastAsia="ro-MD"/>
        </w:rPr>
        <w:t>ne</w:t>
      </w:r>
      <w:r w:rsidRPr="003A2675">
        <w:rPr>
          <w:bCs/>
          <w:color w:val="000000"/>
          <w:sz w:val="28"/>
          <w:szCs w:val="28"/>
          <w:lang w:val="ro-MD" w:eastAsia="ro-MD"/>
        </w:rPr>
        <w:t xml:space="preserve"> la Ministerul Justiției </w:t>
      </w:r>
      <w:r w:rsidRPr="003A2675">
        <w:rPr>
          <w:bCs/>
          <w:color w:val="000000"/>
          <w:sz w:val="28"/>
          <w:szCs w:val="28"/>
          <w:shd w:val="clear" w:color="auto" w:fill="FFFFFF"/>
          <w:lang w:val="ro-MD" w:eastAsia="ro-MD"/>
        </w:rPr>
        <w:t>în cel mult 30</w:t>
      </w:r>
      <w:r w:rsidR="00CF658C" w:rsidRPr="003A2675">
        <w:rPr>
          <w:bCs/>
          <w:color w:val="000000"/>
          <w:sz w:val="28"/>
          <w:szCs w:val="28"/>
          <w:shd w:val="clear" w:color="auto" w:fill="FFFFFF"/>
          <w:lang w:val="ro-MD" w:eastAsia="ro-MD"/>
        </w:rPr>
        <w:t xml:space="preserve"> de</w:t>
      </w:r>
      <w:r w:rsidRPr="003A2675">
        <w:rPr>
          <w:bCs/>
          <w:color w:val="000000"/>
          <w:sz w:val="28"/>
          <w:szCs w:val="28"/>
          <w:shd w:val="clear" w:color="auto" w:fill="FFFFFF"/>
          <w:lang w:val="ro-MD" w:eastAsia="ro-MD"/>
        </w:rPr>
        <w:t xml:space="preserve"> zile de la emiterea hotăr</w:t>
      </w:r>
      <w:r w:rsidR="00B03E44" w:rsidRPr="003A2675">
        <w:rPr>
          <w:bCs/>
          <w:color w:val="000000"/>
          <w:sz w:val="28"/>
          <w:szCs w:val="28"/>
          <w:shd w:val="clear" w:color="auto" w:fill="FFFFFF"/>
          <w:lang w:val="ro-MD" w:eastAsia="ro-MD"/>
        </w:rPr>
        <w:t>â</w:t>
      </w:r>
      <w:r w:rsidRPr="003A2675">
        <w:rPr>
          <w:bCs/>
          <w:color w:val="000000"/>
          <w:sz w:val="28"/>
          <w:szCs w:val="28"/>
          <w:shd w:val="clear" w:color="auto" w:fill="FFFFFF"/>
          <w:lang w:val="ro-MD" w:eastAsia="ro-MD"/>
        </w:rPr>
        <w:t>rii Comisiei de licențiere. În termen de 15 zile de la data depunerii cererii, Ministerul Justiției eliberează solicitantului licența pentru activitatea de executor judecătoresc dacă acesta întrunește condițiile prevăzute la art. 4.</w:t>
      </w:r>
    </w:p>
    <w:p w14:paraId="21498B51" w14:textId="77777777" w:rsidR="0068224B" w:rsidRPr="003A2675" w:rsidRDefault="0068224B" w:rsidP="0068224B">
      <w:pPr>
        <w:pStyle w:val="ListParagraph"/>
        <w:widowControl w:val="0"/>
        <w:autoSpaceDE w:val="0"/>
        <w:autoSpaceDN w:val="0"/>
        <w:adjustRightInd w:val="0"/>
        <w:spacing w:after="240"/>
        <w:ind w:left="0"/>
        <w:rPr>
          <w:bCs/>
          <w:color w:val="000000"/>
          <w:sz w:val="28"/>
          <w:szCs w:val="28"/>
          <w:shd w:val="clear" w:color="auto" w:fill="FFFFFF"/>
          <w:lang w:val="ro-MD" w:eastAsia="ro-MD"/>
        </w:rPr>
      </w:pPr>
    </w:p>
    <w:p w14:paraId="631394A1" w14:textId="280D13CA" w:rsidR="00DB01A9" w:rsidRPr="003A2675" w:rsidRDefault="00DB01A9" w:rsidP="0068224B">
      <w:pPr>
        <w:pStyle w:val="ListParagraph"/>
        <w:widowControl w:val="0"/>
        <w:autoSpaceDE w:val="0"/>
        <w:autoSpaceDN w:val="0"/>
        <w:adjustRightInd w:val="0"/>
        <w:spacing w:after="240"/>
        <w:ind w:left="0"/>
        <w:rPr>
          <w:bCs/>
          <w:color w:val="000000"/>
          <w:sz w:val="28"/>
          <w:szCs w:val="28"/>
          <w:shd w:val="clear" w:color="auto" w:fill="FFFFFF"/>
          <w:lang w:val="ro-MD" w:eastAsia="ro-MD"/>
        </w:rPr>
      </w:pPr>
      <w:r w:rsidRPr="003A2675">
        <w:rPr>
          <w:bCs/>
          <w:color w:val="000000"/>
          <w:sz w:val="28"/>
          <w:szCs w:val="28"/>
          <w:shd w:val="clear" w:color="auto" w:fill="FFFFFF"/>
          <w:lang w:val="ro-MD" w:eastAsia="ro-MD"/>
        </w:rPr>
        <w:t>(3) Prin decizie motivată, Ministerul Justiției poate suspenda procedura de eliberare a licenței pentru activitatea de executor judecătoresc sau poate refuza eliberarea acesteia dacă constată că solicitantul nu corespunde condițiilor prevăzute la art. 4. Decizia Ministerului Justiției de suspendare a procedurii de eliberare a licenței pentru activitatea de executor judecătoresc sau de refuz în eliberarea acesteia se contestă în ordinea contenciosului administrativ, fără respectarea procedurii prealabile.</w:t>
      </w:r>
    </w:p>
    <w:p w14:paraId="477B8366" w14:textId="77777777" w:rsidR="0068224B" w:rsidRPr="003A2675" w:rsidRDefault="0068224B" w:rsidP="0068224B">
      <w:pPr>
        <w:pStyle w:val="ListParagraph"/>
        <w:widowControl w:val="0"/>
        <w:autoSpaceDE w:val="0"/>
        <w:autoSpaceDN w:val="0"/>
        <w:adjustRightInd w:val="0"/>
        <w:spacing w:after="240"/>
        <w:ind w:left="0"/>
        <w:rPr>
          <w:bCs/>
          <w:color w:val="000000"/>
          <w:sz w:val="28"/>
          <w:szCs w:val="28"/>
          <w:lang w:val="ro-MD" w:eastAsia="ro-MD"/>
        </w:rPr>
      </w:pPr>
    </w:p>
    <w:p w14:paraId="2E8CC46B" w14:textId="1D725D8C"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(4) Licenţa pentru activitatea de executor judecătoresc conţine:</w:t>
      </w:r>
    </w:p>
    <w:p w14:paraId="572D6A02"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a) denumirea organului care a eliberat licenţa;</w:t>
      </w:r>
    </w:p>
    <w:p w14:paraId="2FAC6F04"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b) seria şi numărul licenţei, data eliberării;</w:t>
      </w:r>
    </w:p>
    <w:p w14:paraId="2107F754"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c) numele şi prenumele titularului;</w:t>
      </w:r>
    </w:p>
    <w:p w14:paraId="50AB3C3B"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d) numărul de identificare de stat (IDNP);</w:t>
      </w:r>
    </w:p>
    <w:p w14:paraId="1C14A8F2" w14:textId="7777777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e) semnătura ministrului justiţiei, certificată prin ştampilă.</w:t>
      </w:r>
    </w:p>
    <w:p w14:paraId="2E5255CC" w14:textId="77777777" w:rsidR="0068224B" w:rsidRPr="003A2675" w:rsidRDefault="0068224B" w:rsidP="0068224B">
      <w:pPr>
        <w:pStyle w:val="ListParagraph"/>
        <w:widowControl w:val="0"/>
        <w:autoSpaceDE w:val="0"/>
        <w:autoSpaceDN w:val="0"/>
        <w:adjustRightInd w:val="0"/>
        <w:spacing w:after="240"/>
        <w:ind w:left="0"/>
        <w:rPr>
          <w:bCs/>
          <w:color w:val="000000"/>
          <w:sz w:val="28"/>
          <w:szCs w:val="28"/>
          <w:lang w:val="ro-MD" w:eastAsia="ro-MD"/>
        </w:rPr>
      </w:pPr>
    </w:p>
    <w:p w14:paraId="7F9B549F" w14:textId="686CBB17"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(5) Formularul licenţei este un document de strictă evidenţă, aprobat de Ministerul Justiţiei.</w:t>
      </w:r>
    </w:p>
    <w:p w14:paraId="7A0BC850" w14:textId="77777777" w:rsidR="0068224B" w:rsidRPr="003A2675" w:rsidRDefault="0068224B" w:rsidP="0068224B">
      <w:pPr>
        <w:pStyle w:val="ListParagraph"/>
        <w:widowControl w:val="0"/>
        <w:autoSpaceDE w:val="0"/>
        <w:autoSpaceDN w:val="0"/>
        <w:adjustRightInd w:val="0"/>
        <w:spacing w:after="240"/>
        <w:ind w:left="0"/>
        <w:rPr>
          <w:bCs/>
          <w:color w:val="000000"/>
          <w:sz w:val="28"/>
          <w:szCs w:val="28"/>
          <w:lang w:val="ro-MD" w:eastAsia="ro-MD"/>
        </w:rPr>
      </w:pPr>
    </w:p>
    <w:p w14:paraId="15019E60" w14:textId="4C9F45CD" w:rsidR="00DB01A9" w:rsidRPr="003A2675" w:rsidRDefault="00DB01A9" w:rsidP="0068224B">
      <w:pPr>
        <w:pStyle w:val="ListParagraph"/>
        <w:widowControl w:val="0"/>
        <w:autoSpaceDE w:val="0"/>
        <w:autoSpaceDN w:val="0"/>
        <w:adjustRightInd w:val="0"/>
        <w:spacing w:after="240"/>
        <w:ind w:left="0"/>
        <w:rPr>
          <w:bCs/>
          <w:color w:val="000000"/>
          <w:sz w:val="28"/>
          <w:szCs w:val="28"/>
          <w:lang w:val="ro-MD" w:eastAsia="ro-MD"/>
        </w:rPr>
      </w:pPr>
      <w:r w:rsidRPr="003A2675">
        <w:rPr>
          <w:bCs/>
          <w:color w:val="000000"/>
          <w:sz w:val="28"/>
          <w:szCs w:val="28"/>
          <w:lang w:val="ro-MD" w:eastAsia="ro-MD"/>
        </w:rPr>
        <w:t>(6) Licenţa pentru activitatea de executor judecătoresc se eliberează contra unei plăți în mărime de 450 de lei, achitat</w:t>
      </w:r>
      <w:r w:rsidR="00CF658C" w:rsidRPr="003A2675">
        <w:rPr>
          <w:bCs/>
          <w:color w:val="000000"/>
          <w:sz w:val="28"/>
          <w:szCs w:val="28"/>
          <w:lang w:val="ro-MD" w:eastAsia="ro-MD"/>
        </w:rPr>
        <w:t>ă</w:t>
      </w:r>
      <w:r w:rsidRPr="003A2675">
        <w:rPr>
          <w:bCs/>
          <w:color w:val="000000"/>
          <w:sz w:val="28"/>
          <w:szCs w:val="28"/>
          <w:lang w:val="ro-MD" w:eastAsia="ro-MD"/>
        </w:rPr>
        <w:t xml:space="preserve"> la contul trezorerial al Ministerului Justiţiei.”</w:t>
      </w:r>
    </w:p>
    <w:p w14:paraId="68157FE0" w14:textId="77777777" w:rsidR="00DB01A9" w:rsidRPr="003A2675" w:rsidRDefault="00DB01A9" w:rsidP="0068224B">
      <w:pPr>
        <w:pStyle w:val="ListParagraph"/>
        <w:widowControl w:val="0"/>
        <w:autoSpaceDE w:val="0"/>
        <w:autoSpaceDN w:val="0"/>
        <w:adjustRightInd w:val="0"/>
        <w:spacing w:after="240"/>
        <w:ind w:left="0"/>
        <w:rPr>
          <w:bCs/>
          <w:color w:val="000000" w:themeColor="text1"/>
          <w:sz w:val="28"/>
          <w:szCs w:val="28"/>
          <w:lang w:val="ro-MD"/>
        </w:rPr>
      </w:pPr>
    </w:p>
    <w:p w14:paraId="022D8F61" w14:textId="2220FE5F" w:rsidR="00FF4402" w:rsidRPr="003A2675" w:rsidRDefault="00984691" w:rsidP="00FE4201">
      <w:pPr>
        <w:pStyle w:val="ListParagraph"/>
        <w:widowControl w:val="0"/>
        <w:numPr>
          <w:ilvl w:val="0"/>
          <w:numId w:val="42"/>
        </w:numPr>
        <w:autoSpaceDE w:val="0"/>
        <w:autoSpaceDN w:val="0"/>
        <w:adjustRightInd w:val="0"/>
        <w:spacing w:after="240"/>
        <w:ind w:hanging="1211"/>
        <w:rPr>
          <w:bCs/>
          <w:color w:val="000000" w:themeColor="text1"/>
          <w:sz w:val="28"/>
          <w:szCs w:val="28"/>
          <w:lang w:val="ro-RO"/>
        </w:rPr>
      </w:pPr>
      <w:r w:rsidRPr="003A2675">
        <w:rPr>
          <w:bCs/>
          <w:color w:val="000000" w:themeColor="text1"/>
          <w:sz w:val="28"/>
          <w:szCs w:val="28"/>
          <w:lang w:val="ro-RO"/>
        </w:rPr>
        <w:t>A</w:t>
      </w:r>
      <w:r w:rsidR="00FF4402" w:rsidRPr="003A2675">
        <w:rPr>
          <w:bCs/>
          <w:color w:val="000000" w:themeColor="text1"/>
          <w:sz w:val="28"/>
          <w:szCs w:val="28"/>
          <w:lang w:val="ro-RO"/>
        </w:rPr>
        <w:t>rticolul 14:</w:t>
      </w:r>
    </w:p>
    <w:p w14:paraId="67926896"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28E230EA" w14:textId="4D08CB24" w:rsidR="00FF4402" w:rsidRPr="003A2675" w:rsidRDefault="005C5BB4"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 xml:space="preserve">în cuprinsul articolului, </w:t>
      </w:r>
      <w:r w:rsidR="00FF4402" w:rsidRPr="003A2675">
        <w:rPr>
          <w:bCs/>
          <w:color w:val="000000" w:themeColor="text1"/>
          <w:sz w:val="28"/>
          <w:szCs w:val="28"/>
          <w:lang w:val="ro-RO"/>
        </w:rPr>
        <w:t>cuvântul „concurs”</w:t>
      </w:r>
      <w:r w:rsidR="00217962" w:rsidRPr="003A2675">
        <w:rPr>
          <w:bCs/>
          <w:color w:val="000000" w:themeColor="text1"/>
          <w:sz w:val="28"/>
          <w:szCs w:val="28"/>
          <w:lang w:val="ro-RO"/>
        </w:rPr>
        <w:t>,</w:t>
      </w:r>
      <w:r w:rsidR="00FF4402" w:rsidRPr="003A2675">
        <w:rPr>
          <w:bCs/>
          <w:color w:val="000000" w:themeColor="text1"/>
          <w:sz w:val="28"/>
          <w:szCs w:val="28"/>
          <w:lang w:val="ro-RO"/>
        </w:rPr>
        <w:t xml:space="preserve"> la orice formă gramaticală</w:t>
      </w:r>
      <w:r w:rsidR="00D11CB5" w:rsidRPr="003A2675">
        <w:rPr>
          <w:bCs/>
          <w:color w:val="000000" w:themeColor="text1"/>
          <w:sz w:val="28"/>
          <w:szCs w:val="28"/>
          <w:lang w:val="ro-RO"/>
        </w:rPr>
        <w:t>,</w:t>
      </w:r>
      <w:r w:rsidR="00FF4402" w:rsidRPr="003A2675">
        <w:rPr>
          <w:bCs/>
          <w:color w:val="000000" w:themeColor="text1"/>
          <w:sz w:val="28"/>
          <w:szCs w:val="28"/>
          <w:lang w:val="ro-RO"/>
        </w:rPr>
        <w:t xml:space="preserve"> se substituie cu cuvântul „examen”</w:t>
      </w:r>
      <w:r w:rsidR="003A2675">
        <w:rPr>
          <w:bCs/>
          <w:color w:val="000000" w:themeColor="text1"/>
          <w:sz w:val="28"/>
          <w:szCs w:val="28"/>
          <w:lang w:val="ro-RO"/>
        </w:rPr>
        <w:t xml:space="preserve"> </w:t>
      </w:r>
      <w:r w:rsidR="00FF4402" w:rsidRPr="003A2675">
        <w:rPr>
          <w:bCs/>
          <w:color w:val="000000" w:themeColor="text1"/>
          <w:sz w:val="28"/>
          <w:szCs w:val="28"/>
          <w:lang w:val="ro-RO"/>
        </w:rPr>
        <w:t>la forma gramaticală corespunzătoare;</w:t>
      </w:r>
    </w:p>
    <w:p w14:paraId="36FA50DA"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087B4F17" w14:textId="76C321F3"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la alineatul (2), litera c) va avea următorul cuprins:</w:t>
      </w:r>
    </w:p>
    <w:p w14:paraId="638C9056" w14:textId="77777777" w:rsidR="0068224B" w:rsidRPr="003A2675" w:rsidRDefault="0068224B" w:rsidP="0068224B">
      <w:pPr>
        <w:pStyle w:val="ListParagraph"/>
        <w:widowControl w:val="0"/>
        <w:autoSpaceDE w:val="0"/>
        <w:autoSpaceDN w:val="0"/>
        <w:adjustRightInd w:val="0"/>
        <w:spacing w:after="240"/>
        <w:ind w:left="0"/>
        <w:rPr>
          <w:bCs/>
          <w:color w:val="000000" w:themeColor="text1"/>
          <w:sz w:val="28"/>
          <w:szCs w:val="28"/>
          <w:lang w:val="ro-RO"/>
        </w:rPr>
      </w:pPr>
    </w:p>
    <w:p w14:paraId="7D95D3CF" w14:textId="2AA316B4"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r w:rsidRPr="003A2675">
        <w:rPr>
          <w:bCs/>
          <w:color w:val="000000" w:themeColor="text1"/>
          <w:sz w:val="28"/>
          <w:szCs w:val="28"/>
          <w:lang w:val="ro-RO"/>
        </w:rPr>
        <w:t>„c) a înregistrat forma de organizare a activităţii de executor judecătoresc în condiţiile art.</w:t>
      </w:r>
      <w:r w:rsidR="008A6EFE" w:rsidRPr="003A2675">
        <w:rPr>
          <w:bCs/>
          <w:color w:val="000000" w:themeColor="text1"/>
          <w:sz w:val="28"/>
          <w:szCs w:val="28"/>
          <w:lang w:val="ro-RO"/>
        </w:rPr>
        <w:t xml:space="preserve"> </w:t>
      </w:r>
      <w:r w:rsidRPr="003A2675">
        <w:rPr>
          <w:bCs/>
          <w:color w:val="000000" w:themeColor="text1"/>
          <w:sz w:val="28"/>
          <w:szCs w:val="28"/>
          <w:lang w:val="ro-RO"/>
        </w:rPr>
        <w:t>25</w:t>
      </w:r>
      <w:r w:rsidRPr="003A2675">
        <w:rPr>
          <w:bCs/>
          <w:color w:val="000000" w:themeColor="text1"/>
          <w:sz w:val="28"/>
          <w:szCs w:val="28"/>
          <w:vertAlign w:val="superscript"/>
          <w:lang w:val="ro-RO"/>
        </w:rPr>
        <w:t>1</w:t>
      </w:r>
      <w:r w:rsidR="00CF658C" w:rsidRPr="003A2675">
        <w:rPr>
          <w:bCs/>
          <w:color w:val="000000" w:themeColor="text1"/>
          <w:sz w:val="28"/>
          <w:szCs w:val="28"/>
          <w:lang w:val="ro-RO"/>
        </w:rPr>
        <w:t>;”</w:t>
      </w:r>
    </w:p>
    <w:p w14:paraId="250E5684" w14:textId="4DAAB103" w:rsidR="00FF4402" w:rsidRPr="003A2675" w:rsidRDefault="00FF4402" w:rsidP="00CF658C">
      <w:pPr>
        <w:widowControl w:val="0"/>
        <w:autoSpaceDE w:val="0"/>
        <w:autoSpaceDN w:val="0"/>
        <w:adjustRightInd w:val="0"/>
        <w:spacing w:after="240"/>
        <w:rPr>
          <w:rFonts w:eastAsia="Calibri"/>
          <w:bCs/>
          <w:color w:val="000000" w:themeColor="text1"/>
          <w:sz w:val="28"/>
          <w:szCs w:val="28"/>
          <w:lang w:val="ro-RO"/>
        </w:rPr>
      </w:pPr>
      <w:r w:rsidRPr="003A2675">
        <w:rPr>
          <w:bCs/>
          <w:color w:val="000000" w:themeColor="text1"/>
          <w:sz w:val="28"/>
          <w:szCs w:val="28"/>
          <w:lang w:val="ro-RO"/>
        </w:rPr>
        <w:t>alineatul (6) se completează cu următor</w:t>
      </w:r>
      <w:r w:rsidR="008A6EFE" w:rsidRPr="003A2675">
        <w:rPr>
          <w:bCs/>
          <w:color w:val="000000" w:themeColor="text1"/>
          <w:sz w:val="28"/>
          <w:szCs w:val="28"/>
          <w:lang w:val="ro-RO"/>
        </w:rPr>
        <w:t>ul</w:t>
      </w:r>
      <w:r w:rsidRPr="003A2675">
        <w:rPr>
          <w:bCs/>
          <w:color w:val="000000" w:themeColor="text1"/>
          <w:sz w:val="28"/>
          <w:szCs w:val="28"/>
          <w:lang w:val="ro-RO"/>
        </w:rPr>
        <w:t xml:space="preserve"> </w:t>
      </w:r>
      <w:r w:rsidR="008A6EFE" w:rsidRPr="003A2675">
        <w:rPr>
          <w:bCs/>
          <w:color w:val="000000" w:themeColor="text1"/>
          <w:sz w:val="28"/>
          <w:szCs w:val="28"/>
          <w:lang w:val="ro-RO"/>
        </w:rPr>
        <w:t>enunț</w:t>
      </w:r>
      <w:r w:rsidRPr="003A2675">
        <w:rPr>
          <w:bCs/>
          <w:color w:val="000000" w:themeColor="text1"/>
          <w:sz w:val="28"/>
          <w:szCs w:val="28"/>
          <w:lang w:val="ro-RO"/>
        </w:rPr>
        <w:t>: „</w:t>
      </w:r>
      <w:bookmarkStart w:id="0" w:name="_Hlk144905643"/>
      <w:r w:rsidRPr="003A2675">
        <w:rPr>
          <w:rFonts w:eastAsia="Calibri"/>
          <w:bCs/>
          <w:color w:val="000000" w:themeColor="text1"/>
          <w:sz w:val="28"/>
          <w:szCs w:val="28"/>
          <w:lang w:val="ro-RO"/>
        </w:rPr>
        <w:t xml:space="preserve">Transferul în circumscripția altei instanțe de judecată poate fi solicitat doar dacă </w:t>
      </w:r>
      <w:r w:rsidR="0053652A" w:rsidRPr="003A2675">
        <w:rPr>
          <w:rFonts w:eastAsia="Calibri"/>
          <w:bCs/>
          <w:color w:val="000000" w:themeColor="text1"/>
          <w:sz w:val="28"/>
          <w:szCs w:val="28"/>
          <w:lang w:val="ro-RO"/>
        </w:rPr>
        <w:t xml:space="preserve">sunt locuri vacante </w:t>
      </w:r>
      <w:r w:rsidRPr="003A2675">
        <w:rPr>
          <w:rFonts w:eastAsia="Calibri"/>
          <w:bCs/>
          <w:color w:val="000000" w:themeColor="text1"/>
          <w:sz w:val="28"/>
          <w:szCs w:val="28"/>
          <w:lang w:val="ro-RO"/>
        </w:rPr>
        <w:t xml:space="preserve">în </w:t>
      </w:r>
      <w:r w:rsidR="00F86ACE" w:rsidRPr="003A2675">
        <w:rPr>
          <w:rFonts w:eastAsia="Calibri"/>
          <w:bCs/>
          <w:color w:val="000000" w:themeColor="text1"/>
          <w:sz w:val="28"/>
          <w:szCs w:val="28"/>
          <w:lang w:val="ro-RO"/>
        </w:rPr>
        <w:t xml:space="preserve">circumscripția </w:t>
      </w:r>
      <w:r w:rsidR="0053652A" w:rsidRPr="003A2675">
        <w:rPr>
          <w:rFonts w:eastAsia="Calibri"/>
          <w:bCs/>
          <w:color w:val="000000" w:themeColor="text1"/>
          <w:sz w:val="28"/>
          <w:szCs w:val="28"/>
          <w:lang w:val="ro-RO"/>
        </w:rPr>
        <w:t xml:space="preserve">respectivă </w:t>
      </w:r>
      <w:r w:rsidRPr="003A2675">
        <w:rPr>
          <w:rFonts w:eastAsia="Calibri"/>
          <w:bCs/>
          <w:color w:val="000000" w:themeColor="text1"/>
          <w:sz w:val="28"/>
          <w:szCs w:val="28"/>
          <w:lang w:val="ro-RO"/>
        </w:rPr>
        <w:t>și dacă executorul judecătoresc solicitant a activat în calitate de executor judecătoresc cel puțin 2 ani</w:t>
      </w:r>
      <w:bookmarkEnd w:id="0"/>
      <w:r w:rsidRPr="003A2675">
        <w:rPr>
          <w:rFonts w:eastAsia="Calibri"/>
          <w:bCs/>
          <w:color w:val="000000" w:themeColor="text1"/>
          <w:sz w:val="28"/>
          <w:szCs w:val="28"/>
          <w:lang w:val="ro-RO"/>
        </w:rPr>
        <w:t>.”</w:t>
      </w:r>
    </w:p>
    <w:p w14:paraId="3219C21F" w14:textId="77777777"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p>
    <w:p w14:paraId="2138F3A2" w14:textId="77777777" w:rsidR="00FF4402" w:rsidRPr="003A2675" w:rsidRDefault="00FF4402" w:rsidP="00FE4201">
      <w:pPr>
        <w:pStyle w:val="ListParagraph"/>
        <w:widowControl w:val="0"/>
        <w:numPr>
          <w:ilvl w:val="0"/>
          <w:numId w:val="42"/>
        </w:numPr>
        <w:autoSpaceDE w:val="0"/>
        <w:autoSpaceDN w:val="0"/>
        <w:adjustRightInd w:val="0"/>
        <w:spacing w:after="240"/>
        <w:ind w:left="0" w:firstLine="709"/>
        <w:rPr>
          <w:bCs/>
          <w:color w:val="000000" w:themeColor="text1"/>
          <w:sz w:val="28"/>
          <w:szCs w:val="28"/>
          <w:lang w:val="ro-RO"/>
        </w:rPr>
      </w:pPr>
      <w:r w:rsidRPr="003A2675">
        <w:rPr>
          <w:bCs/>
          <w:color w:val="000000" w:themeColor="text1"/>
          <w:sz w:val="28"/>
          <w:szCs w:val="28"/>
          <w:lang w:val="ro-RO"/>
        </w:rPr>
        <w:lastRenderedPageBreak/>
        <w:t>Articolul 15:</w:t>
      </w:r>
    </w:p>
    <w:p w14:paraId="20E7558F" w14:textId="51492EBF" w:rsidR="00FF4402" w:rsidRPr="003A2675" w:rsidRDefault="00FF4402" w:rsidP="0068224B">
      <w:pPr>
        <w:widowControl w:val="0"/>
        <w:autoSpaceDE w:val="0"/>
        <w:autoSpaceDN w:val="0"/>
        <w:adjustRightInd w:val="0"/>
        <w:spacing w:after="240"/>
        <w:rPr>
          <w:bCs/>
          <w:color w:val="000000" w:themeColor="text1"/>
          <w:sz w:val="28"/>
          <w:szCs w:val="28"/>
          <w:lang w:val="ro-RO"/>
        </w:rPr>
      </w:pPr>
      <w:r w:rsidRPr="003A2675">
        <w:rPr>
          <w:bCs/>
          <w:color w:val="000000" w:themeColor="text1"/>
          <w:sz w:val="28"/>
          <w:szCs w:val="28"/>
          <w:lang w:val="ro-RO"/>
        </w:rPr>
        <w:t>la alineatul (2) lit</w:t>
      </w:r>
      <w:r w:rsidR="00C9097A" w:rsidRPr="003A2675">
        <w:rPr>
          <w:bCs/>
          <w:color w:val="000000" w:themeColor="text1"/>
          <w:sz w:val="28"/>
          <w:szCs w:val="28"/>
          <w:lang w:val="ro-RO"/>
        </w:rPr>
        <w:t>era</w:t>
      </w:r>
      <w:r w:rsidRPr="003A2675">
        <w:rPr>
          <w:bCs/>
          <w:color w:val="000000" w:themeColor="text1"/>
          <w:sz w:val="28"/>
          <w:szCs w:val="28"/>
          <w:lang w:val="ro-RO"/>
        </w:rPr>
        <w:t xml:space="preserve"> b), cuvântul „biroului” se substituie cu cuvântul „activității”; </w:t>
      </w:r>
    </w:p>
    <w:p w14:paraId="65CA2244" w14:textId="77777777" w:rsidR="00FF4402" w:rsidRPr="003A2675" w:rsidRDefault="00FF4402" w:rsidP="0068224B">
      <w:pPr>
        <w:widowControl w:val="0"/>
        <w:autoSpaceDE w:val="0"/>
        <w:autoSpaceDN w:val="0"/>
        <w:adjustRightInd w:val="0"/>
        <w:spacing w:after="240"/>
        <w:rPr>
          <w:bCs/>
          <w:color w:val="000000" w:themeColor="text1"/>
          <w:sz w:val="28"/>
          <w:szCs w:val="28"/>
          <w:lang w:val="ro-RO"/>
        </w:rPr>
      </w:pPr>
      <w:r w:rsidRPr="003A2675">
        <w:rPr>
          <w:bCs/>
          <w:color w:val="000000" w:themeColor="text1"/>
          <w:sz w:val="28"/>
          <w:szCs w:val="28"/>
          <w:lang w:val="ro-RO"/>
        </w:rPr>
        <w:t>alineatul (3) se abrogă;</w:t>
      </w:r>
    </w:p>
    <w:p w14:paraId="16918A4F" w14:textId="77777777" w:rsidR="00FF4402" w:rsidRPr="003A2675" w:rsidRDefault="00FF4402" w:rsidP="0068224B">
      <w:pPr>
        <w:pStyle w:val="NormalWeb"/>
        <w:spacing w:after="240"/>
        <w:ind w:firstLine="709"/>
        <w:rPr>
          <w:color w:val="000000" w:themeColor="text1"/>
          <w:sz w:val="28"/>
          <w:szCs w:val="28"/>
          <w:lang w:val="ro-RO"/>
        </w:rPr>
      </w:pPr>
      <w:r w:rsidRPr="003A2675">
        <w:rPr>
          <w:color w:val="000000" w:themeColor="text1"/>
          <w:sz w:val="28"/>
          <w:szCs w:val="28"/>
          <w:lang w:val="ro-RO"/>
        </w:rPr>
        <w:t>alineatul (5) va avea următorul cuprins:</w:t>
      </w:r>
    </w:p>
    <w:p w14:paraId="6873B8FC" w14:textId="4D1A2F25" w:rsidR="00FF4402" w:rsidRPr="003A2675" w:rsidRDefault="00FF4402" w:rsidP="0068224B">
      <w:pPr>
        <w:pStyle w:val="NormalWeb"/>
        <w:spacing w:after="240"/>
        <w:ind w:firstLine="709"/>
        <w:rPr>
          <w:color w:val="000000" w:themeColor="text1"/>
          <w:sz w:val="28"/>
          <w:szCs w:val="28"/>
          <w:lang w:val="ro-RO"/>
        </w:rPr>
      </w:pPr>
      <w:r w:rsidRPr="003A2675">
        <w:rPr>
          <w:color w:val="000000" w:themeColor="text1"/>
          <w:sz w:val="28"/>
          <w:szCs w:val="28"/>
          <w:lang w:val="ro-RO"/>
        </w:rPr>
        <w:t xml:space="preserve">„(5) La solicitare, executorului judecătoresc i se eliberează un extras din Registrul executorilor judecătorești, care servește temei pentru </w:t>
      </w:r>
      <w:r w:rsidR="00F86ACE" w:rsidRPr="003A2675">
        <w:rPr>
          <w:color w:val="000000" w:themeColor="text1"/>
          <w:sz w:val="28"/>
          <w:szCs w:val="28"/>
          <w:lang w:val="ro-RO"/>
        </w:rPr>
        <w:t>înregistrarea</w:t>
      </w:r>
      <w:r w:rsidRPr="003A2675">
        <w:rPr>
          <w:color w:val="000000" w:themeColor="text1"/>
          <w:sz w:val="28"/>
          <w:szCs w:val="28"/>
          <w:lang w:val="ro-RO"/>
        </w:rPr>
        <w:t xml:space="preserve"> fiscală, înregistrarea în calitate de plătitor de contribuții la bugetul asigurărilor sociale de stat și de prime de asigurare obligatorie de asistență medicală, pentru confecționarea ştampilei şi deschiderea conturilor bancare.”</w:t>
      </w:r>
    </w:p>
    <w:p w14:paraId="243FA4C4" w14:textId="1DF751F2" w:rsidR="00DD6029" w:rsidRPr="003A2675" w:rsidRDefault="00DD6029" w:rsidP="00245FD5">
      <w:pPr>
        <w:pStyle w:val="ListParagraph"/>
        <w:widowControl w:val="0"/>
        <w:numPr>
          <w:ilvl w:val="0"/>
          <w:numId w:val="42"/>
        </w:numPr>
        <w:autoSpaceDE w:val="0"/>
        <w:autoSpaceDN w:val="0"/>
        <w:adjustRightInd w:val="0"/>
        <w:spacing w:after="240"/>
        <w:ind w:left="0" w:firstLine="709"/>
        <w:rPr>
          <w:color w:val="000000" w:themeColor="text1"/>
          <w:sz w:val="28"/>
          <w:szCs w:val="28"/>
          <w:lang w:val="ro-RO"/>
        </w:rPr>
      </w:pPr>
      <w:r w:rsidRPr="003A2675">
        <w:rPr>
          <w:color w:val="000000" w:themeColor="text1"/>
          <w:sz w:val="28"/>
          <w:szCs w:val="28"/>
          <w:lang w:val="ro-RO"/>
        </w:rPr>
        <w:t xml:space="preserve">Denumirea </w:t>
      </w:r>
      <w:r w:rsidR="00FF4402" w:rsidRPr="003A2675">
        <w:rPr>
          <w:color w:val="000000" w:themeColor="text1"/>
          <w:sz w:val="28"/>
          <w:szCs w:val="28"/>
          <w:lang w:val="ro-RO"/>
        </w:rPr>
        <w:t xml:space="preserve">capitolului IV </w:t>
      </w:r>
      <w:r w:rsidRPr="003A2675">
        <w:rPr>
          <w:color w:val="000000" w:themeColor="text1"/>
          <w:sz w:val="28"/>
          <w:szCs w:val="28"/>
          <w:lang w:val="ro-RO"/>
        </w:rPr>
        <w:t>va avea următorul cuprins:</w:t>
      </w:r>
    </w:p>
    <w:p w14:paraId="542FEB8B" w14:textId="77777777" w:rsidR="00460745" w:rsidRPr="003A2675" w:rsidRDefault="00460745" w:rsidP="00FE4201">
      <w:pPr>
        <w:pStyle w:val="ListParagraph"/>
        <w:widowControl w:val="0"/>
        <w:autoSpaceDE w:val="0"/>
        <w:autoSpaceDN w:val="0"/>
        <w:adjustRightInd w:val="0"/>
        <w:spacing w:after="240"/>
        <w:ind w:left="709" w:firstLine="0"/>
        <w:rPr>
          <w:color w:val="000000" w:themeColor="text1"/>
          <w:sz w:val="28"/>
          <w:szCs w:val="28"/>
          <w:lang w:val="ro-RO"/>
        </w:rPr>
      </w:pPr>
    </w:p>
    <w:p w14:paraId="3E5FB082" w14:textId="282A0255" w:rsidR="00FF4402" w:rsidRPr="003A2675" w:rsidRDefault="00FF4402" w:rsidP="00FE4201">
      <w:pPr>
        <w:pStyle w:val="ListParagraph"/>
        <w:widowControl w:val="0"/>
        <w:autoSpaceDE w:val="0"/>
        <w:autoSpaceDN w:val="0"/>
        <w:adjustRightInd w:val="0"/>
        <w:spacing w:after="240"/>
        <w:ind w:left="709" w:firstLine="0"/>
        <w:jc w:val="center"/>
        <w:rPr>
          <w:b/>
          <w:bCs/>
          <w:color w:val="000000" w:themeColor="text1"/>
          <w:sz w:val="28"/>
          <w:szCs w:val="28"/>
          <w:lang w:val="ro-RO"/>
        </w:rPr>
      </w:pPr>
      <w:r w:rsidRPr="003A2675">
        <w:rPr>
          <w:color w:val="000000" w:themeColor="text1"/>
          <w:sz w:val="28"/>
          <w:szCs w:val="28"/>
          <w:lang w:val="ro-RO"/>
        </w:rPr>
        <w:t>„</w:t>
      </w:r>
      <w:r w:rsidRPr="003A2675">
        <w:rPr>
          <w:b/>
          <w:bCs/>
          <w:color w:val="000000" w:themeColor="text1"/>
          <w:sz w:val="28"/>
          <w:szCs w:val="28"/>
          <w:lang w:val="ro-RO"/>
        </w:rPr>
        <w:t>ABSENȚA TEMPORARĂ</w:t>
      </w:r>
      <w:r w:rsidR="00F86ACE" w:rsidRPr="003A2675">
        <w:rPr>
          <w:b/>
          <w:bCs/>
          <w:color w:val="000000" w:themeColor="text1"/>
          <w:sz w:val="28"/>
          <w:szCs w:val="28"/>
          <w:lang w:val="ro-RO"/>
        </w:rPr>
        <w:t xml:space="preserve"> A EXECUTORULUI JUDECĂTORESC</w:t>
      </w:r>
      <w:r w:rsidRPr="003A2675">
        <w:rPr>
          <w:b/>
          <w:bCs/>
          <w:color w:val="000000" w:themeColor="text1"/>
          <w:sz w:val="28"/>
          <w:szCs w:val="28"/>
          <w:lang w:val="ro-RO"/>
        </w:rPr>
        <w:t>,</w:t>
      </w:r>
      <w:r w:rsidR="00460745" w:rsidRPr="003A2675">
        <w:rPr>
          <w:b/>
          <w:bCs/>
          <w:lang w:val="ro-RO"/>
        </w:rPr>
        <w:t xml:space="preserve"> </w:t>
      </w:r>
      <w:r w:rsidR="00460745" w:rsidRPr="003A2675">
        <w:rPr>
          <w:b/>
          <w:bCs/>
          <w:color w:val="000000" w:themeColor="text1"/>
          <w:sz w:val="28"/>
          <w:szCs w:val="28"/>
          <w:lang w:val="ro-RO"/>
        </w:rPr>
        <w:t>SUSPENDAREA ŞI ÎNCETAREA ACTIVITĂŢII</w:t>
      </w:r>
      <w:r w:rsidR="00F86ACE" w:rsidRPr="003A2675">
        <w:rPr>
          <w:b/>
          <w:bCs/>
          <w:color w:val="000000" w:themeColor="text1"/>
          <w:sz w:val="28"/>
          <w:szCs w:val="28"/>
          <w:lang w:val="ro-RO"/>
        </w:rPr>
        <w:t xml:space="preserve"> ACESTUIA</w:t>
      </w:r>
      <w:r w:rsidRPr="003A2675">
        <w:rPr>
          <w:color w:val="000000" w:themeColor="text1"/>
          <w:sz w:val="28"/>
          <w:szCs w:val="28"/>
          <w:lang w:val="ro-RO"/>
        </w:rPr>
        <w:t>”.</w:t>
      </w:r>
    </w:p>
    <w:p w14:paraId="78035326" w14:textId="77777777" w:rsidR="00FF4402" w:rsidRPr="003A2675" w:rsidRDefault="00FF4402" w:rsidP="0068224B">
      <w:pPr>
        <w:pStyle w:val="ListParagraph"/>
        <w:widowControl w:val="0"/>
        <w:autoSpaceDE w:val="0"/>
        <w:autoSpaceDN w:val="0"/>
        <w:adjustRightInd w:val="0"/>
        <w:spacing w:after="240"/>
        <w:ind w:left="0"/>
        <w:rPr>
          <w:bCs/>
          <w:color w:val="000000" w:themeColor="text1"/>
          <w:sz w:val="28"/>
          <w:szCs w:val="28"/>
          <w:lang w:val="ro-RO"/>
        </w:rPr>
      </w:pPr>
    </w:p>
    <w:p w14:paraId="4505FAB0" w14:textId="69639984" w:rsidR="00F86ACE" w:rsidRPr="003A2675" w:rsidRDefault="00F86ACE" w:rsidP="00FE4201">
      <w:pPr>
        <w:pStyle w:val="pf0"/>
        <w:ind w:firstLine="720"/>
        <w:rPr>
          <w:color w:val="000000" w:themeColor="text1"/>
          <w:sz w:val="28"/>
          <w:szCs w:val="28"/>
          <w:lang w:val="ro-RO"/>
        </w:rPr>
      </w:pPr>
      <w:r w:rsidRPr="003A2675">
        <w:rPr>
          <w:rStyle w:val="cf01"/>
          <w:rFonts w:ascii="Times New Roman" w:hAnsi="Times New Roman" w:cs="Times New Roman"/>
          <w:sz w:val="28"/>
          <w:szCs w:val="28"/>
        </w:rPr>
        <w:t>16. Capitolul IV se completează cu art</w:t>
      </w:r>
      <w:r w:rsidR="00984691" w:rsidRPr="003A2675">
        <w:rPr>
          <w:rStyle w:val="cf01"/>
          <w:rFonts w:ascii="Times New Roman" w:hAnsi="Times New Roman" w:cs="Times New Roman"/>
          <w:sz w:val="28"/>
          <w:szCs w:val="28"/>
        </w:rPr>
        <w:t>icolul</w:t>
      </w:r>
      <w:r w:rsidRPr="003A2675">
        <w:rPr>
          <w:rStyle w:val="cf01"/>
          <w:rFonts w:ascii="Times New Roman" w:hAnsi="Times New Roman" w:cs="Times New Roman"/>
          <w:sz w:val="28"/>
          <w:szCs w:val="28"/>
        </w:rPr>
        <w:t xml:space="preserve"> 17</w:t>
      </w:r>
      <w:r w:rsidRPr="003A2675">
        <w:rPr>
          <w:rStyle w:val="cf01"/>
          <w:rFonts w:ascii="Times New Roman" w:hAnsi="Times New Roman" w:cs="Times New Roman"/>
          <w:sz w:val="28"/>
          <w:szCs w:val="28"/>
          <w:vertAlign w:val="superscript"/>
        </w:rPr>
        <w:t>1</w:t>
      </w:r>
      <w:r w:rsidRPr="003A2675">
        <w:rPr>
          <w:rStyle w:val="cf01"/>
          <w:rFonts w:ascii="Times New Roman" w:hAnsi="Times New Roman" w:cs="Times New Roman"/>
          <w:sz w:val="28"/>
          <w:szCs w:val="28"/>
        </w:rPr>
        <w:t xml:space="preserve"> </w:t>
      </w:r>
      <w:r w:rsidRPr="003A2675">
        <w:rPr>
          <w:color w:val="000000" w:themeColor="text1"/>
          <w:sz w:val="28"/>
          <w:szCs w:val="28"/>
          <w:lang w:val="ro-RO"/>
        </w:rPr>
        <w:t>cu următorul cuprins:</w:t>
      </w:r>
    </w:p>
    <w:p w14:paraId="6E85078C" w14:textId="5F4DB6A3" w:rsidR="00F86ACE" w:rsidRPr="003A2675" w:rsidRDefault="00F86ACE" w:rsidP="00F86ACE">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w:t>
      </w:r>
      <w:r w:rsidRPr="003A2675">
        <w:rPr>
          <w:b/>
          <w:color w:val="000000" w:themeColor="text1"/>
          <w:sz w:val="28"/>
          <w:szCs w:val="28"/>
          <w:lang w:val="ro-RO"/>
        </w:rPr>
        <w:t>Articolul 17</w:t>
      </w:r>
      <w:r w:rsidRPr="003A2675">
        <w:rPr>
          <w:b/>
          <w:color w:val="000000" w:themeColor="text1"/>
          <w:sz w:val="28"/>
          <w:szCs w:val="28"/>
          <w:vertAlign w:val="superscript"/>
          <w:lang w:val="ro-RO"/>
        </w:rPr>
        <w:t>1</w:t>
      </w:r>
      <w:r w:rsidRPr="003A2675">
        <w:rPr>
          <w:b/>
          <w:bCs/>
          <w:color w:val="000000" w:themeColor="text1"/>
          <w:sz w:val="28"/>
          <w:szCs w:val="28"/>
          <w:lang w:val="ro-RO"/>
        </w:rPr>
        <w:t>.</w:t>
      </w:r>
      <w:r w:rsidRPr="003A2675">
        <w:rPr>
          <w:color w:val="000000" w:themeColor="text1"/>
          <w:sz w:val="28"/>
          <w:szCs w:val="28"/>
          <w:lang w:val="ro-RO"/>
        </w:rPr>
        <w:t xml:space="preserve"> Absența temporară a executorului judecătoresc </w:t>
      </w:r>
    </w:p>
    <w:p w14:paraId="007F67F2" w14:textId="77777777" w:rsidR="00F86ACE" w:rsidRPr="003A2675" w:rsidRDefault="00F86ACE" w:rsidP="00CF658C">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(1) Executorul judecătoresc poate absenta de la birou în următoarele cazuri:</w:t>
      </w:r>
    </w:p>
    <w:p w14:paraId="32C3598D" w14:textId="77777777" w:rsidR="00F86ACE" w:rsidRPr="003A2675" w:rsidRDefault="00F86ACE" w:rsidP="00CF658C">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a) aflarea în concediu anual;</w:t>
      </w:r>
    </w:p>
    <w:p w14:paraId="0B4F3744" w14:textId="572BB434"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b) incapacitatea temporară de muncă</w:t>
      </w:r>
      <w:r w:rsidR="00CF658C" w:rsidRPr="003A2675">
        <w:rPr>
          <w:color w:val="000000" w:themeColor="text1"/>
          <w:sz w:val="28"/>
          <w:szCs w:val="28"/>
          <w:lang w:val="ro-RO"/>
        </w:rPr>
        <w:t xml:space="preserve"> –</w:t>
      </w:r>
      <w:r w:rsidRPr="003A2675">
        <w:rPr>
          <w:color w:val="000000" w:themeColor="text1"/>
          <w:sz w:val="28"/>
          <w:szCs w:val="28"/>
          <w:lang w:val="ro-RO"/>
        </w:rPr>
        <w:t xml:space="preserve"> cu o durată de cel mult 4 luni consecutive;</w:t>
      </w:r>
    </w:p>
    <w:p w14:paraId="7907DDCA" w14:textId="56464CC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c) îngrijirea copilului bolnav sau a unui alt membru al familiei bolnav</w:t>
      </w:r>
      <w:r w:rsidR="00CF658C" w:rsidRPr="003A2675">
        <w:rPr>
          <w:color w:val="000000" w:themeColor="text1"/>
          <w:sz w:val="28"/>
          <w:szCs w:val="28"/>
          <w:lang w:val="ro-RO"/>
        </w:rPr>
        <w:t xml:space="preserve"> –</w:t>
      </w:r>
      <w:r w:rsidRPr="003A2675">
        <w:rPr>
          <w:color w:val="000000" w:themeColor="text1"/>
          <w:sz w:val="28"/>
          <w:szCs w:val="28"/>
          <w:lang w:val="ro-RO"/>
        </w:rPr>
        <w:t xml:space="preserve"> pe o perioadă de cel mult 6 luni;</w:t>
      </w:r>
    </w:p>
    <w:p w14:paraId="3DD48BC7" w14:textId="7777777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d) desfăşurarea activităţii didactice sau a unei alte activităţi permise de lege – pe perioada desfășurării nemijlocite a activității care împiedică prezența la birou; </w:t>
      </w:r>
    </w:p>
    <w:p w14:paraId="1E03170E" w14:textId="7777777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e) pe durata studiilor universitare de licență, de masterat sau doctorat sau pe durata instruirilor profesionale continue;</w:t>
      </w:r>
    </w:p>
    <w:p w14:paraId="77982BAE" w14:textId="7777777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f) participarea la efectuarea controlului;</w:t>
      </w:r>
    </w:p>
    <w:p w14:paraId="23D0A9E0" w14:textId="7777777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g) participarea în şedinţele de judecată, prezenţa la organele de urmărire penală, procuratură sau organele de control;</w:t>
      </w:r>
    </w:p>
    <w:p w14:paraId="1711AD00" w14:textId="7777777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h) participarea la diverse întruniri, seminare, conferințe;</w:t>
      </w:r>
    </w:p>
    <w:p w14:paraId="1C269C70" w14:textId="77777777" w:rsidR="00F86ACE" w:rsidRPr="003A2675" w:rsidRDefault="00F86ACE" w:rsidP="00F86ACE">
      <w:pPr>
        <w:widowControl w:val="0"/>
        <w:autoSpaceDE w:val="0"/>
        <w:autoSpaceDN w:val="0"/>
        <w:adjustRightInd w:val="0"/>
        <w:rPr>
          <w:color w:val="000000" w:themeColor="text1"/>
          <w:sz w:val="28"/>
          <w:szCs w:val="28"/>
          <w:lang w:val="ro-RO"/>
        </w:rPr>
      </w:pPr>
      <w:r w:rsidRPr="003A2675">
        <w:rPr>
          <w:color w:val="000000" w:themeColor="text1"/>
          <w:sz w:val="28"/>
          <w:szCs w:val="28"/>
          <w:lang w:val="ro-RO"/>
        </w:rPr>
        <w:t>i) în alte cazuri ce țin de activitatea executorului judecătoresc, cu excepția situației când absența executorului judecătoresc de la birou este cauzată de aplicarea sancțiunii disciplinare prevăzute la art. 24 alin. (1) lit. d).</w:t>
      </w:r>
    </w:p>
    <w:p w14:paraId="0365DF80" w14:textId="77777777" w:rsidR="004016FF" w:rsidRDefault="004016FF" w:rsidP="00F86ACE">
      <w:pPr>
        <w:widowControl w:val="0"/>
        <w:autoSpaceDE w:val="0"/>
        <w:autoSpaceDN w:val="0"/>
        <w:adjustRightInd w:val="0"/>
        <w:spacing w:after="240"/>
        <w:rPr>
          <w:color w:val="000000" w:themeColor="text1"/>
          <w:sz w:val="28"/>
          <w:szCs w:val="28"/>
          <w:lang w:val="ro-RO"/>
        </w:rPr>
      </w:pPr>
    </w:p>
    <w:p w14:paraId="747B4917" w14:textId="77777777" w:rsidR="004016FF" w:rsidRDefault="004016FF" w:rsidP="00F86ACE">
      <w:pPr>
        <w:widowControl w:val="0"/>
        <w:autoSpaceDE w:val="0"/>
        <w:autoSpaceDN w:val="0"/>
        <w:adjustRightInd w:val="0"/>
        <w:spacing w:after="240"/>
        <w:rPr>
          <w:color w:val="000000" w:themeColor="text1"/>
          <w:sz w:val="28"/>
          <w:szCs w:val="28"/>
          <w:lang w:val="ro-RO"/>
        </w:rPr>
      </w:pPr>
    </w:p>
    <w:p w14:paraId="576B055F" w14:textId="763BF036" w:rsidR="00F86ACE" w:rsidRPr="003A2675" w:rsidRDefault="00F86ACE" w:rsidP="00F86ACE">
      <w:pPr>
        <w:widowControl w:val="0"/>
        <w:autoSpaceDE w:val="0"/>
        <w:autoSpaceDN w:val="0"/>
        <w:adjustRightInd w:val="0"/>
        <w:spacing w:after="240"/>
        <w:rPr>
          <w:color w:val="000000" w:themeColor="text1"/>
          <w:sz w:val="28"/>
          <w:szCs w:val="28"/>
          <w:lang w:val="ro-RO"/>
        </w:rPr>
      </w:pPr>
      <w:r w:rsidRPr="003A2675">
        <w:rPr>
          <w:color w:val="000000" w:themeColor="text1"/>
          <w:sz w:val="28"/>
          <w:szCs w:val="28"/>
          <w:lang w:val="ro-RO"/>
        </w:rPr>
        <w:lastRenderedPageBreak/>
        <w:t xml:space="preserve">(2) Despre absenţa cu durata mai mare de 3 zile lucrătoare consecutive executorul judecătoresc informează Uniunea Națională a Executorilor Judecătorești și Ministerul Justiției, comunicând și modul în care este asigurată funcționalitatea biroului. Informația privind perioada absenței de la birou și modul în care este asigurată funcționalitatea acestuia se publică pe pagina web oficială a Uniunii Naționale a Executorilor Judecătorești. În cazul când executorul judecătoresc absent este înlocuit de un alt executor judecătoresc, cel din urmă este împuternicit să întocmească în nume propriu acte procesuale în dosarele de executare aflate în gestiunea celui absent. </w:t>
      </w:r>
    </w:p>
    <w:p w14:paraId="3FBA052C" w14:textId="77777777" w:rsidR="00F86ACE" w:rsidRPr="003A2675" w:rsidRDefault="00F86ACE" w:rsidP="00F86ACE">
      <w:pPr>
        <w:widowControl w:val="0"/>
        <w:autoSpaceDE w:val="0"/>
        <w:autoSpaceDN w:val="0"/>
        <w:adjustRightInd w:val="0"/>
        <w:spacing w:after="240"/>
        <w:rPr>
          <w:color w:val="000000" w:themeColor="text1"/>
          <w:sz w:val="28"/>
          <w:szCs w:val="28"/>
          <w:lang w:val="ro-RO"/>
        </w:rPr>
      </w:pPr>
      <w:r w:rsidRPr="003A2675">
        <w:rPr>
          <w:color w:val="000000" w:themeColor="text1"/>
          <w:sz w:val="28"/>
          <w:szCs w:val="28"/>
          <w:lang w:val="ro-RO"/>
        </w:rPr>
        <w:t>(3) Uniunea Națională a Executorilor Judecătorești poate constata întemeiate şi alte cazuri de absenţă temporară a executorul judecătoresc de la birou.</w:t>
      </w:r>
    </w:p>
    <w:p w14:paraId="2602F252" w14:textId="5E6545E5" w:rsidR="00F86ACE" w:rsidRPr="003A2675" w:rsidRDefault="00F86ACE" w:rsidP="00FE4201">
      <w:pPr>
        <w:pStyle w:val="ListParagraph"/>
        <w:widowControl w:val="0"/>
        <w:autoSpaceDE w:val="0"/>
        <w:autoSpaceDN w:val="0"/>
        <w:adjustRightInd w:val="0"/>
        <w:spacing w:after="240"/>
        <w:ind w:left="0" w:firstLine="720"/>
        <w:rPr>
          <w:color w:val="000000" w:themeColor="text1"/>
          <w:sz w:val="28"/>
          <w:szCs w:val="28"/>
          <w:lang w:val="ro-RO"/>
        </w:rPr>
      </w:pPr>
      <w:r w:rsidRPr="003A2675">
        <w:rPr>
          <w:color w:val="000000" w:themeColor="text1"/>
          <w:sz w:val="28"/>
          <w:szCs w:val="28"/>
          <w:lang w:val="ro-RO"/>
        </w:rPr>
        <w:t>(4) Desfășurarea activității de executor judecătoresc în afara biroului executorului judecătoresc nu reprezintă absenţă de la birou.”</w:t>
      </w:r>
    </w:p>
    <w:p w14:paraId="61E8514A" w14:textId="77777777" w:rsidR="00F86ACE" w:rsidRPr="003A2675" w:rsidRDefault="00F86ACE" w:rsidP="00FE4201">
      <w:pPr>
        <w:pStyle w:val="ListParagraph"/>
        <w:widowControl w:val="0"/>
        <w:autoSpaceDE w:val="0"/>
        <w:autoSpaceDN w:val="0"/>
        <w:adjustRightInd w:val="0"/>
        <w:spacing w:after="240"/>
        <w:ind w:left="709" w:firstLine="0"/>
        <w:rPr>
          <w:color w:val="000000" w:themeColor="text1"/>
          <w:sz w:val="28"/>
          <w:szCs w:val="28"/>
          <w:lang w:val="ro-RO"/>
        </w:rPr>
      </w:pPr>
    </w:p>
    <w:p w14:paraId="3299D689" w14:textId="2D4BB455" w:rsidR="00FF4402" w:rsidRPr="003A2675" w:rsidRDefault="00CF658C" w:rsidP="00FE4201">
      <w:pPr>
        <w:pStyle w:val="ListParagraph"/>
        <w:widowControl w:val="0"/>
        <w:numPr>
          <w:ilvl w:val="0"/>
          <w:numId w:val="43"/>
        </w:numPr>
        <w:autoSpaceDE w:val="0"/>
        <w:autoSpaceDN w:val="0"/>
        <w:adjustRightInd w:val="0"/>
        <w:spacing w:after="240"/>
        <w:ind w:left="0" w:firstLine="709"/>
        <w:rPr>
          <w:color w:val="000000" w:themeColor="text1"/>
          <w:sz w:val="28"/>
          <w:szCs w:val="28"/>
          <w:lang w:val="ro-RO"/>
        </w:rPr>
      </w:pPr>
      <w:r w:rsidRPr="003A2675">
        <w:rPr>
          <w:color w:val="000000" w:themeColor="text1"/>
          <w:sz w:val="28"/>
          <w:szCs w:val="28"/>
          <w:lang w:val="ro-RO"/>
        </w:rPr>
        <w:t>La a</w:t>
      </w:r>
      <w:r w:rsidR="00FF4402" w:rsidRPr="003A2675">
        <w:rPr>
          <w:color w:val="000000" w:themeColor="text1"/>
          <w:sz w:val="28"/>
          <w:szCs w:val="28"/>
          <w:lang w:val="ro-RO"/>
        </w:rPr>
        <w:t>rticolul 18:</w:t>
      </w:r>
    </w:p>
    <w:p w14:paraId="006D9240" w14:textId="77777777" w:rsidR="0068224B" w:rsidRPr="003A2675" w:rsidRDefault="0068224B" w:rsidP="0068224B">
      <w:pPr>
        <w:pStyle w:val="ListParagraph"/>
        <w:rPr>
          <w:color w:val="000000" w:themeColor="text1"/>
          <w:sz w:val="28"/>
          <w:szCs w:val="28"/>
          <w:lang w:val="ro-RO"/>
        </w:rPr>
      </w:pPr>
    </w:p>
    <w:p w14:paraId="52C817D1" w14:textId="77777777"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alineatul (1):</w:t>
      </w:r>
    </w:p>
    <w:p w14:paraId="6C9702BD"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614682CB" w14:textId="77777777"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 xml:space="preserve">litera a) va avea următorul cuprins: </w:t>
      </w:r>
    </w:p>
    <w:p w14:paraId="56C95EA7"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691485BA" w14:textId="7F542766"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„a) deţinerii unei funcţii elective</w:t>
      </w:r>
      <w:r w:rsidR="00762A8C" w:rsidRPr="003A2675">
        <w:rPr>
          <w:color w:val="000000" w:themeColor="text1"/>
          <w:sz w:val="28"/>
          <w:szCs w:val="28"/>
          <w:lang w:val="ro-RO"/>
        </w:rPr>
        <w:t>,</w:t>
      </w:r>
      <w:r w:rsidRPr="003A2675">
        <w:rPr>
          <w:color w:val="000000" w:themeColor="text1"/>
          <w:sz w:val="28"/>
          <w:szCs w:val="28"/>
          <w:lang w:val="ro-RO"/>
        </w:rPr>
        <w:t xml:space="preserve"> alta decât cea din organele profesionale, a unei funcții de demnitate publică sau a funcţiei de secretar general al Uniunii Naţionale a Executorilor Judecătoreşti</w:t>
      </w:r>
      <w:r w:rsidR="00762A8C" w:rsidRPr="003A2675">
        <w:rPr>
          <w:color w:val="000000" w:themeColor="text1"/>
          <w:sz w:val="28"/>
          <w:szCs w:val="28"/>
          <w:lang w:val="ro-RO"/>
        </w:rPr>
        <w:t xml:space="preserve"> –</w:t>
      </w:r>
      <w:r w:rsidRPr="003A2675">
        <w:rPr>
          <w:color w:val="000000" w:themeColor="text1"/>
          <w:sz w:val="28"/>
          <w:szCs w:val="28"/>
          <w:lang w:val="ro-RO"/>
        </w:rPr>
        <w:t xml:space="preserve"> pe perioada mandatului sau a exercitării funcției publice;”</w:t>
      </w:r>
    </w:p>
    <w:p w14:paraId="0B52507C"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535B248F" w14:textId="41D8F535" w:rsidR="00FF4402" w:rsidRPr="003A2675" w:rsidRDefault="00FD7BA8"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 xml:space="preserve">alineatul </w:t>
      </w:r>
      <w:r w:rsidR="00FF4402" w:rsidRPr="003A2675">
        <w:rPr>
          <w:color w:val="000000" w:themeColor="text1"/>
          <w:sz w:val="28"/>
          <w:szCs w:val="28"/>
          <w:lang w:val="ro-RO"/>
        </w:rPr>
        <w:t>se completează cu literele a</w:t>
      </w:r>
      <w:r w:rsidR="00FF4402" w:rsidRPr="003A2675">
        <w:rPr>
          <w:color w:val="000000" w:themeColor="text1"/>
          <w:sz w:val="28"/>
          <w:szCs w:val="28"/>
          <w:vertAlign w:val="superscript"/>
          <w:lang w:val="ro-RO"/>
        </w:rPr>
        <w:t>1</w:t>
      </w:r>
      <w:r w:rsidR="00FF4402" w:rsidRPr="003A2675">
        <w:rPr>
          <w:color w:val="000000" w:themeColor="text1"/>
          <w:sz w:val="28"/>
          <w:szCs w:val="28"/>
          <w:lang w:val="ro-RO"/>
        </w:rPr>
        <w:t>) și a</w:t>
      </w:r>
      <w:r w:rsidR="00FF4402" w:rsidRPr="003A2675">
        <w:rPr>
          <w:color w:val="000000" w:themeColor="text1"/>
          <w:sz w:val="28"/>
          <w:szCs w:val="28"/>
          <w:vertAlign w:val="superscript"/>
          <w:lang w:val="ro-RO"/>
        </w:rPr>
        <w:t>2</w:t>
      </w:r>
      <w:r w:rsidR="00FF4402" w:rsidRPr="003A2675">
        <w:rPr>
          <w:color w:val="000000" w:themeColor="text1"/>
          <w:sz w:val="28"/>
          <w:szCs w:val="28"/>
          <w:lang w:val="ro-RO"/>
        </w:rPr>
        <w:t xml:space="preserve">) cu următorul cuprins: </w:t>
      </w:r>
    </w:p>
    <w:p w14:paraId="7174AEA5"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6A9662AE" w14:textId="5A7876CE"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„a</w:t>
      </w:r>
      <w:r w:rsidRPr="003A2675">
        <w:rPr>
          <w:color w:val="000000" w:themeColor="text1"/>
          <w:sz w:val="28"/>
          <w:szCs w:val="28"/>
          <w:vertAlign w:val="superscript"/>
          <w:lang w:val="ro-RO"/>
        </w:rPr>
        <w:t>1</w:t>
      </w:r>
      <w:r w:rsidRPr="003A2675">
        <w:rPr>
          <w:color w:val="000000" w:themeColor="text1"/>
          <w:sz w:val="28"/>
          <w:szCs w:val="28"/>
          <w:lang w:val="ro-RO"/>
        </w:rPr>
        <w:t>) alegerii în funcția de președinte al Uniunii Naționale a Executorilor Judecătorești –</w:t>
      </w:r>
      <w:r w:rsidR="00EC3910" w:rsidRPr="003A2675">
        <w:rPr>
          <w:color w:val="000000" w:themeColor="text1"/>
          <w:sz w:val="28"/>
          <w:szCs w:val="28"/>
          <w:lang w:val="ro-RO"/>
        </w:rPr>
        <w:t xml:space="preserve"> </w:t>
      </w:r>
      <w:r w:rsidRPr="003A2675">
        <w:rPr>
          <w:color w:val="000000" w:themeColor="text1"/>
          <w:sz w:val="28"/>
          <w:szCs w:val="28"/>
          <w:lang w:val="ro-RO"/>
        </w:rPr>
        <w:t>în baza cererii</w:t>
      </w:r>
      <w:r w:rsidR="00EC3910" w:rsidRPr="003A2675">
        <w:rPr>
          <w:color w:val="000000" w:themeColor="text1"/>
          <w:sz w:val="28"/>
          <w:szCs w:val="28"/>
          <w:lang w:val="ro-RO"/>
        </w:rPr>
        <w:t>,</w:t>
      </w:r>
      <w:r w:rsidRPr="003A2675">
        <w:rPr>
          <w:color w:val="000000" w:themeColor="text1"/>
          <w:sz w:val="28"/>
          <w:szCs w:val="28"/>
          <w:lang w:val="ro-RO"/>
        </w:rPr>
        <w:t xml:space="preserve"> pe perioada mandatului;</w:t>
      </w:r>
    </w:p>
    <w:p w14:paraId="26549A29" w14:textId="40A8B75B"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a</w:t>
      </w:r>
      <w:r w:rsidRPr="003A2675">
        <w:rPr>
          <w:color w:val="000000" w:themeColor="text1"/>
          <w:sz w:val="28"/>
          <w:szCs w:val="28"/>
          <w:vertAlign w:val="superscript"/>
          <w:lang w:val="ro-RO"/>
        </w:rPr>
        <w:t>2</w:t>
      </w:r>
      <w:r w:rsidRPr="003A2675">
        <w:rPr>
          <w:color w:val="000000" w:themeColor="text1"/>
          <w:sz w:val="28"/>
          <w:szCs w:val="28"/>
          <w:lang w:val="ro-RO"/>
        </w:rPr>
        <w:t>) depunerii cererii pe motiv de angajare la Uniunea Națională a Executorilor Judecătorești – pe un termen de minim</w:t>
      </w:r>
      <w:r w:rsidR="00EC3910" w:rsidRPr="003A2675">
        <w:rPr>
          <w:color w:val="000000" w:themeColor="text1"/>
          <w:sz w:val="28"/>
          <w:szCs w:val="28"/>
          <w:lang w:val="ro-RO"/>
        </w:rPr>
        <w:t>um</w:t>
      </w:r>
      <w:r w:rsidRPr="003A2675">
        <w:rPr>
          <w:color w:val="000000" w:themeColor="text1"/>
          <w:sz w:val="28"/>
          <w:szCs w:val="28"/>
          <w:lang w:val="ro-RO"/>
        </w:rPr>
        <w:t xml:space="preserve"> un an, dar nu mai mult de 5 ani;” </w:t>
      </w:r>
    </w:p>
    <w:p w14:paraId="19B82CBF"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16AACE6B" w14:textId="245CDDDD"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la litera b), cifra „3” se substituie cu cifra „4”;</w:t>
      </w:r>
    </w:p>
    <w:p w14:paraId="1BA3CCBE"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31BDA933" w14:textId="44D567F3" w:rsidR="00FF4402" w:rsidRPr="003A2675" w:rsidRDefault="004C3450"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 xml:space="preserve">alineatul </w:t>
      </w:r>
      <w:r w:rsidR="00FF4402" w:rsidRPr="003A2675">
        <w:rPr>
          <w:color w:val="000000" w:themeColor="text1"/>
          <w:sz w:val="28"/>
          <w:szCs w:val="28"/>
          <w:lang w:val="ro-RO"/>
        </w:rPr>
        <w:t>se completează cu litera c</w:t>
      </w:r>
      <w:r w:rsidR="00FF4402" w:rsidRPr="003A2675">
        <w:rPr>
          <w:color w:val="000000" w:themeColor="text1"/>
          <w:sz w:val="28"/>
          <w:szCs w:val="28"/>
          <w:vertAlign w:val="superscript"/>
          <w:lang w:val="ro-RO"/>
        </w:rPr>
        <w:t>1</w:t>
      </w:r>
      <w:r w:rsidR="00FF4402" w:rsidRPr="003A2675">
        <w:rPr>
          <w:color w:val="000000" w:themeColor="text1"/>
          <w:sz w:val="28"/>
          <w:szCs w:val="28"/>
          <w:lang w:val="ro-RO"/>
        </w:rPr>
        <w:t xml:space="preserve">) cu următorul cuprins: </w:t>
      </w:r>
    </w:p>
    <w:p w14:paraId="6B108574" w14:textId="77777777" w:rsidR="0068224B" w:rsidRPr="003A2675" w:rsidRDefault="0068224B" w:rsidP="0068224B">
      <w:pPr>
        <w:pStyle w:val="ListParagraph"/>
        <w:widowControl w:val="0"/>
        <w:autoSpaceDE w:val="0"/>
        <w:autoSpaceDN w:val="0"/>
        <w:adjustRightInd w:val="0"/>
        <w:spacing w:after="240"/>
        <w:ind w:left="0"/>
        <w:rPr>
          <w:color w:val="000000" w:themeColor="text1"/>
          <w:sz w:val="28"/>
          <w:szCs w:val="28"/>
          <w:lang w:val="ro-RO"/>
        </w:rPr>
      </w:pPr>
    </w:p>
    <w:p w14:paraId="5410EA8F" w14:textId="015DE072" w:rsidR="00FF4402" w:rsidRPr="003A2675" w:rsidRDefault="00FF4402" w:rsidP="0068224B">
      <w:pPr>
        <w:pStyle w:val="ListParagraph"/>
        <w:widowControl w:val="0"/>
        <w:autoSpaceDE w:val="0"/>
        <w:autoSpaceDN w:val="0"/>
        <w:adjustRightInd w:val="0"/>
        <w:spacing w:after="240"/>
        <w:ind w:left="0"/>
        <w:rPr>
          <w:color w:val="000000" w:themeColor="text1"/>
          <w:sz w:val="28"/>
          <w:szCs w:val="28"/>
          <w:lang w:val="ro-RO"/>
        </w:rPr>
      </w:pPr>
      <w:r w:rsidRPr="003A2675">
        <w:rPr>
          <w:color w:val="000000" w:themeColor="text1"/>
          <w:sz w:val="28"/>
          <w:szCs w:val="28"/>
          <w:lang w:val="ro-RO"/>
        </w:rPr>
        <w:t>„c</w:t>
      </w:r>
      <w:r w:rsidRPr="003A2675">
        <w:rPr>
          <w:color w:val="000000" w:themeColor="text1"/>
          <w:sz w:val="28"/>
          <w:szCs w:val="28"/>
          <w:vertAlign w:val="superscript"/>
          <w:lang w:val="ro-RO"/>
        </w:rPr>
        <w:t>1</w:t>
      </w:r>
      <w:r w:rsidRPr="003A2675">
        <w:rPr>
          <w:color w:val="000000" w:themeColor="text1"/>
          <w:sz w:val="28"/>
          <w:szCs w:val="28"/>
          <w:lang w:val="ro-RO"/>
        </w:rPr>
        <w:t>) îngrijirii copilului bolnav sau a unui alt membru al familiei bolnav</w:t>
      </w:r>
      <w:r w:rsidR="004C3450" w:rsidRPr="003A2675">
        <w:rPr>
          <w:color w:val="000000" w:themeColor="text1"/>
          <w:sz w:val="28"/>
          <w:szCs w:val="28"/>
          <w:lang w:val="ro-RO"/>
        </w:rPr>
        <w:t xml:space="preserve"> – </w:t>
      </w:r>
      <w:r w:rsidRPr="003A2675">
        <w:rPr>
          <w:color w:val="000000" w:themeColor="text1"/>
          <w:sz w:val="28"/>
          <w:szCs w:val="28"/>
          <w:lang w:val="ro-RO"/>
        </w:rPr>
        <w:t xml:space="preserve">pe o perioadă </w:t>
      </w:r>
      <w:r w:rsidR="001F0E20" w:rsidRPr="003A2675">
        <w:rPr>
          <w:color w:val="000000" w:themeColor="text1"/>
          <w:sz w:val="28"/>
          <w:szCs w:val="28"/>
          <w:lang w:val="ro-RO"/>
        </w:rPr>
        <w:t>de cel mult</w:t>
      </w:r>
      <w:r w:rsidRPr="003A2675">
        <w:rPr>
          <w:color w:val="000000" w:themeColor="text1"/>
          <w:sz w:val="28"/>
          <w:szCs w:val="28"/>
          <w:lang w:val="ro-RO"/>
        </w:rPr>
        <w:t xml:space="preserve"> 2 ani;” </w:t>
      </w:r>
    </w:p>
    <w:p w14:paraId="28035268"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litera g) va avea următorul cuprins:</w:t>
      </w:r>
    </w:p>
    <w:p w14:paraId="227D2D2F" w14:textId="4E63327E"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lastRenderedPageBreak/>
        <w:t>„g) aplicării de către instanţa de judecată a unei măsuri preventive sub formă de arest preventiv sau de arest la domiciliu – pe durata aplicării măsurii respective</w:t>
      </w:r>
      <w:r w:rsidR="00CF658C" w:rsidRPr="003A2675">
        <w:rPr>
          <w:color w:val="000000" w:themeColor="text1"/>
          <w:sz w:val="28"/>
          <w:szCs w:val="28"/>
          <w:lang w:val="ro-RO"/>
        </w:rPr>
        <w:t>,</w:t>
      </w:r>
      <w:r w:rsidRPr="003A2675">
        <w:rPr>
          <w:color w:val="000000" w:themeColor="text1"/>
          <w:sz w:val="28"/>
          <w:szCs w:val="28"/>
          <w:lang w:val="ro-RO"/>
        </w:rPr>
        <w:t xml:space="preserve"> sau, în cazul pronunțării unei hotărâri judecătorești de condamnare – până la rămânerea definitivă a hotărârii judecătoreşti;”</w:t>
      </w:r>
    </w:p>
    <w:p w14:paraId="11EBC896" w14:textId="1E6DC2BA" w:rsidR="00D068AB" w:rsidRPr="003A2675" w:rsidRDefault="00D068AB" w:rsidP="0068224B">
      <w:pPr>
        <w:spacing w:after="240"/>
        <w:rPr>
          <w:color w:val="000000" w:themeColor="text1"/>
          <w:sz w:val="28"/>
          <w:szCs w:val="28"/>
          <w:lang w:val="ro-RO"/>
        </w:rPr>
      </w:pPr>
      <w:r w:rsidRPr="003A2675">
        <w:rPr>
          <w:color w:val="000000" w:themeColor="text1"/>
          <w:sz w:val="28"/>
          <w:szCs w:val="28"/>
          <w:lang w:val="ro-RO"/>
        </w:rPr>
        <w:t>la alineatul (6)</w:t>
      </w:r>
      <w:r w:rsidR="00EE2BB5">
        <w:rPr>
          <w:color w:val="000000" w:themeColor="text1"/>
          <w:sz w:val="28"/>
          <w:szCs w:val="28"/>
          <w:lang w:val="ro-RO"/>
        </w:rPr>
        <w:t xml:space="preserve">, </w:t>
      </w:r>
      <w:r w:rsidRPr="003A2675">
        <w:rPr>
          <w:sz w:val="28"/>
          <w:szCs w:val="28"/>
          <w:lang w:val="ro-RO"/>
        </w:rPr>
        <w:t xml:space="preserve">după textul „alin. (1) lit.” se </w:t>
      </w:r>
      <w:r w:rsidR="003124CE" w:rsidRPr="003A2675">
        <w:rPr>
          <w:sz w:val="28"/>
          <w:szCs w:val="28"/>
          <w:lang w:val="ro-RO"/>
        </w:rPr>
        <w:t xml:space="preserve">introduce </w:t>
      </w:r>
      <w:r w:rsidRPr="003A2675">
        <w:rPr>
          <w:sz w:val="28"/>
          <w:szCs w:val="28"/>
          <w:lang w:val="ro-RO"/>
        </w:rPr>
        <w:t>textul „a</w:t>
      </w:r>
      <w:r w:rsidRPr="003A2675">
        <w:rPr>
          <w:sz w:val="28"/>
          <w:szCs w:val="28"/>
          <w:vertAlign w:val="superscript"/>
          <w:lang w:val="ro-RO"/>
        </w:rPr>
        <w:t>1</w:t>
      </w:r>
      <w:r w:rsidRPr="003A2675">
        <w:rPr>
          <w:sz w:val="28"/>
          <w:szCs w:val="28"/>
          <w:lang w:val="ro-RO"/>
        </w:rPr>
        <w:t>), a</w:t>
      </w:r>
      <w:r w:rsidRPr="003A2675">
        <w:rPr>
          <w:sz w:val="28"/>
          <w:szCs w:val="28"/>
          <w:vertAlign w:val="superscript"/>
          <w:lang w:val="ro-RO"/>
        </w:rPr>
        <w:t>2</w:t>
      </w:r>
      <w:r w:rsidRPr="003A2675">
        <w:rPr>
          <w:sz w:val="28"/>
          <w:szCs w:val="28"/>
          <w:lang w:val="ro-RO"/>
        </w:rPr>
        <w:t>),”;</w:t>
      </w:r>
    </w:p>
    <w:p w14:paraId="373B2FE7"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alineatul (7) va avea următorul cuprins:</w:t>
      </w:r>
    </w:p>
    <w:p w14:paraId="74A983DC" w14:textId="53E9F856"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„(7) Reînvestirea se face la cererea persoanei interesate, adresată Ministerului Justiției, în cel mult</w:t>
      </w:r>
      <w:r w:rsidR="003A2675">
        <w:rPr>
          <w:color w:val="000000" w:themeColor="text1"/>
          <w:sz w:val="28"/>
          <w:szCs w:val="28"/>
          <w:lang w:val="ro-RO"/>
        </w:rPr>
        <w:t xml:space="preserve"> </w:t>
      </w:r>
      <w:r w:rsidRPr="003A2675">
        <w:rPr>
          <w:color w:val="000000" w:themeColor="text1"/>
          <w:sz w:val="28"/>
          <w:szCs w:val="28"/>
          <w:lang w:val="ro-RO"/>
        </w:rPr>
        <w:t xml:space="preserve">45 de zile de la decăderea motivelor ce au cauzat suspendarea sau încetarea activității de executor judecătoresc. </w:t>
      </w:r>
      <w:r w:rsidRPr="003A2675">
        <w:rPr>
          <w:bCs/>
          <w:color w:val="000000" w:themeColor="text1"/>
          <w:sz w:val="28"/>
          <w:szCs w:val="28"/>
          <w:lang w:val="ro-RO"/>
        </w:rPr>
        <w:t xml:space="preserve">Cererea se comunică și Consiliului Uniunii Naționale a Executorilor Judecătorești, fiind însoțită de solicitarea avizului, </w:t>
      </w:r>
      <w:r w:rsidR="00A464B3" w:rsidRPr="003A2675">
        <w:rPr>
          <w:bCs/>
          <w:color w:val="000000" w:themeColor="text1"/>
          <w:sz w:val="28"/>
          <w:szCs w:val="28"/>
          <w:lang w:val="ro-RO"/>
        </w:rPr>
        <w:t xml:space="preserve">precum </w:t>
      </w:r>
      <w:r w:rsidRPr="003A2675">
        <w:rPr>
          <w:bCs/>
          <w:color w:val="000000" w:themeColor="text1"/>
          <w:sz w:val="28"/>
          <w:szCs w:val="28"/>
          <w:lang w:val="ro-RO"/>
        </w:rPr>
        <w:t>și</w:t>
      </w:r>
      <w:r w:rsidR="00A464B3" w:rsidRPr="003A2675">
        <w:rPr>
          <w:bCs/>
          <w:color w:val="000000" w:themeColor="text1"/>
          <w:sz w:val="28"/>
          <w:szCs w:val="28"/>
          <w:lang w:val="ro-RO"/>
        </w:rPr>
        <w:t xml:space="preserve"> de</w:t>
      </w:r>
      <w:r w:rsidRPr="003A2675">
        <w:rPr>
          <w:bCs/>
          <w:color w:val="000000" w:themeColor="text1"/>
          <w:sz w:val="28"/>
          <w:szCs w:val="28"/>
          <w:lang w:val="ro-RO"/>
        </w:rPr>
        <w:t xml:space="preserve"> actele ce probează întrunirea condițiilor</w:t>
      </w:r>
      <w:r w:rsidR="003A2675">
        <w:rPr>
          <w:bCs/>
          <w:color w:val="000000" w:themeColor="text1"/>
          <w:sz w:val="28"/>
          <w:szCs w:val="28"/>
          <w:lang w:val="ro-RO"/>
        </w:rPr>
        <w:t xml:space="preserve"> </w:t>
      </w:r>
      <w:r w:rsidRPr="003A2675">
        <w:rPr>
          <w:bCs/>
          <w:color w:val="000000" w:themeColor="text1"/>
          <w:sz w:val="28"/>
          <w:szCs w:val="28"/>
          <w:lang w:val="ro-RO"/>
        </w:rPr>
        <w:t>prevăzute de alin. (7</w:t>
      </w:r>
      <w:r w:rsidRPr="003A2675">
        <w:rPr>
          <w:bCs/>
          <w:color w:val="000000" w:themeColor="text1"/>
          <w:sz w:val="28"/>
          <w:szCs w:val="28"/>
          <w:vertAlign w:val="superscript"/>
          <w:lang w:val="ro-RO"/>
        </w:rPr>
        <w:t>1</w:t>
      </w:r>
      <w:r w:rsidRPr="003A2675">
        <w:rPr>
          <w:color w:val="000000" w:themeColor="text1"/>
          <w:sz w:val="28"/>
          <w:szCs w:val="28"/>
          <w:lang w:val="ro-RO"/>
        </w:rPr>
        <w:t>). Ordinul de reînvestire cu împuterniciri de exercitare a activității de executare este emis în cel mult 7 zile lucrătoare de la prezentarea avizului pozitiv al</w:t>
      </w:r>
      <w:r w:rsidR="003A2675">
        <w:rPr>
          <w:color w:val="000000" w:themeColor="text1"/>
          <w:sz w:val="28"/>
          <w:szCs w:val="28"/>
          <w:lang w:val="ro-RO"/>
        </w:rPr>
        <w:t xml:space="preserve"> </w:t>
      </w:r>
      <w:r w:rsidRPr="003A2675">
        <w:rPr>
          <w:color w:val="000000" w:themeColor="text1"/>
          <w:sz w:val="28"/>
          <w:szCs w:val="28"/>
          <w:lang w:val="ro-RO"/>
        </w:rPr>
        <w:t>Consiliului Uniunii Naționale a Executorilor Judecătorești.”</w:t>
      </w:r>
    </w:p>
    <w:p w14:paraId="2634920C" w14:textId="6C829574" w:rsidR="00FF4402" w:rsidRPr="003A2675" w:rsidRDefault="004A7052" w:rsidP="0068224B">
      <w:pPr>
        <w:spacing w:after="240"/>
        <w:rPr>
          <w:color w:val="000000" w:themeColor="text1"/>
          <w:sz w:val="28"/>
          <w:szCs w:val="28"/>
          <w:lang w:val="ro-RO"/>
        </w:rPr>
      </w:pPr>
      <w:r w:rsidRPr="003A2675">
        <w:rPr>
          <w:color w:val="000000" w:themeColor="text1"/>
          <w:sz w:val="28"/>
          <w:szCs w:val="28"/>
          <w:lang w:val="ro-RO"/>
        </w:rPr>
        <w:t>articolul</w:t>
      </w:r>
      <w:r w:rsidR="003A2675">
        <w:rPr>
          <w:color w:val="000000" w:themeColor="text1"/>
          <w:sz w:val="28"/>
          <w:szCs w:val="28"/>
          <w:lang w:val="ro-RO"/>
        </w:rPr>
        <w:t xml:space="preserve"> </w:t>
      </w:r>
      <w:r w:rsidR="00FF4402" w:rsidRPr="003A2675">
        <w:rPr>
          <w:color w:val="000000" w:themeColor="text1"/>
          <w:sz w:val="28"/>
          <w:szCs w:val="28"/>
          <w:lang w:val="ro-RO"/>
        </w:rPr>
        <w:t>se completează cu alineatele (7</w:t>
      </w:r>
      <w:r w:rsidR="00FF4402" w:rsidRPr="003A2675">
        <w:rPr>
          <w:color w:val="000000" w:themeColor="text1"/>
          <w:sz w:val="28"/>
          <w:szCs w:val="28"/>
          <w:vertAlign w:val="superscript"/>
          <w:lang w:val="ro-RO"/>
        </w:rPr>
        <w:t>1</w:t>
      </w:r>
      <w:r w:rsidR="00FF4402" w:rsidRPr="003A2675">
        <w:rPr>
          <w:color w:val="000000" w:themeColor="text1"/>
          <w:sz w:val="28"/>
          <w:szCs w:val="28"/>
          <w:lang w:val="ro-RO"/>
        </w:rPr>
        <w:t>)</w:t>
      </w:r>
      <w:r w:rsidRPr="003A2675">
        <w:rPr>
          <w:color w:val="000000" w:themeColor="text1"/>
          <w:sz w:val="28"/>
          <w:szCs w:val="28"/>
          <w:lang w:val="ro-RO"/>
        </w:rPr>
        <w:t>–</w:t>
      </w:r>
      <w:r w:rsidR="00FF4402" w:rsidRPr="003A2675">
        <w:rPr>
          <w:color w:val="000000" w:themeColor="text1"/>
          <w:sz w:val="28"/>
          <w:szCs w:val="28"/>
          <w:lang w:val="ro-RO"/>
        </w:rPr>
        <w:t>(7</w:t>
      </w:r>
      <w:r w:rsidR="000417FE" w:rsidRPr="003A2675">
        <w:rPr>
          <w:color w:val="000000" w:themeColor="text1"/>
          <w:sz w:val="28"/>
          <w:szCs w:val="28"/>
          <w:vertAlign w:val="superscript"/>
          <w:lang w:val="ro-RO"/>
        </w:rPr>
        <w:t>3</w:t>
      </w:r>
      <w:r w:rsidR="00FF4402" w:rsidRPr="003A2675">
        <w:rPr>
          <w:color w:val="000000" w:themeColor="text1"/>
          <w:sz w:val="28"/>
          <w:szCs w:val="28"/>
          <w:lang w:val="ro-RO"/>
        </w:rPr>
        <w:t>) cu următorul cuprins:</w:t>
      </w:r>
    </w:p>
    <w:p w14:paraId="33ED9247" w14:textId="2D656220" w:rsidR="000417FE" w:rsidRPr="003A2675" w:rsidRDefault="000417FE" w:rsidP="0068224B">
      <w:pPr>
        <w:spacing w:after="240"/>
        <w:rPr>
          <w:color w:val="000000" w:themeColor="text1"/>
          <w:sz w:val="28"/>
          <w:szCs w:val="28"/>
          <w:lang w:val="ro-RO"/>
        </w:rPr>
      </w:pPr>
      <w:r w:rsidRPr="003A2675">
        <w:rPr>
          <w:sz w:val="28"/>
          <w:szCs w:val="28"/>
          <w:lang w:val="ro-RO"/>
        </w:rPr>
        <w:t>„(7</w:t>
      </w:r>
      <w:r w:rsidRPr="003A2675">
        <w:rPr>
          <w:sz w:val="28"/>
          <w:szCs w:val="28"/>
          <w:vertAlign w:val="superscript"/>
          <w:lang w:val="ro-RO"/>
        </w:rPr>
        <w:t>1</w:t>
      </w:r>
      <w:r w:rsidRPr="003A2675">
        <w:rPr>
          <w:sz w:val="28"/>
          <w:szCs w:val="28"/>
          <w:lang w:val="ro-RO"/>
        </w:rPr>
        <w:t>) Activitatea executorului judecătoresc suspendată în temeiul alin. (1) lit.</w:t>
      </w:r>
      <w:r w:rsidR="004A7052" w:rsidRPr="003A2675">
        <w:rPr>
          <w:sz w:val="28"/>
          <w:szCs w:val="28"/>
          <w:lang w:val="ro-RO"/>
        </w:rPr>
        <w:t> </w:t>
      </w:r>
      <w:r w:rsidRPr="003A2675">
        <w:rPr>
          <w:sz w:val="28"/>
          <w:szCs w:val="28"/>
          <w:lang w:val="ro-RO"/>
        </w:rPr>
        <w:t>d) se reia de drept la expirarea</w:t>
      </w:r>
      <w:r w:rsidRPr="003A2675">
        <w:rPr>
          <w:sz w:val="28"/>
          <w:szCs w:val="28"/>
          <w:lang w:val="ro-MD"/>
        </w:rPr>
        <w:t xml:space="preserve"> termenului de suspendare a activității acestuia indicat în decizia Colegiului disciplinar.</w:t>
      </w:r>
    </w:p>
    <w:p w14:paraId="49D3AB67" w14:textId="25723DED" w:rsidR="00FF4402" w:rsidRPr="003A2675" w:rsidRDefault="00FF4402" w:rsidP="00CF658C">
      <w:pPr>
        <w:rPr>
          <w:color w:val="000000" w:themeColor="text1"/>
          <w:sz w:val="28"/>
          <w:szCs w:val="28"/>
          <w:lang w:val="ro-RO"/>
        </w:rPr>
      </w:pPr>
      <w:r w:rsidRPr="003A2675">
        <w:rPr>
          <w:color w:val="000000" w:themeColor="text1"/>
          <w:sz w:val="28"/>
          <w:szCs w:val="28"/>
          <w:lang w:val="ro-RO"/>
        </w:rPr>
        <w:t>(7</w:t>
      </w:r>
      <w:r w:rsidR="000417FE" w:rsidRPr="003A2675">
        <w:rPr>
          <w:color w:val="000000" w:themeColor="text1"/>
          <w:sz w:val="28"/>
          <w:szCs w:val="28"/>
          <w:vertAlign w:val="superscript"/>
          <w:lang w:val="ro-RO"/>
        </w:rPr>
        <w:t>2</w:t>
      </w:r>
      <w:r w:rsidRPr="003A2675">
        <w:rPr>
          <w:color w:val="000000" w:themeColor="text1"/>
          <w:sz w:val="28"/>
          <w:szCs w:val="28"/>
          <w:lang w:val="ro-RO"/>
        </w:rPr>
        <w:t xml:space="preserve">) Consiliul Uniunii Naționale a Executorilor Judecătorești prezintă avizul pozitiv prevăzut la alin. (7) la </w:t>
      </w:r>
      <w:r w:rsidR="00DB7230" w:rsidRPr="003A2675">
        <w:rPr>
          <w:color w:val="000000" w:themeColor="text1"/>
          <w:sz w:val="28"/>
          <w:szCs w:val="28"/>
          <w:lang w:val="ro-RO"/>
        </w:rPr>
        <w:t xml:space="preserve">îndeplinirea </w:t>
      </w:r>
      <w:r w:rsidRPr="003A2675">
        <w:rPr>
          <w:color w:val="000000" w:themeColor="text1"/>
          <w:sz w:val="28"/>
          <w:szCs w:val="28"/>
          <w:lang w:val="ro-RO"/>
        </w:rPr>
        <w:t>cumulativă a următoarelor condiții:</w:t>
      </w:r>
    </w:p>
    <w:p w14:paraId="58636E7A" w14:textId="7E20FF87" w:rsidR="00FF4402" w:rsidRPr="003A2675" w:rsidRDefault="00FF4402" w:rsidP="00CF658C">
      <w:pPr>
        <w:rPr>
          <w:color w:val="000000" w:themeColor="text1"/>
          <w:sz w:val="28"/>
          <w:szCs w:val="28"/>
          <w:lang w:val="ro-RO"/>
        </w:rPr>
      </w:pPr>
      <w:r w:rsidRPr="003A2675">
        <w:rPr>
          <w:color w:val="000000" w:themeColor="text1"/>
          <w:sz w:val="28"/>
          <w:szCs w:val="28"/>
          <w:lang w:val="ro-RO"/>
        </w:rPr>
        <w:t>a) actele de primire</w:t>
      </w:r>
      <w:r w:rsidR="00DB7230" w:rsidRPr="003A2675">
        <w:rPr>
          <w:color w:val="000000" w:themeColor="text1"/>
          <w:sz w:val="28"/>
          <w:szCs w:val="28"/>
          <w:lang w:val="ro-RO"/>
        </w:rPr>
        <w:t>-</w:t>
      </w:r>
      <w:r w:rsidRPr="003A2675">
        <w:rPr>
          <w:color w:val="000000" w:themeColor="text1"/>
          <w:sz w:val="28"/>
          <w:szCs w:val="28"/>
          <w:lang w:val="ro-RO"/>
        </w:rPr>
        <w:t xml:space="preserve">predare a procedurilor de executare aflate în lucru, a arhivei și a registrelor deținute de executorul judecătoresc sunt complete și întocmite conform reglementărilor interne ale Uniunii Naționale a Executorilor Judecătorești, iar copiile </w:t>
      </w:r>
      <w:r w:rsidR="00DB7230" w:rsidRPr="003A2675">
        <w:rPr>
          <w:color w:val="000000" w:themeColor="text1"/>
          <w:sz w:val="28"/>
          <w:szCs w:val="28"/>
          <w:lang w:val="ro-RO"/>
        </w:rPr>
        <w:t xml:space="preserve">de pe acestea </w:t>
      </w:r>
      <w:r w:rsidRPr="003A2675">
        <w:rPr>
          <w:color w:val="000000" w:themeColor="text1"/>
          <w:sz w:val="28"/>
          <w:szCs w:val="28"/>
          <w:lang w:val="ro-RO"/>
        </w:rPr>
        <w:t>au fost transmise către organul profesional;</w:t>
      </w:r>
    </w:p>
    <w:p w14:paraId="799212E9" w14:textId="74050855" w:rsidR="00FF4402" w:rsidRPr="003A2675" w:rsidRDefault="00FF4402" w:rsidP="00CF658C">
      <w:pPr>
        <w:rPr>
          <w:color w:val="000000" w:themeColor="text1"/>
          <w:sz w:val="28"/>
          <w:szCs w:val="28"/>
          <w:lang w:val="ro-RO"/>
        </w:rPr>
      </w:pPr>
      <w:r w:rsidRPr="003A2675">
        <w:rPr>
          <w:color w:val="000000" w:themeColor="text1"/>
          <w:sz w:val="28"/>
          <w:szCs w:val="28"/>
          <w:lang w:val="ro-RO"/>
        </w:rPr>
        <w:t>b) persoana c</w:t>
      </w:r>
      <w:r w:rsidR="00A801E9" w:rsidRPr="003A2675">
        <w:rPr>
          <w:color w:val="000000" w:themeColor="text1"/>
          <w:sz w:val="28"/>
          <w:szCs w:val="28"/>
          <w:lang w:val="ro-RO"/>
        </w:rPr>
        <w:t>ar</w:t>
      </w:r>
      <w:r w:rsidRPr="003A2675">
        <w:rPr>
          <w:color w:val="000000" w:themeColor="text1"/>
          <w:sz w:val="28"/>
          <w:szCs w:val="28"/>
          <w:lang w:val="ro-RO"/>
        </w:rPr>
        <w:t>e solicită reînvestirea a recuperat integral cheltuielile ocazionate de acțiunile aferente transmiterii</w:t>
      </w:r>
      <w:r w:rsidR="00DB7230" w:rsidRPr="003A2675">
        <w:rPr>
          <w:color w:val="000000" w:themeColor="text1"/>
          <w:sz w:val="28"/>
          <w:szCs w:val="28"/>
          <w:lang w:val="ro-RO"/>
        </w:rPr>
        <w:t>-</w:t>
      </w:r>
      <w:r w:rsidRPr="003A2675">
        <w:rPr>
          <w:color w:val="000000" w:themeColor="text1"/>
          <w:sz w:val="28"/>
          <w:szCs w:val="28"/>
          <w:lang w:val="ro-RO"/>
        </w:rPr>
        <w:t xml:space="preserve">preluării procedurilor de executare aflate în lucru, a arhivei și </w:t>
      </w:r>
      <w:r w:rsidR="00DB7230" w:rsidRPr="003A2675">
        <w:rPr>
          <w:color w:val="000000" w:themeColor="text1"/>
          <w:sz w:val="28"/>
          <w:szCs w:val="28"/>
          <w:lang w:val="ro-RO"/>
        </w:rPr>
        <w:t xml:space="preserve">a </w:t>
      </w:r>
      <w:r w:rsidRPr="003A2675">
        <w:rPr>
          <w:color w:val="000000" w:themeColor="text1"/>
          <w:sz w:val="28"/>
          <w:szCs w:val="28"/>
          <w:lang w:val="ro-RO"/>
        </w:rPr>
        <w:t>registrelor deținute de executorul judecătoresc, calculate conform metodologiei aprobate de Uniunea Națională a Executorilor Judecătorești;</w:t>
      </w:r>
    </w:p>
    <w:p w14:paraId="73EC779E" w14:textId="3B0FB18C" w:rsidR="00FF4402" w:rsidRPr="003A2675" w:rsidRDefault="00FF4402" w:rsidP="00CF658C">
      <w:pPr>
        <w:rPr>
          <w:color w:val="000000" w:themeColor="text1"/>
          <w:sz w:val="28"/>
          <w:szCs w:val="28"/>
          <w:lang w:val="ro-RO"/>
        </w:rPr>
      </w:pPr>
      <w:r w:rsidRPr="003A2675">
        <w:rPr>
          <w:color w:val="000000" w:themeColor="text1"/>
          <w:sz w:val="28"/>
          <w:szCs w:val="28"/>
          <w:lang w:val="ro-RO"/>
        </w:rPr>
        <w:t xml:space="preserve">c) </w:t>
      </w:r>
      <w:r w:rsidR="00CF658C" w:rsidRPr="003A2675">
        <w:rPr>
          <w:color w:val="000000" w:themeColor="text1"/>
          <w:sz w:val="28"/>
          <w:szCs w:val="28"/>
          <w:lang w:val="ro-RO"/>
        </w:rPr>
        <w:t>au fost oferite angajamente p</w:t>
      </w:r>
      <w:r w:rsidRPr="003A2675">
        <w:rPr>
          <w:color w:val="000000" w:themeColor="text1"/>
          <w:sz w:val="28"/>
          <w:szCs w:val="28"/>
          <w:lang w:val="ro-RO"/>
        </w:rPr>
        <w:t>entru remedierea în termenul stabilit de Consiliul Uniunii Naționale a Executorilor Judecătorești, dar nu</w:t>
      </w:r>
      <w:r w:rsidR="003A2675">
        <w:rPr>
          <w:color w:val="000000" w:themeColor="text1"/>
          <w:sz w:val="28"/>
          <w:szCs w:val="28"/>
          <w:lang w:val="ro-RO"/>
        </w:rPr>
        <w:t xml:space="preserve"> </w:t>
      </w:r>
      <w:r w:rsidRPr="003A2675">
        <w:rPr>
          <w:color w:val="000000" w:themeColor="text1"/>
          <w:sz w:val="28"/>
          <w:szCs w:val="28"/>
          <w:lang w:val="ro-RO"/>
        </w:rPr>
        <w:t xml:space="preserve">mai mult de 6 luni, a deficiențelor identificate în ținerea de către executorul judecătoresc a evidenței procedurilor de executare, </w:t>
      </w:r>
      <w:r w:rsidR="00D55159" w:rsidRPr="003A2675">
        <w:rPr>
          <w:color w:val="000000" w:themeColor="text1"/>
          <w:sz w:val="28"/>
          <w:szCs w:val="28"/>
          <w:lang w:val="ro-RO"/>
        </w:rPr>
        <w:t xml:space="preserve">a </w:t>
      </w:r>
      <w:r w:rsidRPr="003A2675">
        <w:rPr>
          <w:color w:val="000000" w:themeColor="text1"/>
          <w:sz w:val="28"/>
          <w:szCs w:val="28"/>
          <w:lang w:val="ro-RO"/>
        </w:rPr>
        <w:t xml:space="preserve">arhivei, </w:t>
      </w:r>
      <w:r w:rsidR="00D55159" w:rsidRPr="003A2675">
        <w:rPr>
          <w:color w:val="000000" w:themeColor="text1"/>
          <w:sz w:val="28"/>
          <w:szCs w:val="28"/>
          <w:lang w:val="ro-RO"/>
        </w:rPr>
        <w:t xml:space="preserve">a </w:t>
      </w:r>
      <w:r w:rsidRPr="003A2675">
        <w:rPr>
          <w:color w:val="000000" w:themeColor="text1"/>
          <w:sz w:val="28"/>
          <w:szCs w:val="28"/>
          <w:lang w:val="ro-RO"/>
        </w:rPr>
        <w:t xml:space="preserve">registrelor și </w:t>
      </w:r>
      <w:r w:rsidR="00D55159" w:rsidRPr="003A2675">
        <w:rPr>
          <w:color w:val="000000" w:themeColor="text1"/>
          <w:sz w:val="28"/>
          <w:szCs w:val="28"/>
          <w:lang w:val="ro-RO"/>
        </w:rPr>
        <w:t xml:space="preserve">au fost </w:t>
      </w:r>
      <w:r w:rsidRPr="003A2675">
        <w:rPr>
          <w:color w:val="000000" w:themeColor="text1"/>
          <w:sz w:val="28"/>
          <w:szCs w:val="28"/>
          <w:lang w:val="ro-RO"/>
        </w:rPr>
        <w:t xml:space="preserve">semnate angajamente de remediere a lor în cazul în care au fost depistate </w:t>
      </w:r>
      <w:r w:rsidR="00857302" w:rsidRPr="003A2675">
        <w:rPr>
          <w:color w:val="000000" w:themeColor="text1"/>
          <w:sz w:val="28"/>
          <w:szCs w:val="28"/>
          <w:lang w:val="ro-RO"/>
        </w:rPr>
        <w:t xml:space="preserve">unele </w:t>
      </w:r>
      <w:r w:rsidRPr="003A2675">
        <w:rPr>
          <w:color w:val="000000" w:themeColor="text1"/>
          <w:sz w:val="28"/>
          <w:szCs w:val="28"/>
          <w:lang w:val="ro-RO"/>
        </w:rPr>
        <w:t>deficiențe;</w:t>
      </w:r>
    </w:p>
    <w:p w14:paraId="51B5D5B8" w14:textId="77777777" w:rsidR="00FF4402" w:rsidRPr="003A2675" w:rsidRDefault="00FF4402" w:rsidP="00CF658C">
      <w:pPr>
        <w:rPr>
          <w:color w:val="000000" w:themeColor="text1"/>
          <w:sz w:val="28"/>
          <w:szCs w:val="28"/>
          <w:lang w:val="ro-RO"/>
        </w:rPr>
      </w:pPr>
      <w:r w:rsidRPr="003A2675">
        <w:rPr>
          <w:color w:val="000000" w:themeColor="text1"/>
          <w:sz w:val="28"/>
          <w:szCs w:val="28"/>
          <w:lang w:val="ro-RO"/>
        </w:rPr>
        <w:t>d) persoana care solicită reînvestirea nu are restanțe la plăți în bugetul Uniunii Naționale a Executorilor Judecătorești;</w:t>
      </w:r>
    </w:p>
    <w:p w14:paraId="47D4CE48" w14:textId="717DC08B" w:rsidR="00FF4402" w:rsidRPr="003A2675" w:rsidRDefault="00FF4402" w:rsidP="00CF658C">
      <w:pPr>
        <w:rPr>
          <w:color w:val="000000" w:themeColor="text1"/>
          <w:sz w:val="28"/>
          <w:szCs w:val="28"/>
          <w:lang w:val="ro-RO"/>
        </w:rPr>
      </w:pPr>
      <w:r w:rsidRPr="003A2675">
        <w:rPr>
          <w:color w:val="000000" w:themeColor="text1"/>
          <w:sz w:val="28"/>
          <w:szCs w:val="28"/>
          <w:lang w:val="ro-RO"/>
        </w:rPr>
        <w:t xml:space="preserve">e) </w:t>
      </w:r>
      <w:r w:rsidR="00A801E9" w:rsidRPr="003A2675">
        <w:rPr>
          <w:color w:val="000000" w:themeColor="text1"/>
          <w:sz w:val="28"/>
          <w:szCs w:val="28"/>
          <w:lang w:val="ro-RO"/>
        </w:rPr>
        <w:t xml:space="preserve">persoana care solicită reînvestirea </w:t>
      </w:r>
      <w:r w:rsidRPr="003A2675">
        <w:rPr>
          <w:color w:val="000000" w:themeColor="text1"/>
          <w:sz w:val="28"/>
          <w:szCs w:val="28"/>
          <w:lang w:val="ro-RO"/>
        </w:rPr>
        <w:t>are numărul complet de ore de instruire prevăzute de lege și polița de asigurare profesională activă.</w:t>
      </w:r>
    </w:p>
    <w:p w14:paraId="34E5A898" w14:textId="77777777" w:rsidR="00CF658C" w:rsidRPr="003A2675" w:rsidRDefault="00CF658C" w:rsidP="00CF658C">
      <w:pPr>
        <w:rPr>
          <w:color w:val="000000" w:themeColor="text1"/>
          <w:sz w:val="28"/>
          <w:szCs w:val="28"/>
          <w:lang w:val="ro-RO"/>
        </w:rPr>
      </w:pPr>
    </w:p>
    <w:p w14:paraId="49FA8336" w14:textId="5DF2564D"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lastRenderedPageBreak/>
        <w:t>(7</w:t>
      </w:r>
      <w:r w:rsidR="000417FE" w:rsidRPr="003A2675">
        <w:rPr>
          <w:color w:val="000000" w:themeColor="text1"/>
          <w:sz w:val="28"/>
          <w:szCs w:val="28"/>
          <w:vertAlign w:val="superscript"/>
          <w:lang w:val="ro-RO"/>
        </w:rPr>
        <w:t>3</w:t>
      </w:r>
      <w:r w:rsidRPr="003A2675">
        <w:rPr>
          <w:color w:val="000000" w:themeColor="text1"/>
          <w:sz w:val="28"/>
          <w:szCs w:val="28"/>
          <w:lang w:val="ro-RO"/>
        </w:rPr>
        <w:t>) Condiția prevăzută la alin. (7</w:t>
      </w:r>
      <w:r w:rsidR="000417FE" w:rsidRPr="003A2675">
        <w:rPr>
          <w:color w:val="000000" w:themeColor="text1"/>
          <w:sz w:val="28"/>
          <w:szCs w:val="28"/>
          <w:vertAlign w:val="superscript"/>
          <w:lang w:val="ro-RO"/>
        </w:rPr>
        <w:t>2</w:t>
      </w:r>
      <w:r w:rsidRPr="003A2675">
        <w:rPr>
          <w:color w:val="000000" w:themeColor="text1"/>
          <w:sz w:val="28"/>
          <w:szCs w:val="28"/>
          <w:lang w:val="ro-RO"/>
        </w:rPr>
        <w:t>) lit. d) se aplică și la eliberarea altor avize de către Uniunea Națională a Executorilor Judecătorești.”</w:t>
      </w:r>
    </w:p>
    <w:p w14:paraId="0DE167A6" w14:textId="7A618D94" w:rsidR="00FF4402" w:rsidRPr="003A2675" w:rsidRDefault="00FF4402" w:rsidP="0068224B">
      <w:pPr>
        <w:widowControl w:val="0"/>
        <w:autoSpaceDE w:val="0"/>
        <w:autoSpaceDN w:val="0"/>
        <w:adjustRightInd w:val="0"/>
        <w:spacing w:after="240"/>
        <w:rPr>
          <w:color w:val="000000" w:themeColor="text1"/>
          <w:sz w:val="28"/>
          <w:szCs w:val="28"/>
          <w:lang w:val="ro-RO"/>
        </w:rPr>
      </w:pPr>
      <w:r w:rsidRPr="003A2675">
        <w:rPr>
          <w:color w:val="000000" w:themeColor="text1"/>
          <w:sz w:val="28"/>
          <w:szCs w:val="28"/>
          <w:lang w:val="ro-RO"/>
        </w:rPr>
        <w:t>la alineatul (10), cuvintele „reluarea activităţii executorului judecătoresc” se substituie cu cuvântul „re</w:t>
      </w:r>
      <w:r w:rsidR="000417FE" w:rsidRPr="003A2675">
        <w:rPr>
          <w:color w:val="000000" w:themeColor="text1"/>
          <w:sz w:val="28"/>
          <w:szCs w:val="28"/>
          <w:lang w:val="ro-RO"/>
        </w:rPr>
        <w:t>î</w:t>
      </w:r>
      <w:r w:rsidRPr="003A2675">
        <w:rPr>
          <w:color w:val="000000" w:themeColor="text1"/>
          <w:sz w:val="28"/>
          <w:szCs w:val="28"/>
          <w:lang w:val="ro-RO"/>
        </w:rPr>
        <w:t>nvestirea”.</w:t>
      </w:r>
    </w:p>
    <w:p w14:paraId="34B3644D" w14:textId="77777777" w:rsidR="00FF4402" w:rsidRPr="003A2675" w:rsidRDefault="00FF4402" w:rsidP="00FE4201">
      <w:pPr>
        <w:pStyle w:val="ListParagraph"/>
        <w:widowControl w:val="0"/>
        <w:numPr>
          <w:ilvl w:val="0"/>
          <w:numId w:val="43"/>
        </w:numPr>
        <w:adjustRightInd w:val="0"/>
        <w:spacing w:after="240"/>
        <w:ind w:left="0" w:firstLine="709"/>
        <w:textAlignment w:val="baseline"/>
        <w:rPr>
          <w:b/>
          <w:color w:val="000000" w:themeColor="text1"/>
          <w:sz w:val="28"/>
          <w:szCs w:val="28"/>
          <w:lang w:val="ro-RO"/>
        </w:rPr>
      </w:pPr>
      <w:r w:rsidRPr="003A2675">
        <w:rPr>
          <w:color w:val="000000" w:themeColor="text1"/>
          <w:sz w:val="28"/>
          <w:szCs w:val="28"/>
          <w:lang w:val="ro-RO"/>
        </w:rPr>
        <w:t>Articolul 19:</w:t>
      </w:r>
    </w:p>
    <w:p w14:paraId="13DF892D" w14:textId="77777777" w:rsidR="00241DFC" w:rsidRPr="003A2675" w:rsidRDefault="00241DFC" w:rsidP="00FE4201">
      <w:pPr>
        <w:pStyle w:val="ListParagraph"/>
        <w:widowControl w:val="0"/>
        <w:adjustRightInd w:val="0"/>
        <w:spacing w:after="240"/>
        <w:ind w:left="709" w:firstLine="0"/>
        <w:textAlignment w:val="baseline"/>
        <w:rPr>
          <w:b/>
          <w:color w:val="000000" w:themeColor="text1"/>
          <w:sz w:val="28"/>
          <w:szCs w:val="28"/>
          <w:lang w:val="ro-RO"/>
        </w:rPr>
      </w:pPr>
    </w:p>
    <w:p w14:paraId="611BB7BC" w14:textId="77777777" w:rsidR="00FF4402" w:rsidRPr="003A2675" w:rsidRDefault="00FF4402" w:rsidP="0068224B">
      <w:pPr>
        <w:pStyle w:val="ListParagraph"/>
        <w:widowControl w:val="0"/>
        <w:tabs>
          <w:tab w:val="left" w:pos="0"/>
        </w:tabs>
        <w:adjustRightInd w:val="0"/>
        <w:spacing w:after="240"/>
        <w:ind w:left="0"/>
        <w:textAlignment w:val="baseline"/>
        <w:rPr>
          <w:color w:val="000000" w:themeColor="text1"/>
          <w:sz w:val="28"/>
          <w:szCs w:val="28"/>
          <w:lang w:val="ro-RO"/>
        </w:rPr>
      </w:pPr>
      <w:r w:rsidRPr="003A2675">
        <w:rPr>
          <w:color w:val="000000" w:themeColor="text1"/>
          <w:sz w:val="28"/>
          <w:szCs w:val="28"/>
          <w:lang w:val="ro-RO"/>
        </w:rPr>
        <w:t>la alineatul (1):</w:t>
      </w:r>
    </w:p>
    <w:p w14:paraId="7F64985C" w14:textId="77777777" w:rsidR="00FF4402" w:rsidRPr="003A2675" w:rsidRDefault="00FF4402" w:rsidP="0068224B">
      <w:pPr>
        <w:widowControl w:val="0"/>
        <w:tabs>
          <w:tab w:val="left" w:pos="0"/>
        </w:tabs>
        <w:adjustRightInd w:val="0"/>
        <w:spacing w:after="240"/>
        <w:textAlignment w:val="baseline"/>
        <w:rPr>
          <w:color w:val="000000" w:themeColor="text1"/>
          <w:sz w:val="28"/>
          <w:szCs w:val="28"/>
          <w:lang w:val="ro-RO"/>
        </w:rPr>
      </w:pPr>
      <w:r w:rsidRPr="003A2675">
        <w:rPr>
          <w:color w:val="000000" w:themeColor="text1"/>
          <w:sz w:val="28"/>
          <w:szCs w:val="28"/>
          <w:lang w:val="ro-RO"/>
        </w:rPr>
        <w:t xml:space="preserve">litera g) se abrogă; </w:t>
      </w:r>
    </w:p>
    <w:p w14:paraId="5136054C" w14:textId="77777777" w:rsidR="00FF4402" w:rsidRPr="003A2675" w:rsidRDefault="00FF4402" w:rsidP="0068224B">
      <w:pPr>
        <w:widowControl w:val="0"/>
        <w:tabs>
          <w:tab w:val="left" w:pos="0"/>
        </w:tabs>
        <w:adjustRightInd w:val="0"/>
        <w:spacing w:after="240"/>
        <w:textAlignment w:val="baseline"/>
        <w:rPr>
          <w:b/>
          <w:color w:val="000000" w:themeColor="text1"/>
          <w:sz w:val="28"/>
          <w:szCs w:val="28"/>
          <w:lang w:val="ro-RO"/>
        </w:rPr>
      </w:pPr>
      <w:r w:rsidRPr="003A2675">
        <w:rPr>
          <w:color w:val="000000" w:themeColor="text1"/>
          <w:sz w:val="28"/>
          <w:szCs w:val="28"/>
          <w:lang w:val="ro-RO"/>
        </w:rPr>
        <w:t>la litera h), cuvântul „irevocabilă” se substituie cu cuvântul „definitivă”;</w:t>
      </w:r>
    </w:p>
    <w:p w14:paraId="20760276" w14:textId="7EBACF46" w:rsidR="00FF4402" w:rsidRPr="003A2675" w:rsidRDefault="001D721B"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se completează cu alineatul</w:t>
      </w:r>
      <w:r w:rsidR="003A2675">
        <w:rPr>
          <w:color w:val="000000" w:themeColor="text1"/>
          <w:sz w:val="28"/>
          <w:szCs w:val="28"/>
          <w:lang w:val="ro-RO"/>
        </w:rPr>
        <w:t xml:space="preserve"> </w:t>
      </w:r>
      <w:r w:rsidR="00FF4402" w:rsidRPr="003A2675">
        <w:rPr>
          <w:color w:val="000000" w:themeColor="text1"/>
          <w:sz w:val="28"/>
          <w:szCs w:val="28"/>
          <w:lang w:val="ro-RO"/>
        </w:rPr>
        <w:t>(2</w:t>
      </w:r>
      <w:r w:rsidR="00FF4402" w:rsidRPr="003A2675">
        <w:rPr>
          <w:color w:val="000000" w:themeColor="text1"/>
          <w:sz w:val="28"/>
          <w:szCs w:val="28"/>
          <w:vertAlign w:val="superscript"/>
          <w:lang w:val="ro-RO"/>
        </w:rPr>
        <w:t>2</w:t>
      </w:r>
      <w:r w:rsidR="00FF4402" w:rsidRPr="003A2675">
        <w:rPr>
          <w:color w:val="000000" w:themeColor="text1"/>
          <w:sz w:val="28"/>
          <w:szCs w:val="28"/>
          <w:lang w:val="ro-RO"/>
        </w:rPr>
        <w:t>) cu următorul cuprins:</w:t>
      </w:r>
    </w:p>
    <w:p w14:paraId="7412A3A8" w14:textId="77777777" w:rsidR="0068224B" w:rsidRPr="003A2675" w:rsidRDefault="0068224B" w:rsidP="0068224B">
      <w:pPr>
        <w:pStyle w:val="ListParagraph"/>
        <w:spacing w:after="240"/>
        <w:ind w:left="0"/>
        <w:rPr>
          <w:color w:val="000000" w:themeColor="text1"/>
          <w:sz w:val="28"/>
          <w:szCs w:val="28"/>
          <w:lang w:val="ro-RO"/>
        </w:rPr>
      </w:pPr>
    </w:p>
    <w:p w14:paraId="6A493824" w14:textId="4D44D6CE"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„(2</w:t>
      </w:r>
      <w:r w:rsidRPr="003A2675">
        <w:rPr>
          <w:color w:val="000000" w:themeColor="text1"/>
          <w:sz w:val="28"/>
          <w:szCs w:val="28"/>
          <w:vertAlign w:val="superscript"/>
          <w:lang w:val="ro-RO"/>
        </w:rPr>
        <w:t>2</w:t>
      </w:r>
      <w:r w:rsidRPr="003A2675">
        <w:rPr>
          <w:color w:val="000000" w:themeColor="text1"/>
          <w:sz w:val="28"/>
          <w:szCs w:val="28"/>
          <w:lang w:val="ro-RO"/>
        </w:rPr>
        <w:t>) În cazul încetării, la cerere, a activității executorului judecătoresc, încetarea se</w:t>
      </w:r>
      <w:r w:rsidR="003A2675">
        <w:rPr>
          <w:color w:val="000000" w:themeColor="text1"/>
          <w:sz w:val="28"/>
          <w:szCs w:val="28"/>
          <w:lang w:val="ro-RO"/>
        </w:rPr>
        <w:t xml:space="preserve"> </w:t>
      </w:r>
      <w:r w:rsidRPr="003A2675">
        <w:rPr>
          <w:color w:val="000000" w:themeColor="text1"/>
          <w:sz w:val="28"/>
          <w:szCs w:val="28"/>
          <w:lang w:val="ro-RO"/>
        </w:rPr>
        <w:t>dispune doar după prezentarea acordului Consiliului Uniunii Naționale a Executorilor Judecătorești, exprimat prin aviz scris.”</w:t>
      </w:r>
    </w:p>
    <w:p w14:paraId="15FB9DAA" w14:textId="77777777" w:rsidR="00FF4402" w:rsidRPr="003A2675" w:rsidRDefault="00FF4402" w:rsidP="0068224B">
      <w:pPr>
        <w:pStyle w:val="ListParagraph"/>
        <w:spacing w:after="240"/>
        <w:ind w:left="0"/>
        <w:rPr>
          <w:color w:val="000000" w:themeColor="text1"/>
          <w:sz w:val="28"/>
          <w:szCs w:val="28"/>
          <w:lang w:val="ro-RO"/>
        </w:rPr>
      </w:pPr>
    </w:p>
    <w:p w14:paraId="70DC3B67"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La articolul 20:</w:t>
      </w:r>
    </w:p>
    <w:p w14:paraId="24E02A95" w14:textId="77777777" w:rsidR="0068224B" w:rsidRPr="003A2675" w:rsidRDefault="0068224B" w:rsidP="0068224B">
      <w:pPr>
        <w:pStyle w:val="ListParagraph"/>
        <w:spacing w:after="240"/>
        <w:ind w:left="709" w:firstLine="0"/>
        <w:rPr>
          <w:color w:val="000000" w:themeColor="text1"/>
          <w:sz w:val="28"/>
          <w:szCs w:val="28"/>
          <w:lang w:val="ro-RO"/>
        </w:rPr>
      </w:pPr>
    </w:p>
    <w:p w14:paraId="4BDFC48B"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alineatul (2) va avea următorul cuprins: </w:t>
      </w:r>
    </w:p>
    <w:p w14:paraId="242B0884" w14:textId="77777777" w:rsidR="0068224B" w:rsidRPr="003A2675" w:rsidRDefault="0068224B" w:rsidP="0068224B">
      <w:pPr>
        <w:pStyle w:val="ListParagraph"/>
        <w:spacing w:after="240"/>
        <w:ind w:left="0"/>
        <w:rPr>
          <w:color w:val="000000" w:themeColor="text1"/>
          <w:sz w:val="28"/>
          <w:szCs w:val="28"/>
          <w:lang w:val="ro-RO"/>
        </w:rPr>
      </w:pPr>
    </w:p>
    <w:p w14:paraId="6283F883" w14:textId="6E38D9C3" w:rsidR="00FF4402" w:rsidRPr="003A2675" w:rsidRDefault="00FF4402" w:rsidP="0068224B">
      <w:pPr>
        <w:pStyle w:val="ListParagraph"/>
        <w:spacing w:after="240"/>
        <w:ind w:left="0"/>
        <w:rPr>
          <w:rFonts w:eastAsia="Calibri"/>
          <w:iCs/>
          <w:color w:val="000000" w:themeColor="text1"/>
          <w:sz w:val="28"/>
          <w:szCs w:val="28"/>
          <w:shd w:val="clear" w:color="auto" w:fill="FFFFFF"/>
          <w:lang w:val="ro-RO"/>
        </w:rPr>
      </w:pPr>
      <w:r w:rsidRPr="003A2675">
        <w:rPr>
          <w:color w:val="000000" w:themeColor="text1"/>
          <w:sz w:val="28"/>
          <w:szCs w:val="28"/>
          <w:lang w:val="ro-RO"/>
        </w:rPr>
        <w:t xml:space="preserve">„(2) </w:t>
      </w:r>
      <w:r w:rsidRPr="003A2675">
        <w:rPr>
          <w:rFonts w:eastAsia="Calibri"/>
          <w:iCs/>
          <w:color w:val="000000" w:themeColor="text1"/>
          <w:sz w:val="28"/>
          <w:szCs w:val="28"/>
          <w:shd w:val="clear" w:color="auto" w:fill="FFFFFF"/>
          <w:lang w:val="ro-RO"/>
        </w:rPr>
        <w:t xml:space="preserve">În caz de suspendare sau de încetare a activității, executorul judecătoresc transmite, în termen de 5 zile de la data publicării ordinului ministrului justiției în Monitorul Oficial al Republicii Moldova, materialele procedurilor de executare, precum şi arhiva ordonată, la sediul camerei teritoriale a executorilor judecătoreşti în a cărei circumscripţie îşi are biroul sau la sediul biroului executorului judecătoresc cu care s-a convenit preluarea.” </w:t>
      </w:r>
    </w:p>
    <w:p w14:paraId="6BE2D8DD" w14:textId="77777777" w:rsidR="0068224B" w:rsidRPr="003A2675" w:rsidRDefault="0068224B" w:rsidP="0068224B">
      <w:pPr>
        <w:pStyle w:val="ListParagraph"/>
        <w:spacing w:after="240"/>
        <w:ind w:left="0"/>
        <w:rPr>
          <w:iCs/>
          <w:color w:val="000000" w:themeColor="text1"/>
          <w:sz w:val="28"/>
          <w:szCs w:val="28"/>
          <w:lang w:val="ro-RO"/>
        </w:rPr>
      </w:pPr>
    </w:p>
    <w:p w14:paraId="7BE1A8A1" w14:textId="6156ECF2" w:rsidR="00FF4402" w:rsidRPr="003A2675" w:rsidRDefault="00477794"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 xml:space="preserve">se completează cu alineatul (3) cu următorul cuprins: </w:t>
      </w:r>
    </w:p>
    <w:p w14:paraId="25619F34" w14:textId="77777777" w:rsidR="0068224B" w:rsidRPr="003A2675" w:rsidRDefault="0068224B" w:rsidP="0068224B">
      <w:pPr>
        <w:pStyle w:val="ListParagraph"/>
        <w:spacing w:after="240"/>
        <w:ind w:left="0"/>
        <w:rPr>
          <w:color w:val="000000" w:themeColor="text1"/>
          <w:sz w:val="28"/>
          <w:szCs w:val="28"/>
          <w:lang w:val="ro-RO"/>
        </w:rPr>
      </w:pPr>
    </w:p>
    <w:p w14:paraId="1B0F3009" w14:textId="628DB89A"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„(3) În cazul </w:t>
      </w:r>
      <w:r w:rsidR="00B5017D" w:rsidRPr="003A2675">
        <w:rPr>
          <w:color w:val="000000" w:themeColor="text1"/>
          <w:sz w:val="28"/>
          <w:szCs w:val="28"/>
          <w:lang w:val="ro-RO"/>
        </w:rPr>
        <w:t xml:space="preserve">în care </w:t>
      </w:r>
      <w:r w:rsidRPr="003A2675">
        <w:rPr>
          <w:color w:val="000000" w:themeColor="text1"/>
          <w:sz w:val="28"/>
          <w:szCs w:val="28"/>
          <w:lang w:val="ro-RO"/>
        </w:rPr>
        <w:t xml:space="preserve">transmiterea </w:t>
      </w:r>
      <w:r w:rsidR="00F0133F" w:rsidRPr="003A2675">
        <w:rPr>
          <w:color w:val="000000" w:themeColor="text1"/>
          <w:sz w:val="28"/>
          <w:szCs w:val="28"/>
          <w:lang w:val="ro-RO"/>
        </w:rPr>
        <w:t xml:space="preserve">documentelor </w:t>
      </w:r>
      <w:r w:rsidRPr="003A2675">
        <w:rPr>
          <w:color w:val="000000" w:themeColor="text1"/>
          <w:sz w:val="28"/>
          <w:szCs w:val="28"/>
          <w:lang w:val="ro-RO"/>
        </w:rPr>
        <w:t xml:space="preserve">indicate la alin. (2) nu a fost făcută de către executorul judecătoresc vizat, aceasta se </w:t>
      </w:r>
      <w:r w:rsidR="00266A27" w:rsidRPr="003A2675">
        <w:rPr>
          <w:color w:val="000000" w:themeColor="text1"/>
          <w:sz w:val="28"/>
          <w:szCs w:val="28"/>
          <w:lang w:val="ro-RO"/>
        </w:rPr>
        <w:t xml:space="preserve">face </w:t>
      </w:r>
      <w:r w:rsidRPr="003A2675">
        <w:rPr>
          <w:color w:val="000000" w:themeColor="text1"/>
          <w:sz w:val="28"/>
          <w:szCs w:val="28"/>
          <w:lang w:val="ro-RO"/>
        </w:rPr>
        <w:t>de către o comisie</w:t>
      </w:r>
      <w:r w:rsidR="00725F88" w:rsidRPr="003A2675">
        <w:rPr>
          <w:color w:val="000000" w:themeColor="text1"/>
          <w:sz w:val="28"/>
          <w:szCs w:val="28"/>
          <w:lang w:val="ro-RO"/>
        </w:rPr>
        <w:t xml:space="preserve"> creată prin dispoziția președintelui Uniunii Naționale a Executorilor Judecătorești</w:t>
      </w:r>
      <w:r w:rsidRPr="003A2675">
        <w:rPr>
          <w:color w:val="000000" w:themeColor="text1"/>
          <w:sz w:val="28"/>
          <w:szCs w:val="28"/>
          <w:lang w:val="ro-RO"/>
        </w:rPr>
        <w:t>, în care este delegat și un reprezenta</w:t>
      </w:r>
      <w:r w:rsidR="00CF658C" w:rsidRPr="003A2675">
        <w:rPr>
          <w:color w:val="000000" w:themeColor="text1"/>
          <w:sz w:val="28"/>
          <w:szCs w:val="28"/>
          <w:lang w:val="ro-RO"/>
        </w:rPr>
        <w:t>n</w:t>
      </w:r>
      <w:r w:rsidRPr="003A2675">
        <w:rPr>
          <w:color w:val="000000" w:themeColor="text1"/>
          <w:sz w:val="28"/>
          <w:szCs w:val="28"/>
          <w:lang w:val="ro-RO"/>
        </w:rPr>
        <w:t xml:space="preserve">t al Ministerului Justiției. </w:t>
      </w:r>
      <w:bookmarkStart w:id="1" w:name="_Hlk153179797"/>
      <w:r w:rsidRPr="003A2675">
        <w:rPr>
          <w:color w:val="000000" w:themeColor="text1"/>
          <w:sz w:val="28"/>
          <w:szCs w:val="28"/>
          <w:lang w:val="ro-RO"/>
        </w:rPr>
        <w:t xml:space="preserve">Președintele Uniunii Naționale a Executorilor Judecătorești </w:t>
      </w:r>
      <w:r w:rsidRPr="003A2675">
        <w:rPr>
          <w:rFonts w:eastAsia="Calibri"/>
          <w:iCs/>
          <w:color w:val="000000" w:themeColor="text1"/>
          <w:sz w:val="28"/>
          <w:szCs w:val="28"/>
          <w:shd w:val="clear" w:color="auto" w:fill="FFFFFF"/>
          <w:lang w:val="ro-RO"/>
        </w:rPr>
        <w:t>desemnează executorul judecătoresc/executorii judecătorești care preia</w:t>
      </w:r>
      <w:r w:rsidR="00CE2F03" w:rsidRPr="003A2675">
        <w:rPr>
          <w:rFonts w:eastAsia="Calibri"/>
          <w:iCs/>
          <w:color w:val="000000" w:themeColor="text1"/>
          <w:sz w:val="28"/>
          <w:szCs w:val="28"/>
          <w:shd w:val="clear" w:color="auto" w:fill="FFFFFF"/>
          <w:lang w:val="ro-RO"/>
        </w:rPr>
        <w:t>u</w:t>
      </w:r>
      <w:r w:rsidRPr="003A2675">
        <w:rPr>
          <w:rFonts w:eastAsia="Calibri"/>
          <w:iCs/>
          <w:color w:val="000000" w:themeColor="text1"/>
          <w:sz w:val="28"/>
          <w:szCs w:val="28"/>
          <w:shd w:val="clear" w:color="auto" w:fill="FFFFFF"/>
          <w:lang w:val="ro-RO"/>
        </w:rPr>
        <w:t xml:space="preserve"> și continuă procedurile de executare nefinalizate, transmit</w:t>
      </w:r>
      <w:r w:rsidR="00A036F5">
        <w:rPr>
          <w:rFonts w:eastAsia="Calibri"/>
          <w:iCs/>
          <w:color w:val="000000" w:themeColor="text1"/>
          <w:sz w:val="28"/>
          <w:szCs w:val="28"/>
          <w:shd w:val="clear" w:color="auto" w:fill="FFFFFF"/>
          <w:lang w:val="ro-MD"/>
        </w:rPr>
        <w:t>e</w:t>
      </w:r>
      <w:r w:rsidRPr="003A2675">
        <w:rPr>
          <w:rFonts w:eastAsia="Calibri"/>
          <w:iCs/>
          <w:color w:val="000000" w:themeColor="text1"/>
          <w:sz w:val="28"/>
          <w:szCs w:val="28"/>
          <w:shd w:val="clear" w:color="auto" w:fill="FFFFFF"/>
          <w:lang w:val="ro-RO"/>
        </w:rPr>
        <w:t xml:space="preserve"> dreptul de gestionare a soldului contului curent special şi </w:t>
      </w:r>
      <w:r w:rsidR="00CE2F03" w:rsidRPr="003A2675">
        <w:rPr>
          <w:rFonts w:eastAsia="Calibri"/>
          <w:iCs/>
          <w:color w:val="000000" w:themeColor="text1"/>
          <w:sz w:val="28"/>
          <w:szCs w:val="28"/>
          <w:shd w:val="clear" w:color="auto" w:fill="FFFFFF"/>
          <w:lang w:val="ro-RO"/>
        </w:rPr>
        <w:t>stabile</w:t>
      </w:r>
      <w:r w:rsidR="00A036F5">
        <w:rPr>
          <w:rFonts w:eastAsia="Calibri"/>
          <w:iCs/>
          <w:color w:val="000000" w:themeColor="text1"/>
          <w:sz w:val="28"/>
          <w:szCs w:val="28"/>
          <w:shd w:val="clear" w:color="auto" w:fill="FFFFFF"/>
          <w:lang w:val="ro-RO"/>
        </w:rPr>
        <w:t>ște</w:t>
      </w:r>
      <w:r w:rsidR="00CE2F03" w:rsidRPr="003A2675">
        <w:rPr>
          <w:rFonts w:eastAsia="Calibri"/>
          <w:iCs/>
          <w:color w:val="000000" w:themeColor="text1"/>
          <w:sz w:val="28"/>
          <w:szCs w:val="28"/>
          <w:shd w:val="clear" w:color="auto" w:fill="FFFFFF"/>
          <w:lang w:val="ro-RO"/>
        </w:rPr>
        <w:t xml:space="preserve"> </w:t>
      </w:r>
      <w:r w:rsidRPr="003A2675">
        <w:rPr>
          <w:rFonts w:eastAsia="Calibri"/>
          <w:iCs/>
          <w:color w:val="000000" w:themeColor="text1"/>
          <w:sz w:val="28"/>
          <w:szCs w:val="28"/>
          <w:shd w:val="clear" w:color="auto" w:fill="FFFFFF"/>
          <w:lang w:val="ro-RO"/>
        </w:rPr>
        <w:t xml:space="preserve">condiţiile de păstrare a arhivei. </w:t>
      </w:r>
      <w:bookmarkEnd w:id="1"/>
      <w:r w:rsidRPr="003A2675">
        <w:rPr>
          <w:rFonts w:eastAsia="Calibri"/>
          <w:iCs/>
          <w:color w:val="000000" w:themeColor="text1"/>
          <w:sz w:val="28"/>
          <w:szCs w:val="28"/>
          <w:shd w:val="clear" w:color="auto" w:fill="FFFFFF"/>
          <w:lang w:val="ro-RO"/>
        </w:rPr>
        <w:t>În același termen, sigiliul, licența și legitimația se transmit camerei teritoriale a executorilor judecătorești competente.</w:t>
      </w:r>
      <w:r w:rsidRPr="003A2675">
        <w:rPr>
          <w:color w:val="000000" w:themeColor="text1"/>
          <w:sz w:val="28"/>
          <w:szCs w:val="28"/>
          <w:lang w:val="ro-RO"/>
        </w:rPr>
        <w:t xml:space="preserve"> Costurile acestor activități sunt suportate de executorul judecătoresc a cărui activitate se suspendă/încetează. Dacă lucrările aferente preluării și transmiterii </w:t>
      </w:r>
      <w:r w:rsidRPr="003A2675">
        <w:rPr>
          <w:color w:val="000000" w:themeColor="text1"/>
          <w:sz w:val="28"/>
          <w:szCs w:val="28"/>
          <w:lang w:val="ro-RO"/>
        </w:rPr>
        <w:lastRenderedPageBreak/>
        <w:t xml:space="preserve">procedurilor de executare, a arhivei și a registrelor executorului judecătoresc nu pot fi efectuate la sediul biroului executorului judecătoresc, </w:t>
      </w:r>
      <w:r w:rsidR="00F86ACE" w:rsidRPr="003A2675">
        <w:rPr>
          <w:color w:val="000000" w:themeColor="text1"/>
          <w:sz w:val="28"/>
          <w:szCs w:val="28"/>
          <w:lang w:val="ro-RO"/>
        </w:rPr>
        <w:t xml:space="preserve">documentele respective </w:t>
      </w:r>
      <w:r w:rsidRPr="003A2675">
        <w:rPr>
          <w:color w:val="000000" w:themeColor="text1"/>
          <w:sz w:val="28"/>
          <w:szCs w:val="28"/>
          <w:lang w:val="ro-RO"/>
        </w:rPr>
        <w:t>sunt sigilate și ridicate.”</w:t>
      </w:r>
    </w:p>
    <w:p w14:paraId="30B29360" w14:textId="77777777" w:rsidR="00FF4402" w:rsidRPr="003A2675" w:rsidRDefault="00FF4402" w:rsidP="0068224B">
      <w:pPr>
        <w:pStyle w:val="ListParagraph"/>
        <w:spacing w:after="240"/>
        <w:ind w:left="0"/>
        <w:rPr>
          <w:color w:val="000000" w:themeColor="text1"/>
          <w:sz w:val="28"/>
          <w:szCs w:val="28"/>
          <w:lang w:val="ro-RO"/>
        </w:rPr>
      </w:pPr>
    </w:p>
    <w:p w14:paraId="4DCC9600"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 xml:space="preserve">La articolul 21 </w:t>
      </w:r>
      <w:r w:rsidRPr="003A2675">
        <w:rPr>
          <w:rStyle w:val="apple-converted-space"/>
          <w:color w:val="000000" w:themeColor="text1"/>
          <w:sz w:val="28"/>
          <w:szCs w:val="28"/>
          <w:shd w:val="clear" w:color="auto" w:fill="FFFFFF"/>
          <w:lang w:val="ro-RO"/>
        </w:rPr>
        <w:t>al</w:t>
      </w:r>
      <w:r w:rsidRPr="003A2675">
        <w:rPr>
          <w:color w:val="000000" w:themeColor="text1"/>
          <w:sz w:val="28"/>
          <w:szCs w:val="28"/>
          <w:lang w:val="ro-RO"/>
        </w:rPr>
        <w:t>ineatul (2):</w:t>
      </w:r>
    </w:p>
    <w:p w14:paraId="0AE77233" w14:textId="77777777" w:rsidR="0068224B" w:rsidRPr="003A2675" w:rsidRDefault="0068224B" w:rsidP="0068224B">
      <w:pPr>
        <w:pStyle w:val="ListParagraph"/>
        <w:spacing w:after="240"/>
        <w:ind w:left="709" w:firstLine="0"/>
        <w:rPr>
          <w:color w:val="000000" w:themeColor="text1"/>
          <w:sz w:val="28"/>
          <w:szCs w:val="28"/>
          <w:lang w:val="ro-RO"/>
        </w:rPr>
      </w:pPr>
    </w:p>
    <w:p w14:paraId="3CA36CD2" w14:textId="77777777" w:rsidR="00FF4402" w:rsidRPr="003A2675" w:rsidRDefault="00FF4402" w:rsidP="0068224B">
      <w:pPr>
        <w:pStyle w:val="ListParagraph"/>
        <w:widowControl w:val="0"/>
        <w:autoSpaceDE w:val="0"/>
        <w:autoSpaceDN w:val="0"/>
        <w:adjustRightInd w:val="0"/>
        <w:spacing w:after="240"/>
        <w:ind w:left="0"/>
        <w:textAlignment w:val="baseline"/>
        <w:rPr>
          <w:color w:val="000000" w:themeColor="text1"/>
          <w:sz w:val="28"/>
          <w:szCs w:val="28"/>
          <w:lang w:val="ro-RO"/>
        </w:rPr>
      </w:pPr>
      <w:r w:rsidRPr="003A2675">
        <w:rPr>
          <w:color w:val="000000" w:themeColor="text1"/>
          <w:sz w:val="28"/>
          <w:szCs w:val="28"/>
          <w:lang w:val="ro-RO"/>
        </w:rPr>
        <w:t>se completează cu litera b</w:t>
      </w:r>
      <w:r w:rsidRPr="003A2675">
        <w:rPr>
          <w:color w:val="000000" w:themeColor="text1"/>
          <w:sz w:val="28"/>
          <w:szCs w:val="28"/>
          <w:vertAlign w:val="superscript"/>
          <w:lang w:val="ro-RO"/>
        </w:rPr>
        <w:t>3</w:t>
      </w:r>
      <w:r w:rsidRPr="003A2675">
        <w:rPr>
          <w:color w:val="000000" w:themeColor="text1"/>
          <w:sz w:val="28"/>
          <w:szCs w:val="28"/>
          <w:lang w:val="ro-RO"/>
        </w:rPr>
        <w:t xml:space="preserve">) cu următorul cuprins: </w:t>
      </w:r>
    </w:p>
    <w:p w14:paraId="76600FA2" w14:textId="77777777" w:rsidR="0068224B" w:rsidRPr="003A2675" w:rsidRDefault="0068224B" w:rsidP="0068224B">
      <w:pPr>
        <w:pStyle w:val="ListParagraph"/>
        <w:widowControl w:val="0"/>
        <w:autoSpaceDE w:val="0"/>
        <w:autoSpaceDN w:val="0"/>
        <w:adjustRightInd w:val="0"/>
        <w:spacing w:after="240"/>
        <w:ind w:left="0"/>
        <w:textAlignment w:val="baseline"/>
        <w:rPr>
          <w:color w:val="000000" w:themeColor="text1"/>
          <w:sz w:val="28"/>
          <w:szCs w:val="28"/>
          <w:lang w:val="ro-RO"/>
        </w:rPr>
      </w:pPr>
    </w:p>
    <w:p w14:paraId="64928090" w14:textId="40DD4556" w:rsidR="00FF4402" w:rsidRPr="003A2675" w:rsidRDefault="00FF4402" w:rsidP="0068224B">
      <w:pPr>
        <w:pStyle w:val="ListParagraph"/>
        <w:widowControl w:val="0"/>
        <w:autoSpaceDE w:val="0"/>
        <w:autoSpaceDN w:val="0"/>
        <w:adjustRightInd w:val="0"/>
        <w:spacing w:after="240"/>
        <w:ind w:left="0"/>
        <w:textAlignment w:val="baseline"/>
        <w:rPr>
          <w:rStyle w:val="apple-converted-space"/>
          <w:color w:val="000000" w:themeColor="text1"/>
          <w:sz w:val="28"/>
          <w:szCs w:val="28"/>
          <w:shd w:val="clear" w:color="auto" w:fill="FFFFFF"/>
          <w:lang w:val="ro-RO"/>
        </w:rPr>
      </w:pPr>
      <w:r w:rsidRPr="003A2675">
        <w:rPr>
          <w:color w:val="000000" w:themeColor="text1"/>
          <w:sz w:val="28"/>
          <w:szCs w:val="28"/>
          <w:lang w:val="ro-RO"/>
        </w:rPr>
        <w:t>„b</w:t>
      </w:r>
      <w:r w:rsidRPr="003A2675">
        <w:rPr>
          <w:color w:val="000000" w:themeColor="text1"/>
          <w:sz w:val="28"/>
          <w:szCs w:val="28"/>
          <w:vertAlign w:val="superscript"/>
          <w:lang w:val="ro-RO"/>
        </w:rPr>
        <w:t>3</w:t>
      </w:r>
      <w:r w:rsidRPr="003A2675">
        <w:rPr>
          <w:color w:val="000000" w:themeColor="text1"/>
          <w:sz w:val="28"/>
          <w:szCs w:val="28"/>
          <w:lang w:val="ro-RO"/>
        </w:rPr>
        <w:t>) încălcarea standardelor profesionale, constatată prin raportul auditului conformității cu standardele profesionale;</w:t>
      </w:r>
      <w:r w:rsidRPr="003A2675">
        <w:rPr>
          <w:rStyle w:val="apple-converted-space"/>
          <w:color w:val="000000" w:themeColor="text1"/>
          <w:sz w:val="28"/>
          <w:szCs w:val="28"/>
          <w:shd w:val="clear" w:color="auto" w:fill="FFFFFF"/>
          <w:lang w:val="ro-RO"/>
        </w:rPr>
        <w:t>”</w:t>
      </w:r>
    </w:p>
    <w:p w14:paraId="71423AEE" w14:textId="77777777" w:rsidR="0068224B" w:rsidRPr="003A2675" w:rsidRDefault="0068224B" w:rsidP="0068224B">
      <w:pPr>
        <w:pStyle w:val="ListParagraph"/>
        <w:widowControl w:val="0"/>
        <w:autoSpaceDE w:val="0"/>
        <w:autoSpaceDN w:val="0"/>
        <w:adjustRightInd w:val="0"/>
        <w:spacing w:after="240"/>
        <w:ind w:left="0"/>
        <w:textAlignment w:val="baseline"/>
        <w:rPr>
          <w:rStyle w:val="apple-converted-space"/>
          <w:color w:val="000000" w:themeColor="text1"/>
          <w:sz w:val="28"/>
          <w:szCs w:val="28"/>
          <w:shd w:val="clear" w:color="auto" w:fill="FFFFFF"/>
          <w:lang w:val="ro-RO"/>
        </w:rPr>
      </w:pPr>
    </w:p>
    <w:p w14:paraId="635B1111" w14:textId="77777777" w:rsidR="00FF4402" w:rsidRPr="003A2675" w:rsidRDefault="00FF4402" w:rsidP="0068224B">
      <w:pPr>
        <w:pStyle w:val="ListParagraph"/>
        <w:widowControl w:val="0"/>
        <w:autoSpaceDE w:val="0"/>
        <w:autoSpaceDN w:val="0"/>
        <w:adjustRightInd w:val="0"/>
        <w:spacing w:after="240"/>
        <w:ind w:left="0"/>
        <w:textAlignment w:val="baseline"/>
        <w:rPr>
          <w:rStyle w:val="apple-converted-space"/>
          <w:color w:val="000000" w:themeColor="text1"/>
          <w:sz w:val="28"/>
          <w:szCs w:val="28"/>
          <w:shd w:val="clear" w:color="auto" w:fill="FFFFFF"/>
          <w:lang w:val="ro-RO"/>
        </w:rPr>
      </w:pPr>
      <w:r w:rsidRPr="003A2675">
        <w:rPr>
          <w:rStyle w:val="apple-converted-space"/>
          <w:color w:val="000000" w:themeColor="text1"/>
          <w:sz w:val="28"/>
          <w:szCs w:val="28"/>
          <w:shd w:val="clear" w:color="auto" w:fill="FFFFFF"/>
          <w:lang w:val="ro-RO"/>
        </w:rPr>
        <w:t xml:space="preserve">la litera f), cuvintele </w:t>
      </w:r>
      <w:r w:rsidRPr="003A2675">
        <w:rPr>
          <w:color w:val="000000" w:themeColor="text1"/>
          <w:sz w:val="28"/>
          <w:szCs w:val="28"/>
          <w:shd w:val="clear" w:color="auto" w:fill="FFFFFF"/>
          <w:lang w:val="ro-RO"/>
        </w:rPr>
        <w:t>„</w:t>
      </w:r>
      <w:r w:rsidRPr="003A2675">
        <w:rPr>
          <w:rStyle w:val="apple-converted-space"/>
          <w:color w:val="000000" w:themeColor="text1"/>
          <w:sz w:val="28"/>
          <w:szCs w:val="28"/>
          <w:shd w:val="clear" w:color="auto" w:fill="FFFFFF"/>
          <w:lang w:val="ro-RO"/>
        </w:rPr>
        <w:t xml:space="preserve">Codului deontologic” se substituie cu cuvintele </w:t>
      </w:r>
      <w:r w:rsidRPr="003A2675">
        <w:rPr>
          <w:color w:val="000000" w:themeColor="text1"/>
          <w:sz w:val="28"/>
          <w:szCs w:val="28"/>
          <w:shd w:val="clear" w:color="auto" w:fill="FFFFFF"/>
          <w:lang w:val="ro-RO"/>
        </w:rPr>
        <w:t>„</w:t>
      </w:r>
      <w:r w:rsidRPr="003A2675">
        <w:rPr>
          <w:rStyle w:val="apple-converted-space"/>
          <w:color w:val="000000" w:themeColor="text1"/>
          <w:sz w:val="28"/>
          <w:szCs w:val="28"/>
          <w:shd w:val="clear" w:color="auto" w:fill="FFFFFF"/>
          <w:lang w:val="ro-RO"/>
        </w:rPr>
        <w:t>Codului de etică”;</w:t>
      </w:r>
    </w:p>
    <w:p w14:paraId="0A4423A2" w14:textId="77777777" w:rsidR="0068224B" w:rsidRPr="003A2675" w:rsidRDefault="0068224B" w:rsidP="0068224B">
      <w:pPr>
        <w:pStyle w:val="ListParagraph"/>
        <w:widowControl w:val="0"/>
        <w:autoSpaceDE w:val="0"/>
        <w:autoSpaceDN w:val="0"/>
        <w:adjustRightInd w:val="0"/>
        <w:spacing w:after="240"/>
        <w:ind w:left="0"/>
        <w:textAlignment w:val="baseline"/>
        <w:rPr>
          <w:rStyle w:val="apple-converted-space"/>
          <w:color w:val="000000" w:themeColor="text1"/>
          <w:sz w:val="28"/>
          <w:szCs w:val="28"/>
          <w:shd w:val="clear" w:color="auto" w:fill="FFFFFF"/>
          <w:lang w:val="ro-RO"/>
        </w:rPr>
      </w:pPr>
    </w:p>
    <w:p w14:paraId="37AAA393" w14:textId="563F164F" w:rsidR="00FF4402" w:rsidRPr="003A2675" w:rsidRDefault="00FF4402" w:rsidP="0068224B">
      <w:pPr>
        <w:pStyle w:val="ListParagraph"/>
        <w:widowControl w:val="0"/>
        <w:autoSpaceDE w:val="0"/>
        <w:autoSpaceDN w:val="0"/>
        <w:adjustRightInd w:val="0"/>
        <w:spacing w:after="240"/>
        <w:ind w:left="0"/>
        <w:rPr>
          <w:rStyle w:val="apple-converted-space"/>
          <w:color w:val="000000" w:themeColor="text1"/>
          <w:sz w:val="28"/>
          <w:szCs w:val="28"/>
          <w:lang w:val="ro-RO"/>
        </w:rPr>
      </w:pPr>
      <w:r w:rsidRPr="003A2675">
        <w:rPr>
          <w:rStyle w:val="apple-converted-space"/>
          <w:color w:val="000000" w:themeColor="text1"/>
          <w:sz w:val="28"/>
          <w:szCs w:val="28"/>
          <w:shd w:val="clear" w:color="auto" w:fill="FFFFFF"/>
          <w:lang w:val="ro-RO"/>
        </w:rPr>
        <w:t xml:space="preserve"> la litera h)</w:t>
      </w:r>
      <w:r w:rsidR="00982D95" w:rsidRPr="003A2675">
        <w:rPr>
          <w:rStyle w:val="apple-converted-space"/>
          <w:color w:val="000000" w:themeColor="text1"/>
          <w:sz w:val="28"/>
          <w:szCs w:val="28"/>
          <w:shd w:val="clear" w:color="auto" w:fill="FFFFFF"/>
          <w:lang w:val="ro-RO"/>
        </w:rPr>
        <w:t>,</w:t>
      </w:r>
      <w:r w:rsidRPr="003A2675">
        <w:rPr>
          <w:rStyle w:val="apple-converted-space"/>
          <w:color w:val="000000" w:themeColor="text1"/>
          <w:sz w:val="28"/>
          <w:szCs w:val="28"/>
          <w:shd w:val="clear" w:color="auto" w:fill="FFFFFF"/>
          <w:lang w:val="ro-RO"/>
        </w:rPr>
        <w:t xml:space="preserve"> cuvântul „două” se substituie cu cuvântul „trei”.</w:t>
      </w:r>
    </w:p>
    <w:p w14:paraId="2852158C" w14:textId="77777777" w:rsidR="00FF4402" w:rsidRPr="003A2675" w:rsidRDefault="00FF4402" w:rsidP="0068224B">
      <w:pPr>
        <w:pStyle w:val="ListParagraph"/>
        <w:widowControl w:val="0"/>
        <w:autoSpaceDE w:val="0"/>
        <w:autoSpaceDN w:val="0"/>
        <w:adjustRightInd w:val="0"/>
        <w:spacing w:after="240"/>
        <w:ind w:left="0"/>
        <w:textAlignment w:val="baseline"/>
        <w:rPr>
          <w:color w:val="000000" w:themeColor="text1"/>
          <w:sz w:val="28"/>
          <w:szCs w:val="28"/>
          <w:shd w:val="clear" w:color="auto" w:fill="FFFFFF"/>
          <w:lang w:val="ro-RO"/>
        </w:rPr>
      </w:pPr>
    </w:p>
    <w:p w14:paraId="701158D9" w14:textId="77777777"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La articolul 22:</w:t>
      </w:r>
    </w:p>
    <w:p w14:paraId="4DEFCB59" w14:textId="77777777" w:rsidR="0068224B" w:rsidRPr="003A2675" w:rsidRDefault="0068224B" w:rsidP="0068224B">
      <w:pPr>
        <w:pStyle w:val="ListParagraph"/>
        <w:widowControl w:val="0"/>
        <w:adjustRightInd w:val="0"/>
        <w:spacing w:after="240"/>
        <w:ind w:left="709" w:firstLine="0"/>
        <w:textAlignment w:val="baseline"/>
        <w:rPr>
          <w:color w:val="000000" w:themeColor="text1"/>
          <w:sz w:val="28"/>
          <w:szCs w:val="28"/>
          <w:shd w:val="clear" w:color="auto" w:fill="FFFFFF"/>
          <w:lang w:val="ro-RO"/>
        </w:rPr>
      </w:pPr>
    </w:p>
    <w:p w14:paraId="648A777D"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alineatul (2) va avea următorul cuprins:</w:t>
      </w:r>
    </w:p>
    <w:p w14:paraId="064697E0"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2F16DD96" w14:textId="03B9DC2C"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„(2) Colegiul disciplinar se formează prin ordinul ministrului justiţiei şi se compune din 7 membri: 3 membri desemnaţi de Uniunea Naţională a Executorilor Judecătoreşti, 3 membri desemnaţi de Ministerul Justiţiei şi un reprezentant al societăţii civile, selectat prin concurs de către </w:t>
      </w:r>
      <w:r w:rsidRPr="003A2675">
        <w:rPr>
          <w:bCs/>
          <w:color w:val="000000" w:themeColor="text1"/>
          <w:sz w:val="28"/>
          <w:szCs w:val="28"/>
          <w:lang w:val="ro-RO"/>
        </w:rPr>
        <w:t>o comisie mixtă, formată din reprezentanți</w:t>
      </w:r>
      <w:r w:rsidR="00CF6BD2" w:rsidRPr="003A2675">
        <w:rPr>
          <w:bCs/>
          <w:color w:val="000000" w:themeColor="text1"/>
          <w:sz w:val="28"/>
          <w:szCs w:val="28"/>
          <w:lang w:val="ro-RO"/>
        </w:rPr>
        <w:t xml:space="preserve"> a</w:t>
      </w:r>
      <w:r w:rsidRPr="003A2675">
        <w:rPr>
          <w:bCs/>
          <w:color w:val="000000" w:themeColor="text1"/>
          <w:sz w:val="28"/>
          <w:szCs w:val="28"/>
          <w:lang w:val="ro-RO"/>
        </w:rPr>
        <w:t>i</w:t>
      </w:r>
      <w:r w:rsidRPr="003A2675">
        <w:rPr>
          <w:color w:val="000000" w:themeColor="text1"/>
          <w:sz w:val="28"/>
          <w:szCs w:val="28"/>
          <w:shd w:val="clear" w:color="auto" w:fill="FFFFFF"/>
          <w:lang w:val="ro-RO"/>
        </w:rPr>
        <w:t xml:space="preserve"> Ministerului Justiției </w:t>
      </w:r>
      <w:r w:rsidRPr="003A2675">
        <w:rPr>
          <w:bCs/>
          <w:color w:val="000000" w:themeColor="text1"/>
          <w:sz w:val="28"/>
          <w:szCs w:val="28"/>
          <w:lang w:val="ro-RO"/>
        </w:rPr>
        <w:t>și ai Uniunii Naționale a Executorilor Judecătorești</w:t>
      </w:r>
      <w:r w:rsidRPr="003A2675">
        <w:rPr>
          <w:color w:val="000000" w:themeColor="text1"/>
          <w:sz w:val="28"/>
          <w:szCs w:val="28"/>
          <w:shd w:val="clear" w:color="auto" w:fill="FFFFFF"/>
          <w:lang w:val="ro-RO"/>
        </w:rPr>
        <w:t>. Reprezentantul societăţii civile este selectat în conformitate cu regulamentul aprobat prin ordinul ministrului justiției. În cazul în care, în termen de 45 de zile de la solicitarea ministrului justiţiei, Uniunea Națională a Executorilor Judecătorești nu a desemnat membrii în Colegiul disciplinar, aceștia sunt numiți de ministrul justiţiei, în rezultatul unui concurs organizat de Ministerul Justiției.</w:t>
      </w:r>
      <w:r w:rsidRPr="003A2675">
        <w:rPr>
          <w:color w:val="000000" w:themeColor="text1"/>
          <w:sz w:val="28"/>
          <w:szCs w:val="28"/>
          <w:lang w:val="ro-RO"/>
        </w:rPr>
        <w:t xml:space="preserve"> </w:t>
      </w:r>
      <w:r w:rsidRPr="003A2675">
        <w:rPr>
          <w:color w:val="000000" w:themeColor="text1"/>
          <w:sz w:val="28"/>
          <w:szCs w:val="28"/>
          <w:shd w:val="clear" w:color="auto" w:fill="FFFFFF"/>
          <w:lang w:val="ro-RO"/>
        </w:rPr>
        <w:t>Uniunea Naţională a Executorilor Judecătoreşti și Ministerul Justiției desemnează în același mod supleanți pentru fiecare membru al Colegiului disciplinar. Secretarul Colegiului disciplinar este desemnat din rândul angajaților Uniunii Naţionale a Executorilor Judecătoreşti.”</w:t>
      </w:r>
    </w:p>
    <w:p w14:paraId="0D0FDEF7"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B3FA1E8" w14:textId="52F7CA50" w:rsidR="00FF4402" w:rsidRPr="003A2675" w:rsidRDefault="00EC0E91"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articolul </w:t>
      </w:r>
      <w:r w:rsidR="00FF4402" w:rsidRPr="003A2675">
        <w:rPr>
          <w:color w:val="000000" w:themeColor="text1"/>
          <w:sz w:val="28"/>
          <w:szCs w:val="28"/>
          <w:shd w:val="clear" w:color="auto" w:fill="FFFFFF"/>
          <w:lang w:val="ro-RO"/>
        </w:rPr>
        <w:t>se completează cu alineatele (2</w:t>
      </w:r>
      <w:r w:rsidR="00FF4402" w:rsidRPr="003A2675">
        <w:rPr>
          <w:color w:val="000000" w:themeColor="text1"/>
          <w:sz w:val="28"/>
          <w:szCs w:val="28"/>
          <w:shd w:val="clear" w:color="auto" w:fill="FFFFFF"/>
          <w:vertAlign w:val="superscript"/>
          <w:lang w:val="ro-RO"/>
        </w:rPr>
        <w:t>1</w:t>
      </w:r>
      <w:r w:rsidR="00FF4402" w:rsidRPr="003A2675">
        <w:rPr>
          <w:color w:val="000000" w:themeColor="text1"/>
          <w:sz w:val="28"/>
          <w:szCs w:val="28"/>
          <w:shd w:val="clear" w:color="auto" w:fill="FFFFFF"/>
          <w:lang w:val="ro-RO"/>
        </w:rPr>
        <w:t>)</w:t>
      </w:r>
      <w:r w:rsidR="00CF658C" w:rsidRPr="003A2675">
        <w:rPr>
          <w:color w:val="000000" w:themeColor="text1"/>
          <w:sz w:val="28"/>
          <w:szCs w:val="28"/>
          <w:shd w:val="clear" w:color="auto" w:fill="FFFFFF"/>
          <w:lang w:val="ro-RO"/>
        </w:rPr>
        <w:t>,</w:t>
      </w:r>
      <w:r w:rsidR="00FF4402" w:rsidRPr="003A2675">
        <w:rPr>
          <w:color w:val="000000" w:themeColor="text1"/>
          <w:sz w:val="28"/>
          <w:szCs w:val="28"/>
          <w:shd w:val="clear" w:color="auto" w:fill="FFFFFF"/>
          <w:lang w:val="ro-RO"/>
        </w:rPr>
        <w:t xml:space="preserve"> (2</w:t>
      </w:r>
      <w:r w:rsidR="00FF4402" w:rsidRPr="003A2675">
        <w:rPr>
          <w:color w:val="000000" w:themeColor="text1"/>
          <w:sz w:val="28"/>
          <w:szCs w:val="28"/>
          <w:shd w:val="clear" w:color="auto" w:fill="FFFFFF"/>
          <w:vertAlign w:val="superscript"/>
          <w:lang w:val="ro-RO"/>
        </w:rPr>
        <w:t>2</w:t>
      </w:r>
      <w:r w:rsidR="00FF4402" w:rsidRPr="003A2675">
        <w:rPr>
          <w:color w:val="000000" w:themeColor="text1"/>
          <w:sz w:val="28"/>
          <w:szCs w:val="28"/>
          <w:shd w:val="clear" w:color="auto" w:fill="FFFFFF"/>
          <w:lang w:val="ro-RO"/>
        </w:rPr>
        <w:t>)</w:t>
      </w:r>
      <w:r w:rsidR="00CF658C" w:rsidRPr="003A2675">
        <w:rPr>
          <w:color w:val="000000" w:themeColor="text1"/>
          <w:sz w:val="28"/>
          <w:szCs w:val="28"/>
          <w:shd w:val="clear" w:color="auto" w:fill="FFFFFF"/>
          <w:lang w:val="ro-RO"/>
        </w:rPr>
        <w:t xml:space="preserve"> și (3</w:t>
      </w:r>
      <w:r w:rsidR="00CF658C" w:rsidRPr="003A2675">
        <w:rPr>
          <w:color w:val="000000" w:themeColor="text1"/>
          <w:sz w:val="28"/>
          <w:szCs w:val="28"/>
          <w:shd w:val="clear" w:color="auto" w:fill="FFFFFF"/>
          <w:vertAlign w:val="superscript"/>
          <w:lang w:val="ro-RO"/>
        </w:rPr>
        <w:t>1</w:t>
      </w:r>
      <w:r w:rsidR="00CF658C" w:rsidRPr="003A2675">
        <w:rPr>
          <w:color w:val="000000" w:themeColor="text1"/>
          <w:sz w:val="28"/>
          <w:szCs w:val="28"/>
          <w:shd w:val="clear" w:color="auto" w:fill="FFFFFF"/>
          <w:lang w:val="ro-RO"/>
        </w:rPr>
        <w:t>)</w:t>
      </w:r>
      <w:r w:rsidR="00FF4402" w:rsidRPr="003A2675">
        <w:rPr>
          <w:color w:val="000000" w:themeColor="text1"/>
          <w:sz w:val="28"/>
          <w:szCs w:val="28"/>
          <w:shd w:val="clear" w:color="auto" w:fill="FFFFFF"/>
          <w:lang w:val="ro-RO"/>
        </w:rPr>
        <w:t xml:space="preserve"> cu următorul cuprins:</w:t>
      </w:r>
    </w:p>
    <w:p w14:paraId="79055C46"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7332EFA9" w14:textId="0C4034FE"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„(2</w:t>
      </w:r>
      <w:r w:rsidRPr="003A2675">
        <w:rPr>
          <w:color w:val="000000" w:themeColor="text1"/>
          <w:sz w:val="28"/>
          <w:szCs w:val="28"/>
          <w:shd w:val="clear" w:color="auto" w:fill="FFFFFF"/>
          <w:vertAlign w:val="superscript"/>
          <w:lang w:val="ro-RO"/>
        </w:rPr>
        <w:t>1</w:t>
      </w:r>
      <w:r w:rsidRPr="003A2675">
        <w:rPr>
          <w:color w:val="000000" w:themeColor="text1"/>
          <w:sz w:val="28"/>
          <w:szCs w:val="28"/>
          <w:shd w:val="clear" w:color="auto" w:fill="FFFFFF"/>
          <w:lang w:val="ro-RO"/>
        </w:rPr>
        <w:t>) Ministrul justiției poate respinge candidaturile desemnate de Uniunea Națională a Executorilor Judecătorești. Refuzul motivat se expediază Consiliului Uniunii Naționale a Executorilor Judecătorești în termen de 15 de zile de la data la care acestea i-au fost propuse.</w:t>
      </w:r>
    </w:p>
    <w:p w14:paraId="7C5CAA86" w14:textId="38AFF2C3" w:rsidR="003230AF" w:rsidRDefault="003230AF"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10102F9" w14:textId="77777777" w:rsidR="004016FF" w:rsidRPr="003A2675" w:rsidRDefault="004016FF"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042110F2" w14:textId="2AA2412A"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lastRenderedPageBreak/>
        <w:t>(2</w:t>
      </w:r>
      <w:r w:rsidRPr="003A2675">
        <w:rPr>
          <w:color w:val="000000" w:themeColor="text1"/>
          <w:sz w:val="28"/>
          <w:szCs w:val="28"/>
          <w:shd w:val="clear" w:color="auto" w:fill="FFFFFF"/>
          <w:vertAlign w:val="superscript"/>
          <w:lang w:val="ro-RO"/>
        </w:rPr>
        <w:t>2</w:t>
      </w:r>
      <w:r w:rsidRPr="003A2675">
        <w:rPr>
          <w:color w:val="000000" w:themeColor="text1"/>
          <w:sz w:val="28"/>
          <w:szCs w:val="28"/>
          <w:shd w:val="clear" w:color="auto" w:fill="FFFFFF"/>
          <w:lang w:val="ro-RO"/>
        </w:rPr>
        <w:t xml:space="preserve">) Consiliul Uniunii Naționale a Executorilor Judecătorești supune votului candidaturile respinse de către ministrul justiției. Aceleași candidaturi pot fi înaintate în mod repetat în cazul în care Consiliul Uniunii Naționale a Executorilor Judecătorești le aprobă </w:t>
      </w:r>
      <w:r w:rsidRPr="003A2675">
        <w:rPr>
          <w:bCs/>
          <w:color w:val="000000" w:themeColor="text1"/>
          <w:sz w:val="28"/>
          <w:szCs w:val="28"/>
          <w:lang w:val="ro-RO"/>
        </w:rPr>
        <w:t>cu votul a 2/3 din membrii acestuia</w:t>
      </w:r>
      <w:r w:rsidRPr="003A2675">
        <w:rPr>
          <w:color w:val="000000" w:themeColor="text1"/>
          <w:sz w:val="28"/>
          <w:szCs w:val="28"/>
          <w:shd w:val="clear" w:color="auto" w:fill="FFFFFF"/>
          <w:lang w:val="ro-RO"/>
        </w:rPr>
        <w:t xml:space="preserve">, </w:t>
      </w:r>
      <w:r w:rsidRPr="003A2675">
        <w:rPr>
          <w:color w:val="000000" w:themeColor="text1"/>
          <w:sz w:val="28"/>
          <w:szCs w:val="28"/>
          <w:lang w:val="ro-RO"/>
        </w:rPr>
        <w:t xml:space="preserve">în acest caz candidaturile fiind obligatorii pentru ministrul justiției. În cazul </w:t>
      </w:r>
      <w:r w:rsidR="009B2603" w:rsidRPr="003A2675">
        <w:rPr>
          <w:color w:val="000000" w:themeColor="text1"/>
          <w:sz w:val="28"/>
          <w:szCs w:val="28"/>
          <w:lang w:val="ro-RO"/>
        </w:rPr>
        <w:t xml:space="preserve">în care </w:t>
      </w:r>
      <w:r w:rsidRPr="003A2675">
        <w:rPr>
          <w:color w:val="000000" w:themeColor="text1"/>
          <w:sz w:val="28"/>
          <w:szCs w:val="28"/>
          <w:lang w:val="ro-RO"/>
        </w:rPr>
        <w:t>candidaturile respinse de ministrul justiţiei nu întrunesc votul a 2/3 din</w:t>
      </w:r>
      <w:r w:rsidR="003A2675">
        <w:rPr>
          <w:color w:val="000000" w:themeColor="text1"/>
          <w:sz w:val="28"/>
          <w:szCs w:val="28"/>
          <w:lang w:val="ro-RO"/>
        </w:rPr>
        <w:t xml:space="preserve"> </w:t>
      </w:r>
      <w:r w:rsidRPr="003A2675">
        <w:rPr>
          <w:color w:val="000000" w:themeColor="text1"/>
          <w:sz w:val="28"/>
          <w:szCs w:val="28"/>
          <w:lang w:val="ro-RO"/>
        </w:rPr>
        <w:t>membrii</w:t>
      </w:r>
      <w:r w:rsidR="003A2675">
        <w:rPr>
          <w:color w:val="000000" w:themeColor="text1"/>
          <w:sz w:val="28"/>
          <w:szCs w:val="28"/>
          <w:lang w:val="ro-RO"/>
        </w:rPr>
        <w:t xml:space="preserve"> </w:t>
      </w:r>
      <w:r w:rsidRPr="003A2675">
        <w:rPr>
          <w:color w:val="000000" w:themeColor="text1"/>
          <w:sz w:val="28"/>
          <w:szCs w:val="28"/>
          <w:lang w:val="ro-RO"/>
        </w:rPr>
        <w:t xml:space="preserve">Consiliului Uniunii Naționale a Executorilor Judecătorești, demarează o nouă procedură de desemnare a membrilor, fără ca persoanele propuse inițial să poată fi desemnate </w:t>
      </w:r>
      <w:r w:rsidR="009B2603" w:rsidRPr="003A2675">
        <w:rPr>
          <w:color w:val="000000" w:themeColor="text1"/>
          <w:sz w:val="28"/>
          <w:szCs w:val="28"/>
          <w:lang w:val="ro-RO"/>
        </w:rPr>
        <w:t xml:space="preserve">repetat </w:t>
      </w:r>
      <w:r w:rsidRPr="003A2675">
        <w:rPr>
          <w:color w:val="000000" w:themeColor="text1"/>
          <w:sz w:val="28"/>
          <w:szCs w:val="28"/>
          <w:lang w:val="ro-RO"/>
        </w:rPr>
        <w:t>de Uniunea Națională a Executorilor Judecătorești.</w:t>
      </w:r>
      <w:r w:rsidRPr="003A2675">
        <w:rPr>
          <w:color w:val="000000" w:themeColor="text1"/>
          <w:sz w:val="28"/>
          <w:szCs w:val="28"/>
          <w:shd w:val="clear" w:color="auto" w:fill="FFFFFF"/>
          <w:lang w:val="ro-RO"/>
        </w:rPr>
        <w:t>”</w:t>
      </w:r>
    </w:p>
    <w:p w14:paraId="0D4E5E53"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90A0557" w14:textId="05C98DAD"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„(3</w:t>
      </w:r>
      <w:r w:rsidRPr="003A2675">
        <w:rPr>
          <w:color w:val="000000" w:themeColor="text1"/>
          <w:sz w:val="28"/>
          <w:szCs w:val="28"/>
          <w:shd w:val="clear" w:color="auto" w:fill="FFFFFF"/>
          <w:vertAlign w:val="superscript"/>
          <w:lang w:val="ro-RO"/>
        </w:rPr>
        <w:t>1</w:t>
      </w:r>
      <w:r w:rsidRPr="003A2675">
        <w:rPr>
          <w:color w:val="000000" w:themeColor="text1"/>
          <w:sz w:val="28"/>
          <w:szCs w:val="28"/>
          <w:shd w:val="clear" w:color="auto" w:fill="FFFFFF"/>
          <w:lang w:val="ro-RO"/>
        </w:rPr>
        <w:t>) Preşedintele și vicepreședintele Colegiului disciplinar se aleg cu votul secret al majorității membrilor acestuia. În lipsa preşedintelui, funcţiile acestuia sunt exercitate de vicepreședinte.”</w:t>
      </w:r>
    </w:p>
    <w:p w14:paraId="1DC29E89"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707BCDC5" w14:textId="0A724B42"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la alineatul (4) cuvântul „doi” se substituie cu cuvântul „patru”, iar după </w:t>
      </w:r>
      <w:r w:rsidR="00DF67C5" w:rsidRPr="003A2675">
        <w:rPr>
          <w:color w:val="000000" w:themeColor="text1"/>
          <w:sz w:val="28"/>
          <w:szCs w:val="28"/>
          <w:shd w:val="clear" w:color="auto" w:fill="FFFFFF"/>
          <w:lang w:val="ro-RO"/>
        </w:rPr>
        <w:t>textul</w:t>
      </w:r>
      <w:r w:rsidRPr="003A2675">
        <w:rPr>
          <w:color w:val="000000" w:themeColor="text1"/>
          <w:sz w:val="28"/>
          <w:szCs w:val="28"/>
          <w:shd w:val="clear" w:color="auto" w:fill="FFFFFF"/>
          <w:lang w:val="ro-RO"/>
        </w:rPr>
        <w:t xml:space="preserve"> „al Comisiei de licențiere,” se </w:t>
      </w:r>
      <w:r w:rsidR="00846BC9" w:rsidRPr="003A2675">
        <w:rPr>
          <w:color w:val="000000" w:themeColor="text1"/>
          <w:sz w:val="28"/>
          <w:szCs w:val="28"/>
          <w:shd w:val="clear" w:color="auto" w:fill="FFFFFF"/>
          <w:lang w:val="ro-RO"/>
        </w:rPr>
        <w:t>introduc</w:t>
      </w:r>
      <w:r w:rsidR="00DF67C5" w:rsidRPr="003A2675">
        <w:rPr>
          <w:color w:val="000000" w:themeColor="text1"/>
          <w:sz w:val="28"/>
          <w:szCs w:val="28"/>
          <w:shd w:val="clear" w:color="auto" w:fill="FFFFFF"/>
          <w:lang w:val="ro-RO"/>
        </w:rPr>
        <w:t>e</w:t>
      </w:r>
      <w:r w:rsidRPr="003A2675">
        <w:rPr>
          <w:color w:val="000000" w:themeColor="text1"/>
          <w:sz w:val="28"/>
          <w:szCs w:val="28"/>
          <w:shd w:val="clear" w:color="auto" w:fill="FFFFFF"/>
          <w:lang w:val="ro-RO"/>
        </w:rPr>
        <w:t xml:space="preserve"> </w:t>
      </w:r>
      <w:r w:rsidR="00DF67C5" w:rsidRPr="003A2675">
        <w:rPr>
          <w:color w:val="000000" w:themeColor="text1"/>
          <w:sz w:val="28"/>
          <w:szCs w:val="28"/>
          <w:shd w:val="clear" w:color="auto" w:fill="FFFFFF"/>
          <w:lang w:val="ro-RO"/>
        </w:rPr>
        <w:t>textul</w:t>
      </w:r>
      <w:r w:rsidRPr="003A2675">
        <w:rPr>
          <w:color w:val="000000" w:themeColor="text1"/>
          <w:sz w:val="28"/>
          <w:szCs w:val="28"/>
          <w:shd w:val="clear" w:color="auto" w:fill="FFFFFF"/>
          <w:lang w:val="ro-RO"/>
        </w:rPr>
        <w:t xml:space="preserve"> „al Comisiei de etică profesională,”;</w:t>
      </w:r>
    </w:p>
    <w:p w14:paraId="54029830"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891DF5F" w14:textId="4E48A584"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la alineatul (5), cuvintele „Membrii Colegiului disciplinar reprezentanţi ai mediului academic și ai” se substituie cu cuvintele „Membrul Colegiului disciplinar reprezentant al”;</w:t>
      </w:r>
    </w:p>
    <w:p w14:paraId="4A134462" w14:textId="77777777" w:rsidR="0077690D" w:rsidRPr="003A2675" w:rsidRDefault="0077690D"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6F33336C" w14:textId="60BCE7BE"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alineatul (7) va avea următorul cuprins:</w:t>
      </w:r>
    </w:p>
    <w:p w14:paraId="60B2E639"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A48B65D" w14:textId="585A207B"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„(7) Colegiul disciplinar se convoacă în ședințe ori de câte ori este necesar. Ședințele colegiului disciplinar sunt deliberative dacă la ele participă cel puțin 5</w:t>
      </w:r>
      <w:r w:rsidR="00DF67C5" w:rsidRPr="003A2675">
        <w:rPr>
          <w:color w:val="000000" w:themeColor="text1"/>
          <w:sz w:val="28"/>
          <w:szCs w:val="28"/>
          <w:shd w:val="clear" w:color="auto" w:fill="FFFFFF"/>
          <w:lang w:val="ro-RO"/>
        </w:rPr>
        <w:t> </w:t>
      </w:r>
      <w:r w:rsidRPr="003A2675">
        <w:rPr>
          <w:color w:val="000000" w:themeColor="text1"/>
          <w:sz w:val="28"/>
          <w:szCs w:val="28"/>
          <w:shd w:val="clear" w:color="auto" w:fill="FFFFFF"/>
          <w:lang w:val="ro-RO"/>
        </w:rPr>
        <w:t>membri.”</w:t>
      </w:r>
    </w:p>
    <w:p w14:paraId="639A7CFF"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7288D8A3" w14:textId="5CE8A1EB" w:rsidR="00FF4402" w:rsidRPr="003A2675" w:rsidRDefault="0077690D"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articolul </w:t>
      </w:r>
      <w:r w:rsidR="00FF4402" w:rsidRPr="003A2675">
        <w:rPr>
          <w:color w:val="000000" w:themeColor="text1"/>
          <w:sz w:val="28"/>
          <w:szCs w:val="28"/>
          <w:shd w:val="clear" w:color="auto" w:fill="FFFFFF"/>
          <w:lang w:val="ro-RO"/>
        </w:rPr>
        <w:t>se completează cu alineatul (7</w:t>
      </w:r>
      <w:r w:rsidR="00FF4402" w:rsidRPr="003A2675">
        <w:rPr>
          <w:color w:val="000000" w:themeColor="text1"/>
          <w:sz w:val="28"/>
          <w:szCs w:val="28"/>
          <w:shd w:val="clear" w:color="auto" w:fill="FFFFFF"/>
          <w:vertAlign w:val="superscript"/>
          <w:lang w:val="ro-RO"/>
        </w:rPr>
        <w:t>1</w:t>
      </w:r>
      <w:r w:rsidR="00FF4402" w:rsidRPr="003A2675">
        <w:rPr>
          <w:color w:val="000000" w:themeColor="text1"/>
          <w:sz w:val="28"/>
          <w:szCs w:val="28"/>
          <w:shd w:val="clear" w:color="auto" w:fill="FFFFFF"/>
          <w:lang w:val="ro-RO"/>
        </w:rPr>
        <w:t>) cu următorul cuprins:</w:t>
      </w:r>
    </w:p>
    <w:p w14:paraId="5B1C155D"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06EBD0AA" w14:textId="20E57DF0"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„(7</w:t>
      </w:r>
      <w:r w:rsidRPr="003A2675">
        <w:rPr>
          <w:color w:val="000000" w:themeColor="text1"/>
          <w:sz w:val="28"/>
          <w:szCs w:val="28"/>
          <w:shd w:val="clear" w:color="auto" w:fill="FFFFFF"/>
          <w:vertAlign w:val="superscript"/>
          <w:lang w:val="ro-RO"/>
        </w:rPr>
        <w:t>1</w:t>
      </w:r>
      <w:r w:rsidRPr="003A2675">
        <w:rPr>
          <w:color w:val="000000" w:themeColor="text1"/>
          <w:sz w:val="28"/>
          <w:szCs w:val="28"/>
          <w:shd w:val="clear" w:color="auto" w:fill="FFFFFF"/>
          <w:lang w:val="ro-RO"/>
        </w:rPr>
        <w:t>) Colegiul disciplinar adoptă decizii cu votul deschis al majorității membrilor săi. Abținerea de la vot nu este admisă. Conflictele de interese ale unui membru al colegiului, recuzarea sau abținerea membrilor colegiului se soluționează sau se decid prin vot secret.”</w:t>
      </w:r>
    </w:p>
    <w:p w14:paraId="1FB0CF85"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D15D8E9" w14:textId="2695F81E"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lang w:val="ro-RO"/>
        </w:rPr>
      </w:pPr>
      <w:r w:rsidRPr="003A2675">
        <w:rPr>
          <w:color w:val="000000" w:themeColor="text1"/>
          <w:sz w:val="28"/>
          <w:szCs w:val="28"/>
          <w:lang w:val="ro-RO"/>
        </w:rPr>
        <w:t>La articolul 22</w:t>
      </w:r>
      <w:r w:rsidRPr="003A2675">
        <w:rPr>
          <w:color w:val="000000" w:themeColor="text1"/>
          <w:sz w:val="28"/>
          <w:szCs w:val="28"/>
          <w:vertAlign w:val="superscript"/>
          <w:lang w:val="ro-RO"/>
        </w:rPr>
        <w:t>1</w:t>
      </w:r>
      <w:r w:rsidRPr="003A2675">
        <w:rPr>
          <w:color w:val="000000" w:themeColor="text1"/>
          <w:sz w:val="28"/>
          <w:szCs w:val="28"/>
          <w:lang w:val="ro-RO"/>
        </w:rPr>
        <w:t xml:space="preserve">, alineatul (5) se completează cu </w:t>
      </w:r>
      <w:r w:rsidR="00DF67C5" w:rsidRPr="003A2675">
        <w:rPr>
          <w:color w:val="000000" w:themeColor="text1"/>
          <w:sz w:val="28"/>
          <w:szCs w:val="28"/>
          <w:lang w:val="ro-RO"/>
        </w:rPr>
        <w:t>următorul enunț</w:t>
      </w:r>
      <w:r w:rsidRPr="003A2675">
        <w:rPr>
          <w:color w:val="000000" w:themeColor="text1"/>
          <w:sz w:val="28"/>
          <w:szCs w:val="28"/>
          <w:lang w:val="ro-RO"/>
        </w:rPr>
        <w:t xml:space="preserve"> „În cazul </w:t>
      </w:r>
      <w:r w:rsidR="008B3B4F" w:rsidRPr="003A2675">
        <w:rPr>
          <w:color w:val="000000" w:themeColor="text1"/>
          <w:sz w:val="28"/>
          <w:szCs w:val="28"/>
          <w:lang w:val="ro-RO"/>
        </w:rPr>
        <w:t xml:space="preserve">în care un </w:t>
      </w:r>
      <w:r w:rsidR="003A6911" w:rsidRPr="003A2675">
        <w:rPr>
          <w:color w:val="000000" w:themeColor="text1"/>
          <w:sz w:val="28"/>
          <w:szCs w:val="28"/>
          <w:lang w:val="ro-RO"/>
        </w:rPr>
        <w:t>membru</w:t>
      </w:r>
      <w:r w:rsidR="008B3B4F" w:rsidRPr="003A2675">
        <w:rPr>
          <w:color w:val="000000" w:themeColor="text1"/>
          <w:sz w:val="28"/>
          <w:szCs w:val="28"/>
          <w:lang w:val="ro-RO"/>
        </w:rPr>
        <w:t xml:space="preserve"> </w:t>
      </w:r>
      <w:r w:rsidR="003A6911" w:rsidRPr="003A2675">
        <w:rPr>
          <w:color w:val="000000" w:themeColor="text1"/>
          <w:sz w:val="28"/>
          <w:szCs w:val="28"/>
          <w:lang w:val="ro-RO"/>
        </w:rPr>
        <w:t>permanent</w:t>
      </w:r>
      <w:r w:rsidR="008B3B4F" w:rsidRPr="003A2675">
        <w:rPr>
          <w:color w:val="000000" w:themeColor="text1"/>
          <w:sz w:val="28"/>
          <w:szCs w:val="28"/>
          <w:lang w:val="ro-RO"/>
        </w:rPr>
        <w:t xml:space="preserve"> nu poate</w:t>
      </w:r>
      <w:r w:rsidR="003A6911" w:rsidRPr="003A2675">
        <w:rPr>
          <w:color w:val="000000" w:themeColor="text1"/>
          <w:sz w:val="28"/>
          <w:szCs w:val="28"/>
          <w:lang w:val="ro-RO"/>
        </w:rPr>
        <w:t xml:space="preserve"> participa </w:t>
      </w:r>
      <w:r w:rsidRPr="003A2675">
        <w:rPr>
          <w:color w:val="000000" w:themeColor="text1"/>
          <w:sz w:val="28"/>
          <w:szCs w:val="28"/>
          <w:lang w:val="ro-RO"/>
        </w:rPr>
        <w:t>la ședința Colegiului disciplinar, participă membrul supleant al acestuia. Membrul supleant exercită aceleași atribuții ca și membrul permanent.”</w:t>
      </w:r>
    </w:p>
    <w:p w14:paraId="2A2F5A4F"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lang w:val="ro-RO"/>
        </w:rPr>
      </w:pPr>
    </w:p>
    <w:p w14:paraId="75A83F3E" w14:textId="0A2A332A"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Articolele</w:t>
      </w:r>
      <w:r w:rsidR="003A2675">
        <w:rPr>
          <w:color w:val="000000" w:themeColor="text1"/>
          <w:sz w:val="28"/>
          <w:szCs w:val="28"/>
          <w:shd w:val="clear" w:color="auto" w:fill="FFFFFF"/>
          <w:lang w:val="ro-RO"/>
        </w:rPr>
        <w:t xml:space="preserve"> </w:t>
      </w:r>
      <w:r w:rsidRPr="003A2675">
        <w:rPr>
          <w:color w:val="000000" w:themeColor="text1"/>
          <w:sz w:val="28"/>
          <w:szCs w:val="28"/>
          <w:shd w:val="clear" w:color="auto" w:fill="FFFFFF"/>
          <w:lang w:val="ro-RO"/>
        </w:rPr>
        <w:t>22</w:t>
      </w:r>
      <w:r w:rsidRPr="003A2675">
        <w:rPr>
          <w:color w:val="000000" w:themeColor="text1"/>
          <w:sz w:val="28"/>
          <w:szCs w:val="28"/>
          <w:shd w:val="clear" w:color="auto" w:fill="FFFFFF"/>
          <w:vertAlign w:val="superscript"/>
          <w:lang w:val="ro-RO"/>
        </w:rPr>
        <w:t>2</w:t>
      </w:r>
      <w:r w:rsidRPr="003A2675">
        <w:rPr>
          <w:color w:val="000000" w:themeColor="text1"/>
          <w:sz w:val="28"/>
          <w:szCs w:val="28"/>
          <w:shd w:val="clear" w:color="auto" w:fill="FFFFFF"/>
          <w:lang w:val="ro-RO"/>
        </w:rPr>
        <w:t xml:space="preserve"> și 23 vor avea următorul cuprins:</w:t>
      </w:r>
    </w:p>
    <w:p w14:paraId="39B02EC6" w14:textId="2EDBE605" w:rsidR="0068224B"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4514264F" w14:textId="310E6C08" w:rsidR="004016FF" w:rsidRDefault="004016FF"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15345C0" w14:textId="77777777" w:rsidR="004016FF" w:rsidRPr="003A2675" w:rsidRDefault="004016FF"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28F36B7" w14:textId="4A36F70B"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lastRenderedPageBreak/>
        <w:t>„</w:t>
      </w:r>
      <w:r w:rsidRPr="003A2675">
        <w:rPr>
          <w:b/>
          <w:bCs/>
          <w:color w:val="000000" w:themeColor="text1"/>
          <w:sz w:val="28"/>
          <w:szCs w:val="28"/>
          <w:shd w:val="clear" w:color="auto" w:fill="FFFFFF"/>
          <w:lang w:val="ro-RO"/>
        </w:rPr>
        <w:t>Articolul 22</w:t>
      </w:r>
      <w:r w:rsidRPr="003A2675">
        <w:rPr>
          <w:b/>
          <w:bCs/>
          <w:color w:val="000000" w:themeColor="text1"/>
          <w:sz w:val="28"/>
          <w:szCs w:val="28"/>
          <w:shd w:val="clear" w:color="auto" w:fill="FFFFFF"/>
          <w:vertAlign w:val="superscript"/>
          <w:lang w:val="ro-RO"/>
        </w:rPr>
        <w:t>2</w:t>
      </w:r>
      <w:r w:rsidRPr="003A2675">
        <w:rPr>
          <w:b/>
          <w:bCs/>
          <w:color w:val="000000" w:themeColor="text1"/>
          <w:sz w:val="28"/>
          <w:szCs w:val="28"/>
          <w:shd w:val="clear" w:color="auto" w:fill="FFFFFF"/>
          <w:lang w:val="ro-RO"/>
        </w:rPr>
        <w:t>.</w:t>
      </w:r>
      <w:r w:rsidRPr="003A2675">
        <w:rPr>
          <w:color w:val="000000" w:themeColor="text1"/>
          <w:sz w:val="28"/>
          <w:szCs w:val="28"/>
          <w:shd w:val="clear" w:color="auto" w:fill="FFFFFF"/>
          <w:lang w:val="ro-RO"/>
        </w:rPr>
        <w:t xml:space="preserve"> Sesizarea Colegiului disciplinar</w:t>
      </w:r>
    </w:p>
    <w:p w14:paraId="7604247F"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B32FACC" w14:textId="580D51E8"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(1) Sesizarea cu privire la fapta ce poate constitui abatere disciplinară săvârșită de executorul judecătoresc (în continuare – </w:t>
      </w:r>
      <w:r w:rsidRPr="003A2675">
        <w:rPr>
          <w:i/>
          <w:iCs/>
          <w:color w:val="000000" w:themeColor="text1"/>
          <w:sz w:val="28"/>
          <w:szCs w:val="28"/>
          <w:shd w:val="clear" w:color="auto" w:fill="FFFFFF"/>
          <w:lang w:val="ro-RO"/>
        </w:rPr>
        <w:t>sesizare</w:t>
      </w:r>
      <w:r w:rsidRPr="003A2675">
        <w:rPr>
          <w:color w:val="000000" w:themeColor="text1"/>
          <w:sz w:val="28"/>
          <w:szCs w:val="28"/>
          <w:shd w:val="clear" w:color="auto" w:fill="FFFFFF"/>
          <w:lang w:val="ro-RO"/>
        </w:rPr>
        <w:t xml:space="preserve">) se înaintează Colegiului disciplinar de către ministrul justiției, Consiliul Uniunii Naționale a Executorilor Judecătoreşti, Comisia de etică profesională şi </w:t>
      </w:r>
      <w:r w:rsidR="009F3D64" w:rsidRPr="003A2675">
        <w:rPr>
          <w:color w:val="000000" w:themeColor="text1"/>
          <w:sz w:val="28"/>
          <w:szCs w:val="28"/>
          <w:shd w:val="clear" w:color="auto" w:fill="FFFFFF"/>
          <w:lang w:val="ro-RO"/>
        </w:rPr>
        <w:t xml:space="preserve">de către </w:t>
      </w:r>
      <w:r w:rsidRPr="003A2675">
        <w:rPr>
          <w:color w:val="000000" w:themeColor="text1"/>
          <w:sz w:val="28"/>
          <w:szCs w:val="28"/>
          <w:shd w:val="clear" w:color="auto" w:fill="FFFFFF"/>
          <w:lang w:val="ro-RO"/>
        </w:rPr>
        <w:t xml:space="preserve">persoanele care invocă lezarea drepturilor sau </w:t>
      </w:r>
      <w:r w:rsidR="00150835" w:rsidRPr="003A2675">
        <w:rPr>
          <w:color w:val="000000" w:themeColor="text1"/>
          <w:sz w:val="28"/>
          <w:szCs w:val="28"/>
          <w:shd w:val="clear" w:color="auto" w:fill="FFFFFF"/>
          <w:lang w:val="ro-RO"/>
        </w:rPr>
        <w:t xml:space="preserve">a </w:t>
      </w:r>
      <w:r w:rsidRPr="003A2675">
        <w:rPr>
          <w:color w:val="000000" w:themeColor="text1"/>
          <w:sz w:val="28"/>
          <w:szCs w:val="28"/>
          <w:shd w:val="clear" w:color="auto" w:fill="FFFFFF"/>
          <w:lang w:val="ro-RO"/>
        </w:rPr>
        <w:t>intereselor lor legitime în procedura de executare.</w:t>
      </w:r>
    </w:p>
    <w:p w14:paraId="4B78FF13"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4DCC48AA" w14:textId="17F92123"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(2) Sesizarea trebuie să conțină:</w:t>
      </w:r>
    </w:p>
    <w:p w14:paraId="310C7275" w14:textId="120C10D1"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a) numele și prenumele</w:t>
      </w:r>
      <w:r w:rsidR="00F5746F" w:rsidRPr="003A2675">
        <w:rPr>
          <w:color w:val="000000" w:themeColor="text1"/>
          <w:sz w:val="28"/>
          <w:szCs w:val="28"/>
          <w:shd w:val="clear" w:color="auto" w:fill="FFFFFF"/>
          <w:lang w:val="ro-RO"/>
        </w:rPr>
        <w:t>/</w:t>
      </w:r>
      <w:r w:rsidRPr="003A2675">
        <w:rPr>
          <w:color w:val="000000" w:themeColor="text1"/>
          <w:sz w:val="28"/>
          <w:szCs w:val="28"/>
          <w:shd w:val="clear" w:color="auto" w:fill="FFFFFF"/>
          <w:lang w:val="ro-RO"/>
        </w:rPr>
        <w:t>denumirea autorului sesizării;</w:t>
      </w:r>
    </w:p>
    <w:p w14:paraId="458FBE08"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b) domiciliul/sediul sau adresa de poștă electronică a autorului sesizării;</w:t>
      </w:r>
    </w:p>
    <w:p w14:paraId="367A1658"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c) numărul procedurii de executare și calitatea procesuală a autorului sesizării, după caz;</w:t>
      </w:r>
    </w:p>
    <w:p w14:paraId="04B7F4DB"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d) numele și prenumele executorului judecătoresc în privința căruia se invocă săvârșirea unei abateri disciplinare;</w:t>
      </w:r>
    </w:p>
    <w:p w14:paraId="20392298" w14:textId="724A3318"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e) descrierea succintă și clară a faptei care poate constitui abatere disciplinară, inclusiv data și locul săvârșirii faptei;</w:t>
      </w:r>
    </w:p>
    <w:p w14:paraId="4AF0DB10"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f) indicarea și anexarea, după caz, a probelor care confirmă fapta invocată sau indicarea persoanelor care ar putea confirma cele relatate de autorul sesizării, dacă acestea există la momentul înaintării sesizării;</w:t>
      </w:r>
    </w:p>
    <w:p w14:paraId="1510D759"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g) semnătura autorului sesizării sau a reprezentantului lui legal ori împuternicit, iar în cazul sesizării înaintate în formă electronică – semnătura electronică.</w:t>
      </w:r>
    </w:p>
    <w:p w14:paraId="1D3E382B"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42221F57" w14:textId="7BDE610D"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(3) Sesizarea depusă prin reprezentant trebuie să fie însoțită, după caz, de mandatul avocatului, procură (semnată olograf sau cu semnătura electronică), care confirmă împuternicirile reprezentantului.</w:t>
      </w:r>
    </w:p>
    <w:p w14:paraId="7A2186CC"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32191450" w14:textId="09879AE8"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(4) Dacă sesizarea nu corespunde cerințelor prevăzute la alin. (2) și alin. (3), Colegiul disciplinar indică autorului sesizării neajunsuril</w:t>
      </w:r>
      <w:r w:rsidR="00912D0D" w:rsidRPr="003A2675">
        <w:rPr>
          <w:color w:val="000000" w:themeColor="text1"/>
          <w:sz w:val="28"/>
          <w:szCs w:val="28"/>
          <w:shd w:val="clear" w:color="auto" w:fill="FFFFFF"/>
          <w:lang w:val="ro-RO"/>
        </w:rPr>
        <w:t>e</w:t>
      </w:r>
      <w:r w:rsidRPr="003A2675">
        <w:rPr>
          <w:color w:val="000000" w:themeColor="text1"/>
          <w:sz w:val="28"/>
          <w:szCs w:val="28"/>
          <w:shd w:val="clear" w:color="auto" w:fill="FFFFFF"/>
          <w:lang w:val="ro-RO"/>
        </w:rPr>
        <w:t xml:space="preserve"> constatate și acordă acestuia un termen rezonabil pentru înlăturarea lor. În cazul în care autorul sesizării nu înlătură neajunsurile în termenul acordat, sesizarea se respinge ca fiind inadmisibilă.</w:t>
      </w:r>
    </w:p>
    <w:p w14:paraId="0DEAA50F"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072D1463" w14:textId="733D336C"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(5) Colegiul disciplinar examinează sesizarea prin prisma respectării condițiilor prevăzute de prezenta lege și dispune, printr-o decizie nesusceptibilă de atac, în lipsa părților, după caz:</w:t>
      </w:r>
    </w:p>
    <w:p w14:paraId="6773CCD7"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a) respingerea sesizării ca fiind inadmisibilă; sau</w:t>
      </w:r>
    </w:p>
    <w:p w14:paraId="60863AC1"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b) admiterea sesizării și intentarea procedurii disciplinare.</w:t>
      </w:r>
    </w:p>
    <w:p w14:paraId="6991640C"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888F879" w14:textId="7DCAD66F"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(6) Sunt respinse ca inadmisibile sesizările care:</w:t>
      </w:r>
    </w:p>
    <w:p w14:paraId="59B1052F"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a) sunt înaintate de alți subiecți decât cei prevăzuți la alin. (1);</w:t>
      </w:r>
    </w:p>
    <w:p w14:paraId="7720C3FF"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b) nu întrunesc condițiile de formă și de conținut prevăzute la alin. (2);</w:t>
      </w:r>
    </w:p>
    <w:p w14:paraId="3F0C0B5E"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lastRenderedPageBreak/>
        <w:t>c) sunt depuse de către persoane neîmputernicite;</w:t>
      </w:r>
    </w:p>
    <w:p w14:paraId="4C1CE732"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d) descriu fapte ce pot constitui abateri disciplinare pentru care a expirat termenul de prescripție prevăzut la art. 21</w:t>
      </w:r>
      <w:r w:rsidRPr="003A2675">
        <w:rPr>
          <w:color w:val="000000" w:themeColor="text1"/>
          <w:sz w:val="28"/>
          <w:szCs w:val="28"/>
          <w:shd w:val="clear" w:color="auto" w:fill="FFFFFF"/>
          <w:vertAlign w:val="superscript"/>
          <w:lang w:val="ro-RO"/>
        </w:rPr>
        <w:t>1</w:t>
      </w:r>
      <w:r w:rsidRPr="003A2675">
        <w:rPr>
          <w:color w:val="000000" w:themeColor="text1"/>
          <w:sz w:val="28"/>
          <w:szCs w:val="28"/>
          <w:shd w:val="clear" w:color="auto" w:fill="FFFFFF"/>
          <w:lang w:val="ro-RO"/>
        </w:rPr>
        <w:t xml:space="preserve"> alin. (1);</w:t>
      </w:r>
    </w:p>
    <w:p w14:paraId="0BDE3F09" w14:textId="45614B7C"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e) au același obiect și aceleași temeiuri depuse în privința aceluiași executor judecătoresc</w:t>
      </w:r>
      <w:r w:rsidR="007C4FAC" w:rsidRPr="003A2675">
        <w:rPr>
          <w:color w:val="000000" w:themeColor="text1"/>
          <w:sz w:val="28"/>
          <w:szCs w:val="28"/>
          <w:shd w:val="clear" w:color="auto" w:fill="FFFFFF"/>
          <w:lang w:val="ro-RO"/>
        </w:rPr>
        <w:t xml:space="preserve"> și</w:t>
      </w:r>
      <w:r w:rsidRPr="003A2675">
        <w:rPr>
          <w:color w:val="000000" w:themeColor="text1"/>
          <w:sz w:val="28"/>
          <w:szCs w:val="28"/>
          <w:shd w:val="clear" w:color="auto" w:fill="FFFFFF"/>
          <w:lang w:val="ro-RO"/>
        </w:rPr>
        <w:t xml:space="preserve"> </w:t>
      </w:r>
      <w:r w:rsidR="007C4FAC" w:rsidRPr="003A2675">
        <w:rPr>
          <w:color w:val="000000" w:themeColor="text1"/>
          <w:sz w:val="28"/>
          <w:szCs w:val="28"/>
          <w:shd w:val="clear" w:color="auto" w:fill="FFFFFF"/>
          <w:lang w:val="ro-RO"/>
        </w:rPr>
        <w:t xml:space="preserve">declarate </w:t>
      </w:r>
      <w:r w:rsidRPr="003A2675">
        <w:rPr>
          <w:color w:val="000000" w:themeColor="text1"/>
          <w:sz w:val="28"/>
          <w:szCs w:val="28"/>
          <w:shd w:val="clear" w:color="auto" w:fill="FFFFFF"/>
          <w:lang w:val="ro-RO"/>
        </w:rPr>
        <w:t>anterior inadmisibile de către Colegiul disciplinar.</w:t>
      </w:r>
    </w:p>
    <w:p w14:paraId="73E93278"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6824F5E3" w14:textId="4099AA3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(7) Decizia privind respingerea sesizării ca fiind inadmisibilă se adoptă cu votul unanim al membrilor Colegiului disciplinar prezenți la ședință. Aceasta trebuie să fie motivată și să facă referire la neajunsurile constatate de colegiu potrivit alin.</w:t>
      </w:r>
      <w:r w:rsidR="005F02D0" w:rsidRPr="003A2675">
        <w:rPr>
          <w:color w:val="000000" w:themeColor="text1"/>
          <w:sz w:val="28"/>
          <w:szCs w:val="28"/>
          <w:shd w:val="clear" w:color="auto" w:fill="FFFFFF"/>
          <w:lang w:val="ro-RO"/>
        </w:rPr>
        <w:t> </w:t>
      </w:r>
      <w:r w:rsidRPr="003A2675">
        <w:rPr>
          <w:color w:val="000000" w:themeColor="text1"/>
          <w:sz w:val="28"/>
          <w:szCs w:val="28"/>
          <w:shd w:val="clear" w:color="auto" w:fill="FFFFFF"/>
          <w:lang w:val="ro-RO"/>
        </w:rPr>
        <w:t>(6).</w:t>
      </w:r>
    </w:p>
    <w:p w14:paraId="085A98BD"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6CF9F974" w14:textId="5442238C"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(8) Decizia privind admiterea sesizării și intentarea procedurii disciplinare este adoptată cu votul a cel puțin unui membru al Colegiului disciplinar și nu se motivează.</w:t>
      </w:r>
    </w:p>
    <w:p w14:paraId="4CE3B7DF" w14:textId="77777777" w:rsidR="00FF4402" w:rsidRPr="003A2675" w:rsidRDefault="00FF4402" w:rsidP="0068224B">
      <w:pPr>
        <w:widowControl w:val="0"/>
        <w:adjustRightInd w:val="0"/>
        <w:spacing w:after="24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(9) În cazul în care sunt mai multe sesizări care privesc aceeași faptă şi acelaşi executor judecătoresc, acestea se conexează și se examinează într-o singură procedură.</w:t>
      </w:r>
    </w:p>
    <w:p w14:paraId="61D9BEC2" w14:textId="3ED56A88"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b/>
          <w:bCs/>
          <w:color w:val="000000" w:themeColor="text1"/>
          <w:sz w:val="28"/>
          <w:szCs w:val="28"/>
          <w:shd w:val="clear" w:color="auto" w:fill="FFFFFF"/>
          <w:lang w:val="ro-RO"/>
        </w:rPr>
        <w:t>Articolul 23.</w:t>
      </w:r>
      <w:r w:rsidRPr="003A2675">
        <w:rPr>
          <w:color w:val="000000" w:themeColor="text1"/>
          <w:sz w:val="28"/>
          <w:szCs w:val="28"/>
          <w:shd w:val="clear" w:color="auto" w:fill="FFFFFF"/>
          <w:lang w:val="ro-RO"/>
        </w:rPr>
        <w:t xml:space="preserve"> Procedura disciplinară</w:t>
      </w:r>
    </w:p>
    <w:p w14:paraId="6B785C64"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7978050B" w14:textId="16A24D33"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(1) Data examinării în fond a sesizării se stabilește într-un termen rezonabil de la data admiterii sesizării și intentării procedurii disciplinare. Aceasta este comunicată persoanei care a înaintat sesizarea, precum și executorului judecătoresc vizat.</w:t>
      </w:r>
    </w:p>
    <w:p w14:paraId="79A7C330"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0C667EC5" w14:textId="726130E8"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(2) Colegiul disciplinar asigură accesul autorului sesizării, al executorului judecătoresc şi al reprezentanților acestora la sesizare și la dosarul</w:t>
      </w:r>
      <w:r w:rsidR="003A2675">
        <w:rPr>
          <w:color w:val="000000" w:themeColor="text1"/>
          <w:sz w:val="28"/>
          <w:szCs w:val="28"/>
          <w:shd w:val="clear" w:color="auto" w:fill="FFFFFF"/>
          <w:lang w:val="ro-RO"/>
        </w:rPr>
        <w:t xml:space="preserve"> </w:t>
      </w:r>
      <w:r w:rsidRPr="003A2675">
        <w:rPr>
          <w:color w:val="000000" w:themeColor="text1"/>
          <w:sz w:val="28"/>
          <w:szCs w:val="28"/>
          <w:shd w:val="clear" w:color="auto" w:fill="FFFFFF"/>
          <w:lang w:val="ro-RO"/>
        </w:rPr>
        <w:t>disciplinar.</w:t>
      </w:r>
    </w:p>
    <w:p w14:paraId="4AD28B88"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31A0423" w14:textId="33F7F72F"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(3) Ședințele Colegiului disciplinar sunt publice, cu excepţia cazurilor în care Colegiul disciplinar decide, din oficiu sau în baza cererii scrise a executorului judecătoresc, a autorului sesizării sau a altor participanți la procedura disciplinară, examinarea cauzei disciplinare în şedinţă închisă pentru a preveni divulgarea unor informaţii confidenţiale din cadrul procedurii de executare sau pentru protecţia vieţii private.</w:t>
      </w:r>
    </w:p>
    <w:p w14:paraId="4C095B57"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281D91E0" w14:textId="0A3FC8DC"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(4) Procedura de examinare a cauzelor disciplinare se desfășoară în limba română. Actele aferente activității Colegiului disciplinar se emit în limba română.</w:t>
      </w:r>
    </w:p>
    <w:p w14:paraId="4BFB2E5F"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1720C14" w14:textId="6223D579"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(5) Executorul judecătoresc este obligat să prezinte Colegiului disciplinar copia autentificată de pe materialele din dosarul de executare care este obiect al sesizării şi orice alte acte relevante pentru examinarea sesizării într-un termen rezonabil stabilit de Colegiul disciplinar.</w:t>
      </w:r>
    </w:p>
    <w:p w14:paraId="62D89C15"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F461C9A" w14:textId="7E2EC215"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lastRenderedPageBreak/>
        <w:t>(6) Membrii Colegiului disciplinar sunt în drept să solicite executorului judecătoresc prezentarea opiniei şi a altor probe necesare pentru elucidarea faptelor invocate în sesizare.</w:t>
      </w:r>
    </w:p>
    <w:p w14:paraId="2BFF772D"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FC428C6" w14:textId="286C6819"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(7) Ședința Colegiului disciplinar de examinare în fond a sesizării se desfășoară cu prezența autorului sesizării și </w:t>
      </w:r>
      <w:r w:rsidR="006228F5" w:rsidRPr="003A2675">
        <w:rPr>
          <w:color w:val="000000" w:themeColor="text1"/>
          <w:sz w:val="28"/>
          <w:szCs w:val="28"/>
          <w:shd w:val="clear" w:color="auto" w:fill="FFFFFF"/>
          <w:lang w:val="ro-RO"/>
        </w:rPr>
        <w:t xml:space="preserve">a </w:t>
      </w:r>
      <w:r w:rsidRPr="003A2675">
        <w:rPr>
          <w:color w:val="000000" w:themeColor="text1"/>
          <w:sz w:val="28"/>
          <w:szCs w:val="28"/>
          <w:shd w:val="clear" w:color="auto" w:fill="FFFFFF"/>
          <w:lang w:val="ro-RO"/>
        </w:rPr>
        <w:t>executorului judecătoresc vizat. Neprezentarea nejustificată în ședința Colegiului disciplinar a autorului sesizării, a executorului judecătoresc sau a reprezentanților acestora nu împiedică examinarea cauzei disciplinare.</w:t>
      </w:r>
    </w:p>
    <w:p w14:paraId="47A4FBF5"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435CEBD4" w14:textId="53A0660A"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(8) În timpul examinării cauzei disciplinare, autorul sesizării şi executorul judecătoresc pot beneficia de asistenţă juridică. Executorul judecătoresc, avocatul sau reprezentantul </w:t>
      </w:r>
      <w:r w:rsidR="00724ADF" w:rsidRPr="003A2675">
        <w:rPr>
          <w:color w:val="000000" w:themeColor="text1"/>
          <w:sz w:val="28"/>
          <w:szCs w:val="28"/>
          <w:shd w:val="clear" w:color="auto" w:fill="FFFFFF"/>
          <w:lang w:val="ro-RO"/>
        </w:rPr>
        <w:t xml:space="preserve">acestuia </w:t>
      </w:r>
      <w:r w:rsidRPr="003A2675">
        <w:rPr>
          <w:color w:val="000000" w:themeColor="text1"/>
          <w:sz w:val="28"/>
          <w:szCs w:val="28"/>
          <w:shd w:val="clear" w:color="auto" w:fill="FFFFFF"/>
          <w:lang w:val="ro-RO"/>
        </w:rPr>
        <w:t>a</w:t>
      </w:r>
      <w:r w:rsidR="00DF67C5" w:rsidRPr="003A2675">
        <w:rPr>
          <w:color w:val="000000" w:themeColor="text1"/>
          <w:sz w:val="28"/>
          <w:szCs w:val="28"/>
          <w:shd w:val="clear" w:color="auto" w:fill="FFFFFF"/>
          <w:lang w:val="ro-RO"/>
        </w:rPr>
        <w:t>re</w:t>
      </w:r>
      <w:r w:rsidRPr="003A2675">
        <w:rPr>
          <w:color w:val="000000" w:themeColor="text1"/>
          <w:sz w:val="28"/>
          <w:szCs w:val="28"/>
          <w:shd w:val="clear" w:color="auto" w:fill="FFFFFF"/>
          <w:lang w:val="ro-RO"/>
        </w:rPr>
        <w:t xml:space="preserve"> dreptul să</w:t>
      </w:r>
      <w:r w:rsidR="00DF67C5" w:rsidRPr="003A2675">
        <w:rPr>
          <w:color w:val="000000" w:themeColor="text1"/>
          <w:sz w:val="28"/>
          <w:szCs w:val="28"/>
          <w:shd w:val="clear" w:color="auto" w:fill="FFFFFF"/>
          <w:lang w:val="ro-RO"/>
        </w:rPr>
        <w:t xml:space="preserve"> î</w:t>
      </w:r>
      <w:r w:rsidRPr="003A2675">
        <w:rPr>
          <w:color w:val="000000" w:themeColor="text1"/>
          <w:sz w:val="28"/>
          <w:szCs w:val="28"/>
          <w:shd w:val="clear" w:color="auto" w:fill="FFFFFF"/>
          <w:lang w:val="ro-RO"/>
        </w:rPr>
        <w:t>și expună opinia, să dea explicaţii, să prezinte probe şi să formuleze cereri. La şedinţe pot fi invitați şi audiaţi specialişti şi experţi.</w:t>
      </w:r>
    </w:p>
    <w:p w14:paraId="2952B690"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5ECFEAD2"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(9) În cazul în care, pe parcursul examinării sesizării, se constată că actele executorului judecătoresc care constituie obiect al sesizării sunt în acelaşi timp obiect de examinare în cadrul unui litigiu în instanţa de judecată, Colegiul disciplinar, după caz, suspendă examinarea sesizării până la pronunţarea unei decizii definitive a instanţei judecătoreşti.</w:t>
      </w:r>
    </w:p>
    <w:p w14:paraId="59D6A3C9"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69706D14"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(10) Retragerea sesizării poate constitui temei de încetare a procedurii disciplinare doar în cazul în care în procesul examinări sesizării nu sunt constatate fapte care au dus la lezarea drepturilor altor persoane interesate sau a altor interese ocrotite de lege.</w:t>
      </w:r>
    </w:p>
    <w:p w14:paraId="7A035F3C"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19157C99" w14:textId="5E4138B9"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 xml:space="preserve">(11) Dacă, în procesul de examinare a cauzei disciplinare, identifică elementele altor abateri disciplinare decât cele invocate în sesizare, </w:t>
      </w:r>
      <w:r w:rsidR="006228F5" w:rsidRPr="003A2675">
        <w:rPr>
          <w:color w:val="000000" w:themeColor="text1"/>
          <w:sz w:val="28"/>
          <w:szCs w:val="28"/>
          <w:shd w:val="clear" w:color="auto" w:fill="FFFFFF"/>
          <w:lang w:val="ro-RO"/>
        </w:rPr>
        <w:t xml:space="preserve">Colegiul disciplinar </w:t>
      </w:r>
      <w:r w:rsidRPr="003A2675">
        <w:rPr>
          <w:color w:val="000000" w:themeColor="text1"/>
          <w:sz w:val="28"/>
          <w:szCs w:val="28"/>
          <w:shd w:val="clear" w:color="auto" w:fill="FFFFFF"/>
          <w:lang w:val="ro-RO"/>
        </w:rPr>
        <w:t>informează despre aceasta ministrul justiției și Consiliul Uniunii Naţionale a Executorilor Judecătoreşti.</w:t>
      </w:r>
    </w:p>
    <w:p w14:paraId="5E3F28EC"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shd w:val="clear" w:color="auto" w:fill="FFFFFF"/>
          <w:lang w:val="ro-RO"/>
        </w:rPr>
      </w:pPr>
    </w:p>
    <w:p w14:paraId="6859B55F" w14:textId="072A0C3E" w:rsidR="00FF4402" w:rsidRPr="003A2675" w:rsidRDefault="00FF4402" w:rsidP="0068224B">
      <w:pPr>
        <w:pStyle w:val="ListParagraph"/>
        <w:widowControl w:val="0"/>
        <w:adjustRightInd w:val="0"/>
        <w:spacing w:after="240"/>
        <w:ind w:left="0"/>
        <w:textAlignment w:val="baseline"/>
        <w:rPr>
          <w:color w:val="000000" w:themeColor="text1"/>
          <w:sz w:val="28"/>
          <w:szCs w:val="28"/>
          <w:shd w:val="clear" w:color="auto" w:fill="FFFFFF"/>
          <w:lang w:val="ro-RO"/>
        </w:rPr>
      </w:pPr>
      <w:r w:rsidRPr="003A2675">
        <w:rPr>
          <w:color w:val="000000" w:themeColor="text1"/>
          <w:sz w:val="28"/>
          <w:szCs w:val="28"/>
          <w:shd w:val="clear" w:color="auto" w:fill="FFFFFF"/>
          <w:lang w:val="ro-RO"/>
        </w:rPr>
        <w:t>(12) Cauza disciplinară se examinează în cel mult 6 luni de la data înregistrării sesizării. Ținând cont de complexitatea cauzei, de comportamentul participanților, în baza unei solicitări motivate a membrului raportor, președintele Colegiului disciplinar poate prelungi termenul de examinare a cauzei disciplinare până la cel mult 9 luni.”</w:t>
      </w:r>
    </w:p>
    <w:p w14:paraId="548FFBC4"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lang w:val="ro-RO"/>
        </w:rPr>
      </w:pPr>
    </w:p>
    <w:p w14:paraId="32BA6A84" w14:textId="77777777"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lang w:val="ro-RO"/>
        </w:rPr>
      </w:pPr>
      <w:r w:rsidRPr="003A2675">
        <w:rPr>
          <w:color w:val="000000" w:themeColor="text1"/>
          <w:sz w:val="28"/>
          <w:szCs w:val="28"/>
          <w:lang w:val="ro-RO"/>
        </w:rPr>
        <w:t>La articolul 23</w:t>
      </w:r>
      <w:r w:rsidRPr="003A2675">
        <w:rPr>
          <w:color w:val="000000" w:themeColor="text1"/>
          <w:sz w:val="28"/>
          <w:szCs w:val="28"/>
          <w:vertAlign w:val="superscript"/>
          <w:lang w:val="ro-RO"/>
        </w:rPr>
        <w:t>1</w:t>
      </w:r>
      <w:r w:rsidRPr="003A2675">
        <w:rPr>
          <w:color w:val="000000" w:themeColor="text1"/>
          <w:sz w:val="28"/>
          <w:szCs w:val="28"/>
          <w:lang w:val="ro-RO"/>
        </w:rPr>
        <w:t>:</w:t>
      </w:r>
    </w:p>
    <w:p w14:paraId="20840750" w14:textId="77777777" w:rsidR="0068224B" w:rsidRPr="003A2675" w:rsidRDefault="0068224B" w:rsidP="0068224B">
      <w:pPr>
        <w:pStyle w:val="ListParagraph"/>
        <w:widowControl w:val="0"/>
        <w:adjustRightInd w:val="0"/>
        <w:spacing w:after="240"/>
        <w:ind w:left="709" w:firstLine="0"/>
        <w:textAlignment w:val="baseline"/>
        <w:rPr>
          <w:color w:val="000000" w:themeColor="text1"/>
          <w:sz w:val="28"/>
          <w:szCs w:val="28"/>
          <w:lang w:val="ro-RO"/>
        </w:rPr>
      </w:pPr>
    </w:p>
    <w:p w14:paraId="34951B67"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lang w:val="ro-RO"/>
        </w:rPr>
      </w:pPr>
      <w:r w:rsidRPr="003A2675">
        <w:rPr>
          <w:color w:val="000000" w:themeColor="text1"/>
          <w:sz w:val="28"/>
          <w:szCs w:val="28"/>
          <w:lang w:val="ro-RO"/>
        </w:rPr>
        <w:t>alineatul (1) va avea următorul cuprins:</w:t>
      </w:r>
    </w:p>
    <w:p w14:paraId="57F9A433" w14:textId="42A79E3B" w:rsidR="0068224B" w:rsidRDefault="0068224B" w:rsidP="0068224B">
      <w:pPr>
        <w:pStyle w:val="ListParagraph"/>
        <w:widowControl w:val="0"/>
        <w:adjustRightInd w:val="0"/>
        <w:spacing w:after="240"/>
        <w:ind w:left="0"/>
        <w:textAlignment w:val="baseline"/>
        <w:rPr>
          <w:color w:val="000000" w:themeColor="text1"/>
          <w:sz w:val="28"/>
          <w:szCs w:val="28"/>
          <w:lang w:val="ro-RO"/>
        </w:rPr>
      </w:pPr>
    </w:p>
    <w:p w14:paraId="336E2237" w14:textId="77777777" w:rsidR="004016FF" w:rsidRPr="003A2675" w:rsidRDefault="004016FF" w:rsidP="0068224B">
      <w:pPr>
        <w:pStyle w:val="ListParagraph"/>
        <w:widowControl w:val="0"/>
        <w:adjustRightInd w:val="0"/>
        <w:spacing w:after="240"/>
        <w:ind w:left="0"/>
        <w:textAlignment w:val="baseline"/>
        <w:rPr>
          <w:color w:val="000000" w:themeColor="text1"/>
          <w:sz w:val="28"/>
          <w:szCs w:val="28"/>
          <w:lang w:val="ro-RO"/>
        </w:rPr>
      </w:pPr>
    </w:p>
    <w:p w14:paraId="574902E7" w14:textId="732463BD" w:rsidR="00FF4402" w:rsidRPr="003A2675" w:rsidRDefault="00FF4402" w:rsidP="0068224B">
      <w:pPr>
        <w:pStyle w:val="ListParagraph"/>
        <w:widowControl w:val="0"/>
        <w:adjustRightInd w:val="0"/>
        <w:spacing w:after="240"/>
        <w:ind w:left="0"/>
        <w:textAlignment w:val="baseline"/>
        <w:rPr>
          <w:color w:val="000000" w:themeColor="text1"/>
          <w:sz w:val="28"/>
          <w:szCs w:val="28"/>
          <w:lang w:val="ro-RO"/>
        </w:rPr>
      </w:pPr>
      <w:r w:rsidRPr="003A2675">
        <w:rPr>
          <w:color w:val="000000" w:themeColor="text1"/>
          <w:sz w:val="28"/>
          <w:szCs w:val="28"/>
          <w:lang w:val="ro-RO"/>
        </w:rPr>
        <w:lastRenderedPageBreak/>
        <w:t>„(1) Ca urmare a examinării cauzei disciplinare, Colegiul disciplinar emite o decizie motivată</w:t>
      </w:r>
      <w:r w:rsidR="002E483A" w:rsidRPr="003A2675">
        <w:rPr>
          <w:color w:val="000000" w:themeColor="text1"/>
          <w:sz w:val="28"/>
          <w:szCs w:val="28"/>
          <w:lang w:val="ro-RO"/>
        </w:rPr>
        <w:t>,</w:t>
      </w:r>
      <w:r w:rsidRPr="003A2675">
        <w:rPr>
          <w:color w:val="000000" w:themeColor="text1"/>
          <w:sz w:val="28"/>
          <w:szCs w:val="28"/>
          <w:lang w:val="ro-RO"/>
        </w:rPr>
        <w:t xml:space="preserve"> prin care constată sau nu abaterea disciplinară în acţiunile sau inacţiunile executorului judecătoresc şi</w:t>
      </w:r>
      <w:r w:rsidR="002E483A" w:rsidRPr="003A2675">
        <w:rPr>
          <w:color w:val="000000" w:themeColor="text1"/>
          <w:sz w:val="28"/>
          <w:szCs w:val="28"/>
          <w:lang w:val="ro-RO"/>
        </w:rPr>
        <w:t>,</w:t>
      </w:r>
      <w:r w:rsidRPr="003A2675">
        <w:rPr>
          <w:color w:val="000000" w:themeColor="text1"/>
          <w:sz w:val="28"/>
          <w:szCs w:val="28"/>
          <w:lang w:val="ro-RO"/>
        </w:rPr>
        <w:t xml:space="preserve"> după caz, aplică una dintre sancţiunile prevăzute la art. 24.”</w:t>
      </w:r>
    </w:p>
    <w:p w14:paraId="27013282"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alineatul (2) se abrogă;</w:t>
      </w:r>
    </w:p>
    <w:p w14:paraId="73FB6FDA"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alineatul (3) va avea următorul cuprins:</w:t>
      </w:r>
    </w:p>
    <w:p w14:paraId="0FFEFB1B" w14:textId="561332DC"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„(3) Dacă Colegiul disciplinar constată că faptele invocate în sesizare nu ţin de competenţa sa, originalul sesizării și înscrisurile care o însoțesc se expediază autorității competente în termen de 5 zile lucrătoare de la data înregistrării sesizării, fapt despre care se informează autorul sesizării.”</w:t>
      </w:r>
    </w:p>
    <w:p w14:paraId="43F3E67E" w14:textId="4B7770B0"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la alineatul (4)</w:t>
      </w:r>
      <w:r w:rsidR="00DF67C5" w:rsidRPr="003A2675">
        <w:rPr>
          <w:color w:val="000000" w:themeColor="text1"/>
          <w:sz w:val="28"/>
          <w:szCs w:val="28"/>
          <w:lang w:val="ro-RO"/>
        </w:rPr>
        <w:t>,</w:t>
      </w:r>
      <w:r w:rsidRPr="003A2675">
        <w:rPr>
          <w:color w:val="000000" w:themeColor="text1"/>
          <w:sz w:val="28"/>
          <w:szCs w:val="28"/>
          <w:lang w:val="ro-RO"/>
        </w:rPr>
        <w:t xml:space="preserve"> cuvintele „pentru tragerea la răspundere disciplinară a executorului judecătoresc” se exclud, iar cuvintele „aferent procedurii disciplinare” se substituie cu </w:t>
      </w:r>
      <w:r w:rsidR="00337567" w:rsidRPr="003A2675">
        <w:rPr>
          <w:color w:val="000000" w:themeColor="text1"/>
          <w:sz w:val="28"/>
          <w:szCs w:val="28"/>
          <w:lang w:val="ro-RO"/>
        </w:rPr>
        <w:t>cuvântul</w:t>
      </w:r>
      <w:r w:rsidRPr="003A2675">
        <w:rPr>
          <w:color w:val="000000" w:themeColor="text1"/>
          <w:sz w:val="28"/>
          <w:szCs w:val="28"/>
          <w:lang w:val="ro-RO"/>
        </w:rPr>
        <w:t xml:space="preserve"> „disciplinar”.</w:t>
      </w:r>
    </w:p>
    <w:p w14:paraId="30228490" w14:textId="00866CDF" w:rsidR="00FF4402" w:rsidRPr="003A2675" w:rsidRDefault="00FF4402" w:rsidP="00FE4201">
      <w:pPr>
        <w:pStyle w:val="ListParagraph"/>
        <w:widowControl w:val="0"/>
        <w:numPr>
          <w:ilvl w:val="0"/>
          <w:numId w:val="43"/>
        </w:numPr>
        <w:adjustRightInd w:val="0"/>
        <w:spacing w:after="240"/>
        <w:ind w:left="0" w:firstLine="709"/>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La articolul 24 alineatul (1</w:t>
      </w:r>
      <w:r w:rsidRPr="003A2675">
        <w:rPr>
          <w:rStyle w:val="apple-converted-space"/>
          <w:color w:val="000000" w:themeColor="text1"/>
          <w:sz w:val="28"/>
          <w:szCs w:val="28"/>
          <w:vertAlign w:val="superscript"/>
          <w:lang w:val="ro-RO"/>
        </w:rPr>
        <w:t>1</w:t>
      </w:r>
      <w:r w:rsidRPr="003A2675">
        <w:rPr>
          <w:rStyle w:val="apple-converted-space"/>
          <w:color w:val="000000" w:themeColor="text1"/>
          <w:sz w:val="28"/>
          <w:szCs w:val="28"/>
          <w:lang w:val="ro-RO"/>
        </w:rPr>
        <w:t>), textul „</w:t>
      </w:r>
      <w:r w:rsidR="00421100" w:rsidRPr="003A2675">
        <w:rPr>
          <w:rStyle w:val="apple-converted-space"/>
          <w:color w:val="000000" w:themeColor="text1"/>
          <w:sz w:val="28"/>
          <w:szCs w:val="28"/>
          <w:lang w:val="ro-RO"/>
        </w:rPr>
        <w:t xml:space="preserve">în </w:t>
      </w:r>
      <w:r w:rsidRPr="003A2675">
        <w:rPr>
          <w:rStyle w:val="apple-converted-space"/>
          <w:color w:val="000000" w:themeColor="text1"/>
          <w:sz w:val="28"/>
          <w:szCs w:val="28"/>
          <w:lang w:val="ro-RO"/>
        </w:rPr>
        <w:t xml:space="preserve">termen de cel mult 30 </w:t>
      </w:r>
      <w:r w:rsidR="00865564" w:rsidRPr="003A2675">
        <w:rPr>
          <w:rStyle w:val="apple-converted-space"/>
          <w:color w:val="000000" w:themeColor="text1"/>
          <w:sz w:val="28"/>
          <w:szCs w:val="28"/>
          <w:lang w:val="ro-RO"/>
        </w:rPr>
        <w:t xml:space="preserve">de </w:t>
      </w:r>
      <w:r w:rsidRPr="003A2675">
        <w:rPr>
          <w:rStyle w:val="apple-converted-space"/>
          <w:color w:val="000000" w:themeColor="text1"/>
          <w:sz w:val="28"/>
          <w:szCs w:val="28"/>
          <w:lang w:val="ro-RO"/>
        </w:rPr>
        <w:t>zile” se substituie cu textul „</w:t>
      </w:r>
      <w:r w:rsidR="00421100" w:rsidRPr="003A2675">
        <w:rPr>
          <w:rStyle w:val="apple-converted-space"/>
          <w:color w:val="000000" w:themeColor="text1"/>
          <w:sz w:val="28"/>
          <w:szCs w:val="28"/>
          <w:lang w:val="ro-RO"/>
        </w:rPr>
        <w:t xml:space="preserve">în </w:t>
      </w:r>
      <w:r w:rsidRPr="003A2675">
        <w:rPr>
          <w:rStyle w:val="apple-converted-space"/>
          <w:color w:val="000000" w:themeColor="text1"/>
          <w:sz w:val="28"/>
          <w:szCs w:val="28"/>
          <w:lang w:val="ro-RO"/>
        </w:rPr>
        <w:t xml:space="preserve">termenul stabilit de Uniunea Națională a Executorilor Judecătorești, dar nu mai </w:t>
      </w:r>
      <w:r w:rsidR="00337567" w:rsidRPr="003A2675">
        <w:rPr>
          <w:rStyle w:val="apple-converted-space"/>
          <w:color w:val="000000" w:themeColor="text1"/>
          <w:sz w:val="28"/>
          <w:szCs w:val="28"/>
          <w:lang w:val="ro-RO"/>
        </w:rPr>
        <w:t>târziu</w:t>
      </w:r>
      <w:r w:rsidRPr="003A2675">
        <w:rPr>
          <w:rStyle w:val="apple-converted-space"/>
          <w:color w:val="000000" w:themeColor="text1"/>
          <w:sz w:val="28"/>
          <w:szCs w:val="28"/>
          <w:lang w:val="ro-RO"/>
        </w:rPr>
        <w:t xml:space="preserve"> de 60 </w:t>
      </w:r>
      <w:r w:rsidR="00337567" w:rsidRPr="003A2675">
        <w:rPr>
          <w:rStyle w:val="apple-converted-space"/>
          <w:color w:val="000000" w:themeColor="text1"/>
          <w:sz w:val="28"/>
          <w:szCs w:val="28"/>
          <w:lang w:val="ro-RO"/>
        </w:rPr>
        <w:t xml:space="preserve">de </w:t>
      </w:r>
      <w:r w:rsidRPr="003A2675">
        <w:rPr>
          <w:rStyle w:val="apple-converted-space"/>
          <w:color w:val="000000" w:themeColor="text1"/>
          <w:sz w:val="28"/>
          <w:szCs w:val="28"/>
          <w:lang w:val="ro-RO"/>
        </w:rPr>
        <w:t>zile”.</w:t>
      </w:r>
    </w:p>
    <w:p w14:paraId="37445604" w14:textId="77777777"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53A498CA" w14:textId="77777777" w:rsidR="00FF4402" w:rsidRPr="003A2675" w:rsidRDefault="00FF4402" w:rsidP="00FE4201">
      <w:pPr>
        <w:pStyle w:val="ListParagraph"/>
        <w:widowControl w:val="0"/>
        <w:numPr>
          <w:ilvl w:val="0"/>
          <w:numId w:val="43"/>
        </w:numPr>
        <w:adjustRightInd w:val="0"/>
        <w:spacing w:after="240"/>
        <w:ind w:left="0" w:firstLine="709"/>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Articolul 25 va avea următorul cuprins:</w:t>
      </w:r>
    </w:p>
    <w:p w14:paraId="6C866635"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w:t>
      </w:r>
      <w:r w:rsidRPr="003A2675">
        <w:rPr>
          <w:b/>
          <w:bCs/>
          <w:color w:val="000000" w:themeColor="text1"/>
          <w:sz w:val="28"/>
          <w:szCs w:val="28"/>
          <w:lang w:val="ro-RO"/>
        </w:rPr>
        <w:t>Articolul 25.</w:t>
      </w:r>
      <w:r w:rsidRPr="003A2675">
        <w:rPr>
          <w:color w:val="000000" w:themeColor="text1"/>
          <w:sz w:val="28"/>
          <w:szCs w:val="28"/>
          <w:lang w:val="ro-RO"/>
        </w:rPr>
        <w:t xml:space="preserve"> </w:t>
      </w:r>
      <w:r w:rsidRPr="003A2675">
        <w:rPr>
          <w:rStyle w:val="apple-converted-space"/>
          <w:color w:val="000000" w:themeColor="text1"/>
          <w:sz w:val="28"/>
          <w:szCs w:val="28"/>
          <w:lang w:val="ro-RO"/>
        </w:rPr>
        <w:t>Organizarea activităţii executorului judecătoresc</w:t>
      </w:r>
    </w:p>
    <w:p w14:paraId="7B0BDD83" w14:textId="77777777"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 xml:space="preserve">(1) Executorul judecătoresc își desfășoară activitatea în cadrul unui birou individual sau a unui birou asociat. </w:t>
      </w:r>
    </w:p>
    <w:p w14:paraId="3A5EE5EC" w14:textId="77777777" w:rsidR="0068224B" w:rsidRPr="003A2675" w:rsidRDefault="0068224B"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113DD7EA" w14:textId="1F1D1943"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(2) În cadrul biroului individual îşi exercită activitatea un singur executor judecătoresc (fondatorul biroului). Biroul individual al executorului judecătoresc activează şi se prezintă în raporturile juridice ca persoană fizică.</w:t>
      </w:r>
    </w:p>
    <w:p w14:paraId="62FEDA17" w14:textId="77777777" w:rsidR="0068224B" w:rsidRPr="003A2675" w:rsidRDefault="0068224B"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0C90E016" w14:textId="6F030561"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(3) Biroul asociat al executorilor judecătorești este fondat de doi şi mai mulţi executori judecătorești din cadrul circumscripției aceleiași judecătorii (fondatori ai biroului). Raporturile dintre executorii judecătorești din cadrul</w:t>
      </w:r>
      <w:r w:rsidR="003A2675">
        <w:rPr>
          <w:rStyle w:val="apple-converted-space"/>
          <w:color w:val="000000" w:themeColor="text1"/>
          <w:sz w:val="28"/>
          <w:szCs w:val="28"/>
          <w:lang w:val="ro-RO"/>
        </w:rPr>
        <w:t xml:space="preserve"> </w:t>
      </w:r>
      <w:r w:rsidRPr="003A2675">
        <w:rPr>
          <w:rStyle w:val="apple-converted-space"/>
          <w:color w:val="000000" w:themeColor="text1"/>
          <w:sz w:val="28"/>
          <w:szCs w:val="28"/>
          <w:lang w:val="ro-RO"/>
        </w:rPr>
        <w:t>biroului asociat sunt stabilite în bază de contract. În cadrul biroului asociat, fiecare executor judecătoresc îşi desfăşoară activitatea în mod individual şi răspunde personal pentru activitatea sa. Biroul asociat al executorilor judecătorești este condus de un executor judecătoresc ales de membrii biroului.</w:t>
      </w:r>
    </w:p>
    <w:p w14:paraId="6367096B" w14:textId="77777777" w:rsidR="0068224B" w:rsidRPr="003A2675" w:rsidRDefault="0068224B"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2CF168B0" w14:textId="3992FCA9"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 xml:space="preserve">(4) Biroul asociat al executorilor judecătorești este persoană juridică și este supus regimului transparenței fiscale. </w:t>
      </w:r>
      <w:r w:rsidRPr="003A2675">
        <w:rPr>
          <w:color w:val="000000" w:themeColor="text1"/>
          <w:sz w:val="28"/>
          <w:szCs w:val="28"/>
          <w:lang w:val="ro-RO"/>
        </w:rPr>
        <w:t xml:space="preserve">Acesta </w:t>
      </w:r>
      <w:r w:rsidRPr="003A2675">
        <w:rPr>
          <w:rStyle w:val="apple-converted-space"/>
          <w:color w:val="000000" w:themeColor="text1"/>
          <w:sz w:val="28"/>
          <w:szCs w:val="28"/>
          <w:lang w:val="ro-RO"/>
        </w:rPr>
        <w:t xml:space="preserve">poate dispune de conturi în bancă şi are dreptul să deţină ştampilă, care nu poate fi utilizată pe actele procedurale emise de executorii judecătorești. Plata impozitului pe venit se face, prin intermediul </w:t>
      </w:r>
      <w:r w:rsidRPr="003A2675">
        <w:rPr>
          <w:rStyle w:val="apple-converted-space"/>
          <w:color w:val="000000" w:themeColor="text1"/>
          <w:sz w:val="28"/>
          <w:szCs w:val="28"/>
          <w:lang w:val="ro-RO"/>
        </w:rPr>
        <w:lastRenderedPageBreak/>
        <w:t>biroului asociat al executorilor judecătorești, de către fiecare executor judecătoresc sau executor judecătoresc stagiar care activează în cadrul biroului asociat, pentru venitul propriu.</w:t>
      </w:r>
    </w:p>
    <w:p w14:paraId="169FD60C" w14:textId="77777777" w:rsidR="0068224B" w:rsidRPr="003A2675" w:rsidRDefault="0068224B"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4449E05C" w14:textId="02E141A4"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(5) În circumscripţia unei judecătorii pot activa unul sau mai multe birouri ale executorilor judecătoreşti.</w:t>
      </w:r>
    </w:p>
    <w:p w14:paraId="03BFAF52" w14:textId="77777777" w:rsidR="0068224B" w:rsidRPr="003A2675" w:rsidRDefault="0068224B"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6130FAA4" w14:textId="0CE336F3"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(6) Este interzisă amplasarea birourilor executorilor judecătoreşti în sediile aflate în gestiunea instanţelor de judecată.</w:t>
      </w:r>
    </w:p>
    <w:p w14:paraId="2D52CA8F" w14:textId="77777777" w:rsidR="0068224B" w:rsidRPr="003A2675" w:rsidRDefault="0068224B" w:rsidP="0068224B">
      <w:pPr>
        <w:pStyle w:val="ListParagraph"/>
        <w:widowControl w:val="0"/>
        <w:adjustRightInd w:val="0"/>
        <w:spacing w:after="240"/>
        <w:ind w:left="0"/>
        <w:textAlignment w:val="baseline"/>
        <w:rPr>
          <w:rStyle w:val="apple-converted-space"/>
          <w:color w:val="000000" w:themeColor="text1"/>
          <w:sz w:val="28"/>
          <w:szCs w:val="28"/>
          <w:lang w:val="ro-RO"/>
        </w:rPr>
      </w:pPr>
    </w:p>
    <w:p w14:paraId="2F0C61E3" w14:textId="56F3B7F5"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(7) Biroul executorului judecătoresc trebuie să corespundă tuturor cerinţelor care permit desfăşurarea activităţii şi păstrarea arhivei. Cerinţele referitoare la biroul executorului judecătoresc şi la programul de activitate al biroului se stabilesc de Ministerul Justiției.”</w:t>
      </w:r>
    </w:p>
    <w:p w14:paraId="0914020F" w14:textId="77777777" w:rsidR="00FF4402" w:rsidRPr="003A2675" w:rsidRDefault="00FF4402" w:rsidP="0068224B">
      <w:pPr>
        <w:pStyle w:val="ListParagraph"/>
        <w:spacing w:after="240"/>
        <w:ind w:left="0"/>
        <w:rPr>
          <w:rStyle w:val="apple-converted-space"/>
          <w:color w:val="000000" w:themeColor="text1"/>
          <w:sz w:val="28"/>
          <w:szCs w:val="28"/>
          <w:lang w:val="ro-RO"/>
        </w:rPr>
      </w:pPr>
    </w:p>
    <w:p w14:paraId="5F9F9C97" w14:textId="5EE526AA" w:rsidR="00FF4402" w:rsidRPr="003A2675" w:rsidRDefault="000240BC" w:rsidP="00FE4201">
      <w:pPr>
        <w:pStyle w:val="ListParagraph"/>
        <w:widowControl w:val="0"/>
        <w:numPr>
          <w:ilvl w:val="0"/>
          <w:numId w:val="43"/>
        </w:numPr>
        <w:adjustRightInd w:val="0"/>
        <w:spacing w:after="240"/>
        <w:ind w:left="0" w:firstLine="709"/>
        <w:textAlignment w:val="baseline"/>
        <w:rPr>
          <w:rStyle w:val="apple-converted-space"/>
          <w:color w:val="000000" w:themeColor="text1"/>
          <w:sz w:val="28"/>
          <w:szCs w:val="28"/>
          <w:lang w:val="ro-RO"/>
        </w:rPr>
      </w:pPr>
      <w:bookmarkStart w:id="2" w:name="_Hlk145489393"/>
      <w:r w:rsidRPr="003A2675">
        <w:rPr>
          <w:rStyle w:val="apple-converted-space"/>
          <w:color w:val="000000" w:themeColor="text1"/>
          <w:sz w:val="28"/>
          <w:szCs w:val="28"/>
          <w:lang w:val="ro-RO"/>
        </w:rPr>
        <w:t>L</w:t>
      </w:r>
      <w:r w:rsidR="00823056" w:rsidRPr="003A2675">
        <w:rPr>
          <w:rStyle w:val="apple-converted-space"/>
          <w:color w:val="000000" w:themeColor="text1"/>
          <w:sz w:val="28"/>
          <w:szCs w:val="28"/>
          <w:lang w:val="ro-RO"/>
        </w:rPr>
        <w:t>e</w:t>
      </w:r>
      <w:r w:rsidRPr="003A2675">
        <w:rPr>
          <w:rStyle w:val="apple-converted-space"/>
          <w:color w:val="000000" w:themeColor="text1"/>
          <w:sz w:val="28"/>
          <w:szCs w:val="28"/>
          <w:lang w:val="ro-RO"/>
        </w:rPr>
        <w:t>gea s</w:t>
      </w:r>
      <w:r w:rsidR="00FF4402" w:rsidRPr="003A2675">
        <w:rPr>
          <w:rStyle w:val="apple-converted-space"/>
          <w:color w:val="000000" w:themeColor="text1"/>
          <w:sz w:val="28"/>
          <w:szCs w:val="28"/>
          <w:lang w:val="ro-RO"/>
        </w:rPr>
        <w:t>e completează cu articolul 25</w:t>
      </w:r>
      <w:r w:rsidR="00FF4402" w:rsidRPr="003A2675">
        <w:rPr>
          <w:rStyle w:val="apple-converted-space"/>
          <w:color w:val="000000" w:themeColor="text1"/>
          <w:sz w:val="28"/>
          <w:szCs w:val="28"/>
          <w:vertAlign w:val="superscript"/>
          <w:lang w:val="ro-RO"/>
        </w:rPr>
        <w:t>1</w:t>
      </w:r>
      <w:r w:rsidR="00FF4402" w:rsidRPr="003A2675">
        <w:rPr>
          <w:rStyle w:val="apple-converted-space"/>
          <w:color w:val="000000" w:themeColor="text1"/>
          <w:sz w:val="28"/>
          <w:szCs w:val="28"/>
          <w:lang w:val="ro-RO"/>
        </w:rPr>
        <w:t xml:space="preserve"> cu următorul cuprins:</w:t>
      </w:r>
    </w:p>
    <w:p w14:paraId="78BE76E1" w14:textId="77777777" w:rsidR="0068224B" w:rsidRPr="003A2675" w:rsidRDefault="0068224B" w:rsidP="0068224B">
      <w:pPr>
        <w:pStyle w:val="ListParagraph"/>
        <w:widowControl w:val="0"/>
        <w:adjustRightInd w:val="0"/>
        <w:spacing w:after="240"/>
        <w:ind w:left="0"/>
        <w:textAlignment w:val="baseline"/>
        <w:rPr>
          <w:rStyle w:val="apple-converted-space"/>
          <w:b/>
          <w:bCs/>
          <w:color w:val="000000" w:themeColor="text1"/>
          <w:sz w:val="28"/>
          <w:szCs w:val="28"/>
          <w:lang w:val="ro-RO"/>
        </w:rPr>
      </w:pPr>
    </w:p>
    <w:p w14:paraId="09472DF7" w14:textId="402AEEB9" w:rsidR="00FF4402" w:rsidRPr="003A2675" w:rsidRDefault="00DF67C5"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rStyle w:val="apple-converted-space"/>
          <w:b/>
          <w:bCs/>
          <w:color w:val="000000" w:themeColor="text1"/>
          <w:sz w:val="28"/>
          <w:szCs w:val="28"/>
          <w:lang w:val="ro-RO"/>
        </w:rPr>
        <w:t>„</w:t>
      </w:r>
      <w:r w:rsidR="00FF4402" w:rsidRPr="003A2675">
        <w:rPr>
          <w:rStyle w:val="apple-converted-space"/>
          <w:b/>
          <w:bCs/>
          <w:color w:val="000000" w:themeColor="text1"/>
          <w:sz w:val="28"/>
          <w:szCs w:val="28"/>
          <w:lang w:val="ro-RO"/>
        </w:rPr>
        <w:t>Articolul 25</w:t>
      </w:r>
      <w:r w:rsidR="00FF4402" w:rsidRPr="003A2675">
        <w:rPr>
          <w:rStyle w:val="apple-converted-space"/>
          <w:b/>
          <w:bCs/>
          <w:color w:val="000000" w:themeColor="text1"/>
          <w:sz w:val="28"/>
          <w:szCs w:val="28"/>
          <w:vertAlign w:val="superscript"/>
          <w:lang w:val="ro-RO"/>
        </w:rPr>
        <w:t>1</w:t>
      </w:r>
      <w:r w:rsidR="00FF4402" w:rsidRPr="003A2675">
        <w:rPr>
          <w:rStyle w:val="apple-converted-space"/>
          <w:b/>
          <w:bCs/>
          <w:color w:val="000000" w:themeColor="text1"/>
          <w:sz w:val="28"/>
          <w:szCs w:val="28"/>
          <w:lang w:val="ro-RO"/>
        </w:rPr>
        <w:t>.</w:t>
      </w:r>
      <w:r w:rsidR="00FF4402" w:rsidRPr="003A2675">
        <w:rPr>
          <w:rStyle w:val="apple-converted-space"/>
          <w:color w:val="000000" w:themeColor="text1"/>
          <w:sz w:val="28"/>
          <w:szCs w:val="28"/>
          <w:lang w:val="ro-RO"/>
        </w:rPr>
        <w:t xml:space="preserve"> Înregistrarea formelor de organizare </w:t>
      </w:r>
    </w:p>
    <w:p w14:paraId="0ABB1FCB" w14:textId="77777777" w:rsidR="00FF4402" w:rsidRPr="003A2675" w:rsidRDefault="00FF4402" w:rsidP="00FE4201">
      <w:pPr>
        <w:pStyle w:val="ListParagraph"/>
        <w:widowControl w:val="0"/>
        <w:adjustRightInd w:val="0"/>
        <w:spacing w:after="240"/>
        <w:ind w:left="0" w:firstLine="2268"/>
        <w:textAlignment w:val="baseline"/>
        <w:rPr>
          <w:rStyle w:val="apple-converted-space"/>
          <w:color w:val="000000" w:themeColor="text1"/>
          <w:sz w:val="28"/>
          <w:szCs w:val="28"/>
          <w:lang w:val="ro-RO"/>
        </w:rPr>
      </w:pPr>
      <w:r w:rsidRPr="003A2675">
        <w:rPr>
          <w:rStyle w:val="apple-converted-space"/>
          <w:color w:val="000000" w:themeColor="text1"/>
          <w:sz w:val="28"/>
          <w:szCs w:val="28"/>
          <w:lang w:val="ro-RO"/>
        </w:rPr>
        <w:t>a activității executorilor judecătorești</w:t>
      </w:r>
    </w:p>
    <w:p w14:paraId="47BF7807" w14:textId="22BE51E8" w:rsidR="00FF4402" w:rsidRPr="003A2675" w:rsidRDefault="00FF4402" w:rsidP="00FE4201">
      <w:pPr>
        <w:pStyle w:val="NormalWeb"/>
        <w:ind w:firstLine="709"/>
        <w:rPr>
          <w:color w:val="000000" w:themeColor="text1"/>
          <w:sz w:val="28"/>
          <w:szCs w:val="28"/>
          <w:lang w:val="ro-RO"/>
        </w:rPr>
      </w:pPr>
      <w:r w:rsidRPr="003A2675">
        <w:rPr>
          <w:color w:val="000000" w:themeColor="text1"/>
          <w:sz w:val="28"/>
          <w:szCs w:val="28"/>
          <w:lang w:val="ro-RO"/>
        </w:rPr>
        <w:t xml:space="preserve">(1) </w:t>
      </w:r>
      <w:r w:rsidRPr="003A2675">
        <w:rPr>
          <w:rStyle w:val="apple-converted-space"/>
          <w:color w:val="000000" w:themeColor="text1"/>
          <w:sz w:val="28"/>
          <w:szCs w:val="28"/>
          <w:lang w:val="ro-RO"/>
        </w:rPr>
        <w:t>Biroul individual</w:t>
      </w:r>
      <w:r w:rsidR="00280AFC" w:rsidRPr="003A2675">
        <w:rPr>
          <w:rStyle w:val="apple-converted-space"/>
          <w:color w:val="000000" w:themeColor="text1"/>
          <w:sz w:val="28"/>
          <w:szCs w:val="28"/>
          <w:lang w:val="ro-RO"/>
        </w:rPr>
        <w:t>/</w:t>
      </w:r>
      <w:r w:rsidRPr="003A2675">
        <w:rPr>
          <w:rStyle w:val="apple-converted-space"/>
          <w:color w:val="000000" w:themeColor="text1"/>
          <w:sz w:val="28"/>
          <w:szCs w:val="28"/>
          <w:lang w:val="ro-RO"/>
        </w:rPr>
        <w:t>biroul asociat al executorilor judecătorești se înregistrează în circumscripția judecătoriei pentru care au fost învestiți în funcție</w:t>
      </w:r>
      <w:r w:rsidR="00EB3E1F" w:rsidRPr="003A2675">
        <w:rPr>
          <w:rStyle w:val="apple-converted-space"/>
          <w:rFonts w:eastAsiaTheme="majorEastAsia"/>
          <w:color w:val="000000" w:themeColor="text1"/>
          <w:sz w:val="28"/>
          <w:szCs w:val="28"/>
          <w:lang w:val="ro-RO"/>
        </w:rPr>
        <w:t xml:space="preserve"> </w:t>
      </w:r>
      <w:r w:rsidRPr="003A2675">
        <w:rPr>
          <w:rStyle w:val="apple-converted-space"/>
          <w:rFonts w:eastAsiaTheme="majorEastAsia"/>
          <w:color w:val="000000" w:themeColor="text1"/>
          <w:sz w:val="28"/>
          <w:szCs w:val="28"/>
          <w:lang w:val="ro-RO"/>
        </w:rPr>
        <w:t>executori judecătorești</w:t>
      </w:r>
      <w:r w:rsidRPr="003A2675">
        <w:rPr>
          <w:rStyle w:val="apple-converted-space"/>
          <w:color w:val="000000" w:themeColor="text1"/>
          <w:sz w:val="28"/>
          <w:szCs w:val="28"/>
          <w:lang w:val="ro-RO"/>
        </w:rPr>
        <w:t xml:space="preserve">. </w:t>
      </w:r>
      <w:r w:rsidRPr="003A2675">
        <w:rPr>
          <w:color w:val="000000" w:themeColor="text1"/>
          <w:sz w:val="28"/>
          <w:szCs w:val="28"/>
          <w:lang w:val="ro-RO"/>
        </w:rPr>
        <w:t>Înregistrarea se face de Ministerul Justiției în termen de 10</w:t>
      </w:r>
      <w:r w:rsidR="00DF67C5" w:rsidRPr="003A2675">
        <w:rPr>
          <w:color w:val="000000" w:themeColor="text1"/>
          <w:sz w:val="28"/>
          <w:szCs w:val="28"/>
          <w:lang w:val="ro-RO"/>
        </w:rPr>
        <w:t> </w:t>
      </w:r>
      <w:r w:rsidRPr="003A2675">
        <w:rPr>
          <w:color w:val="000000" w:themeColor="text1"/>
          <w:sz w:val="28"/>
          <w:szCs w:val="28"/>
          <w:lang w:val="ro-RO"/>
        </w:rPr>
        <w:t>zile de la data prezentării</w:t>
      </w:r>
      <w:r w:rsidR="00EB3E1F" w:rsidRPr="003A2675">
        <w:rPr>
          <w:color w:val="000000" w:themeColor="text1"/>
          <w:sz w:val="28"/>
          <w:szCs w:val="28"/>
          <w:lang w:val="ro-RO"/>
        </w:rPr>
        <w:t xml:space="preserve"> următoarelor acte</w:t>
      </w:r>
      <w:r w:rsidRPr="003A2675">
        <w:rPr>
          <w:color w:val="000000" w:themeColor="text1"/>
          <w:sz w:val="28"/>
          <w:szCs w:val="28"/>
          <w:lang w:val="ro-RO"/>
        </w:rPr>
        <w:t>:</w:t>
      </w:r>
    </w:p>
    <w:p w14:paraId="176C70BF" w14:textId="0FEC1C7C" w:rsidR="00FF4402" w:rsidRPr="003A2675" w:rsidRDefault="00FF4402" w:rsidP="00FE4201">
      <w:pPr>
        <w:pStyle w:val="NormalWeb"/>
        <w:ind w:firstLine="709"/>
        <w:rPr>
          <w:color w:val="000000" w:themeColor="text1"/>
          <w:sz w:val="28"/>
          <w:szCs w:val="28"/>
          <w:lang w:val="ro-RO"/>
        </w:rPr>
      </w:pPr>
      <w:r w:rsidRPr="003A2675">
        <w:rPr>
          <w:color w:val="000000" w:themeColor="text1"/>
          <w:sz w:val="28"/>
          <w:szCs w:val="28"/>
          <w:lang w:val="ro-RO"/>
        </w:rPr>
        <w:t>a) cerer</w:t>
      </w:r>
      <w:r w:rsidR="002D4F00" w:rsidRPr="003A2675">
        <w:rPr>
          <w:color w:val="000000" w:themeColor="text1"/>
          <w:sz w:val="28"/>
          <w:szCs w:val="28"/>
          <w:lang w:val="ro-RO"/>
        </w:rPr>
        <w:t>ea</w:t>
      </w:r>
      <w:r w:rsidRPr="003A2675">
        <w:rPr>
          <w:color w:val="000000" w:themeColor="text1"/>
          <w:sz w:val="28"/>
          <w:szCs w:val="28"/>
          <w:lang w:val="ro-RO"/>
        </w:rPr>
        <w:t xml:space="preserve"> de înregistrare;</w:t>
      </w:r>
    </w:p>
    <w:p w14:paraId="362E1ED0" w14:textId="4D4DA098" w:rsidR="00FF4402" w:rsidRPr="003A2675" w:rsidRDefault="00FF4402" w:rsidP="00FE4201">
      <w:pPr>
        <w:pStyle w:val="NormalWeb"/>
        <w:ind w:firstLine="709"/>
        <w:rPr>
          <w:color w:val="000000" w:themeColor="text1"/>
          <w:sz w:val="28"/>
          <w:szCs w:val="28"/>
          <w:lang w:val="ro-RO"/>
        </w:rPr>
      </w:pPr>
      <w:r w:rsidRPr="003A2675">
        <w:rPr>
          <w:color w:val="000000" w:themeColor="text1"/>
          <w:sz w:val="28"/>
          <w:szCs w:val="28"/>
          <w:lang w:val="ro-RO"/>
        </w:rPr>
        <w:t>b) declarați</w:t>
      </w:r>
      <w:r w:rsidR="002D4F00" w:rsidRPr="003A2675">
        <w:rPr>
          <w:color w:val="000000" w:themeColor="text1"/>
          <w:sz w:val="28"/>
          <w:szCs w:val="28"/>
          <w:lang w:val="ro-RO"/>
        </w:rPr>
        <w:t>a</w:t>
      </w:r>
      <w:r w:rsidRPr="003A2675">
        <w:rPr>
          <w:color w:val="000000" w:themeColor="text1"/>
          <w:sz w:val="28"/>
          <w:szCs w:val="28"/>
          <w:lang w:val="ro-RO"/>
        </w:rPr>
        <w:t xml:space="preserve"> de fondare a biroului individual</w:t>
      </w:r>
      <w:r w:rsidR="00280AFC" w:rsidRPr="003A2675">
        <w:rPr>
          <w:color w:val="000000" w:themeColor="text1"/>
          <w:sz w:val="28"/>
          <w:szCs w:val="28"/>
          <w:lang w:val="ro-RO"/>
        </w:rPr>
        <w:t>/</w:t>
      </w:r>
      <w:r w:rsidRPr="003A2675">
        <w:rPr>
          <w:color w:val="000000" w:themeColor="text1"/>
          <w:sz w:val="28"/>
          <w:szCs w:val="28"/>
          <w:lang w:val="ro-RO"/>
        </w:rPr>
        <w:t>decizia de fondare a biroului asociat al executorilor judecătorești;</w:t>
      </w:r>
    </w:p>
    <w:p w14:paraId="2260D9B8" w14:textId="516E7A69" w:rsidR="00FF4402" w:rsidRPr="003A2675" w:rsidRDefault="00FF4402" w:rsidP="00FE4201">
      <w:pPr>
        <w:pStyle w:val="NormalWeb"/>
        <w:ind w:firstLine="709"/>
        <w:rPr>
          <w:color w:val="000000" w:themeColor="text1"/>
          <w:sz w:val="28"/>
          <w:szCs w:val="28"/>
          <w:lang w:val="ro-RO"/>
        </w:rPr>
      </w:pPr>
      <w:r w:rsidRPr="003A2675">
        <w:rPr>
          <w:color w:val="000000" w:themeColor="text1"/>
          <w:sz w:val="28"/>
          <w:szCs w:val="28"/>
          <w:lang w:val="ro-RO"/>
        </w:rPr>
        <w:t xml:space="preserve">c) </w:t>
      </w:r>
      <w:r w:rsidR="002D4F00" w:rsidRPr="003A2675">
        <w:rPr>
          <w:color w:val="000000" w:themeColor="text1"/>
          <w:sz w:val="28"/>
          <w:szCs w:val="28"/>
          <w:lang w:val="ro-RO"/>
        </w:rPr>
        <w:t xml:space="preserve">copiile de pe </w:t>
      </w:r>
      <w:r w:rsidRPr="003A2675">
        <w:rPr>
          <w:color w:val="000000" w:themeColor="text1"/>
          <w:sz w:val="28"/>
          <w:szCs w:val="28"/>
          <w:lang w:val="ro-RO"/>
        </w:rPr>
        <w:t>actel</w:t>
      </w:r>
      <w:r w:rsidR="002D4F00" w:rsidRPr="003A2675">
        <w:rPr>
          <w:color w:val="000000" w:themeColor="text1"/>
          <w:sz w:val="28"/>
          <w:szCs w:val="28"/>
          <w:lang w:val="ro-RO"/>
        </w:rPr>
        <w:t>e</w:t>
      </w:r>
      <w:r w:rsidRPr="003A2675">
        <w:rPr>
          <w:color w:val="000000" w:themeColor="text1"/>
          <w:sz w:val="28"/>
          <w:szCs w:val="28"/>
          <w:lang w:val="ro-RO"/>
        </w:rPr>
        <w:t xml:space="preserve"> care confirmă adresa sediului biroului individual</w:t>
      </w:r>
      <w:r w:rsidR="00280AFC" w:rsidRPr="003A2675">
        <w:rPr>
          <w:color w:val="000000" w:themeColor="text1"/>
          <w:sz w:val="28"/>
          <w:szCs w:val="28"/>
          <w:lang w:val="ro-RO"/>
        </w:rPr>
        <w:t>/</w:t>
      </w:r>
      <w:r w:rsidRPr="003A2675">
        <w:rPr>
          <w:color w:val="000000" w:themeColor="text1"/>
          <w:sz w:val="28"/>
          <w:szCs w:val="28"/>
          <w:lang w:val="ro-RO"/>
        </w:rPr>
        <w:t>a biroului asociat al executorilor judecătorești;</w:t>
      </w:r>
    </w:p>
    <w:p w14:paraId="788D3E9C" w14:textId="4143C184" w:rsidR="00FF4402" w:rsidRPr="003A2675" w:rsidRDefault="00FF4402" w:rsidP="00FE4201">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d) informația cu privire la datele de contact ale executorilor judecătorești (numărul de telefon, adresa</w:t>
      </w:r>
      <w:r w:rsidR="00433D39" w:rsidRPr="003A2675">
        <w:rPr>
          <w:color w:val="000000" w:themeColor="text1"/>
          <w:sz w:val="28"/>
          <w:szCs w:val="28"/>
          <w:lang w:val="ro-RO"/>
        </w:rPr>
        <w:t xml:space="preserve"> de poștă</w:t>
      </w:r>
      <w:r w:rsidRPr="003A2675">
        <w:rPr>
          <w:color w:val="000000" w:themeColor="text1"/>
          <w:sz w:val="28"/>
          <w:szCs w:val="28"/>
          <w:lang w:val="ro-RO"/>
        </w:rPr>
        <w:t xml:space="preserve"> electronică și </w:t>
      </w:r>
      <w:r w:rsidR="00724ADF" w:rsidRPr="003A2675">
        <w:rPr>
          <w:color w:val="000000" w:themeColor="text1"/>
          <w:sz w:val="28"/>
          <w:szCs w:val="28"/>
          <w:lang w:val="ro-RO"/>
        </w:rPr>
        <w:t xml:space="preserve">adresa </w:t>
      </w:r>
      <w:r w:rsidRPr="003A2675">
        <w:rPr>
          <w:color w:val="000000" w:themeColor="text1"/>
          <w:sz w:val="28"/>
          <w:szCs w:val="28"/>
          <w:lang w:val="ro-RO"/>
        </w:rPr>
        <w:t>poștală</w:t>
      </w:r>
      <w:r w:rsidR="00724ADF" w:rsidRPr="003A2675">
        <w:rPr>
          <w:color w:val="000000" w:themeColor="text1"/>
          <w:sz w:val="28"/>
          <w:szCs w:val="28"/>
          <w:lang w:val="ro-RO"/>
        </w:rPr>
        <w:t xml:space="preserve"> a sediului</w:t>
      </w:r>
      <w:r w:rsidRPr="003A2675">
        <w:rPr>
          <w:color w:val="000000" w:themeColor="text1"/>
          <w:sz w:val="28"/>
          <w:szCs w:val="28"/>
          <w:lang w:val="ro-RO"/>
        </w:rPr>
        <w:t>)</w:t>
      </w:r>
      <w:r w:rsidR="00DF67C5" w:rsidRPr="003A2675">
        <w:rPr>
          <w:color w:val="000000" w:themeColor="text1"/>
          <w:sz w:val="28"/>
          <w:szCs w:val="28"/>
          <w:lang w:val="ro-RO"/>
        </w:rPr>
        <w:t>;</w:t>
      </w:r>
    </w:p>
    <w:p w14:paraId="5DA7CD8C" w14:textId="77777777" w:rsidR="00FF4402" w:rsidRPr="003A2675" w:rsidRDefault="00FF4402" w:rsidP="00FE4201">
      <w:pPr>
        <w:pStyle w:val="NormalWeb"/>
        <w:ind w:firstLine="709"/>
        <w:rPr>
          <w:color w:val="000000" w:themeColor="text1"/>
          <w:sz w:val="28"/>
          <w:szCs w:val="28"/>
          <w:lang w:val="ro-RO"/>
        </w:rPr>
      </w:pPr>
      <w:r w:rsidRPr="003A2675">
        <w:rPr>
          <w:color w:val="000000" w:themeColor="text1"/>
          <w:sz w:val="28"/>
          <w:szCs w:val="28"/>
          <w:lang w:val="ro-RO"/>
        </w:rPr>
        <w:t xml:space="preserve">e) avizul Uniunii Naționale a Executorilor Judecătorești privind corespunderea sediului și stabilirea programului de activitate. </w:t>
      </w:r>
    </w:p>
    <w:p w14:paraId="07D732FF" w14:textId="77777777" w:rsidR="006228F5" w:rsidRPr="003A2675" w:rsidRDefault="006228F5" w:rsidP="00FE4201">
      <w:pPr>
        <w:pStyle w:val="NormalWeb"/>
        <w:spacing w:after="120"/>
        <w:ind w:firstLine="709"/>
        <w:rPr>
          <w:color w:val="000000" w:themeColor="text1"/>
          <w:sz w:val="28"/>
          <w:szCs w:val="28"/>
          <w:lang w:val="ro-RO"/>
        </w:rPr>
      </w:pPr>
    </w:p>
    <w:p w14:paraId="09855CD6" w14:textId="1F9A91C7" w:rsidR="00FF4402" w:rsidRPr="003A2675" w:rsidRDefault="00FF4402" w:rsidP="0068224B">
      <w:pPr>
        <w:pStyle w:val="NormalWeb"/>
        <w:spacing w:after="240"/>
        <w:ind w:firstLine="709"/>
        <w:rPr>
          <w:rStyle w:val="apple-converted-space"/>
          <w:color w:val="000000" w:themeColor="text1"/>
          <w:sz w:val="28"/>
          <w:szCs w:val="28"/>
          <w:lang w:val="ro-RO"/>
        </w:rPr>
      </w:pPr>
      <w:r w:rsidRPr="003A2675">
        <w:rPr>
          <w:color w:val="000000" w:themeColor="text1"/>
          <w:sz w:val="28"/>
          <w:szCs w:val="28"/>
          <w:lang w:val="ro-RO"/>
        </w:rPr>
        <w:t xml:space="preserve">(2) </w:t>
      </w:r>
      <w:r w:rsidRPr="003A2675">
        <w:rPr>
          <w:rStyle w:val="apple-converted-space"/>
          <w:color w:val="000000" w:themeColor="text1"/>
          <w:sz w:val="28"/>
          <w:szCs w:val="28"/>
          <w:lang w:val="ro-RO"/>
        </w:rPr>
        <w:t xml:space="preserve">Denumirea biroului individual include numele şi prenumele executorului judecătoresc. Biroul asociat </w:t>
      </w:r>
      <w:r w:rsidRPr="003A2675">
        <w:rPr>
          <w:rStyle w:val="apple-converted-space"/>
          <w:rFonts w:eastAsiaTheme="majorEastAsia"/>
          <w:color w:val="000000" w:themeColor="text1"/>
          <w:sz w:val="28"/>
          <w:szCs w:val="28"/>
          <w:lang w:val="ro-RO"/>
        </w:rPr>
        <w:t xml:space="preserve">al executorilor judecătorești </w:t>
      </w:r>
      <w:r w:rsidRPr="003A2675">
        <w:rPr>
          <w:rStyle w:val="apple-converted-space"/>
          <w:color w:val="000000" w:themeColor="text1"/>
          <w:sz w:val="28"/>
          <w:szCs w:val="28"/>
          <w:lang w:val="ro-RO"/>
        </w:rPr>
        <w:t>poate avea denumire proprie.</w:t>
      </w:r>
    </w:p>
    <w:p w14:paraId="5C474393" w14:textId="11B4F6BF" w:rsidR="00FF4402" w:rsidRPr="003A2675" w:rsidRDefault="00FF4402" w:rsidP="00DF67C5">
      <w:pPr>
        <w:pStyle w:val="NormalWeb"/>
        <w:ind w:firstLine="709"/>
        <w:rPr>
          <w:color w:val="000000" w:themeColor="text1"/>
          <w:sz w:val="28"/>
          <w:szCs w:val="28"/>
          <w:lang w:val="ro-RO" w:eastAsia="en-GB"/>
        </w:rPr>
      </w:pPr>
      <w:r w:rsidRPr="003A2675">
        <w:rPr>
          <w:rStyle w:val="apple-converted-space"/>
          <w:color w:val="000000" w:themeColor="text1"/>
          <w:sz w:val="28"/>
          <w:szCs w:val="28"/>
          <w:lang w:val="ro-RO"/>
        </w:rPr>
        <w:t xml:space="preserve">(3) </w:t>
      </w:r>
      <w:r w:rsidRPr="003A2675">
        <w:rPr>
          <w:color w:val="000000" w:themeColor="text1"/>
          <w:sz w:val="28"/>
          <w:szCs w:val="28"/>
          <w:lang w:val="ro-RO"/>
        </w:rPr>
        <w:t>Schimbarea sediului biroului individual</w:t>
      </w:r>
      <w:r w:rsidR="00280AFC" w:rsidRPr="003A2675">
        <w:rPr>
          <w:color w:val="000000" w:themeColor="text1"/>
          <w:sz w:val="28"/>
          <w:szCs w:val="28"/>
          <w:lang w:val="ro-RO"/>
        </w:rPr>
        <w:t>/a</w:t>
      </w:r>
      <w:r w:rsidRPr="003A2675">
        <w:rPr>
          <w:color w:val="000000" w:themeColor="text1"/>
          <w:sz w:val="28"/>
          <w:szCs w:val="28"/>
          <w:lang w:val="ro-RO"/>
        </w:rPr>
        <w:t xml:space="preserve"> </w:t>
      </w:r>
      <w:r w:rsidR="00DF67C5" w:rsidRPr="003A2675">
        <w:rPr>
          <w:color w:val="000000" w:themeColor="text1"/>
          <w:sz w:val="28"/>
          <w:szCs w:val="28"/>
          <w:lang w:val="ro-RO"/>
        </w:rPr>
        <w:t>biroului</w:t>
      </w:r>
      <w:r w:rsidRPr="003A2675">
        <w:rPr>
          <w:color w:val="000000" w:themeColor="text1"/>
          <w:sz w:val="28"/>
          <w:szCs w:val="28"/>
          <w:lang w:val="ro-RO"/>
        </w:rPr>
        <w:t xml:space="preserve"> asociat al executorilor judecătorești se face printr-o cerere înaintată Ministerului Justiției, la care se anexează:</w:t>
      </w:r>
    </w:p>
    <w:p w14:paraId="34F84355" w14:textId="28B64170" w:rsidR="00FF4402" w:rsidRPr="003A2675" w:rsidRDefault="00FF4402" w:rsidP="00DF67C5">
      <w:pPr>
        <w:pStyle w:val="NormalWeb"/>
        <w:shd w:val="clear" w:color="auto" w:fill="FFFFFF"/>
        <w:ind w:firstLine="709"/>
        <w:rPr>
          <w:color w:val="000000" w:themeColor="text1"/>
          <w:sz w:val="28"/>
          <w:szCs w:val="28"/>
          <w:lang w:val="ro-RO"/>
        </w:rPr>
      </w:pPr>
      <w:r w:rsidRPr="003A2675">
        <w:rPr>
          <w:color w:val="000000" w:themeColor="text1"/>
          <w:sz w:val="28"/>
          <w:szCs w:val="28"/>
          <w:lang w:val="ro-RO"/>
        </w:rPr>
        <w:lastRenderedPageBreak/>
        <w:t xml:space="preserve">a) copiile </w:t>
      </w:r>
      <w:r w:rsidR="00280AFC" w:rsidRPr="003A2675">
        <w:rPr>
          <w:color w:val="000000" w:themeColor="text1"/>
          <w:sz w:val="28"/>
          <w:szCs w:val="28"/>
          <w:lang w:val="ro-RO"/>
        </w:rPr>
        <w:t xml:space="preserve">de pe </w:t>
      </w:r>
      <w:r w:rsidR="00DF67C5" w:rsidRPr="003A2675">
        <w:rPr>
          <w:color w:val="000000" w:themeColor="text1"/>
          <w:sz w:val="28"/>
          <w:szCs w:val="28"/>
          <w:lang w:val="ro-RO"/>
        </w:rPr>
        <w:t>actele</w:t>
      </w:r>
      <w:r w:rsidR="00280AFC" w:rsidRPr="003A2675">
        <w:rPr>
          <w:color w:val="000000" w:themeColor="text1"/>
          <w:sz w:val="28"/>
          <w:szCs w:val="28"/>
          <w:lang w:val="ro-RO"/>
        </w:rPr>
        <w:t xml:space="preserve"> </w:t>
      </w:r>
      <w:r w:rsidRPr="003A2675">
        <w:rPr>
          <w:color w:val="000000" w:themeColor="text1"/>
          <w:sz w:val="28"/>
          <w:szCs w:val="28"/>
          <w:lang w:val="ro-RO"/>
        </w:rPr>
        <w:t>care confirmă adresa sediului biroului individual al executorului judecătoresc</w:t>
      </w:r>
      <w:r w:rsidR="00280AFC" w:rsidRPr="003A2675">
        <w:rPr>
          <w:color w:val="000000" w:themeColor="text1"/>
          <w:sz w:val="28"/>
          <w:szCs w:val="28"/>
          <w:lang w:val="ro-RO"/>
        </w:rPr>
        <w:t>/</w:t>
      </w:r>
      <w:r w:rsidRPr="003A2675">
        <w:rPr>
          <w:color w:val="000000" w:themeColor="text1"/>
          <w:sz w:val="28"/>
          <w:szCs w:val="28"/>
          <w:lang w:val="ro-RO"/>
        </w:rPr>
        <w:t>al biroului asociat al executorilor judecătorești și drepturile deținute asupra acestuia;</w:t>
      </w:r>
    </w:p>
    <w:p w14:paraId="333BE10E" w14:textId="77777777" w:rsidR="00FF4402" w:rsidRPr="003A2675" w:rsidRDefault="00FF4402" w:rsidP="00DF67C5">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b) avizul Uniunii Naționale a Executorilor Judecătorești privind schimbarea sediului;</w:t>
      </w:r>
    </w:p>
    <w:p w14:paraId="1B35B360" w14:textId="77777777" w:rsidR="00FF4402" w:rsidRPr="003A2675" w:rsidRDefault="00FF4402" w:rsidP="00DF67C5">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c) procesul-verbal cu privire la schimbarea sediului, în cazul biroului asociat de executori judecătorești;</w:t>
      </w:r>
    </w:p>
    <w:p w14:paraId="762F22D1" w14:textId="23235739" w:rsidR="00FF4402" w:rsidRDefault="00FF4402" w:rsidP="00DF67C5">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d) informația cu privire la datele de contact ale executorilor judecătorești (numărul de telefon, adresa</w:t>
      </w:r>
      <w:r w:rsidR="00433D39" w:rsidRPr="003A2675">
        <w:rPr>
          <w:color w:val="000000" w:themeColor="text1"/>
          <w:sz w:val="28"/>
          <w:szCs w:val="28"/>
          <w:lang w:val="ro-RO"/>
        </w:rPr>
        <w:t xml:space="preserve"> de poștă</w:t>
      </w:r>
      <w:r w:rsidRPr="003A2675">
        <w:rPr>
          <w:color w:val="000000" w:themeColor="text1"/>
          <w:sz w:val="28"/>
          <w:szCs w:val="28"/>
          <w:lang w:val="ro-RO"/>
        </w:rPr>
        <w:t xml:space="preserve"> electronică și </w:t>
      </w:r>
      <w:r w:rsidR="00724ADF" w:rsidRPr="003A2675">
        <w:rPr>
          <w:color w:val="000000" w:themeColor="text1"/>
          <w:sz w:val="28"/>
          <w:szCs w:val="28"/>
          <w:lang w:val="ro-RO"/>
        </w:rPr>
        <w:t xml:space="preserve">adresa </w:t>
      </w:r>
      <w:r w:rsidRPr="003A2675">
        <w:rPr>
          <w:color w:val="000000" w:themeColor="text1"/>
          <w:sz w:val="28"/>
          <w:szCs w:val="28"/>
          <w:lang w:val="ro-RO"/>
        </w:rPr>
        <w:t>poștală</w:t>
      </w:r>
      <w:r w:rsidR="00724ADF" w:rsidRPr="003A2675">
        <w:rPr>
          <w:color w:val="000000" w:themeColor="text1"/>
          <w:sz w:val="28"/>
          <w:szCs w:val="28"/>
          <w:lang w:val="ro-RO"/>
        </w:rPr>
        <w:t xml:space="preserve"> a sediului</w:t>
      </w:r>
      <w:r w:rsidRPr="003A2675">
        <w:rPr>
          <w:color w:val="000000" w:themeColor="text1"/>
          <w:sz w:val="28"/>
          <w:szCs w:val="28"/>
          <w:lang w:val="ro-RO"/>
        </w:rPr>
        <w:t>).</w:t>
      </w:r>
    </w:p>
    <w:p w14:paraId="1DD5E4E0" w14:textId="77777777" w:rsidR="004016FF" w:rsidRPr="003A2675" w:rsidRDefault="004016FF" w:rsidP="00DF67C5">
      <w:pPr>
        <w:pStyle w:val="NormalWeb"/>
        <w:shd w:val="clear" w:color="auto" w:fill="FFFFFF"/>
        <w:ind w:firstLine="709"/>
        <w:rPr>
          <w:color w:val="000000" w:themeColor="text1"/>
          <w:sz w:val="28"/>
          <w:szCs w:val="28"/>
          <w:lang w:val="ro-RO"/>
        </w:rPr>
      </w:pPr>
    </w:p>
    <w:p w14:paraId="0957ADEE" w14:textId="1C93C22F" w:rsidR="00FF4402" w:rsidRPr="003A2675" w:rsidRDefault="00FF4402" w:rsidP="00FE4201">
      <w:pPr>
        <w:pStyle w:val="NormalWeb"/>
        <w:ind w:firstLine="709"/>
        <w:rPr>
          <w:color w:val="000000" w:themeColor="text1"/>
          <w:sz w:val="28"/>
          <w:szCs w:val="28"/>
          <w:lang w:val="ro-RO"/>
        </w:rPr>
      </w:pPr>
      <w:r w:rsidRPr="003A2675">
        <w:rPr>
          <w:color w:val="000000" w:themeColor="text1"/>
          <w:sz w:val="28"/>
          <w:szCs w:val="28"/>
          <w:lang w:val="ro-RO"/>
        </w:rPr>
        <w:t>(4) Dizolvarea biroului individual</w:t>
      </w:r>
      <w:r w:rsidR="00280AFC" w:rsidRPr="003A2675">
        <w:rPr>
          <w:color w:val="000000" w:themeColor="text1"/>
          <w:sz w:val="28"/>
          <w:szCs w:val="28"/>
          <w:lang w:val="ro-RO"/>
        </w:rPr>
        <w:t xml:space="preserve">/a </w:t>
      </w:r>
      <w:r w:rsidRPr="003A2675">
        <w:rPr>
          <w:color w:val="000000" w:themeColor="text1"/>
          <w:sz w:val="28"/>
          <w:szCs w:val="28"/>
          <w:lang w:val="ro-RO"/>
        </w:rPr>
        <w:t>biroului asociat al executorilor judecătorești se efectuează în conformitate cu legislaţia civilă. Biroul individual</w:t>
      </w:r>
      <w:r w:rsidR="00280AFC" w:rsidRPr="003A2675">
        <w:rPr>
          <w:color w:val="000000" w:themeColor="text1"/>
          <w:sz w:val="28"/>
          <w:szCs w:val="28"/>
          <w:lang w:val="ro-RO"/>
        </w:rPr>
        <w:t>/</w:t>
      </w:r>
      <w:r w:rsidRPr="003A2675">
        <w:rPr>
          <w:color w:val="000000" w:themeColor="text1"/>
          <w:sz w:val="28"/>
          <w:szCs w:val="28"/>
          <w:lang w:val="ro-RO"/>
        </w:rPr>
        <w:t>biroul asociat al executorilor judecătorești se radiază la cererea executorului judecătoresc, după caz a Uniunii Naționale a Executorilor Judecătorești, înaintată Ministerului Justiției, la care se anexează:</w:t>
      </w:r>
    </w:p>
    <w:p w14:paraId="03B83CA3" w14:textId="6B8D4656" w:rsidR="00FF4402" w:rsidRPr="003A2675" w:rsidRDefault="00FF4402" w:rsidP="00FE4201">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a) decizia de dizolvare a biroului individual</w:t>
      </w:r>
      <w:r w:rsidR="00280AFC" w:rsidRPr="003A2675">
        <w:rPr>
          <w:color w:val="000000" w:themeColor="text1"/>
          <w:sz w:val="28"/>
          <w:szCs w:val="28"/>
          <w:lang w:val="ro-RO"/>
        </w:rPr>
        <w:t>/</w:t>
      </w:r>
      <w:r w:rsidRPr="003A2675">
        <w:rPr>
          <w:color w:val="000000" w:themeColor="text1"/>
          <w:sz w:val="28"/>
          <w:szCs w:val="28"/>
          <w:lang w:val="ro-RO"/>
        </w:rPr>
        <w:t xml:space="preserve">biroului asociat al executorilor judecătorești; </w:t>
      </w:r>
    </w:p>
    <w:p w14:paraId="4DFADD08" w14:textId="77777777" w:rsidR="00FF4402" w:rsidRPr="003A2675" w:rsidRDefault="00FF4402" w:rsidP="00FE4201">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b) certificatul privind lipsa restanțelor față de bugetul public național;</w:t>
      </w:r>
    </w:p>
    <w:p w14:paraId="2BFE4F01" w14:textId="25D0331A" w:rsidR="00FF4402" w:rsidRPr="003A2675" w:rsidRDefault="00FF4402" w:rsidP="00FE4201">
      <w:pPr>
        <w:pStyle w:val="NormalWeb"/>
        <w:shd w:val="clear" w:color="auto" w:fill="FFFFFF"/>
        <w:ind w:firstLine="709"/>
        <w:rPr>
          <w:color w:val="000000" w:themeColor="text1"/>
          <w:sz w:val="28"/>
          <w:szCs w:val="28"/>
          <w:lang w:val="ro-RO"/>
        </w:rPr>
      </w:pPr>
      <w:r w:rsidRPr="003A2675">
        <w:rPr>
          <w:color w:val="000000" w:themeColor="text1"/>
          <w:sz w:val="28"/>
          <w:szCs w:val="28"/>
          <w:lang w:val="ro-RO"/>
        </w:rPr>
        <w:t>c) copia</w:t>
      </w:r>
      <w:r w:rsidR="00280AFC" w:rsidRPr="003A2675">
        <w:rPr>
          <w:color w:val="000000" w:themeColor="text1"/>
          <w:sz w:val="28"/>
          <w:szCs w:val="28"/>
          <w:lang w:val="ro-RO"/>
        </w:rPr>
        <w:t xml:space="preserve"> de pe</w:t>
      </w:r>
      <w:r w:rsidRPr="003A2675">
        <w:rPr>
          <w:color w:val="000000" w:themeColor="text1"/>
          <w:sz w:val="28"/>
          <w:szCs w:val="28"/>
          <w:lang w:val="ro-RO"/>
        </w:rPr>
        <w:t xml:space="preserve"> buletinul de identitate;</w:t>
      </w:r>
    </w:p>
    <w:p w14:paraId="56299DB2" w14:textId="77777777" w:rsidR="00FF4402" w:rsidRPr="003A2675" w:rsidRDefault="00FF4402" w:rsidP="00280AFC">
      <w:pPr>
        <w:pStyle w:val="NormalWeb"/>
        <w:shd w:val="clear" w:color="auto" w:fill="FFFFFF"/>
        <w:spacing w:after="240"/>
        <w:ind w:firstLine="709"/>
        <w:rPr>
          <w:color w:val="000000" w:themeColor="text1"/>
          <w:sz w:val="28"/>
          <w:szCs w:val="28"/>
          <w:lang w:val="ro-RO"/>
        </w:rPr>
      </w:pPr>
      <w:r w:rsidRPr="003A2675">
        <w:rPr>
          <w:color w:val="000000" w:themeColor="text1"/>
          <w:sz w:val="28"/>
          <w:szCs w:val="28"/>
          <w:lang w:val="ro-RO"/>
        </w:rPr>
        <w:t>d) confirmarea notificării Uniunii Naționale a Executorilor Judecătorești despre intenția dizolvării.</w:t>
      </w:r>
    </w:p>
    <w:p w14:paraId="1593A8AF" w14:textId="3F45289D" w:rsidR="00FF4402" w:rsidRPr="003A2675" w:rsidRDefault="00FF4402" w:rsidP="00280AFC">
      <w:pPr>
        <w:spacing w:after="240"/>
        <w:rPr>
          <w:color w:val="000000" w:themeColor="text1"/>
          <w:sz w:val="28"/>
          <w:szCs w:val="28"/>
          <w:lang w:val="ro-RO"/>
        </w:rPr>
      </w:pPr>
      <w:r w:rsidRPr="003A2675">
        <w:rPr>
          <w:color w:val="000000" w:themeColor="text1"/>
          <w:sz w:val="28"/>
          <w:szCs w:val="28"/>
          <w:lang w:val="ro-RO"/>
        </w:rPr>
        <w:t>(5) Refuzul înregistrării biroului individual</w:t>
      </w:r>
      <w:r w:rsidR="00280AFC" w:rsidRPr="003A2675">
        <w:rPr>
          <w:color w:val="000000" w:themeColor="text1"/>
          <w:sz w:val="28"/>
          <w:szCs w:val="28"/>
          <w:lang w:val="ro-RO"/>
        </w:rPr>
        <w:t>/</w:t>
      </w:r>
      <w:r w:rsidRPr="003A2675">
        <w:rPr>
          <w:color w:val="000000" w:themeColor="text1"/>
          <w:sz w:val="28"/>
          <w:szCs w:val="28"/>
          <w:lang w:val="ro-RO"/>
        </w:rPr>
        <w:t>biroului asociat al executorilor judecătorești poate fi contestat în instanța de judecată.</w:t>
      </w:r>
    </w:p>
    <w:p w14:paraId="5CBAEE15" w14:textId="6F2B9DB2"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(6) Executorul judecătoresc este în drept să modifice forma de organizare a activităţii în condiţiile prezentei legi.</w:t>
      </w:r>
      <w:r w:rsidR="00DF67C5" w:rsidRPr="003A2675">
        <w:rPr>
          <w:color w:val="000000" w:themeColor="text1"/>
          <w:sz w:val="28"/>
          <w:szCs w:val="28"/>
          <w:lang w:val="ro-RO"/>
        </w:rPr>
        <w:t>”</w:t>
      </w:r>
    </w:p>
    <w:bookmarkEnd w:id="2"/>
    <w:p w14:paraId="18440A00" w14:textId="2BFCE92D"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lang w:val="ro-RO"/>
        </w:rPr>
      </w:pPr>
      <w:r w:rsidRPr="003A2675">
        <w:rPr>
          <w:color w:val="000000" w:themeColor="text1"/>
          <w:sz w:val="28"/>
          <w:szCs w:val="28"/>
          <w:lang w:val="ro-RO"/>
        </w:rPr>
        <w:t>Articolul 27 se completează cu alineatele (4</w:t>
      </w:r>
      <w:r w:rsidR="00280AFC" w:rsidRPr="003A2675">
        <w:rPr>
          <w:color w:val="000000" w:themeColor="text1"/>
          <w:sz w:val="28"/>
          <w:szCs w:val="28"/>
          <w:lang w:val="ro-RO"/>
        </w:rPr>
        <w:t>)–(</w:t>
      </w:r>
      <w:r w:rsidRPr="003A2675">
        <w:rPr>
          <w:color w:val="000000" w:themeColor="text1"/>
          <w:sz w:val="28"/>
          <w:szCs w:val="28"/>
          <w:lang w:val="ro-RO"/>
        </w:rPr>
        <w:t xml:space="preserve">6) cu următorul cuprins: </w:t>
      </w:r>
    </w:p>
    <w:p w14:paraId="05405C00" w14:textId="343072F9" w:rsidR="00FF4402" w:rsidRPr="003A2675" w:rsidRDefault="00FF4402" w:rsidP="0068224B">
      <w:pPr>
        <w:widowControl w:val="0"/>
        <w:adjustRightInd w:val="0"/>
        <w:spacing w:after="240"/>
        <w:textAlignment w:val="baseline"/>
        <w:rPr>
          <w:color w:val="000000" w:themeColor="text1"/>
          <w:sz w:val="28"/>
          <w:szCs w:val="28"/>
          <w:lang w:val="ro-RO"/>
        </w:rPr>
      </w:pPr>
      <w:r w:rsidRPr="003A2675">
        <w:rPr>
          <w:color w:val="000000" w:themeColor="text1"/>
          <w:sz w:val="28"/>
          <w:szCs w:val="28"/>
          <w:lang w:val="ro-RO"/>
        </w:rPr>
        <w:t>„(4) În cazul</w:t>
      </w:r>
      <w:r w:rsidR="00473E73" w:rsidRPr="003A2675">
        <w:rPr>
          <w:color w:val="000000" w:themeColor="text1"/>
          <w:sz w:val="28"/>
          <w:szCs w:val="28"/>
          <w:lang w:val="ro-RO"/>
        </w:rPr>
        <w:t xml:space="preserve"> în care</w:t>
      </w:r>
      <w:r w:rsidRPr="003A2675">
        <w:rPr>
          <w:color w:val="000000" w:themeColor="text1"/>
          <w:sz w:val="28"/>
          <w:szCs w:val="28"/>
          <w:lang w:val="ro-RO"/>
        </w:rPr>
        <w:t xml:space="preserve"> </w:t>
      </w:r>
      <w:r w:rsidR="00473E73" w:rsidRPr="003A2675">
        <w:rPr>
          <w:color w:val="000000" w:themeColor="text1"/>
          <w:sz w:val="28"/>
          <w:szCs w:val="28"/>
          <w:lang w:val="ro-RO"/>
        </w:rPr>
        <w:t xml:space="preserve">sigiliul său este </w:t>
      </w:r>
      <w:r w:rsidRPr="003A2675">
        <w:rPr>
          <w:color w:val="000000" w:themeColor="text1"/>
          <w:sz w:val="28"/>
          <w:szCs w:val="28"/>
          <w:lang w:val="ro-RO"/>
        </w:rPr>
        <w:t>pierd</w:t>
      </w:r>
      <w:r w:rsidR="00473E73" w:rsidRPr="003A2675">
        <w:rPr>
          <w:color w:val="000000" w:themeColor="text1"/>
          <w:sz w:val="28"/>
          <w:szCs w:val="28"/>
          <w:lang w:val="ro-RO"/>
        </w:rPr>
        <w:t>ut</w:t>
      </w:r>
      <w:r w:rsidRPr="003A2675">
        <w:rPr>
          <w:color w:val="000000" w:themeColor="text1"/>
          <w:sz w:val="28"/>
          <w:szCs w:val="28"/>
          <w:lang w:val="ro-RO"/>
        </w:rPr>
        <w:t xml:space="preserve"> sau fur</w:t>
      </w:r>
      <w:r w:rsidR="00473E73" w:rsidRPr="003A2675">
        <w:rPr>
          <w:color w:val="000000" w:themeColor="text1"/>
          <w:sz w:val="28"/>
          <w:szCs w:val="28"/>
          <w:lang w:val="ro-RO"/>
        </w:rPr>
        <w:t>a</w:t>
      </w:r>
      <w:r w:rsidRPr="003A2675">
        <w:rPr>
          <w:color w:val="000000" w:themeColor="text1"/>
          <w:sz w:val="28"/>
          <w:szCs w:val="28"/>
          <w:lang w:val="ro-RO"/>
        </w:rPr>
        <w:t xml:space="preserve">t, executorul judecătoresc este obligat să comunice imediat acest fapt autorităţilor competente şi Ministerului Justiţiei. În cazul în care sigiliul este deteriorat și </w:t>
      </w:r>
      <w:r w:rsidR="005958EE" w:rsidRPr="003A2675">
        <w:rPr>
          <w:color w:val="000000" w:themeColor="text1"/>
          <w:sz w:val="28"/>
          <w:szCs w:val="28"/>
          <w:lang w:val="ro-RO"/>
        </w:rPr>
        <w:t>trebuie înlocuit</w:t>
      </w:r>
      <w:r w:rsidRPr="003A2675">
        <w:rPr>
          <w:color w:val="000000" w:themeColor="text1"/>
          <w:sz w:val="28"/>
          <w:szCs w:val="28"/>
          <w:lang w:val="ro-RO"/>
        </w:rPr>
        <w:t>, executorul judecătoresc informează Ministerul Justiţiei despre confecţionarea unui nou sigiliu, cu prezentarea specimenului acestuia și a actului de nimicire a sigiliului anterior, eliberat de autoritatea competentă.</w:t>
      </w:r>
    </w:p>
    <w:p w14:paraId="11160FBE" w14:textId="25E9BC63" w:rsidR="00FF4402" w:rsidRPr="003A2675" w:rsidRDefault="00FF4402" w:rsidP="0068224B">
      <w:pPr>
        <w:widowControl w:val="0"/>
        <w:adjustRightInd w:val="0"/>
        <w:spacing w:after="240"/>
        <w:textAlignment w:val="baseline"/>
        <w:rPr>
          <w:color w:val="000000" w:themeColor="text1"/>
          <w:sz w:val="28"/>
          <w:szCs w:val="28"/>
          <w:lang w:val="ro-RO"/>
        </w:rPr>
      </w:pPr>
      <w:r w:rsidRPr="003A2675">
        <w:rPr>
          <w:color w:val="000000" w:themeColor="text1"/>
          <w:sz w:val="28"/>
          <w:szCs w:val="28"/>
          <w:lang w:val="ro-RO"/>
        </w:rPr>
        <w:t>(5) Confecţionarea, utilizarea, păstrarea şi predarea spre nimicire a sigiliului</w:t>
      </w:r>
      <w:r w:rsidR="003A2675">
        <w:rPr>
          <w:color w:val="000000" w:themeColor="text1"/>
          <w:sz w:val="28"/>
          <w:szCs w:val="28"/>
          <w:lang w:val="ro-RO"/>
        </w:rPr>
        <w:t xml:space="preserve"> </w:t>
      </w:r>
      <w:r w:rsidRPr="003A2675">
        <w:rPr>
          <w:color w:val="000000" w:themeColor="text1"/>
          <w:sz w:val="28"/>
          <w:szCs w:val="28"/>
          <w:lang w:val="ro-RO"/>
        </w:rPr>
        <w:t>sunt atribuţii exclusive ale executorului judecătoresc, care suportă personal cheltuielile aferente, dacă legea nu prevede altfel.</w:t>
      </w:r>
    </w:p>
    <w:p w14:paraId="1666B827" w14:textId="23971D13" w:rsidR="00FF4402" w:rsidRPr="003A2675" w:rsidRDefault="00FF4402" w:rsidP="0068224B">
      <w:pPr>
        <w:widowControl w:val="0"/>
        <w:adjustRightInd w:val="0"/>
        <w:spacing w:after="240"/>
        <w:textAlignment w:val="baseline"/>
        <w:rPr>
          <w:color w:val="000000" w:themeColor="text1"/>
          <w:sz w:val="28"/>
          <w:szCs w:val="28"/>
          <w:lang w:val="ro-RO"/>
        </w:rPr>
      </w:pPr>
      <w:r w:rsidRPr="003A2675">
        <w:rPr>
          <w:color w:val="000000" w:themeColor="text1"/>
          <w:sz w:val="28"/>
          <w:szCs w:val="28"/>
          <w:lang w:val="ro-RO"/>
        </w:rPr>
        <w:t xml:space="preserve">(6) Sigiliul executorului judecătoresc se păstrează la sediul biroului executorului judecătoresc amplasat in circumscripția pentru care a fost </w:t>
      </w:r>
      <w:r w:rsidR="00865564" w:rsidRPr="003A2675">
        <w:rPr>
          <w:color w:val="000000" w:themeColor="text1"/>
          <w:sz w:val="28"/>
          <w:szCs w:val="28"/>
          <w:lang w:val="ro-RO"/>
        </w:rPr>
        <w:t>învestit</w:t>
      </w:r>
      <w:r w:rsidRPr="003A2675">
        <w:rPr>
          <w:color w:val="000000" w:themeColor="text1"/>
          <w:sz w:val="28"/>
          <w:szCs w:val="28"/>
          <w:lang w:val="ro-RO"/>
        </w:rPr>
        <w:t>, conform reglementărilor stabilite de Uniunea Națională a Executorilor Judecătorești.”</w:t>
      </w:r>
    </w:p>
    <w:p w14:paraId="69275E66" w14:textId="77777777"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lang w:val="ro-RO"/>
        </w:rPr>
      </w:pPr>
      <w:r w:rsidRPr="003A2675">
        <w:rPr>
          <w:color w:val="000000" w:themeColor="text1"/>
          <w:sz w:val="28"/>
          <w:szCs w:val="28"/>
          <w:lang w:val="ro-RO"/>
        </w:rPr>
        <w:lastRenderedPageBreak/>
        <w:t xml:space="preserve">Articolul 28: </w:t>
      </w:r>
    </w:p>
    <w:p w14:paraId="265D6BF6" w14:textId="362BE3A1" w:rsidR="00FF4402" w:rsidRPr="003A2675" w:rsidRDefault="00FF4402" w:rsidP="0068224B">
      <w:pPr>
        <w:widowControl w:val="0"/>
        <w:adjustRightInd w:val="0"/>
        <w:spacing w:after="240"/>
        <w:textAlignment w:val="baseline"/>
        <w:rPr>
          <w:color w:val="000000" w:themeColor="text1"/>
          <w:sz w:val="28"/>
          <w:szCs w:val="28"/>
          <w:lang w:val="ro-RO"/>
        </w:rPr>
      </w:pPr>
      <w:r w:rsidRPr="003A2675">
        <w:rPr>
          <w:color w:val="000000" w:themeColor="text1"/>
          <w:sz w:val="28"/>
          <w:szCs w:val="28"/>
          <w:lang w:val="ro-RO"/>
        </w:rPr>
        <w:t xml:space="preserve">la alineatul (1) litera a), după cuvântul „cauțiunile” se </w:t>
      </w:r>
      <w:r w:rsidR="000A40FB" w:rsidRPr="003A2675">
        <w:rPr>
          <w:color w:val="000000" w:themeColor="text1"/>
          <w:sz w:val="28"/>
          <w:szCs w:val="28"/>
          <w:lang w:val="ro-RO"/>
        </w:rPr>
        <w:t>introduce</w:t>
      </w:r>
      <w:r w:rsidRPr="003A2675">
        <w:rPr>
          <w:color w:val="000000" w:themeColor="text1"/>
          <w:sz w:val="28"/>
          <w:szCs w:val="28"/>
          <w:lang w:val="ro-RO"/>
        </w:rPr>
        <w:t xml:space="preserve"> textul „</w:t>
      </w:r>
      <w:r w:rsidR="00CD2672" w:rsidRPr="003A2675">
        <w:rPr>
          <w:color w:val="000000" w:themeColor="text1"/>
          <w:sz w:val="28"/>
          <w:szCs w:val="28"/>
          <w:lang w:val="ro-RO"/>
        </w:rPr>
        <w:t> </w:t>
      </w:r>
      <w:r w:rsidRPr="003A2675">
        <w:rPr>
          <w:color w:val="000000" w:themeColor="text1"/>
          <w:sz w:val="28"/>
          <w:szCs w:val="28"/>
          <w:lang w:val="ro-RO"/>
        </w:rPr>
        <w:t>,</w:t>
      </w:r>
      <w:r w:rsidR="00CD2672" w:rsidRPr="003A2675">
        <w:rPr>
          <w:color w:val="000000" w:themeColor="text1"/>
          <w:sz w:val="28"/>
          <w:szCs w:val="28"/>
          <w:lang w:val="ro-RO"/>
        </w:rPr>
        <w:t> </w:t>
      </w:r>
      <w:r w:rsidRPr="003A2675">
        <w:rPr>
          <w:color w:val="000000" w:themeColor="text1"/>
          <w:sz w:val="28"/>
          <w:szCs w:val="28"/>
          <w:lang w:val="ro-RO"/>
        </w:rPr>
        <w:t>sumele consemnate”;</w:t>
      </w:r>
    </w:p>
    <w:p w14:paraId="69038E56" w14:textId="27908A81" w:rsidR="00FF4402" w:rsidRPr="003A2675" w:rsidRDefault="003E27EC" w:rsidP="0068224B">
      <w:pPr>
        <w:widowControl w:val="0"/>
        <w:adjustRightInd w:val="0"/>
        <w:spacing w:after="240"/>
        <w:textAlignment w:val="baseline"/>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se completează cu alineatele (1</w:t>
      </w:r>
      <w:r w:rsidR="00FF4402" w:rsidRPr="003A2675">
        <w:rPr>
          <w:color w:val="000000" w:themeColor="text1"/>
          <w:sz w:val="28"/>
          <w:szCs w:val="28"/>
          <w:vertAlign w:val="superscript"/>
          <w:lang w:val="ro-RO"/>
        </w:rPr>
        <w:t>1</w:t>
      </w:r>
      <w:r w:rsidR="00FF4402" w:rsidRPr="003A2675">
        <w:rPr>
          <w:color w:val="000000" w:themeColor="text1"/>
          <w:sz w:val="28"/>
          <w:szCs w:val="28"/>
          <w:lang w:val="ro-RO"/>
        </w:rPr>
        <w:t>)</w:t>
      </w:r>
      <w:r w:rsidR="007552B6" w:rsidRPr="003A2675">
        <w:rPr>
          <w:color w:val="000000" w:themeColor="text1"/>
          <w:sz w:val="28"/>
          <w:szCs w:val="28"/>
          <w:lang w:val="ro-RO"/>
        </w:rPr>
        <w:t xml:space="preserve">, </w:t>
      </w:r>
      <w:r w:rsidR="00FF4402" w:rsidRPr="003A2675">
        <w:rPr>
          <w:color w:val="000000" w:themeColor="text1"/>
          <w:sz w:val="28"/>
          <w:szCs w:val="28"/>
          <w:lang w:val="ro-RO"/>
        </w:rPr>
        <w:t>(1</w:t>
      </w:r>
      <w:r w:rsidR="00FF4402" w:rsidRPr="003A2675">
        <w:rPr>
          <w:color w:val="000000" w:themeColor="text1"/>
          <w:sz w:val="28"/>
          <w:szCs w:val="28"/>
          <w:vertAlign w:val="superscript"/>
          <w:lang w:val="ro-RO"/>
        </w:rPr>
        <w:t>2</w:t>
      </w:r>
      <w:r w:rsidR="00FF4402" w:rsidRPr="003A2675">
        <w:rPr>
          <w:color w:val="000000" w:themeColor="text1"/>
          <w:sz w:val="28"/>
          <w:szCs w:val="28"/>
          <w:lang w:val="ro-RO"/>
        </w:rPr>
        <w:t>)</w:t>
      </w:r>
      <w:r w:rsidR="00BE5B6B" w:rsidRPr="003A2675">
        <w:rPr>
          <w:color w:val="000000" w:themeColor="text1"/>
          <w:sz w:val="28"/>
          <w:szCs w:val="28"/>
          <w:lang w:val="ro-RO"/>
        </w:rPr>
        <w:t xml:space="preserve"> </w:t>
      </w:r>
      <w:r w:rsidR="007552B6" w:rsidRPr="003A2675">
        <w:rPr>
          <w:color w:val="000000" w:themeColor="text1"/>
          <w:sz w:val="28"/>
          <w:szCs w:val="28"/>
          <w:lang w:val="ro-RO"/>
        </w:rPr>
        <w:t>și</w:t>
      </w:r>
      <w:r w:rsidR="007552B6" w:rsidRPr="003A2675">
        <w:rPr>
          <w:color w:val="000000" w:themeColor="text1"/>
          <w:sz w:val="28"/>
          <w:szCs w:val="28"/>
          <w:lang w:val="ro-RO" w:eastAsia="ru-RU"/>
        </w:rPr>
        <w:t xml:space="preserve"> (5)</w:t>
      </w:r>
      <w:r w:rsidR="00BE5B6B" w:rsidRPr="003A2675">
        <w:rPr>
          <w:color w:val="000000" w:themeColor="text1"/>
          <w:sz w:val="28"/>
          <w:szCs w:val="28"/>
          <w:lang w:val="ro-RO" w:eastAsia="ru-RU"/>
        </w:rPr>
        <w:t>–</w:t>
      </w:r>
      <w:r w:rsidR="007552B6" w:rsidRPr="003A2675">
        <w:rPr>
          <w:color w:val="000000" w:themeColor="text1"/>
          <w:sz w:val="28"/>
          <w:szCs w:val="28"/>
          <w:lang w:val="ro-RO" w:eastAsia="ru-RU"/>
        </w:rPr>
        <w:t>(7)</w:t>
      </w:r>
      <w:r w:rsidR="003A2675">
        <w:rPr>
          <w:color w:val="000000" w:themeColor="text1"/>
          <w:sz w:val="28"/>
          <w:szCs w:val="28"/>
          <w:lang w:val="ro-RO" w:eastAsia="ru-RU"/>
        </w:rPr>
        <w:t xml:space="preserve"> </w:t>
      </w:r>
      <w:r w:rsidR="00FF4402" w:rsidRPr="003A2675">
        <w:rPr>
          <w:color w:val="000000" w:themeColor="text1"/>
          <w:sz w:val="28"/>
          <w:szCs w:val="28"/>
          <w:lang w:val="ro-RO"/>
        </w:rPr>
        <w:t xml:space="preserve">cu următorul cuprins: </w:t>
      </w:r>
    </w:p>
    <w:p w14:paraId="48786E81" w14:textId="3CF813FF" w:rsidR="00FF4402" w:rsidRPr="003A2675" w:rsidRDefault="00FF4402" w:rsidP="0068224B">
      <w:pPr>
        <w:widowControl w:val="0"/>
        <w:adjustRightInd w:val="0"/>
        <w:spacing w:after="240"/>
        <w:textAlignment w:val="baseline"/>
        <w:rPr>
          <w:color w:val="000000" w:themeColor="text1"/>
          <w:sz w:val="28"/>
          <w:szCs w:val="28"/>
          <w:lang w:val="ro-RO"/>
        </w:rPr>
      </w:pPr>
      <w:r w:rsidRPr="003A2675">
        <w:rPr>
          <w:color w:val="000000" w:themeColor="text1"/>
          <w:sz w:val="28"/>
          <w:szCs w:val="28"/>
          <w:lang w:val="ro-RO"/>
        </w:rPr>
        <w:t>„(1</w:t>
      </w:r>
      <w:r w:rsidRPr="003A2675">
        <w:rPr>
          <w:color w:val="000000" w:themeColor="text1"/>
          <w:sz w:val="28"/>
          <w:szCs w:val="28"/>
          <w:vertAlign w:val="superscript"/>
          <w:lang w:val="ro-RO"/>
        </w:rPr>
        <w:t>1</w:t>
      </w:r>
      <w:r w:rsidRPr="003A2675">
        <w:rPr>
          <w:color w:val="000000" w:themeColor="text1"/>
          <w:sz w:val="28"/>
          <w:szCs w:val="28"/>
          <w:lang w:val="ro-RO"/>
        </w:rPr>
        <w:t xml:space="preserve">) </w:t>
      </w:r>
      <w:r w:rsidRPr="003A2675">
        <w:rPr>
          <w:color w:val="000000" w:themeColor="text1"/>
          <w:sz w:val="28"/>
          <w:szCs w:val="28"/>
          <w:lang w:val="ro-RO" w:eastAsia="ru-RU"/>
        </w:rPr>
        <w:t xml:space="preserve">Despre deschiderea, modificarea sau închiderea conturilor </w:t>
      </w:r>
      <w:r w:rsidRPr="003A2675">
        <w:rPr>
          <w:color w:val="000000" w:themeColor="text1"/>
          <w:sz w:val="28"/>
          <w:szCs w:val="28"/>
          <w:lang w:val="ro-RO"/>
        </w:rPr>
        <w:t xml:space="preserve">indicate la alin. (1) </w:t>
      </w:r>
      <w:r w:rsidRPr="003A2675">
        <w:rPr>
          <w:color w:val="000000" w:themeColor="text1"/>
          <w:sz w:val="28"/>
          <w:szCs w:val="28"/>
          <w:lang w:val="ro-RO" w:eastAsia="ru-RU"/>
        </w:rPr>
        <w:t xml:space="preserve">executorul judecătoresc informează, în scris, </w:t>
      </w:r>
      <w:r w:rsidRPr="003A2675">
        <w:rPr>
          <w:color w:val="000000" w:themeColor="text1"/>
          <w:sz w:val="28"/>
          <w:szCs w:val="28"/>
          <w:lang w:val="ro-RO"/>
        </w:rPr>
        <w:t>Uniunea Națională a Executorilor Judecătorești în termen de cel mult 3 zile lucrătoare de la data aprobării de către bancă a cererii depuse în acest scop.</w:t>
      </w:r>
    </w:p>
    <w:p w14:paraId="4F342EF8" w14:textId="1423EF63" w:rsidR="00FF4402" w:rsidRPr="003A2675" w:rsidRDefault="00FF4402" w:rsidP="0068224B">
      <w:pPr>
        <w:widowControl w:val="0"/>
        <w:adjustRightInd w:val="0"/>
        <w:spacing w:after="240"/>
        <w:textAlignment w:val="baseline"/>
        <w:rPr>
          <w:color w:val="000000" w:themeColor="text1"/>
          <w:sz w:val="28"/>
          <w:szCs w:val="28"/>
          <w:lang w:val="ro-RO" w:eastAsia="ru-RU"/>
        </w:rPr>
      </w:pPr>
      <w:r w:rsidRPr="003A2675">
        <w:rPr>
          <w:color w:val="000000" w:themeColor="text1"/>
          <w:sz w:val="28"/>
          <w:szCs w:val="28"/>
          <w:lang w:val="ro-RO"/>
        </w:rPr>
        <w:t>(1</w:t>
      </w:r>
      <w:r w:rsidRPr="003A2675">
        <w:rPr>
          <w:color w:val="000000" w:themeColor="text1"/>
          <w:sz w:val="28"/>
          <w:szCs w:val="28"/>
          <w:vertAlign w:val="superscript"/>
          <w:lang w:val="ro-RO"/>
        </w:rPr>
        <w:t>2</w:t>
      </w:r>
      <w:r w:rsidRPr="003A2675">
        <w:rPr>
          <w:color w:val="000000" w:themeColor="text1"/>
          <w:sz w:val="28"/>
          <w:szCs w:val="28"/>
          <w:lang w:val="ro-RO"/>
        </w:rPr>
        <w:t xml:space="preserve">) </w:t>
      </w:r>
      <w:r w:rsidRPr="003A2675">
        <w:rPr>
          <w:color w:val="000000" w:themeColor="text1"/>
          <w:sz w:val="28"/>
          <w:szCs w:val="28"/>
          <w:lang w:val="ro-RO" w:eastAsia="ru-RU"/>
        </w:rPr>
        <w:t>Datele despre conturile executorilor judecătorești se înscriu de către persoana responsabilă desemnată de Uniunea Națională a Executorilor Judecătorești în Registrul conturilor speciale, ţinut conform regulamentului aprobat de Consiliul Uniunii Naționale a Executorilor Judecătorești.”</w:t>
      </w:r>
    </w:p>
    <w:p w14:paraId="6ED8ED38" w14:textId="7ABFBD65"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 xml:space="preserve">„(5) Persoana a cărei activitate în calitate de executor judecătoresc a încetat sau, după caz, succesorul ei </w:t>
      </w:r>
      <w:r w:rsidR="00BE5B6B" w:rsidRPr="003A2675">
        <w:rPr>
          <w:color w:val="000000" w:themeColor="text1"/>
          <w:sz w:val="28"/>
          <w:szCs w:val="28"/>
          <w:lang w:val="ro-RO"/>
        </w:rPr>
        <w:t xml:space="preserve">poate </w:t>
      </w:r>
      <w:r w:rsidRPr="003A2675">
        <w:rPr>
          <w:color w:val="000000" w:themeColor="text1"/>
          <w:sz w:val="28"/>
          <w:szCs w:val="28"/>
          <w:lang w:val="ro-RO"/>
        </w:rPr>
        <w:t xml:space="preserve">pretinde de la executorul judecătoresc care a preluat contul curent special sumele aflate, la data încetării activității, în contul curent special cu titlu de </w:t>
      </w:r>
      <w:r w:rsidR="00785AC9" w:rsidRPr="003A2675">
        <w:rPr>
          <w:color w:val="000000" w:themeColor="text1"/>
          <w:sz w:val="28"/>
          <w:szCs w:val="28"/>
          <w:lang w:val="ro-RO"/>
        </w:rPr>
        <w:t>onorarii</w:t>
      </w:r>
      <w:r w:rsidRPr="003A2675">
        <w:rPr>
          <w:color w:val="000000" w:themeColor="text1"/>
          <w:sz w:val="28"/>
          <w:szCs w:val="28"/>
          <w:lang w:val="ro-RO"/>
        </w:rPr>
        <w:t xml:space="preserve">. </w:t>
      </w:r>
    </w:p>
    <w:p w14:paraId="13117EE6" w14:textId="73FA7563"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 xml:space="preserve">(6) </w:t>
      </w:r>
      <w:r w:rsidR="00AA3FE2" w:rsidRPr="003A2675">
        <w:rPr>
          <w:color w:val="000000" w:themeColor="text1"/>
          <w:sz w:val="28"/>
          <w:szCs w:val="28"/>
          <w:lang w:val="ro-RO"/>
        </w:rPr>
        <w:t>E</w:t>
      </w:r>
      <w:r w:rsidRPr="003A2675">
        <w:rPr>
          <w:color w:val="000000" w:themeColor="text1"/>
          <w:sz w:val="28"/>
          <w:szCs w:val="28"/>
          <w:lang w:val="ro-RO"/>
        </w:rPr>
        <w:t>xecutorul judecătoresc care a preluat în gestiune contul curent special al executorului judecătoresc a cărui activitate a încetat și persoanele indicate la alin.</w:t>
      </w:r>
      <w:r w:rsidR="00724ADF" w:rsidRPr="003A2675">
        <w:rPr>
          <w:color w:val="000000" w:themeColor="text1"/>
          <w:sz w:val="28"/>
          <w:szCs w:val="28"/>
          <w:lang w:val="ro-RO"/>
        </w:rPr>
        <w:t> </w:t>
      </w:r>
      <w:r w:rsidRPr="003A2675">
        <w:rPr>
          <w:color w:val="000000" w:themeColor="text1"/>
          <w:sz w:val="28"/>
          <w:szCs w:val="28"/>
          <w:lang w:val="ro-RO"/>
        </w:rPr>
        <w:t>(5) pot conveni</w:t>
      </w:r>
      <w:r w:rsidR="00AA3FE2" w:rsidRPr="003A2675">
        <w:rPr>
          <w:color w:val="000000" w:themeColor="text1"/>
          <w:sz w:val="28"/>
          <w:szCs w:val="28"/>
          <w:lang w:val="ro-RO"/>
        </w:rPr>
        <w:t>,</w:t>
      </w:r>
      <w:r w:rsidRPr="003A2675">
        <w:rPr>
          <w:color w:val="000000" w:themeColor="text1"/>
          <w:sz w:val="28"/>
          <w:szCs w:val="28"/>
          <w:lang w:val="ro-RO"/>
        </w:rPr>
        <w:t xml:space="preserve"> </w:t>
      </w:r>
      <w:r w:rsidR="00AA3FE2" w:rsidRPr="003A2675">
        <w:rPr>
          <w:color w:val="000000" w:themeColor="text1"/>
          <w:sz w:val="28"/>
          <w:szCs w:val="28"/>
          <w:lang w:val="ro-RO"/>
        </w:rPr>
        <w:t>de comun acord,</w:t>
      </w:r>
      <w:r w:rsidR="003A2675">
        <w:rPr>
          <w:color w:val="000000" w:themeColor="text1"/>
          <w:sz w:val="28"/>
          <w:szCs w:val="28"/>
          <w:lang w:val="ro-RO"/>
        </w:rPr>
        <w:t xml:space="preserve"> </w:t>
      </w:r>
      <w:r w:rsidRPr="003A2675">
        <w:rPr>
          <w:color w:val="000000" w:themeColor="text1"/>
          <w:sz w:val="28"/>
          <w:szCs w:val="28"/>
          <w:lang w:val="ro-RO"/>
        </w:rPr>
        <w:t>asupra derogării de la prevederile alin. (5).</w:t>
      </w:r>
    </w:p>
    <w:p w14:paraId="213DF348" w14:textId="55BF039D"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(7) Încetarea activității de executor judecătoresc nu aduce atingere dreptului de proprietate asupra mijloacelor bănești aflate, în condițiile legii,</w:t>
      </w:r>
      <w:r w:rsidR="003A2675">
        <w:rPr>
          <w:color w:val="000000" w:themeColor="text1"/>
          <w:sz w:val="28"/>
          <w:szCs w:val="28"/>
          <w:lang w:val="ro-RO"/>
        </w:rPr>
        <w:t xml:space="preserve"> </w:t>
      </w:r>
      <w:r w:rsidRPr="003A2675">
        <w:rPr>
          <w:color w:val="000000" w:themeColor="text1"/>
          <w:sz w:val="28"/>
          <w:szCs w:val="28"/>
          <w:lang w:val="ro-RO"/>
        </w:rPr>
        <w:t xml:space="preserve">în contul pentru încasarea onorariilor cuvenite până la încetarea activității de executor judecătoresc.” </w:t>
      </w:r>
    </w:p>
    <w:p w14:paraId="13A21CE1" w14:textId="77777777" w:rsidR="00FF4402" w:rsidRPr="003A2675" w:rsidRDefault="00FF4402" w:rsidP="00FE4201">
      <w:pPr>
        <w:pStyle w:val="ListParagraph"/>
        <w:widowControl w:val="0"/>
        <w:numPr>
          <w:ilvl w:val="0"/>
          <w:numId w:val="43"/>
        </w:numPr>
        <w:adjustRightInd w:val="0"/>
        <w:spacing w:after="240"/>
        <w:ind w:left="0" w:firstLine="709"/>
        <w:textAlignment w:val="baseline"/>
        <w:rPr>
          <w:color w:val="000000" w:themeColor="text1"/>
          <w:sz w:val="28"/>
          <w:szCs w:val="28"/>
          <w:lang w:val="ro-RO"/>
        </w:rPr>
      </w:pPr>
      <w:r w:rsidRPr="003A2675">
        <w:rPr>
          <w:color w:val="000000" w:themeColor="text1"/>
          <w:sz w:val="28"/>
          <w:szCs w:val="28"/>
          <w:lang w:val="ro-RO"/>
        </w:rPr>
        <w:t>Articolul 29:</w:t>
      </w:r>
    </w:p>
    <w:p w14:paraId="5D35E4BB"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lang w:val="ro-RO"/>
        </w:rPr>
      </w:pPr>
    </w:p>
    <w:p w14:paraId="4D3A96D7" w14:textId="3DE38A1A" w:rsidR="00FF4402" w:rsidRPr="003A2675" w:rsidRDefault="00FF4402" w:rsidP="0068224B">
      <w:pPr>
        <w:pStyle w:val="ListParagraph"/>
        <w:widowControl w:val="0"/>
        <w:adjustRightInd w:val="0"/>
        <w:spacing w:after="240"/>
        <w:ind w:left="0"/>
        <w:textAlignment w:val="baseline"/>
        <w:rPr>
          <w:color w:val="000000" w:themeColor="text1"/>
          <w:sz w:val="28"/>
          <w:szCs w:val="28"/>
          <w:lang w:val="ro-RO"/>
        </w:rPr>
      </w:pPr>
      <w:r w:rsidRPr="003A2675">
        <w:rPr>
          <w:color w:val="000000" w:themeColor="text1"/>
          <w:sz w:val="28"/>
          <w:szCs w:val="28"/>
          <w:lang w:val="ro-RO"/>
        </w:rPr>
        <w:t xml:space="preserve">alineatul unic devine alineatul (1); </w:t>
      </w:r>
    </w:p>
    <w:p w14:paraId="1F935B2A"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lang w:val="ro-RO"/>
        </w:rPr>
      </w:pPr>
    </w:p>
    <w:p w14:paraId="5BB98B4C" w14:textId="7373B6EE" w:rsidR="00FF4402" w:rsidRPr="003A2675" w:rsidRDefault="00AB6B84" w:rsidP="0068224B">
      <w:pPr>
        <w:pStyle w:val="ListParagraph"/>
        <w:widowControl w:val="0"/>
        <w:adjustRightInd w:val="0"/>
        <w:spacing w:after="240"/>
        <w:ind w:left="0"/>
        <w:textAlignment w:val="baseline"/>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se completează cu alineatele</w:t>
      </w:r>
      <w:r w:rsidR="003A2675">
        <w:rPr>
          <w:color w:val="000000" w:themeColor="text1"/>
          <w:sz w:val="28"/>
          <w:szCs w:val="28"/>
          <w:lang w:val="ro-RO"/>
        </w:rPr>
        <w:t xml:space="preserve"> </w:t>
      </w:r>
      <w:r w:rsidR="00FF4402" w:rsidRPr="003A2675">
        <w:rPr>
          <w:color w:val="000000" w:themeColor="text1"/>
          <w:sz w:val="28"/>
          <w:szCs w:val="28"/>
          <w:lang w:val="ro-RO"/>
        </w:rPr>
        <w:t>(2</w:t>
      </w:r>
      <w:r w:rsidRPr="003A2675">
        <w:rPr>
          <w:color w:val="000000" w:themeColor="text1"/>
          <w:sz w:val="28"/>
          <w:szCs w:val="28"/>
          <w:lang w:val="ro-RO"/>
        </w:rPr>
        <w:t>)–(</w:t>
      </w:r>
      <w:r w:rsidR="00FF4402" w:rsidRPr="003A2675">
        <w:rPr>
          <w:color w:val="000000" w:themeColor="text1"/>
          <w:sz w:val="28"/>
          <w:szCs w:val="28"/>
          <w:lang w:val="ro-RO"/>
        </w:rPr>
        <w:t>4) cu următorul cuprins:</w:t>
      </w:r>
    </w:p>
    <w:p w14:paraId="3D7F2D24"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lang w:val="ro-RO"/>
        </w:rPr>
      </w:pPr>
    </w:p>
    <w:p w14:paraId="7821D09A" w14:textId="68B4A644" w:rsidR="00FF4402" w:rsidRPr="003A2675" w:rsidRDefault="00FF4402" w:rsidP="0068224B">
      <w:pPr>
        <w:pStyle w:val="ListParagraph"/>
        <w:widowControl w:val="0"/>
        <w:adjustRightInd w:val="0"/>
        <w:spacing w:after="240"/>
        <w:ind w:left="0"/>
        <w:textAlignment w:val="baseline"/>
        <w:rPr>
          <w:rFonts w:eastAsia="Calibri"/>
          <w:color w:val="000000" w:themeColor="text1"/>
          <w:sz w:val="28"/>
          <w:szCs w:val="28"/>
          <w:lang w:val="ro-RO"/>
        </w:rPr>
      </w:pPr>
      <w:r w:rsidRPr="003A2675">
        <w:rPr>
          <w:color w:val="000000" w:themeColor="text1"/>
          <w:sz w:val="28"/>
          <w:szCs w:val="28"/>
          <w:lang w:val="ro-RO"/>
        </w:rPr>
        <w:t>„(2) Datele privind activitatea executorului judecătoresc, inclusiv informația privind evidența și circulația mijloacelor bănești în conturile bancare ale executorului judecătoresc, ale biroului individual sau ale biroului asociat al executorilor judecătorești</w:t>
      </w:r>
      <w:r w:rsidR="00B62051" w:rsidRPr="003A2675">
        <w:rPr>
          <w:color w:val="000000" w:themeColor="text1"/>
          <w:sz w:val="28"/>
          <w:szCs w:val="28"/>
          <w:lang w:val="ro-RO"/>
        </w:rPr>
        <w:t>,</w:t>
      </w:r>
      <w:r w:rsidRPr="003A2675">
        <w:rPr>
          <w:color w:val="000000" w:themeColor="text1"/>
          <w:sz w:val="28"/>
          <w:szCs w:val="28"/>
          <w:lang w:val="ro-RO"/>
        </w:rPr>
        <w:t xml:space="preserve"> </w:t>
      </w:r>
      <w:r w:rsidRPr="003A2675">
        <w:rPr>
          <w:rFonts w:eastAsia="Calibri"/>
          <w:color w:val="000000" w:themeColor="text1"/>
          <w:sz w:val="28"/>
          <w:szCs w:val="28"/>
          <w:lang w:val="ro-RO"/>
        </w:rPr>
        <w:t>se acumulează și se prelucrează în registre contabile și de evidență</w:t>
      </w:r>
      <w:r w:rsidR="00071E81" w:rsidRPr="003A2675">
        <w:rPr>
          <w:rFonts w:eastAsia="Calibri"/>
          <w:color w:val="000000" w:themeColor="text1"/>
          <w:sz w:val="28"/>
          <w:szCs w:val="28"/>
          <w:lang w:val="ro-RO"/>
        </w:rPr>
        <w:t>,</w:t>
      </w:r>
      <w:r w:rsidRPr="003A2675">
        <w:rPr>
          <w:rFonts w:eastAsia="Calibri"/>
          <w:color w:val="000000" w:themeColor="text1"/>
          <w:sz w:val="28"/>
          <w:szCs w:val="28"/>
          <w:lang w:val="ro-RO"/>
        </w:rPr>
        <w:t xml:space="preserve"> întocmite în modul stabilit de lege.</w:t>
      </w:r>
    </w:p>
    <w:p w14:paraId="651AEF6C" w14:textId="77777777" w:rsidR="0068224B" w:rsidRPr="003A2675" w:rsidRDefault="0068224B" w:rsidP="0068224B">
      <w:pPr>
        <w:pStyle w:val="ListParagraph"/>
        <w:widowControl w:val="0"/>
        <w:adjustRightInd w:val="0"/>
        <w:spacing w:after="240"/>
        <w:ind w:left="0"/>
        <w:textAlignment w:val="baseline"/>
        <w:rPr>
          <w:rFonts w:eastAsia="Calibri"/>
          <w:color w:val="000000" w:themeColor="text1"/>
          <w:sz w:val="28"/>
          <w:szCs w:val="28"/>
          <w:lang w:val="ro-RO"/>
        </w:rPr>
      </w:pPr>
    </w:p>
    <w:p w14:paraId="444C96A9" w14:textId="35B8EB3F" w:rsidR="00FF4402" w:rsidRPr="003A2675" w:rsidRDefault="00FF4402" w:rsidP="0068224B">
      <w:pPr>
        <w:pStyle w:val="ListParagraph"/>
        <w:widowControl w:val="0"/>
        <w:adjustRightInd w:val="0"/>
        <w:spacing w:after="240"/>
        <w:ind w:left="0"/>
        <w:textAlignment w:val="baseline"/>
        <w:rPr>
          <w:rFonts w:eastAsia="Calibri"/>
          <w:color w:val="000000" w:themeColor="text1"/>
          <w:sz w:val="28"/>
          <w:szCs w:val="28"/>
          <w:lang w:val="ro-RO"/>
        </w:rPr>
      </w:pPr>
      <w:r w:rsidRPr="003A2675">
        <w:rPr>
          <w:rFonts w:eastAsia="Calibri"/>
          <w:color w:val="000000" w:themeColor="text1"/>
          <w:sz w:val="28"/>
          <w:szCs w:val="28"/>
          <w:lang w:val="ro-RO"/>
        </w:rPr>
        <w:t>(3) Executorul judecătoresc este obligat să păstreze la sediul biroului său documentele de evidență contabilă și alte documente privind evidența mijloacelor bănești din conturile indicate la alin.</w:t>
      </w:r>
      <w:r w:rsidR="00F92024" w:rsidRPr="003A2675">
        <w:rPr>
          <w:rFonts w:eastAsia="Calibri"/>
          <w:color w:val="000000" w:themeColor="text1"/>
          <w:sz w:val="28"/>
          <w:szCs w:val="28"/>
          <w:lang w:val="ro-RO"/>
        </w:rPr>
        <w:t xml:space="preserve"> </w:t>
      </w:r>
      <w:r w:rsidRPr="003A2675">
        <w:rPr>
          <w:rFonts w:eastAsia="Calibri"/>
          <w:color w:val="000000" w:themeColor="text1"/>
          <w:sz w:val="28"/>
          <w:szCs w:val="28"/>
          <w:lang w:val="ro-RO"/>
        </w:rPr>
        <w:t>(2) .</w:t>
      </w:r>
    </w:p>
    <w:p w14:paraId="5C143958" w14:textId="77777777" w:rsidR="0068224B" w:rsidRPr="003A2675" w:rsidRDefault="0068224B" w:rsidP="0068224B">
      <w:pPr>
        <w:pStyle w:val="ListParagraph"/>
        <w:widowControl w:val="0"/>
        <w:adjustRightInd w:val="0"/>
        <w:spacing w:after="240"/>
        <w:ind w:left="0"/>
        <w:textAlignment w:val="baseline"/>
        <w:rPr>
          <w:color w:val="000000" w:themeColor="text1"/>
          <w:sz w:val="28"/>
          <w:szCs w:val="28"/>
          <w:lang w:val="ro-RO"/>
        </w:rPr>
      </w:pPr>
    </w:p>
    <w:p w14:paraId="493CAED4" w14:textId="1E1044BB" w:rsidR="00FF4402" w:rsidRPr="003A2675" w:rsidRDefault="00FF4402" w:rsidP="0068224B">
      <w:pPr>
        <w:pStyle w:val="ListParagraph"/>
        <w:widowControl w:val="0"/>
        <w:adjustRightInd w:val="0"/>
        <w:spacing w:after="240"/>
        <w:ind w:left="0"/>
        <w:textAlignment w:val="baseline"/>
        <w:rPr>
          <w:rStyle w:val="apple-converted-space"/>
          <w:color w:val="000000" w:themeColor="text1"/>
          <w:sz w:val="28"/>
          <w:szCs w:val="28"/>
          <w:lang w:val="ro-RO"/>
        </w:rPr>
      </w:pPr>
      <w:r w:rsidRPr="003A2675">
        <w:rPr>
          <w:color w:val="000000" w:themeColor="text1"/>
          <w:sz w:val="28"/>
          <w:szCs w:val="28"/>
          <w:lang w:val="ro-RO"/>
        </w:rPr>
        <w:t>(4) Copiile</w:t>
      </w:r>
      <w:r w:rsidR="00F92024" w:rsidRPr="003A2675">
        <w:rPr>
          <w:color w:val="000000" w:themeColor="text1"/>
          <w:sz w:val="28"/>
          <w:szCs w:val="28"/>
          <w:lang w:val="ro-RO"/>
        </w:rPr>
        <w:t xml:space="preserve"> de pe</w:t>
      </w:r>
      <w:r w:rsidRPr="003A2675">
        <w:rPr>
          <w:color w:val="000000" w:themeColor="text1"/>
          <w:sz w:val="28"/>
          <w:szCs w:val="28"/>
          <w:lang w:val="ro-RO"/>
        </w:rPr>
        <w:t xml:space="preserve"> </w:t>
      </w:r>
      <w:r w:rsidR="00F92024" w:rsidRPr="003A2675">
        <w:rPr>
          <w:color w:val="000000" w:themeColor="text1"/>
          <w:sz w:val="28"/>
          <w:szCs w:val="28"/>
          <w:lang w:val="ro-RO"/>
        </w:rPr>
        <w:t xml:space="preserve">rapoartele </w:t>
      </w:r>
      <w:r w:rsidRPr="003A2675">
        <w:rPr>
          <w:color w:val="000000" w:themeColor="text1"/>
          <w:sz w:val="28"/>
          <w:szCs w:val="28"/>
          <w:lang w:val="ro-RO"/>
        </w:rPr>
        <w:t>financiar-contabile prezentate în condițiile alin.</w:t>
      </w:r>
      <w:r w:rsidR="00F92024" w:rsidRPr="003A2675">
        <w:rPr>
          <w:color w:val="000000" w:themeColor="text1"/>
          <w:sz w:val="28"/>
          <w:szCs w:val="28"/>
          <w:lang w:val="ro-RO"/>
        </w:rPr>
        <w:t> </w:t>
      </w:r>
      <w:r w:rsidRPr="003A2675">
        <w:rPr>
          <w:color w:val="000000" w:themeColor="text1"/>
          <w:sz w:val="28"/>
          <w:szCs w:val="28"/>
          <w:lang w:val="ro-RO"/>
        </w:rPr>
        <w:t>(1) se remit de către executorul judecătoresc</w:t>
      </w:r>
      <w:r w:rsidR="0067534C" w:rsidRPr="003A2675">
        <w:rPr>
          <w:color w:val="000000" w:themeColor="text1"/>
          <w:sz w:val="28"/>
          <w:szCs w:val="28"/>
          <w:lang w:val="ro-RO"/>
        </w:rPr>
        <w:t>,</w:t>
      </w:r>
      <w:r w:rsidRPr="003A2675">
        <w:rPr>
          <w:color w:val="000000" w:themeColor="text1"/>
          <w:sz w:val="28"/>
          <w:szCs w:val="28"/>
          <w:lang w:val="ro-RO"/>
        </w:rPr>
        <w:t xml:space="preserve"> în termen de 5 zile de la data întocmirii</w:t>
      </w:r>
      <w:r w:rsidR="0067534C" w:rsidRPr="003A2675">
        <w:rPr>
          <w:color w:val="000000" w:themeColor="text1"/>
          <w:sz w:val="28"/>
          <w:szCs w:val="28"/>
          <w:lang w:val="ro-RO"/>
        </w:rPr>
        <w:t>,</w:t>
      </w:r>
      <w:r w:rsidRPr="003A2675">
        <w:rPr>
          <w:color w:val="000000" w:themeColor="text1"/>
          <w:sz w:val="28"/>
          <w:szCs w:val="28"/>
          <w:lang w:val="ro-RO"/>
        </w:rPr>
        <w:t xml:space="preserve"> în adresa Uniunii Naționale a Executorilor Judecătorești.”</w:t>
      </w:r>
    </w:p>
    <w:p w14:paraId="380BE843" w14:textId="77777777" w:rsidR="00FF4402" w:rsidRPr="003A2675" w:rsidRDefault="00FF4402" w:rsidP="0068224B">
      <w:pPr>
        <w:pStyle w:val="ListParagraph"/>
        <w:widowControl w:val="0"/>
        <w:adjustRightInd w:val="0"/>
        <w:spacing w:after="240"/>
        <w:ind w:left="0"/>
        <w:textAlignment w:val="baseline"/>
        <w:rPr>
          <w:color w:val="000000" w:themeColor="text1"/>
          <w:sz w:val="28"/>
          <w:szCs w:val="28"/>
          <w:lang w:val="ro-RO"/>
        </w:rPr>
      </w:pPr>
    </w:p>
    <w:p w14:paraId="3BDA25BC"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La articolul 31, alineatul (2) va avea următorul cuprins:</w:t>
      </w:r>
    </w:p>
    <w:p w14:paraId="16032DCD" w14:textId="77777777" w:rsidR="0068224B" w:rsidRPr="003A2675" w:rsidRDefault="0068224B" w:rsidP="0068224B">
      <w:pPr>
        <w:pStyle w:val="ListParagraph"/>
        <w:spacing w:after="240"/>
        <w:ind w:left="0"/>
        <w:rPr>
          <w:color w:val="000000" w:themeColor="text1"/>
          <w:sz w:val="28"/>
          <w:szCs w:val="28"/>
          <w:lang w:val="ro-RO"/>
        </w:rPr>
      </w:pPr>
    </w:p>
    <w:p w14:paraId="3AE67D81" w14:textId="28D1CD65"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„(2) Modul de evidenţă, de pregătire, de păstrare </w:t>
      </w:r>
      <w:r w:rsidRPr="003A2675">
        <w:rPr>
          <w:bCs/>
          <w:color w:val="000000" w:themeColor="text1"/>
          <w:sz w:val="28"/>
          <w:szCs w:val="28"/>
          <w:lang w:val="ro-RO"/>
        </w:rPr>
        <w:t>şi de nimicire</w:t>
      </w:r>
      <w:r w:rsidRPr="003A2675">
        <w:rPr>
          <w:color w:val="000000" w:themeColor="text1"/>
          <w:sz w:val="28"/>
          <w:szCs w:val="28"/>
          <w:lang w:val="ro-RO"/>
        </w:rPr>
        <w:t xml:space="preserve"> a dosarelor de executare și </w:t>
      </w:r>
      <w:r w:rsidR="00F5207D" w:rsidRPr="003A2675">
        <w:rPr>
          <w:color w:val="000000" w:themeColor="text1"/>
          <w:sz w:val="28"/>
          <w:szCs w:val="28"/>
          <w:lang w:val="ro-RO"/>
        </w:rPr>
        <w:t xml:space="preserve">a </w:t>
      </w:r>
      <w:r w:rsidRPr="003A2675">
        <w:rPr>
          <w:color w:val="000000" w:themeColor="text1"/>
          <w:sz w:val="28"/>
          <w:szCs w:val="28"/>
          <w:lang w:val="ro-RO"/>
        </w:rPr>
        <w:t xml:space="preserve">altor acte întocmite de către executorul judecătoresc, precum și termenul și condițiile de transmitere a arhivei executorilor judecătorești se </w:t>
      </w:r>
      <w:r w:rsidR="00F5207D" w:rsidRPr="003A2675">
        <w:rPr>
          <w:color w:val="000000" w:themeColor="text1"/>
          <w:sz w:val="28"/>
          <w:szCs w:val="28"/>
          <w:lang w:val="ro-RO"/>
        </w:rPr>
        <w:t xml:space="preserve">stabilesc </w:t>
      </w:r>
      <w:r w:rsidRPr="003A2675">
        <w:rPr>
          <w:color w:val="000000" w:themeColor="text1"/>
          <w:sz w:val="28"/>
          <w:szCs w:val="28"/>
          <w:lang w:val="ro-RO"/>
        </w:rPr>
        <w:t>prin</w:t>
      </w:r>
      <w:r w:rsidR="00995C8F" w:rsidRPr="003A2675">
        <w:rPr>
          <w:color w:val="000000" w:themeColor="text1"/>
          <w:sz w:val="28"/>
          <w:szCs w:val="28"/>
          <w:lang w:val="ro-RO"/>
        </w:rPr>
        <w:t xml:space="preserve"> </w:t>
      </w:r>
      <w:r w:rsidRPr="003A2675">
        <w:rPr>
          <w:color w:val="000000" w:themeColor="text1"/>
          <w:sz w:val="28"/>
          <w:szCs w:val="28"/>
          <w:lang w:val="ro-RO"/>
        </w:rPr>
        <w:t xml:space="preserve">regulament aprobat de Ministerul Justiţiei.” </w:t>
      </w:r>
    </w:p>
    <w:p w14:paraId="3769A065" w14:textId="77777777" w:rsidR="00FF4402" w:rsidRPr="003A2675" w:rsidRDefault="00FF4402" w:rsidP="0068224B">
      <w:pPr>
        <w:pStyle w:val="ListParagraph"/>
        <w:spacing w:after="240"/>
        <w:ind w:left="0"/>
        <w:rPr>
          <w:color w:val="000000" w:themeColor="text1"/>
          <w:sz w:val="28"/>
          <w:szCs w:val="28"/>
          <w:lang w:val="ro-RO"/>
        </w:rPr>
      </w:pPr>
    </w:p>
    <w:p w14:paraId="6A3B170F" w14:textId="12BDCE21"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Articolul</w:t>
      </w:r>
      <w:r w:rsidR="003A2675">
        <w:rPr>
          <w:color w:val="000000" w:themeColor="text1"/>
          <w:sz w:val="28"/>
          <w:szCs w:val="28"/>
          <w:lang w:val="ro-RO"/>
        </w:rPr>
        <w:t xml:space="preserve"> </w:t>
      </w:r>
      <w:r w:rsidRPr="003A2675">
        <w:rPr>
          <w:color w:val="000000" w:themeColor="text1"/>
          <w:sz w:val="28"/>
          <w:szCs w:val="28"/>
          <w:lang w:val="ro-RO"/>
        </w:rPr>
        <w:t>33 va avea următorul cuprins:</w:t>
      </w:r>
    </w:p>
    <w:p w14:paraId="1EE9B774" w14:textId="77777777" w:rsidR="0068224B" w:rsidRPr="003A2675" w:rsidRDefault="0068224B" w:rsidP="0068224B">
      <w:pPr>
        <w:pStyle w:val="ListParagraph"/>
        <w:spacing w:after="240"/>
        <w:ind w:left="0"/>
        <w:rPr>
          <w:color w:val="000000" w:themeColor="text1"/>
          <w:sz w:val="28"/>
          <w:szCs w:val="28"/>
          <w:lang w:val="ro-RO"/>
        </w:rPr>
      </w:pPr>
    </w:p>
    <w:p w14:paraId="0AF02AE2" w14:textId="77777777" w:rsidR="00EA3A16"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w:t>
      </w:r>
      <w:r w:rsidRPr="003A2675">
        <w:rPr>
          <w:b/>
          <w:bCs/>
          <w:color w:val="000000" w:themeColor="text1"/>
          <w:sz w:val="28"/>
          <w:szCs w:val="28"/>
          <w:lang w:val="ro-RO"/>
        </w:rPr>
        <w:t>Articolul 33. </w:t>
      </w:r>
      <w:r w:rsidRPr="003A2675">
        <w:rPr>
          <w:color w:val="000000" w:themeColor="text1"/>
          <w:sz w:val="28"/>
          <w:szCs w:val="28"/>
          <w:lang w:val="ro-RO"/>
        </w:rPr>
        <w:t>Supravegherea și reglementarea activităţii profesionale</w:t>
      </w:r>
    </w:p>
    <w:p w14:paraId="77F08884" w14:textId="1EE67A57" w:rsidR="00FF4402" w:rsidRPr="003A2675" w:rsidRDefault="00FF4402" w:rsidP="00FE4201">
      <w:pPr>
        <w:pStyle w:val="ListParagraph"/>
        <w:spacing w:after="240"/>
        <w:ind w:left="0" w:firstLine="2410"/>
        <w:rPr>
          <w:color w:val="000000" w:themeColor="text1"/>
          <w:sz w:val="28"/>
          <w:szCs w:val="28"/>
          <w:lang w:val="ro-RO"/>
        </w:rPr>
      </w:pPr>
      <w:r w:rsidRPr="003A2675">
        <w:rPr>
          <w:color w:val="000000" w:themeColor="text1"/>
          <w:sz w:val="28"/>
          <w:szCs w:val="28"/>
          <w:lang w:val="ro-RO"/>
        </w:rPr>
        <w:t xml:space="preserve"> a executorului judecătoresc</w:t>
      </w:r>
    </w:p>
    <w:p w14:paraId="480DC096" w14:textId="77777777" w:rsidR="0068224B" w:rsidRPr="003A2675" w:rsidRDefault="0068224B" w:rsidP="0068224B">
      <w:pPr>
        <w:pStyle w:val="ListParagraph"/>
        <w:spacing w:after="240"/>
        <w:ind w:left="0"/>
        <w:rPr>
          <w:color w:val="000000" w:themeColor="text1"/>
          <w:sz w:val="28"/>
          <w:szCs w:val="28"/>
          <w:lang w:val="ro-RO"/>
        </w:rPr>
      </w:pPr>
    </w:p>
    <w:p w14:paraId="61B229A3" w14:textId="7494AFB1"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(1) Supravegherea și reglementarea activității profesionale a executorului judecătoresc </w:t>
      </w:r>
      <w:r w:rsidR="00DF67C5" w:rsidRPr="003A2675">
        <w:rPr>
          <w:color w:val="000000" w:themeColor="text1"/>
          <w:sz w:val="28"/>
          <w:szCs w:val="28"/>
          <w:lang w:val="ro-RO"/>
        </w:rPr>
        <w:t>sunt</w:t>
      </w:r>
      <w:r w:rsidRPr="003A2675">
        <w:rPr>
          <w:color w:val="000000" w:themeColor="text1"/>
          <w:sz w:val="28"/>
          <w:szCs w:val="28"/>
          <w:lang w:val="ro-RO"/>
        </w:rPr>
        <w:t xml:space="preserve"> exercitat</w:t>
      </w:r>
      <w:r w:rsidR="00DF67C5" w:rsidRPr="003A2675">
        <w:rPr>
          <w:color w:val="000000" w:themeColor="text1"/>
          <w:sz w:val="28"/>
          <w:szCs w:val="28"/>
          <w:lang w:val="ro-RO"/>
        </w:rPr>
        <w:t>e</w:t>
      </w:r>
      <w:r w:rsidRPr="003A2675">
        <w:rPr>
          <w:color w:val="000000" w:themeColor="text1"/>
          <w:sz w:val="28"/>
          <w:szCs w:val="28"/>
          <w:lang w:val="ro-RO"/>
        </w:rPr>
        <w:t xml:space="preserve"> exclusiv de Ministerul Justiției și Uniunea Națională a Executorilor Judecătorești, conform atribuțiilor stabilite de lege sau </w:t>
      </w:r>
      <w:r w:rsidR="0082116D" w:rsidRPr="003A2675">
        <w:rPr>
          <w:color w:val="000000" w:themeColor="text1"/>
          <w:sz w:val="28"/>
          <w:szCs w:val="28"/>
          <w:lang w:val="ro-RO"/>
        </w:rPr>
        <w:t>de statut</w:t>
      </w:r>
      <w:r w:rsidRPr="003A2675">
        <w:rPr>
          <w:color w:val="000000" w:themeColor="text1"/>
          <w:sz w:val="28"/>
          <w:szCs w:val="28"/>
          <w:lang w:val="ro-RO"/>
        </w:rPr>
        <w:t>. Controlul și reglementarea aspectelor aferente activității executorului judecătoresc în calitate de contribuabil și/sau angajator revin organelor competente conform legii.</w:t>
      </w:r>
    </w:p>
    <w:p w14:paraId="2EB39566" w14:textId="77777777" w:rsidR="0068224B" w:rsidRPr="003A2675" w:rsidRDefault="0068224B" w:rsidP="0068224B">
      <w:pPr>
        <w:pStyle w:val="ListParagraph"/>
        <w:spacing w:after="240"/>
        <w:ind w:left="0"/>
        <w:rPr>
          <w:color w:val="000000" w:themeColor="text1"/>
          <w:sz w:val="28"/>
          <w:szCs w:val="28"/>
          <w:lang w:val="ro-RO"/>
        </w:rPr>
      </w:pPr>
    </w:p>
    <w:p w14:paraId="0AF42B75" w14:textId="60D8498D"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(2) Supravegherea constă în efectuarea controalelor asupra activităţii executorului judecătoresc prin verificarea respectării competenței teritoriale și materiale, verificarea dosarelor de executare și a modalității de prestare a serviciilor de către executorul judecătoresc, </w:t>
      </w:r>
      <w:r w:rsidR="00943025" w:rsidRPr="003A2675">
        <w:rPr>
          <w:color w:val="000000" w:themeColor="text1"/>
          <w:sz w:val="28"/>
          <w:szCs w:val="28"/>
          <w:lang w:val="ro-RO"/>
        </w:rPr>
        <w:t xml:space="preserve">verificarea </w:t>
      </w:r>
      <w:r w:rsidRPr="003A2675">
        <w:rPr>
          <w:color w:val="000000" w:themeColor="text1"/>
          <w:sz w:val="28"/>
          <w:szCs w:val="28"/>
          <w:lang w:val="ro-RO"/>
        </w:rPr>
        <w:t xml:space="preserve">ţinerii registrelor procedurii de executare, </w:t>
      </w:r>
      <w:r w:rsidR="00943025" w:rsidRPr="003A2675">
        <w:rPr>
          <w:color w:val="000000" w:themeColor="text1"/>
          <w:sz w:val="28"/>
          <w:szCs w:val="28"/>
          <w:lang w:val="ro-RO"/>
        </w:rPr>
        <w:t xml:space="preserve">a </w:t>
      </w:r>
      <w:r w:rsidRPr="003A2675">
        <w:rPr>
          <w:color w:val="000000" w:themeColor="text1"/>
          <w:sz w:val="28"/>
          <w:szCs w:val="28"/>
          <w:lang w:val="ro-RO"/>
        </w:rPr>
        <w:t>modului de evidență</w:t>
      </w:r>
      <w:r w:rsidR="003A2675">
        <w:rPr>
          <w:color w:val="000000" w:themeColor="text1"/>
          <w:sz w:val="28"/>
          <w:szCs w:val="28"/>
          <w:lang w:val="ro-RO"/>
        </w:rPr>
        <w:t xml:space="preserve"> </w:t>
      </w:r>
      <w:r w:rsidRPr="003A2675">
        <w:rPr>
          <w:bCs/>
          <w:color w:val="000000" w:themeColor="text1"/>
          <w:sz w:val="28"/>
          <w:szCs w:val="28"/>
          <w:lang w:val="ro-RO"/>
        </w:rPr>
        <w:t>și încasare</w:t>
      </w:r>
      <w:r w:rsidR="003A2675">
        <w:rPr>
          <w:color w:val="000000" w:themeColor="text1"/>
          <w:sz w:val="28"/>
          <w:szCs w:val="28"/>
          <w:lang w:val="ro-RO"/>
        </w:rPr>
        <w:t xml:space="preserve"> </w:t>
      </w:r>
      <w:r w:rsidRPr="003A2675">
        <w:rPr>
          <w:color w:val="000000" w:themeColor="text1"/>
          <w:sz w:val="28"/>
          <w:szCs w:val="28"/>
          <w:lang w:val="ro-RO"/>
        </w:rPr>
        <w:t xml:space="preserve">a cheltuielilor de executare </w:t>
      </w:r>
      <w:r w:rsidRPr="003A2675">
        <w:rPr>
          <w:bCs/>
          <w:color w:val="000000" w:themeColor="text1"/>
          <w:sz w:val="28"/>
          <w:szCs w:val="28"/>
          <w:lang w:val="ro-RO"/>
        </w:rPr>
        <w:t>și a mijloacelor bănești pe procedurile de executare</w:t>
      </w:r>
      <w:r w:rsidRPr="003A2675">
        <w:rPr>
          <w:color w:val="000000" w:themeColor="text1"/>
          <w:sz w:val="28"/>
          <w:szCs w:val="28"/>
          <w:lang w:val="ro-RO"/>
        </w:rPr>
        <w:t xml:space="preserve">, </w:t>
      </w:r>
      <w:r w:rsidR="00943025" w:rsidRPr="003A2675">
        <w:rPr>
          <w:color w:val="000000" w:themeColor="text1"/>
          <w:sz w:val="28"/>
          <w:szCs w:val="28"/>
          <w:lang w:val="ro-RO"/>
        </w:rPr>
        <w:t xml:space="preserve">a </w:t>
      </w:r>
      <w:r w:rsidRPr="003A2675">
        <w:rPr>
          <w:color w:val="000000" w:themeColor="text1"/>
          <w:sz w:val="28"/>
          <w:szCs w:val="28"/>
          <w:lang w:val="ro-RO"/>
        </w:rPr>
        <w:t xml:space="preserve">păstrării documentelor şi arhivei, </w:t>
      </w:r>
      <w:r w:rsidR="00943025" w:rsidRPr="003A2675">
        <w:rPr>
          <w:color w:val="000000" w:themeColor="text1"/>
          <w:sz w:val="28"/>
          <w:szCs w:val="28"/>
          <w:lang w:val="ro-RO"/>
        </w:rPr>
        <w:t xml:space="preserve">a </w:t>
      </w:r>
      <w:r w:rsidRPr="003A2675">
        <w:rPr>
          <w:color w:val="000000" w:themeColor="text1"/>
          <w:sz w:val="28"/>
          <w:szCs w:val="28"/>
          <w:lang w:val="ro-RO"/>
        </w:rPr>
        <w:t xml:space="preserve">utilizării legăturii electronice cu registrele prin intermediul reţelei computerizate, </w:t>
      </w:r>
      <w:r w:rsidR="00943025" w:rsidRPr="003A2675">
        <w:rPr>
          <w:color w:val="000000" w:themeColor="text1"/>
          <w:sz w:val="28"/>
          <w:szCs w:val="28"/>
          <w:lang w:val="ro-RO"/>
        </w:rPr>
        <w:t>a</w:t>
      </w:r>
      <w:r w:rsidR="00DF67C5" w:rsidRPr="003A2675">
        <w:rPr>
          <w:color w:val="000000" w:themeColor="text1"/>
          <w:sz w:val="28"/>
          <w:szCs w:val="28"/>
          <w:lang w:val="ro-RO"/>
        </w:rPr>
        <w:t xml:space="preserve"> </w:t>
      </w:r>
      <w:r w:rsidRPr="003A2675">
        <w:rPr>
          <w:color w:val="000000" w:themeColor="text1"/>
          <w:sz w:val="28"/>
          <w:szCs w:val="28"/>
          <w:lang w:val="ro-RO"/>
        </w:rPr>
        <w:t xml:space="preserve">respectării orelor de program, </w:t>
      </w:r>
      <w:r w:rsidR="00943025" w:rsidRPr="003A2675">
        <w:rPr>
          <w:color w:val="000000" w:themeColor="text1"/>
          <w:sz w:val="28"/>
          <w:szCs w:val="28"/>
          <w:lang w:val="ro-RO"/>
        </w:rPr>
        <w:t xml:space="preserve">a </w:t>
      </w:r>
      <w:r w:rsidRPr="003A2675">
        <w:rPr>
          <w:color w:val="000000" w:themeColor="text1"/>
          <w:sz w:val="28"/>
          <w:szCs w:val="28"/>
          <w:lang w:val="ro-RO"/>
        </w:rPr>
        <w:t xml:space="preserve">implementării și </w:t>
      </w:r>
      <w:r w:rsidR="00943025" w:rsidRPr="003A2675">
        <w:rPr>
          <w:color w:val="000000" w:themeColor="text1"/>
          <w:sz w:val="28"/>
          <w:szCs w:val="28"/>
          <w:lang w:val="ro-RO"/>
        </w:rPr>
        <w:t>a</w:t>
      </w:r>
      <w:r w:rsidR="00DF67C5" w:rsidRPr="003A2675">
        <w:rPr>
          <w:color w:val="000000" w:themeColor="text1"/>
          <w:sz w:val="28"/>
          <w:szCs w:val="28"/>
          <w:lang w:val="ro-RO"/>
        </w:rPr>
        <w:t xml:space="preserve"> </w:t>
      </w:r>
      <w:r w:rsidRPr="003A2675">
        <w:rPr>
          <w:color w:val="000000" w:themeColor="text1"/>
          <w:sz w:val="28"/>
          <w:szCs w:val="28"/>
          <w:lang w:val="ro-RO"/>
        </w:rPr>
        <w:t>respectării standardelor profesionale. Controlul activităţii executorului judecătoresc se efectuează o dată la 2 ani. Activitatea executorului judecătoresc nou-numit este supusă primului control la expirarea primului an de activitate. Pot fi efectuate controale suplimentare numai dacă au devenit cunoscute date a căror verificare este necesară.</w:t>
      </w:r>
    </w:p>
    <w:p w14:paraId="08BA24CE" w14:textId="77777777" w:rsidR="0068224B" w:rsidRPr="003A2675" w:rsidRDefault="0068224B" w:rsidP="0068224B">
      <w:pPr>
        <w:pStyle w:val="ListParagraph"/>
        <w:spacing w:after="240"/>
        <w:ind w:left="0"/>
        <w:rPr>
          <w:color w:val="000000" w:themeColor="text1"/>
          <w:sz w:val="28"/>
          <w:szCs w:val="28"/>
          <w:lang w:val="ro-RO"/>
        </w:rPr>
      </w:pPr>
    </w:p>
    <w:p w14:paraId="5433E7CB" w14:textId="23448390"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(3) Membrii grupului de control pot înainta cerințe de remediere a deficiențelor identificate în cadrul controlului, stabilind termenul în care acestea urmează a fi înlăturate. În cazul în care executorul judecătoresc nu execută cerințele grupului de control, ultimul informează Consiliul Uniunii Naționale a Executorilor Judecătorești</w:t>
      </w:r>
      <w:r w:rsidR="00995C8F" w:rsidRPr="003A2675">
        <w:rPr>
          <w:color w:val="000000" w:themeColor="text1"/>
          <w:sz w:val="28"/>
          <w:szCs w:val="28"/>
          <w:lang w:val="ro-RO"/>
        </w:rPr>
        <w:t xml:space="preserve"> despre aceasta</w:t>
      </w:r>
      <w:r w:rsidRPr="003A2675">
        <w:rPr>
          <w:color w:val="000000" w:themeColor="text1"/>
          <w:sz w:val="28"/>
          <w:szCs w:val="28"/>
          <w:lang w:val="ro-RO"/>
        </w:rPr>
        <w:t xml:space="preserve">. </w:t>
      </w:r>
    </w:p>
    <w:p w14:paraId="125373C2" w14:textId="77777777" w:rsidR="0068224B" w:rsidRPr="003A2675" w:rsidRDefault="0068224B" w:rsidP="0068224B">
      <w:pPr>
        <w:pStyle w:val="ListParagraph"/>
        <w:spacing w:after="240"/>
        <w:ind w:left="0"/>
        <w:rPr>
          <w:color w:val="000000" w:themeColor="text1"/>
          <w:sz w:val="28"/>
          <w:szCs w:val="28"/>
          <w:lang w:val="ro-RO"/>
        </w:rPr>
      </w:pPr>
    </w:p>
    <w:p w14:paraId="66502ABD" w14:textId="682298F9"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lastRenderedPageBreak/>
        <w:t xml:space="preserve">(4) Modul de organizare și desfășurare a controlului activității executorului judecătoresc se stabilește prin regulament aprobat de Ministerul Justiției, după consultarea Uniunii Naționale a Executorilor Judecătorești. </w:t>
      </w:r>
    </w:p>
    <w:p w14:paraId="79A93711" w14:textId="77777777" w:rsidR="0068224B" w:rsidRPr="003A2675" w:rsidRDefault="0068224B" w:rsidP="0068224B">
      <w:pPr>
        <w:pStyle w:val="ListParagraph"/>
        <w:spacing w:after="240"/>
        <w:ind w:left="0"/>
        <w:rPr>
          <w:color w:val="000000" w:themeColor="text1"/>
          <w:sz w:val="28"/>
          <w:szCs w:val="28"/>
          <w:lang w:val="ro-RO"/>
        </w:rPr>
      </w:pPr>
    </w:p>
    <w:p w14:paraId="2C848641" w14:textId="4D6B27FC"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(5) Modul și condițiile de ținere a evidenței mijloacelor bănești în conturile executorului judecătoresc, precum și modalitatea de raportare se stabilesc prin regulament adoptat de Uniunea Națională a Executorilor Judecătorești.</w:t>
      </w:r>
    </w:p>
    <w:p w14:paraId="3AD827CC" w14:textId="77777777" w:rsidR="0068224B" w:rsidRPr="003A2675" w:rsidRDefault="0068224B" w:rsidP="0068224B">
      <w:pPr>
        <w:pStyle w:val="ListParagraph"/>
        <w:spacing w:after="240"/>
        <w:ind w:left="0"/>
        <w:rPr>
          <w:color w:val="000000" w:themeColor="text1"/>
          <w:sz w:val="28"/>
          <w:szCs w:val="28"/>
          <w:lang w:val="ro-RO"/>
        </w:rPr>
      </w:pPr>
    </w:p>
    <w:p w14:paraId="731F2D2C" w14:textId="3170CB33"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(6) La solicitarea persoanei care efectuează controlul, executorul judecătoresc este obligat să prezinte pentru verificare dosarele de executare, arhiva, registrele contabile și</w:t>
      </w:r>
      <w:r w:rsidR="003A2675">
        <w:rPr>
          <w:color w:val="000000" w:themeColor="text1"/>
          <w:sz w:val="28"/>
          <w:szCs w:val="28"/>
          <w:lang w:val="ro-RO"/>
        </w:rPr>
        <w:t xml:space="preserve"> </w:t>
      </w:r>
      <w:r w:rsidRPr="003A2675">
        <w:rPr>
          <w:color w:val="000000" w:themeColor="text1"/>
          <w:sz w:val="28"/>
          <w:szCs w:val="28"/>
          <w:lang w:val="ro-RO"/>
        </w:rPr>
        <w:t>de evidenţă privind contul curent special</w:t>
      </w:r>
      <w:r w:rsidR="003B0C9C" w:rsidRPr="003A2675">
        <w:rPr>
          <w:color w:val="000000" w:themeColor="text1"/>
          <w:sz w:val="28"/>
          <w:szCs w:val="28"/>
          <w:lang w:val="ro-RO"/>
        </w:rPr>
        <w:t>, precum</w:t>
      </w:r>
      <w:r w:rsidRPr="003A2675">
        <w:rPr>
          <w:color w:val="000000" w:themeColor="text1"/>
          <w:sz w:val="28"/>
          <w:szCs w:val="28"/>
          <w:lang w:val="ro-RO"/>
        </w:rPr>
        <w:t xml:space="preserve"> şi alte documente care se referă la activitatea executorului judecătoresc.</w:t>
      </w:r>
    </w:p>
    <w:p w14:paraId="4B7D8F6B" w14:textId="77777777" w:rsidR="0068224B" w:rsidRPr="003A2675" w:rsidRDefault="0068224B" w:rsidP="0068224B">
      <w:pPr>
        <w:pStyle w:val="ListParagraph"/>
        <w:spacing w:after="240"/>
        <w:ind w:left="0"/>
        <w:rPr>
          <w:color w:val="000000" w:themeColor="text1"/>
          <w:sz w:val="28"/>
          <w:szCs w:val="28"/>
          <w:lang w:val="ro-RO"/>
        </w:rPr>
      </w:pPr>
    </w:p>
    <w:p w14:paraId="0E14EEB8" w14:textId="117B8A83"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(7) Persoanele care exercită controlul nu pot da apreciere acţiunilor procedurale ale executorului judecătoresc.</w:t>
      </w:r>
    </w:p>
    <w:p w14:paraId="665204AF" w14:textId="77777777" w:rsidR="0068224B" w:rsidRPr="003A2675" w:rsidRDefault="0068224B" w:rsidP="0068224B">
      <w:pPr>
        <w:pStyle w:val="ListParagraph"/>
        <w:spacing w:after="240"/>
        <w:ind w:left="0"/>
        <w:rPr>
          <w:color w:val="000000" w:themeColor="text1"/>
          <w:sz w:val="28"/>
          <w:szCs w:val="28"/>
          <w:lang w:val="ro-RO"/>
        </w:rPr>
      </w:pPr>
    </w:p>
    <w:p w14:paraId="5416B487" w14:textId="076FFF2E"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(8) Reprezentanții organelor indicate la alin. (1) au acces liber</w:t>
      </w:r>
      <w:r w:rsidR="007C6639" w:rsidRPr="003A2675">
        <w:rPr>
          <w:color w:val="000000" w:themeColor="text1"/>
          <w:sz w:val="28"/>
          <w:szCs w:val="28"/>
          <w:lang w:val="ro-RO"/>
        </w:rPr>
        <w:t>,</w:t>
      </w:r>
      <w:r w:rsidRPr="003A2675">
        <w:rPr>
          <w:color w:val="000000" w:themeColor="text1"/>
          <w:sz w:val="28"/>
          <w:szCs w:val="28"/>
          <w:lang w:val="ro-RO"/>
        </w:rPr>
        <w:t xml:space="preserve"> pe durata programului de lucru, inclusiv în timpul pauzelor și </w:t>
      </w:r>
      <w:r w:rsidR="00E53F1A" w:rsidRPr="003A2675">
        <w:rPr>
          <w:color w:val="000000" w:themeColor="text1"/>
          <w:sz w:val="28"/>
          <w:szCs w:val="28"/>
          <w:lang w:val="ro-RO"/>
        </w:rPr>
        <w:t>a</w:t>
      </w:r>
      <w:r w:rsidR="00541220" w:rsidRPr="003A2675">
        <w:rPr>
          <w:color w:val="000000" w:themeColor="text1"/>
          <w:sz w:val="28"/>
          <w:szCs w:val="28"/>
          <w:lang w:val="ro-RO"/>
        </w:rPr>
        <w:t>l</w:t>
      </w:r>
      <w:r w:rsidR="00E53F1A" w:rsidRPr="003A2675">
        <w:rPr>
          <w:color w:val="000000" w:themeColor="text1"/>
          <w:sz w:val="28"/>
          <w:szCs w:val="28"/>
          <w:lang w:val="ro-RO"/>
        </w:rPr>
        <w:t xml:space="preserve"> </w:t>
      </w:r>
      <w:r w:rsidRPr="003A2675">
        <w:rPr>
          <w:color w:val="000000" w:themeColor="text1"/>
          <w:sz w:val="28"/>
          <w:szCs w:val="28"/>
          <w:lang w:val="ro-RO"/>
        </w:rPr>
        <w:t>întreruperilor pe parcursul aceleiași zile, la sediul biroului executorului judecătoresc, la dosarele de executare,</w:t>
      </w:r>
      <w:r w:rsidR="003A2675">
        <w:rPr>
          <w:color w:val="000000" w:themeColor="text1"/>
          <w:sz w:val="28"/>
          <w:szCs w:val="28"/>
          <w:lang w:val="ro-RO"/>
        </w:rPr>
        <w:t xml:space="preserve"> </w:t>
      </w:r>
      <w:r w:rsidR="00E53F1A" w:rsidRPr="003A2675">
        <w:rPr>
          <w:color w:val="000000" w:themeColor="text1"/>
          <w:sz w:val="28"/>
          <w:szCs w:val="28"/>
          <w:lang w:val="ro-RO"/>
        </w:rPr>
        <w:t xml:space="preserve">la </w:t>
      </w:r>
      <w:r w:rsidRPr="003A2675">
        <w:rPr>
          <w:color w:val="000000" w:themeColor="text1"/>
          <w:sz w:val="28"/>
          <w:szCs w:val="28"/>
          <w:lang w:val="ro-RO"/>
        </w:rPr>
        <w:t xml:space="preserve">arhiva, </w:t>
      </w:r>
      <w:r w:rsidR="00E53F1A" w:rsidRPr="003A2675">
        <w:rPr>
          <w:color w:val="000000" w:themeColor="text1"/>
          <w:sz w:val="28"/>
          <w:szCs w:val="28"/>
          <w:lang w:val="ro-RO"/>
        </w:rPr>
        <w:t xml:space="preserve">la </w:t>
      </w:r>
      <w:r w:rsidRPr="003A2675">
        <w:rPr>
          <w:color w:val="000000" w:themeColor="text1"/>
          <w:sz w:val="28"/>
          <w:szCs w:val="28"/>
          <w:lang w:val="ro-RO"/>
        </w:rPr>
        <w:t xml:space="preserve">registrele manuale și electronice ținute de executorul judecătoresc și la informația privind modul de gestionare a mijloacelor bănești în contul curent special. </w:t>
      </w:r>
    </w:p>
    <w:p w14:paraId="061874EA" w14:textId="312101FD" w:rsidR="00FF4402" w:rsidRPr="003A2675" w:rsidRDefault="00FF4402" w:rsidP="0068224B">
      <w:pPr>
        <w:spacing w:after="240"/>
        <w:rPr>
          <w:color w:val="000000" w:themeColor="text1"/>
          <w:sz w:val="28"/>
          <w:szCs w:val="28"/>
          <w:lang w:val="ro-RO"/>
        </w:rPr>
      </w:pPr>
      <w:bookmarkStart w:id="3" w:name="_Hlk146294605"/>
      <w:r w:rsidRPr="003A2675">
        <w:rPr>
          <w:color w:val="000000" w:themeColor="text1"/>
          <w:sz w:val="28"/>
          <w:szCs w:val="28"/>
          <w:lang w:val="ro-RO"/>
        </w:rPr>
        <w:t>(9) În scopul verificării corectitudinii încasării mijloacelor și achitării contribuțiilor obligatorii se prezintă</w:t>
      </w:r>
      <w:r w:rsidR="00785AC9" w:rsidRPr="003A2675">
        <w:rPr>
          <w:color w:val="000000" w:themeColor="text1"/>
          <w:sz w:val="28"/>
          <w:szCs w:val="28"/>
          <w:lang w:val="ro-RO"/>
        </w:rPr>
        <w:t>,</w:t>
      </w:r>
      <w:r w:rsidRPr="003A2675">
        <w:rPr>
          <w:color w:val="000000" w:themeColor="text1"/>
          <w:sz w:val="28"/>
          <w:szCs w:val="28"/>
          <w:lang w:val="ro-RO"/>
        </w:rPr>
        <w:t xml:space="preserve"> necondiționat și gratuit, în termen de cel mult 5 zile lucrătoare, la solicitarea organelor indicate la alin. (1)</w:t>
      </w:r>
      <w:r w:rsidR="003C5158" w:rsidRPr="003A2675">
        <w:rPr>
          <w:color w:val="000000" w:themeColor="text1"/>
          <w:sz w:val="28"/>
          <w:szCs w:val="28"/>
          <w:lang w:val="ro-RO"/>
        </w:rPr>
        <w:t>,</w:t>
      </w:r>
      <w:r w:rsidRPr="003A2675">
        <w:rPr>
          <w:color w:val="000000" w:themeColor="text1"/>
          <w:sz w:val="28"/>
          <w:szCs w:val="28"/>
          <w:lang w:val="ro-RO"/>
        </w:rPr>
        <w:t xml:space="preserve"> de către prestatorii serviciilor de plată </w:t>
      </w:r>
      <w:r w:rsidR="00DF67C5" w:rsidRPr="003A2675">
        <w:rPr>
          <w:color w:val="000000" w:themeColor="text1"/>
          <w:sz w:val="28"/>
          <w:szCs w:val="28"/>
          <w:lang w:val="ro-RO"/>
        </w:rPr>
        <w:t xml:space="preserve">– </w:t>
      </w:r>
      <w:r w:rsidRPr="003A2675">
        <w:rPr>
          <w:color w:val="000000" w:themeColor="text1"/>
          <w:sz w:val="28"/>
          <w:szCs w:val="28"/>
          <w:lang w:val="ro-RO"/>
        </w:rPr>
        <w:t>informația despre soldul rulajului mijloacelor bănești din contul curent special al executorului judecătoresc și/sau din alte conturi deschise de executorul judecătoresc, iar de către Serviciul Fiscal de Stat</w:t>
      </w:r>
      <w:r w:rsidR="003C5158" w:rsidRPr="003A2675">
        <w:rPr>
          <w:color w:val="000000" w:themeColor="text1"/>
          <w:sz w:val="28"/>
          <w:szCs w:val="28"/>
          <w:lang w:val="ro-RO"/>
        </w:rPr>
        <w:t xml:space="preserve"> –</w:t>
      </w:r>
      <w:r w:rsidRPr="003A2675">
        <w:rPr>
          <w:color w:val="000000" w:themeColor="text1"/>
          <w:sz w:val="28"/>
          <w:szCs w:val="28"/>
          <w:lang w:val="ro-RO"/>
        </w:rPr>
        <w:t xml:space="preserve"> informația din declarația cu privire la impozitul pe venit prezentată de executorul judecătoresc. Uniunea Națională a Executorilor Judecătorești și organele competente conform legii să exercite controlul și reglementarea aspectelor aferente activității executorului judecătoresc în calitate de contribuabil și/sau angajator pot solicita informații și despre alte conturi deschise de executorul judecătoresc, inclusiv </w:t>
      </w:r>
      <w:r w:rsidR="00785AC9" w:rsidRPr="003A2675">
        <w:rPr>
          <w:color w:val="000000" w:themeColor="text1"/>
          <w:sz w:val="28"/>
          <w:szCs w:val="28"/>
          <w:lang w:val="ro-RO"/>
        </w:rPr>
        <w:t xml:space="preserve">despre </w:t>
      </w:r>
      <w:r w:rsidRPr="003A2675">
        <w:rPr>
          <w:color w:val="000000" w:themeColor="text1"/>
          <w:sz w:val="28"/>
          <w:szCs w:val="28"/>
          <w:lang w:val="ro-RO"/>
        </w:rPr>
        <w:t xml:space="preserve">contul pentru încasarea onorariilor. </w:t>
      </w:r>
    </w:p>
    <w:bookmarkEnd w:id="3"/>
    <w:p w14:paraId="7349EEA0" w14:textId="4864E865"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(10) Informaţia din declaraţia cu privire la impozitul pe venit şi/sau despre rulajul mijloacelor băneşti în contul </w:t>
      </w:r>
      <w:r w:rsidR="003C5158" w:rsidRPr="003A2675">
        <w:rPr>
          <w:color w:val="000000" w:themeColor="text1"/>
          <w:sz w:val="28"/>
          <w:szCs w:val="28"/>
          <w:lang w:val="ro-RO"/>
        </w:rPr>
        <w:t>pentru încasarea onorariilor</w:t>
      </w:r>
      <w:r w:rsidR="003C5158" w:rsidRPr="003A2675" w:rsidDel="003C5158">
        <w:rPr>
          <w:color w:val="000000" w:themeColor="text1"/>
          <w:sz w:val="28"/>
          <w:szCs w:val="28"/>
          <w:lang w:val="ro-RO"/>
        </w:rPr>
        <w:t xml:space="preserve"> </w:t>
      </w:r>
      <w:r w:rsidRPr="003A2675">
        <w:rPr>
          <w:color w:val="000000" w:themeColor="text1"/>
          <w:sz w:val="28"/>
          <w:szCs w:val="28"/>
          <w:lang w:val="ro-RO"/>
        </w:rPr>
        <w:t xml:space="preserve">poate fi solicitată de organul profesional doar în scopul verificării corectitudinii încasării </w:t>
      </w:r>
      <w:r w:rsidR="003C5158" w:rsidRPr="003A2675">
        <w:rPr>
          <w:color w:val="000000" w:themeColor="text1"/>
          <w:sz w:val="28"/>
          <w:szCs w:val="28"/>
          <w:lang w:val="ro-RO"/>
        </w:rPr>
        <w:t xml:space="preserve">acestora </w:t>
      </w:r>
      <w:r w:rsidRPr="003A2675">
        <w:rPr>
          <w:color w:val="000000" w:themeColor="text1"/>
          <w:sz w:val="28"/>
          <w:szCs w:val="28"/>
          <w:lang w:val="ro-RO"/>
        </w:rPr>
        <w:t xml:space="preserve">și </w:t>
      </w:r>
      <w:r w:rsidR="003C5158" w:rsidRPr="003A2675">
        <w:rPr>
          <w:color w:val="000000" w:themeColor="text1"/>
          <w:sz w:val="28"/>
          <w:szCs w:val="28"/>
          <w:lang w:val="ro-RO"/>
        </w:rPr>
        <w:t xml:space="preserve">a </w:t>
      </w:r>
      <w:r w:rsidRPr="003A2675">
        <w:rPr>
          <w:color w:val="000000" w:themeColor="text1"/>
          <w:sz w:val="28"/>
          <w:szCs w:val="28"/>
          <w:lang w:val="ro-RO"/>
        </w:rPr>
        <w:t>achitării contribuţiilor obligatorii.”</w:t>
      </w:r>
    </w:p>
    <w:p w14:paraId="3BB07872" w14:textId="77777777" w:rsidR="003C5158" w:rsidRPr="003A2675" w:rsidRDefault="003C5158" w:rsidP="0068224B">
      <w:pPr>
        <w:pStyle w:val="ListParagraph"/>
        <w:spacing w:after="240"/>
        <w:ind w:left="0"/>
        <w:rPr>
          <w:color w:val="000000" w:themeColor="text1"/>
          <w:sz w:val="28"/>
          <w:szCs w:val="28"/>
          <w:lang w:val="ro-RO"/>
        </w:rPr>
      </w:pPr>
    </w:p>
    <w:p w14:paraId="1E918D45" w14:textId="31BA1D93" w:rsidR="00FF4402" w:rsidRDefault="003C5158" w:rsidP="00FE4201">
      <w:pPr>
        <w:pStyle w:val="ListParagraph"/>
        <w:numPr>
          <w:ilvl w:val="0"/>
          <w:numId w:val="43"/>
        </w:numPr>
        <w:spacing w:after="240"/>
        <w:ind w:left="0" w:firstLine="709"/>
        <w:rPr>
          <w:color w:val="000000" w:themeColor="text1"/>
          <w:sz w:val="28"/>
          <w:szCs w:val="28"/>
          <w:lang w:val="ro-RO"/>
        </w:rPr>
      </w:pPr>
      <w:r w:rsidRPr="003A2675">
        <w:rPr>
          <w:bCs/>
          <w:color w:val="000000" w:themeColor="text1"/>
          <w:sz w:val="28"/>
          <w:szCs w:val="28"/>
          <w:lang w:val="ro-RO"/>
        </w:rPr>
        <w:t xml:space="preserve">Legea </w:t>
      </w:r>
      <w:r w:rsidRPr="003A2675">
        <w:rPr>
          <w:color w:val="000000" w:themeColor="text1"/>
          <w:sz w:val="28"/>
          <w:szCs w:val="28"/>
          <w:lang w:val="ro-RO"/>
        </w:rPr>
        <w:t>s</w:t>
      </w:r>
      <w:r w:rsidR="00FF4402" w:rsidRPr="003A2675">
        <w:rPr>
          <w:color w:val="000000" w:themeColor="text1"/>
          <w:sz w:val="28"/>
          <w:szCs w:val="28"/>
          <w:lang w:val="ro-RO"/>
        </w:rPr>
        <w:t>e completează cu articolul 33</w:t>
      </w:r>
      <w:r w:rsidR="00FF4402" w:rsidRPr="003A2675">
        <w:rPr>
          <w:color w:val="000000" w:themeColor="text1"/>
          <w:sz w:val="28"/>
          <w:szCs w:val="28"/>
          <w:vertAlign w:val="superscript"/>
          <w:lang w:val="ro-RO"/>
        </w:rPr>
        <w:t xml:space="preserve">1 </w:t>
      </w:r>
      <w:r w:rsidR="00FF4402" w:rsidRPr="003A2675">
        <w:rPr>
          <w:color w:val="000000" w:themeColor="text1"/>
          <w:sz w:val="28"/>
          <w:szCs w:val="28"/>
          <w:lang w:val="ro-RO"/>
        </w:rPr>
        <w:t>cu următorul cuprins:</w:t>
      </w:r>
    </w:p>
    <w:p w14:paraId="4C0D4CB8" w14:textId="403CEC27" w:rsidR="004016FF" w:rsidRDefault="004016FF" w:rsidP="004016FF">
      <w:pPr>
        <w:spacing w:after="240"/>
        <w:ind w:left="709" w:firstLine="0"/>
        <w:rPr>
          <w:color w:val="000000" w:themeColor="text1"/>
          <w:sz w:val="28"/>
          <w:szCs w:val="28"/>
          <w:lang w:val="ro-RO"/>
        </w:rPr>
      </w:pPr>
    </w:p>
    <w:p w14:paraId="297BC581" w14:textId="77777777" w:rsidR="0068224B" w:rsidRPr="003A2675" w:rsidRDefault="0068224B" w:rsidP="0068224B">
      <w:pPr>
        <w:pStyle w:val="ListParagraph"/>
        <w:spacing w:after="240"/>
        <w:ind w:left="0"/>
        <w:rPr>
          <w:color w:val="000000" w:themeColor="text1"/>
          <w:sz w:val="28"/>
          <w:szCs w:val="28"/>
          <w:lang w:val="ro-RO"/>
        </w:rPr>
      </w:pPr>
    </w:p>
    <w:p w14:paraId="50E556B9" w14:textId="738AA8D4"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w:t>
      </w:r>
      <w:r w:rsidRPr="003A2675">
        <w:rPr>
          <w:b/>
          <w:color w:val="000000" w:themeColor="text1"/>
          <w:sz w:val="28"/>
          <w:szCs w:val="28"/>
          <w:lang w:val="ro-RO"/>
        </w:rPr>
        <w:t>Articolul 33</w:t>
      </w:r>
      <w:r w:rsidRPr="003A2675">
        <w:rPr>
          <w:b/>
          <w:color w:val="000000" w:themeColor="text1"/>
          <w:sz w:val="28"/>
          <w:szCs w:val="28"/>
          <w:vertAlign w:val="superscript"/>
          <w:lang w:val="ro-RO"/>
        </w:rPr>
        <w:t>1</w:t>
      </w:r>
      <w:r w:rsidRPr="003A2675">
        <w:rPr>
          <w:b/>
          <w:bCs/>
          <w:color w:val="000000" w:themeColor="text1"/>
          <w:sz w:val="28"/>
          <w:szCs w:val="28"/>
          <w:lang w:val="ro-RO"/>
        </w:rPr>
        <w:t>.</w:t>
      </w:r>
      <w:r w:rsidRPr="003A2675">
        <w:rPr>
          <w:color w:val="000000" w:themeColor="text1"/>
          <w:sz w:val="28"/>
          <w:szCs w:val="28"/>
          <w:lang w:val="ro-RO"/>
        </w:rPr>
        <w:t xml:space="preserve"> Conduita profesională a executorului judecătoresc</w:t>
      </w:r>
    </w:p>
    <w:p w14:paraId="24FE6B1B" w14:textId="77777777" w:rsidR="0068224B" w:rsidRPr="003A2675" w:rsidRDefault="0068224B" w:rsidP="0068224B">
      <w:pPr>
        <w:pStyle w:val="ListParagraph"/>
        <w:tabs>
          <w:tab w:val="left" w:pos="1134"/>
        </w:tabs>
        <w:spacing w:after="240"/>
        <w:ind w:left="709" w:firstLine="0"/>
        <w:rPr>
          <w:color w:val="000000" w:themeColor="text1"/>
          <w:sz w:val="28"/>
          <w:szCs w:val="28"/>
          <w:lang w:val="ro-RO"/>
        </w:rPr>
      </w:pPr>
    </w:p>
    <w:p w14:paraId="093CDC10" w14:textId="0C549C57" w:rsidR="00FF4402" w:rsidRPr="003A2675" w:rsidRDefault="00FF4402" w:rsidP="0068224B">
      <w:pPr>
        <w:pStyle w:val="ListParagraph"/>
        <w:numPr>
          <w:ilvl w:val="0"/>
          <w:numId w:val="40"/>
        </w:numPr>
        <w:tabs>
          <w:tab w:val="left" w:pos="1134"/>
        </w:tabs>
        <w:spacing w:after="240"/>
        <w:ind w:left="0" w:firstLine="709"/>
        <w:rPr>
          <w:color w:val="000000" w:themeColor="text1"/>
          <w:sz w:val="28"/>
          <w:szCs w:val="28"/>
          <w:lang w:val="ro-RO"/>
        </w:rPr>
      </w:pPr>
      <w:r w:rsidRPr="003A2675">
        <w:rPr>
          <w:color w:val="000000" w:themeColor="text1"/>
          <w:sz w:val="28"/>
          <w:szCs w:val="28"/>
          <w:lang w:val="ro-RO"/>
        </w:rPr>
        <w:t>Executorul judecătoresc este obligat să respecte Codul de etică și să se conformeze standardelor profesionale.</w:t>
      </w:r>
    </w:p>
    <w:p w14:paraId="2F91E11E" w14:textId="77777777" w:rsidR="003C5158" w:rsidRPr="003A2675" w:rsidRDefault="003C5158" w:rsidP="00FE4201">
      <w:pPr>
        <w:pStyle w:val="ListParagraph"/>
        <w:tabs>
          <w:tab w:val="left" w:pos="1134"/>
        </w:tabs>
        <w:spacing w:after="240"/>
        <w:ind w:left="709" w:firstLine="0"/>
        <w:rPr>
          <w:color w:val="000000" w:themeColor="text1"/>
          <w:sz w:val="28"/>
          <w:szCs w:val="28"/>
          <w:lang w:val="ro-RO"/>
        </w:rPr>
      </w:pPr>
    </w:p>
    <w:p w14:paraId="7ED31804" w14:textId="7E41BB83" w:rsidR="00FF4402" w:rsidRPr="003A2675" w:rsidRDefault="00FF4402" w:rsidP="0068224B">
      <w:pPr>
        <w:pStyle w:val="ListParagraph"/>
        <w:numPr>
          <w:ilvl w:val="0"/>
          <w:numId w:val="40"/>
        </w:numPr>
        <w:tabs>
          <w:tab w:val="left" w:pos="1134"/>
        </w:tabs>
        <w:spacing w:after="240"/>
        <w:ind w:left="0" w:firstLine="709"/>
        <w:rPr>
          <w:color w:val="000000" w:themeColor="text1"/>
          <w:sz w:val="28"/>
          <w:szCs w:val="28"/>
          <w:lang w:val="ro-RO"/>
        </w:rPr>
      </w:pPr>
      <w:r w:rsidRPr="003A2675">
        <w:rPr>
          <w:color w:val="000000" w:themeColor="text1"/>
          <w:sz w:val="28"/>
          <w:szCs w:val="28"/>
          <w:lang w:val="ro-RO"/>
        </w:rPr>
        <w:t>Standardele profesionale se aprobă de Ministerul Justiției, după consultarea Uniunii Naționale a Executorilor Judecătorești. Controlul implementării standardelor profesionale se asigură de Uniunea Națională a Executorilor Judecătorești.”</w:t>
      </w:r>
    </w:p>
    <w:p w14:paraId="2641BA69" w14:textId="77777777" w:rsidR="0068224B" w:rsidRPr="003A2675" w:rsidRDefault="0068224B" w:rsidP="0068224B">
      <w:pPr>
        <w:pStyle w:val="ListParagraph"/>
        <w:tabs>
          <w:tab w:val="left" w:pos="1134"/>
        </w:tabs>
        <w:spacing w:after="240"/>
        <w:ind w:left="709" w:firstLine="0"/>
        <w:rPr>
          <w:color w:val="000000" w:themeColor="text1"/>
          <w:sz w:val="28"/>
          <w:szCs w:val="28"/>
          <w:lang w:val="ro-RO"/>
        </w:rPr>
      </w:pPr>
    </w:p>
    <w:p w14:paraId="4964BEA4"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Articolul 36 se completează cu alineatul (3) cu următorul cuprins:</w:t>
      </w:r>
    </w:p>
    <w:p w14:paraId="38F278BD" w14:textId="78E4AC8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 xml:space="preserve">„(3) Crearea de către debitor sau </w:t>
      </w:r>
      <w:r w:rsidR="00252CDF" w:rsidRPr="003A2675">
        <w:rPr>
          <w:color w:val="000000" w:themeColor="text1"/>
          <w:sz w:val="28"/>
          <w:szCs w:val="28"/>
          <w:lang w:val="ro-RO"/>
        </w:rPr>
        <w:t xml:space="preserve">de către </w:t>
      </w:r>
      <w:r w:rsidRPr="003A2675">
        <w:rPr>
          <w:color w:val="000000" w:themeColor="text1"/>
          <w:sz w:val="28"/>
          <w:szCs w:val="28"/>
          <w:lang w:val="ro-RO"/>
        </w:rPr>
        <w:t xml:space="preserve">terțe persoane a oricăror obstacole </w:t>
      </w:r>
      <w:r w:rsidR="00252CDF" w:rsidRPr="003A2675">
        <w:rPr>
          <w:color w:val="000000" w:themeColor="text1"/>
          <w:sz w:val="28"/>
          <w:szCs w:val="28"/>
          <w:lang w:val="ro-RO"/>
        </w:rPr>
        <w:t xml:space="preserve">ori </w:t>
      </w:r>
      <w:r w:rsidRPr="003A2675">
        <w:rPr>
          <w:color w:val="000000" w:themeColor="text1"/>
          <w:sz w:val="28"/>
          <w:szCs w:val="28"/>
          <w:lang w:val="ro-RO"/>
        </w:rPr>
        <w:t>întreprinderea oricăror acțiuni care împiedică executorul judecătoresc să întocmească acte și/sau să întreprindă acțiuni prevăzute de lege pentru executarea silită este interzisă. Persoanele care împiedică în orice mod exercitarea de către executorul judecătoresc a atribuțiilor prevăzute de lege poartă răspundere conform legii.”</w:t>
      </w:r>
    </w:p>
    <w:p w14:paraId="5836016B" w14:textId="1276BC0C"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 xml:space="preserve"> La articolul 37</w:t>
      </w:r>
      <w:r w:rsidR="00B91037" w:rsidRPr="003A2675">
        <w:rPr>
          <w:color w:val="000000" w:themeColor="text1"/>
          <w:sz w:val="28"/>
          <w:szCs w:val="28"/>
          <w:lang w:val="ro-RO"/>
        </w:rPr>
        <w:t>,</w:t>
      </w:r>
      <w:r w:rsidRPr="003A2675">
        <w:rPr>
          <w:color w:val="000000" w:themeColor="text1"/>
          <w:sz w:val="28"/>
          <w:szCs w:val="28"/>
          <w:lang w:val="ro-RO"/>
        </w:rPr>
        <w:t xml:space="preserve"> alineatul (3) va avea următorul cuprins: </w:t>
      </w:r>
    </w:p>
    <w:p w14:paraId="2AE14F86" w14:textId="2D638EF6"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 xml:space="preserve">„(3) Reprezentanţii poliției și </w:t>
      </w:r>
      <w:r w:rsidR="007D30B3" w:rsidRPr="003A2675">
        <w:rPr>
          <w:color w:val="000000" w:themeColor="text1"/>
          <w:sz w:val="28"/>
          <w:szCs w:val="28"/>
          <w:lang w:val="ro-RO"/>
        </w:rPr>
        <w:t xml:space="preserve">ai </w:t>
      </w:r>
      <w:r w:rsidR="003365E5">
        <w:rPr>
          <w:color w:val="000000" w:themeColor="text1"/>
          <w:sz w:val="28"/>
          <w:szCs w:val="28"/>
          <w:lang w:val="ro-RO"/>
        </w:rPr>
        <w:t xml:space="preserve">autorităților </w:t>
      </w:r>
      <w:r w:rsidRPr="003A2675">
        <w:rPr>
          <w:color w:val="000000" w:themeColor="text1"/>
          <w:sz w:val="28"/>
          <w:szCs w:val="28"/>
          <w:lang w:val="ro-RO"/>
        </w:rPr>
        <w:t>administraţiei publice locale, la cerere, asigură ordinea publică şi participă, în limitele competenței, la realizarea măsurilor procesuale prevăzute de legislaţie</w:t>
      </w:r>
      <w:r w:rsidR="007D30B3" w:rsidRPr="003A2675">
        <w:rPr>
          <w:color w:val="000000" w:themeColor="text1"/>
          <w:sz w:val="28"/>
          <w:szCs w:val="28"/>
          <w:lang w:val="ro-RO"/>
        </w:rPr>
        <w:t>.</w:t>
      </w:r>
      <w:r w:rsidRPr="003A2675">
        <w:rPr>
          <w:color w:val="000000" w:themeColor="text1"/>
          <w:sz w:val="28"/>
          <w:szCs w:val="28"/>
          <w:lang w:val="ro-RO"/>
        </w:rPr>
        <w:t>”</w:t>
      </w:r>
    </w:p>
    <w:p w14:paraId="478C37B4"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La articolul 40:</w:t>
      </w:r>
    </w:p>
    <w:p w14:paraId="086642CF" w14:textId="77777777" w:rsidR="0068224B" w:rsidRPr="003A2675" w:rsidRDefault="0068224B" w:rsidP="0068224B">
      <w:pPr>
        <w:pStyle w:val="ListParagraph"/>
        <w:spacing w:after="240"/>
        <w:ind w:left="0"/>
        <w:rPr>
          <w:color w:val="000000" w:themeColor="text1"/>
          <w:sz w:val="28"/>
          <w:szCs w:val="28"/>
          <w:lang w:val="ro-RO"/>
        </w:rPr>
      </w:pPr>
    </w:p>
    <w:p w14:paraId="6941C4F0" w14:textId="5B09E67D"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alineat</w:t>
      </w:r>
      <w:r w:rsidR="000D1784" w:rsidRPr="003A2675">
        <w:rPr>
          <w:color w:val="000000" w:themeColor="text1"/>
          <w:sz w:val="28"/>
          <w:szCs w:val="28"/>
          <w:lang w:val="ro-RO"/>
        </w:rPr>
        <w:t>ele</w:t>
      </w:r>
      <w:r w:rsidRPr="003A2675">
        <w:rPr>
          <w:color w:val="000000" w:themeColor="text1"/>
          <w:sz w:val="28"/>
          <w:szCs w:val="28"/>
          <w:lang w:val="ro-RO"/>
        </w:rPr>
        <w:t xml:space="preserve"> (1)</w:t>
      </w:r>
      <w:r w:rsidR="000D1784" w:rsidRPr="003A2675">
        <w:rPr>
          <w:color w:val="000000" w:themeColor="text1"/>
          <w:sz w:val="28"/>
          <w:szCs w:val="28"/>
          <w:lang w:val="ro-RO"/>
        </w:rPr>
        <w:t xml:space="preserve"> și</w:t>
      </w:r>
      <w:r w:rsidRPr="003A2675">
        <w:rPr>
          <w:color w:val="000000" w:themeColor="text1"/>
          <w:sz w:val="28"/>
          <w:szCs w:val="28"/>
          <w:lang w:val="ro-RO"/>
        </w:rPr>
        <w:t xml:space="preserve"> </w:t>
      </w:r>
      <w:r w:rsidR="000D1784" w:rsidRPr="003A2675">
        <w:rPr>
          <w:color w:val="000000" w:themeColor="text1"/>
          <w:sz w:val="28"/>
          <w:szCs w:val="28"/>
          <w:lang w:val="ro-RO"/>
        </w:rPr>
        <w:t>(2) vor avea următorul cuprins:</w:t>
      </w:r>
    </w:p>
    <w:p w14:paraId="7CFE21ED" w14:textId="77777777" w:rsidR="000D1784" w:rsidRPr="003A2675" w:rsidRDefault="000D1784" w:rsidP="0068224B">
      <w:pPr>
        <w:pStyle w:val="ListParagraph"/>
        <w:spacing w:after="240"/>
        <w:ind w:left="0"/>
        <w:rPr>
          <w:color w:val="000000" w:themeColor="text1"/>
          <w:sz w:val="28"/>
          <w:szCs w:val="28"/>
          <w:lang w:val="ro-RO"/>
        </w:rPr>
      </w:pPr>
    </w:p>
    <w:p w14:paraId="4D259F77" w14:textId="5370E06D" w:rsidR="0068224B" w:rsidRPr="003A2675" w:rsidRDefault="000D1784" w:rsidP="007D30B3">
      <w:pPr>
        <w:pStyle w:val="ListParagraph"/>
        <w:tabs>
          <w:tab w:val="left" w:pos="1140"/>
        </w:tabs>
        <w:spacing w:after="240"/>
        <w:ind w:left="0"/>
        <w:rPr>
          <w:color w:val="000000" w:themeColor="text1"/>
          <w:sz w:val="28"/>
          <w:szCs w:val="28"/>
          <w:lang w:val="ro-RO"/>
        </w:rPr>
      </w:pPr>
      <w:r w:rsidRPr="003A2675">
        <w:rPr>
          <w:color w:val="000000" w:themeColor="text1"/>
          <w:sz w:val="28"/>
          <w:szCs w:val="28"/>
          <w:lang w:val="ro-RO"/>
        </w:rPr>
        <w:t xml:space="preserve">„(1) </w:t>
      </w:r>
      <w:r w:rsidR="007D30B3" w:rsidRPr="003A2675">
        <w:rPr>
          <w:color w:val="000000" w:themeColor="text1"/>
          <w:sz w:val="28"/>
          <w:szCs w:val="28"/>
          <w:lang w:val="ro-RO"/>
        </w:rPr>
        <w:t>Uniunea Naţională a Executorilor Judecătoreşti este o asociaţie profesională necomercială</w:t>
      </w:r>
      <w:r w:rsidRPr="003A2675">
        <w:rPr>
          <w:color w:val="000000" w:themeColor="text1"/>
          <w:sz w:val="28"/>
          <w:szCs w:val="28"/>
          <w:lang w:val="ro-RO"/>
        </w:rPr>
        <w:t>, înființată în temeiul prezentei legi, cu personalitate juridică, cu patrimoniu și buget propriu,</w:t>
      </w:r>
      <w:r w:rsidR="007D30B3" w:rsidRPr="003A2675">
        <w:rPr>
          <w:color w:val="000000" w:themeColor="text1"/>
          <w:sz w:val="28"/>
          <w:szCs w:val="28"/>
          <w:lang w:val="ro-RO"/>
        </w:rPr>
        <w:t xml:space="preserve"> din care fac parte toţi executorii judecătoreşti. Uniunea îşi are sediul în municipiul Chişinău. Executorii judecătoreşti devin membri ai Uniunii Naţionale a Executorilor Judecătoreşti în momentul învestirii în funcţie.</w:t>
      </w:r>
      <w:r w:rsidRPr="003A2675">
        <w:rPr>
          <w:color w:val="000000" w:themeColor="text1"/>
          <w:sz w:val="28"/>
          <w:szCs w:val="28"/>
          <w:lang w:val="ro-RO"/>
        </w:rPr>
        <w:t xml:space="preserve"> Patrimoniul Uniunii Naționale a Executorilor Judecătorești nu poate fi urmărit pentru obligațiile și creanțele individuale ale executorilor judecătorești.</w:t>
      </w:r>
    </w:p>
    <w:p w14:paraId="7FCDCF2B" w14:textId="77777777" w:rsidR="0068224B" w:rsidRPr="003A2675" w:rsidRDefault="0068224B" w:rsidP="0068224B">
      <w:pPr>
        <w:pStyle w:val="ListParagraph"/>
        <w:spacing w:after="240"/>
        <w:ind w:left="0"/>
        <w:rPr>
          <w:color w:val="000000" w:themeColor="text1"/>
          <w:sz w:val="28"/>
          <w:szCs w:val="28"/>
          <w:lang w:val="ro-RO"/>
        </w:rPr>
      </w:pPr>
    </w:p>
    <w:p w14:paraId="2AAABDC2" w14:textId="6C251701"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(2) Uniunea Naţională a Executorilor Judecătoreşti activează în baza statutului aprobat de Congresul Uniunii Naționale a Executorilor Judecătorești.”</w:t>
      </w:r>
    </w:p>
    <w:p w14:paraId="109DB6B2" w14:textId="77777777" w:rsidR="0068224B" w:rsidRPr="003A2675" w:rsidRDefault="0068224B" w:rsidP="0068224B">
      <w:pPr>
        <w:pStyle w:val="ListParagraph"/>
        <w:spacing w:after="240"/>
        <w:ind w:left="0"/>
        <w:rPr>
          <w:b/>
          <w:bCs/>
          <w:color w:val="000000" w:themeColor="text1"/>
          <w:sz w:val="28"/>
          <w:szCs w:val="28"/>
          <w:lang w:val="ro-RO"/>
        </w:rPr>
      </w:pPr>
    </w:p>
    <w:p w14:paraId="2341C16A" w14:textId="207317EE" w:rsidR="0049747C"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alineatul (3)</w:t>
      </w:r>
      <w:r w:rsidR="0049747C" w:rsidRPr="003A2675">
        <w:rPr>
          <w:color w:val="000000" w:themeColor="text1"/>
          <w:sz w:val="28"/>
          <w:szCs w:val="28"/>
          <w:lang w:val="ro-RO"/>
        </w:rPr>
        <w:t>:</w:t>
      </w:r>
      <w:r w:rsidR="003A2675">
        <w:rPr>
          <w:color w:val="000000" w:themeColor="text1"/>
          <w:sz w:val="28"/>
          <w:szCs w:val="28"/>
          <w:lang w:val="ro-RO"/>
        </w:rPr>
        <w:t xml:space="preserve"> </w:t>
      </w:r>
    </w:p>
    <w:p w14:paraId="1492EB1C" w14:textId="77777777" w:rsidR="0068224B" w:rsidRPr="003A2675" w:rsidRDefault="0068224B" w:rsidP="0068224B">
      <w:pPr>
        <w:pStyle w:val="ListParagraph"/>
        <w:spacing w:after="240"/>
        <w:ind w:left="0"/>
        <w:rPr>
          <w:b/>
          <w:bCs/>
          <w:sz w:val="28"/>
          <w:szCs w:val="28"/>
          <w:lang w:val="ro-RO" w:bidi="ro-RO"/>
        </w:rPr>
      </w:pPr>
    </w:p>
    <w:p w14:paraId="76CEF209" w14:textId="551ABB45" w:rsidR="0049747C" w:rsidRPr="003A2675" w:rsidRDefault="0049747C" w:rsidP="0068224B">
      <w:pPr>
        <w:pStyle w:val="ListParagraph"/>
        <w:spacing w:after="240"/>
        <w:ind w:left="0"/>
        <w:rPr>
          <w:sz w:val="28"/>
          <w:szCs w:val="28"/>
          <w:lang w:val="ro-RO" w:bidi="ro-RO"/>
        </w:rPr>
      </w:pPr>
      <w:r w:rsidRPr="003A2675">
        <w:rPr>
          <w:sz w:val="28"/>
          <w:szCs w:val="28"/>
          <w:lang w:val="ro-RO" w:bidi="ro-RO"/>
        </w:rPr>
        <w:lastRenderedPageBreak/>
        <w:t>la litera d)</w:t>
      </w:r>
      <w:r w:rsidR="000D1784" w:rsidRPr="003A2675">
        <w:rPr>
          <w:sz w:val="28"/>
          <w:szCs w:val="28"/>
          <w:lang w:val="ro-RO" w:bidi="ro-RO"/>
        </w:rPr>
        <w:t>,</w:t>
      </w:r>
      <w:r w:rsidRPr="003A2675">
        <w:rPr>
          <w:sz w:val="28"/>
          <w:szCs w:val="28"/>
          <w:lang w:val="ro-RO" w:bidi="ro-RO"/>
        </w:rPr>
        <w:t xml:space="preserve"> cuvântul „concursul” se substitui</w:t>
      </w:r>
      <w:r w:rsidR="000D1784" w:rsidRPr="003A2675">
        <w:rPr>
          <w:sz w:val="28"/>
          <w:szCs w:val="28"/>
          <w:lang w:val="ro-RO" w:bidi="ro-RO"/>
        </w:rPr>
        <w:t>e</w:t>
      </w:r>
      <w:r w:rsidRPr="003A2675">
        <w:rPr>
          <w:sz w:val="28"/>
          <w:szCs w:val="28"/>
          <w:lang w:val="ro-RO" w:bidi="ro-RO"/>
        </w:rPr>
        <w:t xml:space="preserve"> cu cuvântul „examenul”;</w:t>
      </w:r>
    </w:p>
    <w:p w14:paraId="659F0BCB" w14:textId="77777777" w:rsidR="0068224B" w:rsidRPr="003A2675" w:rsidRDefault="0068224B" w:rsidP="0068224B">
      <w:pPr>
        <w:pStyle w:val="ListParagraph"/>
        <w:spacing w:after="240"/>
        <w:ind w:left="0"/>
        <w:rPr>
          <w:color w:val="000000" w:themeColor="text1"/>
          <w:sz w:val="28"/>
          <w:szCs w:val="28"/>
          <w:lang w:val="ro-RO"/>
        </w:rPr>
      </w:pPr>
    </w:p>
    <w:p w14:paraId="2CA5C9C3" w14:textId="04366C90" w:rsidR="0049747C" w:rsidRPr="003A2675" w:rsidRDefault="000D1784"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alineatul </w:t>
      </w:r>
      <w:r w:rsidR="0049747C" w:rsidRPr="003A2675">
        <w:rPr>
          <w:color w:val="000000" w:themeColor="text1"/>
          <w:sz w:val="28"/>
          <w:szCs w:val="28"/>
          <w:lang w:val="ro-RO"/>
        </w:rPr>
        <w:t>se completează cu literele j</w:t>
      </w:r>
      <w:r w:rsidR="0049747C" w:rsidRPr="003A2675">
        <w:rPr>
          <w:color w:val="000000" w:themeColor="text1"/>
          <w:sz w:val="28"/>
          <w:szCs w:val="28"/>
          <w:vertAlign w:val="superscript"/>
          <w:lang w:val="ro-RO"/>
        </w:rPr>
        <w:t>1</w:t>
      </w:r>
      <w:r w:rsidR="0049747C" w:rsidRPr="003A2675">
        <w:rPr>
          <w:color w:val="000000" w:themeColor="text1"/>
          <w:sz w:val="28"/>
          <w:szCs w:val="28"/>
          <w:lang w:val="ro-RO"/>
        </w:rPr>
        <w:t>)–j</w:t>
      </w:r>
      <w:r w:rsidR="0049747C" w:rsidRPr="003A2675">
        <w:rPr>
          <w:color w:val="000000" w:themeColor="text1"/>
          <w:sz w:val="28"/>
          <w:szCs w:val="28"/>
          <w:vertAlign w:val="superscript"/>
          <w:lang w:val="ro-RO"/>
        </w:rPr>
        <w:t>3</w:t>
      </w:r>
      <w:r w:rsidR="0049747C" w:rsidRPr="003A2675">
        <w:rPr>
          <w:color w:val="000000" w:themeColor="text1"/>
          <w:sz w:val="28"/>
          <w:szCs w:val="28"/>
          <w:lang w:val="ro-RO"/>
        </w:rPr>
        <w:t>) cu următorul cuprins:</w:t>
      </w:r>
    </w:p>
    <w:p w14:paraId="54D229B8" w14:textId="77777777" w:rsidR="0068224B" w:rsidRPr="003A2675" w:rsidRDefault="0068224B" w:rsidP="0068224B">
      <w:pPr>
        <w:pStyle w:val="ListParagraph"/>
        <w:spacing w:after="240"/>
        <w:ind w:left="0"/>
        <w:rPr>
          <w:color w:val="000000" w:themeColor="text1"/>
          <w:sz w:val="28"/>
          <w:szCs w:val="28"/>
          <w:lang w:val="ro-RO"/>
        </w:rPr>
      </w:pPr>
    </w:p>
    <w:p w14:paraId="3FFF181C" w14:textId="76BF395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„j</w:t>
      </w:r>
      <w:r w:rsidRPr="003A2675">
        <w:rPr>
          <w:color w:val="000000" w:themeColor="text1"/>
          <w:sz w:val="28"/>
          <w:szCs w:val="28"/>
          <w:vertAlign w:val="superscript"/>
          <w:lang w:val="ro-RO"/>
        </w:rPr>
        <w:t>1</w:t>
      </w:r>
      <w:r w:rsidRPr="003A2675">
        <w:rPr>
          <w:color w:val="000000" w:themeColor="text1"/>
          <w:sz w:val="28"/>
          <w:szCs w:val="28"/>
          <w:lang w:val="ro-RO"/>
        </w:rPr>
        <w:t xml:space="preserve">) autorizează luarea </w:t>
      </w:r>
      <w:r w:rsidR="00EE1F2E" w:rsidRPr="003A2675">
        <w:rPr>
          <w:color w:val="000000" w:themeColor="text1"/>
          <w:sz w:val="28"/>
          <w:szCs w:val="28"/>
          <w:lang w:val="ro-RO"/>
        </w:rPr>
        <w:t xml:space="preserve">în </w:t>
      </w:r>
      <w:r w:rsidRPr="003A2675">
        <w:rPr>
          <w:color w:val="000000" w:themeColor="text1"/>
          <w:sz w:val="28"/>
          <w:szCs w:val="28"/>
          <w:lang w:val="ro-RO"/>
        </w:rPr>
        <w:t>evidență de către organele fiscale a conturilor bancare ale executorilor judecătorești;</w:t>
      </w:r>
    </w:p>
    <w:p w14:paraId="384CCD4E" w14:textId="77777777" w:rsidR="00FF4402" w:rsidRPr="003A2675" w:rsidRDefault="00FF4402" w:rsidP="0068224B">
      <w:pPr>
        <w:pStyle w:val="ListParagraph"/>
        <w:tabs>
          <w:tab w:val="left" w:pos="851"/>
        </w:tabs>
        <w:spacing w:after="240"/>
        <w:ind w:left="0"/>
        <w:rPr>
          <w:color w:val="000000" w:themeColor="text1"/>
          <w:sz w:val="28"/>
          <w:szCs w:val="28"/>
          <w:lang w:val="ro-RO"/>
        </w:rPr>
      </w:pPr>
      <w:r w:rsidRPr="003A2675">
        <w:rPr>
          <w:color w:val="000000" w:themeColor="text1"/>
          <w:sz w:val="28"/>
          <w:szCs w:val="28"/>
          <w:lang w:val="ro-RO"/>
        </w:rPr>
        <w:t>j</w:t>
      </w:r>
      <w:r w:rsidRPr="003A2675">
        <w:rPr>
          <w:color w:val="000000" w:themeColor="text1"/>
          <w:sz w:val="28"/>
          <w:szCs w:val="28"/>
          <w:vertAlign w:val="superscript"/>
          <w:lang w:val="ro-RO"/>
        </w:rPr>
        <w:t>2</w:t>
      </w:r>
      <w:r w:rsidRPr="003A2675">
        <w:rPr>
          <w:color w:val="000000" w:themeColor="text1"/>
          <w:sz w:val="28"/>
          <w:szCs w:val="28"/>
          <w:lang w:val="ro-RO"/>
        </w:rPr>
        <w:t>) verifică respectarea standardelor profesionale, inclusiv prin organizarea auditului conformității acestora;</w:t>
      </w:r>
    </w:p>
    <w:p w14:paraId="756CE8B9" w14:textId="49A5AA49"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j</w:t>
      </w:r>
      <w:r w:rsidRPr="003A2675">
        <w:rPr>
          <w:color w:val="000000" w:themeColor="text1"/>
          <w:sz w:val="28"/>
          <w:szCs w:val="28"/>
          <w:vertAlign w:val="superscript"/>
          <w:lang w:val="ro-RO"/>
        </w:rPr>
        <w:t>3</w:t>
      </w:r>
      <w:r w:rsidRPr="003A2675">
        <w:rPr>
          <w:color w:val="000000" w:themeColor="text1"/>
          <w:sz w:val="28"/>
          <w:szCs w:val="28"/>
          <w:lang w:val="ro-RO"/>
        </w:rPr>
        <w:t>) oferă, la solicitarea emitenților documentelor executorii,</w:t>
      </w:r>
      <w:r w:rsidR="003A2675">
        <w:rPr>
          <w:color w:val="000000" w:themeColor="text1"/>
          <w:sz w:val="28"/>
          <w:szCs w:val="28"/>
          <w:lang w:val="ro-RO"/>
        </w:rPr>
        <w:t xml:space="preserve"> </w:t>
      </w:r>
      <w:r w:rsidRPr="003A2675">
        <w:rPr>
          <w:color w:val="000000" w:themeColor="text1"/>
          <w:sz w:val="28"/>
          <w:szCs w:val="28"/>
          <w:lang w:val="ro-RO"/>
        </w:rPr>
        <w:t>informații statistice generalizate comunicate de executorii judecătorești și</w:t>
      </w:r>
      <w:r w:rsidR="00EE1F2E" w:rsidRPr="003A2675">
        <w:rPr>
          <w:color w:val="000000" w:themeColor="text1"/>
          <w:sz w:val="28"/>
          <w:szCs w:val="28"/>
          <w:lang w:val="ro-RO"/>
        </w:rPr>
        <w:t>,</w:t>
      </w:r>
      <w:r w:rsidRPr="003A2675">
        <w:rPr>
          <w:color w:val="000000" w:themeColor="text1"/>
          <w:sz w:val="28"/>
          <w:szCs w:val="28"/>
          <w:lang w:val="ro-RO"/>
        </w:rPr>
        <w:t xml:space="preserve"> la solicitarea altor persoane, </w:t>
      </w:r>
      <w:r w:rsidRPr="003A2675">
        <w:rPr>
          <w:bCs/>
          <w:color w:val="000000" w:themeColor="text1"/>
          <w:sz w:val="28"/>
          <w:szCs w:val="28"/>
          <w:lang w:val="ro-RO"/>
        </w:rPr>
        <w:t xml:space="preserve">alte informații deținute în </w:t>
      </w:r>
      <w:r w:rsidR="00EE1F2E" w:rsidRPr="003A2675">
        <w:rPr>
          <w:bCs/>
          <w:color w:val="000000" w:themeColor="text1"/>
          <w:sz w:val="28"/>
          <w:szCs w:val="28"/>
          <w:lang w:val="ro-RO"/>
        </w:rPr>
        <w:t xml:space="preserve">cazul în care există </w:t>
      </w:r>
      <w:r w:rsidRPr="003A2675">
        <w:rPr>
          <w:bCs/>
          <w:color w:val="000000" w:themeColor="text1"/>
          <w:sz w:val="28"/>
          <w:szCs w:val="28"/>
          <w:lang w:val="ro-RO"/>
        </w:rPr>
        <w:t>un interes legitim justificat al solicitantului</w:t>
      </w:r>
      <w:r w:rsidRPr="003A2675">
        <w:rPr>
          <w:color w:val="000000" w:themeColor="text1"/>
          <w:sz w:val="28"/>
          <w:szCs w:val="28"/>
          <w:lang w:val="ro-RO"/>
        </w:rPr>
        <w:t>;”</w:t>
      </w:r>
    </w:p>
    <w:p w14:paraId="4FC9A7E5" w14:textId="77777777" w:rsidR="0068224B" w:rsidRPr="003A2675" w:rsidRDefault="0068224B" w:rsidP="0068224B">
      <w:pPr>
        <w:pStyle w:val="ListParagraph"/>
        <w:spacing w:after="240"/>
        <w:ind w:left="0"/>
        <w:rPr>
          <w:color w:val="000000" w:themeColor="text1"/>
          <w:sz w:val="28"/>
          <w:szCs w:val="28"/>
          <w:lang w:val="ro-RO"/>
        </w:rPr>
      </w:pPr>
    </w:p>
    <w:p w14:paraId="6E28F4AB" w14:textId="1D97489E"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alineatul (7) se completează cu litera d</w:t>
      </w:r>
      <w:r w:rsidRPr="003A2675">
        <w:rPr>
          <w:color w:val="000000" w:themeColor="text1"/>
          <w:sz w:val="28"/>
          <w:szCs w:val="28"/>
          <w:vertAlign w:val="superscript"/>
          <w:lang w:val="ro-RO"/>
        </w:rPr>
        <w:t>1</w:t>
      </w:r>
      <w:r w:rsidRPr="003A2675">
        <w:rPr>
          <w:color w:val="000000" w:themeColor="text1"/>
          <w:sz w:val="28"/>
          <w:szCs w:val="28"/>
          <w:lang w:val="ro-RO"/>
        </w:rPr>
        <w:t xml:space="preserve">) cu următorul cuprins: </w:t>
      </w:r>
    </w:p>
    <w:p w14:paraId="1A1DA37C" w14:textId="77777777" w:rsidR="0068224B" w:rsidRPr="003A2675" w:rsidRDefault="0068224B" w:rsidP="0068224B">
      <w:pPr>
        <w:pStyle w:val="ListParagraph"/>
        <w:spacing w:after="240"/>
        <w:ind w:left="0"/>
        <w:rPr>
          <w:color w:val="000000" w:themeColor="text1"/>
          <w:sz w:val="28"/>
          <w:szCs w:val="28"/>
          <w:lang w:val="ro-RO"/>
        </w:rPr>
      </w:pPr>
    </w:p>
    <w:p w14:paraId="343F40E1" w14:textId="477BB09C"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„d</w:t>
      </w:r>
      <w:r w:rsidRPr="003A2675">
        <w:rPr>
          <w:color w:val="000000" w:themeColor="text1"/>
          <w:sz w:val="28"/>
          <w:szCs w:val="28"/>
          <w:vertAlign w:val="superscript"/>
          <w:lang w:val="ro-RO"/>
        </w:rPr>
        <w:t>1</w:t>
      </w:r>
      <w:r w:rsidRPr="003A2675">
        <w:rPr>
          <w:color w:val="000000" w:themeColor="text1"/>
          <w:sz w:val="28"/>
          <w:szCs w:val="28"/>
          <w:lang w:val="ro-RO"/>
        </w:rPr>
        <w:t>) Comisia de etică profesională;”</w:t>
      </w:r>
    </w:p>
    <w:p w14:paraId="1E0B7857" w14:textId="77777777" w:rsidR="0068224B" w:rsidRPr="003A2675" w:rsidRDefault="0068224B" w:rsidP="0068224B">
      <w:pPr>
        <w:pStyle w:val="ListParagraph"/>
        <w:spacing w:after="240"/>
        <w:ind w:left="0"/>
        <w:rPr>
          <w:color w:val="000000" w:themeColor="text1"/>
          <w:sz w:val="28"/>
          <w:szCs w:val="28"/>
          <w:lang w:val="ro-RO"/>
        </w:rPr>
      </w:pPr>
    </w:p>
    <w:p w14:paraId="79A8BBD8" w14:textId="177A2635" w:rsidR="00FF4402" w:rsidRPr="003A2675" w:rsidRDefault="00EE1F2E"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articolul </w:t>
      </w:r>
      <w:r w:rsidR="00FF4402" w:rsidRPr="003A2675">
        <w:rPr>
          <w:color w:val="000000" w:themeColor="text1"/>
          <w:sz w:val="28"/>
          <w:szCs w:val="28"/>
          <w:lang w:val="ro-RO"/>
        </w:rPr>
        <w:t>se completează cu alineatul (</w:t>
      </w:r>
      <w:r w:rsidR="00676B7F" w:rsidRPr="003A2675">
        <w:rPr>
          <w:color w:val="000000" w:themeColor="text1"/>
          <w:sz w:val="28"/>
          <w:szCs w:val="28"/>
          <w:lang w:val="ro-RO"/>
        </w:rPr>
        <w:t>8</w:t>
      </w:r>
      <w:r w:rsidR="00FF4402" w:rsidRPr="003A2675">
        <w:rPr>
          <w:color w:val="000000" w:themeColor="text1"/>
          <w:sz w:val="28"/>
          <w:szCs w:val="28"/>
          <w:lang w:val="ro-RO"/>
        </w:rPr>
        <w:t>) cu următorul cuprins:</w:t>
      </w:r>
    </w:p>
    <w:p w14:paraId="5DA905EF" w14:textId="77777777" w:rsidR="0068224B" w:rsidRPr="003A2675" w:rsidRDefault="0068224B" w:rsidP="0068224B">
      <w:pPr>
        <w:pStyle w:val="ListParagraph"/>
        <w:spacing w:after="240"/>
        <w:ind w:left="0"/>
        <w:rPr>
          <w:color w:val="000000" w:themeColor="text1"/>
          <w:sz w:val="28"/>
          <w:szCs w:val="28"/>
          <w:lang w:val="ro-RO"/>
        </w:rPr>
      </w:pPr>
    </w:p>
    <w:p w14:paraId="593B51F1" w14:textId="36EF7D7F" w:rsidR="00FF4402" w:rsidRPr="003A2675" w:rsidRDefault="00FF4402" w:rsidP="0068224B">
      <w:pPr>
        <w:pStyle w:val="ListParagraph"/>
        <w:spacing w:after="240"/>
        <w:ind w:left="0"/>
        <w:rPr>
          <w:color w:val="000000" w:themeColor="text1"/>
          <w:sz w:val="28"/>
          <w:szCs w:val="28"/>
          <w:shd w:val="clear" w:color="auto" w:fill="FFFFFF"/>
          <w:lang w:val="ro-RO"/>
        </w:rPr>
      </w:pPr>
      <w:r w:rsidRPr="003A2675">
        <w:rPr>
          <w:color w:val="000000" w:themeColor="text1"/>
          <w:sz w:val="28"/>
          <w:szCs w:val="28"/>
          <w:lang w:val="ro-RO"/>
        </w:rPr>
        <w:t>„</w:t>
      </w:r>
      <w:r w:rsidR="00EE1F2E" w:rsidRPr="003A2675">
        <w:rPr>
          <w:color w:val="000000" w:themeColor="text1"/>
          <w:sz w:val="28"/>
          <w:szCs w:val="28"/>
          <w:lang w:val="ro-RO"/>
        </w:rPr>
        <w:t>(</w:t>
      </w:r>
      <w:r w:rsidR="00676B7F" w:rsidRPr="003A2675">
        <w:rPr>
          <w:color w:val="000000" w:themeColor="text1"/>
          <w:sz w:val="28"/>
          <w:szCs w:val="28"/>
          <w:lang w:val="ro-RO"/>
        </w:rPr>
        <w:t>8</w:t>
      </w:r>
      <w:r w:rsidR="00EE1F2E" w:rsidRPr="003A2675">
        <w:rPr>
          <w:color w:val="000000" w:themeColor="text1"/>
          <w:sz w:val="28"/>
          <w:szCs w:val="28"/>
          <w:lang w:val="ro-RO"/>
        </w:rPr>
        <w:t>)</w:t>
      </w:r>
      <w:r w:rsidRPr="003A2675">
        <w:rPr>
          <w:color w:val="000000" w:themeColor="text1"/>
          <w:sz w:val="28"/>
          <w:szCs w:val="28"/>
          <w:lang w:val="ro-RO"/>
        </w:rPr>
        <w:t xml:space="preserve"> </w:t>
      </w:r>
      <w:r w:rsidRPr="003A2675">
        <w:rPr>
          <w:color w:val="000000" w:themeColor="text1"/>
          <w:sz w:val="28"/>
          <w:szCs w:val="28"/>
          <w:shd w:val="clear" w:color="auto" w:fill="FFFFFF"/>
          <w:lang w:val="ro-RO"/>
        </w:rPr>
        <w:t xml:space="preserve">Alegerea membrilor în organele profesionale ale executorilor judecătorești, precum și alegerea executorilor judecătorești pentru a fi desemnați în componența Comisiei de licențiere, </w:t>
      </w:r>
      <w:r w:rsidR="00EE1F2E" w:rsidRPr="003A2675">
        <w:rPr>
          <w:color w:val="000000" w:themeColor="text1"/>
          <w:sz w:val="28"/>
          <w:szCs w:val="28"/>
          <w:shd w:val="clear" w:color="auto" w:fill="FFFFFF"/>
          <w:lang w:val="ro-RO"/>
        </w:rPr>
        <w:t xml:space="preserve">a </w:t>
      </w:r>
      <w:r w:rsidRPr="003A2675">
        <w:rPr>
          <w:color w:val="000000" w:themeColor="text1"/>
          <w:sz w:val="28"/>
          <w:szCs w:val="28"/>
          <w:shd w:val="clear" w:color="auto" w:fill="FFFFFF"/>
          <w:lang w:val="ro-RO"/>
        </w:rPr>
        <w:t xml:space="preserve">Colegiului disciplinar și </w:t>
      </w:r>
      <w:r w:rsidR="00EE1F2E" w:rsidRPr="003A2675">
        <w:rPr>
          <w:color w:val="000000" w:themeColor="text1"/>
          <w:sz w:val="28"/>
          <w:szCs w:val="28"/>
          <w:shd w:val="clear" w:color="auto" w:fill="FFFFFF"/>
          <w:lang w:val="ro-RO"/>
        </w:rPr>
        <w:t xml:space="preserve">a </w:t>
      </w:r>
      <w:r w:rsidRPr="003A2675">
        <w:rPr>
          <w:color w:val="000000" w:themeColor="text1"/>
          <w:sz w:val="28"/>
          <w:szCs w:val="28"/>
          <w:shd w:val="clear" w:color="auto" w:fill="FFFFFF"/>
          <w:lang w:val="ro-RO"/>
        </w:rPr>
        <w:t>Comisiei de etică profesională se fac prin vot secret, cu excepțiile prevăzute de prezenta lege. Votarea poate fi efectuată și prin utilizarea mijloacelor electronice. Modul de organizare și desfășurare a alegerilor prin utilizarea mijloacelor electronice se stabilește în statutul Uniunii Naționale a Executorilor Judecătorești</w:t>
      </w:r>
      <w:r w:rsidR="00EE1F2E" w:rsidRPr="003A2675">
        <w:rPr>
          <w:color w:val="000000" w:themeColor="text1"/>
          <w:sz w:val="28"/>
          <w:szCs w:val="28"/>
          <w:shd w:val="clear" w:color="auto" w:fill="FFFFFF"/>
          <w:lang w:val="ro-RO"/>
        </w:rPr>
        <w:t>.</w:t>
      </w:r>
      <w:r w:rsidRPr="003A2675">
        <w:rPr>
          <w:color w:val="000000" w:themeColor="text1"/>
          <w:sz w:val="28"/>
          <w:szCs w:val="28"/>
          <w:shd w:val="clear" w:color="auto" w:fill="FFFFFF"/>
          <w:lang w:val="ro-RO"/>
        </w:rPr>
        <w:t>”</w:t>
      </w:r>
    </w:p>
    <w:p w14:paraId="53C369C9" w14:textId="77777777" w:rsidR="00FF4402" w:rsidRPr="003A2675" w:rsidRDefault="00FF4402" w:rsidP="0068224B">
      <w:pPr>
        <w:pStyle w:val="ListParagraph"/>
        <w:spacing w:after="240"/>
        <w:ind w:left="0"/>
        <w:rPr>
          <w:color w:val="000000" w:themeColor="text1"/>
          <w:sz w:val="28"/>
          <w:szCs w:val="28"/>
          <w:shd w:val="clear" w:color="auto" w:fill="FFFFFF"/>
          <w:lang w:val="ro-RO"/>
        </w:rPr>
      </w:pPr>
    </w:p>
    <w:p w14:paraId="0ABE18B1"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La articolul 41:</w:t>
      </w:r>
    </w:p>
    <w:p w14:paraId="46AEC9CE" w14:textId="77777777" w:rsidR="0068224B" w:rsidRPr="003A2675" w:rsidRDefault="0068224B" w:rsidP="0068224B">
      <w:pPr>
        <w:pStyle w:val="ListParagraph"/>
        <w:spacing w:after="240"/>
        <w:ind w:left="0"/>
        <w:rPr>
          <w:color w:val="000000" w:themeColor="text1"/>
          <w:sz w:val="28"/>
          <w:szCs w:val="28"/>
          <w:lang w:val="ro-RO"/>
        </w:rPr>
      </w:pPr>
    </w:p>
    <w:p w14:paraId="39C5FB85" w14:textId="1F71020C"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alineatele (2) și (3) </w:t>
      </w:r>
      <w:r w:rsidR="001D3B3F" w:rsidRPr="003A2675">
        <w:rPr>
          <w:color w:val="000000" w:themeColor="text1"/>
          <w:sz w:val="28"/>
          <w:szCs w:val="28"/>
          <w:lang w:val="ro-RO"/>
        </w:rPr>
        <w:t xml:space="preserve">vor </w:t>
      </w:r>
      <w:r w:rsidRPr="003A2675">
        <w:rPr>
          <w:color w:val="000000" w:themeColor="text1"/>
          <w:sz w:val="28"/>
          <w:szCs w:val="28"/>
          <w:lang w:val="ro-RO"/>
        </w:rPr>
        <w:t>avea următorul cuprins:</w:t>
      </w:r>
    </w:p>
    <w:p w14:paraId="39D504DE" w14:textId="77777777" w:rsidR="001D3B3F" w:rsidRPr="003A2675" w:rsidRDefault="001D3B3F" w:rsidP="0068224B">
      <w:pPr>
        <w:pStyle w:val="ListParagraph"/>
        <w:spacing w:after="240"/>
        <w:ind w:left="0"/>
        <w:rPr>
          <w:color w:val="000000" w:themeColor="text1"/>
          <w:sz w:val="28"/>
          <w:szCs w:val="28"/>
          <w:lang w:val="ro-RO"/>
        </w:rPr>
      </w:pPr>
    </w:p>
    <w:p w14:paraId="7B4EE026" w14:textId="70558DDA"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„(2) Congresul se convoacă în şedinţe ordinare cel puţin o dată în an, precum și în ședințe extraordinare, după necesitate. În ambele cazuri este obligatorie anunțarea în prealabil a executorilor judecătorești despre data, ora şi locul desfăşurării şedinţei, despre ordinea de zi şi raportorii, fiind informat în acest sens şi Ministerul Justiţiei.</w:t>
      </w:r>
      <w:r w:rsidR="003A2675">
        <w:rPr>
          <w:color w:val="000000" w:themeColor="text1"/>
          <w:sz w:val="28"/>
          <w:szCs w:val="28"/>
          <w:lang w:val="ro-RO"/>
        </w:rPr>
        <w:t xml:space="preserve"> </w:t>
      </w:r>
      <w:r w:rsidRPr="003A2675">
        <w:rPr>
          <w:color w:val="000000" w:themeColor="text1"/>
          <w:sz w:val="28"/>
          <w:szCs w:val="28"/>
          <w:lang w:val="ro-RO"/>
        </w:rPr>
        <w:t xml:space="preserve">Participarea la ședința congresului este obligatorie. </w:t>
      </w:r>
      <w:r w:rsidRPr="003A2675">
        <w:rPr>
          <w:color w:val="000000" w:themeColor="text1"/>
          <w:sz w:val="28"/>
          <w:szCs w:val="28"/>
          <w:shd w:val="clear" w:color="auto" w:fill="FFFFFF"/>
          <w:lang w:val="ro-RO"/>
        </w:rPr>
        <w:t>Exprimarea votului prin mijloace electronice se consideră participare la congres.</w:t>
      </w:r>
    </w:p>
    <w:p w14:paraId="75A94228" w14:textId="77777777" w:rsidR="0068224B" w:rsidRPr="003A2675" w:rsidRDefault="0068224B" w:rsidP="0068224B">
      <w:pPr>
        <w:pStyle w:val="ListParagraph"/>
        <w:spacing w:after="240"/>
        <w:ind w:left="0"/>
        <w:rPr>
          <w:color w:val="000000" w:themeColor="text1"/>
          <w:sz w:val="28"/>
          <w:szCs w:val="28"/>
          <w:lang w:val="ro-RO"/>
        </w:rPr>
      </w:pPr>
    </w:p>
    <w:p w14:paraId="1BFA12E9" w14:textId="3A80AE3E"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(3) Congresul se convoacă în ședințe ordinare de către Consiliu cu cel puțin o lună înainte de data desfășurării preconizate a acestuia. Şedinţele extraordinare ale congresului se convoacă cu cel puţin 15 zile înainte de data acestuia:</w:t>
      </w:r>
    </w:p>
    <w:p w14:paraId="63B426EB"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 la iniţiativa Consiliului;</w:t>
      </w:r>
    </w:p>
    <w:p w14:paraId="11460102"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b) la propunerea ministrului justiţiei;</w:t>
      </w:r>
    </w:p>
    <w:p w14:paraId="58D238F6" w14:textId="4D684706"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lastRenderedPageBreak/>
        <w:t>c) la solicitarea a cel puţin 1/5 din numărul total al membrilor Uniunii Naţionale a Executorilor Judecătoreşti;</w:t>
      </w:r>
    </w:p>
    <w:p w14:paraId="13E0131B" w14:textId="347998A8"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d) la solicitarea președintelui Uniunii Naţionale a Executorilor Judecătoreşti.”</w:t>
      </w:r>
    </w:p>
    <w:p w14:paraId="590E8E48" w14:textId="77777777" w:rsidR="0068224B" w:rsidRPr="003A2675" w:rsidRDefault="0068224B" w:rsidP="0068224B">
      <w:pPr>
        <w:pStyle w:val="ListParagraph"/>
        <w:spacing w:after="240"/>
        <w:ind w:left="0"/>
        <w:rPr>
          <w:b/>
          <w:sz w:val="28"/>
          <w:szCs w:val="28"/>
          <w:lang w:val="it-IT" w:bidi="ro-RO"/>
        </w:rPr>
      </w:pPr>
    </w:p>
    <w:p w14:paraId="1B473192" w14:textId="795BFD3A" w:rsidR="00F74C7C" w:rsidRPr="003A2675" w:rsidRDefault="00F74C7C" w:rsidP="0068224B">
      <w:pPr>
        <w:pStyle w:val="ListParagraph"/>
        <w:spacing w:after="240"/>
        <w:ind w:left="0"/>
        <w:rPr>
          <w:bCs/>
          <w:color w:val="000000" w:themeColor="text1"/>
          <w:sz w:val="28"/>
          <w:szCs w:val="28"/>
          <w:lang w:val="ro-RO"/>
        </w:rPr>
      </w:pPr>
      <w:r w:rsidRPr="003A2675">
        <w:rPr>
          <w:bCs/>
          <w:sz w:val="28"/>
          <w:szCs w:val="28"/>
          <w:lang w:val="it-IT" w:bidi="ro-RO"/>
        </w:rPr>
        <w:t>alineatul (4) se abrogă;</w:t>
      </w:r>
    </w:p>
    <w:p w14:paraId="1649AF34"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alineatul (5):</w:t>
      </w:r>
    </w:p>
    <w:p w14:paraId="23D320CE"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la litera a), cuvântul „adoptarea” se substituie cu cuvântul „aprobarea”;</w:t>
      </w:r>
    </w:p>
    <w:p w14:paraId="166C0D34" w14:textId="77777777" w:rsidR="0068224B" w:rsidRPr="003A2675" w:rsidRDefault="0068224B" w:rsidP="0068224B">
      <w:pPr>
        <w:pStyle w:val="ListParagraph"/>
        <w:spacing w:after="240"/>
        <w:ind w:left="0"/>
        <w:rPr>
          <w:color w:val="000000" w:themeColor="text1"/>
          <w:sz w:val="28"/>
          <w:szCs w:val="28"/>
          <w:lang w:val="ro-RO"/>
        </w:rPr>
      </w:pPr>
    </w:p>
    <w:p w14:paraId="759E3A2D" w14:textId="1E7555DF"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litera d) se completează cu textul „ , precum și a supleanților acestora”;</w:t>
      </w:r>
    </w:p>
    <w:p w14:paraId="0FD82103" w14:textId="77777777" w:rsidR="0068224B" w:rsidRPr="003A2675" w:rsidRDefault="0068224B" w:rsidP="0068224B">
      <w:pPr>
        <w:pStyle w:val="ListParagraph"/>
        <w:spacing w:after="240"/>
        <w:ind w:left="0"/>
        <w:rPr>
          <w:color w:val="000000" w:themeColor="text1"/>
          <w:sz w:val="28"/>
          <w:szCs w:val="28"/>
          <w:lang w:val="ro-RO"/>
        </w:rPr>
      </w:pPr>
    </w:p>
    <w:p w14:paraId="522ACB28" w14:textId="639CCCFB"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litera e) se completează cu cuvintele „și a</w:t>
      </w:r>
      <w:r w:rsidR="00691718" w:rsidRPr="003A2675">
        <w:rPr>
          <w:color w:val="000000" w:themeColor="text1"/>
          <w:sz w:val="28"/>
          <w:szCs w:val="28"/>
          <w:lang w:val="ro-RO"/>
        </w:rPr>
        <w:t>i</w:t>
      </w:r>
      <w:r w:rsidRPr="003A2675">
        <w:rPr>
          <w:color w:val="000000" w:themeColor="text1"/>
          <w:sz w:val="28"/>
          <w:szCs w:val="28"/>
          <w:lang w:val="ro-RO"/>
        </w:rPr>
        <w:t xml:space="preserve"> Comisiei de etică profesională”;</w:t>
      </w:r>
    </w:p>
    <w:p w14:paraId="05652347" w14:textId="77777777" w:rsidR="0068224B" w:rsidRPr="003A2675" w:rsidRDefault="0068224B" w:rsidP="0068224B">
      <w:pPr>
        <w:pStyle w:val="ListParagraph"/>
        <w:spacing w:after="240"/>
        <w:ind w:left="0"/>
        <w:rPr>
          <w:color w:val="000000" w:themeColor="text1"/>
          <w:sz w:val="28"/>
          <w:szCs w:val="28"/>
          <w:lang w:val="ro-RO"/>
        </w:rPr>
      </w:pPr>
    </w:p>
    <w:p w14:paraId="4EC08C48" w14:textId="71773625"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litera f) se abrogă;</w:t>
      </w:r>
    </w:p>
    <w:p w14:paraId="6FC0A775" w14:textId="77777777" w:rsidR="0068224B" w:rsidRPr="003A2675" w:rsidRDefault="0068224B" w:rsidP="0068224B">
      <w:pPr>
        <w:pStyle w:val="ListParagraph"/>
        <w:spacing w:after="240"/>
        <w:ind w:left="0"/>
        <w:rPr>
          <w:color w:val="000000" w:themeColor="text1"/>
          <w:sz w:val="28"/>
          <w:szCs w:val="28"/>
          <w:lang w:val="ro-RO"/>
        </w:rPr>
      </w:pPr>
    </w:p>
    <w:p w14:paraId="4BD27C53" w14:textId="4FAB354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la litera k)</w:t>
      </w:r>
      <w:r w:rsidR="00691718" w:rsidRPr="003A2675">
        <w:rPr>
          <w:color w:val="000000" w:themeColor="text1"/>
          <w:sz w:val="28"/>
          <w:szCs w:val="28"/>
          <w:lang w:val="ro-RO"/>
        </w:rPr>
        <w:t>,</w:t>
      </w:r>
      <w:r w:rsidRPr="003A2675">
        <w:rPr>
          <w:color w:val="000000" w:themeColor="text1"/>
          <w:sz w:val="28"/>
          <w:szCs w:val="28"/>
          <w:lang w:val="ro-RO"/>
        </w:rPr>
        <w:t xml:space="preserve"> cuvintele „Codului deontologic” se substituie cu cuvintele „Codului de etică”;</w:t>
      </w:r>
    </w:p>
    <w:p w14:paraId="0DFDCF86" w14:textId="77777777" w:rsidR="0068224B" w:rsidRPr="003A2675" w:rsidRDefault="0068224B" w:rsidP="0068224B">
      <w:pPr>
        <w:pStyle w:val="ListParagraph"/>
        <w:spacing w:after="240"/>
        <w:ind w:left="0"/>
        <w:rPr>
          <w:color w:val="000000" w:themeColor="text1"/>
          <w:sz w:val="28"/>
          <w:szCs w:val="28"/>
          <w:lang w:val="ro-RO"/>
        </w:rPr>
      </w:pPr>
    </w:p>
    <w:p w14:paraId="64F851A5" w14:textId="50C4758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alineatul (6) se completează</w:t>
      </w:r>
      <w:r w:rsidR="003A2675">
        <w:rPr>
          <w:color w:val="000000" w:themeColor="text1"/>
          <w:sz w:val="28"/>
          <w:szCs w:val="28"/>
          <w:lang w:val="ro-RO"/>
        </w:rPr>
        <w:t xml:space="preserve"> </w:t>
      </w:r>
      <w:r w:rsidRPr="003A2675">
        <w:rPr>
          <w:color w:val="000000" w:themeColor="text1"/>
          <w:sz w:val="28"/>
          <w:szCs w:val="28"/>
          <w:lang w:val="ro-RO"/>
        </w:rPr>
        <w:t>cu cuvintele „și pot fi anulate doar de Congres sau de către instanța de judecată”.</w:t>
      </w:r>
    </w:p>
    <w:p w14:paraId="25610A73" w14:textId="77777777" w:rsidR="00FF4402" w:rsidRPr="003A2675" w:rsidRDefault="00FF4402" w:rsidP="0068224B">
      <w:pPr>
        <w:pStyle w:val="ListParagraph"/>
        <w:spacing w:after="240"/>
        <w:ind w:left="0"/>
        <w:rPr>
          <w:color w:val="000000" w:themeColor="text1"/>
          <w:sz w:val="28"/>
          <w:szCs w:val="28"/>
          <w:lang w:val="ro-RO"/>
        </w:rPr>
      </w:pPr>
    </w:p>
    <w:p w14:paraId="16DA99A6"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Articolul 42:</w:t>
      </w:r>
    </w:p>
    <w:p w14:paraId="24724BEF" w14:textId="77777777" w:rsidR="0068224B" w:rsidRPr="003A2675" w:rsidRDefault="0068224B" w:rsidP="0068224B">
      <w:pPr>
        <w:pStyle w:val="ListParagraph"/>
        <w:spacing w:after="240"/>
        <w:ind w:left="0"/>
        <w:rPr>
          <w:color w:val="000000" w:themeColor="text1"/>
          <w:sz w:val="28"/>
          <w:szCs w:val="28"/>
          <w:lang w:val="ro-RO"/>
        </w:rPr>
      </w:pPr>
    </w:p>
    <w:p w14:paraId="5B452DCD" w14:textId="5D0F0651"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se completează cu alineatul (1</w:t>
      </w:r>
      <w:r w:rsidRPr="003A2675">
        <w:rPr>
          <w:color w:val="000000" w:themeColor="text1"/>
          <w:sz w:val="28"/>
          <w:szCs w:val="28"/>
          <w:vertAlign w:val="superscript"/>
          <w:lang w:val="ro-RO"/>
        </w:rPr>
        <w:t>1</w:t>
      </w:r>
      <w:r w:rsidRPr="003A2675">
        <w:rPr>
          <w:color w:val="000000" w:themeColor="text1"/>
          <w:sz w:val="28"/>
          <w:szCs w:val="28"/>
          <w:lang w:val="ro-RO"/>
        </w:rPr>
        <w:t>) cu următorul cuprins:</w:t>
      </w:r>
    </w:p>
    <w:p w14:paraId="29121198" w14:textId="77777777" w:rsidR="0068224B" w:rsidRPr="003A2675" w:rsidRDefault="0068224B" w:rsidP="0068224B">
      <w:pPr>
        <w:pStyle w:val="ListParagraph"/>
        <w:spacing w:after="240"/>
        <w:ind w:left="0"/>
        <w:rPr>
          <w:color w:val="000000" w:themeColor="text1"/>
          <w:sz w:val="28"/>
          <w:szCs w:val="28"/>
          <w:lang w:val="ro-RO"/>
        </w:rPr>
      </w:pPr>
    </w:p>
    <w:p w14:paraId="07FAE9AB" w14:textId="7A88DF99"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„(1</w:t>
      </w:r>
      <w:r w:rsidRPr="003A2675">
        <w:rPr>
          <w:color w:val="000000" w:themeColor="text1"/>
          <w:sz w:val="28"/>
          <w:szCs w:val="28"/>
          <w:vertAlign w:val="superscript"/>
          <w:lang w:val="ro-RO"/>
        </w:rPr>
        <w:t>1</w:t>
      </w:r>
      <w:r w:rsidRPr="003A2675">
        <w:rPr>
          <w:color w:val="000000" w:themeColor="text1"/>
          <w:sz w:val="28"/>
          <w:szCs w:val="28"/>
          <w:lang w:val="ro-RO"/>
        </w:rPr>
        <w:t xml:space="preserve">) În cazul în care, în termen de 45 de zile de la data expirării mandatului membrului Consiliului sau de la data când mandatul acestuia a încetat din alte motive, </w:t>
      </w:r>
      <w:r w:rsidR="000E2A71" w:rsidRPr="003A2675">
        <w:rPr>
          <w:color w:val="000000" w:themeColor="text1"/>
          <w:sz w:val="28"/>
          <w:szCs w:val="28"/>
          <w:lang w:val="ro-RO"/>
        </w:rPr>
        <w:t xml:space="preserve">congresul </w:t>
      </w:r>
      <w:r w:rsidRPr="003A2675">
        <w:rPr>
          <w:color w:val="000000" w:themeColor="text1"/>
          <w:sz w:val="28"/>
          <w:szCs w:val="28"/>
          <w:lang w:val="ro-RO"/>
        </w:rPr>
        <w:t>nu a ales un nou membru al Consiliului, acesta este numit, din rândul executorilor judecătorești, de ministrul justiţiei.”</w:t>
      </w:r>
    </w:p>
    <w:p w14:paraId="57EED56A" w14:textId="77777777" w:rsidR="00966EEA" w:rsidRPr="003A2675" w:rsidRDefault="00966EEA" w:rsidP="0068224B">
      <w:pPr>
        <w:pStyle w:val="ListParagraph"/>
        <w:spacing w:after="240"/>
        <w:ind w:left="0"/>
        <w:rPr>
          <w:b/>
          <w:bCs/>
          <w:color w:val="000000" w:themeColor="text1"/>
          <w:sz w:val="28"/>
          <w:szCs w:val="28"/>
          <w:lang w:val="ro-RO"/>
        </w:rPr>
      </w:pPr>
    </w:p>
    <w:p w14:paraId="4967940F" w14:textId="6FF6EE16" w:rsidR="0049747C"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alineatul (3)</w:t>
      </w:r>
      <w:r w:rsidR="0049747C" w:rsidRPr="003A2675">
        <w:rPr>
          <w:color w:val="000000" w:themeColor="text1"/>
          <w:sz w:val="28"/>
          <w:szCs w:val="28"/>
          <w:lang w:val="ro-RO"/>
        </w:rPr>
        <w:t>:</w:t>
      </w:r>
      <w:r w:rsidRPr="003A2675">
        <w:rPr>
          <w:color w:val="000000" w:themeColor="text1"/>
          <w:sz w:val="28"/>
          <w:szCs w:val="28"/>
          <w:lang w:val="ro-RO"/>
        </w:rPr>
        <w:t xml:space="preserve"> </w:t>
      </w:r>
    </w:p>
    <w:p w14:paraId="0560CA19" w14:textId="77777777" w:rsidR="0068224B" w:rsidRPr="003A2675" w:rsidRDefault="0068224B" w:rsidP="0068224B">
      <w:pPr>
        <w:pStyle w:val="ListParagraph"/>
        <w:spacing w:after="240"/>
        <w:ind w:left="0"/>
        <w:rPr>
          <w:sz w:val="28"/>
          <w:szCs w:val="28"/>
          <w:lang w:val="ro-RO" w:bidi="ro-RO"/>
        </w:rPr>
      </w:pPr>
    </w:p>
    <w:p w14:paraId="65CA783B" w14:textId="6F18A56B" w:rsidR="0049747C" w:rsidRPr="003A2675" w:rsidRDefault="0049747C" w:rsidP="0068224B">
      <w:pPr>
        <w:pStyle w:val="ListParagraph"/>
        <w:spacing w:after="240"/>
        <w:ind w:left="0"/>
        <w:rPr>
          <w:color w:val="000000" w:themeColor="text1"/>
          <w:sz w:val="28"/>
          <w:szCs w:val="28"/>
          <w:lang w:val="ro-RO"/>
        </w:rPr>
      </w:pPr>
      <w:r w:rsidRPr="003A2675">
        <w:rPr>
          <w:sz w:val="28"/>
          <w:szCs w:val="28"/>
          <w:lang w:val="ro-RO" w:bidi="ro-RO"/>
        </w:rPr>
        <w:t>la litera c)</w:t>
      </w:r>
      <w:r w:rsidR="00324210" w:rsidRPr="003A2675">
        <w:rPr>
          <w:sz w:val="28"/>
          <w:szCs w:val="28"/>
          <w:lang w:val="ro-RO" w:bidi="ro-RO"/>
        </w:rPr>
        <w:t>,</w:t>
      </w:r>
      <w:r w:rsidRPr="003A2675">
        <w:rPr>
          <w:sz w:val="28"/>
          <w:szCs w:val="28"/>
          <w:lang w:val="ro-RO" w:bidi="ro-RO"/>
        </w:rPr>
        <w:t xml:space="preserve"> cuvântul „concursul” se substitui</w:t>
      </w:r>
      <w:r w:rsidR="00324210" w:rsidRPr="003A2675">
        <w:rPr>
          <w:sz w:val="28"/>
          <w:szCs w:val="28"/>
          <w:lang w:val="ro-RO" w:bidi="ro-RO"/>
        </w:rPr>
        <w:t>e</w:t>
      </w:r>
      <w:r w:rsidRPr="003A2675">
        <w:rPr>
          <w:sz w:val="28"/>
          <w:szCs w:val="28"/>
          <w:lang w:val="ro-RO" w:bidi="ro-RO"/>
        </w:rPr>
        <w:t xml:space="preserve"> cu cuvântul „examenul”;</w:t>
      </w:r>
    </w:p>
    <w:p w14:paraId="47CBC53B" w14:textId="77777777" w:rsidR="0068224B" w:rsidRPr="003A2675" w:rsidRDefault="0068224B" w:rsidP="0068224B">
      <w:pPr>
        <w:pStyle w:val="ListParagraph"/>
        <w:spacing w:after="240"/>
        <w:ind w:left="0"/>
        <w:rPr>
          <w:color w:val="000000" w:themeColor="text1"/>
          <w:sz w:val="28"/>
          <w:szCs w:val="28"/>
          <w:lang w:val="ro-RO"/>
        </w:rPr>
      </w:pPr>
    </w:p>
    <w:p w14:paraId="3FE2F094" w14:textId="1D6480F1" w:rsidR="00FF4402" w:rsidRPr="003A2675" w:rsidRDefault="00324210"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alineatul </w:t>
      </w:r>
      <w:r w:rsidR="00FF4402" w:rsidRPr="003A2675">
        <w:rPr>
          <w:color w:val="000000" w:themeColor="text1"/>
          <w:sz w:val="28"/>
          <w:szCs w:val="28"/>
          <w:lang w:val="ro-RO"/>
        </w:rPr>
        <w:t>se completează cu literele h</w:t>
      </w:r>
      <w:r w:rsidR="00FF4402" w:rsidRPr="003A2675">
        <w:rPr>
          <w:color w:val="000000" w:themeColor="text1"/>
          <w:sz w:val="28"/>
          <w:szCs w:val="28"/>
          <w:vertAlign w:val="superscript"/>
          <w:lang w:val="ro-RO"/>
        </w:rPr>
        <w:t>2</w:t>
      </w:r>
      <w:r w:rsidR="00FF4402" w:rsidRPr="003A2675">
        <w:rPr>
          <w:color w:val="000000" w:themeColor="text1"/>
          <w:sz w:val="28"/>
          <w:szCs w:val="28"/>
          <w:lang w:val="ro-RO"/>
        </w:rPr>
        <w:t>) și</w:t>
      </w:r>
      <w:r w:rsidR="003A2675">
        <w:rPr>
          <w:color w:val="000000" w:themeColor="text1"/>
          <w:sz w:val="28"/>
          <w:szCs w:val="28"/>
          <w:lang w:val="ro-RO"/>
        </w:rPr>
        <w:t xml:space="preserve"> </w:t>
      </w:r>
      <w:r w:rsidR="00FF4402" w:rsidRPr="003A2675">
        <w:rPr>
          <w:color w:val="000000" w:themeColor="text1"/>
          <w:sz w:val="28"/>
          <w:szCs w:val="28"/>
          <w:lang w:val="ro-RO"/>
        </w:rPr>
        <w:t>h</w:t>
      </w:r>
      <w:r w:rsidR="00FF4402" w:rsidRPr="003A2675">
        <w:rPr>
          <w:color w:val="000000" w:themeColor="text1"/>
          <w:sz w:val="28"/>
          <w:szCs w:val="28"/>
          <w:vertAlign w:val="superscript"/>
          <w:lang w:val="ro-RO"/>
        </w:rPr>
        <w:t>3</w:t>
      </w:r>
      <w:r w:rsidR="00FF4402" w:rsidRPr="003A2675">
        <w:rPr>
          <w:color w:val="000000" w:themeColor="text1"/>
          <w:sz w:val="28"/>
          <w:szCs w:val="28"/>
          <w:lang w:val="ro-RO"/>
        </w:rPr>
        <w:t>) cu următorul cuprins:</w:t>
      </w:r>
    </w:p>
    <w:p w14:paraId="733799E9" w14:textId="77777777" w:rsidR="0068224B" w:rsidRPr="003A2675" w:rsidRDefault="0068224B" w:rsidP="0068224B">
      <w:pPr>
        <w:pStyle w:val="ListParagraph"/>
        <w:spacing w:after="240"/>
        <w:ind w:left="0"/>
        <w:rPr>
          <w:color w:val="000000" w:themeColor="text1"/>
          <w:sz w:val="28"/>
          <w:szCs w:val="28"/>
          <w:lang w:val="ro-RO"/>
        </w:rPr>
      </w:pPr>
    </w:p>
    <w:p w14:paraId="00344519" w14:textId="6F5A3888"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„h</w:t>
      </w:r>
      <w:r w:rsidRPr="003A2675">
        <w:rPr>
          <w:color w:val="000000" w:themeColor="text1"/>
          <w:sz w:val="28"/>
          <w:szCs w:val="28"/>
          <w:vertAlign w:val="superscript"/>
          <w:lang w:val="ro-RO"/>
        </w:rPr>
        <w:t>2</w:t>
      </w:r>
      <w:r w:rsidRPr="003A2675">
        <w:rPr>
          <w:color w:val="000000" w:themeColor="text1"/>
          <w:sz w:val="28"/>
          <w:szCs w:val="28"/>
          <w:lang w:val="ro-RO"/>
        </w:rPr>
        <w:t>) aprobă suma minimă de asigurare de răspundere civilă a executorilor judecătoreşti;</w:t>
      </w:r>
    </w:p>
    <w:p w14:paraId="704B6FB3" w14:textId="77777777"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h</w:t>
      </w:r>
      <w:r w:rsidRPr="003A2675">
        <w:rPr>
          <w:color w:val="000000" w:themeColor="text1"/>
          <w:sz w:val="28"/>
          <w:szCs w:val="28"/>
          <w:vertAlign w:val="superscript"/>
          <w:lang w:val="ro-RO"/>
        </w:rPr>
        <w:t>3</w:t>
      </w:r>
      <w:r w:rsidRPr="003A2675">
        <w:rPr>
          <w:color w:val="000000" w:themeColor="text1"/>
          <w:sz w:val="28"/>
          <w:szCs w:val="28"/>
          <w:lang w:val="ro-RO"/>
        </w:rPr>
        <w:t>) emite opinii consultative;”.</w:t>
      </w:r>
    </w:p>
    <w:p w14:paraId="0E1ADD2E" w14:textId="77777777" w:rsidR="0049747C" w:rsidRPr="003A2675" w:rsidRDefault="0049747C" w:rsidP="0068224B">
      <w:pPr>
        <w:pStyle w:val="ListParagraph"/>
        <w:spacing w:after="240"/>
        <w:ind w:left="0"/>
        <w:rPr>
          <w:color w:val="000000" w:themeColor="text1"/>
          <w:sz w:val="28"/>
          <w:szCs w:val="28"/>
          <w:lang w:val="ro-RO"/>
        </w:rPr>
      </w:pPr>
    </w:p>
    <w:p w14:paraId="0D0CDC97"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Articolul 43 se completează cu alineatul (1</w:t>
      </w:r>
      <w:r w:rsidRPr="003A2675">
        <w:rPr>
          <w:color w:val="000000" w:themeColor="text1"/>
          <w:sz w:val="28"/>
          <w:szCs w:val="28"/>
          <w:vertAlign w:val="superscript"/>
          <w:lang w:val="ro-RO"/>
        </w:rPr>
        <w:t>1</w:t>
      </w:r>
      <w:r w:rsidRPr="003A2675">
        <w:rPr>
          <w:color w:val="000000" w:themeColor="text1"/>
          <w:sz w:val="28"/>
          <w:szCs w:val="28"/>
          <w:lang w:val="ro-RO"/>
        </w:rPr>
        <w:t>) cu următorul cuprins:</w:t>
      </w:r>
    </w:p>
    <w:p w14:paraId="41A87CAF" w14:textId="77777777" w:rsidR="0068224B" w:rsidRPr="003A2675" w:rsidRDefault="0068224B" w:rsidP="0068224B">
      <w:pPr>
        <w:pStyle w:val="ListParagraph"/>
        <w:spacing w:after="240"/>
        <w:ind w:left="0"/>
        <w:rPr>
          <w:color w:val="000000" w:themeColor="text1"/>
          <w:sz w:val="28"/>
          <w:szCs w:val="28"/>
          <w:lang w:val="ro-RO"/>
        </w:rPr>
      </w:pPr>
    </w:p>
    <w:p w14:paraId="417746B3" w14:textId="08586CDD"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lastRenderedPageBreak/>
        <w:t>„(1</w:t>
      </w:r>
      <w:r w:rsidRPr="003A2675">
        <w:rPr>
          <w:color w:val="000000" w:themeColor="text1"/>
          <w:sz w:val="28"/>
          <w:szCs w:val="28"/>
          <w:vertAlign w:val="superscript"/>
          <w:lang w:val="ro-RO"/>
        </w:rPr>
        <w:t>1</w:t>
      </w:r>
      <w:r w:rsidRPr="003A2675">
        <w:rPr>
          <w:color w:val="000000" w:themeColor="text1"/>
          <w:sz w:val="28"/>
          <w:szCs w:val="28"/>
          <w:lang w:val="ro-RO"/>
        </w:rPr>
        <w:t xml:space="preserve">) În cazul în care, în termen de 45 de zile de la data expirării mandatului Preşedintelui Uniunii Naționale a Executorilor Judecătorești sau de la data când mandatul acestuia a încetat din alte motive, </w:t>
      </w:r>
      <w:r w:rsidR="000E2A71" w:rsidRPr="003A2675">
        <w:rPr>
          <w:color w:val="000000" w:themeColor="text1"/>
          <w:sz w:val="28"/>
          <w:szCs w:val="28"/>
          <w:lang w:val="ro-RO"/>
        </w:rPr>
        <w:t xml:space="preserve">congresul </w:t>
      </w:r>
      <w:r w:rsidRPr="003A2675">
        <w:rPr>
          <w:color w:val="000000" w:themeColor="text1"/>
          <w:sz w:val="28"/>
          <w:szCs w:val="28"/>
          <w:lang w:val="ro-RO"/>
        </w:rPr>
        <w:t xml:space="preserve">nu a ales noul </w:t>
      </w:r>
      <w:r w:rsidR="00C06E5A">
        <w:rPr>
          <w:color w:val="000000" w:themeColor="text1"/>
          <w:sz w:val="28"/>
          <w:szCs w:val="28"/>
          <w:lang w:val="ro-RO"/>
        </w:rPr>
        <w:t>p</w:t>
      </w:r>
      <w:r w:rsidRPr="003A2675">
        <w:rPr>
          <w:color w:val="000000" w:themeColor="text1"/>
          <w:sz w:val="28"/>
          <w:szCs w:val="28"/>
          <w:lang w:val="ro-RO"/>
        </w:rPr>
        <w:t>reşedinte al Uniunii Naționale a Executorilor Judecătorești, acesta este numit</w:t>
      </w:r>
      <w:r w:rsidR="00324210" w:rsidRPr="003A2675">
        <w:rPr>
          <w:color w:val="000000" w:themeColor="text1"/>
          <w:sz w:val="28"/>
          <w:szCs w:val="28"/>
          <w:lang w:val="ro-RO"/>
        </w:rPr>
        <w:t>,</w:t>
      </w:r>
      <w:r w:rsidRPr="003A2675">
        <w:rPr>
          <w:color w:val="000000" w:themeColor="text1"/>
          <w:sz w:val="28"/>
          <w:szCs w:val="28"/>
          <w:lang w:val="ro-RO"/>
        </w:rPr>
        <w:t xml:space="preserve"> </w:t>
      </w:r>
      <w:r w:rsidR="00324210" w:rsidRPr="003A2675">
        <w:rPr>
          <w:color w:val="000000" w:themeColor="text1"/>
          <w:sz w:val="28"/>
          <w:szCs w:val="28"/>
          <w:lang w:val="ro-RO"/>
        </w:rPr>
        <w:t xml:space="preserve">dintre membrii Consiliului, </w:t>
      </w:r>
      <w:r w:rsidRPr="003A2675">
        <w:rPr>
          <w:color w:val="000000" w:themeColor="text1"/>
          <w:sz w:val="28"/>
          <w:szCs w:val="28"/>
          <w:lang w:val="ro-RO"/>
        </w:rPr>
        <w:t>de ministrul justiţiei.”</w:t>
      </w:r>
    </w:p>
    <w:p w14:paraId="388327DD" w14:textId="77777777" w:rsidR="0068224B" w:rsidRPr="003A2675" w:rsidRDefault="0068224B" w:rsidP="0068224B">
      <w:pPr>
        <w:pStyle w:val="ListParagraph"/>
        <w:spacing w:after="240"/>
        <w:ind w:left="0"/>
        <w:rPr>
          <w:color w:val="000000" w:themeColor="text1"/>
          <w:sz w:val="28"/>
          <w:szCs w:val="28"/>
          <w:lang w:val="ro-RO"/>
        </w:rPr>
      </w:pPr>
    </w:p>
    <w:p w14:paraId="0CC0F952" w14:textId="77777777" w:rsidR="00FF4402" w:rsidRPr="003A2675" w:rsidRDefault="00FF4402" w:rsidP="00FE4201">
      <w:pPr>
        <w:pStyle w:val="ListParagraph"/>
        <w:numPr>
          <w:ilvl w:val="0"/>
          <w:numId w:val="43"/>
        </w:numPr>
        <w:spacing w:after="240"/>
        <w:ind w:left="0" w:firstLine="709"/>
        <w:rPr>
          <w:color w:val="000000" w:themeColor="text1"/>
          <w:sz w:val="28"/>
          <w:szCs w:val="28"/>
          <w:lang w:val="ro-RO"/>
        </w:rPr>
      </w:pPr>
      <w:r w:rsidRPr="003A2675">
        <w:rPr>
          <w:color w:val="000000" w:themeColor="text1"/>
          <w:sz w:val="28"/>
          <w:szCs w:val="28"/>
          <w:lang w:val="ro-RO"/>
        </w:rPr>
        <w:t>La articolul 44 alineatul (4):</w:t>
      </w:r>
    </w:p>
    <w:p w14:paraId="18791E63" w14:textId="77777777" w:rsidR="0068224B" w:rsidRPr="003A2675" w:rsidRDefault="0068224B" w:rsidP="0068224B">
      <w:pPr>
        <w:pStyle w:val="ListParagraph"/>
        <w:spacing w:after="240"/>
        <w:ind w:left="0"/>
        <w:rPr>
          <w:color w:val="000000" w:themeColor="text1"/>
          <w:sz w:val="28"/>
          <w:szCs w:val="28"/>
          <w:lang w:val="ro-RO"/>
        </w:rPr>
      </w:pPr>
    </w:p>
    <w:p w14:paraId="6229867E" w14:textId="1A9D1D48"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litera a) va avea următorul cuprins: </w:t>
      </w:r>
    </w:p>
    <w:p w14:paraId="10CF7B6A" w14:textId="77777777" w:rsidR="0068224B" w:rsidRPr="003A2675" w:rsidRDefault="0068224B" w:rsidP="0068224B">
      <w:pPr>
        <w:pStyle w:val="ListParagraph"/>
        <w:spacing w:after="240"/>
        <w:ind w:left="0"/>
        <w:rPr>
          <w:color w:val="000000" w:themeColor="text1"/>
          <w:sz w:val="28"/>
          <w:szCs w:val="28"/>
          <w:lang w:val="ro-RO"/>
        </w:rPr>
      </w:pPr>
    </w:p>
    <w:p w14:paraId="6E198974" w14:textId="039C8FAC"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„a) asigură gestiunea economico-financiară a Uniunii Naționale a Executorilor Judecătorești și încheie, în numele Uniunii Naționale a Executorilor Judecătorești,</w:t>
      </w:r>
      <w:r w:rsidR="003A2675">
        <w:rPr>
          <w:color w:val="000000" w:themeColor="text1"/>
          <w:sz w:val="28"/>
          <w:szCs w:val="28"/>
          <w:lang w:val="ro-RO"/>
        </w:rPr>
        <w:t xml:space="preserve"> </w:t>
      </w:r>
      <w:r w:rsidRPr="003A2675">
        <w:rPr>
          <w:color w:val="000000" w:themeColor="text1"/>
          <w:sz w:val="28"/>
          <w:szCs w:val="28"/>
          <w:lang w:val="ro-RO"/>
        </w:rPr>
        <w:t>acorduri și contracte ce țin de această activitate;”</w:t>
      </w:r>
    </w:p>
    <w:p w14:paraId="573E56AB" w14:textId="77777777" w:rsidR="0068224B" w:rsidRPr="003A2675" w:rsidRDefault="0068224B" w:rsidP="0068224B">
      <w:pPr>
        <w:pStyle w:val="ListParagraph"/>
        <w:spacing w:after="240"/>
        <w:ind w:left="0"/>
        <w:rPr>
          <w:color w:val="000000" w:themeColor="text1"/>
          <w:sz w:val="28"/>
          <w:szCs w:val="28"/>
          <w:lang w:val="ro-RO"/>
        </w:rPr>
      </w:pPr>
    </w:p>
    <w:p w14:paraId="64BB26BE" w14:textId="02BE3D32"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litera b) se abrogă.</w:t>
      </w:r>
    </w:p>
    <w:p w14:paraId="5E7CF670" w14:textId="77777777" w:rsidR="0068224B"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 </w:t>
      </w:r>
    </w:p>
    <w:p w14:paraId="3949F9B7" w14:textId="0E3F2B75" w:rsidR="00FF4402" w:rsidRPr="003A2675" w:rsidRDefault="00324210" w:rsidP="0068224B">
      <w:pPr>
        <w:pStyle w:val="ListParagraph"/>
        <w:spacing w:after="240"/>
        <w:ind w:left="0"/>
        <w:rPr>
          <w:color w:val="000000" w:themeColor="text1"/>
          <w:sz w:val="28"/>
          <w:szCs w:val="28"/>
          <w:lang w:val="ro-RO"/>
        </w:rPr>
      </w:pPr>
      <w:r w:rsidRPr="003A2675">
        <w:rPr>
          <w:color w:val="000000" w:themeColor="text1"/>
          <w:sz w:val="28"/>
          <w:szCs w:val="28"/>
          <w:lang w:val="ro-RO"/>
        </w:rPr>
        <w:t>41. Legea s</w:t>
      </w:r>
      <w:r w:rsidR="00FF4402" w:rsidRPr="003A2675">
        <w:rPr>
          <w:color w:val="000000" w:themeColor="text1"/>
          <w:sz w:val="28"/>
          <w:szCs w:val="28"/>
          <w:lang w:val="ro-RO"/>
        </w:rPr>
        <w:t xml:space="preserve">e completează cu articolul </w:t>
      </w:r>
      <w:r w:rsidR="00FF4402" w:rsidRPr="003A2675">
        <w:rPr>
          <w:bCs/>
          <w:color w:val="000000" w:themeColor="text1"/>
          <w:sz w:val="28"/>
          <w:szCs w:val="28"/>
          <w:lang w:val="ro-RO"/>
        </w:rPr>
        <w:t>44</w:t>
      </w:r>
      <w:r w:rsidR="00FF4402" w:rsidRPr="003A2675">
        <w:rPr>
          <w:bCs/>
          <w:color w:val="000000" w:themeColor="text1"/>
          <w:sz w:val="28"/>
          <w:szCs w:val="28"/>
          <w:vertAlign w:val="superscript"/>
          <w:lang w:val="ro-RO"/>
        </w:rPr>
        <w:t xml:space="preserve">1 </w:t>
      </w:r>
      <w:r w:rsidR="00FF4402" w:rsidRPr="003A2675">
        <w:rPr>
          <w:color w:val="000000" w:themeColor="text1"/>
          <w:sz w:val="28"/>
          <w:szCs w:val="28"/>
          <w:lang w:val="ro-RO"/>
        </w:rPr>
        <w:t>cu următorul cuprins:</w:t>
      </w:r>
    </w:p>
    <w:p w14:paraId="65FDA8BC"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w:t>
      </w:r>
      <w:r w:rsidRPr="003A2675">
        <w:rPr>
          <w:b/>
          <w:bCs/>
          <w:color w:val="000000" w:themeColor="text1"/>
          <w:sz w:val="28"/>
          <w:szCs w:val="28"/>
          <w:lang w:val="ro-RO"/>
        </w:rPr>
        <w:t>Articolul 44</w:t>
      </w:r>
      <w:r w:rsidRPr="003A2675">
        <w:rPr>
          <w:b/>
          <w:bCs/>
          <w:color w:val="000000" w:themeColor="text1"/>
          <w:sz w:val="28"/>
          <w:szCs w:val="28"/>
          <w:vertAlign w:val="superscript"/>
          <w:lang w:val="ro-RO"/>
        </w:rPr>
        <w:t>1</w:t>
      </w:r>
      <w:r w:rsidRPr="003A2675">
        <w:rPr>
          <w:b/>
          <w:color w:val="000000" w:themeColor="text1"/>
          <w:sz w:val="28"/>
          <w:szCs w:val="28"/>
          <w:lang w:val="ro-RO"/>
        </w:rPr>
        <w:t>.</w:t>
      </w:r>
      <w:r w:rsidRPr="003A2675">
        <w:rPr>
          <w:rStyle w:val="apple-converted-space"/>
          <w:color w:val="000000" w:themeColor="text1"/>
          <w:sz w:val="28"/>
          <w:szCs w:val="28"/>
          <w:lang w:val="ro-RO"/>
        </w:rPr>
        <w:t> </w:t>
      </w:r>
      <w:r w:rsidRPr="003A2675">
        <w:rPr>
          <w:color w:val="000000" w:themeColor="text1"/>
          <w:sz w:val="28"/>
          <w:szCs w:val="28"/>
          <w:lang w:val="ro-RO"/>
        </w:rPr>
        <w:t xml:space="preserve">Comisia de etică profesională </w:t>
      </w:r>
    </w:p>
    <w:p w14:paraId="4F3F2A88"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(1) Comisia de etică profesională se constituie în cadrul Uniunii Naționale a Executorilor Judecătorești şi are drept scop promovarea și monitorizarea implementării standardelor profesionale și a principiilor deontologice.</w:t>
      </w:r>
    </w:p>
    <w:p w14:paraId="454F955F" w14:textId="77FE22CF"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 xml:space="preserve">(2) Comisia de etică profesională se instituie prin hotărârea Consiliului și este formată din 5 membri: 3 membri sunt aleși de către </w:t>
      </w:r>
      <w:r w:rsidR="000E2A71" w:rsidRPr="003A2675">
        <w:rPr>
          <w:color w:val="000000" w:themeColor="text1"/>
          <w:sz w:val="28"/>
          <w:szCs w:val="28"/>
          <w:lang w:val="ro-RO"/>
        </w:rPr>
        <w:t>congres</w:t>
      </w:r>
      <w:r w:rsidRPr="003A2675">
        <w:rPr>
          <w:color w:val="000000" w:themeColor="text1"/>
          <w:sz w:val="28"/>
          <w:szCs w:val="28"/>
          <w:lang w:val="ro-RO"/>
        </w:rPr>
        <w:t xml:space="preserve">, </w:t>
      </w:r>
      <w:r w:rsidR="00FA118B" w:rsidRPr="003A2675">
        <w:rPr>
          <w:color w:val="000000" w:themeColor="text1"/>
          <w:sz w:val="28"/>
          <w:szCs w:val="28"/>
          <w:lang w:val="ro-RO"/>
        </w:rPr>
        <w:t xml:space="preserve">iar </w:t>
      </w:r>
      <w:r w:rsidRPr="003A2675">
        <w:rPr>
          <w:color w:val="000000" w:themeColor="text1"/>
          <w:sz w:val="28"/>
          <w:szCs w:val="28"/>
          <w:lang w:val="ro-RO"/>
        </w:rPr>
        <w:t>1 membru din Colegiul disciplinar și 1 membru din Consiliu sunt membri din oficiu, desemnați de către Consiliu. Durata mandatului membrilor Comisiei de etică profesională este de 4 ani.</w:t>
      </w:r>
    </w:p>
    <w:p w14:paraId="192241EB" w14:textId="77777777"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(3) Deciziile Comisiei de etică profesională se adoptă cu cel puțin 3 voturi.</w:t>
      </w:r>
    </w:p>
    <w:p w14:paraId="52479722" w14:textId="77777777" w:rsidR="00FF4402" w:rsidRPr="003A2675" w:rsidRDefault="00FF4402" w:rsidP="00FA118B">
      <w:pPr>
        <w:rPr>
          <w:color w:val="000000" w:themeColor="text1"/>
          <w:sz w:val="28"/>
          <w:szCs w:val="28"/>
          <w:lang w:val="ro-RO"/>
        </w:rPr>
      </w:pPr>
      <w:r w:rsidRPr="003A2675">
        <w:rPr>
          <w:color w:val="000000" w:themeColor="text1"/>
          <w:sz w:val="28"/>
          <w:szCs w:val="28"/>
          <w:lang w:val="ro-RO"/>
        </w:rPr>
        <w:t>(4) Comisia de etică profesională exercită următoarele atribuții:</w:t>
      </w:r>
    </w:p>
    <w:p w14:paraId="1F7DC720" w14:textId="77777777" w:rsidR="00FF4402" w:rsidRPr="003A2675" w:rsidRDefault="00FF4402" w:rsidP="00FA118B">
      <w:pPr>
        <w:rPr>
          <w:color w:val="000000" w:themeColor="text1"/>
          <w:sz w:val="28"/>
          <w:szCs w:val="28"/>
          <w:lang w:val="ro-RO"/>
        </w:rPr>
      </w:pPr>
      <w:r w:rsidRPr="003A2675">
        <w:rPr>
          <w:color w:val="000000" w:themeColor="text1"/>
          <w:sz w:val="28"/>
          <w:szCs w:val="28"/>
          <w:lang w:val="ro-RO"/>
        </w:rPr>
        <w:t>a) participă la formarea profesională în materie de etică și standarde profesionale a executorilor judecătorești stagiari și la instruirea continuă a executorilor judecătorești;</w:t>
      </w:r>
    </w:p>
    <w:p w14:paraId="374CCCF3" w14:textId="7CA4D094" w:rsidR="00FF4402" w:rsidRPr="003A2675" w:rsidRDefault="00FF4402" w:rsidP="0068224B">
      <w:pPr>
        <w:rPr>
          <w:color w:val="000000" w:themeColor="text1"/>
          <w:sz w:val="28"/>
          <w:szCs w:val="28"/>
          <w:lang w:val="ro-RO"/>
        </w:rPr>
      </w:pPr>
      <w:r w:rsidRPr="003A2675">
        <w:rPr>
          <w:color w:val="000000" w:themeColor="text1"/>
          <w:sz w:val="28"/>
          <w:szCs w:val="28"/>
          <w:lang w:val="ro-RO"/>
        </w:rPr>
        <w:t xml:space="preserve">b) colectează, analizează și sintetizează informațiile despre activitatea și comportamentul executorilor judecătorești, </w:t>
      </w:r>
      <w:r w:rsidR="000E2A71" w:rsidRPr="003A2675">
        <w:rPr>
          <w:color w:val="000000" w:themeColor="text1"/>
          <w:sz w:val="28"/>
          <w:szCs w:val="28"/>
          <w:lang w:val="ro-RO"/>
        </w:rPr>
        <w:t xml:space="preserve">precum </w:t>
      </w:r>
      <w:r w:rsidRPr="003A2675">
        <w:rPr>
          <w:color w:val="000000" w:themeColor="text1"/>
          <w:sz w:val="28"/>
          <w:szCs w:val="28"/>
          <w:lang w:val="ro-RO"/>
        </w:rPr>
        <w:t>și despre implementarea de către aceștia a standardelor profesionale;</w:t>
      </w:r>
    </w:p>
    <w:p w14:paraId="185F5435" w14:textId="59E2B340" w:rsidR="00FF4402" w:rsidRPr="003A2675" w:rsidRDefault="00FF4402" w:rsidP="0068224B">
      <w:pPr>
        <w:rPr>
          <w:color w:val="000000" w:themeColor="text1"/>
          <w:sz w:val="28"/>
          <w:szCs w:val="28"/>
          <w:lang w:val="ro-RO"/>
        </w:rPr>
      </w:pPr>
      <w:r w:rsidRPr="003A2675">
        <w:rPr>
          <w:color w:val="000000" w:themeColor="text1"/>
          <w:sz w:val="28"/>
          <w:szCs w:val="28"/>
          <w:lang w:val="ro-RO"/>
        </w:rPr>
        <w:t xml:space="preserve">c) înaintează propuneri de îmbunătățire a Codului de etică și a standardelor profesionale </w:t>
      </w:r>
      <w:r w:rsidR="000E2A71" w:rsidRPr="003A2675">
        <w:rPr>
          <w:color w:val="000000" w:themeColor="text1"/>
          <w:sz w:val="28"/>
          <w:szCs w:val="28"/>
          <w:lang w:val="ro-RO"/>
        </w:rPr>
        <w:t>pornind de la</w:t>
      </w:r>
      <w:r w:rsidRPr="003A2675">
        <w:rPr>
          <w:color w:val="000000" w:themeColor="text1"/>
          <w:sz w:val="28"/>
          <w:szCs w:val="28"/>
          <w:lang w:val="ro-RO"/>
        </w:rPr>
        <w:t xml:space="preserve"> practicile identificate în activitatea executorilor judecătorești;</w:t>
      </w:r>
    </w:p>
    <w:p w14:paraId="1C2E2523" w14:textId="77777777" w:rsidR="00FF4402" w:rsidRPr="003A2675" w:rsidRDefault="00FF4402" w:rsidP="0068224B">
      <w:pPr>
        <w:rPr>
          <w:color w:val="000000" w:themeColor="text1"/>
          <w:sz w:val="28"/>
          <w:szCs w:val="28"/>
          <w:lang w:val="ro-RO"/>
        </w:rPr>
      </w:pPr>
      <w:r w:rsidRPr="003A2675">
        <w:rPr>
          <w:color w:val="000000" w:themeColor="text1"/>
          <w:sz w:val="28"/>
          <w:szCs w:val="28"/>
          <w:lang w:val="ro-RO"/>
        </w:rPr>
        <w:t xml:space="preserve">d) prezintă avize consultative privind modul de implementare a standardelor profesionale; </w:t>
      </w:r>
    </w:p>
    <w:p w14:paraId="315365D0" w14:textId="77777777" w:rsidR="00FF4402" w:rsidRPr="003A2675" w:rsidRDefault="00FF4402" w:rsidP="0068224B">
      <w:pPr>
        <w:rPr>
          <w:color w:val="000000" w:themeColor="text1"/>
          <w:sz w:val="28"/>
          <w:szCs w:val="28"/>
          <w:lang w:val="ro-RO"/>
        </w:rPr>
      </w:pPr>
      <w:r w:rsidRPr="003A2675">
        <w:rPr>
          <w:color w:val="000000" w:themeColor="text1"/>
          <w:sz w:val="28"/>
          <w:szCs w:val="28"/>
          <w:lang w:val="ro-RO"/>
        </w:rPr>
        <w:lastRenderedPageBreak/>
        <w:t>e) asigură interpretarea prevederilor Codului de etică;</w:t>
      </w:r>
    </w:p>
    <w:p w14:paraId="6775BBF2" w14:textId="69039742" w:rsidR="00FF4402" w:rsidRPr="003A2675" w:rsidRDefault="00FF4402" w:rsidP="0068224B">
      <w:pPr>
        <w:rPr>
          <w:color w:val="000000" w:themeColor="text1"/>
          <w:sz w:val="28"/>
          <w:szCs w:val="28"/>
          <w:lang w:val="ro-RO"/>
        </w:rPr>
      </w:pPr>
      <w:r w:rsidRPr="003A2675">
        <w:rPr>
          <w:color w:val="000000" w:themeColor="text1"/>
          <w:sz w:val="28"/>
          <w:szCs w:val="28"/>
          <w:lang w:val="ro-RO"/>
        </w:rPr>
        <w:t>f) sesizează Colegiul disciplinar și transmite materialele Colegiului disciplinar în cazul constatării unei încălcări a prevederilor Codului de etică sau a standardelor profesionale pasibile de răspundere disciplinară;</w:t>
      </w:r>
    </w:p>
    <w:p w14:paraId="2AB81585" w14:textId="17CBE473" w:rsidR="00FF4402" w:rsidRPr="003A2675" w:rsidRDefault="00FF4402" w:rsidP="0068224B">
      <w:pPr>
        <w:rPr>
          <w:color w:val="000000" w:themeColor="text1"/>
          <w:sz w:val="28"/>
          <w:szCs w:val="28"/>
          <w:lang w:val="ro-RO"/>
        </w:rPr>
      </w:pPr>
      <w:r w:rsidRPr="003A2675">
        <w:rPr>
          <w:color w:val="000000" w:themeColor="text1"/>
          <w:sz w:val="28"/>
          <w:szCs w:val="28"/>
          <w:lang w:val="ro-RO"/>
        </w:rPr>
        <w:t xml:space="preserve">g) soluționează conflictele dintre executorii judecătorești, altele decât cele prevăzute de Codul de executare, în baza </w:t>
      </w:r>
      <w:r w:rsidR="000E2A71" w:rsidRPr="003A2675">
        <w:rPr>
          <w:color w:val="000000" w:themeColor="text1"/>
          <w:sz w:val="28"/>
          <w:szCs w:val="28"/>
          <w:lang w:val="ro-RO"/>
        </w:rPr>
        <w:t xml:space="preserve">unei </w:t>
      </w:r>
      <w:r w:rsidRPr="003A2675">
        <w:rPr>
          <w:color w:val="000000" w:themeColor="text1"/>
          <w:sz w:val="28"/>
          <w:szCs w:val="28"/>
          <w:lang w:val="ro-RO"/>
        </w:rPr>
        <w:t>cereri scrise a executorului judecătoresc și/sau a Consiliului;</w:t>
      </w:r>
    </w:p>
    <w:p w14:paraId="731E6AA7" w14:textId="6C4FA900" w:rsidR="00FF4402" w:rsidRPr="003A2675" w:rsidRDefault="00FF4402" w:rsidP="0068224B">
      <w:pPr>
        <w:rPr>
          <w:color w:val="000000" w:themeColor="text1"/>
          <w:sz w:val="28"/>
          <w:szCs w:val="28"/>
          <w:lang w:val="ro-RO"/>
        </w:rPr>
      </w:pPr>
      <w:r w:rsidRPr="003A2675">
        <w:rPr>
          <w:color w:val="000000" w:themeColor="text1"/>
          <w:sz w:val="28"/>
          <w:szCs w:val="28"/>
          <w:lang w:val="ro-RO"/>
        </w:rPr>
        <w:t>h) prezintă congresului raportul anual privind activitatea sa.</w:t>
      </w:r>
    </w:p>
    <w:p w14:paraId="5658B077" w14:textId="77777777" w:rsidR="0068224B" w:rsidRPr="003A2675" w:rsidRDefault="0068224B" w:rsidP="0068224B">
      <w:pPr>
        <w:pStyle w:val="ListParagraph"/>
        <w:spacing w:after="240"/>
        <w:ind w:left="0"/>
        <w:rPr>
          <w:color w:val="000000" w:themeColor="text1"/>
          <w:sz w:val="28"/>
          <w:szCs w:val="28"/>
          <w:lang w:val="ro-RO"/>
        </w:rPr>
      </w:pPr>
    </w:p>
    <w:p w14:paraId="70EE729D" w14:textId="3D3893FA" w:rsidR="00FF4402" w:rsidRPr="003A2675" w:rsidRDefault="00FF4402" w:rsidP="0068224B">
      <w:pPr>
        <w:pStyle w:val="ListParagraph"/>
        <w:spacing w:after="240"/>
        <w:ind w:left="0"/>
        <w:rPr>
          <w:color w:val="000000" w:themeColor="text1"/>
          <w:sz w:val="28"/>
          <w:szCs w:val="28"/>
          <w:lang w:val="ro-RO"/>
        </w:rPr>
      </w:pPr>
      <w:r w:rsidRPr="003A2675">
        <w:rPr>
          <w:color w:val="000000" w:themeColor="text1"/>
          <w:sz w:val="28"/>
          <w:szCs w:val="28"/>
          <w:lang w:val="ro-RO"/>
        </w:rPr>
        <w:t xml:space="preserve">(5) Regulamentul de activitate al Comisiei de etică profesională este adoptat de </w:t>
      </w:r>
      <w:r w:rsidR="000E2A71" w:rsidRPr="003A2675">
        <w:rPr>
          <w:color w:val="000000" w:themeColor="text1"/>
          <w:sz w:val="28"/>
          <w:szCs w:val="28"/>
          <w:lang w:val="ro-RO"/>
        </w:rPr>
        <w:t>congres</w:t>
      </w:r>
      <w:r w:rsidRPr="003A2675">
        <w:rPr>
          <w:color w:val="000000" w:themeColor="text1"/>
          <w:sz w:val="28"/>
          <w:szCs w:val="28"/>
          <w:lang w:val="ro-RO"/>
        </w:rPr>
        <w:t>.”</w:t>
      </w:r>
    </w:p>
    <w:p w14:paraId="06AFEB3F" w14:textId="77777777" w:rsidR="00FF4402" w:rsidRPr="003A2675" w:rsidRDefault="00FF4402" w:rsidP="0068224B">
      <w:pPr>
        <w:pStyle w:val="ListParagraph"/>
        <w:spacing w:after="240"/>
        <w:ind w:left="0"/>
        <w:rPr>
          <w:color w:val="000000" w:themeColor="text1"/>
          <w:sz w:val="28"/>
          <w:szCs w:val="28"/>
          <w:lang w:val="ro-RO"/>
        </w:rPr>
      </w:pPr>
    </w:p>
    <w:p w14:paraId="25E08D41" w14:textId="77777777" w:rsidR="00FF4402" w:rsidRPr="003A2675" w:rsidRDefault="00FF4402" w:rsidP="00FA118B">
      <w:pPr>
        <w:pStyle w:val="ListParagraph"/>
        <w:numPr>
          <w:ilvl w:val="0"/>
          <w:numId w:val="44"/>
        </w:numPr>
        <w:spacing w:after="240"/>
        <w:ind w:hanging="1211"/>
        <w:rPr>
          <w:color w:val="000000" w:themeColor="text1"/>
          <w:sz w:val="28"/>
          <w:szCs w:val="28"/>
          <w:lang w:val="ro-RO"/>
        </w:rPr>
      </w:pPr>
      <w:r w:rsidRPr="003A2675">
        <w:rPr>
          <w:color w:val="000000" w:themeColor="text1"/>
          <w:sz w:val="28"/>
          <w:szCs w:val="28"/>
          <w:lang w:val="ro-RO"/>
        </w:rPr>
        <w:t>La articolul 48, litera d) se abrogă.</w:t>
      </w:r>
    </w:p>
    <w:p w14:paraId="3297C763" w14:textId="77777777" w:rsidR="00FF4402" w:rsidRPr="003A2675" w:rsidRDefault="00FF4402" w:rsidP="00FE4201">
      <w:pPr>
        <w:pStyle w:val="ListParagraph"/>
        <w:ind w:left="0"/>
        <w:rPr>
          <w:color w:val="000000" w:themeColor="text1"/>
          <w:sz w:val="28"/>
          <w:szCs w:val="28"/>
          <w:lang w:val="ro-RO"/>
        </w:rPr>
      </w:pPr>
    </w:p>
    <w:p w14:paraId="463D8F2D" w14:textId="77777777" w:rsidR="006F45AD" w:rsidRPr="003A2675" w:rsidRDefault="00FF4402" w:rsidP="0068224B">
      <w:pPr>
        <w:spacing w:after="240"/>
        <w:rPr>
          <w:color w:val="000000" w:themeColor="text1"/>
          <w:sz w:val="28"/>
          <w:szCs w:val="28"/>
          <w:lang w:val="ro-RO"/>
        </w:rPr>
      </w:pPr>
      <w:bookmarkStart w:id="4" w:name="_Hlk153797339"/>
      <w:r w:rsidRPr="003A2675">
        <w:rPr>
          <w:b/>
          <w:color w:val="000000" w:themeColor="text1"/>
          <w:sz w:val="28"/>
          <w:szCs w:val="28"/>
          <w:lang w:val="ro-RO"/>
        </w:rPr>
        <w:t>Art. II.</w:t>
      </w:r>
      <w:r w:rsidRPr="003A2675">
        <w:rPr>
          <w:color w:val="000000" w:themeColor="text1"/>
          <w:sz w:val="28"/>
          <w:szCs w:val="28"/>
          <w:lang w:val="ro-RO"/>
        </w:rPr>
        <w:t xml:space="preserve"> – (1) Prezenta lege intră în vigoare la data publicării în Monitorul Oficial al Republicii Moldova</w:t>
      </w:r>
      <w:r w:rsidR="006F45AD" w:rsidRPr="003A2675">
        <w:rPr>
          <w:color w:val="000000" w:themeColor="text1"/>
          <w:sz w:val="28"/>
          <w:szCs w:val="28"/>
          <w:lang w:val="ro-RO"/>
        </w:rPr>
        <w:t>.</w:t>
      </w:r>
    </w:p>
    <w:p w14:paraId="55A4C637" w14:textId="6B064582" w:rsidR="00FB190A" w:rsidRPr="003A2675" w:rsidRDefault="00FF4402" w:rsidP="00FB190A">
      <w:pPr>
        <w:spacing w:after="240"/>
        <w:rPr>
          <w:lang w:val="ro-RO"/>
        </w:rPr>
      </w:pPr>
      <w:bookmarkStart w:id="5" w:name="_Hlk153804900"/>
      <w:r w:rsidRPr="003A2675">
        <w:rPr>
          <w:color w:val="000000" w:themeColor="text1"/>
          <w:sz w:val="28"/>
          <w:szCs w:val="28"/>
          <w:lang w:val="ro-RO"/>
        </w:rPr>
        <w:t>(2) Prevederile art. I pct. 8 nu se aplică persoanelor care</w:t>
      </w:r>
      <w:r w:rsidR="00BF20B6">
        <w:rPr>
          <w:color w:val="000000" w:themeColor="text1"/>
          <w:sz w:val="28"/>
          <w:szCs w:val="28"/>
          <w:lang w:val="ro-RO"/>
        </w:rPr>
        <w:t xml:space="preserve">, </w:t>
      </w:r>
      <w:r w:rsidR="00BF20B6" w:rsidRPr="003A2675">
        <w:rPr>
          <w:color w:val="000000"/>
          <w:sz w:val="28"/>
          <w:szCs w:val="28"/>
          <w:lang w:val="ro-RO"/>
        </w:rPr>
        <w:t>la</w:t>
      </w:r>
      <w:r w:rsidR="00BF20B6">
        <w:rPr>
          <w:color w:val="000000"/>
          <w:sz w:val="28"/>
          <w:szCs w:val="28"/>
          <w:lang w:val="ro-RO"/>
        </w:rPr>
        <w:t xml:space="preserve"> data</w:t>
      </w:r>
      <w:r w:rsidR="00BF20B6" w:rsidRPr="003A2675">
        <w:rPr>
          <w:color w:val="000000"/>
          <w:sz w:val="28"/>
          <w:szCs w:val="28"/>
          <w:lang w:val="ro-RO"/>
        </w:rPr>
        <w:t xml:space="preserve"> </w:t>
      </w:r>
      <w:r w:rsidR="00BF20B6">
        <w:rPr>
          <w:color w:val="000000"/>
          <w:sz w:val="28"/>
          <w:szCs w:val="28"/>
          <w:lang w:val="ro-RO"/>
        </w:rPr>
        <w:t>intrării</w:t>
      </w:r>
      <w:r w:rsidR="00BF20B6" w:rsidRPr="003A2675">
        <w:rPr>
          <w:color w:val="000000"/>
          <w:sz w:val="28"/>
          <w:szCs w:val="28"/>
          <w:lang w:val="ro-RO"/>
        </w:rPr>
        <w:t xml:space="preserve"> în vigoare a prezentei legi</w:t>
      </w:r>
      <w:r w:rsidR="00BF20B6">
        <w:rPr>
          <w:color w:val="000000"/>
          <w:sz w:val="28"/>
          <w:szCs w:val="28"/>
          <w:lang w:val="ro-RO"/>
        </w:rPr>
        <w:t>,</w:t>
      </w:r>
      <w:r w:rsidR="00843D7F" w:rsidRPr="003A2675">
        <w:rPr>
          <w:color w:val="000000" w:themeColor="text1"/>
          <w:sz w:val="28"/>
          <w:szCs w:val="28"/>
          <w:lang w:val="ro-RO"/>
        </w:rPr>
        <w:t xml:space="preserve"> </w:t>
      </w:r>
      <w:r w:rsidR="00BF20B6">
        <w:rPr>
          <w:color w:val="000000"/>
          <w:sz w:val="28"/>
          <w:szCs w:val="28"/>
          <w:lang w:val="ro-RO"/>
        </w:rPr>
        <w:t xml:space="preserve">efectuează sau au finalizat stagiul profesional </w:t>
      </w:r>
      <w:r w:rsidR="00FB190A" w:rsidRPr="003A2675">
        <w:rPr>
          <w:color w:val="000000"/>
          <w:sz w:val="28"/>
          <w:szCs w:val="28"/>
          <w:lang w:val="ro-RO"/>
        </w:rPr>
        <w:t>prevăzut la art. 9</w:t>
      </w:r>
      <w:r w:rsidR="00FB190A" w:rsidRPr="003A2675">
        <w:rPr>
          <w:color w:val="000000"/>
          <w:sz w:val="28"/>
          <w:szCs w:val="28"/>
          <w:vertAlign w:val="superscript"/>
          <w:lang w:val="ro-RO"/>
        </w:rPr>
        <w:t xml:space="preserve">1 </w:t>
      </w:r>
      <w:r w:rsidR="00FB190A" w:rsidRPr="003A2675">
        <w:rPr>
          <w:color w:val="000000"/>
          <w:sz w:val="28"/>
          <w:szCs w:val="28"/>
          <w:lang w:val="ro-RO"/>
        </w:rPr>
        <w:t>din Legea nr. 113/2010 privind executorii judecătoreşti.</w:t>
      </w:r>
    </w:p>
    <w:bookmarkEnd w:id="4"/>
    <w:bookmarkEnd w:id="5"/>
    <w:p w14:paraId="1E890555" w14:textId="32A7DBBB" w:rsidR="00FF4402" w:rsidRPr="003A2675" w:rsidRDefault="00FF4402" w:rsidP="0068224B">
      <w:pPr>
        <w:spacing w:after="240"/>
        <w:rPr>
          <w:color w:val="000000" w:themeColor="text1"/>
          <w:sz w:val="28"/>
          <w:szCs w:val="28"/>
          <w:lang w:val="ro-RO"/>
        </w:rPr>
      </w:pPr>
      <w:r w:rsidRPr="003A2675">
        <w:rPr>
          <w:color w:val="000000" w:themeColor="text1"/>
          <w:sz w:val="28"/>
          <w:szCs w:val="28"/>
          <w:lang w:val="ro-RO"/>
        </w:rPr>
        <w:t xml:space="preserve">(3) Controlul implementării standardelor profesionale de către executorii judecătorești va putea fi efectuat nu mai devreme de 6 luni de la data adoptării standardelor profesionale. </w:t>
      </w:r>
    </w:p>
    <w:p w14:paraId="099E5DC2" w14:textId="50128C4F" w:rsidR="00FF4402" w:rsidRPr="003A2675" w:rsidRDefault="00FF4402" w:rsidP="0068224B">
      <w:pPr>
        <w:spacing w:after="240"/>
        <w:rPr>
          <w:color w:val="000000" w:themeColor="text1"/>
          <w:sz w:val="28"/>
          <w:szCs w:val="28"/>
          <w:lang w:val="ro-RO"/>
        </w:rPr>
      </w:pPr>
      <w:bookmarkStart w:id="6" w:name="_Hlk145488964"/>
      <w:r w:rsidRPr="003A2675">
        <w:rPr>
          <w:color w:val="000000" w:themeColor="text1"/>
          <w:sz w:val="28"/>
          <w:szCs w:val="28"/>
          <w:lang w:val="ro-RO"/>
        </w:rPr>
        <w:t>(4) În termen de un an de la data intrării în vigoare a prezentei legi, executorii judecătorești vor înregistra în modul stabilit de lege una dintre formele de organizare prevăzute la art. 25</w:t>
      </w:r>
      <w:r w:rsidRPr="003A2675">
        <w:rPr>
          <w:color w:val="000000" w:themeColor="text1"/>
          <w:sz w:val="28"/>
          <w:szCs w:val="28"/>
          <w:vertAlign w:val="superscript"/>
          <w:lang w:val="ro-RO"/>
        </w:rPr>
        <w:t>1</w:t>
      </w:r>
      <w:r w:rsidRPr="003A2675">
        <w:rPr>
          <w:color w:val="000000" w:themeColor="text1"/>
          <w:sz w:val="28"/>
          <w:szCs w:val="28"/>
          <w:lang w:val="ro-RO"/>
        </w:rPr>
        <w:t>. Executorii judecătorești suspendați din funcție vor înregistra forma de organizare după decăderea motivelor ce au cauzat suspendarea, în termenul prevăzut pentru reînvestirea cu împuterniciri de exercitare a activității de executare.</w:t>
      </w:r>
      <w:bookmarkEnd w:id="6"/>
      <w:r w:rsidR="003A2675">
        <w:rPr>
          <w:color w:val="000000" w:themeColor="text1"/>
          <w:sz w:val="28"/>
          <w:szCs w:val="28"/>
          <w:lang w:val="ro-RO"/>
        </w:rPr>
        <w:t xml:space="preserve">  </w:t>
      </w:r>
    </w:p>
    <w:p w14:paraId="1B7F80B8" w14:textId="7A146FC8" w:rsidR="00FF4402" w:rsidRPr="003A2675" w:rsidRDefault="00FF4402" w:rsidP="00FA118B">
      <w:pPr>
        <w:rPr>
          <w:color w:val="000000" w:themeColor="text1"/>
          <w:sz w:val="28"/>
          <w:szCs w:val="28"/>
          <w:lang w:val="ro-RO"/>
        </w:rPr>
      </w:pPr>
      <w:r w:rsidRPr="003A2675">
        <w:rPr>
          <w:color w:val="000000" w:themeColor="text1"/>
          <w:sz w:val="28"/>
          <w:szCs w:val="28"/>
          <w:lang w:val="ro-RO"/>
        </w:rPr>
        <w:t>(5) Ministerul Justiției:</w:t>
      </w:r>
    </w:p>
    <w:p w14:paraId="0579D0E3" w14:textId="5C033C72" w:rsidR="00FF4402" w:rsidRPr="003A2675" w:rsidRDefault="00FF4402" w:rsidP="00FA118B">
      <w:pPr>
        <w:rPr>
          <w:color w:val="000000" w:themeColor="text1"/>
          <w:sz w:val="28"/>
          <w:szCs w:val="28"/>
          <w:lang w:val="ro-RO"/>
        </w:rPr>
      </w:pPr>
      <w:r w:rsidRPr="003A2675">
        <w:rPr>
          <w:color w:val="000000" w:themeColor="text1"/>
          <w:sz w:val="28"/>
          <w:szCs w:val="28"/>
          <w:lang w:val="ro-RO"/>
        </w:rPr>
        <w:t>a) în termen de 6 luni de la intrarea în vigoare a prezentei legi</w:t>
      </w:r>
      <w:r w:rsidR="000430DC" w:rsidRPr="003A2675">
        <w:rPr>
          <w:color w:val="000000" w:themeColor="text1"/>
          <w:sz w:val="28"/>
          <w:szCs w:val="28"/>
          <w:lang w:val="ro-RO"/>
        </w:rPr>
        <w:t>,</w:t>
      </w:r>
      <w:r w:rsidRPr="003A2675">
        <w:rPr>
          <w:color w:val="000000" w:themeColor="text1"/>
          <w:sz w:val="28"/>
          <w:szCs w:val="28"/>
          <w:lang w:val="ro-RO"/>
        </w:rPr>
        <w:t xml:space="preserve"> va aproba actele normative prevăzute de prezenta lege și standardele profesionale ale executorilor judecătorești; </w:t>
      </w:r>
    </w:p>
    <w:p w14:paraId="2D4F573A" w14:textId="0332D3AF" w:rsidR="00FF4402" w:rsidRPr="003A2675" w:rsidRDefault="00FF4402" w:rsidP="00FA118B">
      <w:pPr>
        <w:rPr>
          <w:color w:val="000000" w:themeColor="text1"/>
          <w:sz w:val="28"/>
          <w:szCs w:val="28"/>
          <w:lang w:val="ro-RO"/>
        </w:rPr>
      </w:pPr>
      <w:r w:rsidRPr="003A2675">
        <w:rPr>
          <w:color w:val="000000" w:themeColor="text1"/>
          <w:sz w:val="28"/>
          <w:szCs w:val="28"/>
          <w:lang w:val="ro-RO"/>
        </w:rPr>
        <w:t>b) în termen de 6 luni de la intrarea în vigoare a prezentei legi</w:t>
      </w:r>
      <w:r w:rsidR="000430DC" w:rsidRPr="003A2675">
        <w:rPr>
          <w:color w:val="000000" w:themeColor="text1"/>
          <w:sz w:val="28"/>
          <w:szCs w:val="28"/>
          <w:lang w:val="ro-RO"/>
        </w:rPr>
        <w:t>,</w:t>
      </w:r>
      <w:r w:rsidRPr="003A2675">
        <w:rPr>
          <w:color w:val="000000" w:themeColor="text1"/>
          <w:sz w:val="28"/>
          <w:szCs w:val="28"/>
          <w:lang w:val="ro-RO"/>
        </w:rPr>
        <w:t xml:space="preserve"> va asigura formarea Colegiului disciplinar și a Comisiei de licențiere. </w:t>
      </w:r>
    </w:p>
    <w:p w14:paraId="380EEBF1" w14:textId="77777777" w:rsidR="00FA118B" w:rsidRPr="003A2675" w:rsidRDefault="00FA118B" w:rsidP="00FA118B">
      <w:pPr>
        <w:rPr>
          <w:color w:val="000000" w:themeColor="text1"/>
          <w:sz w:val="28"/>
          <w:szCs w:val="28"/>
          <w:lang w:val="ro-RO"/>
        </w:rPr>
      </w:pPr>
    </w:p>
    <w:p w14:paraId="57D21FD7" w14:textId="7D1149AF" w:rsidR="00FF4402" w:rsidRPr="003A2675" w:rsidRDefault="00FF4402" w:rsidP="00FA118B">
      <w:pPr>
        <w:rPr>
          <w:color w:val="000000" w:themeColor="text1"/>
          <w:sz w:val="28"/>
          <w:szCs w:val="28"/>
          <w:lang w:val="ro-RO"/>
        </w:rPr>
      </w:pPr>
      <w:r w:rsidRPr="003A2675">
        <w:rPr>
          <w:color w:val="000000" w:themeColor="text1"/>
          <w:sz w:val="28"/>
          <w:szCs w:val="28"/>
          <w:lang w:val="ro-RO"/>
        </w:rPr>
        <w:t>(6) Uniunea Națională a Executorilor Judecătorești:</w:t>
      </w:r>
    </w:p>
    <w:p w14:paraId="331C57CB" w14:textId="64E9CECA" w:rsidR="00FF4402" w:rsidRPr="003A2675" w:rsidRDefault="00FF4402" w:rsidP="00FA118B">
      <w:pPr>
        <w:rPr>
          <w:color w:val="000000" w:themeColor="text1"/>
          <w:sz w:val="28"/>
          <w:szCs w:val="28"/>
          <w:lang w:val="ro-RO"/>
        </w:rPr>
      </w:pPr>
      <w:r w:rsidRPr="003A2675">
        <w:rPr>
          <w:color w:val="000000" w:themeColor="text1"/>
          <w:sz w:val="28"/>
          <w:szCs w:val="28"/>
          <w:lang w:val="ro-RO"/>
        </w:rPr>
        <w:t>a) în termen de cel mult 6 luni de la data intrării în vigoare a prezentei legi</w:t>
      </w:r>
      <w:r w:rsidR="009F70A1" w:rsidRPr="003A2675">
        <w:rPr>
          <w:color w:val="000000" w:themeColor="text1"/>
          <w:sz w:val="28"/>
          <w:szCs w:val="28"/>
          <w:lang w:val="ro-RO"/>
        </w:rPr>
        <w:t>,</w:t>
      </w:r>
      <w:r w:rsidRPr="003A2675">
        <w:rPr>
          <w:color w:val="000000" w:themeColor="text1"/>
          <w:sz w:val="28"/>
          <w:szCs w:val="28"/>
          <w:lang w:val="ro-RO"/>
        </w:rPr>
        <w:t xml:space="preserve"> va asigura adoptarea actelor normative necesare executării prevederilor prezentei legi.</w:t>
      </w:r>
    </w:p>
    <w:p w14:paraId="0ED97134" w14:textId="39C60933" w:rsidR="003C3271" w:rsidRPr="003A2675" w:rsidRDefault="00FF4402" w:rsidP="00FA118B">
      <w:pPr>
        <w:rPr>
          <w:color w:val="000000" w:themeColor="text1"/>
          <w:sz w:val="28"/>
          <w:szCs w:val="28"/>
          <w:lang w:val="ro-RO"/>
        </w:rPr>
      </w:pPr>
      <w:r w:rsidRPr="003A2675">
        <w:rPr>
          <w:color w:val="000000" w:themeColor="text1"/>
          <w:sz w:val="28"/>
          <w:szCs w:val="28"/>
          <w:lang w:val="ro-RO"/>
        </w:rPr>
        <w:t>b) în termen de 3 luni de la adoptarea Regulamentului de activitate al Comisiei de etică profesională</w:t>
      </w:r>
      <w:r w:rsidR="009F70A1" w:rsidRPr="003A2675">
        <w:rPr>
          <w:color w:val="000000" w:themeColor="text1"/>
          <w:sz w:val="28"/>
          <w:szCs w:val="28"/>
          <w:lang w:val="ro-RO"/>
        </w:rPr>
        <w:t>,</w:t>
      </w:r>
      <w:r w:rsidRPr="003A2675">
        <w:rPr>
          <w:color w:val="000000" w:themeColor="text1"/>
          <w:sz w:val="28"/>
          <w:szCs w:val="28"/>
          <w:lang w:val="ro-RO"/>
        </w:rPr>
        <w:t xml:space="preserve"> va asigura formarea Comisiei de etică profesională.</w:t>
      </w:r>
    </w:p>
    <w:p w14:paraId="1A18EAC8" w14:textId="77777777" w:rsidR="00FA118B" w:rsidRPr="003A2675" w:rsidRDefault="00FA118B" w:rsidP="00FA118B">
      <w:pPr>
        <w:rPr>
          <w:sz w:val="28"/>
          <w:szCs w:val="28"/>
          <w:lang w:val="ro-RO"/>
        </w:rPr>
      </w:pPr>
    </w:p>
    <w:p w14:paraId="63060995" w14:textId="1B44AC7F" w:rsidR="003C3271" w:rsidRPr="003A2675" w:rsidRDefault="003C3271" w:rsidP="004016FF">
      <w:pPr>
        <w:rPr>
          <w:sz w:val="28"/>
          <w:szCs w:val="28"/>
          <w:lang w:val="ro-RO"/>
        </w:rPr>
      </w:pPr>
      <w:r w:rsidRPr="003A2675">
        <w:rPr>
          <w:sz w:val="28"/>
          <w:szCs w:val="28"/>
          <w:lang w:val="ro-RO"/>
        </w:rPr>
        <w:lastRenderedPageBreak/>
        <w:t xml:space="preserve">(7) Guvernul, în termen de </w:t>
      </w:r>
      <w:r w:rsidR="00FA118B" w:rsidRPr="003A2675">
        <w:rPr>
          <w:sz w:val="28"/>
          <w:szCs w:val="28"/>
          <w:lang w:val="ro-RO"/>
        </w:rPr>
        <w:t>o</w:t>
      </w:r>
      <w:r w:rsidRPr="003A2675">
        <w:rPr>
          <w:sz w:val="28"/>
          <w:szCs w:val="28"/>
          <w:lang w:val="ro-RO"/>
        </w:rPr>
        <w:t xml:space="preserve"> lună de la data intrării în vigoare a prezentei legi va asigura republicarea, în Monitorul Oficial al Republicii Moldova, a Legii nr.</w:t>
      </w:r>
      <w:r w:rsidR="00FA118B" w:rsidRPr="003A2675">
        <w:rPr>
          <w:sz w:val="28"/>
          <w:szCs w:val="28"/>
          <w:lang w:val="ro-RO"/>
        </w:rPr>
        <w:t> </w:t>
      </w:r>
      <w:r w:rsidRPr="003A2675">
        <w:rPr>
          <w:sz w:val="28"/>
          <w:szCs w:val="28"/>
          <w:lang w:val="ro-RO"/>
        </w:rPr>
        <w:t>113/2010 privind executorii judecătorești, cu modificările operate inclusiv prin prezenta lege, dându-le articolelor și alineatelor o nouă numerotare și corectând, după caz, toate referințele la articolele și la alineatele Legii nr. 113/2010.</w:t>
      </w:r>
    </w:p>
    <w:p w14:paraId="3DBCD0BD" w14:textId="77777777" w:rsidR="004016FF" w:rsidRDefault="004016FF" w:rsidP="004016FF">
      <w:pPr>
        <w:rPr>
          <w:sz w:val="28"/>
          <w:szCs w:val="28"/>
          <w:lang w:val="ro-RO"/>
        </w:rPr>
      </w:pPr>
    </w:p>
    <w:p w14:paraId="5ACBA0BA" w14:textId="3C3E512C" w:rsidR="00FF4402" w:rsidRPr="003A2675" w:rsidRDefault="003C3271" w:rsidP="004016FF">
      <w:pPr>
        <w:rPr>
          <w:color w:val="000000" w:themeColor="text1"/>
          <w:sz w:val="28"/>
          <w:szCs w:val="28"/>
          <w:lang w:val="ro-RO"/>
        </w:rPr>
      </w:pPr>
      <w:r w:rsidRPr="003A2675">
        <w:rPr>
          <w:sz w:val="28"/>
          <w:szCs w:val="28"/>
          <w:lang w:val="ro-RO"/>
        </w:rPr>
        <w:t>(8) Ori de câte ori actele normative fac trimitere la Legea nr. 113/2010 privind executorii judecătorești, la un anumit articol sau la dispoziții abrogate ori modificate, sau la articolele renumerotate ulterior în temeiul prezentei legi, trimiterea se consideră a fi făcută la dispozițiile corespunzătoare care le înlocuiesc sau la articolul renumerotat.</w:t>
      </w:r>
    </w:p>
    <w:p w14:paraId="01C3E5A5" w14:textId="07EA12FA" w:rsidR="004016FF" w:rsidRDefault="004016FF" w:rsidP="004016FF">
      <w:pPr>
        <w:pStyle w:val="NoSpacing"/>
        <w:ind w:right="990"/>
        <w:jc w:val="center"/>
        <w:rPr>
          <w:rFonts w:ascii="Times New Roman" w:hAnsi="Times New Roman" w:cs="Times New Roman"/>
          <w:b/>
          <w:bCs/>
          <w:sz w:val="28"/>
          <w:szCs w:val="28"/>
          <w:lang w:val="ro-MD" w:eastAsia="ro-MD"/>
        </w:rPr>
      </w:pPr>
    </w:p>
    <w:p w14:paraId="39E6A742" w14:textId="77777777" w:rsidR="004016FF" w:rsidRDefault="004016FF" w:rsidP="004016FF">
      <w:pPr>
        <w:pStyle w:val="NoSpacing"/>
        <w:ind w:right="990"/>
        <w:jc w:val="center"/>
        <w:rPr>
          <w:rFonts w:ascii="Times New Roman" w:hAnsi="Times New Roman" w:cs="Times New Roman"/>
          <w:b/>
          <w:bCs/>
          <w:sz w:val="28"/>
          <w:szCs w:val="28"/>
          <w:lang w:val="ro-MD" w:eastAsia="ro-MD"/>
        </w:rPr>
      </w:pPr>
    </w:p>
    <w:p w14:paraId="00ED6DD4" w14:textId="214F7EE5" w:rsidR="004264C5" w:rsidRPr="004264C5" w:rsidRDefault="004264C5" w:rsidP="004016FF">
      <w:pPr>
        <w:pStyle w:val="NoSpacing"/>
        <w:jc w:val="center"/>
        <w:rPr>
          <w:rFonts w:ascii="Times New Roman" w:hAnsi="Times New Roman" w:cs="Times New Roman"/>
          <w:b/>
          <w:bCs/>
          <w:sz w:val="28"/>
          <w:szCs w:val="28"/>
          <w:lang w:val="ro-MD" w:eastAsia="ro-MD"/>
        </w:rPr>
      </w:pPr>
      <w:r w:rsidRPr="004264C5">
        <w:rPr>
          <w:rFonts w:ascii="Times New Roman" w:hAnsi="Times New Roman" w:cs="Times New Roman"/>
          <w:b/>
          <w:bCs/>
          <w:sz w:val="28"/>
          <w:szCs w:val="28"/>
          <w:lang w:val="ro-MD" w:eastAsia="ro-MD"/>
        </w:rPr>
        <w:t>PREȘEDINTELE  PARLAMENTULUI</w:t>
      </w:r>
    </w:p>
    <w:p w14:paraId="2F9B0AD3" w14:textId="77777777" w:rsidR="004264C5" w:rsidRPr="004264C5" w:rsidRDefault="004264C5" w:rsidP="004016FF">
      <w:pPr>
        <w:pStyle w:val="NoSpacing"/>
        <w:jc w:val="center"/>
        <w:rPr>
          <w:rFonts w:ascii="Times New Roman" w:hAnsi="Times New Roman" w:cs="Times New Roman"/>
          <w:b/>
          <w:bCs/>
          <w:sz w:val="28"/>
          <w:szCs w:val="28"/>
          <w:lang w:val="ro-MD" w:eastAsia="ro-MD"/>
        </w:rPr>
      </w:pPr>
    </w:p>
    <w:p w14:paraId="69FB0BF4" w14:textId="77777777" w:rsidR="004264C5" w:rsidRPr="004264C5" w:rsidRDefault="004264C5" w:rsidP="004016FF">
      <w:pPr>
        <w:pStyle w:val="NoSpacing"/>
        <w:jc w:val="center"/>
        <w:rPr>
          <w:rFonts w:ascii="Times New Roman" w:hAnsi="Times New Roman" w:cs="Times New Roman"/>
          <w:b/>
          <w:bCs/>
          <w:sz w:val="28"/>
          <w:szCs w:val="28"/>
          <w:lang w:val="ro-MD" w:eastAsia="ro-MD"/>
        </w:rPr>
      </w:pPr>
    </w:p>
    <w:p w14:paraId="5F068A09" w14:textId="77777777" w:rsidR="004264C5" w:rsidRPr="004264C5" w:rsidRDefault="004264C5" w:rsidP="004016FF">
      <w:pPr>
        <w:pStyle w:val="NoSpacing"/>
        <w:jc w:val="center"/>
        <w:rPr>
          <w:rFonts w:ascii="Times New Roman" w:hAnsi="Times New Roman" w:cs="Times New Roman"/>
          <w:b/>
          <w:bCs/>
          <w:sz w:val="28"/>
          <w:szCs w:val="28"/>
          <w:lang w:val="ro-MD" w:eastAsia="ro-MD"/>
        </w:rPr>
      </w:pPr>
    </w:p>
    <w:p w14:paraId="18EA5D21" w14:textId="77777777" w:rsidR="004264C5" w:rsidRPr="004264C5" w:rsidRDefault="004264C5" w:rsidP="004016FF">
      <w:pPr>
        <w:pStyle w:val="NoSpacing"/>
        <w:jc w:val="center"/>
        <w:rPr>
          <w:rFonts w:ascii="Times New Roman" w:hAnsi="Times New Roman" w:cs="Times New Roman"/>
          <w:b/>
          <w:bCs/>
          <w:sz w:val="28"/>
          <w:szCs w:val="28"/>
          <w:lang w:val="it-IT" w:eastAsia="ro-MD"/>
        </w:rPr>
      </w:pPr>
      <w:r w:rsidRPr="004264C5">
        <w:rPr>
          <w:rFonts w:ascii="Times New Roman" w:hAnsi="Times New Roman" w:cs="Times New Roman"/>
          <w:b/>
          <w:bCs/>
          <w:sz w:val="28"/>
          <w:szCs w:val="28"/>
          <w:lang w:val="it-IT" w:eastAsia="ro-MD"/>
        </w:rPr>
        <w:t>IGOR  GROSU</w:t>
      </w:r>
    </w:p>
    <w:p w14:paraId="72037701" w14:textId="77777777" w:rsidR="004264C5" w:rsidRPr="004264C5" w:rsidRDefault="004264C5" w:rsidP="004016FF">
      <w:pPr>
        <w:pStyle w:val="NoSpacing"/>
        <w:rPr>
          <w:rFonts w:ascii="Times New Roman" w:hAnsi="Times New Roman" w:cs="Times New Roman"/>
          <w:b/>
          <w:bCs/>
          <w:sz w:val="28"/>
          <w:szCs w:val="28"/>
          <w:lang w:val="it-IT" w:eastAsia="ro-MD"/>
        </w:rPr>
      </w:pPr>
    </w:p>
    <w:p w14:paraId="09F94E2A" w14:textId="60AB6FC8" w:rsidR="004264C5" w:rsidRDefault="004264C5" w:rsidP="004016FF">
      <w:pPr>
        <w:pStyle w:val="NoSpacing"/>
        <w:rPr>
          <w:rFonts w:ascii="Times New Roman" w:hAnsi="Times New Roman" w:cs="Times New Roman"/>
          <w:b/>
          <w:bCs/>
          <w:sz w:val="28"/>
          <w:szCs w:val="28"/>
          <w:lang w:val="it-IT" w:eastAsia="ro-MD"/>
        </w:rPr>
      </w:pPr>
    </w:p>
    <w:p w14:paraId="2BEC3F92" w14:textId="214F9DCE" w:rsidR="004016FF" w:rsidRDefault="004016FF" w:rsidP="004016FF">
      <w:pPr>
        <w:pStyle w:val="NoSpacing"/>
        <w:rPr>
          <w:rFonts w:ascii="Times New Roman" w:hAnsi="Times New Roman" w:cs="Times New Roman"/>
          <w:b/>
          <w:bCs/>
          <w:sz w:val="28"/>
          <w:szCs w:val="28"/>
          <w:lang w:val="it-IT" w:eastAsia="ro-MD"/>
        </w:rPr>
      </w:pPr>
    </w:p>
    <w:p w14:paraId="0665B28B" w14:textId="067F35A6" w:rsidR="004016FF" w:rsidRDefault="004016FF" w:rsidP="004016FF">
      <w:pPr>
        <w:pStyle w:val="NoSpacing"/>
        <w:rPr>
          <w:rFonts w:ascii="Times New Roman" w:hAnsi="Times New Roman" w:cs="Times New Roman"/>
          <w:b/>
          <w:bCs/>
          <w:sz w:val="28"/>
          <w:szCs w:val="28"/>
          <w:lang w:val="it-IT" w:eastAsia="ro-MD"/>
        </w:rPr>
      </w:pPr>
    </w:p>
    <w:p w14:paraId="5939C8CA" w14:textId="18D8E306" w:rsidR="004016FF" w:rsidRDefault="004016FF" w:rsidP="004016FF">
      <w:pPr>
        <w:pStyle w:val="NoSpacing"/>
        <w:rPr>
          <w:rFonts w:ascii="Times New Roman" w:hAnsi="Times New Roman" w:cs="Times New Roman"/>
          <w:b/>
          <w:bCs/>
          <w:sz w:val="28"/>
          <w:szCs w:val="28"/>
          <w:lang w:val="it-IT" w:eastAsia="ro-MD"/>
        </w:rPr>
      </w:pPr>
    </w:p>
    <w:p w14:paraId="538A1766" w14:textId="77777777" w:rsidR="004016FF" w:rsidRPr="004264C5" w:rsidRDefault="004016FF" w:rsidP="004016FF">
      <w:pPr>
        <w:pStyle w:val="NoSpacing"/>
        <w:rPr>
          <w:rFonts w:ascii="Times New Roman" w:hAnsi="Times New Roman" w:cs="Times New Roman"/>
          <w:b/>
          <w:bCs/>
          <w:sz w:val="28"/>
          <w:szCs w:val="28"/>
          <w:lang w:val="it-IT" w:eastAsia="ro-MD"/>
        </w:rPr>
      </w:pPr>
    </w:p>
    <w:p w14:paraId="3C384AD8" w14:textId="77777777" w:rsidR="004264C5" w:rsidRPr="004264C5" w:rsidRDefault="004264C5" w:rsidP="004016FF">
      <w:pPr>
        <w:pStyle w:val="NoSpacing"/>
        <w:rPr>
          <w:rFonts w:ascii="Times New Roman" w:hAnsi="Times New Roman" w:cs="Times New Roman"/>
          <w:b/>
          <w:bCs/>
          <w:sz w:val="28"/>
          <w:szCs w:val="28"/>
          <w:lang w:val="it-IT"/>
        </w:rPr>
      </w:pPr>
      <w:r w:rsidRPr="004264C5">
        <w:rPr>
          <w:rFonts w:ascii="Times New Roman" w:hAnsi="Times New Roman" w:cs="Times New Roman"/>
          <w:b/>
          <w:bCs/>
          <w:sz w:val="28"/>
          <w:szCs w:val="28"/>
          <w:lang w:val="it-IT"/>
        </w:rPr>
        <w:t>Chișinău, 21</w:t>
      </w:r>
      <w:r w:rsidRPr="004264C5">
        <w:rPr>
          <w:rFonts w:ascii="Times New Roman" w:hAnsi="Times New Roman" w:cs="Times New Roman"/>
          <w:b/>
          <w:bCs/>
          <w:sz w:val="28"/>
          <w:szCs w:val="28"/>
          <w:lang w:val="ro-RO"/>
        </w:rPr>
        <w:t xml:space="preserve"> decembrie </w:t>
      </w:r>
      <w:r w:rsidRPr="004264C5">
        <w:rPr>
          <w:rFonts w:ascii="Times New Roman" w:hAnsi="Times New Roman" w:cs="Times New Roman"/>
          <w:b/>
          <w:bCs/>
          <w:sz w:val="28"/>
          <w:szCs w:val="28"/>
          <w:lang w:val="it-IT"/>
        </w:rPr>
        <w:t>2023.</w:t>
      </w:r>
    </w:p>
    <w:p w14:paraId="569C130A" w14:textId="078B604E" w:rsidR="004264C5" w:rsidRPr="004264C5" w:rsidRDefault="004264C5" w:rsidP="004016FF">
      <w:pPr>
        <w:pStyle w:val="NoSpacing"/>
        <w:rPr>
          <w:sz w:val="28"/>
          <w:szCs w:val="28"/>
          <w:lang w:val="ro-RO"/>
        </w:rPr>
      </w:pPr>
      <w:r w:rsidRPr="004264C5">
        <w:rPr>
          <w:rFonts w:ascii="Times New Roman" w:hAnsi="Times New Roman" w:cs="Times New Roman"/>
          <w:b/>
          <w:bCs/>
          <w:sz w:val="28"/>
          <w:szCs w:val="28"/>
        </w:rPr>
        <w:t xml:space="preserve">Nr. </w:t>
      </w:r>
      <w:r>
        <w:rPr>
          <w:rFonts w:ascii="Times New Roman" w:hAnsi="Times New Roman" w:cs="Times New Roman"/>
          <w:b/>
          <w:bCs/>
          <w:sz w:val="28"/>
          <w:szCs w:val="28"/>
        </w:rPr>
        <w:t>367</w:t>
      </w:r>
      <w:r w:rsidRPr="004264C5">
        <w:rPr>
          <w:rFonts w:ascii="Times New Roman" w:hAnsi="Times New Roman" w:cs="Times New Roman"/>
          <w:b/>
          <w:bCs/>
          <w:sz w:val="28"/>
          <w:szCs w:val="28"/>
        </w:rPr>
        <w:t>.</w:t>
      </w:r>
    </w:p>
    <w:p w14:paraId="50E1DC08" w14:textId="6370FED7" w:rsidR="00FF4402" w:rsidRPr="00D51B2E" w:rsidRDefault="00FF4402" w:rsidP="004264C5">
      <w:pPr>
        <w:spacing w:after="240"/>
        <w:jc w:val="center"/>
        <w:rPr>
          <w:b/>
          <w:color w:val="000000" w:themeColor="text1"/>
          <w:sz w:val="28"/>
          <w:szCs w:val="28"/>
          <w:lang w:val="ro-RO"/>
        </w:rPr>
      </w:pPr>
    </w:p>
    <w:sectPr w:rsidR="00FF4402" w:rsidRPr="00D51B2E" w:rsidSect="00836171">
      <w:headerReference w:type="default" r:id="rId11"/>
      <w:footerReference w:type="default" r:id="rId12"/>
      <w:headerReference w:type="first" r:id="rId13"/>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DA226" w14:textId="77777777" w:rsidR="00B95456" w:rsidRDefault="00B95456" w:rsidP="00026B87">
      <w:r>
        <w:separator/>
      </w:r>
    </w:p>
  </w:endnote>
  <w:endnote w:type="continuationSeparator" w:id="0">
    <w:p w14:paraId="0FC41DA7" w14:textId="77777777" w:rsidR="00B95456" w:rsidRDefault="00B9545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FD55A" w14:textId="651B85E5" w:rsidR="00F905C4" w:rsidRDefault="00F905C4">
    <w:pPr>
      <w:pStyle w:val="Footer"/>
      <w:jc w:val="right"/>
    </w:pPr>
  </w:p>
  <w:p w14:paraId="352BD58C" w14:textId="77777777" w:rsidR="00F905C4" w:rsidRDefault="00F90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D0F72" w14:textId="77777777" w:rsidR="00B95456" w:rsidRDefault="00B95456" w:rsidP="00026B87">
      <w:r>
        <w:separator/>
      </w:r>
    </w:p>
  </w:footnote>
  <w:footnote w:type="continuationSeparator" w:id="0">
    <w:p w14:paraId="578EDB85" w14:textId="77777777" w:rsidR="00B95456" w:rsidRDefault="00B9545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906498"/>
      <w:docPartObj>
        <w:docPartGallery w:val="Page Numbers (Top of Page)"/>
        <w:docPartUnique/>
      </w:docPartObj>
    </w:sdtPr>
    <w:sdtEndPr>
      <w:rPr>
        <w:noProof/>
        <w:sz w:val="28"/>
        <w:szCs w:val="28"/>
      </w:rPr>
    </w:sdtEndPr>
    <w:sdtContent>
      <w:p w14:paraId="7F98B431" w14:textId="1871E982" w:rsidR="00836171" w:rsidRPr="00836171" w:rsidRDefault="00836171" w:rsidP="004016FF">
        <w:pPr>
          <w:pStyle w:val="Header"/>
          <w:ind w:firstLine="0"/>
          <w:jc w:val="center"/>
          <w:rPr>
            <w:sz w:val="28"/>
            <w:szCs w:val="28"/>
          </w:rPr>
        </w:pPr>
        <w:r w:rsidRPr="00836171">
          <w:rPr>
            <w:sz w:val="28"/>
            <w:szCs w:val="28"/>
          </w:rPr>
          <w:fldChar w:fldCharType="begin"/>
        </w:r>
        <w:r w:rsidRPr="00836171">
          <w:rPr>
            <w:sz w:val="28"/>
            <w:szCs w:val="28"/>
          </w:rPr>
          <w:instrText xml:space="preserve"> PAGE   \* MERGEFORMAT </w:instrText>
        </w:r>
        <w:r w:rsidRPr="00836171">
          <w:rPr>
            <w:sz w:val="28"/>
            <w:szCs w:val="28"/>
          </w:rPr>
          <w:fldChar w:fldCharType="separate"/>
        </w:r>
        <w:r w:rsidRPr="00836171">
          <w:rPr>
            <w:noProof/>
            <w:sz w:val="28"/>
            <w:szCs w:val="28"/>
          </w:rPr>
          <w:t>2</w:t>
        </w:r>
        <w:r w:rsidRPr="00836171">
          <w:rPr>
            <w:noProof/>
            <w:sz w:val="28"/>
            <w:szCs w:val="28"/>
          </w:rPr>
          <w:fldChar w:fldCharType="end"/>
        </w:r>
      </w:p>
    </w:sdtContent>
  </w:sdt>
  <w:p w14:paraId="38D34F94" w14:textId="77777777" w:rsidR="00D51B2E" w:rsidRDefault="00D51B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0D52F" w14:textId="44D0FEE1" w:rsidR="00836171" w:rsidRDefault="00836171">
    <w:pPr>
      <w:pStyle w:val="Header"/>
      <w:jc w:val="center"/>
    </w:pPr>
  </w:p>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997E51"/>
    <w:multiLevelType w:val="hybridMultilevel"/>
    <w:tmpl w:val="78F6E056"/>
    <w:lvl w:ilvl="0" w:tplc="4A7AAF1C">
      <w:start w:val="42"/>
      <w:numFmt w:val="decimal"/>
      <w:suff w:val="space"/>
      <w:lvlText w:val="%1."/>
      <w:lvlJc w:val="left"/>
      <w:pPr>
        <w:ind w:left="1920" w:hanging="360"/>
      </w:pPr>
      <w:rPr>
        <w:rFonts w:hint="default"/>
        <w:b w:val="0"/>
        <w:bCs w:val="0"/>
        <w:strike w:val="0"/>
        <w:color w:val="auto"/>
        <w:sz w:val="28"/>
        <w:szCs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C4DAE"/>
    <w:multiLevelType w:val="hybridMultilevel"/>
    <w:tmpl w:val="B040FB08"/>
    <w:lvl w:ilvl="0" w:tplc="7B4808EE">
      <w:start w:val="17"/>
      <w:numFmt w:val="decimal"/>
      <w:suff w:val="space"/>
      <w:lvlText w:val="%1."/>
      <w:lvlJc w:val="left"/>
      <w:pPr>
        <w:ind w:left="1920" w:hanging="360"/>
      </w:pPr>
      <w:rPr>
        <w:rFonts w:hint="default"/>
        <w:b w:val="0"/>
        <w:bCs w:val="0"/>
        <w:strike w:val="0"/>
        <w:color w:val="auto"/>
        <w:sz w:val="28"/>
        <w:szCs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E500F53"/>
    <w:multiLevelType w:val="hybridMultilevel"/>
    <w:tmpl w:val="3C94641C"/>
    <w:lvl w:ilvl="0" w:tplc="EEC0D17C">
      <w:start w:val="1"/>
      <w:numFmt w:val="decimal"/>
      <w:lvlText w:val="(%1)"/>
      <w:lvlJc w:val="left"/>
      <w:pPr>
        <w:ind w:left="720" w:hanging="360"/>
      </w:pPr>
      <w:rPr>
        <w:b w:val="0"/>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B4F03"/>
    <w:multiLevelType w:val="hybridMultilevel"/>
    <w:tmpl w:val="A7CCB514"/>
    <w:lvl w:ilvl="0" w:tplc="3E62AEEC">
      <w:start w:val="1"/>
      <w:numFmt w:val="decimal"/>
      <w:suff w:val="space"/>
      <w:lvlText w:val="%1."/>
      <w:lvlJc w:val="left"/>
      <w:pPr>
        <w:ind w:left="1920" w:hanging="360"/>
      </w:pPr>
      <w:rPr>
        <w:b w:val="0"/>
        <w:bCs w:val="0"/>
        <w:strike w:val="0"/>
        <w:color w:val="auto"/>
        <w:sz w:val="28"/>
        <w:szCs w:val="28"/>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BD436E"/>
    <w:multiLevelType w:val="hybridMultilevel"/>
    <w:tmpl w:val="2F6EE2A2"/>
    <w:lvl w:ilvl="0" w:tplc="E22C41F2">
      <w:start w:val="13"/>
      <w:numFmt w:val="decimal"/>
      <w:suff w:val="space"/>
      <w:lvlText w:val="%1."/>
      <w:lvlJc w:val="left"/>
      <w:pPr>
        <w:ind w:left="1920" w:hanging="360"/>
      </w:pPr>
      <w:rPr>
        <w:rFonts w:hint="default"/>
        <w:b w:val="0"/>
        <w:bCs w:val="0"/>
        <w:strike w:val="0"/>
        <w:color w:val="auto"/>
        <w:sz w:val="28"/>
        <w:szCs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5"/>
  </w:num>
  <w:num w:numId="3">
    <w:abstractNumId w:val="4"/>
  </w:num>
  <w:num w:numId="4">
    <w:abstractNumId w:val="25"/>
  </w:num>
  <w:num w:numId="5">
    <w:abstractNumId w:val="21"/>
  </w:num>
  <w:num w:numId="6">
    <w:abstractNumId w:val="28"/>
  </w:num>
  <w:num w:numId="7">
    <w:abstractNumId w:val="8"/>
  </w:num>
  <w:num w:numId="8">
    <w:abstractNumId w:val="22"/>
  </w:num>
  <w:num w:numId="9">
    <w:abstractNumId w:val="36"/>
  </w:num>
  <w:num w:numId="10">
    <w:abstractNumId w:val="39"/>
  </w:num>
  <w:num w:numId="11">
    <w:abstractNumId w:val="18"/>
  </w:num>
  <w:num w:numId="12">
    <w:abstractNumId w:val="31"/>
  </w:num>
  <w:num w:numId="13">
    <w:abstractNumId w:val="7"/>
  </w:num>
  <w:num w:numId="14">
    <w:abstractNumId w:val="6"/>
  </w:num>
  <w:num w:numId="15">
    <w:abstractNumId w:val="11"/>
  </w:num>
  <w:num w:numId="16">
    <w:abstractNumId w:val="30"/>
  </w:num>
  <w:num w:numId="17">
    <w:abstractNumId w:val="29"/>
  </w:num>
  <w:num w:numId="18">
    <w:abstractNumId w:val="5"/>
  </w:num>
  <w:num w:numId="19">
    <w:abstractNumId w:val="12"/>
  </w:num>
  <w:num w:numId="20">
    <w:abstractNumId w:val="16"/>
  </w:num>
  <w:num w:numId="21">
    <w:abstractNumId w:val="33"/>
  </w:num>
  <w:num w:numId="22">
    <w:abstractNumId w:val="27"/>
  </w:num>
  <w:num w:numId="23">
    <w:abstractNumId w:val="40"/>
  </w:num>
  <w:num w:numId="24">
    <w:abstractNumId w:val="19"/>
  </w:num>
  <w:num w:numId="25">
    <w:abstractNumId w:val="34"/>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2"/>
  </w:num>
  <w:num w:numId="32">
    <w:abstractNumId w:val="17"/>
  </w:num>
  <w:num w:numId="33">
    <w:abstractNumId w:val="41"/>
  </w:num>
  <w:num w:numId="34">
    <w:abstractNumId w:val="38"/>
  </w:num>
  <w:num w:numId="35">
    <w:abstractNumId w:val="14"/>
  </w:num>
  <w:num w:numId="36">
    <w:abstractNumId w:val="15"/>
  </w:num>
  <w:num w:numId="37">
    <w:abstractNumId w:val="26"/>
  </w:num>
  <w:num w:numId="38">
    <w:abstractNumId w:val="9"/>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37"/>
  </w:num>
  <w:num w:numId="43">
    <w:abstractNumId w:val="3"/>
  </w:num>
  <w:num w:numId="4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6F2D"/>
    <w:rsid w:val="000240BC"/>
    <w:rsid w:val="00026B87"/>
    <w:rsid w:val="000417FE"/>
    <w:rsid w:val="000430DC"/>
    <w:rsid w:val="00063FF1"/>
    <w:rsid w:val="00071E81"/>
    <w:rsid w:val="00075CE0"/>
    <w:rsid w:val="00077246"/>
    <w:rsid w:val="00077B6F"/>
    <w:rsid w:val="0008431B"/>
    <w:rsid w:val="00085DA8"/>
    <w:rsid w:val="000914AA"/>
    <w:rsid w:val="0009503C"/>
    <w:rsid w:val="00096156"/>
    <w:rsid w:val="000A0851"/>
    <w:rsid w:val="000A3855"/>
    <w:rsid w:val="000A40FB"/>
    <w:rsid w:val="000B66A7"/>
    <w:rsid w:val="000B6ACE"/>
    <w:rsid w:val="000C2AB4"/>
    <w:rsid w:val="000C3000"/>
    <w:rsid w:val="000C6D66"/>
    <w:rsid w:val="000D1784"/>
    <w:rsid w:val="000D3405"/>
    <w:rsid w:val="000D41A7"/>
    <w:rsid w:val="000D4803"/>
    <w:rsid w:val="000D7A09"/>
    <w:rsid w:val="000E0B0B"/>
    <w:rsid w:val="000E2A71"/>
    <w:rsid w:val="000E48D9"/>
    <w:rsid w:val="000F0FD7"/>
    <w:rsid w:val="000F3D5B"/>
    <w:rsid w:val="000F7D85"/>
    <w:rsid w:val="001100A2"/>
    <w:rsid w:val="00111319"/>
    <w:rsid w:val="00115321"/>
    <w:rsid w:val="0014378C"/>
    <w:rsid w:val="0014382A"/>
    <w:rsid w:val="00144067"/>
    <w:rsid w:val="001469DB"/>
    <w:rsid w:val="00150835"/>
    <w:rsid w:val="00155C7D"/>
    <w:rsid w:val="001574DD"/>
    <w:rsid w:val="001614F3"/>
    <w:rsid w:val="0016171D"/>
    <w:rsid w:val="00166CA6"/>
    <w:rsid w:val="00191F49"/>
    <w:rsid w:val="00193FB6"/>
    <w:rsid w:val="001B0CE6"/>
    <w:rsid w:val="001B2461"/>
    <w:rsid w:val="001B5608"/>
    <w:rsid w:val="001D364E"/>
    <w:rsid w:val="001D3B3F"/>
    <w:rsid w:val="001D721B"/>
    <w:rsid w:val="001E6EB8"/>
    <w:rsid w:val="001F0335"/>
    <w:rsid w:val="001F0E20"/>
    <w:rsid w:val="001F650F"/>
    <w:rsid w:val="001F7029"/>
    <w:rsid w:val="002178DD"/>
    <w:rsid w:val="00217962"/>
    <w:rsid w:val="00222B19"/>
    <w:rsid w:val="002349C6"/>
    <w:rsid w:val="00241DFC"/>
    <w:rsid w:val="00243B9C"/>
    <w:rsid w:val="00245FD5"/>
    <w:rsid w:val="00251AE0"/>
    <w:rsid w:val="00252CDF"/>
    <w:rsid w:val="0025392F"/>
    <w:rsid w:val="00256F32"/>
    <w:rsid w:val="00266A27"/>
    <w:rsid w:val="00280AFC"/>
    <w:rsid w:val="00282EF7"/>
    <w:rsid w:val="00283736"/>
    <w:rsid w:val="0029400E"/>
    <w:rsid w:val="002D4F00"/>
    <w:rsid w:val="002E483A"/>
    <w:rsid w:val="002E4DEA"/>
    <w:rsid w:val="0030164E"/>
    <w:rsid w:val="00301B35"/>
    <w:rsid w:val="00306525"/>
    <w:rsid w:val="003124CE"/>
    <w:rsid w:val="00315758"/>
    <w:rsid w:val="003230AF"/>
    <w:rsid w:val="003237FE"/>
    <w:rsid w:val="00324210"/>
    <w:rsid w:val="003321A4"/>
    <w:rsid w:val="00334A5B"/>
    <w:rsid w:val="003365E5"/>
    <w:rsid w:val="00337567"/>
    <w:rsid w:val="0034194B"/>
    <w:rsid w:val="003504F4"/>
    <w:rsid w:val="003543E9"/>
    <w:rsid w:val="003641A1"/>
    <w:rsid w:val="003724B5"/>
    <w:rsid w:val="003852B4"/>
    <w:rsid w:val="003A2675"/>
    <w:rsid w:val="003A4AE6"/>
    <w:rsid w:val="003A6911"/>
    <w:rsid w:val="003B04ED"/>
    <w:rsid w:val="003B0C9C"/>
    <w:rsid w:val="003B596B"/>
    <w:rsid w:val="003B619E"/>
    <w:rsid w:val="003C3271"/>
    <w:rsid w:val="003C5158"/>
    <w:rsid w:val="003D6BC3"/>
    <w:rsid w:val="003E27EC"/>
    <w:rsid w:val="0040028B"/>
    <w:rsid w:val="004016FF"/>
    <w:rsid w:val="00420B50"/>
    <w:rsid w:val="00421100"/>
    <w:rsid w:val="004264C5"/>
    <w:rsid w:val="00427274"/>
    <w:rsid w:val="00433D39"/>
    <w:rsid w:val="00436BA7"/>
    <w:rsid w:val="00443FC0"/>
    <w:rsid w:val="0044592D"/>
    <w:rsid w:val="00454CEE"/>
    <w:rsid w:val="004566A3"/>
    <w:rsid w:val="00460745"/>
    <w:rsid w:val="004654AB"/>
    <w:rsid w:val="0047375B"/>
    <w:rsid w:val="00473E73"/>
    <w:rsid w:val="00477794"/>
    <w:rsid w:val="00480561"/>
    <w:rsid w:val="00482BA3"/>
    <w:rsid w:val="00493193"/>
    <w:rsid w:val="0049747C"/>
    <w:rsid w:val="004A228A"/>
    <w:rsid w:val="004A4B59"/>
    <w:rsid w:val="004A7052"/>
    <w:rsid w:val="004B00D8"/>
    <w:rsid w:val="004B2A46"/>
    <w:rsid w:val="004C3450"/>
    <w:rsid w:val="004D7209"/>
    <w:rsid w:val="004E1000"/>
    <w:rsid w:val="004E2B09"/>
    <w:rsid w:val="00500597"/>
    <w:rsid w:val="005053C6"/>
    <w:rsid w:val="0050680A"/>
    <w:rsid w:val="00512A5C"/>
    <w:rsid w:val="005262C2"/>
    <w:rsid w:val="00530592"/>
    <w:rsid w:val="0053652A"/>
    <w:rsid w:val="00541220"/>
    <w:rsid w:val="00542F92"/>
    <w:rsid w:val="005541A1"/>
    <w:rsid w:val="00563B32"/>
    <w:rsid w:val="0057637D"/>
    <w:rsid w:val="00576B5E"/>
    <w:rsid w:val="005802DD"/>
    <w:rsid w:val="005850E0"/>
    <w:rsid w:val="00586D2A"/>
    <w:rsid w:val="005958EE"/>
    <w:rsid w:val="005A6E42"/>
    <w:rsid w:val="005C5BB4"/>
    <w:rsid w:val="005E1259"/>
    <w:rsid w:val="005E1FF5"/>
    <w:rsid w:val="005E4957"/>
    <w:rsid w:val="005F02D0"/>
    <w:rsid w:val="005F1999"/>
    <w:rsid w:val="005F2B04"/>
    <w:rsid w:val="00601679"/>
    <w:rsid w:val="00602E93"/>
    <w:rsid w:val="006043E6"/>
    <w:rsid w:val="00614AC6"/>
    <w:rsid w:val="0061555F"/>
    <w:rsid w:val="006228F5"/>
    <w:rsid w:val="0063090F"/>
    <w:rsid w:val="0063286F"/>
    <w:rsid w:val="00633BD9"/>
    <w:rsid w:val="0064127D"/>
    <w:rsid w:val="0067374F"/>
    <w:rsid w:val="0067534C"/>
    <w:rsid w:val="00676B7F"/>
    <w:rsid w:val="0068224B"/>
    <w:rsid w:val="00691718"/>
    <w:rsid w:val="00695959"/>
    <w:rsid w:val="006B17C6"/>
    <w:rsid w:val="006C6734"/>
    <w:rsid w:val="006D71D0"/>
    <w:rsid w:val="006E3ECB"/>
    <w:rsid w:val="006E74D0"/>
    <w:rsid w:val="006F05B8"/>
    <w:rsid w:val="006F45AD"/>
    <w:rsid w:val="00700B89"/>
    <w:rsid w:val="00703DBB"/>
    <w:rsid w:val="00723D26"/>
    <w:rsid w:val="00724ADF"/>
    <w:rsid w:val="00725F88"/>
    <w:rsid w:val="007276F9"/>
    <w:rsid w:val="007305B8"/>
    <w:rsid w:val="00730FEE"/>
    <w:rsid w:val="0073380E"/>
    <w:rsid w:val="00737FC1"/>
    <w:rsid w:val="00746067"/>
    <w:rsid w:val="0074640D"/>
    <w:rsid w:val="00752E46"/>
    <w:rsid w:val="007551A5"/>
    <w:rsid w:val="007552B6"/>
    <w:rsid w:val="00762A8C"/>
    <w:rsid w:val="00774B09"/>
    <w:rsid w:val="0077690D"/>
    <w:rsid w:val="00782503"/>
    <w:rsid w:val="00782601"/>
    <w:rsid w:val="0078287C"/>
    <w:rsid w:val="00785AC9"/>
    <w:rsid w:val="007926E4"/>
    <w:rsid w:val="007A2971"/>
    <w:rsid w:val="007A37D5"/>
    <w:rsid w:val="007A4567"/>
    <w:rsid w:val="007B7389"/>
    <w:rsid w:val="007C4F49"/>
    <w:rsid w:val="007C4FAC"/>
    <w:rsid w:val="007C6639"/>
    <w:rsid w:val="007D30B3"/>
    <w:rsid w:val="007E0B5B"/>
    <w:rsid w:val="00805486"/>
    <w:rsid w:val="00814406"/>
    <w:rsid w:val="0082116D"/>
    <w:rsid w:val="00823056"/>
    <w:rsid w:val="00832599"/>
    <w:rsid w:val="00836171"/>
    <w:rsid w:val="00840D89"/>
    <w:rsid w:val="00843D7F"/>
    <w:rsid w:val="0084667B"/>
    <w:rsid w:val="00846BC9"/>
    <w:rsid w:val="00857302"/>
    <w:rsid w:val="00862AB4"/>
    <w:rsid w:val="00865564"/>
    <w:rsid w:val="0087581E"/>
    <w:rsid w:val="00882196"/>
    <w:rsid w:val="00891A27"/>
    <w:rsid w:val="00893B25"/>
    <w:rsid w:val="008A3836"/>
    <w:rsid w:val="008A41E1"/>
    <w:rsid w:val="008A6EFE"/>
    <w:rsid w:val="008B054C"/>
    <w:rsid w:val="008B08C4"/>
    <w:rsid w:val="008B3B4F"/>
    <w:rsid w:val="008B533A"/>
    <w:rsid w:val="008C14FC"/>
    <w:rsid w:val="008C1EB3"/>
    <w:rsid w:val="008C53C4"/>
    <w:rsid w:val="008C5F65"/>
    <w:rsid w:val="008F05E3"/>
    <w:rsid w:val="008F703B"/>
    <w:rsid w:val="00902A6F"/>
    <w:rsid w:val="00902F81"/>
    <w:rsid w:val="00912D0D"/>
    <w:rsid w:val="009159B9"/>
    <w:rsid w:val="009168BD"/>
    <w:rsid w:val="00926390"/>
    <w:rsid w:val="00935BF4"/>
    <w:rsid w:val="009374A9"/>
    <w:rsid w:val="00941781"/>
    <w:rsid w:val="009423B6"/>
    <w:rsid w:val="00943025"/>
    <w:rsid w:val="00950CEF"/>
    <w:rsid w:val="00951EE0"/>
    <w:rsid w:val="0095316D"/>
    <w:rsid w:val="00963B6D"/>
    <w:rsid w:val="00965406"/>
    <w:rsid w:val="00966EEA"/>
    <w:rsid w:val="00967B94"/>
    <w:rsid w:val="009734E0"/>
    <w:rsid w:val="0097677D"/>
    <w:rsid w:val="00982D95"/>
    <w:rsid w:val="00984691"/>
    <w:rsid w:val="00993133"/>
    <w:rsid w:val="00995C8F"/>
    <w:rsid w:val="009A3326"/>
    <w:rsid w:val="009B2603"/>
    <w:rsid w:val="009B4C08"/>
    <w:rsid w:val="009B4C0A"/>
    <w:rsid w:val="009B4E5C"/>
    <w:rsid w:val="009C717D"/>
    <w:rsid w:val="009D1C68"/>
    <w:rsid w:val="009D5B26"/>
    <w:rsid w:val="009E126C"/>
    <w:rsid w:val="009E20E6"/>
    <w:rsid w:val="009F3D64"/>
    <w:rsid w:val="009F70A1"/>
    <w:rsid w:val="00A0308D"/>
    <w:rsid w:val="00A036F5"/>
    <w:rsid w:val="00A04621"/>
    <w:rsid w:val="00A060FC"/>
    <w:rsid w:val="00A1010C"/>
    <w:rsid w:val="00A1177C"/>
    <w:rsid w:val="00A20072"/>
    <w:rsid w:val="00A23620"/>
    <w:rsid w:val="00A32BFE"/>
    <w:rsid w:val="00A35DD9"/>
    <w:rsid w:val="00A4130D"/>
    <w:rsid w:val="00A419E5"/>
    <w:rsid w:val="00A464B3"/>
    <w:rsid w:val="00A56041"/>
    <w:rsid w:val="00A801E9"/>
    <w:rsid w:val="00A87A92"/>
    <w:rsid w:val="00A938D0"/>
    <w:rsid w:val="00A94FEB"/>
    <w:rsid w:val="00A977C3"/>
    <w:rsid w:val="00AA173D"/>
    <w:rsid w:val="00AA3FE2"/>
    <w:rsid w:val="00AB67F5"/>
    <w:rsid w:val="00AB6B84"/>
    <w:rsid w:val="00AE7568"/>
    <w:rsid w:val="00AF0010"/>
    <w:rsid w:val="00B00283"/>
    <w:rsid w:val="00B03E44"/>
    <w:rsid w:val="00B05A8B"/>
    <w:rsid w:val="00B14F24"/>
    <w:rsid w:val="00B16328"/>
    <w:rsid w:val="00B4370D"/>
    <w:rsid w:val="00B5017D"/>
    <w:rsid w:val="00B50779"/>
    <w:rsid w:val="00B51090"/>
    <w:rsid w:val="00B62051"/>
    <w:rsid w:val="00B66DD4"/>
    <w:rsid w:val="00B71142"/>
    <w:rsid w:val="00B84F25"/>
    <w:rsid w:val="00B91037"/>
    <w:rsid w:val="00B95456"/>
    <w:rsid w:val="00B959ED"/>
    <w:rsid w:val="00BC54E1"/>
    <w:rsid w:val="00BD6D16"/>
    <w:rsid w:val="00BE5B6B"/>
    <w:rsid w:val="00BF20B6"/>
    <w:rsid w:val="00BF2373"/>
    <w:rsid w:val="00BF32A6"/>
    <w:rsid w:val="00C02DFA"/>
    <w:rsid w:val="00C03113"/>
    <w:rsid w:val="00C041FE"/>
    <w:rsid w:val="00C06E5A"/>
    <w:rsid w:val="00C2477D"/>
    <w:rsid w:val="00C35492"/>
    <w:rsid w:val="00C74719"/>
    <w:rsid w:val="00C74905"/>
    <w:rsid w:val="00C80029"/>
    <w:rsid w:val="00C84D74"/>
    <w:rsid w:val="00C9097A"/>
    <w:rsid w:val="00C97309"/>
    <w:rsid w:val="00CB05D3"/>
    <w:rsid w:val="00CB0FCF"/>
    <w:rsid w:val="00CC7AFF"/>
    <w:rsid w:val="00CD2672"/>
    <w:rsid w:val="00CD3F6C"/>
    <w:rsid w:val="00CE0DA1"/>
    <w:rsid w:val="00CE2F03"/>
    <w:rsid w:val="00CE4D43"/>
    <w:rsid w:val="00CF0050"/>
    <w:rsid w:val="00CF2559"/>
    <w:rsid w:val="00CF658C"/>
    <w:rsid w:val="00CF6BD2"/>
    <w:rsid w:val="00D068AB"/>
    <w:rsid w:val="00D073EE"/>
    <w:rsid w:val="00D1121D"/>
    <w:rsid w:val="00D11CB5"/>
    <w:rsid w:val="00D16E71"/>
    <w:rsid w:val="00D30198"/>
    <w:rsid w:val="00D41305"/>
    <w:rsid w:val="00D42826"/>
    <w:rsid w:val="00D47625"/>
    <w:rsid w:val="00D51B2E"/>
    <w:rsid w:val="00D55159"/>
    <w:rsid w:val="00D60E10"/>
    <w:rsid w:val="00D64123"/>
    <w:rsid w:val="00D642D3"/>
    <w:rsid w:val="00D67A99"/>
    <w:rsid w:val="00D75751"/>
    <w:rsid w:val="00D8311D"/>
    <w:rsid w:val="00D86B79"/>
    <w:rsid w:val="00D90D8D"/>
    <w:rsid w:val="00D91434"/>
    <w:rsid w:val="00D91830"/>
    <w:rsid w:val="00D949B6"/>
    <w:rsid w:val="00DB01A9"/>
    <w:rsid w:val="00DB05AF"/>
    <w:rsid w:val="00DB1216"/>
    <w:rsid w:val="00DB4DFA"/>
    <w:rsid w:val="00DB7230"/>
    <w:rsid w:val="00DB7468"/>
    <w:rsid w:val="00DB7FA0"/>
    <w:rsid w:val="00DC4C6E"/>
    <w:rsid w:val="00DD0A7B"/>
    <w:rsid w:val="00DD6029"/>
    <w:rsid w:val="00DF0E57"/>
    <w:rsid w:val="00DF181A"/>
    <w:rsid w:val="00DF67C5"/>
    <w:rsid w:val="00DF7E3E"/>
    <w:rsid w:val="00E04C14"/>
    <w:rsid w:val="00E04E51"/>
    <w:rsid w:val="00E11CE2"/>
    <w:rsid w:val="00E14EFA"/>
    <w:rsid w:val="00E216C5"/>
    <w:rsid w:val="00E22063"/>
    <w:rsid w:val="00E22144"/>
    <w:rsid w:val="00E25218"/>
    <w:rsid w:val="00E52F97"/>
    <w:rsid w:val="00E53F1A"/>
    <w:rsid w:val="00E76FFC"/>
    <w:rsid w:val="00E82D01"/>
    <w:rsid w:val="00E90A70"/>
    <w:rsid w:val="00EA1DFC"/>
    <w:rsid w:val="00EA3268"/>
    <w:rsid w:val="00EA3A16"/>
    <w:rsid w:val="00EA6011"/>
    <w:rsid w:val="00EA7735"/>
    <w:rsid w:val="00EB3E1F"/>
    <w:rsid w:val="00EB50D7"/>
    <w:rsid w:val="00EB7F6B"/>
    <w:rsid w:val="00EC0E91"/>
    <w:rsid w:val="00EC3910"/>
    <w:rsid w:val="00EC5E8F"/>
    <w:rsid w:val="00ED2FE3"/>
    <w:rsid w:val="00ED5373"/>
    <w:rsid w:val="00EE0254"/>
    <w:rsid w:val="00EE1F2E"/>
    <w:rsid w:val="00EE2BB5"/>
    <w:rsid w:val="00EF7404"/>
    <w:rsid w:val="00F0133F"/>
    <w:rsid w:val="00F019B4"/>
    <w:rsid w:val="00F339B8"/>
    <w:rsid w:val="00F4110C"/>
    <w:rsid w:val="00F5207D"/>
    <w:rsid w:val="00F552B7"/>
    <w:rsid w:val="00F5746F"/>
    <w:rsid w:val="00F67B04"/>
    <w:rsid w:val="00F71DF6"/>
    <w:rsid w:val="00F72726"/>
    <w:rsid w:val="00F74C7C"/>
    <w:rsid w:val="00F76152"/>
    <w:rsid w:val="00F817FC"/>
    <w:rsid w:val="00F85AA5"/>
    <w:rsid w:val="00F864E2"/>
    <w:rsid w:val="00F86ACE"/>
    <w:rsid w:val="00F87D59"/>
    <w:rsid w:val="00F905C4"/>
    <w:rsid w:val="00F92024"/>
    <w:rsid w:val="00FA118B"/>
    <w:rsid w:val="00FA194B"/>
    <w:rsid w:val="00FA7984"/>
    <w:rsid w:val="00FB176A"/>
    <w:rsid w:val="00FB190A"/>
    <w:rsid w:val="00FC2D2D"/>
    <w:rsid w:val="00FC4320"/>
    <w:rsid w:val="00FD2A3E"/>
    <w:rsid w:val="00FD50C6"/>
    <w:rsid w:val="00FD7BA8"/>
    <w:rsid w:val="00FE4201"/>
    <w:rsid w:val="00FF440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Llista Nivell1,Lista de nivel 1,Paragraphe de liste PBLH,Normal bullet 2,Graph &amp; Table tite,Table of contents numbered,Bullet List Paragraph,Level 1 Bullet,numbered,Bullet List,FooterText,列出段落"/>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aliases w:val="Bullet Points Char,Liste Paragraf Char,Llista Nivell1 Char,Lista de nivel 1 Char,Paragraphe de liste PBLH Char,Normal bullet 2 Char,Graph &amp; Table tite Char,Table of contents numbered Char,Bullet List Paragraph Char,numbered Char"/>
    <w:link w:val="ListParagraph"/>
    <w:uiPriority w:val="34"/>
    <w:qFormat/>
    <w:locked/>
    <w:rsid w:val="00FF4402"/>
    <w:rPr>
      <w:lang w:val="en-US" w:eastAsia="en-US"/>
    </w:rPr>
  </w:style>
  <w:style w:type="paragraph" w:styleId="NoSpacing">
    <w:name w:val="No Spacing"/>
    <w:uiPriority w:val="1"/>
    <w:qFormat/>
    <w:rsid w:val="0049747C"/>
    <w:pPr>
      <w:ind w:firstLine="0"/>
      <w:jc w:val="left"/>
    </w:pPr>
    <w:rPr>
      <w:rFonts w:asciiTheme="minorHAnsi" w:eastAsiaTheme="minorHAnsi" w:hAnsiTheme="minorHAnsi" w:cstheme="minorBidi"/>
      <w:sz w:val="22"/>
      <w:szCs w:val="22"/>
      <w:lang w:val="en-US" w:eastAsia="en-US"/>
    </w:rPr>
  </w:style>
  <w:style w:type="character" w:customStyle="1" w:styleId="Calibri6pt">
    <w:name w:val="Колонтитул + Calibri;6 pt"/>
    <w:basedOn w:val="DefaultParagraphFont"/>
    <w:rsid w:val="0049747C"/>
    <w:rPr>
      <w:rFonts w:ascii="Calibri" w:eastAsia="Calibri" w:hAnsi="Calibri" w:cs="Calibri"/>
      <w:b w:val="0"/>
      <w:bCs w:val="0"/>
      <w:i w:val="0"/>
      <w:iCs w:val="0"/>
      <w:smallCaps w:val="0"/>
      <w:strike w:val="0"/>
      <w:sz w:val="12"/>
      <w:szCs w:val="12"/>
    </w:rPr>
  </w:style>
  <w:style w:type="paragraph" w:styleId="Revision">
    <w:name w:val="Revision"/>
    <w:hidden/>
    <w:uiPriority w:val="99"/>
    <w:semiHidden/>
    <w:rsid w:val="009E126C"/>
    <w:pPr>
      <w:ind w:firstLine="0"/>
      <w:jc w:val="left"/>
    </w:pPr>
    <w:rPr>
      <w:lang w:val="en-US" w:eastAsia="en-US"/>
    </w:rPr>
  </w:style>
  <w:style w:type="paragraph" w:styleId="Subtitle">
    <w:name w:val="Subtitle"/>
    <w:basedOn w:val="Normal"/>
    <w:next w:val="Normal"/>
    <w:link w:val="SubtitleChar"/>
    <w:qFormat/>
    <w:rsid w:val="000C6D66"/>
    <w:pPr>
      <w:numPr>
        <w:ilvl w:val="1"/>
      </w:numPr>
      <w:ind w:left="567" w:right="1985" w:firstLine="709"/>
      <w:jc w:val="center"/>
    </w:pPr>
    <w:rPr>
      <w:rFonts w:eastAsiaTheme="minorEastAsia" w:cstheme="minorBidi"/>
      <w:color w:val="5A5A5A" w:themeColor="text1" w:themeTint="A5"/>
      <w:spacing w:val="15"/>
      <w:sz w:val="28"/>
      <w:szCs w:val="22"/>
    </w:rPr>
  </w:style>
  <w:style w:type="character" w:customStyle="1" w:styleId="SubtitleChar">
    <w:name w:val="Subtitle Char"/>
    <w:basedOn w:val="DefaultParagraphFont"/>
    <w:link w:val="Subtitle"/>
    <w:rsid w:val="000C6D66"/>
    <w:rPr>
      <w:rFonts w:eastAsiaTheme="minorEastAsia" w:cstheme="minorBidi"/>
      <w:color w:val="5A5A5A" w:themeColor="text1" w:themeTint="A5"/>
      <w:spacing w:val="15"/>
      <w:sz w:val="28"/>
      <w:szCs w:val="22"/>
      <w:lang w:val="en-US" w:eastAsia="en-US"/>
    </w:rPr>
  </w:style>
  <w:style w:type="paragraph" w:customStyle="1" w:styleId="pf0">
    <w:name w:val="pf0"/>
    <w:basedOn w:val="Normal"/>
    <w:rsid w:val="00F86ACE"/>
    <w:pPr>
      <w:spacing w:before="100" w:beforeAutospacing="1" w:after="100" w:afterAutospacing="1"/>
      <w:ind w:firstLine="0"/>
      <w:jc w:val="left"/>
    </w:pPr>
    <w:rPr>
      <w:sz w:val="24"/>
      <w:szCs w:val="24"/>
      <w:lang w:val="ro-MD" w:eastAsia="ro-MD"/>
    </w:rPr>
  </w:style>
  <w:style w:type="character" w:customStyle="1" w:styleId="cf01">
    <w:name w:val="cf01"/>
    <w:basedOn w:val="DefaultParagraphFont"/>
    <w:rsid w:val="00F86AC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13565">
      <w:bodyDiv w:val="1"/>
      <w:marLeft w:val="0"/>
      <w:marRight w:val="0"/>
      <w:marTop w:val="0"/>
      <w:marBottom w:val="0"/>
      <w:divBdr>
        <w:top w:val="none" w:sz="0" w:space="0" w:color="auto"/>
        <w:left w:val="none" w:sz="0" w:space="0" w:color="auto"/>
        <w:bottom w:val="none" w:sz="0" w:space="0" w:color="auto"/>
        <w:right w:val="none" w:sz="0" w:space="0" w:color="auto"/>
      </w:divBdr>
      <w:divsChild>
        <w:div w:id="393040762">
          <w:marLeft w:val="0"/>
          <w:marRight w:val="0"/>
          <w:marTop w:val="0"/>
          <w:marBottom w:val="0"/>
          <w:divBdr>
            <w:top w:val="none" w:sz="0" w:space="0" w:color="auto"/>
            <w:left w:val="none" w:sz="0" w:space="0" w:color="auto"/>
            <w:bottom w:val="none" w:sz="0" w:space="0" w:color="auto"/>
            <w:right w:val="none" w:sz="0" w:space="0" w:color="auto"/>
          </w:divBdr>
        </w:div>
      </w:divsChild>
    </w:div>
    <w:div w:id="274023687">
      <w:bodyDiv w:val="1"/>
      <w:marLeft w:val="0"/>
      <w:marRight w:val="0"/>
      <w:marTop w:val="0"/>
      <w:marBottom w:val="0"/>
      <w:divBdr>
        <w:top w:val="none" w:sz="0" w:space="0" w:color="auto"/>
        <w:left w:val="none" w:sz="0" w:space="0" w:color="auto"/>
        <w:bottom w:val="none" w:sz="0" w:space="0" w:color="auto"/>
        <w:right w:val="none" w:sz="0" w:space="0" w:color="auto"/>
      </w:divBdr>
      <w:divsChild>
        <w:div w:id="2111856610">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61493713">
      <w:bodyDiv w:val="1"/>
      <w:marLeft w:val="0"/>
      <w:marRight w:val="0"/>
      <w:marTop w:val="0"/>
      <w:marBottom w:val="0"/>
      <w:divBdr>
        <w:top w:val="none" w:sz="0" w:space="0" w:color="auto"/>
        <w:left w:val="none" w:sz="0" w:space="0" w:color="auto"/>
        <w:bottom w:val="none" w:sz="0" w:space="0" w:color="auto"/>
        <w:right w:val="none" w:sz="0" w:space="0" w:color="auto"/>
      </w:divBdr>
      <w:divsChild>
        <w:div w:id="1707094604">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12194707">
      <w:bodyDiv w:val="1"/>
      <w:marLeft w:val="0"/>
      <w:marRight w:val="0"/>
      <w:marTop w:val="0"/>
      <w:marBottom w:val="0"/>
      <w:divBdr>
        <w:top w:val="none" w:sz="0" w:space="0" w:color="auto"/>
        <w:left w:val="none" w:sz="0" w:space="0" w:color="auto"/>
        <w:bottom w:val="none" w:sz="0" w:space="0" w:color="auto"/>
        <w:right w:val="none" w:sz="0" w:space="0" w:color="auto"/>
      </w:divBdr>
    </w:div>
    <w:div w:id="1493641770">
      <w:bodyDiv w:val="1"/>
      <w:marLeft w:val="0"/>
      <w:marRight w:val="0"/>
      <w:marTop w:val="0"/>
      <w:marBottom w:val="0"/>
      <w:divBdr>
        <w:top w:val="none" w:sz="0" w:space="0" w:color="auto"/>
        <w:left w:val="none" w:sz="0" w:space="0" w:color="auto"/>
        <w:bottom w:val="none" w:sz="0" w:space="0" w:color="auto"/>
        <w:right w:val="none" w:sz="0" w:space="0" w:color="auto"/>
      </w:divBdr>
    </w:div>
    <w:div w:id="1543857284">
      <w:bodyDiv w:val="1"/>
      <w:marLeft w:val="0"/>
      <w:marRight w:val="0"/>
      <w:marTop w:val="0"/>
      <w:marBottom w:val="0"/>
      <w:divBdr>
        <w:top w:val="none" w:sz="0" w:space="0" w:color="auto"/>
        <w:left w:val="none" w:sz="0" w:space="0" w:color="auto"/>
        <w:bottom w:val="none" w:sz="0" w:space="0" w:color="auto"/>
        <w:right w:val="none" w:sz="0" w:space="0" w:color="auto"/>
      </w:divBdr>
      <w:divsChild>
        <w:div w:id="1529682424">
          <w:marLeft w:val="0"/>
          <w:marRight w:val="0"/>
          <w:marTop w:val="0"/>
          <w:marBottom w:val="0"/>
          <w:divBdr>
            <w:top w:val="none" w:sz="0" w:space="0" w:color="auto"/>
            <w:left w:val="none" w:sz="0" w:space="0" w:color="auto"/>
            <w:bottom w:val="none" w:sz="0" w:space="0" w:color="auto"/>
            <w:right w:val="none" w:sz="0" w:space="0" w:color="auto"/>
          </w:divBdr>
        </w:div>
      </w:divsChild>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68724194">
      <w:bodyDiv w:val="1"/>
      <w:marLeft w:val="0"/>
      <w:marRight w:val="0"/>
      <w:marTop w:val="0"/>
      <w:marBottom w:val="0"/>
      <w:divBdr>
        <w:top w:val="none" w:sz="0" w:space="0" w:color="auto"/>
        <w:left w:val="none" w:sz="0" w:space="0" w:color="auto"/>
        <w:bottom w:val="none" w:sz="0" w:space="0" w:color="auto"/>
        <w:right w:val="none" w:sz="0" w:space="0" w:color="auto"/>
      </w:divBdr>
    </w:div>
    <w:div w:id="213466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FD20FD-5CDB-4E59-8CF5-E7843A527853}"/>
</file>

<file path=customXml/itemProps2.xml><?xml version="1.0" encoding="utf-8"?>
<ds:datastoreItem xmlns:ds="http://schemas.openxmlformats.org/officeDocument/2006/customXml" ds:itemID="{46472FFA-43F6-4763-85D8-84234880DD4D}"/>
</file>

<file path=customXml/itemProps3.xml><?xml version="1.0" encoding="utf-8"?>
<ds:datastoreItem xmlns:ds="http://schemas.openxmlformats.org/officeDocument/2006/customXml" ds:itemID="{C3636926-52C8-4F42-A7F7-F29AAF4265FC}"/>
</file>

<file path=customXml/itemProps4.xml><?xml version="1.0" encoding="utf-8"?>
<ds:datastoreItem xmlns:ds="http://schemas.openxmlformats.org/officeDocument/2006/customXml" ds:itemID="{35411184-119F-40B8-8F75-2C34E63E8614}"/>
</file>

<file path=docProps/app.xml><?xml version="1.0" encoding="utf-8"?>
<Properties xmlns="http://schemas.openxmlformats.org/officeDocument/2006/extended-properties" xmlns:vt="http://schemas.openxmlformats.org/officeDocument/2006/docPropsVTypes">
  <Template>Normal</Template>
  <TotalTime>6</TotalTime>
  <Pages>26</Pages>
  <Words>7482</Words>
  <Characters>47098</Characters>
  <Application>Microsoft Office Word</Application>
  <DocSecurity>0</DocSecurity>
  <Lines>392</Lines>
  <Paragraphs>108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330.2023.ro</vt:lpstr>
      <vt:lpstr>330.2023.ro</vt:lpstr>
      <vt:lpstr/>
    </vt:vector>
  </TitlesOfParts>
  <Company>Cancelaria Guvernului</Company>
  <LinksUpToDate>false</LinksUpToDate>
  <CharactersWithSpaces>54472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L_367.2023.ro</dc:title>
  <dc:creator>lll</dc:creator>
  <cp:lastModifiedBy>Inga Rusnac</cp:lastModifiedBy>
  <cp:revision>3</cp:revision>
  <cp:lastPrinted>2023-12-14T07:27:00Z</cp:lastPrinted>
  <dcterms:created xsi:type="dcterms:W3CDTF">2023-12-22T08:02:00Z</dcterms:created>
  <dcterms:modified xsi:type="dcterms:W3CDTF">2023-12-27T06:43:00Z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ies>
</file>