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EE199" w14:textId="77777777" w:rsidR="002942A3" w:rsidRPr="008B01EB" w:rsidRDefault="002942A3" w:rsidP="002A419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CF17789" w14:textId="77777777" w:rsidR="009C71C4" w:rsidRPr="008B01EB" w:rsidRDefault="009C71C4" w:rsidP="002A4195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B01EB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46838B26" w14:textId="77777777" w:rsidR="009C71C4" w:rsidRPr="008B01EB" w:rsidRDefault="009C71C4" w:rsidP="002A4195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B01EB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3F7E1C7A" w14:textId="77777777" w:rsidR="009C71C4" w:rsidRPr="008B01EB" w:rsidRDefault="009C71C4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4174ED5" w14:textId="77777777" w:rsidR="009C71C4" w:rsidRPr="008B01EB" w:rsidRDefault="009C71C4" w:rsidP="002A4195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D382B66" w14:textId="77777777" w:rsidR="009C71C4" w:rsidRPr="008B01EB" w:rsidRDefault="009C71C4" w:rsidP="002A4195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EE5E915" w14:textId="7CB5552C" w:rsidR="009C71C4" w:rsidRPr="008B01EB" w:rsidRDefault="009C71C4" w:rsidP="002A4195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положениями ст</w:t>
      </w:r>
      <w:r w:rsidR="00F05728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73 Конституции Республики Молдова и ст</w:t>
      </w:r>
      <w:r w:rsidR="00F05728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47 Регламента Парламента </w:t>
      </w:r>
      <w:r w:rsidRPr="008B01EB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Закона </w:t>
      </w:r>
      <w:r w:rsidR="00E13E03" w:rsidRPr="008B01EB">
        <w:rPr>
          <w:rFonts w:ascii="Times New Roman" w:hAnsi="Times New Roman" w:cs="Times New Roman"/>
          <w:sz w:val="28"/>
          <w:szCs w:val="28"/>
          <w:lang w:val="ru-RU"/>
        </w:rPr>
        <w:t>о статусе постоянного нейтралитета</w:t>
      </w:r>
      <w:r w:rsidRPr="008B01E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52B9C5F" w14:textId="77777777" w:rsidR="009C71C4" w:rsidRPr="008B01EB" w:rsidRDefault="009C71C4" w:rsidP="002A4195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B01E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8B01EB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251AEF3C" w14:textId="77777777" w:rsidR="009C71C4" w:rsidRPr="008B01EB" w:rsidRDefault="009C71C4" w:rsidP="002A4195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01EB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15589B0E" w14:textId="77777777" w:rsidR="009C71C4" w:rsidRPr="008B01EB" w:rsidRDefault="009C71C4" w:rsidP="002A4195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411BCA" w14:textId="77777777" w:rsidR="009C71C4" w:rsidRPr="008B01EB" w:rsidRDefault="009C71C4" w:rsidP="002A4195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01EB">
        <w:rPr>
          <w:rFonts w:ascii="Times New Roman" w:hAnsi="Times New Roman" w:cs="Times New Roman"/>
          <w:sz w:val="28"/>
          <w:szCs w:val="28"/>
          <w:lang w:val="ru-RU"/>
        </w:rPr>
        <w:t>проект закон</w:t>
      </w:r>
      <w:r w:rsidR="007A7664" w:rsidRPr="008B01E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01E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3D3D498" w14:textId="77777777" w:rsidR="009C71C4" w:rsidRPr="008B01EB" w:rsidRDefault="009C71C4" w:rsidP="002A4195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01EB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208FBE9D" w14:textId="77777777" w:rsidR="009C71C4" w:rsidRPr="008B01EB" w:rsidRDefault="009C71C4" w:rsidP="002A4195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45904D19" w14:textId="77777777" w:rsidR="00705084" w:rsidRPr="008B01EB" w:rsidRDefault="00705084" w:rsidP="002A419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BEA9D89" w14:textId="77777777" w:rsidR="00705084" w:rsidRPr="002A4195" w:rsidRDefault="00705084" w:rsidP="002A4195">
      <w:pPr>
        <w:spacing w:after="0" w:line="24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05728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Депутаты Парламента:</w:t>
      </w:r>
    </w:p>
    <w:p w14:paraId="02AA685D" w14:textId="77777777" w:rsidR="00705084" w:rsidRPr="008B01EB" w:rsidRDefault="00705084" w:rsidP="002A4195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E727839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proofErr w:type="spellStart"/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>В.Воронин</w:t>
      </w:r>
      <w:proofErr w:type="spellEnd"/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</w:p>
    <w:p w14:paraId="687B04A3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>В.Батрынча</w:t>
      </w:r>
      <w:proofErr w:type="spellEnd"/>
    </w:p>
    <w:p w14:paraId="526DE191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sz w:val="28"/>
          <w:szCs w:val="28"/>
          <w:lang w:val="ru-RU"/>
        </w:rPr>
      </w:pPr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>К.Старыш</w:t>
      </w:r>
      <w:proofErr w:type="spellEnd"/>
    </w:p>
    <w:p w14:paraId="5C735748" w14:textId="77777777" w:rsidR="00705084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01EB">
        <w:rPr>
          <w:rFonts w:ascii="Times New Roman" w:eastAsia="Georgia" w:hAnsi="Times New Roman" w:cs="Times New Roman"/>
          <w:sz w:val="28"/>
          <w:szCs w:val="28"/>
          <w:lang w:val="ru-RU"/>
        </w:rPr>
        <w:t>A.Лебединский</w:t>
      </w:r>
      <w:proofErr w:type="spellEnd"/>
    </w:p>
    <w:p w14:paraId="4FE85CAB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2037DB19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9DD12CB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5126BEE0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56757C01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74230A07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7F449C4F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062D86F4" w14:textId="77777777" w:rsidR="00705084" w:rsidRPr="008B01EB" w:rsidRDefault="00705084" w:rsidP="002A4195">
      <w:pPr>
        <w:spacing w:before="240" w:after="240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  <w:lang w:val="ru-RU"/>
        </w:rPr>
      </w:pPr>
    </w:p>
    <w:p w14:paraId="1B9EE2AF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396B1536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lastRenderedPageBreak/>
        <w:t>Проект (№102/2022)</w:t>
      </w:r>
    </w:p>
    <w:p w14:paraId="5C1996F3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5CC0DC6A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6DD4BD2D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156A4C0E" w14:textId="7D6DBEEA" w:rsidR="008B01EB" w:rsidRPr="008E1A6E" w:rsidRDefault="008B01EB" w:rsidP="002A4195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8E1A6E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З</w:t>
      </w:r>
      <w:r w:rsidR="002A4195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АКОН</w:t>
      </w:r>
    </w:p>
    <w:p w14:paraId="29F46D5C" w14:textId="77777777" w:rsidR="00E13E03" w:rsidRPr="008E1A6E" w:rsidRDefault="008B01EB" w:rsidP="002A4195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r w:rsidRPr="008E1A6E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о статусе постоянного нейтралитета Республики Молдова</w:t>
      </w:r>
    </w:p>
    <w:p w14:paraId="211425B6" w14:textId="77777777" w:rsidR="008B01EB" w:rsidRPr="008B01EB" w:rsidRDefault="008B01EB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CF76EF1" w14:textId="77777777" w:rsidR="008E1A6E" w:rsidRDefault="008E1A6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Исходя из стремления народа жить в независимой стране, где царят мир и взаимопонимание со всеми народами мира в соответствии с единодушно признанными принципами и нормами международного права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 в</w:t>
      </w:r>
      <w:r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целях развития конституционных положений о нейтралитете Республики Молдова путем органичного регулирования механизмов его достижения</w:t>
      </w:r>
    </w:p>
    <w:p w14:paraId="5B67D363" w14:textId="77777777" w:rsidR="008E1A6E" w:rsidRPr="008B01EB" w:rsidRDefault="008E1A6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92573E0" w14:textId="77777777" w:rsidR="00E13E03" w:rsidRPr="008B01EB" w:rsidRDefault="008E1A6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Парламент принимает настоящий органический закон</w:t>
      </w:r>
      <w:r w:rsidR="00E13E03"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6CDB3C54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1A64832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Общие положения </w:t>
      </w:r>
    </w:p>
    <w:p w14:paraId="532C6C5F" w14:textId="77777777" w:rsidR="008B01EB" w:rsidRDefault="008B01EB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A4659EB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астоящий Закон определяет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политические, военные, экономические и гуманитарные основы статуса постоянного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нейтралитета Республики Молдова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27F46B4F" w14:textId="77777777" w:rsidR="0057385A" w:rsidRDefault="005738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6C56E7E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од статусом постоянного нейтралитета подразумевается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конституционн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ый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ст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атус и международно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е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положение Республик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и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Молдова, котор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ая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обязывается не участвовать в войнах, кроме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8B01EB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случаев 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защиты свое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й</w:t>
      </w:r>
      <w:r w:rsidR="008B01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территориальной целостности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3F2CCBD6" w14:textId="77777777" w:rsidR="0057385A" w:rsidRDefault="005738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494B872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056A9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На основании статуса постоянного нейтралитета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,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государство обязуется проводить политику,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препятствующую втягиванию его в войну, не вступать в военные союзы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и другие ассоциации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, 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отказаться от любого вида взаимодействия с ними,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не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допускать размещения на своей территории иностранных военных баз, 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учебных, исследовательских центров (лаборатори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й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и други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х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структур),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не заключать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договоров, способствующих экономической или политической подготовке к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развязыванию войны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4874AFE0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F8C02A3" w14:textId="77777777" w:rsidR="004056A9" w:rsidRPr="00581297" w:rsidRDefault="00E13E03" w:rsidP="002A4195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8B01EB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2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  <w:r w:rsidR="004056A9" w:rsidRPr="0058129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 w:eastAsia="ro-MD"/>
        </w:rPr>
        <w:t>Роль постоянного нейтралитета</w:t>
      </w:r>
    </w:p>
    <w:p w14:paraId="794DEE05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DB1289B" w14:textId="77777777" w:rsidR="004056A9" w:rsidRPr="00581297" w:rsidRDefault="004056A9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(1) Постоянный нейтралитет является основой внешней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и оборонной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политики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Республики Молдова, направленной на выполнение взятых на себя международных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обязательств, на развитие дружественных и взаимовыгодных отношений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государствами всего мира.</w:t>
      </w:r>
    </w:p>
    <w:p w14:paraId="506FA6A3" w14:textId="77777777" w:rsidR="004056A9" w:rsidRPr="00581297" w:rsidRDefault="004056A9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(2) Республика Молдова, как постоянно нейтральное государство, содействует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сохранению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региональной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стабильности и безопасности,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lastRenderedPageBreak/>
        <w:t>поддерживает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атмосферу благоприятного развития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дипломатических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отношений.</w:t>
      </w:r>
    </w:p>
    <w:p w14:paraId="66589D5E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</w:pPr>
    </w:p>
    <w:p w14:paraId="709A1D66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3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  <w:r w:rsidR="004056A9" w:rsidRPr="004056A9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Неприкосновенность территории</w:t>
      </w:r>
    </w:p>
    <w:p w14:paraId="6366D4BA" w14:textId="77777777" w:rsidR="004056A9" w:rsidRDefault="004056A9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AFBDB61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Независимо от статуса постоянного нейтралитета, защита территории — одна из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главных задач государства.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2B1C0316" w14:textId="77777777" w:rsidR="0057385A" w:rsidRPr="008B01EB" w:rsidRDefault="005738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CAF3DBA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Территория государства 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еприкосновенна и не может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быть объектом военной оккупации или других насильственных действий.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19E00780" w14:textId="77777777" w:rsidR="0057385A" w:rsidRPr="008B01EB" w:rsidRDefault="005738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28C87F3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056A9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Принципами постоянного нейтралитета являются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: </w:t>
      </w:r>
      <w:r w:rsidR="004056A9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</w:t>
      </w:r>
      <w:r w:rsidR="004056A9" w:rsidRPr="004056A9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еприменение силы, территориальная целостность, нерушимость границ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244855F0" w14:textId="77777777" w:rsidR="0057385A" w:rsidRPr="008B01EB" w:rsidRDefault="005738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61597CE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(4)</w:t>
      </w:r>
      <w:r w:rsidR="00E24DCF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 целях реализации статуса постоянного нейтралитета Республика Молдова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предпринимает все меры для обеспечения неприкосновенности государственных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границ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056D757C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340B9A3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4056A9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4.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4056A9" w:rsidRPr="004056A9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Запрет на размещение иностранных вооруженных сил</w:t>
      </w:r>
    </w:p>
    <w:p w14:paraId="751E86C4" w14:textId="77777777" w:rsidR="004056A9" w:rsidRPr="008B01EB" w:rsidRDefault="004056A9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F250444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На территории Республики Молдова запрещается размещение иностранных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вооруженных сил.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</w:p>
    <w:p w14:paraId="3A21704E" w14:textId="77777777" w:rsidR="0057385A" w:rsidRPr="008B01EB" w:rsidRDefault="005738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FDE44BE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запрещает использование собственной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территории, либо воздушного пространства для действий военного характера,</w:t>
      </w:r>
      <w:r w:rsidR="004056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056A9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направленных против других стран.</w:t>
      </w:r>
    </w:p>
    <w:p w14:paraId="7CFFEFC8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19EC5CB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Проход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через его территорию любых войск, боеприпасов или провизий в интересах воюющих сторон запрещен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4316B338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8E64735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(4)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Запрещается предоставлять территорию Республики Молдова </w:t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распоряжение </w:t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воюющи</w:t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х</w:t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сторон для военных целей, независимо от того, создаются ли на ней оперативные базы, передвигаются ли по ней </w:t>
      </w:r>
      <w:r w:rsidR="00E65267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войска</w:t>
      </w:r>
      <w:r w:rsidR="00E6526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или перелетают </w:t>
      </w:r>
      <w:r w:rsidR="00E6526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ли </w:t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ее</w:t>
      </w:r>
      <w:r w:rsidR="00E6526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военные самолеты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154695B9" w14:textId="77777777" w:rsidR="008E1A6E" w:rsidRDefault="008E1A6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FEA8909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24455A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5.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Неучастие в военных действиях</w:t>
      </w:r>
    </w:p>
    <w:p w14:paraId="73980C43" w14:textId="77777777" w:rsidR="00E24DCF" w:rsidRPr="008B01EB" w:rsidRDefault="00E24DCF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B1B590F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Молдова, как постоянно нейтральное государство, обязуется не участвовать ни в какой форме в военных действиях за пределами своей территории.</w:t>
      </w:r>
    </w:p>
    <w:p w14:paraId="53344B85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8421A91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lastRenderedPageBreak/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Статус постоянного нейтралитета несовместим с принятием международных обязательств, которые могут повлечь за собой участие в военных конфликтах.</w:t>
      </w:r>
    </w:p>
    <w:p w14:paraId="3B01D9B5" w14:textId="77777777" w:rsidR="008E1A6E" w:rsidRPr="008B01EB" w:rsidRDefault="008E1A6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109D4F6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24455A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6.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Заключение международных соглашений невоенного характера</w:t>
      </w:r>
    </w:p>
    <w:p w14:paraId="013BC3E7" w14:textId="77777777" w:rsidR="00E65267" w:rsidRDefault="00E65267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CD722EC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Республика Молдова 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не будет заключать международные договоры, </w:t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способные втянуть ее в участие в возможном военном конфликте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1463A5CF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DDCAEC5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не будет участвовать в программах по военному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сотрудничеству, направленных на внедрение стандартов безопасности стран-участниц военно-политических блоков</w:t>
      </w:r>
      <w:r w:rsidR="002200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.</w:t>
      </w:r>
    </w:p>
    <w:p w14:paraId="26299ABA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5219F46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может заключать двухсторонние соглашения в области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военного и военно-технического сотрудничества с уч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е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том статуса постоянного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нейтралитета</w:t>
      </w:r>
    </w:p>
    <w:p w14:paraId="15E801C5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098A508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24455A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 xml:space="preserve">Статья 7. </w:t>
      </w:r>
      <w:r w:rsid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У</w:t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частие в военных союзах</w:t>
      </w:r>
    </w:p>
    <w:p w14:paraId="7AFFDBCD" w14:textId="77777777" w:rsidR="0024455A" w:rsidRPr="008B01EB" w:rsidRDefault="002445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4A034A5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не будет становиться частью организаций, альянсов и других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международных структур, накладывающих на участников обязательства военного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характера, в том числе участие в мероприятиях по принуждению к миру.</w:t>
      </w:r>
    </w:p>
    <w:p w14:paraId="511075FB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F8B086E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Статус постоянного нейтралитета Республики Молдова несовместим с принятием каких-либо обязательств, которые содержат юридические требования участия страны в вооруженных конфликтов в любой форме</w:t>
      </w:r>
      <w:r w:rsidR="00E6526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,</w:t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за исключением гуманитарной помощи.</w:t>
      </w:r>
    </w:p>
    <w:p w14:paraId="13CF5388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3C44DB8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24455A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8.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Демилитаризация</w:t>
      </w:r>
    </w:p>
    <w:p w14:paraId="6CE63FFE" w14:textId="77777777" w:rsidR="0024455A" w:rsidRDefault="002445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831DD4C" w14:textId="77777777" w:rsidR="00E13E03" w:rsidRDefault="002445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 как нейтральное государство сохраняет за собой право на полную или частичную демилитаризацию.</w:t>
      </w:r>
    </w:p>
    <w:p w14:paraId="0C03875A" w14:textId="77777777" w:rsidR="0024455A" w:rsidRPr="008B01EB" w:rsidRDefault="002445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E6C39E5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24455A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9.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24455A" w:rsidRP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Гуманитарные операции</w:t>
      </w:r>
    </w:p>
    <w:p w14:paraId="18F5FADC" w14:textId="77777777" w:rsidR="0024455A" w:rsidRDefault="002445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2FA5765B" w14:textId="77777777" w:rsidR="00E13E03" w:rsidRPr="008B01EB" w:rsidRDefault="002445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 целях поддержания мира на территории Республики Молдова, а также обеспечения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операций гуманитарного характера, Республика Молдова может заключать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двусторонние и многосторонние соглашения по статусу иностранных вооруженных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гражданских сил по поддержанию мира, а также сил по реализации гуманитарных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операций.</w:t>
      </w:r>
    </w:p>
    <w:p w14:paraId="79BA4FE1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B976E3C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24455A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lastRenderedPageBreak/>
        <w:t>Статья 10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. </w:t>
      </w:r>
      <w:r w:rsid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Международная помощь</w:t>
      </w:r>
    </w:p>
    <w:p w14:paraId="7B6CEB9B" w14:textId="77777777" w:rsidR="0024455A" w:rsidRDefault="0024455A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C97843C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24455A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будет активно вносить свой вклад в реализацию мер,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предпринимаемых 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Организацией Объединенных Наций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 вопросах поддержания мира и международной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безопасности в соответствии с Уставом ООН и на основании мандата Совета</w:t>
      </w:r>
      <w:r w:rsidR="002445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24455A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Безопасности ООН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7BB8AD10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6D432A6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ограничит сво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е</w:t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возможное участие в миротворческих</w:t>
      </w:r>
      <w:r w:rsidR="004A58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операциях под эгидой ООН только техническим и медицинским персоналом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45A8039D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599F7ADF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может обращаться к ООН и другим государствам для</w:t>
      </w:r>
      <w:r w:rsidR="004A58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содействия</w:t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поддержани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ю</w:t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своего статуса постоянного нейтралитета, а также в</w:t>
      </w:r>
      <w:r w:rsidR="004A58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случае возможных посягательств со стороны третьих стран на е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е</w:t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суверенитет и</w:t>
      </w:r>
      <w:r w:rsidR="004A58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4A58FE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территориальную целостность.</w:t>
      </w:r>
    </w:p>
    <w:p w14:paraId="563998DF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AAA975F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4A58FE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11.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</w:t>
      </w:r>
      <w:r w:rsidR="004A58FE"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редоставление военной помощи</w:t>
      </w:r>
    </w:p>
    <w:p w14:paraId="7D7E1B15" w14:textId="77777777" w:rsidR="004A58FE" w:rsidRDefault="004A58F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9E1F355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A58FE"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 обязуется не принимать участия в каком-либо вооруженном конфликте и воздержится от оказания любой помощи какой-либо из воюющих сторон.</w:t>
      </w:r>
    </w:p>
    <w:p w14:paraId="1C40E3B7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06CA32C" w14:textId="77777777" w:rsidR="00E13E03" w:rsidRDefault="004A58FE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(2) Республика Молдова обязуется не поставлять воюющим сторонам во время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вооруженного конфликта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военную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помощь.</w:t>
      </w:r>
    </w:p>
    <w:p w14:paraId="62BC9198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72A606A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(3)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4A58FE"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Территория Республики Молдова постоянно будет находиться вне каких-либо действий воюющих сторон, направленных на достижение своих военных целей.</w:t>
      </w:r>
    </w:p>
    <w:p w14:paraId="2FC1B2E7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4F90D14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4A58FE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12.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</w:t>
      </w:r>
      <w:r w:rsidR="004A58FE"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екрутирование и на</w:t>
      </w:r>
      <w:r w:rsid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</w:t>
      </w:r>
      <w:r w:rsidR="004A58FE"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м военного персона</w:t>
      </w:r>
    </w:p>
    <w:p w14:paraId="517784D7" w14:textId="77777777" w:rsidR="004A58FE" w:rsidRDefault="004A58F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1301E5E" w14:textId="77777777" w:rsidR="00E13E03" w:rsidRPr="008B01EB" w:rsidRDefault="004A58F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 запрещает на своей территории деятельность любых структур, включая иностранные (бюро, агентства, представительства), занимающихся рекрутированием и наймом военного персонала в вооруженные силы или в военизированные подразделения, действующие на территории иных государств</w:t>
      </w:r>
      <w:r w:rsidR="00E13E03"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5E09FC6D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025BA3D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4A58FE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13.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4A58FE"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Заключение международных соглашений </w:t>
      </w:r>
      <w:r w:rsid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гуманитарного </w:t>
      </w:r>
      <w:r w:rsidR="004A58FE"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характера</w:t>
      </w:r>
    </w:p>
    <w:p w14:paraId="02668B6F" w14:textId="77777777" w:rsidR="004A58FE" w:rsidRDefault="004A58F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2FFC990" w14:textId="77777777" w:rsidR="00E13E03" w:rsidRPr="008B01EB" w:rsidRDefault="004A58F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Республика Молдова сохраняет за собой право заключать с воюющими сторонами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международные соглашения 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гуманитарного </w:t>
      </w:r>
      <w:r w:rsidRPr="004A58F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характера</w:t>
      </w:r>
      <w:r w:rsidR="00E13E03"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19E4618C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97F063B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4A58FE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lastRenderedPageBreak/>
        <w:t>Статья 14.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Соблюдение </w:t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нейтралитета иностранных государств</w:t>
      </w:r>
    </w:p>
    <w:p w14:paraId="491F057C" w14:textId="77777777" w:rsidR="004A58FE" w:rsidRDefault="004A58F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6225025" w14:textId="77777777" w:rsidR="00E13E03" w:rsidRPr="008B01EB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Республика Молдова будет соблюдать обязательства, предусмотренные международными соглашениями в отношении государств, объявивших в одностороннем порядке статус постоянного нейтралитета.</w:t>
      </w:r>
    </w:p>
    <w:p w14:paraId="2D697D13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2F00F61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6140FC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15.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Международные санкции </w:t>
      </w:r>
    </w:p>
    <w:p w14:paraId="0E8ACF0A" w14:textId="77777777" w:rsidR="006140FC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7E355B17" w14:textId="77777777" w:rsidR="006140FC" w:rsidRPr="008B01EB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 целях выполнения настоящего закона </w:t>
      </w:r>
      <w:r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Республика Молдова 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воздержится от </w:t>
      </w:r>
      <w:r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присоедин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ения </w:t>
      </w:r>
      <w:r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к санкциям, вводимым О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рганизацией </w:t>
      </w:r>
      <w:r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бъединенных </w:t>
      </w:r>
      <w:r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аций</w:t>
      </w:r>
      <w:r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и другими международными организациями, если они носят военный характер.</w:t>
      </w:r>
    </w:p>
    <w:p w14:paraId="5FF484DA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2999701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E1A6E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16.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Особые положения </w:t>
      </w:r>
    </w:p>
    <w:p w14:paraId="1942EC37" w14:textId="77777777" w:rsidR="006140FC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76CAE35" w14:textId="77777777" w:rsidR="008E1A6E" w:rsidRPr="008B01EB" w:rsidRDefault="008E1A6E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Действие настоящего закона не распространяется на 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</w:t>
      </w:r>
      <w:r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риднестровский регион Республики Молдова до всеобъемлющего и мирного урегулирования конфликта, возникшего на его территории</w:t>
      </w:r>
      <w:r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5F63F1E2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84341A6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6140FC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17.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Действия Правительства </w:t>
      </w:r>
    </w:p>
    <w:p w14:paraId="673A28E9" w14:textId="77777777" w:rsidR="00E24DCF" w:rsidRDefault="00E24DCF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</w:p>
    <w:p w14:paraId="3D4067E8" w14:textId="77777777" w:rsidR="00E13E03" w:rsidRPr="008B01EB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Правительство Республики Молдова предпримет все необходимые меры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обеспечению признания на международном уровне статуса постоянного нейтралитета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Республики Молдова</w:t>
      </w:r>
      <w:r w:rsidR="00E13E03"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6ADF1362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0AF78A38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6140FC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18.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Внесение изменений в 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настоящ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ий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закон</w:t>
      </w:r>
    </w:p>
    <w:p w14:paraId="557E444F" w14:textId="77777777" w:rsidR="006140FC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80F6CDA" w14:textId="77777777" w:rsidR="006140FC" w:rsidRPr="008B01EB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Внесение и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зменени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й в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настоящ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ий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Закон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жет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быть осуществлен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о 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голосованием не мене</w:t>
      </w:r>
      <w:r w:rsidR="00E6526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е</w:t>
      </w:r>
      <w:r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3/5 депутатов, избранных в Парламент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.</w:t>
      </w:r>
    </w:p>
    <w:p w14:paraId="32CFE573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CA24916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6140FC">
        <w:rPr>
          <w:rFonts w:ascii="Times New Roman" w:eastAsia="Calibri" w:hAnsi="Times New Roman" w:cs="Times New Roman"/>
          <w:b/>
          <w:color w:val="000000"/>
          <w:sz w:val="28"/>
          <w:szCs w:val="28"/>
          <w:u w:color="000000"/>
          <w:bdr w:val="nil"/>
          <w:lang w:val="ru-RU"/>
        </w:rPr>
        <w:t>Статья 19.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Заключительные и переходные положения</w:t>
      </w:r>
    </w:p>
    <w:p w14:paraId="28DAC8CE" w14:textId="77777777" w:rsidR="006140FC" w:rsidRPr="008B01EB" w:rsidRDefault="006140FC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6C564B65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(1)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Правительств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у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в течение шести месяцев со дня вступления в силу настоящего закона:</w:t>
      </w:r>
    </w:p>
    <w:p w14:paraId="4597433F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a)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представит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ь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Генеральной Ассамблее О</w:t>
      </w:r>
      <w:r w:rsidR="00E6526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ОН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просьбу о признании статуса постоянного нейтралитета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56FBB4E8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b)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призвать 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Совет</w:t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 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Европы и Организацию по безопасности и сотрудничеству к международному признанию и гарантированию статуса постоянного нейтралитета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11580D23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c)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инициир</w:t>
      </w:r>
      <w:r w:rsidR="00E65267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овать </w:t>
      </w:r>
      <w:r w:rsidR="006140FC" w:rsidRP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процедуру денонсации международных актов, устанавливающих международные обязательства, которые могут повлечь за собой участие в военных конфликтах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79FCBDEB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lastRenderedPageBreak/>
        <w:t>d)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6140FC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представит</w:t>
      </w:r>
      <w:r w:rsidR="006140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ь</w:t>
      </w:r>
      <w:r w:rsidR="006140FC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Парламенту предложения по приведению действующего законодательства в</w:t>
      </w:r>
      <w:r w:rsidR="006140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</w:t>
      </w:r>
      <w:r w:rsidR="006140FC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соответствие с настоящим Законом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;</w:t>
      </w:r>
    </w:p>
    <w:p w14:paraId="700EE823" w14:textId="77777777" w:rsidR="00E13E03" w:rsidRDefault="00E13E03" w:rsidP="002A4195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e)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6140FC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приве</w:t>
      </w:r>
      <w:r w:rsidR="005738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>сти</w:t>
      </w:r>
      <w:r w:rsidR="006140FC" w:rsidRPr="005812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o-MD"/>
        </w:rPr>
        <w:t xml:space="preserve"> свои нормативные акты в соответствие с настоящим Законом.</w:t>
      </w:r>
    </w:p>
    <w:p w14:paraId="06EC8C04" w14:textId="77777777" w:rsidR="00220012" w:rsidRPr="008B01EB" w:rsidRDefault="00220012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3BC42E53" w14:textId="77777777" w:rsidR="00E13E03" w:rsidRPr="008B01EB" w:rsidRDefault="00E13E03" w:rsidP="002A4195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(2)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ab/>
      </w:r>
      <w:r w:rsidR="006140FC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 xml:space="preserve">Настоящий закон не </w:t>
      </w:r>
      <w:r w:rsidR="008E1A6E" w:rsidRPr="008E1A6E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затрагивает неотъемлемое право на индивидуальную самооборону в случае вооруженного нападения на Республику Молдова</w:t>
      </w:r>
      <w:r w:rsidRPr="008B01EB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  <w:t>.</w:t>
      </w:r>
    </w:p>
    <w:p w14:paraId="7031FAD2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48702DDE" w14:textId="77777777" w:rsidR="00E13E03" w:rsidRPr="008B01EB" w:rsidRDefault="00E13E03" w:rsidP="002A4195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bdr w:val="nil"/>
          <w:lang w:val="ru-RU"/>
        </w:rPr>
      </w:pPr>
    </w:p>
    <w:p w14:paraId="129C86ED" w14:textId="77777777" w:rsidR="0061039E" w:rsidRPr="008B01EB" w:rsidRDefault="0061039E" w:rsidP="002A4195">
      <w:pPr>
        <w:spacing w:after="0"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</w:p>
    <w:p w14:paraId="19F0ED72" w14:textId="77777777" w:rsidR="00BB12DE" w:rsidRPr="008B01EB" w:rsidRDefault="00E245BE" w:rsidP="002A4195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B01EB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sectPr w:rsidR="00BB12DE" w:rsidRPr="008B01EB" w:rsidSect="002A4195">
      <w:headerReference w:type="default" r:id="rId7"/>
      <w:foot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6C325" w14:textId="77777777" w:rsidR="00DA5DA1" w:rsidRDefault="00DA5DA1" w:rsidP="002942A3">
      <w:pPr>
        <w:spacing w:after="0" w:line="240" w:lineRule="auto"/>
      </w:pPr>
      <w:r>
        <w:separator/>
      </w:r>
    </w:p>
  </w:endnote>
  <w:endnote w:type="continuationSeparator" w:id="0">
    <w:p w14:paraId="763814E3" w14:textId="77777777" w:rsidR="00DA5DA1" w:rsidRDefault="00DA5DA1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00488" w14:textId="48E08BB2" w:rsidR="008E1A6E" w:rsidRDefault="008E1A6E">
    <w:pPr>
      <w:pStyle w:val="Subsol"/>
      <w:jc w:val="center"/>
    </w:pPr>
  </w:p>
  <w:p w14:paraId="10AA8537" w14:textId="77777777" w:rsidR="008E1A6E" w:rsidRDefault="008E1A6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1DC7F" w14:textId="77777777" w:rsidR="00DA5DA1" w:rsidRDefault="00DA5DA1" w:rsidP="002942A3">
      <w:pPr>
        <w:spacing w:after="0" w:line="240" w:lineRule="auto"/>
      </w:pPr>
      <w:r>
        <w:separator/>
      </w:r>
    </w:p>
  </w:footnote>
  <w:footnote w:type="continuationSeparator" w:id="0">
    <w:p w14:paraId="01B274C4" w14:textId="77777777" w:rsidR="00DA5DA1" w:rsidRDefault="00DA5DA1" w:rsidP="00294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77647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A1743DB" w14:textId="77D87456" w:rsidR="002A4195" w:rsidRPr="002A4195" w:rsidRDefault="002A4195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A419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A419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A419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A419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A419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55807F5" w14:textId="77777777" w:rsidR="002A4195" w:rsidRDefault="002A419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0310B3"/>
    <w:rsid w:val="000E4B41"/>
    <w:rsid w:val="00114635"/>
    <w:rsid w:val="00170FAA"/>
    <w:rsid w:val="00172E39"/>
    <w:rsid w:val="00196271"/>
    <w:rsid w:val="001A4A72"/>
    <w:rsid w:val="00220012"/>
    <w:rsid w:val="0024455A"/>
    <w:rsid w:val="002942A3"/>
    <w:rsid w:val="002A4195"/>
    <w:rsid w:val="004041A8"/>
    <w:rsid w:val="004056A9"/>
    <w:rsid w:val="0043287E"/>
    <w:rsid w:val="00454BD4"/>
    <w:rsid w:val="00470223"/>
    <w:rsid w:val="00477AB6"/>
    <w:rsid w:val="004A58FE"/>
    <w:rsid w:val="004E5065"/>
    <w:rsid w:val="00565635"/>
    <w:rsid w:val="0057385A"/>
    <w:rsid w:val="005877B1"/>
    <w:rsid w:val="0061039E"/>
    <w:rsid w:val="006140FC"/>
    <w:rsid w:val="00630011"/>
    <w:rsid w:val="00660A73"/>
    <w:rsid w:val="00676F4A"/>
    <w:rsid w:val="00687063"/>
    <w:rsid w:val="00705084"/>
    <w:rsid w:val="007116B5"/>
    <w:rsid w:val="00714B88"/>
    <w:rsid w:val="00747893"/>
    <w:rsid w:val="0076283B"/>
    <w:rsid w:val="00792C11"/>
    <w:rsid w:val="007A7664"/>
    <w:rsid w:val="007C70B5"/>
    <w:rsid w:val="007D0550"/>
    <w:rsid w:val="008A31A4"/>
    <w:rsid w:val="008B01EB"/>
    <w:rsid w:val="008E1A6E"/>
    <w:rsid w:val="008F7704"/>
    <w:rsid w:val="00937046"/>
    <w:rsid w:val="009B225C"/>
    <w:rsid w:val="009C71C4"/>
    <w:rsid w:val="00A279EC"/>
    <w:rsid w:val="00A37A8D"/>
    <w:rsid w:val="00A7408F"/>
    <w:rsid w:val="00BB12DE"/>
    <w:rsid w:val="00BD5B18"/>
    <w:rsid w:val="00C03544"/>
    <w:rsid w:val="00C04FAE"/>
    <w:rsid w:val="00C31C4D"/>
    <w:rsid w:val="00CC2E47"/>
    <w:rsid w:val="00D112DF"/>
    <w:rsid w:val="00D30134"/>
    <w:rsid w:val="00D920DF"/>
    <w:rsid w:val="00DA5DA1"/>
    <w:rsid w:val="00DC02EC"/>
    <w:rsid w:val="00E01309"/>
    <w:rsid w:val="00E13E03"/>
    <w:rsid w:val="00E245BE"/>
    <w:rsid w:val="00E24DCF"/>
    <w:rsid w:val="00E65267"/>
    <w:rsid w:val="00E83953"/>
    <w:rsid w:val="00EA3156"/>
    <w:rsid w:val="00EF0775"/>
    <w:rsid w:val="00F05728"/>
    <w:rsid w:val="00F473A5"/>
    <w:rsid w:val="00F52A14"/>
    <w:rsid w:val="00F77E1E"/>
    <w:rsid w:val="00F9064E"/>
    <w:rsid w:val="00FA7AAB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7C420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link w:val="FrspaiereCaracter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aracter"/>
    <w:uiPriority w:val="99"/>
    <w:unhideWhenUsed/>
    <w:qFormat/>
    <w:rsid w:val="0061039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rmalWebCaracter">
    <w:name w:val="Normal (Web) Caracter"/>
    <w:aliases w:val="Знак Caracter, Знак Caracter,webb Caracter,webb Знак Знак Caracter,Знак Знак1 Caracter,webb Знак Знак Знак Char Char Caracter,Знак Знак Знак Caracter,Normal (Web) Знак Caracter,Normal (Web) Знак Знак Знак Caracter"/>
    <w:link w:val="NormalWeb"/>
    <w:uiPriority w:val="99"/>
    <w:locked/>
    <w:rsid w:val="0061039E"/>
    <w:rPr>
      <w:rFonts w:ascii="Times New Roman" w:eastAsia="Times New Roman" w:hAnsi="Times New Roman" w:cs="Times New Roman"/>
      <w:sz w:val="24"/>
      <w:szCs w:val="24"/>
      <w:lang w:eastAsia="ro-MD"/>
    </w:rPr>
  </w:style>
  <w:style w:type="table" w:styleId="Tabelgril">
    <w:name w:val="Table Grid"/>
    <w:basedOn w:val="TabelNormal"/>
    <w:uiPriority w:val="39"/>
    <w:rsid w:val="006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ustinga">
    <w:name w:val="Titlu stinga"/>
    <w:qFormat/>
    <w:rsid w:val="008A3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8A31A4"/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docbody">
    <w:name w:val="doc_body"/>
    <w:basedOn w:val="Fontdeparagrafimplicit"/>
    <w:rsid w:val="008A3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4F182D-6AB4-4010-B3F2-EAD9D5692F6D}"/>
</file>

<file path=customXml/itemProps2.xml><?xml version="1.0" encoding="utf-8"?>
<ds:datastoreItem xmlns:ds="http://schemas.openxmlformats.org/officeDocument/2006/customXml" ds:itemID="{234F64EE-7169-4DF2-8104-C43ECCE5A0F4}"/>
</file>

<file path=customXml/itemProps3.xml><?xml version="1.0" encoding="utf-8"?>
<ds:datastoreItem xmlns:ds="http://schemas.openxmlformats.org/officeDocument/2006/customXml" ds:itemID="{553AF725-6B14-4387-A8AB-8BA4E424F6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1340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102.2022.ru</dc:title>
  <dc:subject/>
  <dc:creator>Nicoleta Chira</dc:creator>
  <cp:keywords/>
  <dc:description/>
  <cp:lastModifiedBy>Aliona Galaico</cp:lastModifiedBy>
  <cp:revision>3</cp:revision>
  <dcterms:created xsi:type="dcterms:W3CDTF">2022-04-01T13:30:00Z</dcterms:created>
  <dcterms:modified xsi:type="dcterms:W3CDTF">2022-04-01T13:33:00Z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