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C06" w:rsidRDefault="00234C06" w:rsidP="00C02C54">
      <w:pPr>
        <w:pStyle w:val="Titlustinga"/>
      </w:pPr>
    </w:p>
    <w:p w:rsidR="00C02C54" w:rsidRPr="001D750D" w:rsidRDefault="00C02C54" w:rsidP="00C02C54">
      <w:pPr>
        <w:pStyle w:val="Titlustinga"/>
        <w:sectPr w:rsidR="00C02C54" w:rsidRPr="001D750D" w:rsidSect="00C02C54">
          <w:footerReference w:type="default" r:id="rId6"/>
          <w:headerReference w:type="first" r:id="rId7"/>
          <w:footerReference w:type="first" r:id="rId8"/>
          <w:pgSz w:w="11906" w:h="16838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1D750D"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744080" wp14:editId="42DB68DC">
                <wp:simplePos x="0" y="0"/>
                <wp:positionH relativeFrom="page">
                  <wp:posOffset>4792980</wp:posOffset>
                </wp:positionH>
                <wp:positionV relativeFrom="page">
                  <wp:posOffset>225425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02C54" w:rsidRDefault="00C02C54" w:rsidP="00C02C54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877361434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877361434"/>
                          <w:p w:rsidR="00C02C54" w:rsidRDefault="00C02C54" w:rsidP="00C02C5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769825312" w:edGrp="everyone"/>
                            <w:r>
                              <w:t>FG</w:t>
                            </w:r>
                            <w:permEnd w:id="1769825312"/>
                            <w:r>
                              <w:t xml:space="preserve"> nr. </w:t>
                            </w:r>
                            <w:r w:rsidR="00075BF4">
                              <w:rPr>
                                <w:lang w:val="en-US"/>
                              </w:rPr>
                              <w:t>30</w:t>
                            </w:r>
                            <w:bookmarkStart w:id="0" w:name="_GoBack"/>
                            <w:bookmarkEnd w:id="0"/>
                            <w:r>
                              <w:t xml:space="preserve"> </w:t>
                            </w:r>
                          </w:p>
                          <w:p w:rsidR="00C02C54" w:rsidRDefault="00C02C54" w:rsidP="00C02C54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548561339" w:edGrp="everyone"/>
                            <w:r w:rsidR="00075BF4">
                              <w:t>26</w:t>
                            </w:r>
                            <w:r>
                              <w:rPr>
                                <w:lang w:val="en-US"/>
                              </w:rPr>
                              <w:t>.11.</w:t>
                            </w:r>
                            <w:r>
                              <w:t>2020</w:t>
                            </w:r>
                            <w:permEnd w:id="1548561339"/>
                          </w:p>
                          <w:p w:rsidR="00C02C54" w:rsidRDefault="00C02C54" w:rsidP="00C02C54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74408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75pt;width:163.35pt;height:73.1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" filled="f" stroked="f" strokeweight=".5pt">
                <v:textbox inset="0,0,0,0">
                  <w:txbxContent>
                    <w:p w:rsidR="00C02C54" w:rsidRDefault="00C02C54" w:rsidP="00C02C54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877361434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877361434"/>
                    <w:p w:rsidR="00C02C54" w:rsidRDefault="00C02C54" w:rsidP="00C02C5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769825312" w:edGrp="everyone"/>
                      <w:r>
                        <w:t>FG</w:t>
                      </w:r>
                      <w:permEnd w:id="1769825312"/>
                      <w:r>
                        <w:t xml:space="preserve"> nr. </w:t>
                      </w:r>
                      <w:r w:rsidR="00075BF4">
                        <w:rPr>
                          <w:lang w:val="en-US"/>
                        </w:rPr>
                        <w:t>30</w:t>
                      </w:r>
                      <w:bookmarkStart w:id="1" w:name="_GoBack"/>
                      <w:bookmarkEnd w:id="1"/>
                      <w:r>
                        <w:t xml:space="preserve"> </w:t>
                      </w:r>
                    </w:p>
                    <w:p w:rsidR="00C02C54" w:rsidRDefault="00C02C54" w:rsidP="00C02C54">
                      <w:pPr>
                        <w:pStyle w:val="nr"/>
                      </w:pPr>
                      <w:r>
                        <w:t xml:space="preserve">  </w:t>
                      </w:r>
                      <w:permStart w:id="1548561339" w:edGrp="everyone"/>
                      <w:r w:rsidR="00075BF4">
                        <w:t>26</w:t>
                      </w:r>
                      <w:r>
                        <w:rPr>
                          <w:lang w:val="en-US"/>
                        </w:rPr>
                        <w:t>.11.</w:t>
                      </w:r>
                      <w:r>
                        <w:t>2020</w:t>
                      </w:r>
                      <w:permEnd w:id="1548561339"/>
                    </w:p>
                    <w:p w:rsidR="00C02C54" w:rsidRDefault="00C02C54" w:rsidP="00C02C54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D750D">
        <w:t>Deputat în Parlamentul</w:t>
      </w:r>
      <w:r w:rsidRPr="001D750D">
        <w:br/>
        <w:t>Republicii Moldova</w:t>
      </w:r>
    </w:p>
    <w:p w:rsidR="00C02C54" w:rsidRPr="001D750D" w:rsidRDefault="00C02C54" w:rsidP="00C02C54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>Biroul</w:t>
      </w:r>
      <w:r w:rsidR="000A4943">
        <w:rPr>
          <w:rFonts w:ascii="Times New Roman" w:hAnsi="Times New Roman" w:cs="Times New Roman"/>
          <w:b/>
          <w:sz w:val="28"/>
          <w:szCs w:val="28"/>
        </w:rPr>
        <w:t>ui</w:t>
      </w:r>
      <w:r w:rsidRPr="001D750D">
        <w:rPr>
          <w:rFonts w:ascii="Times New Roman" w:hAnsi="Times New Roman" w:cs="Times New Roman"/>
          <w:b/>
          <w:sz w:val="28"/>
          <w:szCs w:val="28"/>
        </w:rPr>
        <w:t xml:space="preserve"> Permanent</w:t>
      </w:r>
      <w:r w:rsidR="00D21E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7838">
        <w:rPr>
          <w:rFonts w:ascii="Times New Roman" w:hAnsi="Times New Roman" w:cs="Times New Roman"/>
          <w:b/>
          <w:sz w:val="28"/>
          <w:szCs w:val="28"/>
        </w:rPr>
        <w:t>al Parlamentului</w:t>
      </w:r>
    </w:p>
    <w:p w:rsidR="00C02C54" w:rsidRPr="001D750D" w:rsidRDefault="00C02C54" w:rsidP="00C02C54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02C54" w:rsidRDefault="00C02C54" w:rsidP="00C02C54">
      <w:pPr>
        <w:ind w:firstLine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7838" w:rsidRPr="001D750D" w:rsidRDefault="00C47838" w:rsidP="00C02C54">
      <w:pPr>
        <w:ind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02C54" w:rsidRDefault="00C02C54" w:rsidP="00C02C54">
      <w:pPr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D750D">
        <w:rPr>
          <w:rFonts w:ascii="Times New Roman" w:hAnsi="Times New Roman" w:cs="Times New Roman"/>
          <w:sz w:val="28"/>
          <w:szCs w:val="28"/>
        </w:rPr>
        <w:t xml:space="preserve">În conformitate cu prevederile art. 73 din Constituția Republicii Moldova și </w:t>
      </w:r>
      <w:r w:rsidR="001374A8">
        <w:rPr>
          <w:rFonts w:ascii="Times New Roman" w:hAnsi="Times New Roman" w:cs="Times New Roman"/>
          <w:sz w:val="28"/>
          <w:szCs w:val="28"/>
        </w:rPr>
        <w:br/>
      </w:r>
      <w:r w:rsidRPr="001D750D">
        <w:rPr>
          <w:rFonts w:ascii="Times New Roman" w:hAnsi="Times New Roman" w:cs="Times New Roman"/>
          <w:sz w:val="28"/>
          <w:szCs w:val="28"/>
        </w:rPr>
        <w:t>art. 47 din Regulamentul Parlamentului, se înaintează cu titlu de inițiativă legislativă proiectul de lege</w:t>
      </w:r>
      <w:r w:rsidR="00D5587A" w:rsidRPr="001D750D">
        <w:rPr>
          <w:rFonts w:ascii="Times New Roman" w:hAnsi="Times New Roman" w:cs="Times New Roman"/>
          <w:sz w:val="28"/>
          <w:szCs w:val="28"/>
        </w:rPr>
        <w:t xml:space="preserve"> pentru modificarea </w:t>
      </w:r>
      <w:r w:rsidR="004379B8">
        <w:rPr>
          <w:rFonts w:ascii="Times New Roman" w:hAnsi="Times New Roman" w:cs="Times New Roman"/>
          <w:sz w:val="28"/>
          <w:szCs w:val="28"/>
        </w:rPr>
        <w:t>și completarea unor acte legislative</w:t>
      </w:r>
      <w:r w:rsidR="00D5587A" w:rsidRPr="001D750D">
        <w:rPr>
          <w:rFonts w:ascii="Times New Roman" w:hAnsi="Times New Roman" w:cs="Times New Roman"/>
          <w:sz w:val="28"/>
          <w:szCs w:val="28"/>
        </w:rPr>
        <w:t>.</w:t>
      </w:r>
    </w:p>
    <w:p w:rsidR="0003321A" w:rsidRPr="001D750D" w:rsidRDefault="0003321A" w:rsidP="00C02C54">
      <w:pPr>
        <w:ind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02C54" w:rsidRPr="001D750D" w:rsidRDefault="00C02C54" w:rsidP="00C02C54">
      <w:pPr>
        <w:ind w:firstLine="283"/>
        <w:rPr>
          <w:rFonts w:ascii="Times New Roman" w:hAnsi="Times New Roman" w:cs="Times New Roman"/>
          <w:sz w:val="28"/>
          <w:szCs w:val="28"/>
        </w:rPr>
      </w:pPr>
      <w:r w:rsidRPr="001D750D">
        <w:rPr>
          <w:rFonts w:ascii="Times New Roman" w:hAnsi="Times New Roman" w:cs="Times New Roman"/>
          <w:sz w:val="28"/>
          <w:szCs w:val="28"/>
        </w:rPr>
        <w:t xml:space="preserve">   Anexe:</w:t>
      </w:r>
    </w:p>
    <w:p w:rsidR="00C02C54" w:rsidRPr="001D750D" w:rsidRDefault="00C02C54" w:rsidP="00C02C54">
      <w:pPr>
        <w:spacing w:after="0"/>
        <w:ind w:firstLine="283"/>
        <w:rPr>
          <w:rFonts w:ascii="Times New Roman" w:hAnsi="Times New Roman" w:cs="Times New Roman"/>
          <w:sz w:val="28"/>
          <w:szCs w:val="28"/>
        </w:rPr>
      </w:pPr>
      <w:r w:rsidRPr="001D750D">
        <w:rPr>
          <w:rFonts w:ascii="Times New Roman" w:hAnsi="Times New Roman" w:cs="Times New Roman"/>
          <w:sz w:val="28"/>
          <w:szCs w:val="28"/>
        </w:rPr>
        <w:t xml:space="preserve">   1. Proiectul de lege.</w:t>
      </w:r>
    </w:p>
    <w:p w:rsidR="00C02C54" w:rsidRPr="001D750D" w:rsidRDefault="00C02C54" w:rsidP="00C02C54">
      <w:pPr>
        <w:spacing w:after="0"/>
        <w:ind w:firstLine="283"/>
        <w:rPr>
          <w:rFonts w:ascii="Times New Roman" w:hAnsi="Times New Roman" w:cs="Times New Roman"/>
          <w:sz w:val="28"/>
          <w:szCs w:val="28"/>
        </w:rPr>
      </w:pPr>
      <w:r w:rsidRPr="001D750D">
        <w:rPr>
          <w:rFonts w:ascii="Times New Roman" w:hAnsi="Times New Roman" w:cs="Times New Roman"/>
          <w:sz w:val="28"/>
          <w:szCs w:val="28"/>
        </w:rPr>
        <w:t xml:space="preserve">   2. Nota informativă la proiectul de lege.</w:t>
      </w:r>
    </w:p>
    <w:p w:rsidR="00C02C54" w:rsidRPr="001D750D" w:rsidRDefault="00C02C54" w:rsidP="00C02C54">
      <w:pPr>
        <w:spacing w:after="0"/>
        <w:ind w:firstLine="283"/>
        <w:rPr>
          <w:rFonts w:ascii="Times New Roman" w:hAnsi="Times New Roman" w:cs="Times New Roman"/>
          <w:sz w:val="28"/>
          <w:szCs w:val="28"/>
        </w:rPr>
      </w:pPr>
    </w:p>
    <w:p w:rsidR="00C02C54" w:rsidRPr="001D750D" w:rsidRDefault="00C02C54" w:rsidP="00C02C54">
      <w:pPr>
        <w:ind w:firstLine="283"/>
        <w:jc w:val="right"/>
        <w:rPr>
          <w:rFonts w:ascii="Times New Roman" w:hAnsi="Times New Roman" w:cs="Times New Roman"/>
          <w:sz w:val="28"/>
          <w:szCs w:val="28"/>
        </w:rPr>
      </w:pPr>
    </w:p>
    <w:p w:rsidR="00D5587A" w:rsidRPr="001D750D" w:rsidRDefault="00C02C54" w:rsidP="00C02C54">
      <w:pPr>
        <w:ind w:firstLine="28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>Deputați în Parlamentul Republicii Moldova</w:t>
      </w:r>
    </w:p>
    <w:p w:rsidR="00C02C54" w:rsidRPr="001D750D" w:rsidRDefault="00D5587A" w:rsidP="00D5587A">
      <w:pPr>
        <w:spacing w:after="160" w:line="259" w:lineRule="auto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br w:type="page"/>
      </w:r>
      <w:r w:rsidRPr="001D750D">
        <w:rPr>
          <w:rFonts w:ascii="Times New Roman" w:hAnsi="Times New Roman" w:cs="Times New Roman"/>
          <w:i/>
          <w:sz w:val="28"/>
          <w:szCs w:val="28"/>
        </w:rPr>
        <w:lastRenderedPageBreak/>
        <w:t>Proiect</w:t>
      </w:r>
    </w:p>
    <w:p w:rsidR="00C02C54" w:rsidRPr="001D750D" w:rsidRDefault="00D5587A" w:rsidP="00C02C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>LEGE</w:t>
      </w:r>
    </w:p>
    <w:p w:rsidR="00C02C54" w:rsidRPr="004379B8" w:rsidRDefault="00D5587A" w:rsidP="004379B8">
      <w:pPr>
        <w:ind w:firstLine="283"/>
        <w:jc w:val="center"/>
        <w:rPr>
          <w:rFonts w:ascii="Times New Roman" w:hAnsi="Times New Roman" w:cs="Times New Roman"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 xml:space="preserve">pentru modificarea </w:t>
      </w:r>
      <w:r w:rsidR="004379B8" w:rsidRPr="004379B8">
        <w:rPr>
          <w:rFonts w:ascii="Times New Roman" w:hAnsi="Times New Roman" w:cs="Times New Roman"/>
          <w:b/>
          <w:sz w:val="28"/>
          <w:szCs w:val="28"/>
        </w:rPr>
        <w:t>și completarea unor acte legislative</w:t>
      </w:r>
    </w:p>
    <w:p w:rsidR="00D5587A" w:rsidRPr="001D750D" w:rsidRDefault="00D5587A" w:rsidP="00C02C54">
      <w:pPr>
        <w:rPr>
          <w:rFonts w:ascii="Times New Roman" w:hAnsi="Times New Roman" w:cs="Times New Roman"/>
          <w:b/>
          <w:sz w:val="28"/>
          <w:szCs w:val="28"/>
        </w:rPr>
      </w:pPr>
    </w:p>
    <w:p w:rsidR="00C02C54" w:rsidRPr="001D750D" w:rsidRDefault="00D5587A" w:rsidP="00C02C54">
      <w:pPr>
        <w:rPr>
          <w:rFonts w:ascii="Times New Roman" w:hAnsi="Times New Roman" w:cs="Times New Roman"/>
          <w:b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>Parlamentul</w:t>
      </w:r>
      <w:r w:rsidR="00D9263B" w:rsidRPr="001D750D">
        <w:rPr>
          <w:rFonts w:ascii="Times New Roman" w:hAnsi="Times New Roman" w:cs="Times New Roman"/>
          <w:b/>
          <w:sz w:val="28"/>
          <w:szCs w:val="28"/>
        </w:rPr>
        <w:t xml:space="preserve"> adoptă prezenta lege organică</w:t>
      </w:r>
      <w:r w:rsidR="00C02C54" w:rsidRPr="001D750D">
        <w:rPr>
          <w:rFonts w:ascii="Times New Roman" w:hAnsi="Times New Roman" w:cs="Times New Roman"/>
          <w:b/>
          <w:sz w:val="28"/>
          <w:szCs w:val="28"/>
        </w:rPr>
        <w:t>.</w:t>
      </w:r>
    </w:p>
    <w:p w:rsidR="00F04F07" w:rsidRDefault="00D9263B" w:rsidP="006E2A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>Art</w:t>
      </w:r>
      <w:r w:rsidR="00C02C54" w:rsidRPr="001D750D">
        <w:rPr>
          <w:rFonts w:ascii="Times New Roman" w:hAnsi="Times New Roman" w:cs="Times New Roman"/>
          <w:b/>
          <w:sz w:val="28"/>
          <w:szCs w:val="28"/>
        </w:rPr>
        <w:t>. I.</w:t>
      </w:r>
      <w:r w:rsidR="00C02C54" w:rsidRPr="001D750D">
        <w:rPr>
          <w:rFonts w:ascii="Times New Roman" w:hAnsi="Times New Roman" w:cs="Times New Roman"/>
          <w:sz w:val="28"/>
          <w:szCs w:val="28"/>
        </w:rPr>
        <w:t xml:space="preserve"> </w:t>
      </w:r>
      <w:r w:rsidR="00F04F07" w:rsidRPr="001D750D">
        <w:rPr>
          <w:rFonts w:ascii="Times New Roman" w:hAnsi="Times New Roman" w:cs="Times New Roman"/>
          <w:sz w:val="28"/>
          <w:szCs w:val="28"/>
        </w:rPr>
        <w:t xml:space="preserve">– Codul </w:t>
      </w:r>
      <w:r w:rsidR="00F04F07">
        <w:rPr>
          <w:rFonts w:ascii="Times New Roman" w:hAnsi="Times New Roman" w:cs="Times New Roman"/>
          <w:sz w:val="28"/>
          <w:szCs w:val="28"/>
        </w:rPr>
        <w:t xml:space="preserve">Electoral </w:t>
      </w:r>
      <w:r w:rsidR="00F04F07" w:rsidRPr="001D750D">
        <w:rPr>
          <w:rFonts w:ascii="Times New Roman" w:hAnsi="Times New Roman" w:cs="Times New Roman"/>
          <w:sz w:val="28"/>
          <w:szCs w:val="28"/>
        </w:rPr>
        <w:t xml:space="preserve">al Republicii Moldova 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nr. 1381-XIII din 21 noiembrie 1997 (Monitorul Oficial al Republicii Moldova, 1997, nr. 81, art. 667), cu modificările ulterioare, </w:t>
      </w:r>
      <w:r w:rsidR="00F04F07">
        <w:rPr>
          <w:rFonts w:ascii="Times New Roman" w:hAnsi="Times New Roman" w:cs="Times New Roman"/>
          <w:sz w:val="28"/>
          <w:szCs w:val="28"/>
        </w:rPr>
        <w:t>se completează cu</w:t>
      </w:r>
      <w:r w:rsidR="00F04F07" w:rsidRPr="001D750D">
        <w:rPr>
          <w:rFonts w:ascii="Times New Roman" w:hAnsi="Times New Roman" w:cs="Times New Roman"/>
          <w:sz w:val="28"/>
          <w:szCs w:val="28"/>
        </w:rPr>
        <w:t xml:space="preserve"> </w:t>
      </w:r>
      <w:r w:rsidR="00F04F07">
        <w:rPr>
          <w:rFonts w:ascii="Times New Roman" w:hAnsi="Times New Roman" w:cs="Times New Roman"/>
          <w:sz w:val="28"/>
          <w:szCs w:val="28"/>
        </w:rPr>
        <w:t>titlul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 IV/I și articolul 184</w:t>
      </w:r>
      <w:r w:rsidR="00F04F07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F04F07">
        <w:rPr>
          <w:rFonts w:ascii="Times New Roman" w:hAnsi="Times New Roman" w:cs="Times New Roman"/>
          <w:sz w:val="28"/>
          <w:szCs w:val="28"/>
        </w:rPr>
        <w:t xml:space="preserve"> cu</w:t>
      </w:r>
      <w:r w:rsidR="00F04F07" w:rsidRPr="001D750D">
        <w:rPr>
          <w:rFonts w:ascii="Times New Roman" w:hAnsi="Times New Roman" w:cs="Times New Roman"/>
          <w:sz w:val="28"/>
          <w:szCs w:val="28"/>
        </w:rPr>
        <w:t xml:space="preserve"> următoarele modificări:</w:t>
      </w:r>
    </w:p>
    <w:p w:rsidR="00F04F07" w:rsidRPr="00B559B5" w:rsidRDefault="00F04F07" w:rsidP="005E57EF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871">
        <w:rPr>
          <w:rFonts w:ascii="Times New Roman" w:hAnsi="Times New Roman" w:cs="Times New Roman"/>
          <w:b/>
          <w:sz w:val="28"/>
          <w:szCs w:val="28"/>
        </w:rPr>
        <w:t>"TITLUL IV/I</w:t>
      </w:r>
      <w:r w:rsidR="00192DD7" w:rsidRPr="003518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2DD7" w:rsidRPr="00351871">
        <w:rPr>
          <w:rFonts w:ascii="Times New Roman" w:hAnsi="Times New Roman" w:cs="Times New Roman"/>
          <w:b/>
          <w:sz w:val="28"/>
          <w:szCs w:val="28"/>
        </w:rPr>
        <w:br/>
        <w:t>PARTICULARITAȚILE</w:t>
      </w:r>
      <w:r w:rsidRPr="003518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6FC2" w:rsidRPr="00351871">
        <w:rPr>
          <w:rFonts w:ascii="Times New Roman" w:hAnsi="Times New Roman" w:cs="Times New Roman"/>
          <w:b/>
          <w:sz w:val="28"/>
          <w:szCs w:val="28"/>
        </w:rPr>
        <w:t xml:space="preserve">ORGANIZĂRII </w:t>
      </w:r>
      <w:r w:rsidRPr="00351871">
        <w:rPr>
          <w:rFonts w:ascii="Times New Roman" w:hAnsi="Times New Roman" w:cs="Times New Roman"/>
          <w:b/>
          <w:sz w:val="28"/>
          <w:szCs w:val="28"/>
        </w:rPr>
        <w:t>ȘI</w:t>
      </w:r>
      <w:r w:rsidR="00192DD7" w:rsidRPr="003518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2DD7" w:rsidRPr="00351871">
        <w:rPr>
          <w:rFonts w:ascii="Times New Roman" w:hAnsi="Times New Roman" w:cs="Times New Roman"/>
          <w:b/>
          <w:sz w:val="28"/>
          <w:szCs w:val="28"/>
        </w:rPr>
        <w:br/>
      </w:r>
      <w:r w:rsidR="00192DD7" w:rsidRPr="00351871">
        <w:rPr>
          <w:rFonts w:ascii="Times New Roman" w:hAnsi="Times New Roman" w:cs="Times New Roman"/>
          <w:b/>
          <w:bCs/>
          <w:sz w:val="28"/>
          <w:szCs w:val="28"/>
        </w:rPr>
        <w:t>DESFĂŞURĂRII</w:t>
      </w:r>
      <w:r w:rsidR="00192DD7" w:rsidRPr="00351871">
        <w:rPr>
          <w:rFonts w:ascii="Times New Roman" w:hAnsi="Times New Roman" w:cs="Times New Roman"/>
          <w:b/>
          <w:sz w:val="28"/>
          <w:szCs w:val="28"/>
        </w:rPr>
        <w:t xml:space="preserve"> ALEGERILOR </w:t>
      </w:r>
      <w:r w:rsidR="00192DD7" w:rsidRPr="00351871">
        <w:rPr>
          <w:rFonts w:ascii="Times New Roman" w:hAnsi="Times New Roman" w:cs="Times New Roman"/>
          <w:b/>
          <w:sz w:val="28"/>
          <w:szCs w:val="28"/>
        </w:rPr>
        <w:br/>
      </w:r>
      <w:r w:rsidRPr="00351871">
        <w:rPr>
          <w:rFonts w:ascii="Times New Roman" w:hAnsi="Times New Roman" w:cs="Times New Roman"/>
          <w:b/>
          <w:sz w:val="28"/>
          <w:szCs w:val="28"/>
        </w:rPr>
        <w:t>ÎN UTA GAGAUZIA"</w:t>
      </w:r>
    </w:p>
    <w:p w:rsidR="00F04F07" w:rsidRPr="00F04F07" w:rsidRDefault="00F04F07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4F07" w:rsidRPr="00F04F07" w:rsidRDefault="00F04F07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E2A2B">
        <w:rPr>
          <w:rFonts w:ascii="Times New Roman" w:hAnsi="Times New Roman" w:cs="Times New Roman"/>
          <w:b/>
          <w:sz w:val="28"/>
          <w:szCs w:val="28"/>
        </w:rPr>
        <w:t>Articolul 184</w:t>
      </w:r>
      <w:r w:rsidR="006E2A2B" w:rsidRPr="006E2A2B">
        <w:rPr>
          <w:rFonts w:ascii="Times New Roman" w:hAnsi="Times New Roman" w:cs="Times New Roman"/>
          <w:b/>
          <w:sz w:val="28"/>
          <w:szCs w:val="28"/>
          <w:vertAlign w:val="superscript"/>
        </w:rPr>
        <w:t>1</w:t>
      </w:r>
      <w:r w:rsidRPr="006E2A2B">
        <w:rPr>
          <w:rFonts w:ascii="Times New Roman" w:hAnsi="Times New Roman" w:cs="Times New Roman"/>
          <w:b/>
          <w:sz w:val="28"/>
          <w:szCs w:val="28"/>
        </w:rPr>
        <w:t>.</w:t>
      </w:r>
      <w:r w:rsidRPr="00F04F07">
        <w:rPr>
          <w:rFonts w:ascii="Times New Roman" w:hAnsi="Times New Roman" w:cs="Times New Roman"/>
          <w:sz w:val="28"/>
          <w:szCs w:val="28"/>
        </w:rPr>
        <w:t xml:space="preserve"> </w:t>
      </w:r>
      <w:r w:rsidR="006E2A2B" w:rsidRPr="006E2A2B">
        <w:rPr>
          <w:rFonts w:ascii="Times New Roman" w:hAnsi="Times New Roman" w:cs="Times New Roman"/>
          <w:sz w:val="28"/>
          <w:szCs w:val="28"/>
        </w:rPr>
        <w:t xml:space="preserve">Dispozițiile din prezentul articol se aplică doar </w:t>
      </w:r>
      <w:r w:rsidR="00740FA4">
        <w:rPr>
          <w:rFonts w:ascii="Times New Roman" w:hAnsi="Times New Roman" w:cs="Times New Roman"/>
          <w:sz w:val="28"/>
          <w:szCs w:val="28"/>
        </w:rPr>
        <w:t>la</w:t>
      </w:r>
      <w:r w:rsidR="006E2A2B" w:rsidRPr="00F04F07">
        <w:rPr>
          <w:rFonts w:ascii="Times New Roman" w:hAnsi="Times New Roman" w:cs="Times New Roman"/>
          <w:sz w:val="28"/>
          <w:szCs w:val="28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>alegeri</w:t>
      </w:r>
      <w:r w:rsidR="00740FA4">
        <w:rPr>
          <w:rFonts w:ascii="Times New Roman" w:hAnsi="Times New Roman" w:cs="Times New Roman"/>
          <w:sz w:val="28"/>
          <w:szCs w:val="28"/>
        </w:rPr>
        <w:t>le</w:t>
      </w:r>
      <w:r w:rsidRPr="00F04F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04F07">
        <w:rPr>
          <w:rFonts w:ascii="Times New Roman" w:hAnsi="Times New Roman" w:cs="Times New Roman"/>
          <w:sz w:val="28"/>
          <w:szCs w:val="28"/>
        </w:rPr>
        <w:t>Adunar</w:t>
      </w:r>
      <w:r w:rsidR="00C76FC2">
        <w:rPr>
          <w:rFonts w:ascii="Times New Roman" w:hAnsi="Times New Roman" w:cs="Times New Roman"/>
          <w:sz w:val="28"/>
          <w:szCs w:val="28"/>
        </w:rPr>
        <w:t>ării</w:t>
      </w:r>
      <w:proofErr w:type="spellEnd"/>
      <w:r w:rsidRPr="00F04F07">
        <w:rPr>
          <w:rFonts w:ascii="Times New Roman" w:hAnsi="Times New Roman" w:cs="Times New Roman"/>
          <w:sz w:val="28"/>
          <w:szCs w:val="28"/>
        </w:rPr>
        <w:t xml:space="preserve"> Popular</w:t>
      </w:r>
      <w:r w:rsidR="00351871">
        <w:rPr>
          <w:rFonts w:ascii="Times New Roman" w:hAnsi="Times New Roman" w:cs="Times New Roman"/>
          <w:sz w:val="28"/>
          <w:szCs w:val="28"/>
        </w:rPr>
        <w:t>e</w:t>
      </w:r>
      <w:r w:rsidRPr="00F04F07">
        <w:rPr>
          <w:rFonts w:ascii="Times New Roman" w:hAnsi="Times New Roman" w:cs="Times New Roman"/>
          <w:sz w:val="28"/>
          <w:szCs w:val="28"/>
        </w:rPr>
        <w:t xml:space="preserve"> </w:t>
      </w:r>
      <w:r w:rsidR="00C76FC2">
        <w:rPr>
          <w:rFonts w:ascii="Times New Roman" w:hAnsi="Times New Roman" w:cs="Times New Roman"/>
          <w:sz w:val="28"/>
          <w:szCs w:val="28"/>
        </w:rPr>
        <w:t xml:space="preserve">a Găgăuziei </w:t>
      </w:r>
      <w:r w:rsidRPr="00F04F07">
        <w:rPr>
          <w:rFonts w:ascii="Times New Roman" w:hAnsi="Times New Roman" w:cs="Times New Roman"/>
          <w:sz w:val="28"/>
          <w:szCs w:val="28"/>
        </w:rPr>
        <w:t xml:space="preserve">și </w:t>
      </w:r>
      <w:r w:rsidR="00C76FC2">
        <w:rPr>
          <w:rFonts w:ascii="Times New Roman" w:hAnsi="Times New Roman" w:cs="Times New Roman"/>
          <w:sz w:val="28"/>
          <w:szCs w:val="28"/>
        </w:rPr>
        <w:t xml:space="preserve">a </w:t>
      </w:r>
      <w:r w:rsidR="00740FA4">
        <w:rPr>
          <w:rFonts w:ascii="Times New Roman" w:hAnsi="Times New Roman" w:cs="Times New Roman"/>
          <w:sz w:val="28"/>
          <w:szCs w:val="28"/>
        </w:rPr>
        <w:t>Guvernatoru</w:t>
      </w:r>
      <w:r w:rsidRPr="00F04F07">
        <w:rPr>
          <w:rFonts w:ascii="Times New Roman" w:hAnsi="Times New Roman" w:cs="Times New Roman"/>
          <w:sz w:val="28"/>
          <w:szCs w:val="28"/>
        </w:rPr>
        <w:t>lui (Bașcan</w:t>
      </w:r>
      <w:r w:rsidR="00740FA4">
        <w:rPr>
          <w:rFonts w:ascii="Times New Roman" w:hAnsi="Times New Roman" w:cs="Times New Roman"/>
          <w:sz w:val="28"/>
          <w:szCs w:val="28"/>
        </w:rPr>
        <w:t>ului</w:t>
      </w:r>
      <w:r w:rsidRPr="00F04F07">
        <w:rPr>
          <w:rFonts w:ascii="Times New Roman" w:hAnsi="Times New Roman" w:cs="Times New Roman"/>
          <w:sz w:val="28"/>
          <w:szCs w:val="28"/>
        </w:rPr>
        <w:t xml:space="preserve">) </w:t>
      </w:r>
      <w:r w:rsidR="001E385A">
        <w:rPr>
          <w:rFonts w:ascii="Times New Roman" w:hAnsi="Times New Roman" w:cs="Times New Roman"/>
          <w:sz w:val="28"/>
          <w:szCs w:val="28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>Găgăuz</w:t>
      </w:r>
      <w:r w:rsidR="001E385A">
        <w:rPr>
          <w:rFonts w:ascii="Times New Roman" w:hAnsi="Times New Roman" w:cs="Times New Roman"/>
          <w:sz w:val="28"/>
          <w:szCs w:val="28"/>
        </w:rPr>
        <w:t>i</w:t>
      </w:r>
      <w:r w:rsidR="00C76FC2">
        <w:rPr>
          <w:rFonts w:ascii="Times New Roman" w:hAnsi="Times New Roman" w:cs="Times New Roman"/>
          <w:sz w:val="28"/>
          <w:szCs w:val="28"/>
        </w:rPr>
        <w:t>ei</w:t>
      </w:r>
      <w:r w:rsidR="001E385A">
        <w:rPr>
          <w:rFonts w:ascii="Times New Roman" w:hAnsi="Times New Roman" w:cs="Times New Roman"/>
          <w:sz w:val="28"/>
          <w:szCs w:val="28"/>
        </w:rPr>
        <w:t>.</w:t>
      </w:r>
    </w:p>
    <w:p w:rsidR="00F04F07" w:rsidRPr="00F04F07" w:rsidRDefault="00F04F07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4F07" w:rsidRPr="00F04F07" w:rsidRDefault="00F04F07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4F07">
        <w:rPr>
          <w:rFonts w:ascii="Times New Roman" w:hAnsi="Times New Roman" w:cs="Times New Roman"/>
          <w:sz w:val="28"/>
          <w:szCs w:val="28"/>
        </w:rPr>
        <w:t xml:space="preserve">(1) </w:t>
      </w:r>
      <w:r w:rsidR="002B24D6">
        <w:rPr>
          <w:rFonts w:ascii="Times New Roman" w:hAnsi="Times New Roman" w:cs="Times New Roman"/>
          <w:sz w:val="28"/>
          <w:szCs w:val="28"/>
        </w:rPr>
        <w:t>M</w:t>
      </w:r>
      <w:r w:rsidR="002B24D6" w:rsidRPr="002B24D6">
        <w:rPr>
          <w:rFonts w:ascii="Times New Roman" w:hAnsi="Times New Roman" w:cs="Times New Roman"/>
          <w:sz w:val="28"/>
          <w:szCs w:val="28"/>
        </w:rPr>
        <w:t xml:space="preserve">odalitatea organizării </w:t>
      </w:r>
      <w:proofErr w:type="spellStart"/>
      <w:r w:rsidR="002B24D6" w:rsidRPr="002B24D6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2B24D6" w:rsidRPr="002B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24D6" w:rsidRPr="002B24D6">
        <w:rPr>
          <w:rFonts w:ascii="Times New Roman" w:hAnsi="Times New Roman" w:cs="Times New Roman"/>
          <w:sz w:val="28"/>
          <w:szCs w:val="28"/>
        </w:rPr>
        <w:t>desfăşurării</w:t>
      </w:r>
      <w:proofErr w:type="spellEnd"/>
      <w:r w:rsidR="002B24D6" w:rsidRPr="002B24D6">
        <w:rPr>
          <w:rFonts w:ascii="Times New Roman" w:hAnsi="Times New Roman" w:cs="Times New Roman"/>
          <w:sz w:val="28"/>
          <w:szCs w:val="28"/>
        </w:rPr>
        <w:t xml:space="preserve"> alegerilor</w:t>
      </w:r>
      <w:r w:rsidR="002B24D6">
        <w:rPr>
          <w:rFonts w:ascii="Times New Roman" w:hAnsi="Times New Roman" w:cs="Times New Roman"/>
          <w:sz w:val="28"/>
          <w:szCs w:val="28"/>
        </w:rPr>
        <w:t xml:space="preserve"> </w:t>
      </w:r>
      <w:r w:rsidR="00740FA4">
        <w:rPr>
          <w:rFonts w:ascii="Times New Roman" w:hAnsi="Times New Roman" w:cs="Times New Roman"/>
          <w:sz w:val="28"/>
          <w:szCs w:val="28"/>
        </w:rPr>
        <w:t>în</w:t>
      </w:r>
      <w:r w:rsidRPr="00F04F07">
        <w:rPr>
          <w:rFonts w:ascii="Times New Roman" w:hAnsi="Times New Roman" w:cs="Times New Roman"/>
          <w:sz w:val="28"/>
          <w:szCs w:val="28"/>
        </w:rPr>
        <w:t xml:space="preserve"> Adunarea Populară </w:t>
      </w:r>
      <w:r w:rsidR="00C76FC2">
        <w:rPr>
          <w:rFonts w:ascii="Times New Roman" w:hAnsi="Times New Roman" w:cs="Times New Roman"/>
          <w:sz w:val="28"/>
          <w:szCs w:val="28"/>
        </w:rPr>
        <w:t xml:space="preserve">a Găgăuziei </w:t>
      </w:r>
      <w:r w:rsidRPr="00F04F07">
        <w:rPr>
          <w:rFonts w:ascii="Times New Roman" w:hAnsi="Times New Roman" w:cs="Times New Roman"/>
          <w:sz w:val="28"/>
          <w:szCs w:val="28"/>
        </w:rPr>
        <w:t xml:space="preserve">și </w:t>
      </w:r>
      <w:r w:rsidR="00C76FC2">
        <w:rPr>
          <w:rFonts w:ascii="Times New Roman" w:hAnsi="Times New Roman" w:cs="Times New Roman"/>
          <w:sz w:val="28"/>
          <w:szCs w:val="28"/>
        </w:rPr>
        <w:t xml:space="preserve">a </w:t>
      </w:r>
      <w:r w:rsidR="00740FA4">
        <w:rPr>
          <w:rFonts w:ascii="Times New Roman" w:hAnsi="Times New Roman" w:cs="Times New Roman"/>
          <w:sz w:val="28"/>
          <w:szCs w:val="28"/>
        </w:rPr>
        <w:t>Guvernatoru</w:t>
      </w:r>
      <w:r w:rsidR="00740FA4" w:rsidRPr="00F04F07">
        <w:rPr>
          <w:rFonts w:ascii="Times New Roman" w:hAnsi="Times New Roman" w:cs="Times New Roman"/>
          <w:sz w:val="28"/>
          <w:szCs w:val="28"/>
        </w:rPr>
        <w:t xml:space="preserve">lui </w:t>
      </w:r>
      <w:r w:rsidRPr="00F04F0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04F07">
        <w:rPr>
          <w:rFonts w:ascii="Times New Roman" w:hAnsi="Times New Roman" w:cs="Times New Roman"/>
          <w:sz w:val="28"/>
          <w:szCs w:val="28"/>
        </w:rPr>
        <w:t>Bașkan</w:t>
      </w:r>
      <w:r w:rsidR="002B24D6">
        <w:rPr>
          <w:rFonts w:ascii="Times New Roman" w:hAnsi="Times New Roman" w:cs="Times New Roman"/>
          <w:sz w:val="28"/>
          <w:szCs w:val="28"/>
        </w:rPr>
        <w:t>ului</w:t>
      </w:r>
      <w:proofErr w:type="spellEnd"/>
      <w:r w:rsidRPr="00F04F07">
        <w:rPr>
          <w:rFonts w:ascii="Times New Roman" w:hAnsi="Times New Roman" w:cs="Times New Roman"/>
          <w:sz w:val="28"/>
          <w:szCs w:val="28"/>
        </w:rPr>
        <w:t>)</w:t>
      </w:r>
      <w:r w:rsidR="00740FA4">
        <w:rPr>
          <w:rFonts w:ascii="Times New Roman" w:hAnsi="Times New Roman" w:cs="Times New Roman"/>
          <w:sz w:val="28"/>
          <w:szCs w:val="28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>Găgăuzi</w:t>
      </w:r>
      <w:r w:rsidR="00740FA4">
        <w:rPr>
          <w:rFonts w:ascii="Times New Roman" w:hAnsi="Times New Roman" w:cs="Times New Roman"/>
          <w:sz w:val="28"/>
          <w:szCs w:val="28"/>
        </w:rPr>
        <w:t>ei</w:t>
      </w:r>
      <w:r w:rsidR="00351871">
        <w:rPr>
          <w:rFonts w:ascii="Times New Roman" w:hAnsi="Times New Roman" w:cs="Times New Roman"/>
          <w:sz w:val="28"/>
          <w:szCs w:val="28"/>
        </w:rPr>
        <w:t>,</w:t>
      </w:r>
      <w:r w:rsidRPr="00F04F07">
        <w:rPr>
          <w:rFonts w:ascii="Times New Roman" w:hAnsi="Times New Roman" w:cs="Times New Roman"/>
          <w:sz w:val="28"/>
          <w:szCs w:val="28"/>
        </w:rPr>
        <w:t xml:space="preserve"> este stabilită prin acte</w:t>
      </w:r>
      <w:r w:rsidR="00351871">
        <w:rPr>
          <w:rFonts w:ascii="Times New Roman" w:hAnsi="Times New Roman" w:cs="Times New Roman"/>
          <w:sz w:val="28"/>
          <w:szCs w:val="28"/>
        </w:rPr>
        <w:t>le</w:t>
      </w:r>
      <w:r w:rsidRPr="00F04F07">
        <w:rPr>
          <w:rFonts w:ascii="Times New Roman" w:hAnsi="Times New Roman" w:cs="Times New Roman"/>
          <w:sz w:val="28"/>
          <w:szCs w:val="28"/>
        </w:rPr>
        <w:t xml:space="preserve"> normative adoptate de Adunarea Populară, în conformitate cu Legea cu privire la statutul juridic special </w:t>
      </w:r>
      <w:r w:rsidR="00740FA4">
        <w:rPr>
          <w:rFonts w:ascii="Times New Roman" w:hAnsi="Times New Roman" w:cs="Times New Roman"/>
          <w:sz w:val="28"/>
          <w:szCs w:val="28"/>
        </w:rPr>
        <w:t>al</w:t>
      </w:r>
      <w:r w:rsidRPr="00F04F07">
        <w:rPr>
          <w:rFonts w:ascii="Times New Roman" w:hAnsi="Times New Roman" w:cs="Times New Roman"/>
          <w:sz w:val="28"/>
          <w:szCs w:val="28"/>
        </w:rPr>
        <w:t xml:space="preserve"> Găgăuzi</w:t>
      </w:r>
      <w:r w:rsidR="00740FA4">
        <w:rPr>
          <w:rFonts w:ascii="Times New Roman" w:hAnsi="Times New Roman" w:cs="Times New Roman"/>
          <w:sz w:val="28"/>
          <w:szCs w:val="28"/>
        </w:rPr>
        <w:t>ei</w:t>
      </w:r>
      <w:r w:rsidRPr="00F04F07">
        <w:rPr>
          <w:rFonts w:ascii="Times New Roman" w:hAnsi="Times New Roman" w:cs="Times New Roman"/>
          <w:sz w:val="28"/>
          <w:szCs w:val="28"/>
        </w:rPr>
        <w:t xml:space="preserve"> (G</w:t>
      </w:r>
      <w:r w:rsidR="002B24D6">
        <w:rPr>
          <w:rFonts w:ascii="Times New Roman" w:hAnsi="Times New Roman" w:cs="Times New Roman"/>
          <w:sz w:val="28"/>
          <w:szCs w:val="28"/>
        </w:rPr>
        <w:t>a</w:t>
      </w:r>
      <w:r w:rsidRPr="00F04F07">
        <w:rPr>
          <w:rFonts w:ascii="Times New Roman" w:hAnsi="Times New Roman" w:cs="Times New Roman"/>
          <w:sz w:val="28"/>
          <w:szCs w:val="28"/>
        </w:rPr>
        <w:t>g</w:t>
      </w:r>
      <w:r w:rsidR="002B24D6">
        <w:rPr>
          <w:rFonts w:ascii="Times New Roman" w:hAnsi="Times New Roman" w:cs="Times New Roman"/>
          <w:sz w:val="28"/>
          <w:szCs w:val="28"/>
        </w:rPr>
        <w:t>a</w:t>
      </w:r>
      <w:r w:rsidRPr="00F04F07">
        <w:rPr>
          <w:rFonts w:ascii="Times New Roman" w:hAnsi="Times New Roman" w:cs="Times New Roman"/>
          <w:sz w:val="28"/>
          <w:szCs w:val="28"/>
        </w:rPr>
        <w:t xml:space="preserve">uz </w:t>
      </w:r>
      <w:proofErr w:type="spellStart"/>
      <w:r w:rsidRPr="00F04F07">
        <w:rPr>
          <w:rFonts w:ascii="Times New Roman" w:hAnsi="Times New Roman" w:cs="Times New Roman"/>
          <w:sz w:val="28"/>
          <w:szCs w:val="28"/>
        </w:rPr>
        <w:t>Yeri</w:t>
      </w:r>
      <w:proofErr w:type="spellEnd"/>
      <w:r w:rsidRPr="00F04F07">
        <w:rPr>
          <w:rFonts w:ascii="Times New Roman" w:hAnsi="Times New Roman" w:cs="Times New Roman"/>
          <w:sz w:val="28"/>
          <w:szCs w:val="28"/>
        </w:rPr>
        <w:t>) și cu principiile de bază ale prezentului Cod.</w:t>
      </w:r>
    </w:p>
    <w:p w:rsidR="00F04F07" w:rsidRPr="00F04F07" w:rsidRDefault="00F04F07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4F07" w:rsidRPr="00F04F07" w:rsidRDefault="00F04F07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4F07">
        <w:rPr>
          <w:rFonts w:ascii="Times New Roman" w:hAnsi="Times New Roman" w:cs="Times New Roman"/>
          <w:sz w:val="28"/>
          <w:szCs w:val="28"/>
        </w:rPr>
        <w:t xml:space="preserve">(2) În vederea organizării și desfășurării alegerilor specificate </w:t>
      </w:r>
      <w:r w:rsidR="001E385A">
        <w:rPr>
          <w:rFonts w:ascii="Times New Roman" w:hAnsi="Times New Roman" w:cs="Times New Roman"/>
          <w:sz w:val="28"/>
          <w:szCs w:val="28"/>
        </w:rPr>
        <w:t>în</w:t>
      </w:r>
      <w:r w:rsidRPr="00F04F07">
        <w:rPr>
          <w:rFonts w:ascii="Times New Roman" w:hAnsi="Times New Roman" w:cs="Times New Roman"/>
          <w:sz w:val="28"/>
          <w:szCs w:val="28"/>
        </w:rPr>
        <w:t xml:space="preserve"> alineatul (1) din prezentul articol, se formează organele electorale ale UTA Găgăuzia, competențele și </w:t>
      </w:r>
      <w:r w:rsidR="00C76FC2">
        <w:rPr>
          <w:rFonts w:ascii="Times New Roman" w:hAnsi="Times New Roman" w:cs="Times New Roman"/>
          <w:sz w:val="28"/>
          <w:szCs w:val="28"/>
        </w:rPr>
        <w:t xml:space="preserve">ordinea activității cărora fiind </w:t>
      </w:r>
      <w:r w:rsidRPr="00F04F07">
        <w:rPr>
          <w:rFonts w:ascii="Times New Roman" w:hAnsi="Times New Roman" w:cs="Times New Roman"/>
          <w:sz w:val="28"/>
          <w:szCs w:val="28"/>
        </w:rPr>
        <w:t xml:space="preserve"> stabilite de Adunarea Populară.</w:t>
      </w:r>
    </w:p>
    <w:p w:rsidR="00F04F07" w:rsidRPr="00F04F07" w:rsidRDefault="00F04F07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4F07" w:rsidRDefault="00F04F07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4F07">
        <w:rPr>
          <w:rFonts w:ascii="Times New Roman" w:hAnsi="Times New Roman" w:cs="Times New Roman"/>
          <w:sz w:val="28"/>
          <w:szCs w:val="28"/>
        </w:rPr>
        <w:t xml:space="preserve">(3) Comisia electorală centrală </w:t>
      </w:r>
      <w:r w:rsidR="0082235F">
        <w:rPr>
          <w:rFonts w:ascii="Times New Roman" w:hAnsi="Times New Roman" w:cs="Times New Roman"/>
          <w:sz w:val="28"/>
          <w:szCs w:val="28"/>
        </w:rPr>
        <w:t xml:space="preserve">a </w:t>
      </w:r>
      <w:r w:rsidRPr="00F04F07">
        <w:rPr>
          <w:rFonts w:ascii="Times New Roman" w:hAnsi="Times New Roman" w:cs="Times New Roman"/>
          <w:sz w:val="28"/>
          <w:szCs w:val="28"/>
        </w:rPr>
        <w:t>Găgăuzi</w:t>
      </w:r>
      <w:r w:rsidR="0082235F">
        <w:rPr>
          <w:rFonts w:ascii="Times New Roman" w:hAnsi="Times New Roman" w:cs="Times New Roman"/>
          <w:sz w:val="28"/>
          <w:szCs w:val="28"/>
        </w:rPr>
        <w:t>ei</w:t>
      </w:r>
      <w:r w:rsidRPr="00F04F07">
        <w:rPr>
          <w:rFonts w:ascii="Times New Roman" w:hAnsi="Times New Roman" w:cs="Times New Roman"/>
          <w:sz w:val="28"/>
          <w:szCs w:val="28"/>
        </w:rPr>
        <w:t xml:space="preserve"> funcționează </w:t>
      </w:r>
      <w:r w:rsidR="00C76FC2">
        <w:rPr>
          <w:rFonts w:ascii="Times New Roman" w:hAnsi="Times New Roman" w:cs="Times New Roman"/>
          <w:sz w:val="28"/>
          <w:szCs w:val="28"/>
        </w:rPr>
        <w:t xml:space="preserve">în mod </w:t>
      </w:r>
      <w:r w:rsidRPr="00F04F07">
        <w:rPr>
          <w:rFonts w:ascii="Times New Roman" w:hAnsi="Times New Roman" w:cs="Times New Roman"/>
          <w:sz w:val="28"/>
          <w:szCs w:val="28"/>
        </w:rPr>
        <w:t>permanent</w:t>
      </w:r>
      <w:r w:rsidR="00C20C40">
        <w:rPr>
          <w:rFonts w:ascii="Times New Roman" w:hAnsi="Times New Roman" w:cs="Times New Roman"/>
          <w:sz w:val="28"/>
          <w:szCs w:val="28"/>
        </w:rPr>
        <w:t xml:space="preserve"> și</w:t>
      </w:r>
      <w:r w:rsidR="0002382E">
        <w:rPr>
          <w:rFonts w:ascii="Times New Roman" w:hAnsi="Times New Roman" w:cs="Times New Roman"/>
          <w:sz w:val="28"/>
          <w:szCs w:val="28"/>
        </w:rPr>
        <w:t xml:space="preserve"> </w:t>
      </w:r>
      <w:r w:rsidR="00C20C40">
        <w:rPr>
          <w:rFonts w:ascii="Times New Roman" w:hAnsi="Times New Roman" w:cs="Times New Roman"/>
          <w:sz w:val="28"/>
          <w:szCs w:val="28"/>
        </w:rPr>
        <w:t>are statut de</w:t>
      </w:r>
      <w:r w:rsidR="00C20C40" w:rsidRPr="00F04F07">
        <w:rPr>
          <w:rFonts w:ascii="Times New Roman" w:hAnsi="Times New Roman" w:cs="Times New Roman"/>
          <w:sz w:val="28"/>
          <w:szCs w:val="28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 xml:space="preserve">persoană juridică, buget propriu, conturi de trezorerie și </w:t>
      </w:r>
      <w:r w:rsidR="00C20C40">
        <w:rPr>
          <w:rFonts w:ascii="Times New Roman" w:hAnsi="Times New Roman" w:cs="Times New Roman"/>
          <w:sz w:val="28"/>
          <w:szCs w:val="28"/>
        </w:rPr>
        <w:t>ștampilă</w:t>
      </w:r>
      <w:r w:rsidR="00C20C40" w:rsidRPr="00F04F07">
        <w:rPr>
          <w:rFonts w:ascii="Times New Roman" w:hAnsi="Times New Roman" w:cs="Times New Roman"/>
          <w:sz w:val="28"/>
          <w:szCs w:val="28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 xml:space="preserve">cu simbolul UTA Găgăuzia. În limitele competenței sale, </w:t>
      </w:r>
      <w:r w:rsidR="00C20C40" w:rsidRPr="00F04F07">
        <w:rPr>
          <w:rFonts w:ascii="Times New Roman" w:hAnsi="Times New Roman" w:cs="Times New Roman"/>
          <w:sz w:val="28"/>
          <w:szCs w:val="28"/>
        </w:rPr>
        <w:t xml:space="preserve">Comisia electorală centrală </w:t>
      </w:r>
      <w:r w:rsidR="00C20C40">
        <w:rPr>
          <w:rFonts w:ascii="Times New Roman" w:hAnsi="Times New Roman" w:cs="Times New Roman"/>
          <w:sz w:val="28"/>
          <w:szCs w:val="28"/>
        </w:rPr>
        <w:lastRenderedPageBreak/>
        <w:t xml:space="preserve">a </w:t>
      </w:r>
      <w:r w:rsidR="00C20C40" w:rsidRPr="00F04F07">
        <w:rPr>
          <w:rFonts w:ascii="Times New Roman" w:hAnsi="Times New Roman" w:cs="Times New Roman"/>
          <w:sz w:val="28"/>
          <w:szCs w:val="28"/>
        </w:rPr>
        <w:t>Găgăuzi</w:t>
      </w:r>
      <w:r w:rsidR="00C20C40">
        <w:rPr>
          <w:rFonts w:ascii="Times New Roman" w:hAnsi="Times New Roman" w:cs="Times New Roman"/>
          <w:sz w:val="28"/>
          <w:szCs w:val="28"/>
        </w:rPr>
        <w:t>ei</w:t>
      </w:r>
      <w:r w:rsidR="00C20C40" w:rsidRPr="00B559B5">
        <w:rPr>
          <w:rFonts w:ascii="Times New Roman" w:hAnsi="Times New Roman" w:cs="Times New Roman"/>
          <w:sz w:val="28"/>
          <w:szCs w:val="28"/>
        </w:rPr>
        <w:t xml:space="preserve">, funcționează în mod independent în raport cu </w:t>
      </w:r>
      <w:r w:rsidRPr="00F04F07">
        <w:rPr>
          <w:rFonts w:ascii="Times New Roman" w:hAnsi="Times New Roman" w:cs="Times New Roman"/>
          <w:sz w:val="28"/>
          <w:szCs w:val="28"/>
        </w:rPr>
        <w:t xml:space="preserve">Comisia Electorală Centrală, </w:t>
      </w:r>
      <w:r w:rsidR="00C20C40">
        <w:rPr>
          <w:rFonts w:ascii="Times New Roman" w:hAnsi="Times New Roman" w:cs="Times New Roman"/>
          <w:sz w:val="28"/>
          <w:szCs w:val="28"/>
        </w:rPr>
        <w:t xml:space="preserve">administrația publică locală și </w:t>
      </w:r>
      <w:r w:rsidRPr="00F04F07">
        <w:rPr>
          <w:rFonts w:ascii="Times New Roman" w:hAnsi="Times New Roman" w:cs="Times New Roman"/>
          <w:sz w:val="28"/>
          <w:szCs w:val="28"/>
        </w:rPr>
        <w:t>alte autorități de stat.</w:t>
      </w:r>
    </w:p>
    <w:p w:rsidR="0002382E" w:rsidRPr="00F04F07" w:rsidRDefault="0002382E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4F07" w:rsidRPr="00F04F07" w:rsidRDefault="00F04F07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04F07">
        <w:rPr>
          <w:rFonts w:ascii="Times New Roman" w:hAnsi="Times New Roman" w:cs="Times New Roman"/>
          <w:sz w:val="28"/>
          <w:szCs w:val="28"/>
        </w:rPr>
        <w:t>(4) În cazul desfășurării alegerilor menționate la alineatul (1) din prezentul articol, Comisia Electorală Centrală va transmite, după data alegerilor, Comisiei Electorale Centrale</w:t>
      </w:r>
      <w:r w:rsidR="0082235F">
        <w:rPr>
          <w:rFonts w:ascii="Times New Roman" w:hAnsi="Times New Roman" w:cs="Times New Roman"/>
          <w:sz w:val="28"/>
          <w:szCs w:val="28"/>
        </w:rPr>
        <w:t xml:space="preserve"> a</w:t>
      </w:r>
      <w:r w:rsidRPr="00F04F07">
        <w:rPr>
          <w:rFonts w:ascii="Times New Roman" w:hAnsi="Times New Roman" w:cs="Times New Roman"/>
          <w:sz w:val="28"/>
          <w:szCs w:val="28"/>
        </w:rPr>
        <w:t xml:space="preserve"> Găgăuzi</w:t>
      </w:r>
      <w:r w:rsidR="0082235F">
        <w:rPr>
          <w:rFonts w:ascii="Times New Roman" w:hAnsi="Times New Roman" w:cs="Times New Roman"/>
          <w:sz w:val="28"/>
          <w:szCs w:val="28"/>
        </w:rPr>
        <w:t>ei</w:t>
      </w:r>
      <w:r w:rsidRPr="00F04F07">
        <w:rPr>
          <w:rFonts w:ascii="Times New Roman" w:hAnsi="Times New Roman" w:cs="Times New Roman"/>
          <w:sz w:val="28"/>
          <w:szCs w:val="28"/>
        </w:rPr>
        <w:t>, date din Registrul de stat al alegătorilor</w:t>
      </w:r>
      <w:r w:rsidR="00351871">
        <w:rPr>
          <w:rFonts w:ascii="Times New Roman" w:hAnsi="Times New Roman" w:cs="Times New Roman"/>
          <w:sz w:val="28"/>
          <w:szCs w:val="28"/>
        </w:rPr>
        <w:t>,</w:t>
      </w:r>
      <w:r w:rsidRPr="00F04F07">
        <w:rPr>
          <w:rFonts w:ascii="Times New Roman" w:hAnsi="Times New Roman" w:cs="Times New Roman"/>
          <w:sz w:val="28"/>
          <w:szCs w:val="28"/>
        </w:rPr>
        <w:t xml:space="preserve"> necesare pentru formarea registrului alegătorilor din </w:t>
      </w:r>
      <w:r w:rsidR="00C20C40" w:rsidRPr="00C20C40">
        <w:rPr>
          <w:rFonts w:ascii="Times New Roman" w:hAnsi="Times New Roman" w:cs="Times New Roman"/>
          <w:sz w:val="28"/>
          <w:szCs w:val="28"/>
        </w:rPr>
        <w:t>unitatea teritorială autonomă</w:t>
      </w:r>
      <w:r w:rsidR="00C20C40" w:rsidRPr="00C20C40" w:rsidDel="00C20C40">
        <w:rPr>
          <w:rFonts w:ascii="Times New Roman" w:hAnsi="Times New Roman" w:cs="Times New Roman"/>
          <w:sz w:val="28"/>
          <w:szCs w:val="28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>a Găgăuziei.</w:t>
      </w:r>
    </w:p>
    <w:p w:rsidR="00F04F07" w:rsidRDefault="00F04F07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21A" w:rsidRPr="00F04F07" w:rsidRDefault="0003321A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4C06" w:rsidRPr="00B559B5" w:rsidRDefault="0082235F" w:rsidP="00033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>Art. 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64A50">
        <w:rPr>
          <w:rFonts w:ascii="Times New Roman" w:hAnsi="Times New Roman" w:cs="Times New Roman"/>
          <w:sz w:val="28"/>
          <w:szCs w:val="28"/>
        </w:rPr>
        <w:t xml:space="preserve">–  </w:t>
      </w:r>
      <w:r w:rsidR="00164A50" w:rsidRPr="00164A50">
        <w:rPr>
          <w:rFonts w:ascii="Times New Roman" w:hAnsi="Times New Roman" w:cs="Times New Roman"/>
          <w:sz w:val="28"/>
          <w:szCs w:val="28"/>
        </w:rPr>
        <w:t>În Anexa</w:t>
      </w:r>
      <w:r w:rsidR="00164A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A50" w:rsidRPr="00164A50">
        <w:rPr>
          <w:rFonts w:ascii="Times New Roman" w:hAnsi="Times New Roman" w:cs="Times New Roman"/>
          <w:sz w:val="28"/>
          <w:szCs w:val="28"/>
        </w:rPr>
        <w:t>Legii</w:t>
      </w:r>
      <w:r w:rsidR="00164A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A50">
        <w:rPr>
          <w:rFonts w:ascii="Times New Roman" w:hAnsi="Times New Roman" w:cs="Times New Roman"/>
          <w:sz w:val="28"/>
          <w:szCs w:val="28"/>
        </w:rPr>
        <w:t xml:space="preserve">cu privire la statutul persoanelor cu funcții de demnitate publică nr. 199/2010 </w:t>
      </w:r>
      <w:r w:rsidR="00164A50" w:rsidRPr="00F04F07">
        <w:rPr>
          <w:rFonts w:ascii="Times New Roman" w:hAnsi="Times New Roman" w:cs="Times New Roman"/>
          <w:sz w:val="28"/>
          <w:szCs w:val="28"/>
        </w:rPr>
        <w:t>(Monitorul Oficial al Republicii Moldova, 201</w:t>
      </w:r>
      <w:r w:rsidR="00164A50" w:rsidRPr="00B559B5">
        <w:rPr>
          <w:rFonts w:ascii="Times New Roman" w:hAnsi="Times New Roman" w:cs="Times New Roman"/>
          <w:sz w:val="28"/>
          <w:szCs w:val="28"/>
        </w:rPr>
        <w:t>0</w:t>
      </w:r>
      <w:r w:rsidR="00164A50" w:rsidRPr="00F04F07">
        <w:rPr>
          <w:rFonts w:ascii="Times New Roman" w:hAnsi="Times New Roman" w:cs="Times New Roman"/>
          <w:sz w:val="28"/>
          <w:szCs w:val="28"/>
        </w:rPr>
        <w:t xml:space="preserve">, nr. </w:t>
      </w:r>
      <w:r w:rsidR="00164A50" w:rsidRPr="00B559B5">
        <w:rPr>
          <w:rFonts w:ascii="Times New Roman" w:hAnsi="Times New Roman" w:cs="Times New Roman"/>
          <w:sz w:val="28"/>
          <w:szCs w:val="28"/>
        </w:rPr>
        <w:t>194</w:t>
      </w:r>
      <w:r w:rsidR="00164A50" w:rsidRPr="00F04F07">
        <w:rPr>
          <w:rFonts w:ascii="Times New Roman" w:hAnsi="Times New Roman" w:cs="Times New Roman"/>
          <w:sz w:val="28"/>
          <w:szCs w:val="28"/>
        </w:rPr>
        <w:t>-</w:t>
      </w:r>
      <w:r w:rsidR="00164A50" w:rsidRPr="00B559B5">
        <w:rPr>
          <w:rFonts w:ascii="Times New Roman" w:hAnsi="Times New Roman" w:cs="Times New Roman"/>
          <w:sz w:val="28"/>
          <w:szCs w:val="28"/>
        </w:rPr>
        <w:t>196</w:t>
      </w:r>
      <w:r w:rsidR="00164A50" w:rsidRPr="00F04F07">
        <w:rPr>
          <w:rFonts w:ascii="Times New Roman" w:hAnsi="Times New Roman" w:cs="Times New Roman"/>
          <w:sz w:val="28"/>
          <w:szCs w:val="28"/>
        </w:rPr>
        <w:t xml:space="preserve">, art. </w:t>
      </w:r>
      <w:r w:rsidR="00164A50" w:rsidRPr="00B559B5">
        <w:rPr>
          <w:rFonts w:ascii="Times New Roman" w:hAnsi="Times New Roman" w:cs="Times New Roman"/>
          <w:sz w:val="28"/>
          <w:szCs w:val="28"/>
        </w:rPr>
        <w:t>637</w:t>
      </w:r>
      <w:r w:rsidR="00164A50" w:rsidRPr="00F04F07">
        <w:rPr>
          <w:rFonts w:ascii="Times New Roman" w:hAnsi="Times New Roman" w:cs="Times New Roman"/>
          <w:sz w:val="28"/>
          <w:szCs w:val="28"/>
        </w:rPr>
        <w:t>)</w:t>
      </w:r>
      <w:r w:rsidR="0084154F" w:rsidRPr="00B559B5">
        <w:rPr>
          <w:rFonts w:ascii="Times New Roman" w:hAnsi="Times New Roman" w:cs="Times New Roman"/>
          <w:sz w:val="28"/>
          <w:szCs w:val="28"/>
        </w:rPr>
        <w:t>,</w:t>
      </w:r>
      <w:r w:rsidR="0084154F" w:rsidRPr="0084154F">
        <w:rPr>
          <w:rFonts w:ascii="Times New Roman" w:hAnsi="Times New Roman" w:cs="Times New Roman"/>
          <w:sz w:val="28"/>
          <w:szCs w:val="28"/>
        </w:rPr>
        <w:t xml:space="preserve"> </w:t>
      </w:r>
      <w:r w:rsidR="0084154F" w:rsidRPr="00F04F07">
        <w:rPr>
          <w:rFonts w:ascii="Times New Roman" w:hAnsi="Times New Roman" w:cs="Times New Roman"/>
          <w:sz w:val="28"/>
          <w:szCs w:val="28"/>
        </w:rPr>
        <w:t>cu modificările ulterioare</w:t>
      </w:r>
      <w:r w:rsidR="0084154F" w:rsidRPr="00B559B5">
        <w:rPr>
          <w:rFonts w:ascii="Times New Roman" w:hAnsi="Times New Roman" w:cs="Times New Roman"/>
          <w:sz w:val="28"/>
          <w:szCs w:val="28"/>
        </w:rPr>
        <w:t>,</w:t>
      </w:r>
      <w:r w:rsidR="00164A50" w:rsidRPr="00B559B5">
        <w:rPr>
          <w:rFonts w:ascii="Times New Roman" w:hAnsi="Times New Roman" w:cs="Times New Roman"/>
          <w:sz w:val="28"/>
          <w:szCs w:val="28"/>
        </w:rPr>
        <w:t xml:space="preserve"> </w:t>
      </w:r>
      <w:r w:rsidR="00164A50">
        <w:rPr>
          <w:rFonts w:ascii="Times New Roman" w:hAnsi="Times New Roman" w:cs="Times New Roman"/>
          <w:sz w:val="28"/>
          <w:szCs w:val="28"/>
        </w:rPr>
        <w:t xml:space="preserve">se </w:t>
      </w:r>
      <w:r w:rsidR="0003321A" w:rsidRPr="00F04F07">
        <w:rPr>
          <w:rFonts w:ascii="Times New Roman" w:hAnsi="Times New Roman" w:cs="Times New Roman"/>
          <w:sz w:val="28"/>
          <w:szCs w:val="28"/>
        </w:rPr>
        <w:t>efectuează</w:t>
      </w:r>
      <w:r w:rsidR="004C704C">
        <w:rPr>
          <w:rFonts w:ascii="Times New Roman" w:hAnsi="Times New Roman" w:cs="Times New Roman"/>
          <w:sz w:val="28"/>
          <w:szCs w:val="28"/>
        </w:rPr>
        <w:t xml:space="preserve"> </w:t>
      </w:r>
      <w:r w:rsidR="004C704C" w:rsidRPr="00F04F07">
        <w:rPr>
          <w:rFonts w:ascii="Times New Roman" w:hAnsi="Times New Roman" w:cs="Times New Roman"/>
          <w:sz w:val="28"/>
          <w:szCs w:val="28"/>
        </w:rPr>
        <w:t>următoarele modificări</w:t>
      </w:r>
      <w:r w:rsidR="00164A50" w:rsidRPr="00B559B5">
        <w:rPr>
          <w:rFonts w:ascii="Times New Roman" w:hAnsi="Times New Roman" w:cs="Times New Roman"/>
          <w:sz w:val="28"/>
          <w:szCs w:val="28"/>
        </w:rPr>
        <w:t>:</w:t>
      </w:r>
    </w:p>
    <w:p w:rsidR="0003321A" w:rsidRDefault="0003321A" w:rsidP="000332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3321A" w:rsidRPr="00B559B5" w:rsidRDefault="0003321A" w:rsidP="0003321A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</w:rPr>
        <w:t xml:space="preserve">după </w:t>
      </w:r>
      <w:r w:rsidRPr="00F04F07">
        <w:rPr>
          <w:rFonts w:ascii="Times New Roman" w:hAnsi="Times New Roman" w:cs="Times New Roman"/>
          <w:sz w:val="28"/>
          <w:szCs w:val="28"/>
        </w:rPr>
        <w:t>pozițiile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>„</w:t>
      </w:r>
      <w:r w:rsidRPr="0082235F">
        <w:rPr>
          <w:rFonts w:ascii="Times New Roman" w:hAnsi="Times New Roman" w:cs="Times New Roman"/>
          <w:bCs/>
          <w:sz w:val="28"/>
          <w:szCs w:val="28"/>
        </w:rPr>
        <w:t>Președintele</w:t>
      </w:r>
      <w:r>
        <w:rPr>
          <w:rFonts w:ascii="Times New Roman" w:hAnsi="Times New Roman" w:cs="Times New Roman"/>
          <w:bCs/>
          <w:sz w:val="28"/>
          <w:szCs w:val="28"/>
        </w:rPr>
        <w:t>, v</w:t>
      </w:r>
      <w:r w:rsidRPr="0082235F">
        <w:rPr>
          <w:rFonts w:ascii="Times New Roman" w:hAnsi="Times New Roman" w:cs="Times New Roman"/>
          <w:bCs/>
          <w:sz w:val="28"/>
          <w:szCs w:val="28"/>
        </w:rPr>
        <w:t>icepreședintele</w:t>
      </w:r>
      <w:r>
        <w:rPr>
          <w:rFonts w:ascii="Times New Roman" w:hAnsi="Times New Roman" w:cs="Times New Roman"/>
          <w:bCs/>
          <w:sz w:val="28"/>
          <w:szCs w:val="28"/>
        </w:rPr>
        <w:t>, s</w:t>
      </w:r>
      <w:r w:rsidRPr="0082235F">
        <w:rPr>
          <w:rFonts w:ascii="Times New Roman" w:hAnsi="Times New Roman" w:cs="Times New Roman"/>
          <w:bCs/>
          <w:sz w:val="28"/>
          <w:szCs w:val="28"/>
        </w:rPr>
        <w:t>ecretarul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2235F">
        <w:rPr>
          <w:rFonts w:ascii="Times New Roman" w:hAnsi="Times New Roman" w:cs="Times New Roman"/>
          <w:bCs/>
          <w:sz w:val="28"/>
          <w:szCs w:val="28"/>
        </w:rPr>
        <w:t>Comisiei Electorale Centrale</w:t>
      </w:r>
      <w:r w:rsidRPr="00F04F07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se </w:t>
      </w:r>
      <w:r w:rsidRPr="00F04F07">
        <w:rPr>
          <w:rFonts w:ascii="Times New Roman" w:hAnsi="Times New Roman" w:cs="Times New Roman"/>
          <w:sz w:val="28"/>
          <w:szCs w:val="28"/>
        </w:rPr>
        <w:t>complet</w:t>
      </w:r>
      <w:r>
        <w:rPr>
          <w:rFonts w:ascii="Times New Roman" w:hAnsi="Times New Roman" w:cs="Times New Roman"/>
          <w:sz w:val="28"/>
          <w:szCs w:val="28"/>
        </w:rPr>
        <w:t>ează</w:t>
      </w:r>
      <w:r w:rsidRPr="00F04F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anexa </w:t>
      </w:r>
      <w:r w:rsidRPr="00F04F07">
        <w:rPr>
          <w:rFonts w:ascii="Times New Roman" w:hAnsi="Times New Roman" w:cs="Times New Roman"/>
          <w:sz w:val="28"/>
          <w:szCs w:val="28"/>
        </w:rPr>
        <w:t>cu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>pozițiile</w:t>
      </w:r>
      <w:r w:rsidRPr="00B559B5">
        <w:rPr>
          <w:rFonts w:ascii="Times New Roman" w:hAnsi="Times New Roman" w:cs="Times New Roman"/>
          <w:sz w:val="28"/>
          <w:szCs w:val="28"/>
          <w:lang w:val="fr-FR"/>
        </w:rPr>
        <w:t>:</w:t>
      </w:r>
    </w:p>
    <w:p w:rsidR="00164A50" w:rsidRPr="00B559B5" w:rsidRDefault="00164A50" w:rsidP="00351871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B559B5">
        <w:rPr>
          <w:rFonts w:ascii="Times New Roman" w:hAnsi="Times New Roman" w:cs="Times New Roman"/>
          <w:b/>
          <w:sz w:val="28"/>
          <w:szCs w:val="28"/>
          <w:lang w:val="fr-FR"/>
        </w:rPr>
        <w:t>-</w:t>
      </w:r>
      <w:r w:rsidRPr="00B559B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>„</w:t>
      </w:r>
      <w:r w:rsidRPr="0082235F">
        <w:rPr>
          <w:rFonts w:ascii="Times New Roman" w:hAnsi="Times New Roman" w:cs="Times New Roman"/>
          <w:bCs/>
          <w:sz w:val="28"/>
          <w:szCs w:val="28"/>
        </w:rPr>
        <w:t>Președintele Comisiei Electorale Centrale a Găgăuziei</w:t>
      </w:r>
      <w:proofErr w:type="gramStart"/>
      <w:r w:rsidRPr="00F04F07">
        <w:rPr>
          <w:rFonts w:ascii="Times New Roman" w:hAnsi="Times New Roman" w:cs="Times New Roman"/>
          <w:sz w:val="28"/>
          <w:szCs w:val="28"/>
        </w:rPr>
        <w:t>”</w:t>
      </w:r>
      <w:r w:rsidRPr="00B559B5">
        <w:rPr>
          <w:rFonts w:ascii="Times New Roman" w:hAnsi="Times New Roman" w:cs="Times New Roman"/>
          <w:sz w:val="28"/>
          <w:szCs w:val="28"/>
          <w:lang w:val="fr-FR"/>
        </w:rPr>
        <w:t>;</w:t>
      </w:r>
      <w:proofErr w:type="gramEnd"/>
    </w:p>
    <w:p w:rsidR="00164A50" w:rsidRPr="00B559B5" w:rsidRDefault="00164A50" w:rsidP="00351871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B559B5">
        <w:rPr>
          <w:rFonts w:ascii="Times New Roman" w:hAnsi="Times New Roman" w:cs="Times New Roman"/>
          <w:b/>
          <w:sz w:val="28"/>
          <w:szCs w:val="28"/>
          <w:lang w:val="fr-FR"/>
        </w:rPr>
        <w:t>-</w:t>
      </w:r>
      <w:r w:rsidRPr="00B559B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>„</w:t>
      </w:r>
      <w:r w:rsidRPr="0082235F">
        <w:rPr>
          <w:rFonts w:ascii="Times New Roman" w:hAnsi="Times New Roman" w:cs="Times New Roman"/>
          <w:bCs/>
          <w:sz w:val="28"/>
          <w:szCs w:val="28"/>
        </w:rPr>
        <w:t>Vicepreședintele Comisiei Electorale Centrale a Găgăuziei</w:t>
      </w:r>
      <w:proofErr w:type="gramStart"/>
      <w:r w:rsidRPr="00F04F07">
        <w:rPr>
          <w:rFonts w:ascii="Times New Roman" w:hAnsi="Times New Roman" w:cs="Times New Roman"/>
          <w:sz w:val="28"/>
          <w:szCs w:val="28"/>
        </w:rPr>
        <w:t>”</w:t>
      </w:r>
      <w:r w:rsidRPr="00B559B5">
        <w:rPr>
          <w:rFonts w:ascii="Times New Roman" w:hAnsi="Times New Roman" w:cs="Times New Roman"/>
          <w:sz w:val="28"/>
          <w:szCs w:val="28"/>
          <w:lang w:val="fr-FR"/>
        </w:rPr>
        <w:t>;</w:t>
      </w:r>
      <w:proofErr w:type="gramEnd"/>
    </w:p>
    <w:p w:rsidR="0003321A" w:rsidRPr="00B559B5" w:rsidRDefault="00164A50" w:rsidP="0003321A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B559B5">
        <w:rPr>
          <w:rFonts w:ascii="Times New Roman" w:hAnsi="Times New Roman" w:cs="Times New Roman"/>
          <w:b/>
          <w:sz w:val="28"/>
          <w:szCs w:val="28"/>
          <w:lang w:val="fr-FR"/>
        </w:rPr>
        <w:t>-</w:t>
      </w:r>
      <w:r w:rsidRPr="00B559B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>„</w:t>
      </w:r>
      <w:r w:rsidRPr="0082235F">
        <w:rPr>
          <w:rFonts w:ascii="Times New Roman" w:hAnsi="Times New Roman" w:cs="Times New Roman"/>
          <w:bCs/>
          <w:sz w:val="28"/>
          <w:szCs w:val="28"/>
        </w:rPr>
        <w:t>Secretarul Comisiei Electorale Centrale a Găgăuziei</w:t>
      </w:r>
      <w:r w:rsidRPr="00F04F07">
        <w:rPr>
          <w:rFonts w:ascii="Times New Roman" w:hAnsi="Times New Roman" w:cs="Times New Roman"/>
          <w:sz w:val="28"/>
          <w:szCs w:val="28"/>
        </w:rPr>
        <w:t>”</w:t>
      </w:r>
      <w:r w:rsidR="0003321A" w:rsidRPr="00B559B5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03321A" w:rsidRPr="00B559B5" w:rsidRDefault="0003321A" w:rsidP="0003321A">
      <w:pPr>
        <w:spacing w:after="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234C06" w:rsidRDefault="00234C06" w:rsidP="003518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4F07" w:rsidRPr="0003321A" w:rsidRDefault="00164A50" w:rsidP="0003321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>Art. II</w:t>
      </w:r>
      <w:r w:rsidRPr="00B559B5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D750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0482" w:rsidRPr="00621863">
        <w:rPr>
          <w:rFonts w:ascii="Times New Roman" w:hAnsi="Times New Roman" w:cs="Times New Roman"/>
          <w:sz w:val="28"/>
          <w:szCs w:val="28"/>
        </w:rPr>
        <w:t>În</w:t>
      </w:r>
      <w:r w:rsidR="004904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4F07" w:rsidRPr="00F04F07">
        <w:rPr>
          <w:rFonts w:ascii="Times New Roman" w:hAnsi="Times New Roman" w:cs="Times New Roman"/>
          <w:sz w:val="28"/>
          <w:szCs w:val="28"/>
        </w:rPr>
        <w:t>Leg</w:t>
      </w:r>
      <w:r w:rsidR="00621863">
        <w:rPr>
          <w:rFonts w:ascii="Times New Roman" w:hAnsi="Times New Roman" w:cs="Times New Roman"/>
          <w:sz w:val="28"/>
          <w:szCs w:val="28"/>
        </w:rPr>
        <w:t>ea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 privind sistem</w:t>
      </w:r>
      <w:r w:rsidR="00621863">
        <w:rPr>
          <w:rFonts w:ascii="Times New Roman" w:hAnsi="Times New Roman" w:cs="Times New Roman"/>
          <w:sz w:val="28"/>
          <w:szCs w:val="28"/>
        </w:rPr>
        <w:t>ul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 </w:t>
      </w:r>
      <w:r w:rsidR="00621863">
        <w:rPr>
          <w:rFonts w:ascii="Times New Roman" w:hAnsi="Times New Roman" w:cs="Times New Roman"/>
          <w:sz w:val="28"/>
          <w:szCs w:val="28"/>
        </w:rPr>
        <w:t xml:space="preserve">unitar de salarizare 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în </w:t>
      </w:r>
      <w:r w:rsidR="00621863">
        <w:rPr>
          <w:rFonts w:ascii="Times New Roman" w:hAnsi="Times New Roman" w:cs="Times New Roman"/>
          <w:sz w:val="28"/>
          <w:szCs w:val="28"/>
        </w:rPr>
        <w:t xml:space="preserve">sectorul </w:t>
      </w:r>
      <w:r w:rsidR="00F04F07" w:rsidRPr="00F04F07">
        <w:rPr>
          <w:rFonts w:ascii="Times New Roman" w:hAnsi="Times New Roman" w:cs="Times New Roman"/>
          <w:sz w:val="28"/>
          <w:szCs w:val="28"/>
        </w:rPr>
        <w:t>bugetar</w:t>
      </w:r>
      <w:r w:rsidR="00351871">
        <w:rPr>
          <w:rFonts w:ascii="Times New Roman" w:hAnsi="Times New Roman" w:cs="Times New Roman"/>
          <w:sz w:val="28"/>
          <w:szCs w:val="28"/>
        </w:rPr>
        <w:t xml:space="preserve"> </w:t>
      </w:r>
      <w:r w:rsidR="005E57EF">
        <w:rPr>
          <w:rFonts w:ascii="Times New Roman" w:hAnsi="Times New Roman" w:cs="Times New Roman"/>
          <w:sz w:val="28"/>
          <w:szCs w:val="28"/>
        </w:rPr>
        <w:br/>
      </w:r>
      <w:r w:rsidR="00621863">
        <w:rPr>
          <w:rFonts w:ascii="Times New Roman" w:hAnsi="Times New Roman" w:cs="Times New Roman"/>
          <w:sz w:val="28"/>
          <w:szCs w:val="28"/>
        </w:rPr>
        <w:t>n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r. 270/2018 (Monitorul Oficial al Republicii Moldova, 2018, nr. 441-447, </w:t>
      </w:r>
      <w:r w:rsidR="005E57EF">
        <w:rPr>
          <w:rFonts w:ascii="Times New Roman" w:hAnsi="Times New Roman" w:cs="Times New Roman"/>
          <w:sz w:val="28"/>
          <w:szCs w:val="28"/>
        </w:rPr>
        <w:br/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art. 715), cu modificările ulterioare, </w:t>
      </w:r>
      <w:r w:rsidR="00621863">
        <w:rPr>
          <w:rFonts w:ascii="Times New Roman" w:hAnsi="Times New Roman" w:cs="Times New Roman"/>
          <w:sz w:val="28"/>
          <w:szCs w:val="28"/>
        </w:rPr>
        <w:t xml:space="preserve">se </w:t>
      </w:r>
      <w:r w:rsidR="00F04F07" w:rsidRPr="00F04F07">
        <w:rPr>
          <w:rFonts w:ascii="Times New Roman" w:hAnsi="Times New Roman" w:cs="Times New Roman"/>
          <w:sz w:val="28"/>
          <w:szCs w:val="28"/>
        </w:rPr>
        <w:t>efectuează următoarele modificări:</w:t>
      </w:r>
    </w:p>
    <w:p w:rsidR="0003321A" w:rsidRPr="00B559B5" w:rsidRDefault="0003321A" w:rsidP="00950E08">
      <w:pPr>
        <w:snapToGrid w:val="0"/>
        <w:rPr>
          <w:rFonts w:ascii="Times New Roman" w:hAnsi="Times New Roman" w:cs="Times New Roman"/>
          <w:sz w:val="28"/>
          <w:szCs w:val="28"/>
          <w:lang w:val="fr-FR"/>
        </w:rPr>
      </w:pPr>
      <w:r w:rsidRPr="0003321A">
        <w:rPr>
          <w:rFonts w:ascii="Times New Roman" w:hAnsi="Times New Roman" w:cs="Times New Roman"/>
          <w:sz w:val="28"/>
          <w:szCs w:val="28"/>
        </w:rPr>
        <w:t>î</w:t>
      </w:r>
      <w:r w:rsidR="00621863" w:rsidRPr="0003321A">
        <w:rPr>
          <w:rFonts w:ascii="Times New Roman" w:hAnsi="Times New Roman" w:cs="Times New Roman"/>
          <w:sz w:val="28"/>
          <w:szCs w:val="28"/>
        </w:rPr>
        <w:t xml:space="preserve">n </w:t>
      </w:r>
      <w:r w:rsidRPr="0003321A">
        <w:rPr>
          <w:rFonts w:ascii="Times New Roman" w:hAnsi="Times New Roman" w:cs="Times New Roman"/>
          <w:sz w:val="28"/>
          <w:szCs w:val="28"/>
        </w:rPr>
        <w:t>a</w:t>
      </w:r>
      <w:r w:rsidR="00F04F07" w:rsidRPr="0003321A">
        <w:rPr>
          <w:rFonts w:ascii="Times New Roman" w:hAnsi="Times New Roman" w:cs="Times New Roman"/>
          <w:sz w:val="28"/>
          <w:szCs w:val="28"/>
        </w:rPr>
        <w:t xml:space="preserve">nexa </w:t>
      </w:r>
      <w:r w:rsidR="00621863" w:rsidRPr="0003321A">
        <w:rPr>
          <w:rFonts w:ascii="Times New Roman" w:hAnsi="Times New Roman" w:cs="Times New Roman"/>
          <w:sz w:val="28"/>
          <w:szCs w:val="28"/>
        </w:rPr>
        <w:t>nr.</w:t>
      </w:r>
      <w:r w:rsidR="00950E08" w:rsidRPr="00B559B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F04F07" w:rsidRPr="0003321A">
        <w:rPr>
          <w:rFonts w:ascii="Times New Roman" w:hAnsi="Times New Roman" w:cs="Times New Roman"/>
          <w:sz w:val="28"/>
          <w:szCs w:val="28"/>
        </w:rPr>
        <w:t>3</w:t>
      </w:r>
      <w:r w:rsidRPr="00B559B5">
        <w:rPr>
          <w:rFonts w:ascii="Times New Roman" w:hAnsi="Times New Roman" w:cs="Times New Roman"/>
          <w:sz w:val="28"/>
          <w:szCs w:val="28"/>
          <w:lang w:val="fr-FR"/>
        </w:rPr>
        <w:t>:</w:t>
      </w:r>
    </w:p>
    <w:p w:rsidR="0003321A" w:rsidRPr="00B559B5" w:rsidRDefault="0003321A" w:rsidP="00950E08">
      <w:pPr>
        <w:snapToGrid w:val="0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</w:rPr>
        <w:t>în t</w:t>
      </w:r>
      <w:r w:rsidRPr="00F04F07">
        <w:rPr>
          <w:rFonts w:ascii="Times New Roman" w:hAnsi="Times New Roman" w:cs="Times New Roman"/>
          <w:sz w:val="28"/>
          <w:szCs w:val="28"/>
        </w:rPr>
        <w:t>abelul 1</w:t>
      </w:r>
      <w:r w:rsidRPr="00B559B5">
        <w:rPr>
          <w:rFonts w:ascii="Times New Roman" w:hAnsi="Times New Roman" w:cs="Times New Roman"/>
          <w:sz w:val="28"/>
          <w:szCs w:val="28"/>
          <w:lang w:val="fr-FR"/>
        </w:rPr>
        <w:t>:</w:t>
      </w:r>
    </w:p>
    <w:p w:rsidR="00F04F07" w:rsidRPr="0003321A" w:rsidRDefault="0003321A" w:rsidP="0003321A">
      <w:pPr>
        <w:snapToGrid w:val="0"/>
        <w:rPr>
          <w:rFonts w:ascii="Times New Roman" w:hAnsi="Times New Roman" w:cs="Times New Roman"/>
          <w:b/>
          <w:sz w:val="28"/>
          <w:szCs w:val="28"/>
        </w:rPr>
      </w:pPr>
      <w:r w:rsidRPr="00F04F07">
        <w:rPr>
          <w:rFonts w:ascii="Times New Roman" w:hAnsi="Times New Roman" w:cs="Times New Roman"/>
          <w:sz w:val="28"/>
          <w:szCs w:val="28"/>
        </w:rPr>
        <w:t>secțiunea</w:t>
      </w:r>
      <w:r w:rsidRPr="00B559B5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F04F07">
        <w:rPr>
          <w:rFonts w:ascii="Times New Roman" w:hAnsi="Times New Roman" w:cs="Times New Roman"/>
          <w:sz w:val="28"/>
          <w:szCs w:val="28"/>
        </w:rPr>
        <w:t>„</w:t>
      </w:r>
      <w:r w:rsidRPr="00621863">
        <w:rPr>
          <w:rFonts w:ascii="Times New Roman" w:hAnsi="Times New Roman" w:cs="Times New Roman"/>
          <w:sz w:val="28"/>
          <w:szCs w:val="28"/>
        </w:rPr>
        <w:t>Funcțiile de demnitate publică (A1)</w:t>
      </w:r>
      <w:r w:rsidRPr="00F04F07">
        <w:rPr>
          <w:rFonts w:ascii="Times New Roman" w:hAnsi="Times New Roman" w:cs="Times New Roman"/>
          <w:sz w:val="28"/>
          <w:szCs w:val="28"/>
        </w:rPr>
        <w:t>”</w:t>
      </w:r>
      <w:r w:rsidRPr="00B559B5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în sub</w:t>
      </w:r>
      <w:r w:rsidRPr="00F04F07">
        <w:rPr>
          <w:rFonts w:ascii="Times New Roman" w:hAnsi="Times New Roman" w:cs="Times New Roman"/>
          <w:sz w:val="28"/>
          <w:szCs w:val="28"/>
        </w:rPr>
        <w:t>secțiunea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 „</w:t>
      </w:r>
      <w:r w:rsidR="00950E08" w:rsidRPr="00950E08">
        <w:rPr>
          <w:rFonts w:ascii="Times New Roman" w:hAnsi="Times New Roman" w:cs="Times New Roman"/>
          <w:sz w:val="28"/>
          <w:szCs w:val="28"/>
        </w:rPr>
        <w:t>Funcții de demnitate publică la nivel local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”, după poziția А1033, </w:t>
      </w:r>
      <w:r w:rsidR="00621863">
        <w:rPr>
          <w:rFonts w:ascii="Times New Roman" w:hAnsi="Times New Roman" w:cs="Times New Roman"/>
          <w:sz w:val="28"/>
          <w:szCs w:val="28"/>
        </w:rPr>
        <w:t xml:space="preserve">se </w:t>
      </w:r>
      <w:r w:rsidR="00F04F07" w:rsidRPr="00F04F07">
        <w:rPr>
          <w:rFonts w:ascii="Times New Roman" w:hAnsi="Times New Roman" w:cs="Times New Roman"/>
          <w:sz w:val="28"/>
          <w:szCs w:val="28"/>
        </w:rPr>
        <w:t>complet</w:t>
      </w:r>
      <w:r w:rsidR="00621863">
        <w:rPr>
          <w:rFonts w:ascii="Times New Roman" w:hAnsi="Times New Roman" w:cs="Times New Roman"/>
          <w:sz w:val="28"/>
          <w:szCs w:val="28"/>
        </w:rPr>
        <w:t>ează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 cu pozițiile </w:t>
      </w:r>
      <w:r w:rsidR="00950E08" w:rsidRPr="00F04F07">
        <w:rPr>
          <w:rFonts w:ascii="Times New Roman" w:hAnsi="Times New Roman" w:cs="Times New Roman"/>
          <w:sz w:val="28"/>
          <w:szCs w:val="28"/>
        </w:rPr>
        <w:t>„</w:t>
      </w:r>
      <w:r w:rsidR="00F04F07" w:rsidRPr="00F04F07">
        <w:rPr>
          <w:rFonts w:ascii="Times New Roman" w:hAnsi="Times New Roman" w:cs="Times New Roman"/>
          <w:sz w:val="28"/>
          <w:szCs w:val="28"/>
        </w:rPr>
        <w:t>А1056</w:t>
      </w:r>
      <w:r w:rsidR="00950E08" w:rsidRPr="00F04F07">
        <w:rPr>
          <w:rFonts w:ascii="Times New Roman" w:hAnsi="Times New Roman" w:cs="Times New Roman"/>
          <w:sz w:val="28"/>
          <w:szCs w:val="28"/>
        </w:rPr>
        <w:t>”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, </w:t>
      </w:r>
      <w:r w:rsidR="00950E08" w:rsidRPr="00F04F07">
        <w:rPr>
          <w:rFonts w:ascii="Times New Roman" w:hAnsi="Times New Roman" w:cs="Times New Roman"/>
          <w:sz w:val="28"/>
          <w:szCs w:val="28"/>
        </w:rPr>
        <w:t>„</w:t>
      </w:r>
      <w:r w:rsidR="00F04F07" w:rsidRPr="00F04F07">
        <w:rPr>
          <w:rFonts w:ascii="Times New Roman" w:hAnsi="Times New Roman" w:cs="Times New Roman"/>
          <w:sz w:val="28"/>
          <w:szCs w:val="28"/>
        </w:rPr>
        <w:t>А1057</w:t>
      </w:r>
      <w:r w:rsidR="00950E08" w:rsidRPr="00F04F07">
        <w:rPr>
          <w:rFonts w:ascii="Times New Roman" w:hAnsi="Times New Roman" w:cs="Times New Roman"/>
          <w:sz w:val="28"/>
          <w:szCs w:val="28"/>
        </w:rPr>
        <w:t>”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, </w:t>
      </w:r>
      <w:r w:rsidR="00950E08" w:rsidRPr="00F04F07">
        <w:rPr>
          <w:rFonts w:ascii="Times New Roman" w:hAnsi="Times New Roman" w:cs="Times New Roman"/>
          <w:sz w:val="28"/>
          <w:szCs w:val="28"/>
        </w:rPr>
        <w:t>„</w:t>
      </w:r>
      <w:r w:rsidR="00F04F07" w:rsidRPr="00F04F07">
        <w:rPr>
          <w:rFonts w:ascii="Times New Roman" w:hAnsi="Times New Roman" w:cs="Times New Roman"/>
          <w:sz w:val="28"/>
          <w:szCs w:val="28"/>
        </w:rPr>
        <w:t>А1058</w:t>
      </w:r>
      <w:r w:rsidR="00950E08" w:rsidRPr="00F04F07">
        <w:rPr>
          <w:rFonts w:ascii="Times New Roman" w:hAnsi="Times New Roman" w:cs="Times New Roman"/>
          <w:sz w:val="28"/>
          <w:szCs w:val="28"/>
        </w:rPr>
        <w:t>”</w:t>
      </w:r>
      <w:r w:rsidR="00F04F07" w:rsidRPr="00F04F07">
        <w:rPr>
          <w:rFonts w:ascii="Times New Roman" w:hAnsi="Times New Roman" w:cs="Times New Roman"/>
          <w:sz w:val="28"/>
          <w:szCs w:val="28"/>
        </w:rPr>
        <w:t xml:space="preserve"> după cum urmează:</w:t>
      </w:r>
    </w:p>
    <w:p w:rsidR="0082235F" w:rsidRDefault="0082235F" w:rsidP="00F04F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Ind w:w="846" w:type="dxa"/>
        <w:tblLook w:val="04A0" w:firstRow="1" w:lastRow="0" w:firstColumn="1" w:lastColumn="0" w:noHBand="0" w:noVBand="1"/>
      </w:tblPr>
      <w:tblGrid>
        <w:gridCol w:w="1276"/>
        <w:gridCol w:w="4716"/>
        <w:gridCol w:w="1488"/>
        <w:gridCol w:w="1698"/>
      </w:tblGrid>
      <w:tr w:rsidR="0082235F" w:rsidRPr="00DA2662" w:rsidTr="00EE74AB">
        <w:tc>
          <w:tcPr>
            <w:tcW w:w="1276" w:type="dxa"/>
          </w:tcPr>
          <w:p w:rsidR="0082235F" w:rsidRPr="00DA2662" w:rsidRDefault="0082235F" w:rsidP="00EE74AB">
            <w:pPr>
              <w:spacing w:line="276" w:lineRule="auto"/>
              <w:ind w:left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А1056</w:t>
            </w:r>
          </w:p>
        </w:tc>
        <w:tc>
          <w:tcPr>
            <w:tcW w:w="4716" w:type="dxa"/>
          </w:tcPr>
          <w:p w:rsidR="0082235F" w:rsidRPr="004C704C" w:rsidRDefault="0082235F" w:rsidP="00EE74AB">
            <w:pPr>
              <w:spacing w:line="276" w:lineRule="auto"/>
              <w:ind w:left="18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Președintele</w:t>
            </w:r>
            <w:proofErr w:type="spellEnd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Comisiei</w:t>
            </w:r>
            <w:proofErr w:type="spellEnd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Electorale</w:t>
            </w:r>
            <w:proofErr w:type="spellEnd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Centrale a </w:t>
            </w: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Găgăuziei</w:t>
            </w:r>
            <w:proofErr w:type="spellEnd"/>
          </w:p>
        </w:tc>
        <w:tc>
          <w:tcPr>
            <w:tcW w:w="1488" w:type="dxa"/>
          </w:tcPr>
          <w:p w:rsidR="0082235F" w:rsidRPr="00950E08" w:rsidRDefault="0082235F" w:rsidP="00EE74A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950E0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98" w:type="dxa"/>
          </w:tcPr>
          <w:p w:rsidR="0082235F" w:rsidRPr="00950E08" w:rsidRDefault="00950E08" w:rsidP="00EE74A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9,97</w:t>
            </w:r>
          </w:p>
        </w:tc>
      </w:tr>
      <w:tr w:rsidR="0082235F" w:rsidRPr="00DA2662" w:rsidTr="00EE74AB">
        <w:tc>
          <w:tcPr>
            <w:tcW w:w="1276" w:type="dxa"/>
          </w:tcPr>
          <w:p w:rsidR="0082235F" w:rsidRPr="00DA2662" w:rsidRDefault="0082235F" w:rsidP="00EE74AB">
            <w:pPr>
              <w:spacing w:line="276" w:lineRule="auto"/>
              <w:ind w:left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А1057</w:t>
            </w:r>
          </w:p>
        </w:tc>
        <w:tc>
          <w:tcPr>
            <w:tcW w:w="4716" w:type="dxa"/>
          </w:tcPr>
          <w:p w:rsidR="0082235F" w:rsidRPr="004C704C" w:rsidRDefault="0082235F" w:rsidP="00EE74AB">
            <w:pPr>
              <w:spacing w:line="276" w:lineRule="auto"/>
              <w:ind w:left="18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Vicepreședintele</w:t>
            </w:r>
            <w:proofErr w:type="spellEnd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Comisiei</w:t>
            </w:r>
            <w:proofErr w:type="spellEnd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Electorale</w:t>
            </w:r>
            <w:proofErr w:type="spellEnd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Centrale a </w:t>
            </w: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Găgăuziei</w:t>
            </w:r>
            <w:proofErr w:type="spellEnd"/>
          </w:p>
        </w:tc>
        <w:tc>
          <w:tcPr>
            <w:tcW w:w="1488" w:type="dxa"/>
          </w:tcPr>
          <w:p w:rsidR="0082235F" w:rsidRPr="00950E08" w:rsidRDefault="0082235F" w:rsidP="00EE74A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50E08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698" w:type="dxa"/>
          </w:tcPr>
          <w:p w:rsidR="0082235F" w:rsidRPr="00950E08" w:rsidRDefault="00950E08" w:rsidP="00EE74A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2235F" w:rsidRPr="00DA2662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2235F" w:rsidRPr="00DA2662" w:rsidTr="00EE74AB">
        <w:tc>
          <w:tcPr>
            <w:tcW w:w="1276" w:type="dxa"/>
          </w:tcPr>
          <w:p w:rsidR="0082235F" w:rsidRPr="00DA2662" w:rsidRDefault="0082235F" w:rsidP="00EE74AB">
            <w:pPr>
              <w:spacing w:line="276" w:lineRule="auto"/>
              <w:ind w:left="174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А1058</w:t>
            </w:r>
          </w:p>
        </w:tc>
        <w:tc>
          <w:tcPr>
            <w:tcW w:w="4716" w:type="dxa"/>
          </w:tcPr>
          <w:p w:rsidR="0082235F" w:rsidRPr="004C704C" w:rsidRDefault="0082235F" w:rsidP="00EE74AB">
            <w:pPr>
              <w:spacing w:line="276" w:lineRule="auto"/>
              <w:ind w:left="18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Secretarul</w:t>
            </w:r>
            <w:proofErr w:type="spellEnd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Comisiei</w:t>
            </w:r>
            <w:proofErr w:type="spellEnd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Electorale</w:t>
            </w:r>
            <w:proofErr w:type="spellEnd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 Centrale a </w:t>
            </w:r>
            <w:proofErr w:type="spellStart"/>
            <w:r w:rsidRPr="004C704C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Găgăuziei</w:t>
            </w:r>
            <w:proofErr w:type="spellEnd"/>
          </w:p>
        </w:tc>
        <w:tc>
          <w:tcPr>
            <w:tcW w:w="1488" w:type="dxa"/>
          </w:tcPr>
          <w:p w:rsidR="0082235F" w:rsidRPr="00950E08" w:rsidRDefault="0082235F" w:rsidP="00EE74A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A26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50E08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1698" w:type="dxa"/>
          </w:tcPr>
          <w:p w:rsidR="0082235F" w:rsidRPr="00950E08" w:rsidRDefault="00950E08" w:rsidP="00EE74AB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2235F" w:rsidRPr="00DA2662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03321A" w:rsidRDefault="0003321A" w:rsidP="00164A5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270D" w:rsidRPr="001D750D" w:rsidRDefault="00D9263B" w:rsidP="00164A50">
      <w:pPr>
        <w:jc w:val="both"/>
        <w:rPr>
          <w:rFonts w:ascii="Times New Roman" w:hAnsi="Times New Roman" w:cs="Times New Roman"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>Art</w:t>
      </w:r>
      <w:r w:rsidR="00C02C54" w:rsidRPr="001D750D">
        <w:rPr>
          <w:rFonts w:ascii="Times New Roman" w:hAnsi="Times New Roman" w:cs="Times New Roman"/>
          <w:b/>
          <w:sz w:val="28"/>
          <w:szCs w:val="28"/>
        </w:rPr>
        <w:t>. I</w:t>
      </w:r>
      <w:r w:rsidR="00164A50">
        <w:rPr>
          <w:rFonts w:ascii="Times New Roman" w:hAnsi="Times New Roman" w:cs="Times New Roman"/>
          <w:b/>
          <w:sz w:val="28"/>
          <w:szCs w:val="28"/>
        </w:rPr>
        <w:t>V</w:t>
      </w:r>
      <w:r w:rsidR="00C02C54" w:rsidRPr="001D750D">
        <w:rPr>
          <w:rFonts w:ascii="Times New Roman" w:hAnsi="Times New Roman" w:cs="Times New Roman"/>
          <w:b/>
          <w:sz w:val="28"/>
          <w:szCs w:val="28"/>
        </w:rPr>
        <w:t>.</w:t>
      </w:r>
      <w:r w:rsidR="00C02C54" w:rsidRPr="001D750D">
        <w:rPr>
          <w:rFonts w:ascii="Times New Roman" w:hAnsi="Times New Roman" w:cs="Times New Roman"/>
          <w:sz w:val="28"/>
          <w:szCs w:val="28"/>
        </w:rPr>
        <w:t xml:space="preserve"> – (1) – </w:t>
      </w:r>
      <w:r w:rsidR="00F8270D" w:rsidRPr="001D750D">
        <w:rPr>
          <w:rFonts w:ascii="Times New Roman" w:hAnsi="Times New Roman" w:cs="Times New Roman"/>
          <w:sz w:val="28"/>
          <w:szCs w:val="28"/>
        </w:rPr>
        <w:t>Prezenta lege intră în vigoare la data publicării în Monitorul Oficial al Republicii Moldova.</w:t>
      </w:r>
    </w:p>
    <w:p w:rsidR="001D750D" w:rsidRDefault="00A6697B" w:rsidP="006218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(2)</w:t>
      </w:r>
      <w:r>
        <w:rPr>
          <w:rFonts w:ascii="Times New Roman" w:hAnsi="Times New Roman" w:cs="Times New Roman"/>
          <w:sz w:val="28"/>
          <w:szCs w:val="28"/>
        </w:rPr>
        <w:tab/>
      </w:r>
      <w:r w:rsidR="00F8270D" w:rsidRPr="001D750D">
        <w:rPr>
          <w:rFonts w:ascii="Times New Roman" w:hAnsi="Times New Roman" w:cs="Times New Roman"/>
          <w:sz w:val="28"/>
          <w:szCs w:val="28"/>
        </w:rPr>
        <w:t xml:space="preserve">Guvernul în termen de 3 luni </w:t>
      </w:r>
      <w:r w:rsidR="00BD3502" w:rsidRPr="00BD3502">
        <w:rPr>
          <w:rFonts w:ascii="Times New Roman" w:hAnsi="Times New Roman" w:cs="Times New Roman"/>
          <w:sz w:val="28"/>
          <w:szCs w:val="28"/>
        </w:rPr>
        <w:t>de la data publicării prezentei legi, va pune actele</w:t>
      </w:r>
      <w:r w:rsidR="00621863">
        <w:rPr>
          <w:rFonts w:ascii="Times New Roman" w:hAnsi="Times New Roman" w:cs="Times New Roman"/>
          <w:sz w:val="28"/>
          <w:szCs w:val="28"/>
        </w:rPr>
        <w:t xml:space="preserve"> </w:t>
      </w:r>
      <w:r w:rsidR="00BD3502" w:rsidRPr="00BD3502">
        <w:rPr>
          <w:rFonts w:ascii="Times New Roman" w:hAnsi="Times New Roman" w:cs="Times New Roman"/>
          <w:sz w:val="28"/>
          <w:szCs w:val="28"/>
        </w:rPr>
        <w:t>sale normative în concordanță cu prezenta lege și va elabora normativele necesare pentru implementarea acesteia</w:t>
      </w:r>
      <w:r w:rsidR="00F8270D" w:rsidRPr="001D750D">
        <w:rPr>
          <w:rFonts w:ascii="Times New Roman" w:hAnsi="Times New Roman" w:cs="Times New Roman"/>
          <w:sz w:val="28"/>
          <w:szCs w:val="28"/>
        </w:rPr>
        <w:t>.</w:t>
      </w:r>
    </w:p>
    <w:p w:rsidR="001C29DA" w:rsidRDefault="001C29DA" w:rsidP="00A6697B">
      <w:pPr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1C29DA" w:rsidRDefault="001C29DA" w:rsidP="00A6697B">
      <w:pPr>
        <w:ind w:left="1418" w:hanging="567"/>
        <w:jc w:val="both"/>
        <w:rPr>
          <w:rFonts w:ascii="Times New Roman" w:hAnsi="Times New Roman" w:cs="Times New Roman"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>PREȘEDINTELE PARLAMENTULUI</w:t>
      </w:r>
    </w:p>
    <w:p w:rsidR="00B559B5" w:rsidRDefault="00594163" w:rsidP="00621863">
      <w:pPr>
        <w:spacing w:after="160" w:line="259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1D750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59B5" w:rsidRDefault="00B559B5">
      <w:pPr>
        <w:spacing w:after="160" w:line="259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94163" w:rsidRPr="001D750D" w:rsidRDefault="00594163" w:rsidP="00621863">
      <w:pPr>
        <w:spacing w:after="160" w:line="259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C02C54" w:rsidRDefault="00B559B5" w:rsidP="00C02C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59B5">
        <w:rPr>
          <w:rFonts w:ascii="Times New Roman" w:hAnsi="Times New Roman" w:cs="Times New Roman"/>
          <w:b/>
          <w:sz w:val="28"/>
          <w:szCs w:val="28"/>
        </w:rPr>
        <w:t>NOTA</w:t>
      </w:r>
      <w:r>
        <w:rPr>
          <w:rFonts w:ascii="Times New Roman" w:hAnsi="Times New Roman" w:cs="Times New Roman"/>
          <w:b/>
          <w:sz w:val="28"/>
          <w:szCs w:val="28"/>
        </w:rPr>
        <w:t xml:space="preserve"> INFORMATIVĂ</w:t>
      </w:r>
    </w:p>
    <w:p w:rsidR="00B559B5" w:rsidRDefault="00B559B5" w:rsidP="00C02C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la proiectul de Lege </w:t>
      </w:r>
      <w:r w:rsidRPr="00B559B5">
        <w:rPr>
          <w:rFonts w:ascii="Times New Roman" w:hAnsi="Times New Roman" w:cs="Times New Roman"/>
          <w:b/>
          <w:sz w:val="28"/>
          <w:szCs w:val="28"/>
        </w:rPr>
        <w:t>pentru modificarea și completarea unor acte legislative</w:t>
      </w:r>
    </w:p>
    <w:p w:rsidR="00B559B5" w:rsidRPr="00B559B5" w:rsidRDefault="00B559B5" w:rsidP="00C02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72F" w:rsidRDefault="00B559B5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59B5">
        <w:rPr>
          <w:rFonts w:ascii="Times New Roman" w:hAnsi="Times New Roman" w:cs="Times New Roman"/>
          <w:sz w:val="28"/>
          <w:szCs w:val="28"/>
        </w:rPr>
        <w:t xml:space="preserve">Conform articolului 111 din Constituția Republicii Moldova, Găgăuzia este o unitate teritorială autonomă cu un statut special care, fiind o formă de autodeterminare a găgăuzilor, este parte integrantă </w:t>
      </w:r>
      <w:proofErr w:type="spellStart"/>
      <w:r w:rsidRPr="00B559B5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B559B5">
        <w:rPr>
          <w:rFonts w:ascii="Times New Roman" w:hAnsi="Times New Roman" w:cs="Times New Roman"/>
          <w:sz w:val="28"/>
          <w:szCs w:val="28"/>
        </w:rPr>
        <w:t xml:space="preserve"> inalienabilă a Republicii Moldova </w:t>
      </w:r>
      <w:proofErr w:type="spellStart"/>
      <w:r w:rsidRPr="00B559B5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B559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59B5">
        <w:rPr>
          <w:rFonts w:ascii="Times New Roman" w:hAnsi="Times New Roman" w:cs="Times New Roman"/>
          <w:sz w:val="28"/>
          <w:szCs w:val="28"/>
        </w:rPr>
        <w:t>soluţionează</w:t>
      </w:r>
      <w:proofErr w:type="spellEnd"/>
      <w:r w:rsidRPr="00B559B5">
        <w:rPr>
          <w:rFonts w:ascii="Times New Roman" w:hAnsi="Times New Roman" w:cs="Times New Roman"/>
          <w:sz w:val="28"/>
          <w:szCs w:val="28"/>
        </w:rPr>
        <w:t xml:space="preserve"> de sine stătător, în limitele </w:t>
      </w:r>
      <w:proofErr w:type="spellStart"/>
      <w:r w:rsidRPr="00B559B5">
        <w:rPr>
          <w:rFonts w:ascii="Times New Roman" w:hAnsi="Times New Roman" w:cs="Times New Roman"/>
          <w:sz w:val="28"/>
          <w:szCs w:val="28"/>
        </w:rPr>
        <w:t>competenţei</w:t>
      </w:r>
      <w:proofErr w:type="spellEnd"/>
      <w:r w:rsidRPr="00B559B5">
        <w:rPr>
          <w:rFonts w:ascii="Times New Roman" w:hAnsi="Times New Roman" w:cs="Times New Roman"/>
          <w:sz w:val="28"/>
          <w:szCs w:val="28"/>
        </w:rPr>
        <w:t xml:space="preserve"> sale, potrivit prevederilor </w:t>
      </w:r>
      <w:proofErr w:type="spellStart"/>
      <w:r w:rsidRPr="00B559B5">
        <w:rPr>
          <w:rFonts w:ascii="Times New Roman" w:hAnsi="Times New Roman" w:cs="Times New Roman"/>
          <w:sz w:val="28"/>
          <w:szCs w:val="28"/>
        </w:rPr>
        <w:t>Constituţiei</w:t>
      </w:r>
      <w:proofErr w:type="spellEnd"/>
      <w:r w:rsidRPr="00B559B5">
        <w:rPr>
          <w:rFonts w:ascii="Times New Roman" w:hAnsi="Times New Roman" w:cs="Times New Roman"/>
          <w:sz w:val="28"/>
          <w:szCs w:val="28"/>
        </w:rPr>
        <w:t xml:space="preserve"> Republicii Moldova, în interesul întregii </w:t>
      </w:r>
      <w:proofErr w:type="spellStart"/>
      <w:r w:rsidRPr="00B559B5">
        <w:rPr>
          <w:rFonts w:ascii="Times New Roman" w:hAnsi="Times New Roman" w:cs="Times New Roman"/>
          <w:sz w:val="28"/>
          <w:szCs w:val="28"/>
        </w:rPr>
        <w:t>populaţii</w:t>
      </w:r>
      <w:proofErr w:type="spellEnd"/>
      <w:r w:rsidRPr="00B559B5">
        <w:rPr>
          <w:rFonts w:ascii="Times New Roman" w:hAnsi="Times New Roman" w:cs="Times New Roman"/>
          <w:sz w:val="28"/>
          <w:szCs w:val="28"/>
        </w:rPr>
        <w:t xml:space="preserve">, problemele cu caracter politic, economic </w:t>
      </w:r>
      <w:proofErr w:type="spellStart"/>
      <w:r w:rsidRPr="00B559B5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B559B5">
        <w:rPr>
          <w:rFonts w:ascii="Times New Roman" w:hAnsi="Times New Roman" w:cs="Times New Roman"/>
          <w:sz w:val="28"/>
          <w:szCs w:val="28"/>
        </w:rPr>
        <w:t xml:space="preserve"> cultural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59B5" w:rsidRDefault="00B559B5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 w:rsidRPr="00B559B5">
        <w:rPr>
          <w:rFonts w:ascii="Times New Roman" w:hAnsi="Times New Roman" w:cs="Times New Roman"/>
          <w:sz w:val="28"/>
        </w:rPr>
        <w:t xml:space="preserve">În conformitate cu Legea cu privire la statutul juridic special al Găgăuziei (Găgăuz </w:t>
      </w:r>
      <w:proofErr w:type="spellStart"/>
      <w:r w:rsidRPr="00B559B5">
        <w:rPr>
          <w:rFonts w:ascii="Times New Roman" w:hAnsi="Times New Roman" w:cs="Times New Roman"/>
          <w:sz w:val="28"/>
        </w:rPr>
        <w:t>Yeri</w:t>
      </w:r>
      <w:proofErr w:type="spellEnd"/>
      <w:r w:rsidRPr="00B559B5">
        <w:rPr>
          <w:rFonts w:ascii="Times New Roman" w:hAnsi="Times New Roman" w:cs="Times New Roman"/>
          <w:sz w:val="28"/>
        </w:rPr>
        <w:t xml:space="preserve">) nr. 344/1994, </w:t>
      </w:r>
      <w:r w:rsidR="004C704C">
        <w:rPr>
          <w:rFonts w:ascii="Times New Roman" w:hAnsi="Times New Roman" w:cs="Times New Roman"/>
          <w:sz w:val="28"/>
        </w:rPr>
        <w:t>a</w:t>
      </w:r>
      <w:r w:rsidRPr="00B559B5">
        <w:rPr>
          <w:rFonts w:ascii="Times New Roman" w:hAnsi="Times New Roman" w:cs="Times New Roman"/>
          <w:sz w:val="28"/>
        </w:rPr>
        <w:t xml:space="preserve">utoritatea reprezentativă a Găgăuziei este Adunarea Populară, aleasă în </w:t>
      </w:r>
      <w:proofErr w:type="spellStart"/>
      <w:r w:rsidRPr="00B559B5">
        <w:rPr>
          <w:rFonts w:ascii="Times New Roman" w:hAnsi="Times New Roman" w:cs="Times New Roman"/>
          <w:sz w:val="28"/>
        </w:rPr>
        <w:t>circumscripţii</w:t>
      </w:r>
      <w:proofErr w:type="spellEnd"/>
      <w:r w:rsidRPr="00B559B5">
        <w:rPr>
          <w:rFonts w:ascii="Times New Roman" w:hAnsi="Times New Roman" w:cs="Times New Roman"/>
          <w:sz w:val="28"/>
        </w:rPr>
        <w:t xml:space="preserve"> teritoriale prin vot universal, egal, direct, secret </w:t>
      </w:r>
      <w:proofErr w:type="spellStart"/>
      <w:r w:rsidRPr="00B559B5">
        <w:rPr>
          <w:rFonts w:ascii="Times New Roman" w:hAnsi="Times New Roman" w:cs="Times New Roman"/>
          <w:sz w:val="28"/>
        </w:rPr>
        <w:t>şi</w:t>
      </w:r>
      <w:proofErr w:type="spellEnd"/>
      <w:r w:rsidRPr="00B559B5">
        <w:rPr>
          <w:rFonts w:ascii="Times New Roman" w:hAnsi="Times New Roman" w:cs="Times New Roman"/>
          <w:sz w:val="28"/>
        </w:rPr>
        <w:t xml:space="preserve"> liber exprimat pentru un mandat de 4 ani.</w:t>
      </w:r>
    </w:p>
    <w:p w:rsidR="004C704C" w:rsidRDefault="00B559B5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 w:rsidRPr="00B559B5">
        <w:rPr>
          <w:rFonts w:ascii="Times New Roman" w:hAnsi="Times New Roman" w:cs="Times New Roman"/>
          <w:sz w:val="28"/>
        </w:rPr>
        <w:t xml:space="preserve">De asemenea, </w:t>
      </w:r>
      <w:r w:rsidR="004C704C" w:rsidRPr="00A32658">
        <w:rPr>
          <w:rFonts w:ascii="Times New Roman" w:hAnsi="Times New Roman" w:cs="Times New Roman"/>
          <w:sz w:val="28"/>
          <w:szCs w:val="28"/>
        </w:rPr>
        <w:t>persoana oficială supremă</w:t>
      </w:r>
      <w:r w:rsidR="004C704C" w:rsidRPr="00B559B5">
        <w:rPr>
          <w:rFonts w:ascii="Times New Roman" w:hAnsi="Times New Roman" w:cs="Times New Roman"/>
          <w:sz w:val="28"/>
        </w:rPr>
        <w:t xml:space="preserve"> </w:t>
      </w:r>
      <w:r w:rsidRPr="00B559B5">
        <w:rPr>
          <w:rFonts w:ascii="Times New Roman" w:hAnsi="Times New Roman" w:cs="Times New Roman"/>
          <w:sz w:val="28"/>
        </w:rPr>
        <w:t>al Găgăuziei este Guvernatorul (</w:t>
      </w:r>
      <w:proofErr w:type="spellStart"/>
      <w:r w:rsidRPr="00B559B5">
        <w:rPr>
          <w:rFonts w:ascii="Times New Roman" w:hAnsi="Times New Roman" w:cs="Times New Roman"/>
          <w:sz w:val="28"/>
        </w:rPr>
        <w:t>Bașkan</w:t>
      </w:r>
      <w:r w:rsidR="004C704C">
        <w:rPr>
          <w:rFonts w:ascii="Times New Roman" w:hAnsi="Times New Roman" w:cs="Times New Roman"/>
          <w:sz w:val="28"/>
        </w:rPr>
        <w:t>ul</w:t>
      </w:r>
      <w:proofErr w:type="spellEnd"/>
      <w:r w:rsidRPr="00B559B5">
        <w:rPr>
          <w:rFonts w:ascii="Times New Roman" w:hAnsi="Times New Roman" w:cs="Times New Roman"/>
          <w:sz w:val="28"/>
        </w:rPr>
        <w:t xml:space="preserve">), ales prin vot universal, egal, direct, secret </w:t>
      </w:r>
      <w:proofErr w:type="spellStart"/>
      <w:r w:rsidRPr="00B559B5">
        <w:rPr>
          <w:rFonts w:ascii="Times New Roman" w:hAnsi="Times New Roman" w:cs="Times New Roman"/>
          <w:sz w:val="28"/>
        </w:rPr>
        <w:t>şi</w:t>
      </w:r>
      <w:proofErr w:type="spellEnd"/>
      <w:r w:rsidRPr="00B559B5">
        <w:rPr>
          <w:rFonts w:ascii="Times New Roman" w:hAnsi="Times New Roman" w:cs="Times New Roman"/>
          <w:sz w:val="28"/>
        </w:rPr>
        <w:t xml:space="preserve"> liber exprimat pentru un mandat de 4 ani, pe bază alternativă.</w:t>
      </w:r>
    </w:p>
    <w:p w:rsidR="00B559B5" w:rsidRPr="004C704C" w:rsidRDefault="00B559B5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Conform articolului 12 din Legea </w:t>
      </w:r>
      <w:r w:rsidRPr="00B559B5">
        <w:rPr>
          <w:rFonts w:ascii="Times New Roman" w:hAnsi="Times New Roman" w:cs="Times New Roman"/>
          <w:sz w:val="28"/>
        </w:rPr>
        <w:t xml:space="preserve">cu privire la statutul juridic special al Găgăuziei (Găgăuz </w:t>
      </w:r>
      <w:proofErr w:type="spellStart"/>
      <w:r w:rsidRPr="00B559B5">
        <w:rPr>
          <w:rFonts w:ascii="Times New Roman" w:hAnsi="Times New Roman" w:cs="Times New Roman"/>
          <w:sz w:val="28"/>
        </w:rPr>
        <w:t>Yeri</w:t>
      </w:r>
      <w:proofErr w:type="spellEnd"/>
      <w:r w:rsidRPr="00B559B5">
        <w:rPr>
          <w:rFonts w:ascii="Times New Roman" w:hAnsi="Times New Roman" w:cs="Times New Roman"/>
          <w:sz w:val="28"/>
        </w:rPr>
        <w:t>) nr. 344/1994</w:t>
      </w:r>
      <w:r>
        <w:rPr>
          <w:rFonts w:ascii="Times New Roman" w:hAnsi="Times New Roman" w:cs="Times New Roman"/>
          <w:sz w:val="28"/>
        </w:rPr>
        <w:t xml:space="preserve">, </w:t>
      </w:r>
      <w:r w:rsidR="00E76C62" w:rsidRPr="00E76C62">
        <w:rPr>
          <w:rFonts w:ascii="Times New Roman" w:hAnsi="Times New Roman" w:cs="Times New Roman"/>
          <w:sz w:val="28"/>
        </w:rPr>
        <w:t>Adun</w:t>
      </w:r>
      <w:r w:rsidR="00E76C62">
        <w:rPr>
          <w:rFonts w:ascii="Times New Roman" w:hAnsi="Times New Roman" w:cs="Times New Roman"/>
          <w:sz w:val="28"/>
        </w:rPr>
        <w:t>area Populară</w:t>
      </w:r>
      <w:r w:rsidR="00E76C62" w:rsidRPr="00E76C62">
        <w:rPr>
          <w:rFonts w:ascii="Times New Roman" w:hAnsi="Times New Roman" w:cs="Times New Roman"/>
          <w:sz w:val="28"/>
        </w:rPr>
        <w:t xml:space="preserve"> </w:t>
      </w:r>
      <w:r w:rsidR="00E76C62">
        <w:rPr>
          <w:rFonts w:ascii="Times New Roman" w:hAnsi="Times New Roman" w:cs="Times New Roman"/>
          <w:sz w:val="28"/>
        </w:rPr>
        <w:t>adoptă acte</w:t>
      </w:r>
      <w:r w:rsidR="00E76C62" w:rsidRPr="00E76C62">
        <w:rPr>
          <w:rFonts w:ascii="Times New Roman" w:hAnsi="Times New Roman" w:cs="Times New Roman"/>
          <w:sz w:val="28"/>
        </w:rPr>
        <w:t xml:space="preserve"> normative</w:t>
      </w:r>
      <w:r w:rsidR="00E76C62">
        <w:rPr>
          <w:rFonts w:ascii="Times New Roman" w:hAnsi="Times New Roman" w:cs="Times New Roman"/>
          <w:sz w:val="28"/>
        </w:rPr>
        <w:t xml:space="preserve"> </w:t>
      </w:r>
      <w:r w:rsidR="00214E3A">
        <w:rPr>
          <w:rFonts w:ascii="Times New Roman" w:hAnsi="Times New Roman" w:cs="Times New Roman"/>
          <w:sz w:val="28"/>
        </w:rPr>
        <w:t xml:space="preserve">la nivel local în limita competenței, inclusiv </w:t>
      </w:r>
      <w:r w:rsidR="00214E3A" w:rsidRPr="00E76C62">
        <w:rPr>
          <w:rFonts w:ascii="Times New Roman" w:hAnsi="Times New Roman" w:cs="Times New Roman"/>
          <w:sz w:val="28"/>
        </w:rPr>
        <w:t xml:space="preserve">fixarea, organizarea </w:t>
      </w:r>
      <w:proofErr w:type="spellStart"/>
      <w:r w:rsidR="00214E3A" w:rsidRPr="00E76C62">
        <w:rPr>
          <w:rFonts w:ascii="Times New Roman" w:hAnsi="Times New Roman" w:cs="Times New Roman"/>
          <w:sz w:val="28"/>
        </w:rPr>
        <w:t>şi</w:t>
      </w:r>
      <w:proofErr w:type="spellEnd"/>
      <w:r w:rsidR="00214E3A" w:rsidRPr="00E76C62">
        <w:rPr>
          <w:rFonts w:ascii="Times New Roman" w:hAnsi="Times New Roman" w:cs="Times New Roman"/>
          <w:sz w:val="28"/>
        </w:rPr>
        <w:t xml:space="preserve"> efectuarea alegerilor de </w:t>
      </w:r>
      <w:proofErr w:type="spellStart"/>
      <w:r w:rsidR="00214E3A" w:rsidRPr="00E76C62">
        <w:rPr>
          <w:rFonts w:ascii="Times New Roman" w:hAnsi="Times New Roman" w:cs="Times New Roman"/>
          <w:sz w:val="28"/>
        </w:rPr>
        <w:t>deputaţi</w:t>
      </w:r>
      <w:proofErr w:type="spellEnd"/>
      <w:r w:rsidR="00214E3A" w:rsidRPr="00E76C62">
        <w:rPr>
          <w:rFonts w:ascii="Times New Roman" w:hAnsi="Times New Roman" w:cs="Times New Roman"/>
          <w:sz w:val="28"/>
        </w:rPr>
        <w:t xml:space="preserve"> în Adunarea Populară</w:t>
      </w:r>
      <w:r w:rsidR="00214E3A">
        <w:rPr>
          <w:rFonts w:ascii="Times New Roman" w:hAnsi="Times New Roman" w:cs="Times New Roman"/>
          <w:sz w:val="28"/>
        </w:rPr>
        <w:t xml:space="preserve">, a </w:t>
      </w:r>
      <w:r w:rsidR="00214E3A" w:rsidRPr="00B559B5">
        <w:rPr>
          <w:rFonts w:ascii="Times New Roman" w:hAnsi="Times New Roman" w:cs="Times New Roman"/>
          <w:sz w:val="28"/>
        </w:rPr>
        <w:t>Guvernatorul</w:t>
      </w:r>
      <w:r w:rsidR="00214E3A">
        <w:rPr>
          <w:rFonts w:ascii="Times New Roman" w:hAnsi="Times New Roman" w:cs="Times New Roman"/>
          <w:sz w:val="28"/>
        </w:rPr>
        <w:t>ui</w:t>
      </w:r>
      <w:r w:rsidR="00214E3A" w:rsidRPr="00B559B5">
        <w:rPr>
          <w:rFonts w:ascii="Times New Roman" w:hAnsi="Times New Roman" w:cs="Times New Roman"/>
          <w:sz w:val="28"/>
        </w:rPr>
        <w:t xml:space="preserve"> (</w:t>
      </w:r>
      <w:proofErr w:type="spellStart"/>
      <w:r w:rsidR="00214E3A" w:rsidRPr="00B559B5">
        <w:rPr>
          <w:rFonts w:ascii="Times New Roman" w:hAnsi="Times New Roman" w:cs="Times New Roman"/>
          <w:sz w:val="28"/>
        </w:rPr>
        <w:t>Bașkan</w:t>
      </w:r>
      <w:r w:rsidR="004C704C">
        <w:rPr>
          <w:rFonts w:ascii="Times New Roman" w:hAnsi="Times New Roman" w:cs="Times New Roman"/>
          <w:sz w:val="28"/>
        </w:rPr>
        <w:t>ului</w:t>
      </w:r>
      <w:proofErr w:type="spellEnd"/>
      <w:r w:rsidR="00214E3A" w:rsidRPr="00B559B5">
        <w:rPr>
          <w:rFonts w:ascii="Times New Roman" w:hAnsi="Times New Roman" w:cs="Times New Roman"/>
          <w:sz w:val="28"/>
        </w:rPr>
        <w:t>)</w:t>
      </w:r>
      <w:r w:rsidR="00214E3A">
        <w:rPr>
          <w:rFonts w:ascii="Times New Roman" w:hAnsi="Times New Roman" w:cs="Times New Roman"/>
          <w:sz w:val="28"/>
        </w:rPr>
        <w:t xml:space="preserve">, a autorităților administrației publice locale, </w:t>
      </w:r>
      <w:r w:rsidR="00214E3A" w:rsidRPr="00E76C62">
        <w:rPr>
          <w:rFonts w:ascii="Times New Roman" w:hAnsi="Times New Roman" w:cs="Times New Roman"/>
          <w:sz w:val="28"/>
        </w:rPr>
        <w:t xml:space="preserve">precum și organizarea unui referendum local </w:t>
      </w:r>
      <w:r w:rsidR="004C704C" w:rsidRPr="00C954A8">
        <w:rPr>
          <w:rFonts w:ascii="Times New Roman" w:hAnsi="Times New Roman" w:cs="Times New Roman"/>
          <w:sz w:val="28"/>
          <w:szCs w:val="28"/>
        </w:rPr>
        <w:t xml:space="preserve">în problemele ce </w:t>
      </w:r>
      <w:proofErr w:type="spellStart"/>
      <w:r w:rsidR="004C704C" w:rsidRPr="00C954A8">
        <w:rPr>
          <w:rFonts w:ascii="Times New Roman" w:hAnsi="Times New Roman" w:cs="Times New Roman"/>
          <w:sz w:val="28"/>
          <w:szCs w:val="28"/>
        </w:rPr>
        <w:t>ţin</w:t>
      </w:r>
      <w:proofErr w:type="spellEnd"/>
      <w:r w:rsidR="004C704C" w:rsidRPr="00C954A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="004C704C" w:rsidRPr="00C954A8">
        <w:rPr>
          <w:rFonts w:ascii="Times New Roman" w:hAnsi="Times New Roman" w:cs="Times New Roman"/>
          <w:sz w:val="28"/>
          <w:szCs w:val="28"/>
        </w:rPr>
        <w:t>competenţa</w:t>
      </w:r>
      <w:proofErr w:type="spellEnd"/>
      <w:r w:rsidR="004C704C" w:rsidRPr="00C954A8">
        <w:rPr>
          <w:rFonts w:ascii="Times New Roman" w:hAnsi="Times New Roman" w:cs="Times New Roman"/>
          <w:sz w:val="28"/>
          <w:szCs w:val="28"/>
        </w:rPr>
        <w:t xml:space="preserve"> Găgăuziei.</w:t>
      </w:r>
    </w:p>
    <w:p w:rsidR="00E76C62" w:rsidRDefault="00214E3A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La fel, de competența Adunării Populare ține a</w:t>
      </w:r>
      <w:r w:rsidRPr="00214E3A">
        <w:rPr>
          <w:rFonts w:ascii="Times New Roman" w:hAnsi="Times New Roman" w:cs="Times New Roman"/>
          <w:sz w:val="28"/>
        </w:rPr>
        <w:t xml:space="preserve">probarea </w:t>
      </w:r>
      <w:proofErr w:type="spellStart"/>
      <w:r w:rsidRPr="00214E3A">
        <w:rPr>
          <w:rFonts w:ascii="Times New Roman" w:hAnsi="Times New Roman" w:cs="Times New Roman"/>
          <w:sz w:val="28"/>
        </w:rPr>
        <w:t>componen</w:t>
      </w:r>
      <w:r w:rsidR="00F62D02">
        <w:rPr>
          <w:rFonts w:ascii="Times New Roman" w:hAnsi="Times New Roman" w:cs="Times New Roman"/>
          <w:sz w:val="28"/>
        </w:rPr>
        <w:t>ţei</w:t>
      </w:r>
      <w:proofErr w:type="spellEnd"/>
      <w:r w:rsidR="00F62D02">
        <w:rPr>
          <w:rFonts w:ascii="Times New Roman" w:hAnsi="Times New Roman" w:cs="Times New Roman"/>
          <w:sz w:val="28"/>
        </w:rPr>
        <w:t xml:space="preserve"> Comisiei Electorale Centrale ale UTA Găgăuzia</w:t>
      </w:r>
      <w:r>
        <w:rPr>
          <w:rFonts w:ascii="Times New Roman" w:hAnsi="Times New Roman" w:cs="Times New Roman"/>
          <w:sz w:val="28"/>
        </w:rPr>
        <w:t>.</w:t>
      </w:r>
    </w:p>
    <w:p w:rsidR="00214E3A" w:rsidRDefault="00214E3A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 w:rsidRPr="00214E3A">
        <w:rPr>
          <w:rFonts w:ascii="Times New Roman" w:hAnsi="Times New Roman" w:cs="Times New Roman"/>
          <w:sz w:val="28"/>
        </w:rPr>
        <w:t>Conform competenței sale, în 1995 Adunarea Populară a adoptat legi locale cu pri</w:t>
      </w:r>
      <w:r>
        <w:rPr>
          <w:rFonts w:ascii="Times New Roman" w:hAnsi="Times New Roman" w:cs="Times New Roman"/>
          <w:sz w:val="28"/>
        </w:rPr>
        <w:t>vire la alegerile deputaților în</w:t>
      </w:r>
      <w:r w:rsidRPr="00214E3A">
        <w:rPr>
          <w:rFonts w:ascii="Times New Roman" w:hAnsi="Times New Roman" w:cs="Times New Roman"/>
          <w:sz w:val="28"/>
        </w:rPr>
        <w:t xml:space="preserve"> Adunarea Populară, </w:t>
      </w:r>
      <w:r>
        <w:rPr>
          <w:rFonts w:ascii="Times New Roman" w:hAnsi="Times New Roman" w:cs="Times New Roman"/>
          <w:sz w:val="28"/>
        </w:rPr>
        <w:t>Guvernatorul</w:t>
      </w:r>
      <w:r w:rsidRPr="00214E3A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B559B5">
        <w:rPr>
          <w:rFonts w:ascii="Times New Roman" w:hAnsi="Times New Roman" w:cs="Times New Roman"/>
          <w:sz w:val="28"/>
        </w:rPr>
        <w:t>Bașkan</w:t>
      </w:r>
      <w:r w:rsidR="004C704C">
        <w:rPr>
          <w:rFonts w:ascii="Times New Roman" w:hAnsi="Times New Roman" w:cs="Times New Roman"/>
          <w:sz w:val="28"/>
        </w:rPr>
        <w:t>ul</w:t>
      </w:r>
      <w:proofErr w:type="spellEnd"/>
      <w:r w:rsidRPr="00214E3A">
        <w:rPr>
          <w:rFonts w:ascii="Times New Roman" w:hAnsi="Times New Roman" w:cs="Times New Roman"/>
          <w:sz w:val="28"/>
        </w:rPr>
        <w:t xml:space="preserve">) Găgăuziei, </w:t>
      </w:r>
      <w:r>
        <w:rPr>
          <w:rFonts w:ascii="Times New Roman" w:hAnsi="Times New Roman" w:cs="Times New Roman"/>
          <w:sz w:val="28"/>
        </w:rPr>
        <w:t>a Comisiei</w:t>
      </w:r>
      <w:r w:rsidRPr="00214E3A">
        <w:rPr>
          <w:rFonts w:ascii="Times New Roman" w:hAnsi="Times New Roman" w:cs="Times New Roman"/>
          <w:sz w:val="28"/>
        </w:rPr>
        <w:t xml:space="preserve"> Electoral</w:t>
      </w:r>
      <w:r>
        <w:rPr>
          <w:rFonts w:ascii="Times New Roman" w:hAnsi="Times New Roman" w:cs="Times New Roman"/>
          <w:sz w:val="28"/>
        </w:rPr>
        <w:t>e Centrale</w:t>
      </w:r>
      <w:r w:rsidRPr="00214E3A">
        <w:rPr>
          <w:rFonts w:ascii="Times New Roman" w:hAnsi="Times New Roman" w:cs="Times New Roman"/>
          <w:sz w:val="28"/>
        </w:rPr>
        <w:t xml:space="preserve"> a Găgăuziei, iar în 2015</w:t>
      </w:r>
      <w:r>
        <w:rPr>
          <w:rFonts w:ascii="Times New Roman" w:hAnsi="Times New Roman" w:cs="Times New Roman"/>
          <w:sz w:val="28"/>
        </w:rPr>
        <w:t>,</w:t>
      </w:r>
      <w:r w:rsidRPr="00214E3A">
        <w:rPr>
          <w:rFonts w:ascii="Times New Roman" w:hAnsi="Times New Roman" w:cs="Times New Roman"/>
          <w:sz w:val="28"/>
        </w:rPr>
        <w:t xml:space="preserve"> a fost aprobat Codul Electoral al UTA Găgăuzia.</w:t>
      </w:r>
    </w:p>
    <w:p w:rsidR="00214E3A" w:rsidRDefault="00214E3A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 w:rsidRPr="00214E3A">
        <w:rPr>
          <w:rFonts w:ascii="Times New Roman" w:hAnsi="Times New Roman" w:cs="Times New Roman"/>
          <w:sz w:val="28"/>
        </w:rPr>
        <w:t xml:space="preserve">În ultima perioadă de la formarea UTA Găgăuzia, au fost alese șase </w:t>
      </w:r>
      <w:r>
        <w:rPr>
          <w:rFonts w:ascii="Times New Roman" w:hAnsi="Times New Roman" w:cs="Times New Roman"/>
          <w:sz w:val="28"/>
        </w:rPr>
        <w:t>legislaturi</w:t>
      </w:r>
      <w:r w:rsidRPr="00214E3A">
        <w:rPr>
          <w:rFonts w:ascii="Times New Roman" w:hAnsi="Times New Roman" w:cs="Times New Roman"/>
          <w:sz w:val="28"/>
        </w:rPr>
        <w:t xml:space="preserve"> ale Adunării Populare și </w:t>
      </w:r>
      <w:r>
        <w:rPr>
          <w:rFonts w:ascii="Times New Roman" w:hAnsi="Times New Roman" w:cs="Times New Roman"/>
          <w:sz w:val="28"/>
        </w:rPr>
        <w:t xml:space="preserve">a Guvernatorilor </w:t>
      </w:r>
      <w:r w:rsidRPr="00214E3A">
        <w:rPr>
          <w:rFonts w:ascii="Times New Roman" w:hAnsi="Times New Roman" w:cs="Times New Roman"/>
          <w:sz w:val="28"/>
        </w:rPr>
        <w:t>autonomiei, alegerile s-au desfășurat la un nivel organizatoric înalt, în conformitate cu toate principiile democratice ale procesului electoral.</w:t>
      </w:r>
    </w:p>
    <w:p w:rsidR="00F62D02" w:rsidRDefault="00F62D02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 w:rsidRPr="00F62D02">
        <w:rPr>
          <w:rFonts w:ascii="Times New Roman" w:hAnsi="Times New Roman" w:cs="Times New Roman"/>
          <w:sz w:val="28"/>
        </w:rPr>
        <w:t xml:space="preserve">Trebuie remarcat faptul că Codul electoral nu </w:t>
      </w:r>
      <w:r>
        <w:rPr>
          <w:rFonts w:ascii="Times New Roman" w:hAnsi="Times New Roman" w:cs="Times New Roman"/>
          <w:sz w:val="28"/>
        </w:rPr>
        <w:t>reglementează</w:t>
      </w:r>
      <w:r w:rsidRPr="00F62D0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atribuțiile</w:t>
      </w:r>
      <w:r w:rsidRPr="00F62D02">
        <w:rPr>
          <w:rFonts w:ascii="Times New Roman" w:hAnsi="Times New Roman" w:cs="Times New Roman"/>
          <w:sz w:val="28"/>
        </w:rPr>
        <w:t xml:space="preserve"> organelor UTA Găgăuzia, procedura de alegere a Adunării Populare și a </w:t>
      </w:r>
      <w:r>
        <w:rPr>
          <w:rFonts w:ascii="Times New Roman" w:hAnsi="Times New Roman" w:cs="Times New Roman"/>
          <w:sz w:val="28"/>
        </w:rPr>
        <w:t>Guvernatorului</w:t>
      </w:r>
      <w:r w:rsidRPr="00F62D02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F62D02">
        <w:rPr>
          <w:rFonts w:ascii="Times New Roman" w:hAnsi="Times New Roman" w:cs="Times New Roman"/>
          <w:sz w:val="28"/>
        </w:rPr>
        <w:t>Bașkan</w:t>
      </w:r>
      <w:r w:rsidR="004C704C">
        <w:rPr>
          <w:rFonts w:ascii="Times New Roman" w:hAnsi="Times New Roman" w:cs="Times New Roman"/>
          <w:sz w:val="28"/>
        </w:rPr>
        <w:t>ului</w:t>
      </w:r>
      <w:proofErr w:type="spellEnd"/>
      <w:r w:rsidRPr="00F62D02">
        <w:rPr>
          <w:rFonts w:ascii="Times New Roman" w:hAnsi="Times New Roman" w:cs="Times New Roman"/>
          <w:sz w:val="28"/>
        </w:rPr>
        <w:t xml:space="preserve">) </w:t>
      </w:r>
      <w:r>
        <w:rPr>
          <w:rFonts w:ascii="Times New Roman" w:hAnsi="Times New Roman" w:cs="Times New Roman"/>
          <w:sz w:val="28"/>
        </w:rPr>
        <w:t>Găgăuziei</w:t>
      </w:r>
      <w:r w:rsidRPr="00F62D02">
        <w:rPr>
          <w:rFonts w:ascii="Times New Roman" w:hAnsi="Times New Roman" w:cs="Times New Roman"/>
          <w:sz w:val="28"/>
        </w:rPr>
        <w:t xml:space="preserve"> și mec</w:t>
      </w:r>
      <w:r>
        <w:rPr>
          <w:rFonts w:ascii="Times New Roman" w:hAnsi="Times New Roman" w:cs="Times New Roman"/>
          <w:sz w:val="28"/>
        </w:rPr>
        <w:t>anismul de interacțiune dintre C</w:t>
      </w:r>
      <w:r w:rsidRPr="00F62D02">
        <w:rPr>
          <w:rFonts w:ascii="Times New Roman" w:hAnsi="Times New Roman" w:cs="Times New Roman"/>
          <w:sz w:val="28"/>
        </w:rPr>
        <w:t xml:space="preserve">omisia electorală a </w:t>
      </w:r>
      <w:r w:rsidRPr="00F62D02">
        <w:rPr>
          <w:rFonts w:ascii="Times New Roman" w:hAnsi="Times New Roman" w:cs="Times New Roman"/>
          <w:sz w:val="28"/>
        </w:rPr>
        <w:lastRenderedPageBreak/>
        <w:t>autonomiei și Comisia Electorală Centrală</w:t>
      </w:r>
      <w:r>
        <w:rPr>
          <w:rFonts w:ascii="Times New Roman" w:hAnsi="Times New Roman" w:cs="Times New Roman"/>
          <w:sz w:val="28"/>
        </w:rPr>
        <w:t xml:space="preserve"> a Republicii Moldova</w:t>
      </w:r>
      <w:r w:rsidRPr="00F62D02">
        <w:rPr>
          <w:rFonts w:ascii="Times New Roman" w:hAnsi="Times New Roman" w:cs="Times New Roman"/>
          <w:sz w:val="28"/>
        </w:rPr>
        <w:t xml:space="preserve">. Modificările propuse </w:t>
      </w:r>
      <w:r w:rsidR="004C704C" w:rsidRPr="004C704C">
        <w:rPr>
          <w:rFonts w:ascii="Times New Roman" w:hAnsi="Times New Roman" w:cs="Times New Roman"/>
          <w:sz w:val="28"/>
        </w:rPr>
        <w:t xml:space="preserve">prin această inițiativă legislativă </w:t>
      </w:r>
      <w:r w:rsidRPr="00F62D02">
        <w:rPr>
          <w:rFonts w:ascii="Times New Roman" w:hAnsi="Times New Roman" w:cs="Times New Roman"/>
          <w:sz w:val="28"/>
        </w:rPr>
        <w:t>abordează aceste lacune.</w:t>
      </w:r>
    </w:p>
    <w:p w:rsidR="00F62D02" w:rsidRDefault="00F62D02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 w:rsidRPr="00F62D02">
        <w:rPr>
          <w:rFonts w:ascii="Times New Roman" w:hAnsi="Times New Roman" w:cs="Times New Roman"/>
          <w:sz w:val="28"/>
        </w:rPr>
        <w:t xml:space="preserve">Proiectul de lege prevede </w:t>
      </w:r>
      <w:r>
        <w:rPr>
          <w:rFonts w:ascii="Times New Roman" w:hAnsi="Times New Roman" w:cs="Times New Roman"/>
          <w:sz w:val="28"/>
        </w:rPr>
        <w:t>completarea</w:t>
      </w:r>
      <w:r w:rsidRPr="00F62D02">
        <w:rPr>
          <w:rFonts w:ascii="Times New Roman" w:hAnsi="Times New Roman" w:cs="Times New Roman"/>
          <w:sz w:val="28"/>
        </w:rPr>
        <w:t xml:space="preserve"> Codul</w:t>
      </w:r>
      <w:r>
        <w:rPr>
          <w:rFonts w:ascii="Times New Roman" w:hAnsi="Times New Roman" w:cs="Times New Roman"/>
          <w:sz w:val="28"/>
        </w:rPr>
        <w:t>ui</w:t>
      </w:r>
      <w:r w:rsidRPr="00F62D02">
        <w:rPr>
          <w:rFonts w:ascii="Times New Roman" w:hAnsi="Times New Roman" w:cs="Times New Roman"/>
          <w:sz w:val="28"/>
        </w:rPr>
        <w:t xml:space="preserve"> Electoral </w:t>
      </w:r>
      <w:r>
        <w:rPr>
          <w:rFonts w:ascii="Times New Roman" w:hAnsi="Times New Roman" w:cs="Times New Roman"/>
          <w:sz w:val="28"/>
        </w:rPr>
        <w:t>cu o secțiune nouă</w:t>
      </w:r>
      <w:r w:rsidR="004278C5">
        <w:rPr>
          <w:rFonts w:ascii="Times New Roman" w:hAnsi="Times New Roman" w:cs="Times New Roman"/>
          <w:sz w:val="28"/>
        </w:rPr>
        <w:t xml:space="preserve"> </w:t>
      </w:r>
      <w:r w:rsidR="004C704C">
        <w:rPr>
          <w:rFonts w:ascii="Times New Roman" w:hAnsi="Times New Roman" w:cs="Times New Roman"/>
          <w:sz w:val="28"/>
        </w:rPr>
        <w:t>–</w:t>
      </w:r>
      <w:r w:rsidRPr="00F62D0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C704C">
        <w:rPr>
          <w:rFonts w:ascii="Times New Roman" w:hAnsi="Times New Roman" w:cs="Times New Roman"/>
          <w:sz w:val="28"/>
        </w:rPr>
        <w:t>particularit</w:t>
      </w:r>
      <w:r w:rsidR="004C704C">
        <w:rPr>
          <w:rFonts w:ascii="Times New Roman" w:hAnsi="Times New Roman" w:cs="Times New Roman"/>
          <w:sz w:val="28"/>
          <w:lang w:val="ro-MD"/>
        </w:rPr>
        <w:t>ățile</w:t>
      </w:r>
      <w:proofErr w:type="spellEnd"/>
      <w:r w:rsidR="004C704C">
        <w:rPr>
          <w:rFonts w:ascii="Times New Roman" w:hAnsi="Times New Roman" w:cs="Times New Roman"/>
          <w:sz w:val="28"/>
          <w:lang w:val="ro-MD"/>
        </w:rPr>
        <w:t xml:space="preserve"> </w:t>
      </w:r>
      <w:r w:rsidR="004C704C" w:rsidRPr="002B24D6">
        <w:rPr>
          <w:rFonts w:ascii="Times New Roman" w:hAnsi="Times New Roman" w:cs="Times New Roman"/>
          <w:sz w:val="28"/>
          <w:szCs w:val="28"/>
        </w:rPr>
        <w:t xml:space="preserve">organizării </w:t>
      </w:r>
      <w:proofErr w:type="spellStart"/>
      <w:r w:rsidR="004C704C" w:rsidRPr="002B24D6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="004C704C" w:rsidRPr="002B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704C" w:rsidRPr="002B24D6">
        <w:rPr>
          <w:rFonts w:ascii="Times New Roman" w:hAnsi="Times New Roman" w:cs="Times New Roman"/>
          <w:sz w:val="28"/>
          <w:szCs w:val="28"/>
        </w:rPr>
        <w:t>desfăşurării</w:t>
      </w:r>
      <w:proofErr w:type="spellEnd"/>
      <w:r w:rsidRPr="00F62D02">
        <w:rPr>
          <w:rFonts w:ascii="Times New Roman" w:hAnsi="Times New Roman" w:cs="Times New Roman"/>
          <w:sz w:val="28"/>
        </w:rPr>
        <w:t xml:space="preserve"> alegerilor în UTA Găgăuzia, care </w:t>
      </w:r>
      <w:r>
        <w:rPr>
          <w:rFonts w:ascii="Times New Roman" w:hAnsi="Times New Roman" w:cs="Times New Roman"/>
          <w:sz w:val="28"/>
        </w:rPr>
        <w:t>cuprinde</w:t>
      </w:r>
      <w:r w:rsidRPr="00F62D02">
        <w:rPr>
          <w:rFonts w:ascii="Times New Roman" w:hAnsi="Times New Roman" w:cs="Times New Roman"/>
          <w:sz w:val="28"/>
        </w:rPr>
        <w:t xml:space="preserve"> patru părți. Aceste completări reflectă procedura de organizare și desfășurare a alegerilor </w:t>
      </w:r>
      <w:r>
        <w:rPr>
          <w:rFonts w:ascii="Times New Roman" w:hAnsi="Times New Roman" w:cs="Times New Roman"/>
          <w:sz w:val="28"/>
        </w:rPr>
        <w:t>în</w:t>
      </w:r>
      <w:r w:rsidRPr="00F62D02">
        <w:rPr>
          <w:rFonts w:ascii="Times New Roman" w:hAnsi="Times New Roman" w:cs="Times New Roman"/>
          <w:sz w:val="28"/>
        </w:rPr>
        <w:t xml:space="preserve"> Adunarea Populară și </w:t>
      </w:r>
      <w:r>
        <w:rPr>
          <w:rFonts w:ascii="Times New Roman" w:hAnsi="Times New Roman" w:cs="Times New Roman"/>
          <w:sz w:val="28"/>
        </w:rPr>
        <w:t>a Guvernatorului (</w:t>
      </w:r>
      <w:proofErr w:type="spellStart"/>
      <w:r>
        <w:rPr>
          <w:rFonts w:ascii="Times New Roman" w:hAnsi="Times New Roman" w:cs="Times New Roman"/>
          <w:sz w:val="28"/>
        </w:rPr>
        <w:t>Bașk</w:t>
      </w:r>
      <w:r w:rsidRPr="00F62D02">
        <w:rPr>
          <w:rFonts w:ascii="Times New Roman" w:hAnsi="Times New Roman" w:cs="Times New Roman"/>
          <w:sz w:val="28"/>
        </w:rPr>
        <w:t>an</w:t>
      </w:r>
      <w:r w:rsidR="004C704C">
        <w:rPr>
          <w:rFonts w:ascii="Times New Roman" w:hAnsi="Times New Roman" w:cs="Times New Roman"/>
          <w:sz w:val="28"/>
        </w:rPr>
        <w:t>ului</w:t>
      </w:r>
      <w:proofErr w:type="spellEnd"/>
      <w:r w:rsidRPr="00F62D02">
        <w:rPr>
          <w:rFonts w:ascii="Times New Roman" w:hAnsi="Times New Roman" w:cs="Times New Roman"/>
          <w:sz w:val="28"/>
        </w:rPr>
        <w:t>) Găgăuzi</w:t>
      </w:r>
      <w:r w:rsidR="004C704C">
        <w:rPr>
          <w:rFonts w:ascii="Times New Roman" w:hAnsi="Times New Roman" w:cs="Times New Roman"/>
          <w:sz w:val="28"/>
        </w:rPr>
        <w:t>ei</w:t>
      </w:r>
      <w:r w:rsidRPr="00F62D02">
        <w:rPr>
          <w:rFonts w:ascii="Times New Roman" w:hAnsi="Times New Roman" w:cs="Times New Roman"/>
          <w:sz w:val="28"/>
        </w:rPr>
        <w:t xml:space="preserve">, </w:t>
      </w:r>
      <w:r w:rsidR="004C704C" w:rsidRPr="00A326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autoritatea</w:t>
      </w:r>
      <w:r w:rsidRPr="00F62D02">
        <w:rPr>
          <w:rFonts w:ascii="Times New Roman" w:hAnsi="Times New Roman" w:cs="Times New Roman"/>
          <w:sz w:val="28"/>
        </w:rPr>
        <w:t xml:space="preserve"> care asigură aceste alegeri, precum și mecanismul pentru</w:t>
      </w:r>
      <w:r>
        <w:rPr>
          <w:rFonts w:ascii="Times New Roman" w:hAnsi="Times New Roman" w:cs="Times New Roman"/>
          <w:sz w:val="28"/>
        </w:rPr>
        <w:t xml:space="preserve"> asigurarea interacțiunii Comisiei E</w:t>
      </w:r>
      <w:r w:rsidRPr="00F62D02">
        <w:rPr>
          <w:rFonts w:ascii="Times New Roman" w:hAnsi="Times New Roman" w:cs="Times New Roman"/>
          <w:sz w:val="28"/>
        </w:rPr>
        <w:t xml:space="preserve">lectorale </w:t>
      </w:r>
      <w:r>
        <w:rPr>
          <w:rFonts w:ascii="Times New Roman" w:hAnsi="Times New Roman" w:cs="Times New Roman"/>
          <w:sz w:val="28"/>
        </w:rPr>
        <w:t xml:space="preserve">Centrale din Republica Moldova </w:t>
      </w:r>
      <w:r w:rsidRPr="00F62D02">
        <w:rPr>
          <w:rFonts w:ascii="Times New Roman" w:hAnsi="Times New Roman" w:cs="Times New Roman"/>
          <w:sz w:val="28"/>
        </w:rPr>
        <w:t xml:space="preserve">cu </w:t>
      </w:r>
      <w:r>
        <w:rPr>
          <w:rFonts w:ascii="Times New Roman" w:hAnsi="Times New Roman" w:cs="Times New Roman"/>
          <w:sz w:val="28"/>
        </w:rPr>
        <w:t>Comisia electorală din autonomie</w:t>
      </w:r>
      <w:r w:rsidRPr="00F62D02">
        <w:rPr>
          <w:rFonts w:ascii="Times New Roman" w:hAnsi="Times New Roman" w:cs="Times New Roman"/>
          <w:sz w:val="28"/>
        </w:rPr>
        <w:t xml:space="preserve"> în </w:t>
      </w:r>
      <w:r>
        <w:rPr>
          <w:rFonts w:ascii="Times New Roman" w:hAnsi="Times New Roman" w:cs="Times New Roman"/>
          <w:sz w:val="28"/>
        </w:rPr>
        <w:t>chestiunile ce țin de registrul</w:t>
      </w:r>
      <w:r w:rsidRPr="00F62D02">
        <w:rPr>
          <w:rFonts w:ascii="Times New Roman" w:hAnsi="Times New Roman" w:cs="Times New Roman"/>
          <w:sz w:val="28"/>
        </w:rPr>
        <w:t xml:space="preserve"> alegătorilor UTA Găgăuzia, </w:t>
      </w:r>
      <w:r>
        <w:rPr>
          <w:rFonts w:ascii="Times New Roman" w:hAnsi="Times New Roman" w:cs="Times New Roman"/>
          <w:sz w:val="28"/>
        </w:rPr>
        <w:t>necesar pentru</w:t>
      </w:r>
      <w:r w:rsidRPr="00F62D02">
        <w:rPr>
          <w:rFonts w:ascii="Times New Roman" w:hAnsi="Times New Roman" w:cs="Times New Roman"/>
          <w:sz w:val="28"/>
        </w:rPr>
        <w:t xml:space="preserve"> asigura</w:t>
      </w:r>
      <w:r>
        <w:rPr>
          <w:rFonts w:ascii="Times New Roman" w:hAnsi="Times New Roman" w:cs="Times New Roman"/>
          <w:sz w:val="28"/>
        </w:rPr>
        <w:t>rea</w:t>
      </w:r>
      <w:r w:rsidRPr="00F62D02">
        <w:rPr>
          <w:rFonts w:ascii="Times New Roman" w:hAnsi="Times New Roman" w:cs="Times New Roman"/>
          <w:sz w:val="28"/>
        </w:rPr>
        <w:t xml:space="preserve"> procesul electoral.</w:t>
      </w:r>
    </w:p>
    <w:p w:rsidR="00F62D02" w:rsidRDefault="00205482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 w:rsidRPr="00205482">
        <w:rPr>
          <w:rFonts w:ascii="Times New Roman" w:hAnsi="Times New Roman" w:cs="Times New Roman"/>
          <w:sz w:val="28"/>
        </w:rPr>
        <w:t>De asemenea, proiectul de lege prevede modificări la Legea privind un sistem u</w:t>
      </w:r>
      <w:r>
        <w:rPr>
          <w:rFonts w:ascii="Times New Roman" w:hAnsi="Times New Roman" w:cs="Times New Roman"/>
          <w:sz w:val="28"/>
        </w:rPr>
        <w:t>nic</w:t>
      </w:r>
      <w:r w:rsidRPr="00205482">
        <w:rPr>
          <w:rFonts w:ascii="Times New Roman" w:hAnsi="Times New Roman" w:cs="Times New Roman"/>
          <w:sz w:val="28"/>
        </w:rPr>
        <w:t xml:space="preserve"> de remunerare în sfera bugetară, care </w:t>
      </w:r>
      <w:r>
        <w:rPr>
          <w:rFonts w:ascii="Times New Roman" w:hAnsi="Times New Roman" w:cs="Times New Roman"/>
          <w:sz w:val="28"/>
        </w:rPr>
        <w:t xml:space="preserve">prevede nomenclatorul </w:t>
      </w:r>
      <w:r w:rsidRPr="00205482">
        <w:rPr>
          <w:rFonts w:ascii="Times New Roman" w:hAnsi="Times New Roman" w:cs="Times New Roman"/>
          <w:sz w:val="28"/>
        </w:rPr>
        <w:t xml:space="preserve">funcțiilor de personal ale </w:t>
      </w:r>
      <w:r w:rsidR="004C704C" w:rsidRPr="00A32658">
        <w:rPr>
          <w:rFonts w:ascii="Times New Roman" w:hAnsi="Times New Roman" w:cs="Times New Roman"/>
          <w:sz w:val="28"/>
          <w:szCs w:val="28"/>
        </w:rPr>
        <w:t xml:space="preserve">Comisiei Electorale Centrale </w:t>
      </w:r>
      <w:r w:rsidR="004C704C">
        <w:rPr>
          <w:rFonts w:ascii="Times New Roman" w:hAnsi="Times New Roman" w:cs="Times New Roman"/>
          <w:sz w:val="28"/>
          <w:szCs w:val="28"/>
        </w:rPr>
        <w:t>a</w:t>
      </w:r>
      <w:r w:rsidR="004C704C" w:rsidRPr="00A32658">
        <w:rPr>
          <w:rFonts w:ascii="Times New Roman" w:hAnsi="Times New Roman" w:cs="Times New Roman"/>
          <w:sz w:val="28"/>
          <w:szCs w:val="28"/>
        </w:rPr>
        <w:t xml:space="preserve"> Găgăuzi</w:t>
      </w:r>
      <w:r w:rsidR="004C704C">
        <w:rPr>
          <w:rFonts w:ascii="Times New Roman" w:hAnsi="Times New Roman" w:cs="Times New Roman"/>
          <w:sz w:val="28"/>
          <w:szCs w:val="28"/>
        </w:rPr>
        <w:t>ei</w:t>
      </w:r>
      <w:r w:rsidRPr="00205482">
        <w:rPr>
          <w:rFonts w:ascii="Times New Roman" w:hAnsi="Times New Roman" w:cs="Times New Roman"/>
          <w:sz w:val="28"/>
        </w:rPr>
        <w:t>.</w:t>
      </w:r>
    </w:p>
    <w:p w:rsidR="00205482" w:rsidRDefault="00205482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 w:rsidRPr="00205482">
        <w:rPr>
          <w:rFonts w:ascii="Times New Roman" w:hAnsi="Times New Roman" w:cs="Times New Roman"/>
          <w:sz w:val="28"/>
        </w:rPr>
        <w:t xml:space="preserve">Aceste modificări și completări vizează armonizarea legislației </w:t>
      </w:r>
      <w:r>
        <w:rPr>
          <w:rFonts w:ascii="Times New Roman" w:hAnsi="Times New Roman" w:cs="Times New Roman"/>
          <w:sz w:val="28"/>
        </w:rPr>
        <w:t>Republicii Moldova</w:t>
      </w:r>
      <w:r w:rsidRPr="00205482">
        <w:rPr>
          <w:rFonts w:ascii="Times New Roman" w:hAnsi="Times New Roman" w:cs="Times New Roman"/>
          <w:sz w:val="28"/>
        </w:rPr>
        <w:t xml:space="preserve"> și formarea unui sistem funcți</w:t>
      </w:r>
      <w:r>
        <w:rPr>
          <w:rFonts w:ascii="Times New Roman" w:hAnsi="Times New Roman" w:cs="Times New Roman"/>
          <w:sz w:val="28"/>
        </w:rPr>
        <w:t xml:space="preserve">onal de gestionare a proceselor de formare, </w:t>
      </w:r>
      <w:r w:rsidRPr="00205482">
        <w:rPr>
          <w:rFonts w:ascii="Times New Roman" w:hAnsi="Times New Roman" w:cs="Times New Roman"/>
          <w:sz w:val="28"/>
        </w:rPr>
        <w:t>la nivelul UTA Găgăuzia</w:t>
      </w:r>
      <w:r>
        <w:rPr>
          <w:rFonts w:ascii="Times New Roman" w:hAnsi="Times New Roman" w:cs="Times New Roman"/>
          <w:sz w:val="28"/>
        </w:rPr>
        <w:t>.</w:t>
      </w:r>
    </w:p>
    <w:p w:rsidR="00205482" w:rsidRDefault="00205482" w:rsidP="004C704C">
      <w:pPr>
        <w:spacing w:line="276" w:lineRule="auto"/>
        <w:ind w:left="567" w:firstLine="284"/>
        <w:jc w:val="both"/>
        <w:rPr>
          <w:rFonts w:ascii="Times New Roman" w:hAnsi="Times New Roman" w:cs="Times New Roman"/>
          <w:sz w:val="28"/>
        </w:rPr>
      </w:pPr>
      <w:r w:rsidRPr="00205482">
        <w:rPr>
          <w:rFonts w:ascii="Times New Roman" w:hAnsi="Times New Roman" w:cs="Times New Roman"/>
          <w:sz w:val="28"/>
        </w:rPr>
        <w:t xml:space="preserve">Adoptarea acestui proiect nu necesită modificări suplimentare </w:t>
      </w:r>
      <w:r>
        <w:rPr>
          <w:rFonts w:ascii="Times New Roman" w:hAnsi="Times New Roman" w:cs="Times New Roman"/>
          <w:sz w:val="28"/>
        </w:rPr>
        <w:t>în</w:t>
      </w:r>
      <w:r w:rsidRPr="00205482">
        <w:rPr>
          <w:rFonts w:ascii="Times New Roman" w:hAnsi="Times New Roman" w:cs="Times New Roman"/>
          <w:sz w:val="28"/>
        </w:rPr>
        <w:t xml:space="preserve"> legislație, iar punerea în aplicare a proiectului de lege nu </w:t>
      </w:r>
      <w:r>
        <w:rPr>
          <w:rFonts w:ascii="Times New Roman" w:hAnsi="Times New Roman" w:cs="Times New Roman"/>
          <w:sz w:val="28"/>
        </w:rPr>
        <w:t>necesită</w:t>
      </w:r>
      <w:r w:rsidRPr="00205482">
        <w:rPr>
          <w:rFonts w:ascii="Times New Roman" w:hAnsi="Times New Roman" w:cs="Times New Roman"/>
          <w:sz w:val="28"/>
        </w:rPr>
        <w:t xml:space="preserve"> alocarea de fonduri bugetare suplimentare </w:t>
      </w:r>
      <w:r>
        <w:rPr>
          <w:rFonts w:ascii="Times New Roman" w:hAnsi="Times New Roman" w:cs="Times New Roman"/>
          <w:sz w:val="28"/>
        </w:rPr>
        <w:t>din bugetul</w:t>
      </w:r>
      <w:r w:rsidRPr="00205482">
        <w:rPr>
          <w:rFonts w:ascii="Times New Roman" w:hAnsi="Times New Roman" w:cs="Times New Roman"/>
          <w:sz w:val="28"/>
        </w:rPr>
        <w:t xml:space="preserve"> Republicii Moldova.</w:t>
      </w:r>
    </w:p>
    <w:p w:rsidR="00E05AE0" w:rsidRDefault="00E05AE0" w:rsidP="00B559B5">
      <w:pPr>
        <w:spacing w:line="276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E05AE0" w:rsidRDefault="00E05AE0" w:rsidP="00B559B5">
      <w:pPr>
        <w:spacing w:line="276" w:lineRule="auto"/>
        <w:ind w:left="0"/>
        <w:jc w:val="both"/>
        <w:rPr>
          <w:rFonts w:ascii="Times New Roman" w:hAnsi="Times New Roman" w:cs="Times New Roman"/>
          <w:sz w:val="28"/>
        </w:rPr>
      </w:pPr>
    </w:p>
    <w:p w:rsidR="00E05AE0" w:rsidRPr="00E05AE0" w:rsidRDefault="00E05AE0" w:rsidP="004C704C">
      <w:pPr>
        <w:spacing w:line="276" w:lineRule="auto"/>
        <w:ind w:left="567"/>
        <w:jc w:val="both"/>
        <w:rPr>
          <w:rFonts w:ascii="Times New Roman" w:hAnsi="Times New Roman" w:cs="Times New Roman"/>
          <w:b/>
          <w:sz w:val="28"/>
        </w:rPr>
      </w:pPr>
      <w:r w:rsidRPr="00E05AE0">
        <w:rPr>
          <w:rFonts w:ascii="Times New Roman" w:hAnsi="Times New Roman" w:cs="Times New Roman"/>
          <w:b/>
          <w:sz w:val="28"/>
        </w:rPr>
        <w:t>Deputat în Parlamentul Republicii Moldova</w:t>
      </w:r>
      <w:r>
        <w:rPr>
          <w:rFonts w:ascii="Times New Roman" w:hAnsi="Times New Roman" w:cs="Times New Roman"/>
          <w:b/>
          <w:sz w:val="28"/>
        </w:rPr>
        <w:t xml:space="preserve">                            </w:t>
      </w:r>
      <w:r w:rsidR="004C704C">
        <w:rPr>
          <w:rFonts w:ascii="Times New Roman" w:hAnsi="Times New Roman" w:cs="Times New Roman"/>
          <w:b/>
          <w:sz w:val="28"/>
        </w:rPr>
        <w:t xml:space="preserve">  </w:t>
      </w:r>
      <w:r>
        <w:rPr>
          <w:rFonts w:ascii="Times New Roman" w:hAnsi="Times New Roman" w:cs="Times New Roman"/>
          <w:b/>
          <w:sz w:val="28"/>
        </w:rPr>
        <w:t>Fiodor GAGAUZ</w:t>
      </w:r>
    </w:p>
    <w:sectPr w:rsidR="00E05AE0" w:rsidRPr="00E05AE0">
      <w:type w:val="continuous"/>
      <w:pgSz w:w="11906" w:h="16838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317F" w:rsidRDefault="0046317F">
      <w:pPr>
        <w:spacing w:after="0" w:line="240" w:lineRule="auto"/>
      </w:pPr>
      <w:r>
        <w:separator/>
      </w:r>
    </w:p>
  </w:endnote>
  <w:endnote w:type="continuationSeparator" w:id="0">
    <w:p w:rsidR="0046317F" w:rsidRDefault="00463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98577706"/>
      <w:docPartObj>
        <w:docPartGallery w:val="Page Numbers (Bottom of Page)"/>
        <w:docPartUnique/>
      </w:docPartObj>
    </w:sdtPr>
    <w:sdtEndPr/>
    <w:sdtContent>
      <w:p w:rsidR="005E57EF" w:rsidRDefault="005E57E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5BF4" w:rsidRPr="00075BF4">
          <w:rPr>
            <w:noProof/>
            <w:lang w:val="ru-RU"/>
          </w:rPr>
          <w:t>6</w:t>
        </w:r>
        <w:r>
          <w:fldChar w:fldCharType="end"/>
        </w:r>
      </w:p>
    </w:sdtContent>
  </w:sdt>
  <w:p w:rsidR="00D75118" w:rsidRDefault="0046317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118" w:rsidRDefault="00506B81">
    <w:pPr>
      <w:pStyle w:val="a5"/>
      <w:ind w:left="851"/>
      <w:rPr>
        <w:lang w:val="ro-RO"/>
      </w:rPr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12308F" wp14:editId="30DD8A75">
              <wp:simplePos x="0" y="0"/>
              <wp:positionH relativeFrom="page">
                <wp:posOffset>1090295</wp:posOffset>
              </wp:positionH>
              <wp:positionV relativeFrom="page">
                <wp:posOffset>9965055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2534636" id="Straight Connector 7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85.85pt,784.65pt" to="536.6pt,7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D8EcyN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D75118" w:rsidRDefault="00506B81">
    <w:pPr>
      <w:pStyle w:val="a5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 xml:space="preserve">Republica Moldova, MD-2073, </w:t>
    </w:r>
    <w:proofErr w:type="spellStart"/>
    <w:r>
      <w:rPr>
        <w:lang w:val="ro-RO"/>
      </w:rPr>
      <w:t>Chişinău</w:t>
    </w:r>
    <w:proofErr w:type="spellEnd"/>
    <w:r>
      <w:rPr>
        <w:lang w:val="ro-RO"/>
      </w:rPr>
      <w:tab/>
      <w:t>info@parlament.md</w:t>
    </w:r>
  </w:p>
  <w:p w:rsidR="00D75118" w:rsidRDefault="00506B81">
    <w:pPr>
      <w:pStyle w:val="a5"/>
      <w:tabs>
        <w:tab w:val="clear" w:pos="7027"/>
        <w:tab w:val="clear" w:pos="9689"/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Sfînt</w:t>
    </w:r>
    <w:proofErr w:type="spellEnd"/>
    <w:r>
      <w:rPr>
        <w:lang w:val="ro-RO"/>
      </w:rPr>
      <w:t xml:space="preserve"> 105</w:t>
    </w:r>
    <w:r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317F" w:rsidRDefault="0046317F">
      <w:pPr>
        <w:spacing w:after="0" w:line="240" w:lineRule="auto"/>
      </w:pPr>
      <w:r>
        <w:separator/>
      </w:r>
    </w:p>
  </w:footnote>
  <w:footnote w:type="continuationSeparator" w:id="0">
    <w:p w:rsidR="0046317F" w:rsidRDefault="00463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118" w:rsidRDefault="00506B81">
    <w:pPr>
      <w:pStyle w:val="a3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97B2602" wp14:editId="046E0714">
          <wp:simplePos x="0" y="0"/>
          <wp:positionH relativeFrom="page">
            <wp:posOffset>452120</wp:posOffset>
          </wp:positionH>
          <wp:positionV relativeFrom="page">
            <wp:posOffset>532130</wp:posOffset>
          </wp:positionV>
          <wp:extent cx="1786255" cy="567690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2C54"/>
    <w:rsid w:val="00001E1E"/>
    <w:rsid w:val="0002382E"/>
    <w:rsid w:val="0003321A"/>
    <w:rsid w:val="00075BF4"/>
    <w:rsid w:val="00095540"/>
    <w:rsid w:val="000A4943"/>
    <w:rsid w:val="001170A1"/>
    <w:rsid w:val="001374A8"/>
    <w:rsid w:val="0015206C"/>
    <w:rsid w:val="00164A50"/>
    <w:rsid w:val="00192DD7"/>
    <w:rsid w:val="00194257"/>
    <w:rsid w:val="001C29DA"/>
    <w:rsid w:val="001D750D"/>
    <w:rsid w:val="001E385A"/>
    <w:rsid w:val="0020472F"/>
    <w:rsid w:val="00205482"/>
    <w:rsid w:val="00214E3A"/>
    <w:rsid w:val="00234C06"/>
    <w:rsid w:val="002929B0"/>
    <w:rsid w:val="002B24D6"/>
    <w:rsid w:val="002E1F22"/>
    <w:rsid w:val="0032784D"/>
    <w:rsid w:val="00351871"/>
    <w:rsid w:val="0036734B"/>
    <w:rsid w:val="0042360E"/>
    <w:rsid w:val="004278C5"/>
    <w:rsid w:val="004379B8"/>
    <w:rsid w:val="0046317F"/>
    <w:rsid w:val="00481007"/>
    <w:rsid w:val="00490482"/>
    <w:rsid w:val="004B4099"/>
    <w:rsid w:val="004C704C"/>
    <w:rsid w:val="004D40C3"/>
    <w:rsid w:val="004D5D6A"/>
    <w:rsid w:val="00506B81"/>
    <w:rsid w:val="00512C61"/>
    <w:rsid w:val="00566A97"/>
    <w:rsid w:val="00594163"/>
    <w:rsid w:val="005E57EF"/>
    <w:rsid w:val="00621863"/>
    <w:rsid w:val="006E2A2B"/>
    <w:rsid w:val="00735497"/>
    <w:rsid w:val="00740FA4"/>
    <w:rsid w:val="0082235F"/>
    <w:rsid w:val="0084154F"/>
    <w:rsid w:val="008C75F0"/>
    <w:rsid w:val="00950E08"/>
    <w:rsid w:val="00951566"/>
    <w:rsid w:val="009C6541"/>
    <w:rsid w:val="009F079E"/>
    <w:rsid w:val="00A32C83"/>
    <w:rsid w:val="00A6697B"/>
    <w:rsid w:val="00AA508D"/>
    <w:rsid w:val="00B2407B"/>
    <w:rsid w:val="00B559B5"/>
    <w:rsid w:val="00B62905"/>
    <w:rsid w:val="00B75F1D"/>
    <w:rsid w:val="00BD3502"/>
    <w:rsid w:val="00C02C54"/>
    <w:rsid w:val="00C20C40"/>
    <w:rsid w:val="00C47838"/>
    <w:rsid w:val="00C6296E"/>
    <w:rsid w:val="00C76FC2"/>
    <w:rsid w:val="00CE106B"/>
    <w:rsid w:val="00D21E94"/>
    <w:rsid w:val="00D5587A"/>
    <w:rsid w:val="00D84C52"/>
    <w:rsid w:val="00D92496"/>
    <w:rsid w:val="00D9263B"/>
    <w:rsid w:val="00DA19B6"/>
    <w:rsid w:val="00DD1235"/>
    <w:rsid w:val="00E05AE0"/>
    <w:rsid w:val="00E60905"/>
    <w:rsid w:val="00E76C62"/>
    <w:rsid w:val="00EB7E40"/>
    <w:rsid w:val="00EC468B"/>
    <w:rsid w:val="00ED6822"/>
    <w:rsid w:val="00F04F07"/>
    <w:rsid w:val="00F62D02"/>
    <w:rsid w:val="00F8270D"/>
    <w:rsid w:val="00FD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5D73C"/>
  <w15:docId w15:val="{3CFC3DD2-FFD6-4735-BBA4-A657BFA3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C02C54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link w:val="a4"/>
    <w:uiPriority w:val="99"/>
    <w:unhideWhenUsed/>
    <w:rsid w:val="00C02C54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C02C54"/>
    <w:rPr>
      <w:lang w:val="en-US"/>
    </w:rPr>
  </w:style>
  <w:style w:type="paragraph" w:styleId="a5">
    <w:name w:val="footer"/>
    <w:link w:val="a6"/>
    <w:uiPriority w:val="99"/>
    <w:unhideWhenUsed/>
    <w:rsid w:val="00C02C54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C02C54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C02C5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</w:rPr>
  </w:style>
  <w:style w:type="paragraph" w:customStyle="1" w:styleId="nr">
    <w:name w:val="nr."/>
    <w:qFormat/>
    <w:rsid w:val="00C02C54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D7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50D"/>
    <w:rPr>
      <w:rFonts w:ascii="Segoe UI" w:hAnsi="Segoe UI" w:cs="Segoe UI"/>
      <w:sz w:val="18"/>
      <w:szCs w:val="18"/>
      <w:lang w:val="ro-RO"/>
    </w:rPr>
  </w:style>
  <w:style w:type="paragraph" w:customStyle="1" w:styleId="cb">
    <w:name w:val="cb"/>
    <w:basedOn w:val="a"/>
    <w:rsid w:val="00192DD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character" w:styleId="a9">
    <w:name w:val="Strong"/>
    <w:basedOn w:val="a0"/>
    <w:uiPriority w:val="22"/>
    <w:qFormat/>
    <w:rsid w:val="00192DD7"/>
    <w:rPr>
      <w:b/>
      <w:bCs/>
    </w:rPr>
  </w:style>
  <w:style w:type="table" w:styleId="aa">
    <w:name w:val="Table Grid"/>
    <w:basedOn w:val="a1"/>
    <w:uiPriority w:val="59"/>
    <w:unhideWhenUsed/>
    <w:rsid w:val="0082235F"/>
    <w:pPr>
      <w:spacing w:after="0" w:line="240" w:lineRule="auto"/>
    </w:pPr>
    <w:rPr>
      <w:rFonts w:ascii="Times New Roman" w:hAnsi="Times New Roman"/>
      <w:sz w:val="28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37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0826193-09EB-4066-A7B8-6C603EC98D98}"/>
</file>

<file path=customXml/itemProps2.xml><?xml version="1.0" encoding="utf-8"?>
<ds:datastoreItem xmlns:ds="http://schemas.openxmlformats.org/officeDocument/2006/customXml" ds:itemID="{B6356462-E8C8-4318-8304-F5FFE104D1DD}"/>
</file>

<file path=customXml/itemProps3.xml><?xml version="1.0" encoding="utf-8"?>
<ds:datastoreItem xmlns:ds="http://schemas.openxmlformats.org/officeDocument/2006/customXml" ds:itemID="{120E1B46-17B9-4F6D-9666-C1CB21B66D7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1140</Words>
  <Characters>6614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470.2020.ro</dc:title>
  <dc:subject/>
  <dc:creator>Fiodor Gagauz</dc:creator>
  <cp:keywords/>
  <dc:description/>
  <cp:lastModifiedBy>Fiodor Gagauz</cp:lastModifiedBy>
  <cp:revision>25</cp:revision>
  <cp:lastPrinted>2020-11-26T13:32:00Z</cp:lastPrinted>
  <dcterms:created xsi:type="dcterms:W3CDTF">2020-11-25T10:55:00Z</dcterms:created>
  <dcterms:modified xsi:type="dcterms:W3CDTF">2020-11-26T13:35:00Z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