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1EF" w:rsidRDefault="00C921EF" w:rsidP="00405E84">
      <w:pPr>
        <w:pStyle w:val="Normal1"/>
        <w:spacing w:after="0" w:line="240" w:lineRule="auto"/>
        <w:jc w:val="center"/>
        <w:rPr>
          <w:rFonts w:ascii="Times New Roman" w:hAnsi="Times New Roman" w:cs="Times New Roman"/>
          <w:b/>
          <w:sz w:val="28"/>
          <w:szCs w:val="28"/>
          <w:lang w:val="it-IT"/>
        </w:rPr>
      </w:pPr>
    </w:p>
    <w:p w:rsidR="00405E84" w:rsidRPr="00D82B3D" w:rsidRDefault="00A55210" w:rsidP="00405E84">
      <w:pPr>
        <w:pStyle w:val="Normal1"/>
        <w:spacing w:after="0" w:line="240" w:lineRule="auto"/>
        <w:jc w:val="center"/>
        <w:rPr>
          <w:rFonts w:ascii="Times New Roman" w:hAnsi="Times New Roman" w:cs="Times New Roman"/>
          <w:b/>
          <w:sz w:val="28"/>
          <w:szCs w:val="28"/>
          <w:lang w:val="it-IT"/>
        </w:rPr>
      </w:pPr>
      <w:r w:rsidRPr="00D82B3D">
        <w:rPr>
          <w:rFonts w:ascii="Times New Roman" w:hAnsi="Times New Roman" w:cs="Times New Roman"/>
          <w:b/>
          <w:sz w:val="28"/>
          <w:szCs w:val="28"/>
          <w:lang w:val="it-IT"/>
        </w:rPr>
        <w:t>Pentru</w:t>
      </w:r>
      <w:r w:rsidR="00405E84" w:rsidRPr="00D82B3D">
        <w:rPr>
          <w:rFonts w:ascii="Times New Roman" w:hAnsi="Times New Roman" w:cs="Times New Roman"/>
          <w:b/>
          <w:sz w:val="28"/>
          <w:szCs w:val="28"/>
          <w:lang w:val="it-IT"/>
        </w:rPr>
        <w:t xml:space="preserve"> aprobarea proiectului de hotărîre a Parlamentului </w:t>
      </w:r>
      <w:r w:rsidRPr="00D82B3D">
        <w:rPr>
          <w:rFonts w:ascii="Times New Roman" w:hAnsi="Times New Roman" w:cs="Times New Roman"/>
          <w:b/>
          <w:sz w:val="28"/>
          <w:szCs w:val="28"/>
          <w:lang w:val="it-IT"/>
        </w:rPr>
        <w:t>privind</w:t>
      </w:r>
      <w:r w:rsidR="00405E84" w:rsidRPr="00D82B3D">
        <w:rPr>
          <w:rFonts w:ascii="Times New Roman" w:hAnsi="Times New Roman" w:cs="Times New Roman"/>
          <w:b/>
          <w:sz w:val="28"/>
          <w:szCs w:val="28"/>
          <w:lang w:val="it-IT"/>
        </w:rPr>
        <w:t xml:space="preserve"> aprobarea Strategiei naţionale de integritate şi anticorupţie </w:t>
      </w:r>
      <w:r w:rsidRPr="00D82B3D">
        <w:rPr>
          <w:rFonts w:ascii="Times New Roman" w:hAnsi="Times New Roman" w:cs="Times New Roman"/>
          <w:b/>
          <w:sz w:val="28"/>
          <w:szCs w:val="28"/>
          <w:lang w:val="it-IT"/>
        </w:rPr>
        <w:br/>
      </w:r>
      <w:r w:rsidR="00405E84" w:rsidRPr="00D82B3D">
        <w:rPr>
          <w:rFonts w:ascii="Times New Roman" w:hAnsi="Times New Roman" w:cs="Times New Roman"/>
          <w:b/>
          <w:sz w:val="28"/>
          <w:szCs w:val="28"/>
          <w:lang w:val="it-IT"/>
        </w:rPr>
        <w:t>pentru anii 2017-2020</w:t>
      </w:r>
    </w:p>
    <w:p w:rsidR="00A55210" w:rsidRPr="00D82B3D" w:rsidRDefault="00A55210" w:rsidP="00405E84">
      <w:pPr>
        <w:pStyle w:val="Normal1"/>
        <w:spacing w:after="0" w:line="240" w:lineRule="auto"/>
        <w:jc w:val="center"/>
        <w:rPr>
          <w:rFonts w:ascii="Times New Roman" w:hAnsi="Times New Roman" w:cs="Times New Roman"/>
          <w:b/>
          <w:sz w:val="28"/>
          <w:szCs w:val="28"/>
          <w:lang w:val="it-IT"/>
        </w:rPr>
      </w:pPr>
      <w:r w:rsidRPr="00D82B3D">
        <w:rPr>
          <w:rFonts w:ascii="Times New Roman" w:hAnsi="Times New Roman" w:cs="Times New Roman"/>
          <w:b/>
          <w:sz w:val="28"/>
          <w:szCs w:val="28"/>
          <w:lang w:val="it-IT"/>
        </w:rPr>
        <w:t>------------------------------------------------</w:t>
      </w:r>
    </w:p>
    <w:p w:rsidR="00405E84" w:rsidRPr="00D82B3D" w:rsidRDefault="00405E84" w:rsidP="00405E84">
      <w:pPr>
        <w:pStyle w:val="Normal1"/>
        <w:tabs>
          <w:tab w:val="left" w:pos="426"/>
        </w:tabs>
        <w:spacing w:after="120"/>
        <w:jc w:val="both"/>
        <w:rPr>
          <w:lang w:val="it-IT"/>
        </w:rPr>
      </w:pPr>
    </w:p>
    <w:p w:rsidR="00405E84" w:rsidRPr="00D82B3D" w:rsidRDefault="00405E84" w:rsidP="00405E84">
      <w:pPr>
        <w:pStyle w:val="Normal1"/>
        <w:tabs>
          <w:tab w:val="left" w:pos="426"/>
        </w:tabs>
        <w:spacing w:after="120"/>
        <w:jc w:val="both"/>
        <w:rPr>
          <w:lang w:val="it-IT"/>
        </w:rPr>
      </w:pPr>
      <w:r w:rsidRPr="00D82B3D">
        <w:rPr>
          <w:rFonts w:ascii="Times New Roman" w:hAnsi="Times New Roman" w:cs="Times New Roman"/>
          <w:b/>
          <w:sz w:val="28"/>
          <w:szCs w:val="28"/>
          <w:lang w:val="it-IT"/>
        </w:rPr>
        <w:tab/>
      </w:r>
      <w:r w:rsidRPr="00D82B3D">
        <w:rPr>
          <w:rFonts w:ascii="Times New Roman" w:hAnsi="Times New Roman" w:cs="Times New Roman"/>
          <w:b/>
          <w:sz w:val="28"/>
          <w:szCs w:val="28"/>
          <w:lang w:val="it-IT"/>
        </w:rPr>
        <w:tab/>
      </w:r>
      <w:r w:rsidRPr="00D82B3D">
        <w:rPr>
          <w:rFonts w:ascii="Times New Roman" w:hAnsi="Times New Roman" w:cs="Times New Roman"/>
          <w:sz w:val="28"/>
          <w:szCs w:val="28"/>
          <w:lang w:val="it-IT"/>
        </w:rPr>
        <w:t>Guvernul HOTĂRĂŞTE:</w:t>
      </w:r>
    </w:p>
    <w:p w:rsidR="00405E84" w:rsidRPr="00D82B3D" w:rsidRDefault="00405E84" w:rsidP="00405E84">
      <w:pPr>
        <w:pStyle w:val="Normal1"/>
        <w:spacing w:after="0" w:line="240" w:lineRule="auto"/>
        <w:ind w:firstLine="720"/>
        <w:jc w:val="both"/>
        <w:rPr>
          <w:rFonts w:ascii="Times New Roman" w:hAnsi="Times New Roman" w:cs="Times New Roman"/>
          <w:i/>
          <w:iCs/>
          <w:sz w:val="28"/>
          <w:szCs w:val="28"/>
          <w:lang w:val="ro-RO"/>
        </w:rPr>
      </w:pPr>
      <w:r w:rsidRPr="00D82B3D">
        <w:rPr>
          <w:rFonts w:ascii="Times New Roman" w:hAnsi="Times New Roman" w:cs="Times New Roman"/>
          <w:sz w:val="28"/>
          <w:szCs w:val="28"/>
          <w:lang w:val="it-IT"/>
        </w:rPr>
        <w:t xml:space="preserve">Se aprobă și se prezintă Parlamentului spre examinare proiectul de hotărîre a Parlamentului </w:t>
      </w:r>
      <w:r w:rsidR="00A55210" w:rsidRPr="00D82B3D">
        <w:rPr>
          <w:rFonts w:ascii="Times New Roman" w:hAnsi="Times New Roman" w:cs="Times New Roman"/>
          <w:sz w:val="28"/>
          <w:szCs w:val="28"/>
          <w:lang w:val="it-IT"/>
        </w:rPr>
        <w:t>privind</w:t>
      </w:r>
      <w:r w:rsidRPr="00D82B3D">
        <w:rPr>
          <w:rFonts w:ascii="Times New Roman" w:hAnsi="Times New Roman" w:cs="Times New Roman"/>
          <w:sz w:val="28"/>
          <w:szCs w:val="28"/>
          <w:lang w:val="it-IT"/>
        </w:rPr>
        <w:t xml:space="preserve"> aprobarea Strategiei naţionale de integritate şi anticorupţie pentru anii 2017-2020</w:t>
      </w:r>
      <w:r w:rsidRPr="00D82B3D">
        <w:rPr>
          <w:rFonts w:ascii="Times New Roman" w:hAnsi="Times New Roman" w:cs="Times New Roman"/>
          <w:i/>
          <w:sz w:val="28"/>
          <w:szCs w:val="28"/>
          <w:lang w:val="ro-RO"/>
        </w:rPr>
        <w:t>.</w:t>
      </w:r>
    </w:p>
    <w:p w:rsidR="00EA3268" w:rsidRPr="00D82B3D" w:rsidRDefault="00EA3268" w:rsidP="00CF2559">
      <w:pPr>
        <w:ind w:firstLine="709"/>
        <w:rPr>
          <w:b/>
          <w:sz w:val="28"/>
          <w:szCs w:val="28"/>
          <w:lang w:val="ro-RO" w:eastAsia="ru-RU"/>
        </w:rPr>
      </w:pPr>
    </w:p>
    <w:p w:rsidR="00A55210" w:rsidRPr="00D82B3D" w:rsidRDefault="00A55210" w:rsidP="00CF2559">
      <w:pPr>
        <w:ind w:firstLine="709"/>
        <w:rPr>
          <w:b/>
          <w:sz w:val="28"/>
          <w:szCs w:val="28"/>
          <w:lang w:val="ro-RO" w:eastAsia="ru-RU"/>
        </w:rPr>
      </w:pPr>
    </w:p>
    <w:p w:rsidR="00CF2559" w:rsidRPr="00D82B3D" w:rsidRDefault="00CF2559" w:rsidP="00CF2559">
      <w:pPr>
        <w:ind w:firstLine="709"/>
        <w:rPr>
          <w:b/>
          <w:sz w:val="28"/>
          <w:szCs w:val="28"/>
          <w:lang w:val="ro-RO" w:eastAsia="ru-RU"/>
        </w:rPr>
      </w:pPr>
      <w:r w:rsidRPr="00D82B3D">
        <w:rPr>
          <w:b/>
          <w:sz w:val="28"/>
          <w:szCs w:val="28"/>
          <w:lang w:val="ro-RO" w:eastAsia="ru-RU"/>
        </w:rPr>
        <w:t xml:space="preserve">Prim-ministru </w:t>
      </w:r>
      <w:r w:rsidRPr="00D82B3D">
        <w:rPr>
          <w:b/>
          <w:sz w:val="28"/>
          <w:szCs w:val="28"/>
          <w:lang w:val="ro-RO" w:eastAsia="ru-RU"/>
        </w:rPr>
        <w:tab/>
      </w:r>
      <w:r w:rsidRPr="00D82B3D">
        <w:rPr>
          <w:b/>
          <w:sz w:val="28"/>
          <w:szCs w:val="28"/>
          <w:lang w:val="ro-RO" w:eastAsia="ru-RU"/>
        </w:rPr>
        <w:tab/>
      </w:r>
      <w:r w:rsidRPr="00D82B3D">
        <w:rPr>
          <w:b/>
          <w:sz w:val="28"/>
          <w:szCs w:val="28"/>
          <w:lang w:val="ro-RO" w:eastAsia="ru-RU"/>
        </w:rPr>
        <w:tab/>
      </w:r>
      <w:r w:rsidRPr="00D82B3D">
        <w:rPr>
          <w:b/>
          <w:sz w:val="28"/>
          <w:szCs w:val="28"/>
          <w:lang w:val="ro-RO" w:eastAsia="ru-RU"/>
        </w:rPr>
        <w:tab/>
      </w:r>
      <w:r w:rsidRPr="00D82B3D">
        <w:rPr>
          <w:b/>
          <w:sz w:val="28"/>
          <w:szCs w:val="28"/>
          <w:lang w:val="ro-RO" w:eastAsia="ru-RU"/>
        </w:rPr>
        <w:tab/>
      </w:r>
      <w:r w:rsidRPr="00D82B3D">
        <w:rPr>
          <w:b/>
          <w:sz w:val="28"/>
          <w:szCs w:val="28"/>
          <w:lang w:val="ro-RO" w:eastAsia="ru-RU"/>
        </w:rPr>
        <w:tab/>
        <w:t>PAVEL FILIP</w:t>
      </w:r>
    </w:p>
    <w:p w:rsidR="00CF2559" w:rsidRPr="00D82B3D" w:rsidRDefault="00CF2559" w:rsidP="00CF2559">
      <w:pPr>
        <w:ind w:firstLine="709"/>
        <w:rPr>
          <w:b/>
          <w:sz w:val="28"/>
          <w:szCs w:val="28"/>
          <w:lang w:val="ro-RO" w:eastAsia="ru-RU"/>
        </w:rPr>
      </w:pPr>
    </w:p>
    <w:p w:rsidR="00077246" w:rsidRPr="00D82B3D" w:rsidRDefault="00427274" w:rsidP="00CF2559">
      <w:pPr>
        <w:ind w:firstLine="709"/>
        <w:rPr>
          <w:sz w:val="28"/>
          <w:szCs w:val="28"/>
          <w:lang w:val="ro-RO" w:eastAsia="ru-RU"/>
        </w:rPr>
      </w:pPr>
      <w:r w:rsidRPr="00D82B3D">
        <w:rPr>
          <w:sz w:val="28"/>
          <w:szCs w:val="28"/>
          <w:lang w:val="ro-RO" w:eastAsia="ru-RU"/>
        </w:rPr>
        <w:t>Contrasemnează:</w:t>
      </w:r>
    </w:p>
    <w:p w:rsidR="00CF2559" w:rsidRPr="00D82B3D" w:rsidRDefault="00CF2559" w:rsidP="00CF2559">
      <w:pPr>
        <w:ind w:firstLine="709"/>
        <w:rPr>
          <w:sz w:val="28"/>
          <w:szCs w:val="28"/>
          <w:lang w:val="ro-RO" w:eastAsia="ru-RU"/>
        </w:rPr>
      </w:pPr>
    </w:p>
    <w:p w:rsidR="00CF2559" w:rsidRPr="00D82B3D" w:rsidRDefault="00CF2559" w:rsidP="00CF2559">
      <w:pPr>
        <w:ind w:firstLine="709"/>
        <w:rPr>
          <w:sz w:val="28"/>
          <w:szCs w:val="28"/>
          <w:lang w:val="ro-RO" w:eastAsia="ru-RU"/>
        </w:rPr>
      </w:pPr>
    </w:p>
    <w:p w:rsidR="00CF2559" w:rsidRPr="00D82B3D" w:rsidRDefault="00A55210" w:rsidP="00CF2559">
      <w:pPr>
        <w:ind w:firstLine="709"/>
        <w:rPr>
          <w:sz w:val="28"/>
          <w:szCs w:val="28"/>
          <w:lang w:val="ro-RO" w:eastAsia="ru-RU"/>
        </w:rPr>
      </w:pPr>
      <w:r w:rsidRPr="00D82B3D">
        <w:rPr>
          <w:sz w:val="28"/>
          <w:szCs w:val="28"/>
          <w:lang w:val="ro-RO" w:eastAsia="ru-RU"/>
        </w:rPr>
        <w:t>Ministrul justiţiei</w:t>
      </w:r>
      <w:r w:rsidRPr="00D82B3D">
        <w:rPr>
          <w:sz w:val="28"/>
          <w:szCs w:val="28"/>
          <w:lang w:val="ro-RO" w:eastAsia="ru-RU"/>
        </w:rPr>
        <w:tab/>
      </w:r>
      <w:r w:rsidRPr="00D82B3D">
        <w:rPr>
          <w:sz w:val="28"/>
          <w:szCs w:val="28"/>
          <w:lang w:val="ro-RO" w:eastAsia="ru-RU"/>
        </w:rPr>
        <w:tab/>
      </w:r>
      <w:r w:rsidRPr="00D82B3D">
        <w:rPr>
          <w:sz w:val="28"/>
          <w:szCs w:val="28"/>
          <w:lang w:val="ro-RO" w:eastAsia="ru-RU"/>
        </w:rPr>
        <w:tab/>
      </w:r>
      <w:r w:rsidRPr="00D82B3D">
        <w:rPr>
          <w:sz w:val="28"/>
          <w:szCs w:val="28"/>
          <w:lang w:val="ro-RO" w:eastAsia="ru-RU"/>
        </w:rPr>
        <w:tab/>
      </w:r>
      <w:r w:rsidRPr="00D82B3D">
        <w:rPr>
          <w:sz w:val="28"/>
          <w:szCs w:val="28"/>
          <w:lang w:val="ro-RO" w:eastAsia="ru-RU"/>
        </w:rPr>
        <w:tab/>
      </w:r>
      <w:r w:rsidRPr="00D82B3D">
        <w:rPr>
          <w:sz w:val="28"/>
          <w:szCs w:val="28"/>
          <w:lang w:val="ro-RO" w:eastAsia="ru-RU"/>
        </w:rPr>
        <w:tab/>
        <w:t>Vladimir Cebotari</w:t>
      </w:r>
    </w:p>
    <w:p w:rsidR="00085DA8" w:rsidRPr="00D82B3D" w:rsidRDefault="00085DA8" w:rsidP="00CF2559">
      <w:pPr>
        <w:ind w:firstLine="709"/>
        <w:rPr>
          <w:sz w:val="28"/>
          <w:szCs w:val="28"/>
          <w:lang w:val="ro-RO" w:eastAsia="ru-RU"/>
        </w:rPr>
      </w:pPr>
    </w:p>
    <w:p w:rsidR="00085DA8" w:rsidRPr="00D82B3D" w:rsidRDefault="00085DA8" w:rsidP="00CF2559">
      <w:pPr>
        <w:ind w:firstLine="709"/>
        <w:rPr>
          <w:sz w:val="28"/>
          <w:szCs w:val="28"/>
          <w:lang w:val="ro-RO" w:eastAsia="ru-RU"/>
        </w:rPr>
      </w:pPr>
    </w:p>
    <w:p w:rsidR="00085DA8" w:rsidRPr="00D82B3D" w:rsidRDefault="00085DA8" w:rsidP="00CF2559">
      <w:pPr>
        <w:ind w:firstLine="709"/>
        <w:rPr>
          <w:sz w:val="28"/>
          <w:szCs w:val="28"/>
          <w:lang w:val="ro-RO" w:eastAsia="ru-RU"/>
        </w:rPr>
      </w:pPr>
    </w:p>
    <w:p w:rsidR="00085DA8" w:rsidRPr="00D82B3D" w:rsidRDefault="00085DA8" w:rsidP="00CF2559">
      <w:pPr>
        <w:ind w:firstLine="709"/>
        <w:rPr>
          <w:sz w:val="28"/>
          <w:szCs w:val="28"/>
          <w:lang w:val="ro-RO" w:eastAsia="ru-RU"/>
        </w:rPr>
      </w:pPr>
    </w:p>
    <w:p w:rsidR="00085DA8" w:rsidRPr="00D82B3D" w:rsidRDefault="00085DA8" w:rsidP="00CF2559">
      <w:pPr>
        <w:ind w:firstLine="709"/>
        <w:rPr>
          <w:sz w:val="28"/>
          <w:szCs w:val="28"/>
          <w:lang w:val="ro-RO" w:eastAsia="ru-RU"/>
        </w:rPr>
      </w:pPr>
    </w:p>
    <w:p w:rsidR="00085DA8" w:rsidRPr="00D82B3D" w:rsidRDefault="00085DA8" w:rsidP="00CF2559">
      <w:pPr>
        <w:ind w:firstLine="709"/>
        <w:rPr>
          <w:sz w:val="28"/>
          <w:szCs w:val="28"/>
          <w:lang w:val="ro-RO" w:eastAsia="ru-RU"/>
        </w:rPr>
      </w:pPr>
    </w:p>
    <w:p w:rsidR="00085DA8" w:rsidRPr="00D82B3D" w:rsidRDefault="00085DA8" w:rsidP="00CF2559">
      <w:pPr>
        <w:ind w:firstLine="709"/>
        <w:rPr>
          <w:sz w:val="28"/>
          <w:szCs w:val="28"/>
          <w:lang w:val="ro-RO" w:eastAsia="ru-RU"/>
        </w:rPr>
      </w:pPr>
    </w:p>
    <w:p w:rsidR="00085DA8" w:rsidRPr="00D82B3D" w:rsidRDefault="00085DA8" w:rsidP="00CF2559">
      <w:pPr>
        <w:ind w:firstLine="709"/>
        <w:rPr>
          <w:sz w:val="28"/>
          <w:szCs w:val="28"/>
          <w:lang w:val="ro-RO" w:eastAsia="ru-RU"/>
        </w:rPr>
      </w:pPr>
    </w:p>
    <w:p w:rsidR="00CF2559" w:rsidRPr="00D82B3D" w:rsidRDefault="00CF2559" w:rsidP="00CF2559">
      <w:pPr>
        <w:ind w:firstLine="709"/>
        <w:rPr>
          <w:sz w:val="28"/>
          <w:szCs w:val="28"/>
          <w:lang w:val="ro-RO" w:eastAsia="ru-RU"/>
        </w:rPr>
      </w:pPr>
    </w:p>
    <w:p w:rsidR="00085DA8" w:rsidRPr="00D82B3D" w:rsidRDefault="00085DA8" w:rsidP="00C74719">
      <w:pPr>
        <w:tabs>
          <w:tab w:val="left" w:pos="3568"/>
        </w:tabs>
        <w:ind w:firstLine="709"/>
        <w:rPr>
          <w:sz w:val="28"/>
          <w:szCs w:val="28"/>
          <w:lang w:val="ro-RO" w:eastAsia="ru-RU"/>
        </w:rPr>
      </w:pPr>
    </w:p>
    <w:p w:rsidR="00085DA8" w:rsidRPr="00D82B3D" w:rsidRDefault="00085DA8" w:rsidP="00C74719">
      <w:pPr>
        <w:tabs>
          <w:tab w:val="left" w:pos="3568"/>
        </w:tabs>
        <w:ind w:firstLine="709"/>
        <w:rPr>
          <w:sz w:val="28"/>
          <w:szCs w:val="28"/>
          <w:lang w:val="ro-RO" w:eastAsia="ru-RU"/>
        </w:rPr>
      </w:pPr>
    </w:p>
    <w:p w:rsidR="00CF2559" w:rsidRPr="00D82B3D" w:rsidRDefault="00C74719" w:rsidP="00C74719">
      <w:pPr>
        <w:tabs>
          <w:tab w:val="left" w:pos="3568"/>
        </w:tabs>
        <w:ind w:firstLine="709"/>
        <w:rPr>
          <w:sz w:val="28"/>
          <w:szCs w:val="28"/>
          <w:lang w:val="ro-RO" w:eastAsia="ru-RU"/>
        </w:rPr>
      </w:pPr>
      <w:r w:rsidRPr="00D82B3D">
        <w:rPr>
          <w:sz w:val="28"/>
          <w:szCs w:val="28"/>
          <w:lang w:val="ro-RO" w:eastAsia="ru-RU"/>
        </w:rPr>
        <w:tab/>
      </w:r>
    </w:p>
    <w:p w:rsidR="0084667B" w:rsidRPr="00D82B3D" w:rsidRDefault="0084667B" w:rsidP="00CF2559">
      <w:pPr>
        <w:ind w:firstLine="709"/>
        <w:rPr>
          <w:sz w:val="28"/>
          <w:szCs w:val="28"/>
          <w:lang w:val="ro-RO" w:eastAsia="ru-RU"/>
        </w:rPr>
      </w:pPr>
    </w:p>
    <w:p w:rsidR="0084667B" w:rsidRPr="00D82B3D" w:rsidRDefault="0084667B" w:rsidP="00CF2559">
      <w:pPr>
        <w:ind w:firstLine="709"/>
        <w:rPr>
          <w:sz w:val="28"/>
          <w:szCs w:val="28"/>
          <w:lang w:val="ro-RO" w:eastAsia="ru-RU"/>
        </w:rPr>
      </w:pPr>
    </w:p>
    <w:p w:rsidR="00CB0FCF" w:rsidRPr="00D82B3D" w:rsidRDefault="00CB0FCF" w:rsidP="00CF2559">
      <w:pPr>
        <w:ind w:firstLine="709"/>
        <w:rPr>
          <w:sz w:val="28"/>
          <w:szCs w:val="28"/>
          <w:lang w:val="ro-RO" w:eastAsia="ru-RU"/>
        </w:rPr>
      </w:pPr>
    </w:p>
    <w:p w:rsidR="00CB0FCF" w:rsidRPr="00D82B3D" w:rsidRDefault="00CB0FCF" w:rsidP="00CF2559">
      <w:pPr>
        <w:ind w:firstLine="709"/>
        <w:rPr>
          <w:sz w:val="28"/>
          <w:szCs w:val="28"/>
          <w:lang w:val="ro-RO" w:eastAsia="ru-RU"/>
        </w:rPr>
      </w:pPr>
    </w:p>
    <w:p w:rsidR="00CB0FCF" w:rsidRPr="00D82B3D" w:rsidRDefault="00CB0FCF" w:rsidP="00CF2559">
      <w:pPr>
        <w:ind w:firstLine="709"/>
        <w:rPr>
          <w:sz w:val="28"/>
          <w:szCs w:val="28"/>
          <w:lang w:val="ro-RO" w:eastAsia="ru-RU"/>
        </w:rPr>
      </w:pPr>
    </w:p>
    <w:p w:rsidR="00EA3268" w:rsidRPr="00D82B3D" w:rsidRDefault="00EA3268" w:rsidP="00CF2559">
      <w:pPr>
        <w:ind w:firstLine="709"/>
        <w:rPr>
          <w:sz w:val="28"/>
          <w:szCs w:val="28"/>
          <w:lang w:val="ro-RO" w:eastAsia="ru-RU"/>
        </w:rPr>
      </w:pPr>
    </w:p>
    <w:p w:rsidR="00EA3268" w:rsidRPr="00D82B3D" w:rsidRDefault="00EA3268" w:rsidP="00CF2559">
      <w:pPr>
        <w:ind w:firstLine="709"/>
        <w:rPr>
          <w:sz w:val="28"/>
          <w:szCs w:val="28"/>
          <w:lang w:val="ro-RO" w:eastAsia="ru-RU"/>
        </w:rPr>
      </w:pPr>
    </w:p>
    <w:p w:rsidR="00EA3268" w:rsidRPr="00D82B3D" w:rsidRDefault="00EA3268" w:rsidP="00CF2559">
      <w:pPr>
        <w:ind w:firstLine="709"/>
        <w:rPr>
          <w:sz w:val="28"/>
          <w:szCs w:val="28"/>
          <w:lang w:val="ro-RO" w:eastAsia="ru-RU"/>
        </w:rPr>
      </w:pPr>
    </w:p>
    <w:p w:rsidR="0084667B" w:rsidRPr="00D82B3D" w:rsidRDefault="0084667B" w:rsidP="00CF2559">
      <w:pPr>
        <w:ind w:firstLine="709"/>
        <w:rPr>
          <w:sz w:val="28"/>
          <w:szCs w:val="28"/>
          <w:lang w:val="ro-RO" w:eastAsia="ru-RU"/>
        </w:rPr>
      </w:pPr>
    </w:p>
    <w:p w:rsidR="0084667B" w:rsidRPr="00D82B3D" w:rsidRDefault="0084667B" w:rsidP="00CF2559">
      <w:pPr>
        <w:ind w:firstLine="709"/>
        <w:rPr>
          <w:sz w:val="28"/>
          <w:szCs w:val="28"/>
          <w:lang w:val="ro-RO" w:eastAsia="ru-RU"/>
        </w:rPr>
      </w:pPr>
    </w:p>
    <w:p w:rsidR="00CF2559" w:rsidRPr="00D82B3D" w:rsidRDefault="00CF2559" w:rsidP="00CF2559">
      <w:pPr>
        <w:ind w:firstLine="709"/>
        <w:rPr>
          <w:sz w:val="28"/>
          <w:szCs w:val="28"/>
          <w:lang w:val="ro-RO" w:eastAsia="ru-RU"/>
        </w:rPr>
      </w:pPr>
      <w:r w:rsidRPr="00D82B3D">
        <w:rPr>
          <w:sz w:val="28"/>
          <w:szCs w:val="28"/>
          <w:lang w:val="ro-RO" w:eastAsia="ru-RU"/>
        </w:rPr>
        <w:t>Vizează:</w:t>
      </w:r>
    </w:p>
    <w:p w:rsidR="00CF2559" w:rsidRPr="00D82B3D" w:rsidRDefault="00CF2559" w:rsidP="00CF2559">
      <w:pPr>
        <w:ind w:firstLine="709"/>
        <w:rPr>
          <w:sz w:val="28"/>
          <w:szCs w:val="28"/>
          <w:lang w:val="ro-RO" w:eastAsia="ru-RU"/>
        </w:rPr>
      </w:pPr>
    </w:p>
    <w:p w:rsidR="00CF2559" w:rsidRPr="00D82B3D" w:rsidRDefault="00CF2559" w:rsidP="00CF2559">
      <w:pPr>
        <w:ind w:firstLine="709"/>
        <w:rPr>
          <w:sz w:val="28"/>
          <w:szCs w:val="28"/>
          <w:lang w:val="ro-RO" w:eastAsia="ru-RU"/>
        </w:rPr>
      </w:pPr>
    </w:p>
    <w:p w:rsidR="00CF2559" w:rsidRPr="00D82B3D" w:rsidRDefault="00CF2559" w:rsidP="00CF2559">
      <w:pPr>
        <w:ind w:firstLine="709"/>
        <w:rPr>
          <w:sz w:val="28"/>
          <w:szCs w:val="28"/>
          <w:lang w:val="ro-RO" w:eastAsia="ru-RU"/>
        </w:rPr>
      </w:pPr>
      <w:r w:rsidRPr="00D82B3D">
        <w:rPr>
          <w:sz w:val="28"/>
          <w:szCs w:val="28"/>
          <w:lang w:val="ro-RO" w:eastAsia="ru-RU"/>
        </w:rPr>
        <w:t>Secretar general al Guvernului</w:t>
      </w:r>
      <w:r w:rsidRPr="00D82B3D">
        <w:rPr>
          <w:sz w:val="28"/>
          <w:szCs w:val="28"/>
          <w:lang w:val="ro-RO" w:eastAsia="ru-RU"/>
        </w:rPr>
        <w:tab/>
      </w:r>
      <w:r w:rsidRPr="00D82B3D">
        <w:rPr>
          <w:sz w:val="28"/>
          <w:szCs w:val="28"/>
          <w:lang w:val="ro-RO" w:eastAsia="ru-RU"/>
        </w:rPr>
        <w:tab/>
      </w:r>
      <w:r w:rsidRPr="00D82B3D">
        <w:rPr>
          <w:sz w:val="28"/>
          <w:szCs w:val="28"/>
          <w:lang w:val="ro-RO" w:eastAsia="ru-RU"/>
        </w:rPr>
        <w:tab/>
      </w:r>
      <w:r w:rsidRPr="00D82B3D">
        <w:rPr>
          <w:sz w:val="28"/>
          <w:szCs w:val="28"/>
          <w:lang w:val="ro-RO" w:eastAsia="ru-RU"/>
        </w:rPr>
        <w:tab/>
      </w:r>
      <w:r w:rsidR="00A35DD9" w:rsidRPr="00D82B3D">
        <w:rPr>
          <w:sz w:val="28"/>
          <w:szCs w:val="28"/>
          <w:lang w:val="ro-RO" w:eastAsia="ru-RU"/>
        </w:rPr>
        <w:t>Lilia PALII</w:t>
      </w:r>
      <w:r w:rsidRPr="00D82B3D">
        <w:rPr>
          <w:sz w:val="28"/>
          <w:szCs w:val="28"/>
          <w:lang w:val="ro-RO" w:eastAsia="ru-RU"/>
        </w:rPr>
        <w:t xml:space="preserve"> </w:t>
      </w:r>
    </w:p>
    <w:p w:rsidR="00CF2559" w:rsidRPr="00D82B3D" w:rsidRDefault="00CF2559" w:rsidP="00CF2559">
      <w:pPr>
        <w:ind w:firstLine="709"/>
        <w:rPr>
          <w:sz w:val="28"/>
          <w:szCs w:val="28"/>
          <w:lang w:val="ro-RO" w:eastAsia="ru-RU"/>
        </w:rPr>
      </w:pPr>
    </w:p>
    <w:p w:rsidR="00CF2559" w:rsidRPr="00D82B3D" w:rsidRDefault="00CF2559" w:rsidP="00CF2559">
      <w:pPr>
        <w:ind w:firstLine="709"/>
        <w:rPr>
          <w:sz w:val="28"/>
          <w:szCs w:val="28"/>
          <w:lang w:val="ro-RO" w:eastAsia="ru-RU"/>
        </w:rPr>
      </w:pPr>
    </w:p>
    <w:p w:rsidR="00CF2559" w:rsidRPr="00D82B3D" w:rsidRDefault="00CF2559" w:rsidP="00CF2559">
      <w:pPr>
        <w:ind w:firstLine="709"/>
        <w:rPr>
          <w:sz w:val="28"/>
          <w:szCs w:val="28"/>
          <w:lang w:val="ro-RO" w:eastAsia="ru-RU"/>
        </w:rPr>
      </w:pPr>
    </w:p>
    <w:p w:rsidR="00CF2559" w:rsidRPr="00D82B3D" w:rsidRDefault="00CF2559" w:rsidP="00CF2559">
      <w:pPr>
        <w:ind w:firstLine="709"/>
        <w:rPr>
          <w:sz w:val="28"/>
          <w:szCs w:val="28"/>
          <w:lang w:val="ro-RO" w:eastAsia="ru-RU"/>
        </w:rPr>
      </w:pPr>
    </w:p>
    <w:p w:rsidR="00CF2559" w:rsidRPr="00D82B3D" w:rsidRDefault="00CF2559" w:rsidP="00CF2559">
      <w:pPr>
        <w:ind w:firstLine="709"/>
        <w:rPr>
          <w:sz w:val="28"/>
          <w:szCs w:val="28"/>
          <w:lang w:val="ro-RO" w:eastAsia="ru-RU"/>
        </w:rPr>
      </w:pPr>
      <w:r w:rsidRPr="00D82B3D">
        <w:rPr>
          <w:sz w:val="28"/>
          <w:szCs w:val="28"/>
          <w:lang w:val="ro-RO" w:eastAsia="ru-RU"/>
        </w:rPr>
        <w:t>Aprobată în şedinţa Guvernului</w:t>
      </w:r>
    </w:p>
    <w:p w:rsidR="009E20E6" w:rsidRPr="00D82B3D" w:rsidRDefault="00CF2559" w:rsidP="00CF2559">
      <w:pPr>
        <w:ind w:firstLine="709"/>
        <w:rPr>
          <w:sz w:val="28"/>
          <w:szCs w:val="28"/>
          <w:lang w:val="ro-RO" w:eastAsia="ru-RU"/>
        </w:rPr>
      </w:pPr>
      <w:r w:rsidRPr="00D82B3D">
        <w:rPr>
          <w:sz w:val="28"/>
          <w:szCs w:val="28"/>
          <w:lang w:val="ro-RO" w:eastAsia="ru-RU"/>
        </w:rPr>
        <w:t>din</w:t>
      </w:r>
      <w:r w:rsidRPr="00D82B3D">
        <w:rPr>
          <w:sz w:val="28"/>
          <w:szCs w:val="28"/>
          <w:lang w:val="ro-RO" w:eastAsia="ru-RU"/>
        </w:rPr>
        <w:tab/>
        <w:t xml:space="preserve">                     </w:t>
      </w:r>
    </w:p>
    <w:p w:rsidR="009E20E6" w:rsidRPr="00D82B3D" w:rsidRDefault="009E20E6" w:rsidP="00CF2559">
      <w:pPr>
        <w:ind w:firstLine="709"/>
        <w:rPr>
          <w:sz w:val="28"/>
          <w:szCs w:val="28"/>
          <w:lang w:val="ro-RO" w:eastAsia="ru-RU"/>
        </w:rPr>
      </w:pPr>
    </w:p>
    <w:p w:rsidR="009E20E6" w:rsidRPr="00D82B3D" w:rsidRDefault="009E20E6" w:rsidP="00CF2559">
      <w:pPr>
        <w:ind w:firstLine="709"/>
        <w:rPr>
          <w:sz w:val="28"/>
          <w:szCs w:val="28"/>
          <w:lang w:val="ro-RO" w:eastAsia="ru-RU"/>
        </w:rPr>
      </w:pPr>
    </w:p>
    <w:p w:rsidR="0084667B" w:rsidRPr="00D82B3D" w:rsidRDefault="0084667B" w:rsidP="00CF2559">
      <w:pPr>
        <w:ind w:firstLine="709"/>
        <w:rPr>
          <w:sz w:val="28"/>
          <w:szCs w:val="28"/>
          <w:lang w:val="ro-RO" w:eastAsia="ru-RU"/>
        </w:rPr>
      </w:pPr>
    </w:p>
    <w:p w:rsidR="0084667B" w:rsidRPr="00D82B3D" w:rsidRDefault="0084667B" w:rsidP="00CF2559">
      <w:pPr>
        <w:ind w:firstLine="709"/>
        <w:rPr>
          <w:sz w:val="28"/>
          <w:szCs w:val="28"/>
          <w:lang w:val="ro-RO" w:eastAsia="ru-RU"/>
        </w:rPr>
      </w:pPr>
    </w:p>
    <w:p w:rsidR="0084667B" w:rsidRPr="00D82B3D" w:rsidRDefault="0084667B" w:rsidP="00CF2559">
      <w:pPr>
        <w:ind w:firstLine="709"/>
        <w:rPr>
          <w:sz w:val="28"/>
          <w:szCs w:val="28"/>
          <w:lang w:val="ro-RO" w:eastAsia="ru-RU"/>
        </w:rPr>
      </w:pPr>
    </w:p>
    <w:p w:rsidR="00EA3268" w:rsidRPr="00D82B3D" w:rsidRDefault="00EA3268" w:rsidP="00CF2559">
      <w:pPr>
        <w:ind w:firstLine="709"/>
        <w:rPr>
          <w:sz w:val="28"/>
          <w:szCs w:val="28"/>
          <w:lang w:val="ro-RO" w:eastAsia="ru-RU"/>
        </w:rPr>
      </w:pPr>
    </w:p>
    <w:p w:rsidR="00A55210" w:rsidRPr="00D82B3D" w:rsidRDefault="00A55210" w:rsidP="00CF2559">
      <w:pPr>
        <w:ind w:firstLine="709"/>
        <w:rPr>
          <w:sz w:val="28"/>
          <w:szCs w:val="28"/>
          <w:lang w:val="ro-RO" w:eastAsia="ru-RU"/>
        </w:rPr>
      </w:pPr>
    </w:p>
    <w:p w:rsidR="00A55210" w:rsidRPr="00D82B3D" w:rsidRDefault="00A55210" w:rsidP="00CF2559">
      <w:pPr>
        <w:ind w:firstLine="709"/>
        <w:rPr>
          <w:sz w:val="28"/>
          <w:szCs w:val="28"/>
          <w:lang w:val="ro-RO" w:eastAsia="ru-RU"/>
        </w:rPr>
      </w:pPr>
    </w:p>
    <w:p w:rsidR="00A55210" w:rsidRPr="00D82B3D" w:rsidRDefault="00A55210" w:rsidP="00CF2559">
      <w:pPr>
        <w:ind w:firstLine="709"/>
        <w:rPr>
          <w:sz w:val="28"/>
          <w:szCs w:val="28"/>
          <w:lang w:val="ro-RO" w:eastAsia="ru-RU"/>
        </w:rPr>
      </w:pPr>
    </w:p>
    <w:p w:rsidR="00A55210" w:rsidRPr="00D82B3D" w:rsidRDefault="00A55210" w:rsidP="00CF2559">
      <w:pPr>
        <w:ind w:firstLine="709"/>
        <w:rPr>
          <w:sz w:val="28"/>
          <w:szCs w:val="28"/>
          <w:lang w:val="ro-RO" w:eastAsia="ru-RU"/>
        </w:rPr>
      </w:pPr>
    </w:p>
    <w:p w:rsidR="00A55210" w:rsidRPr="00D82B3D" w:rsidRDefault="00A55210" w:rsidP="00CF2559">
      <w:pPr>
        <w:ind w:firstLine="709"/>
        <w:rPr>
          <w:sz w:val="28"/>
          <w:szCs w:val="28"/>
          <w:lang w:val="ro-RO" w:eastAsia="ru-RU"/>
        </w:rPr>
      </w:pPr>
    </w:p>
    <w:p w:rsidR="00A55210" w:rsidRPr="00D82B3D" w:rsidRDefault="00A55210" w:rsidP="00CF2559">
      <w:pPr>
        <w:ind w:firstLine="709"/>
        <w:rPr>
          <w:sz w:val="28"/>
          <w:szCs w:val="28"/>
          <w:lang w:val="ro-RO" w:eastAsia="ru-RU"/>
        </w:rPr>
      </w:pPr>
    </w:p>
    <w:p w:rsidR="00A55210" w:rsidRPr="00D82B3D" w:rsidRDefault="00A55210" w:rsidP="00CF2559">
      <w:pPr>
        <w:ind w:firstLine="709"/>
        <w:rPr>
          <w:sz w:val="28"/>
          <w:szCs w:val="28"/>
          <w:lang w:val="ro-RO" w:eastAsia="ru-RU"/>
        </w:rPr>
      </w:pPr>
    </w:p>
    <w:p w:rsidR="00A55210" w:rsidRPr="00D82B3D" w:rsidRDefault="00A55210" w:rsidP="00CF2559">
      <w:pPr>
        <w:ind w:firstLine="709"/>
        <w:rPr>
          <w:sz w:val="28"/>
          <w:szCs w:val="28"/>
          <w:lang w:val="ro-RO" w:eastAsia="ru-RU"/>
        </w:rPr>
      </w:pPr>
    </w:p>
    <w:p w:rsidR="00A55210" w:rsidRPr="00D82B3D" w:rsidRDefault="00A55210" w:rsidP="00CF2559">
      <w:pPr>
        <w:ind w:firstLine="709"/>
        <w:rPr>
          <w:sz w:val="28"/>
          <w:szCs w:val="28"/>
          <w:lang w:val="ro-RO" w:eastAsia="ru-RU"/>
        </w:rPr>
      </w:pPr>
    </w:p>
    <w:p w:rsidR="00A55210" w:rsidRPr="00D82B3D" w:rsidRDefault="00A55210" w:rsidP="00CF2559">
      <w:pPr>
        <w:ind w:firstLine="709"/>
        <w:rPr>
          <w:sz w:val="28"/>
          <w:szCs w:val="28"/>
          <w:lang w:val="ro-RO" w:eastAsia="ru-RU"/>
        </w:rPr>
      </w:pPr>
    </w:p>
    <w:p w:rsidR="00EA3268" w:rsidRPr="00D82B3D" w:rsidRDefault="00EA3268" w:rsidP="00CF2559">
      <w:pPr>
        <w:ind w:firstLine="709"/>
        <w:rPr>
          <w:sz w:val="28"/>
          <w:szCs w:val="28"/>
          <w:lang w:val="ro-RO" w:eastAsia="ru-RU"/>
        </w:rPr>
      </w:pPr>
    </w:p>
    <w:p w:rsidR="007366B7" w:rsidRPr="00D82B3D" w:rsidRDefault="00695A41" w:rsidP="00B3456E">
      <w:pPr>
        <w:ind w:firstLine="0"/>
        <w:rPr>
          <w:sz w:val="28"/>
          <w:szCs w:val="28"/>
          <w:lang w:val="ro-RO"/>
        </w:rPr>
      </w:pPr>
      <w:r w:rsidRPr="00D82B3D">
        <w:rPr>
          <w:sz w:val="28"/>
          <w:szCs w:val="28"/>
          <w:lang w:val="ro-RO"/>
        </w:rPr>
        <w:t xml:space="preserve"> </w:t>
      </w:r>
    </w:p>
    <w:p w:rsidR="00A55210" w:rsidRPr="00D82B3D" w:rsidRDefault="00A55210" w:rsidP="00B3456E">
      <w:pPr>
        <w:ind w:firstLine="0"/>
        <w:rPr>
          <w:sz w:val="28"/>
          <w:szCs w:val="28"/>
          <w:lang w:val="ro-RO"/>
        </w:rPr>
      </w:pPr>
    </w:p>
    <w:p w:rsidR="00A55210" w:rsidRPr="00D82B3D" w:rsidRDefault="00A55210" w:rsidP="00B3456E">
      <w:pPr>
        <w:ind w:firstLine="0"/>
        <w:rPr>
          <w:sz w:val="28"/>
          <w:szCs w:val="28"/>
          <w:lang w:val="ro-RO"/>
        </w:rPr>
      </w:pPr>
    </w:p>
    <w:p w:rsidR="00A55210" w:rsidRPr="00D82B3D" w:rsidRDefault="00A55210" w:rsidP="00B3456E">
      <w:pPr>
        <w:ind w:firstLine="0"/>
        <w:rPr>
          <w:sz w:val="28"/>
          <w:szCs w:val="28"/>
          <w:lang w:val="ro-RO"/>
        </w:rPr>
      </w:pPr>
    </w:p>
    <w:p w:rsidR="00A55210" w:rsidRPr="00D82B3D" w:rsidRDefault="00A55210" w:rsidP="00B3456E">
      <w:pPr>
        <w:ind w:firstLine="0"/>
        <w:rPr>
          <w:sz w:val="28"/>
          <w:szCs w:val="28"/>
          <w:lang w:val="ro-RO"/>
        </w:rPr>
      </w:pPr>
    </w:p>
    <w:p w:rsidR="00A55210" w:rsidRPr="00D82B3D" w:rsidRDefault="00A55210" w:rsidP="00B3456E">
      <w:pPr>
        <w:ind w:firstLine="0"/>
        <w:rPr>
          <w:sz w:val="28"/>
          <w:szCs w:val="28"/>
          <w:lang w:val="ro-RO"/>
        </w:rPr>
      </w:pPr>
    </w:p>
    <w:p w:rsidR="00A55210" w:rsidRPr="00D82B3D" w:rsidRDefault="00A55210" w:rsidP="00B3456E">
      <w:pPr>
        <w:ind w:firstLine="0"/>
        <w:rPr>
          <w:sz w:val="28"/>
          <w:szCs w:val="28"/>
          <w:lang w:val="ro-RO"/>
        </w:rPr>
      </w:pPr>
    </w:p>
    <w:p w:rsidR="00A55210" w:rsidRPr="00D82B3D" w:rsidRDefault="00A55210" w:rsidP="00B3456E">
      <w:pPr>
        <w:ind w:firstLine="0"/>
        <w:rPr>
          <w:sz w:val="28"/>
          <w:szCs w:val="28"/>
          <w:lang w:val="ro-RO"/>
        </w:rPr>
      </w:pPr>
    </w:p>
    <w:p w:rsidR="00A55210" w:rsidRPr="00D82B3D" w:rsidRDefault="00A55210" w:rsidP="00B3456E">
      <w:pPr>
        <w:ind w:firstLine="0"/>
        <w:rPr>
          <w:sz w:val="28"/>
          <w:szCs w:val="28"/>
          <w:lang w:val="ro-RO"/>
        </w:rPr>
      </w:pPr>
    </w:p>
    <w:p w:rsidR="00A55210" w:rsidRPr="00D82B3D" w:rsidRDefault="00A55210" w:rsidP="00B3456E">
      <w:pPr>
        <w:ind w:firstLine="0"/>
        <w:rPr>
          <w:sz w:val="28"/>
          <w:szCs w:val="28"/>
          <w:lang w:val="ro-RO"/>
        </w:rPr>
      </w:pPr>
    </w:p>
    <w:p w:rsidR="00A55210" w:rsidRPr="00D82B3D" w:rsidRDefault="00A55210" w:rsidP="00A55210">
      <w:pPr>
        <w:ind w:firstLine="0"/>
        <w:jc w:val="right"/>
        <w:rPr>
          <w:rFonts w:eastAsia="Calibri"/>
          <w:b/>
          <w:i/>
          <w:sz w:val="22"/>
          <w:szCs w:val="22"/>
          <w:lang w:val="ro-RO"/>
        </w:rPr>
      </w:pPr>
      <w:r w:rsidRPr="00D82B3D">
        <w:rPr>
          <w:rFonts w:eastAsia="Calibri"/>
          <w:i/>
          <w:sz w:val="22"/>
          <w:szCs w:val="22"/>
          <w:lang w:val="ro-RO"/>
        </w:rPr>
        <w:t xml:space="preserve">Proiect </w:t>
      </w:r>
    </w:p>
    <w:p w:rsidR="00A55210" w:rsidRPr="00D82B3D" w:rsidRDefault="00A55210" w:rsidP="00A55210">
      <w:pPr>
        <w:ind w:firstLine="0"/>
        <w:jc w:val="right"/>
        <w:rPr>
          <w:rFonts w:eastAsia="Calibri"/>
          <w:b/>
          <w:i/>
          <w:sz w:val="22"/>
          <w:szCs w:val="22"/>
          <w:lang w:val="ro-RO"/>
        </w:rPr>
      </w:pPr>
    </w:p>
    <w:p w:rsidR="00A55210" w:rsidRPr="00D82B3D" w:rsidRDefault="00A55210" w:rsidP="00A55210">
      <w:pPr>
        <w:ind w:firstLine="0"/>
        <w:jc w:val="center"/>
        <w:rPr>
          <w:rFonts w:eastAsia="Calibri"/>
          <w:b/>
          <w:sz w:val="28"/>
          <w:szCs w:val="28"/>
          <w:lang w:val="ro-RO"/>
        </w:rPr>
      </w:pPr>
      <w:r w:rsidRPr="00D82B3D">
        <w:rPr>
          <w:rFonts w:eastAsia="Calibri"/>
          <w:b/>
          <w:sz w:val="28"/>
          <w:szCs w:val="28"/>
          <w:lang w:val="ro-RO"/>
        </w:rPr>
        <w:t>PARLAMENTUL REPUBLICII MOLDOVA</w:t>
      </w:r>
    </w:p>
    <w:p w:rsidR="00A55210" w:rsidRPr="00D82B3D" w:rsidRDefault="00A55210" w:rsidP="00A55210">
      <w:pPr>
        <w:ind w:firstLine="0"/>
        <w:jc w:val="center"/>
        <w:rPr>
          <w:b/>
          <w:bCs/>
          <w:color w:val="000000"/>
          <w:sz w:val="28"/>
          <w:szCs w:val="28"/>
          <w:lang w:val="ro-RO" w:eastAsia="ru-RU"/>
        </w:rPr>
      </w:pPr>
    </w:p>
    <w:p w:rsidR="00C17375" w:rsidRDefault="00C17375" w:rsidP="00A55210">
      <w:pPr>
        <w:ind w:firstLine="0"/>
        <w:jc w:val="center"/>
        <w:rPr>
          <w:b/>
          <w:bCs/>
          <w:color w:val="000000"/>
          <w:sz w:val="28"/>
          <w:szCs w:val="28"/>
          <w:lang w:val="ro-RO" w:eastAsia="ru-RU"/>
        </w:rPr>
      </w:pPr>
      <w:r>
        <w:rPr>
          <w:b/>
          <w:bCs/>
          <w:color w:val="000000"/>
          <w:sz w:val="28"/>
          <w:szCs w:val="28"/>
          <w:lang w:val="ro-RO" w:eastAsia="ru-RU"/>
        </w:rPr>
        <w:t xml:space="preserve">HOTĂRÎRE </w:t>
      </w:r>
    </w:p>
    <w:p w:rsidR="00A55210" w:rsidRPr="00D82B3D" w:rsidRDefault="00A55210" w:rsidP="00A55210">
      <w:pPr>
        <w:ind w:firstLine="0"/>
        <w:jc w:val="center"/>
        <w:rPr>
          <w:b/>
          <w:bCs/>
          <w:color w:val="000000"/>
          <w:sz w:val="28"/>
          <w:szCs w:val="28"/>
          <w:lang w:val="ro-RO" w:eastAsia="ru-RU"/>
        </w:rPr>
      </w:pPr>
      <w:r w:rsidRPr="00D82B3D">
        <w:rPr>
          <w:b/>
          <w:bCs/>
          <w:color w:val="000000"/>
          <w:sz w:val="28"/>
          <w:szCs w:val="28"/>
          <w:lang w:val="ro-RO" w:eastAsia="ru-RU"/>
        </w:rPr>
        <w:lastRenderedPageBreak/>
        <w:t>privind aprobarea Strategiei naţionale de integritate şi anticorupţie </w:t>
      </w:r>
      <w:r w:rsidRPr="00D82B3D">
        <w:rPr>
          <w:b/>
          <w:bCs/>
          <w:color w:val="000000"/>
          <w:sz w:val="28"/>
          <w:szCs w:val="28"/>
          <w:lang w:val="ro-RO" w:eastAsia="ru-RU"/>
        </w:rPr>
        <w:br/>
        <w:t>pentru anii 2017-2020</w:t>
      </w:r>
    </w:p>
    <w:p w:rsidR="00247C2D" w:rsidRPr="00D82B3D" w:rsidRDefault="00247C2D" w:rsidP="00A55210">
      <w:pPr>
        <w:ind w:firstLine="0"/>
        <w:jc w:val="center"/>
        <w:rPr>
          <w:b/>
          <w:bCs/>
          <w:color w:val="000000"/>
          <w:sz w:val="28"/>
          <w:szCs w:val="28"/>
          <w:lang w:val="ro-RO" w:eastAsia="ru-RU"/>
        </w:rPr>
      </w:pPr>
    </w:p>
    <w:p w:rsidR="00247C2D" w:rsidRPr="00D82B3D" w:rsidRDefault="00247C2D" w:rsidP="00A55210">
      <w:pPr>
        <w:ind w:firstLine="0"/>
        <w:jc w:val="center"/>
        <w:rPr>
          <w:b/>
          <w:bCs/>
          <w:color w:val="000000"/>
          <w:sz w:val="28"/>
          <w:szCs w:val="28"/>
          <w:lang w:val="ro-RO" w:eastAsia="ru-RU"/>
        </w:rPr>
      </w:pPr>
    </w:p>
    <w:p w:rsidR="00247C2D" w:rsidRPr="00D82B3D" w:rsidRDefault="00247C2D" w:rsidP="00247C2D">
      <w:pPr>
        <w:ind w:firstLine="709"/>
        <w:jc w:val="left"/>
        <w:rPr>
          <w:color w:val="000000"/>
          <w:sz w:val="28"/>
          <w:szCs w:val="28"/>
          <w:lang w:val="ro-RO" w:eastAsia="ru-RU"/>
        </w:rPr>
      </w:pPr>
      <w:r w:rsidRPr="00D82B3D">
        <w:rPr>
          <w:color w:val="000000"/>
          <w:sz w:val="28"/>
          <w:szCs w:val="28"/>
          <w:lang w:val="ro-RO" w:eastAsia="ru-RU"/>
        </w:rPr>
        <w:t>Parlamentul adoptă prezenta hotărîre.</w:t>
      </w:r>
    </w:p>
    <w:p w:rsidR="00247C2D" w:rsidRPr="00D82B3D" w:rsidRDefault="00247C2D" w:rsidP="00247C2D">
      <w:pPr>
        <w:ind w:firstLine="709"/>
        <w:jc w:val="left"/>
        <w:rPr>
          <w:color w:val="000000"/>
          <w:sz w:val="28"/>
          <w:szCs w:val="28"/>
          <w:lang w:val="ro-RO" w:eastAsia="ru-RU"/>
        </w:rPr>
      </w:pPr>
    </w:p>
    <w:p w:rsidR="00247C2D" w:rsidRPr="00D82B3D" w:rsidRDefault="00247C2D" w:rsidP="00247C2D">
      <w:pPr>
        <w:ind w:firstLine="709"/>
        <w:rPr>
          <w:color w:val="000000"/>
          <w:sz w:val="28"/>
          <w:szCs w:val="28"/>
          <w:lang w:val="ro-RO" w:eastAsia="ru-RU"/>
        </w:rPr>
      </w:pPr>
      <w:r w:rsidRPr="00D82B3D">
        <w:rPr>
          <w:b/>
          <w:bCs/>
          <w:color w:val="000000"/>
          <w:sz w:val="28"/>
          <w:szCs w:val="28"/>
          <w:lang w:val="ro-RO" w:eastAsia="ru-RU"/>
        </w:rPr>
        <w:t>Art.1.</w:t>
      </w:r>
      <w:r w:rsidRPr="00D82B3D">
        <w:rPr>
          <w:color w:val="000000"/>
          <w:sz w:val="28"/>
          <w:szCs w:val="28"/>
          <w:lang w:val="ro-RO" w:eastAsia="ru-RU"/>
        </w:rPr>
        <w:t> – Se aprobă:</w:t>
      </w:r>
    </w:p>
    <w:p w:rsidR="00C921EF" w:rsidRDefault="00C921EF" w:rsidP="00247C2D">
      <w:pPr>
        <w:ind w:firstLine="709"/>
        <w:rPr>
          <w:color w:val="000000"/>
          <w:sz w:val="28"/>
          <w:szCs w:val="28"/>
          <w:lang w:val="ro-RO" w:eastAsia="ru-RU"/>
        </w:rPr>
      </w:pPr>
    </w:p>
    <w:p w:rsidR="00247C2D" w:rsidRPr="00D82B3D" w:rsidRDefault="00247C2D" w:rsidP="00247C2D">
      <w:pPr>
        <w:ind w:firstLine="709"/>
        <w:rPr>
          <w:color w:val="000000"/>
          <w:sz w:val="28"/>
          <w:szCs w:val="28"/>
          <w:lang w:val="ro-RO" w:eastAsia="ru-RU"/>
        </w:rPr>
      </w:pPr>
      <w:r w:rsidRPr="00D82B3D">
        <w:rPr>
          <w:color w:val="000000"/>
          <w:sz w:val="28"/>
          <w:szCs w:val="28"/>
          <w:lang w:val="ro-RO" w:eastAsia="ru-RU"/>
        </w:rPr>
        <w:t>Strategia naţională de integritate şi anticorupţie pentru anii 2017–2020, cuprinsă în anexa nr.1;</w:t>
      </w:r>
    </w:p>
    <w:p w:rsidR="00247C2D" w:rsidRPr="00D82B3D" w:rsidRDefault="00247C2D" w:rsidP="00247C2D">
      <w:pPr>
        <w:ind w:firstLine="709"/>
        <w:rPr>
          <w:color w:val="000000"/>
          <w:sz w:val="28"/>
          <w:szCs w:val="28"/>
          <w:lang w:val="ro-RO" w:eastAsia="ru-RU"/>
        </w:rPr>
      </w:pPr>
      <w:r w:rsidRPr="00D82B3D">
        <w:rPr>
          <w:color w:val="000000"/>
          <w:sz w:val="28"/>
          <w:szCs w:val="28"/>
          <w:lang w:val="ro-RO" w:eastAsia="ru-RU"/>
        </w:rPr>
        <w:t>Planurile de acţiuni pentru pilonii Strategiei naţionale de integritate şi anticorupţie pentru anii 2017–2020, cuprinse în anexa nr.2;</w:t>
      </w:r>
    </w:p>
    <w:p w:rsidR="00247C2D" w:rsidRPr="00D82B3D" w:rsidRDefault="00247C2D" w:rsidP="00247C2D">
      <w:pPr>
        <w:ind w:firstLine="709"/>
        <w:rPr>
          <w:color w:val="000000"/>
          <w:sz w:val="28"/>
          <w:szCs w:val="28"/>
          <w:lang w:val="ro-RO" w:eastAsia="ru-RU"/>
        </w:rPr>
      </w:pPr>
      <w:r w:rsidRPr="00D82B3D">
        <w:rPr>
          <w:color w:val="000000"/>
          <w:sz w:val="28"/>
          <w:szCs w:val="28"/>
          <w:lang w:val="ro-RO" w:eastAsia="ru-RU"/>
        </w:rPr>
        <w:t>Grila de evaluare a impactului Strategiei naţionale de integritate şi anticorupţie pentru anii 2017–2020, cuprinsă în anexa nr.3.</w:t>
      </w:r>
    </w:p>
    <w:p w:rsidR="00247C2D" w:rsidRPr="00D82B3D" w:rsidRDefault="00247C2D" w:rsidP="00247C2D">
      <w:pPr>
        <w:ind w:firstLine="709"/>
        <w:rPr>
          <w:b/>
          <w:bCs/>
          <w:color w:val="000000"/>
          <w:sz w:val="28"/>
          <w:szCs w:val="28"/>
          <w:lang w:val="ro-RO" w:eastAsia="ru-RU"/>
        </w:rPr>
      </w:pPr>
    </w:p>
    <w:p w:rsidR="00247C2D" w:rsidRPr="00D82B3D" w:rsidRDefault="00247C2D" w:rsidP="00247C2D">
      <w:pPr>
        <w:ind w:firstLine="709"/>
        <w:rPr>
          <w:rFonts w:eastAsia="Calibri"/>
          <w:sz w:val="28"/>
          <w:szCs w:val="28"/>
          <w:lang w:val="ro-RO"/>
        </w:rPr>
      </w:pPr>
      <w:r w:rsidRPr="00D82B3D">
        <w:rPr>
          <w:b/>
          <w:bCs/>
          <w:color w:val="000000"/>
          <w:sz w:val="28"/>
          <w:szCs w:val="28"/>
          <w:lang w:val="ro-RO" w:eastAsia="ru-RU"/>
        </w:rPr>
        <w:t xml:space="preserve">Art.2. – </w:t>
      </w:r>
      <w:r w:rsidRPr="00D82B3D">
        <w:rPr>
          <w:rFonts w:eastAsia="Calibri"/>
          <w:sz w:val="28"/>
          <w:szCs w:val="28"/>
          <w:lang w:val="ro-RO"/>
        </w:rPr>
        <w:t>Implementarea se va efectua din contul şi în limitele bugetului aprobat al autorităţilor şi al instituţiilor implicate, precum şi din alte surse neinterzise de legislaţie.</w:t>
      </w:r>
    </w:p>
    <w:p w:rsidR="00247C2D" w:rsidRPr="00D82B3D" w:rsidRDefault="00247C2D" w:rsidP="00247C2D">
      <w:pPr>
        <w:ind w:firstLine="709"/>
        <w:rPr>
          <w:rFonts w:eastAsia="Calibri"/>
          <w:sz w:val="28"/>
          <w:szCs w:val="28"/>
          <w:lang w:val="ro-RO"/>
        </w:rPr>
      </w:pPr>
    </w:p>
    <w:p w:rsidR="00480DA7" w:rsidRPr="00D82B3D" w:rsidRDefault="00247C2D" w:rsidP="00247C2D">
      <w:pPr>
        <w:ind w:firstLine="709"/>
        <w:rPr>
          <w:rFonts w:eastAsia="Calibri"/>
          <w:sz w:val="28"/>
          <w:szCs w:val="28"/>
          <w:lang w:val="ro-RO"/>
        </w:rPr>
      </w:pPr>
      <w:r w:rsidRPr="00D82B3D">
        <w:rPr>
          <w:b/>
          <w:bCs/>
          <w:color w:val="000000"/>
          <w:sz w:val="28"/>
          <w:szCs w:val="28"/>
          <w:lang w:val="ro-RO" w:eastAsia="ru-RU"/>
        </w:rPr>
        <w:t xml:space="preserve">Art.3. – </w:t>
      </w:r>
      <w:r w:rsidRPr="00D82B3D">
        <w:rPr>
          <w:rFonts w:eastAsia="Calibri"/>
          <w:sz w:val="28"/>
          <w:szCs w:val="28"/>
          <w:lang w:val="ro-RO"/>
        </w:rPr>
        <w:t>La data intrării în vigoare a prezentei hotărîri, se abrogă Hotărîrea Parlamentului nr.154 din 21 iulie 2011 pentru aprobarea Strategiei naţionale anticorupţie pe anii 2011-2016 (Monitorul Oficial al Republicii Moldova, 2011, nr.166–169, art.483), cu modificările şi completările ulterioare.</w:t>
      </w:r>
    </w:p>
    <w:p w:rsidR="00247C2D" w:rsidRPr="00D82B3D" w:rsidRDefault="00247C2D" w:rsidP="00247C2D">
      <w:pPr>
        <w:ind w:firstLine="709"/>
        <w:rPr>
          <w:rFonts w:eastAsia="Calibri"/>
          <w:sz w:val="28"/>
          <w:szCs w:val="28"/>
          <w:lang w:val="ro-RO"/>
        </w:rPr>
      </w:pPr>
      <w:r w:rsidRPr="00D82B3D">
        <w:rPr>
          <w:rFonts w:eastAsia="Calibri"/>
          <w:sz w:val="28"/>
          <w:szCs w:val="28"/>
          <w:lang w:val="ro-RO"/>
        </w:rPr>
        <w:br/>
      </w:r>
    </w:p>
    <w:p w:rsidR="00247C2D" w:rsidRPr="00D82B3D" w:rsidRDefault="00247C2D" w:rsidP="00247C2D">
      <w:pPr>
        <w:ind w:firstLine="0"/>
        <w:rPr>
          <w:rFonts w:eastAsia="Calibri"/>
          <w:sz w:val="28"/>
          <w:szCs w:val="28"/>
          <w:lang w:val="ro-RO"/>
        </w:rPr>
      </w:pPr>
    </w:p>
    <w:p w:rsidR="00247C2D" w:rsidRPr="00D82B3D" w:rsidRDefault="00247C2D" w:rsidP="00247C2D">
      <w:pPr>
        <w:ind w:firstLine="0"/>
        <w:jc w:val="left"/>
        <w:rPr>
          <w:b/>
          <w:bCs/>
          <w:color w:val="000000"/>
          <w:sz w:val="28"/>
          <w:szCs w:val="28"/>
          <w:lang w:val="ro-RO" w:eastAsia="ru-RU"/>
        </w:rPr>
      </w:pPr>
    </w:p>
    <w:p w:rsidR="00247C2D" w:rsidRPr="00D82B3D" w:rsidRDefault="00247C2D" w:rsidP="00247C2D">
      <w:pPr>
        <w:ind w:firstLine="0"/>
        <w:jc w:val="center"/>
        <w:rPr>
          <w:rFonts w:eastAsia="Calibri"/>
          <w:b/>
          <w:sz w:val="22"/>
          <w:szCs w:val="22"/>
          <w:lang w:val="ro-RO"/>
        </w:rPr>
      </w:pPr>
    </w:p>
    <w:p w:rsidR="00A55210" w:rsidRPr="00D82B3D" w:rsidRDefault="00A55210" w:rsidP="00A55210">
      <w:pPr>
        <w:ind w:firstLine="0"/>
        <w:jc w:val="center"/>
        <w:rPr>
          <w:rFonts w:eastAsia="Calibri"/>
          <w:sz w:val="22"/>
          <w:szCs w:val="22"/>
          <w:lang w:val="ro-RO"/>
        </w:rPr>
      </w:pPr>
    </w:p>
    <w:p w:rsidR="00A55210" w:rsidRPr="00D82B3D" w:rsidRDefault="00A55210" w:rsidP="00A55210">
      <w:pPr>
        <w:ind w:firstLine="0"/>
        <w:jc w:val="center"/>
        <w:rPr>
          <w:rFonts w:eastAsia="Calibri"/>
          <w:sz w:val="22"/>
          <w:szCs w:val="22"/>
          <w:lang w:val="ro-RO"/>
        </w:rPr>
      </w:pPr>
    </w:p>
    <w:p w:rsidR="00A55210" w:rsidRPr="00D82B3D" w:rsidRDefault="00A55210" w:rsidP="00A55210">
      <w:pPr>
        <w:ind w:firstLine="0"/>
        <w:jc w:val="center"/>
        <w:rPr>
          <w:rFonts w:eastAsia="Calibri"/>
          <w:sz w:val="22"/>
          <w:szCs w:val="22"/>
          <w:lang w:val="ro-RO"/>
        </w:rPr>
      </w:pPr>
    </w:p>
    <w:p w:rsidR="00A55210" w:rsidRPr="00D82B3D" w:rsidRDefault="00A55210" w:rsidP="00A55210">
      <w:pPr>
        <w:ind w:firstLine="0"/>
        <w:jc w:val="center"/>
        <w:rPr>
          <w:rFonts w:eastAsia="Calibri"/>
          <w:sz w:val="22"/>
          <w:szCs w:val="22"/>
          <w:lang w:val="ro-RO"/>
        </w:rPr>
      </w:pPr>
    </w:p>
    <w:p w:rsidR="00A55210" w:rsidRPr="00D82B3D" w:rsidRDefault="00A55210" w:rsidP="00A55210">
      <w:pPr>
        <w:ind w:firstLine="0"/>
        <w:jc w:val="center"/>
        <w:rPr>
          <w:rFonts w:eastAsia="Calibri"/>
          <w:sz w:val="22"/>
          <w:szCs w:val="22"/>
          <w:lang w:val="ro-RO"/>
        </w:rPr>
      </w:pPr>
    </w:p>
    <w:p w:rsidR="00A55210" w:rsidRPr="00D82B3D" w:rsidRDefault="00A55210" w:rsidP="00A55210">
      <w:pPr>
        <w:ind w:firstLine="0"/>
        <w:jc w:val="center"/>
        <w:rPr>
          <w:rFonts w:eastAsia="Calibri"/>
          <w:sz w:val="22"/>
          <w:szCs w:val="22"/>
          <w:lang w:val="ro-RO"/>
        </w:rPr>
      </w:pPr>
    </w:p>
    <w:p w:rsidR="00634E9A" w:rsidRPr="00D82B3D" w:rsidRDefault="00A55210" w:rsidP="00634E9A">
      <w:pPr>
        <w:jc w:val="right"/>
        <w:rPr>
          <w:i/>
          <w:lang w:val="ro-RO"/>
        </w:rPr>
      </w:pPr>
      <w:r w:rsidRPr="00D82B3D">
        <w:rPr>
          <w:rFonts w:eastAsia="Calibri"/>
          <w:sz w:val="22"/>
          <w:szCs w:val="22"/>
          <w:lang w:val="ro-RO"/>
        </w:rPr>
        <w:br w:type="page"/>
      </w:r>
      <w:r w:rsidR="00634E9A" w:rsidRPr="00D82B3D">
        <w:rPr>
          <w:i/>
          <w:lang w:val="ro-RO"/>
        </w:rPr>
        <w:lastRenderedPageBreak/>
        <w:t xml:space="preserve">Anexa </w:t>
      </w:r>
      <w:r w:rsidR="00C921EF">
        <w:rPr>
          <w:i/>
          <w:lang w:val="ro-RO"/>
        </w:rPr>
        <w:t xml:space="preserve">nr. </w:t>
      </w:r>
      <w:r w:rsidR="00634E9A" w:rsidRPr="00D82B3D">
        <w:rPr>
          <w:i/>
          <w:lang w:val="ro-RO"/>
        </w:rPr>
        <w:t>1</w:t>
      </w:r>
    </w:p>
    <w:p w:rsidR="00634E9A" w:rsidRPr="00D82B3D" w:rsidRDefault="00634E9A" w:rsidP="00634E9A">
      <w:pPr>
        <w:pStyle w:val="1"/>
        <w:spacing w:before="0" w:after="0"/>
        <w:jc w:val="center"/>
        <w:rPr>
          <w:rFonts w:ascii="Times New Roman" w:hAnsi="Times New Roman"/>
          <w:color w:val="000000"/>
          <w:sz w:val="24"/>
          <w:szCs w:val="24"/>
          <w:lang w:val="ro-RO" w:eastAsia="ru-RU"/>
        </w:rPr>
      </w:pPr>
      <w:bookmarkStart w:id="0" w:name="_Toc468129262"/>
      <w:bookmarkStart w:id="1" w:name="_Toc431221225"/>
      <w:bookmarkStart w:id="2" w:name="_Toc460489212"/>
    </w:p>
    <w:p w:rsidR="00634E9A" w:rsidRPr="00D82B3D" w:rsidRDefault="00634E9A" w:rsidP="00692606">
      <w:pPr>
        <w:pStyle w:val="1"/>
        <w:spacing w:before="0" w:after="0"/>
        <w:ind w:firstLine="0"/>
        <w:jc w:val="center"/>
        <w:rPr>
          <w:rFonts w:ascii="Times New Roman" w:hAnsi="Times New Roman"/>
          <w:color w:val="000000"/>
          <w:sz w:val="24"/>
          <w:szCs w:val="24"/>
          <w:lang w:val="ro-RO" w:eastAsia="ru-RU"/>
        </w:rPr>
      </w:pPr>
      <w:r w:rsidRPr="00D82B3D">
        <w:rPr>
          <w:rFonts w:ascii="Times New Roman" w:hAnsi="Times New Roman"/>
          <w:color w:val="000000"/>
          <w:sz w:val="24"/>
          <w:szCs w:val="24"/>
          <w:lang w:val="ro-RO" w:eastAsia="ru-RU"/>
        </w:rPr>
        <w:t>STRATEGIA NAŢIONALĂ DE INTEGRITATE ŞI ANTICORUPŢIE</w:t>
      </w:r>
    </w:p>
    <w:p w:rsidR="00634E9A" w:rsidRPr="00D82B3D" w:rsidRDefault="00634E9A" w:rsidP="00692606">
      <w:pPr>
        <w:pStyle w:val="1"/>
        <w:spacing w:before="0" w:after="0"/>
        <w:ind w:firstLine="0"/>
        <w:jc w:val="center"/>
        <w:rPr>
          <w:rFonts w:ascii="Times New Roman" w:hAnsi="Times New Roman"/>
          <w:lang w:val="ro-RO"/>
        </w:rPr>
      </w:pPr>
      <w:r w:rsidRPr="00D82B3D">
        <w:rPr>
          <w:rFonts w:ascii="Times New Roman" w:hAnsi="Times New Roman"/>
          <w:color w:val="000000"/>
          <w:sz w:val="24"/>
          <w:szCs w:val="24"/>
          <w:lang w:val="ro-RO" w:eastAsia="ru-RU"/>
        </w:rPr>
        <w:t>PENTRU ANII 2017–2020</w:t>
      </w:r>
    </w:p>
    <w:p w:rsidR="00634E9A" w:rsidRPr="00D82B3D" w:rsidRDefault="00634E9A" w:rsidP="00692606">
      <w:pPr>
        <w:pStyle w:val="1"/>
        <w:spacing w:before="0" w:after="0"/>
        <w:ind w:firstLine="0"/>
        <w:jc w:val="center"/>
        <w:rPr>
          <w:rFonts w:ascii="Times New Roman" w:hAnsi="Times New Roman"/>
          <w:color w:val="002060"/>
          <w:sz w:val="24"/>
          <w:szCs w:val="24"/>
          <w:lang w:val="ro-RO"/>
        </w:rPr>
      </w:pPr>
      <w:bookmarkStart w:id="3" w:name="_Toc460489208"/>
      <w:bookmarkStart w:id="4" w:name="_Toc461605383"/>
      <w:bookmarkStart w:id="5" w:name="_Toc461615128"/>
      <w:bookmarkStart w:id="6" w:name="_Toc461615145"/>
      <w:bookmarkStart w:id="7" w:name="_Toc461617284"/>
      <w:bookmarkStart w:id="8" w:name="_Toc461617385"/>
      <w:bookmarkStart w:id="9" w:name="_Toc468129263"/>
      <w:bookmarkEnd w:id="0"/>
    </w:p>
    <w:p w:rsidR="00634E9A" w:rsidRPr="00D82B3D" w:rsidRDefault="00634E9A" w:rsidP="00692606">
      <w:pPr>
        <w:pStyle w:val="1"/>
        <w:spacing w:before="0" w:after="0"/>
        <w:ind w:firstLine="0"/>
        <w:jc w:val="center"/>
        <w:rPr>
          <w:rFonts w:ascii="Times New Roman" w:hAnsi="Times New Roman"/>
          <w:sz w:val="24"/>
          <w:szCs w:val="24"/>
          <w:lang w:val="ro-RO"/>
        </w:rPr>
      </w:pPr>
      <w:r w:rsidRPr="00D82B3D">
        <w:rPr>
          <w:rFonts w:ascii="Times New Roman" w:hAnsi="Times New Roman"/>
          <w:sz w:val="24"/>
          <w:szCs w:val="24"/>
          <w:lang w:val="ro-RO"/>
        </w:rPr>
        <w:t>Capitolul I</w:t>
      </w:r>
    </w:p>
    <w:p w:rsidR="00634E9A" w:rsidRPr="00D82B3D" w:rsidRDefault="00634E9A" w:rsidP="00692606">
      <w:pPr>
        <w:pStyle w:val="1"/>
        <w:spacing w:before="0" w:after="0"/>
        <w:ind w:firstLine="0"/>
        <w:jc w:val="center"/>
        <w:rPr>
          <w:rFonts w:ascii="Times New Roman" w:hAnsi="Times New Roman"/>
          <w:sz w:val="24"/>
          <w:szCs w:val="24"/>
          <w:lang w:val="ro-RO"/>
        </w:rPr>
      </w:pPr>
      <w:r w:rsidRPr="00D82B3D">
        <w:rPr>
          <w:rFonts w:ascii="Times New Roman" w:hAnsi="Times New Roman"/>
          <w:sz w:val="24"/>
          <w:szCs w:val="24"/>
          <w:lang w:val="ro-RO"/>
        </w:rPr>
        <w:t>DESCRIEREA SITUAŢIEI</w:t>
      </w:r>
      <w:bookmarkEnd w:id="3"/>
      <w:bookmarkEnd w:id="4"/>
      <w:bookmarkEnd w:id="5"/>
      <w:bookmarkEnd w:id="6"/>
      <w:bookmarkEnd w:id="7"/>
      <w:bookmarkEnd w:id="8"/>
      <w:bookmarkEnd w:id="9"/>
    </w:p>
    <w:p w:rsidR="00634E9A" w:rsidRPr="00D82B3D" w:rsidRDefault="00634E9A" w:rsidP="00692606">
      <w:pPr>
        <w:ind w:firstLine="0"/>
        <w:rPr>
          <w:sz w:val="24"/>
          <w:szCs w:val="24"/>
          <w:lang w:val="ro-RO"/>
        </w:rPr>
      </w:pPr>
    </w:p>
    <w:p w:rsidR="00634E9A" w:rsidRPr="00D82B3D" w:rsidRDefault="00634E9A" w:rsidP="00692606">
      <w:pPr>
        <w:rPr>
          <w:rFonts w:eastAsia="Adobe Fangsong Std R"/>
          <w:sz w:val="28"/>
          <w:szCs w:val="28"/>
          <w:lang w:val="ro-RO"/>
        </w:rPr>
      </w:pPr>
      <w:r w:rsidRPr="00D82B3D">
        <w:rPr>
          <w:sz w:val="28"/>
          <w:szCs w:val="28"/>
          <w:lang w:val="ro-RO"/>
        </w:rPr>
        <w:t xml:space="preserve">Acordul de Asociere între Republica Moldova, pe de o parte, şi </w:t>
      </w:r>
      <w:r w:rsidRPr="00D82B3D">
        <w:rPr>
          <w:bCs/>
          <w:color w:val="000000"/>
          <w:sz w:val="28"/>
          <w:szCs w:val="28"/>
          <w:lang w:val="ro-RO" w:eastAsia="ru-RU"/>
        </w:rPr>
        <w:t xml:space="preserve">Uniunea Europeană şi Comunitatea Europeană a Energiei Atomice şi statele membre ale acestora, pe de altă parte, ratificat de Parlamentul Republicii Moldova prin Legea nr.112 din 2 iulie 2014, prevede necesitatea întreprinderii  unor reforme interne importante, </w:t>
      </w:r>
      <w:r w:rsidRPr="00D82B3D">
        <w:rPr>
          <w:rFonts w:eastAsia="Adobe Fangsong Std R"/>
          <w:sz w:val="28"/>
          <w:szCs w:val="28"/>
          <w:lang w:val="ro-RO"/>
        </w:rPr>
        <w:t>asigurarea eficacităţii în lupta împotriva corupţiei, îndeosebi în vederea îmbunătăţirii cooperării internaţionale privind combaterea corupţiei, precum şi a asigurării unei puneri în aplicare eficace a instrumentelor juridice internaţionale relevante, cum ar fi Convenţia Organizaţiei Naţiunilor Unite împotriva corupţiei din 2003 (art.4 lit.e) din Acord). Articolul 16 al tratatului enunţat stabileşte că Părţile vor coopera în prevenirea şi combaterea criminalităţii organizate, a corupţiei şi a altor activităţi ilegale, în special în partea ce ţine de corupţia activă şi cea pasivă, atât în sectorul privat, cît şi în cel public, inclusiv abuzul de funcţii şi traficul de influenţă.</w:t>
      </w:r>
    </w:p>
    <w:p w:rsidR="00634E9A" w:rsidRPr="00D82B3D" w:rsidRDefault="00634E9A" w:rsidP="00692606">
      <w:pPr>
        <w:rPr>
          <w:rFonts w:eastAsia="Adobe Fangsong Std R"/>
          <w:sz w:val="28"/>
          <w:szCs w:val="28"/>
          <w:lang w:val="ro-RO"/>
        </w:rPr>
      </w:pPr>
    </w:p>
    <w:p w:rsidR="00634E9A" w:rsidRPr="00D82B3D" w:rsidRDefault="00634E9A" w:rsidP="00692606">
      <w:pPr>
        <w:rPr>
          <w:rFonts w:eastAsia="Adobe Fangsong Std R"/>
          <w:sz w:val="28"/>
          <w:szCs w:val="28"/>
          <w:lang w:val="ro-RO"/>
        </w:rPr>
      </w:pPr>
      <w:r w:rsidRPr="00D82B3D">
        <w:rPr>
          <w:rFonts w:eastAsia="Adobe Fangsong Std R"/>
          <w:sz w:val="28"/>
          <w:szCs w:val="28"/>
          <w:lang w:val="ro-RO"/>
        </w:rPr>
        <w:lastRenderedPageBreak/>
        <w:t>Foaia de parcurs</w:t>
      </w:r>
      <w:r w:rsidRPr="00D82B3D">
        <w:rPr>
          <w:rStyle w:val="af7"/>
          <w:rFonts w:eastAsia="Adobe Fangsong Std R"/>
          <w:sz w:val="28"/>
          <w:szCs w:val="28"/>
          <w:lang w:val="ro-RO"/>
        </w:rPr>
        <w:footnoteReference w:id="1"/>
      </w:r>
      <w:r w:rsidRPr="00D82B3D">
        <w:rPr>
          <w:rFonts w:eastAsia="Adobe Fangsong Std R"/>
          <w:sz w:val="28"/>
          <w:szCs w:val="28"/>
          <w:lang w:val="ro-RO"/>
        </w:rPr>
        <w:t xml:space="preserve"> asumată de autorităţile Republicii Moldova în anul 2016 în vederea depăşirii restanţelor înregistrate în implementarea Acordului de Asocierea fixat printre angajamentele asumate: </w:t>
      </w:r>
      <w:r w:rsidR="00692606" w:rsidRPr="00D82B3D">
        <w:rPr>
          <w:rFonts w:eastAsia="Adobe Fangsong Std R"/>
          <w:i/>
          <w:sz w:val="28"/>
          <w:szCs w:val="28"/>
          <w:lang w:val="ro-RO"/>
        </w:rPr>
        <w:t>„</w:t>
      </w:r>
      <w:r w:rsidRPr="00D82B3D">
        <w:rPr>
          <w:rFonts w:eastAsia="Adobe Fangsong Std R"/>
          <w:i/>
          <w:sz w:val="28"/>
          <w:szCs w:val="28"/>
          <w:lang w:val="ro-RO"/>
        </w:rPr>
        <w:t>Consolidarea stabilităţii, independenţei şi eficacităţii instituţiilor ce garantează principiile democraţiei şi statului de drept prin […] combaterea corupţiei</w:t>
      </w:r>
      <w:r w:rsidRPr="00D82B3D">
        <w:rPr>
          <w:rFonts w:eastAsia="Adobe Fangsong Std R"/>
          <w:sz w:val="28"/>
          <w:szCs w:val="28"/>
          <w:lang w:val="ro-RO"/>
        </w:rPr>
        <w:t>.</w:t>
      </w:r>
      <w:r w:rsidRPr="00D82B3D">
        <w:rPr>
          <w:rFonts w:eastAsia="Adobe Fangsong Std R"/>
          <w:i/>
          <w:sz w:val="28"/>
          <w:szCs w:val="28"/>
          <w:lang w:val="ro-RO"/>
        </w:rPr>
        <w:t>”</w:t>
      </w:r>
      <w:r w:rsidRPr="00D82B3D">
        <w:rPr>
          <w:rFonts w:eastAsia="Adobe Fangsong Std R"/>
          <w:sz w:val="28"/>
          <w:szCs w:val="28"/>
          <w:lang w:val="ro-RO"/>
        </w:rPr>
        <w:t xml:space="preserve"> </w:t>
      </w:r>
    </w:p>
    <w:p w:rsidR="00634E9A" w:rsidRPr="00D82B3D" w:rsidRDefault="00634E9A" w:rsidP="00692606">
      <w:pPr>
        <w:rPr>
          <w:sz w:val="28"/>
          <w:szCs w:val="28"/>
          <w:lang w:val="ro-RO" w:eastAsia="ru-RU"/>
        </w:rPr>
      </w:pPr>
      <w:bookmarkStart w:id="10" w:name="_Toc461605384"/>
    </w:p>
    <w:p w:rsidR="00634E9A" w:rsidRPr="00D82B3D" w:rsidRDefault="00634E9A" w:rsidP="00692606">
      <w:pPr>
        <w:rPr>
          <w:rFonts w:eastAsia="Adobe Fangsong Std R"/>
          <w:i/>
          <w:sz w:val="28"/>
          <w:szCs w:val="28"/>
          <w:lang w:val="ro-RO"/>
        </w:rPr>
      </w:pPr>
      <w:r w:rsidRPr="00D82B3D">
        <w:rPr>
          <w:sz w:val="28"/>
          <w:szCs w:val="28"/>
          <w:lang w:val="ro-RO" w:eastAsia="ru-RU"/>
        </w:rPr>
        <w:t xml:space="preserve">Una din priorităţile Strategiei naţionale de dezvoltare ”Moldova 2020”: 8 soluţii pentru creşterea economică şi reducerea sărăciei, aprobată prin Legea nr. 166 din 11.07.2012, este </w:t>
      </w:r>
      <w:r w:rsidR="00692606" w:rsidRPr="00D82B3D">
        <w:rPr>
          <w:i/>
          <w:sz w:val="28"/>
          <w:szCs w:val="28"/>
          <w:lang w:val="ro-RO" w:eastAsia="ru-RU"/>
        </w:rPr>
        <w:t>„</w:t>
      </w:r>
      <w:r w:rsidRPr="00D82B3D">
        <w:rPr>
          <w:i/>
          <w:sz w:val="28"/>
          <w:szCs w:val="28"/>
          <w:lang w:val="ro-RO" w:eastAsia="ru-RU"/>
        </w:rPr>
        <w:t>sporirea calităţii şi eficienţei actului de justiţie şi de combatere a corupţiei în vederea asigurării accesului echitabil la bunurile publice pentru toţi cetăţenii</w:t>
      </w:r>
      <w:r w:rsidRPr="00D82B3D">
        <w:rPr>
          <w:sz w:val="28"/>
          <w:szCs w:val="28"/>
          <w:lang w:val="ro-RO" w:eastAsia="ru-RU"/>
        </w:rPr>
        <w:t>.</w:t>
      </w:r>
      <w:bookmarkEnd w:id="10"/>
      <w:r w:rsidRPr="00D82B3D">
        <w:rPr>
          <w:i/>
          <w:sz w:val="28"/>
          <w:szCs w:val="28"/>
          <w:lang w:val="ro-RO" w:eastAsia="ru-RU"/>
        </w:rPr>
        <w:t>”</w:t>
      </w:r>
    </w:p>
    <w:p w:rsidR="00634E9A" w:rsidRPr="00D82B3D" w:rsidRDefault="00634E9A" w:rsidP="00692606">
      <w:pPr>
        <w:rPr>
          <w:rFonts w:eastAsia="Adobe Fangsong Std R"/>
          <w:sz w:val="28"/>
          <w:szCs w:val="28"/>
          <w:lang w:val="ro-RO"/>
        </w:rPr>
      </w:pPr>
    </w:p>
    <w:p w:rsidR="00634E9A" w:rsidRPr="00D82B3D" w:rsidRDefault="00634E9A" w:rsidP="00692606">
      <w:pPr>
        <w:rPr>
          <w:rFonts w:eastAsia="Adobe Fangsong Std R"/>
          <w:sz w:val="28"/>
          <w:szCs w:val="28"/>
          <w:lang w:val="ro-RO"/>
        </w:rPr>
      </w:pPr>
      <w:r w:rsidRPr="00D82B3D">
        <w:rPr>
          <w:rFonts w:eastAsia="Adobe Fangsong Std R"/>
          <w:sz w:val="28"/>
          <w:szCs w:val="28"/>
          <w:lang w:val="ro-RO"/>
        </w:rPr>
        <w:t xml:space="preserve">Programul de activitate al Guvernului Republicii Moldova 2016-2018 şi-a propus ca obiectiv principal creşterea bunăstării, siguranţei şi calităţii vieţii cetăţenilor, care urmează a fi atins inclusiv prin eradicarea corupţiei şi garantarea supremaţiei legii. Combaterea corupţiei este una din priorităţile fundamentale ale programului de guvernare care prevede un spectru de măsuri complexe şi bine centrate pe următoarele domenii vulnerabile: politici anticorupţie, independenţa şi eficienţa instituţiilor; combaterea corupţiei politice, consolidarea practicilor de transparență a raportării financiare a partidelor, combaterea corupţiei în organele de drept şi justiţie, combaterea îmbogăţirii ilicite şi confiscarea produselor </w:t>
      </w:r>
      <w:r w:rsidRPr="00D82B3D">
        <w:rPr>
          <w:rFonts w:eastAsia="Adobe Fangsong Std R"/>
          <w:sz w:val="28"/>
          <w:szCs w:val="28"/>
          <w:lang w:val="ro-RO"/>
        </w:rPr>
        <w:lastRenderedPageBreak/>
        <w:t>infracţiunilor de corupţie şi conexe, combaterea fraudării utilizării fondurilor externe, controlul averilor, intereselor personale şi al conflictelor de interese; integritatea instituţională şi servicii publice pe platforme electronice. Una din măsurile stabilite în Programul de activitate al Guvernului 2016-2018 prevede necesitatea evaluării Strategiei Naţionale Anticorupţie (în continuare – SNA) pe anii 2011-2015, extinderea calendarului de implementare a acesteia cu un an şi adoptarea noii Strategii anticorupţie pentru următoarea perioadă.</w:t>
      </w:r>
    </w:p>
    <w:p w:rsidR="00634E9A" w:rsidRPr="00D82B3D" w:rsidRDefault="00634E9A" w:rsidP="00692606">
      <w:pPr>
        <w:rPr>
          <w:rFonts w:eastAsia="Adobe Fangsong Std R"/>
          <w:sz w:val="28"/>
          <w:szCs w:val="28"/>
          <w:lang w:val="ro-RO"/>
        </w:rPr>
      </w:pPr>
    </w:p>
    <w:p w:rsidR="00634E9A" w:rsidRPr="00D82B3D" w:rsidRDefault="00634E9A" w:rsidP="00692606">
      <w:pPr>
        <w:rPr>
          <w:sz w:val="28"/>
          <w:szCs w:val="28"/>
          <w:lang w:val="ro-RO" w:eastAsia="ru-RU"/>
        </w:rPr>
      </w:pPr>
      <w:r w:rsidRPr="00D82B3D">
        <w:rPr>
          <w:rFonts w:eastAsia="Adobe Fangsong Std R"/>
          <w:sz w:val="28"/>
          <w:szCs w:val="28"/>
          <w:lang w:val="ro-RO"/>
        </w:rPr>
        <w:t>Evaluarea preliminară a implementării SNA pentru anii 2011-2015</w:t>
      </w:r>
      <w:r w:rsidRPr="00D82B3D">
        <w:rPr>
          <w:rStyle w:val="af7"/>
          <w:rFonts w:eastAsia="Adobe Fangsong Std R"/>
          <w:sz w:val="28"/>
          <w:szCs w:val="28"/>
          <w:lang w:val="ro-RO"/>
        </w:rPr>
        <w:footnoteReference w:id="2"/>
      </w:r>
      <w:r w:rsidRPr="00D82B3D">
        <w:rPr>
          <w:rFonts w:eastAsia="Adobe Fangsong Std R"/>
          <w:sz w:val="28"/>
          <w:szCs w:val="28"/>
          <w:lang w:val="ro-RO"/>
        </w:rPr>
        <w:t xml:space="preserve">, realizată de experţi independenţi din societatea civilă, a estimat nivelul de realizare şi impactul acţiunilor anticorupţie şi a recomandat o nouă abordare pentru următorul document de politici în acest domeniu. </w:t>
      </w:r>
      <w:r w:rsidRPr="00D82B3D">
        <w:rPr>
          <w:sz w:val="28"/>
          <w:szCs w:val="28"/>
          <w:lang w:val="ro-RO" w:eastAsia="ru-RU"/>
        </w:rPr>
        <w:t>Progresul implementării SNA 2011-</w:t>
      </w:r>
      <w:smartTag w:uri="urn:schemas-microsoft-com:office:smarttags" w:element="metricconverter">
        <w:smartTagPr>
          <w:attr w:name="ProductID" w:val="2015 a"/>
        </w:smartTagPr>
        <w:r w:rsidRPr="00D82B3D">
          <w:rPr>
            <w:sz w:val="28"/>
            <w:szCs w:val="28"/>
            <w:lang w:val="ro-RO" w:eastAsia="ru-RU"/>
          </w:rPr>
          <w:t>2015 a</w:t>
        </w:r>
      </w:smartTag>
      <w:r w:rsidRPr="00D82B3D">
        <w:rPr>
          <w:sz w:val="28"/>
          <w:szCs w:val="28"/>
          <w:lang w:val="ro-RO" w:eastAsia="ru-RU"/>
        </w:rPr>
        <w:t xml:space="preserve"> fost calificat drept satisfăcător, majoritatea acţiunilor fiind raportate ca executate. S-a constatat un nivel înalt de executare a acţiunilor de cercetare, instituţionale şi acţiunilor de educare şi comunicare publică. Domenii în care au fost înregistrate progrese sînt: </w:t>
      </w:r>
    </w:p>
    <w:p w:rsidR="00634E9A" w:rsidRPr="00D82B3D" w:rsidRDefault="00634E9A" w:rsidP="00825980">
      <w:pPr>
        <w:numPr>
          <w:ilvl w:val="0"/>
          <w:numId w:val="1"/>
        </w:numPr>
        <w:tabs>
          <w:tab w:val="left" w:pos="993"/>
        </w:tabs>
        <w:ind w:left="0" w:firstLine="720"/>
        <w:rPr>
          <w:sz w:val="28"/>
          <w:szCs w:val="28"/>
          <w:lang w:val="ro-RO" w:eastAsia="ru-RU"/>
        </w:rPr>
      </w:pPr>
      <w:r w:rsidRPr="00D82B3D">
        <w:rPr>
          <w:sz w:val="28"/>
          <w:szCs w:val="28"/>
          <w:lang w:val="ro-RO" w:eastAsia="ru-RU"/>
        </w:rPr>
        <w:t xml:space="preserve">uniformizarea practicii judiciare şi reducerea semnificativă a aplicării discreţionare a legii penale în vederea uşurării situaţiei persoanelor condamnate pentru corupţie (a fost exclusă practica atragerii la răspundere contravenţională în locul răspunderii penale, a fost exclusă practica încadrării faptului încheierii acordului de recunoaştere a vinovăţiei de către inculpaţi ca circumstanţe atenuante şi excepţionale; </w:t>
      </w:r>
    </w:p>
    <w:p w:rsidR="00634E9A" w:rsidRPr="00D82B3D" w:rsidRDefault="00634E9A" w:rsidP="00825980">
      <w:pPr>
        <w:numPr>
          <w:ilvl w:val="0"/>
          <w:numId w:val="1"/>
        </w:numPr>
        <w:tabs>
          <w:tab w:val="left" w:pos="993"/>
        </w:tabs>
        <w:ind w:left="0" w:firstLine="720"/>
        <w:rPr>
          <w:sz w:val="28"/>
          <w:szCs w:val="28"/>
          <w:lang w:val="ro-RO" w:eastAsia="ru-RU"/>
        </w:rPr>
      </w:pPr>
      <w:r w:rsidRPr="00D82B3D">
        <w:rPr>
          <w:sz w:val="28"/>
          <w:szCs w:val="28"/>
          <w:lang w:val="ro-RO" w:eastAsia="ru-RU"/>
        </w:rPr>
        <w:lastRenderedPageBreak/>
        <w:t xml:space="preserve">implementarea sistemului naţional de raportare telefonică a cazurilor de corupţie; </w:t>
      </w:r>
    </w:p>
    <w:p w:rsidR="00634E9A" w:rsidRPr="00D82B3D" w:rsidRDefault="00634E9A" w:rsidP="00825980">
      <w:pPr>
        <w:numPr>
          <w:ilvl w:val="0"/>
          <w:numId w:val="1"/>
        </w:numPr>
        <w:tabs>
          <w:tab w:val="left" w:pos="993"/>
        </w:tabs>
        <w:ind w:left="0" w:firstLine="720"/>
        <w:rPr>
          <w:sz w:val="28"/>
          <w:szCs w:val="28"/>
          <w:lang w:val="ro-RO" w:eastAsia="ru-RU"/>
        </w:rPr>
      </w:pPr>
      <w:r w:rsidRPr="00D82B3D">
        <w:rPr>
          <w:sz w:val="28"/>
          <w:szCs w:val="28"/>
          <w:lang w:val="ro-RO" w:eastAsia="ru-RU"/>
        </w:rPr>
        <w:t xml:space="preserve">consolidarea activităţilor de evaluare a riscurilor de corupţie în cadrul instituţiilor publice; </w:t>
      </w:r>
    </w:p>
    <w:p w:rsidR="00634E9A" w:rsidRPr="00D82B3D" w:rsidRDefault="00634E9A" w:rsidP="00825980">
      <w:pPr>
        <w:numPr>
          <w:ilvl w:val="0"/>
          <w:numId w:val="1"/>
        </w:numPr>
        <w:tabs>
          <w:tab w:val="left" w:pos="993"/>
        </w:tabs>
        <w:ind w:left="0" w:firstLine="720"/>
        <w:rPr>
          <w:sz w:val="28"/>
          <w:szCs w:val="28"/>
          <w:lang w:val="ro-RO" w:eastAsia="ru-RU"/>
        </w:rPr>
      </w:pPr>
      <w:r w:rsidRPr="00D82B3D">
        <w:rPr>
          <w:sz w:val="28"/>
          <w:szCs w:val="28"/>
          <w:lang w:val="ro-RO" w:eastAsia="ru-RU"/>
        </w:rPr>
        <w:t xml:space="preserve">consolidarea cadrului normativ în domeniul achiziţiilor publice; </w:t>
      </w:r>
    </w:p>
    <w:p w:rsidR="00634E9A" w:rsidRPr="00D82B3D" w:rsidRDefault="00634E9A" w:rsidP="00825980">
      <w:pPr>
        <w:numPr>
          <w:ilvl w:val="0"/>
          <w:numId w:val="1"/>
        </w:numPr>
        <w:tabs>
          <w:tab w:val="left" w:pos="993"/>
        </w:tabs>
        <w:ind w:left="0" w:firstLine="720"/>
        <w:rPr>
          <w:sz w:val="28"/>
          <w:szCs w:val="28"/>
          <w:lang w:val="ro-RO" w:eastAsia="ru-RU"/>
        </w:rPr>
      </w:pPr>
      <w:r w:rsidRPr="00D82B3D">
        <w:rPr>
          <w:sz w:val="28"/>
          <w:szCs w:val="28"/>
          <w:lang w:val="ro-RO" w:eastAsia="ru-RU"/>
        </w:rPr>
        <w:t xml:space="preserve">consolidarea cadrului normativ în domeniul asigurării transparenţei finanţării partidelor politice, în conformitate cu recomandările Consiliului Europei; </w:t>
      </w:r>
    </w:p>
    <w:p w:rsidR="00634E9A" w:rsidRPr="00D82B3D" w:rsidRDefault="00634E9A" w:rsidP="00825980">
      <w:pPr>
        <w:numPr>
          <w:ilvl w:val="0"/>
          <w:numId w:val="1"/>
        </w:numPr>
        <w:tabs>
          <w:tab w:val="left" w:pos="993"/>
        </w:tabs>
        <w:ind w:left="0" w:firstLine="720"/>
        <w:rPr>
          <w:sz w:val="28"/>
          <w:szCs w:val="28"/>
          <w:lang w:val="ro-RO" w:eastAsia="ru-RU"/>
        </w:rPr>
      </w:pPr>
      <w:r w:rsidRPr="00D82B3D">
        <w:rPr>
          <w:sz w:val="28"/>
          <w:szCs w:val="28"/>
          <w:lang w:val="ro-RO" w:eastAsia="ru-RU"/>
        </w:rPr>
        <w:t xml:space="preserve">extinderea aplicării sistemelor şi a platformelor electronice în cadrul proceselor operaţionale ale unui şir de instituţii (Programul Integrat de Gestionare a Dosarelor în cadrul sistemului judecătoresc, sistemul de vămuire electronică în cadrul Serviciului vamal, sistemul automatizat de supraveghere a circulaţiei rutiere în cadrul Inspectoratului naţional de patrulare etc.); </w:t>
      </w:r>
    </w:p>
    <w:p w:rsidR="00634E9A" w:rsidRPr="00D82B3D" w:rsidRDefault="00634E9A" w:rsidP="00825980">
      <w:pPr>
        <w:numPr>
          <w:ilvl w:val="0"/>
          <w:numId w:val="1"/>
        </w:numPr>
        <w:tabs>
          <w:tab w:val="left" w:pos="993"/>
        </w:tabs>
        <w:ind w:left="0" w:firstLine="720"/>
        <w:rPr>
          <w:sz w:val="28"/>
          <w:szCs w:val="28"/>
          <w:lang w:val="ro-RO" w:eastAsia="ru-RU"/>
        </w:rPr>
      </w:pPr>
      <w:r w:rsidRPr="00D82B3D">
        <w:rPr>
          <w:sz w:val="28"/>
          <w:szCs w:val="28"/>
          <w:lang w:val="ro-RO" w:eastAsia="ru-RU"/>
        </w:rPr>
        <w:t xml:space="preserve">monitorizarea mai strictă a proceselor în cadrul sistemului educaţional (supravegherea video a examenelor de bacalaureat); </w:t>
      </w:r>
    </w:p>
    <w:p w:rsidR="00634E9A" w:rsidRPr="00D82B3D" w:rsidRDefault="00634E9A" w:rsidP="00825980">
      <w:pPr>
        <w:numPr>
          <w:ilvl w:val="0"/>
          <w:numId w:val="1"/>
        </w:numPr>
        <w:tabs>
          <w:tab w:val="left" w:pos="993"/>
        </w:tabs>
        <w:ind w:left="0" w:firstLine="720"/>
        <w:rPr>
          <w:sz w:val="28"/>
          <w:szCs w:val="28"/>
          <w:lang w:val="ro-RO" w:eastAsia="ru-RU"/>
        </w:rPr>
      </w:pPr>
      <w:r w:rsidRPr="00D82B3D">
        <w:rPr>
          <w:sz w:val="28"/>
          <w:szCs w:val="28"/>
          <w:lang w:val="ro-RO" w:eastAsia="ru-RU"/>
        </w:rPr>
        <w:t xml:space="preserve">sporirea rigorilor de integritate şi îmbunătăţirea garanţiilor pentru autorităţile antrenate în procese anticorupţie (ofiţerii Centrului Naţional Anticorupţie, procurorii din cadrul Procuraturii Anticorupţie şi judecătorii); </w:t>
      </w:r>
    </w:p>
    <w:p w:rsidR="00634E9A" w:rsidRPr="00D82B3D" w:rsidRDefault="00634E9A" w:rsidP="00825980">
      <w:pPr>
        <w:numPr>
          <w:ilvl w:val="0"/>
          <w:numId w:val="1"/>
        </w:numPr>
        <w:tabs>
          <w:tab w:val="left" w:pos="993"/>
        </w:tabs>
        <w:ind w:left="0" w:firstLine="720"/>
        <w:rPr>
          <w:sz w:val="28"/>
          <w:szCs w:val="28"/>
          <w:lang w:val="ro-RO" w:eastAsia="ru-RU"/>
        </w:rPr>
      </w:pPr>
      <w:r w:rsidRPr="00D82B3D">
        <w:rPr>
          <w:sz w:val="28"/>
          <w:szCs w:val="28"/>
          <w:lang w:val="ro-RO" w:eastAsia="ru-RU"/>
        </w:rPr>
        <w:t xml:space="preserve">sporirea transparenţei activităţii </w:t>
      </w:r>
      <w:r w:rsidRPr="00D82B3D">
        <w:rPr>
          <w:sz w:val="28"/>
          <w:szCs w:val="28"/>
          <w:lang w:val="ro-RO"/>
        </w:rPr>
        <w:t>autorităţilor publice centrale</w:t>
      </w:r>
      <w:r w:rsidRPr="00D82B3D">
        <w:rPr>
          <w:sz w:val="28"/>
          <w:szCs w:val="28"/>
          <w:lang w:val="ro-RO" w:eastAsia="ru-RU"/>
        </w:rPr>
        <w:t xml:space="preserve"> (APC) şi autorităţilor publice locale (APL), a organelor de drept şi a sistemului judecătoresc.</w:t>
      </w:r>
    </w:p>
    <w:p w:rsidR="00634E9A" w:rsidRPr="00D82B3D" w:rsidRDefault="00634E9A" w:rsidP="00692606">
      <w:pPr>
        <w:rPr>
          <w:rFonts w:eastAsia="Adobe Fangsong Std R"/>
          <w:sz w:val="28"/>
          <w:szCs w:val="28"/>
          <w:lang w:val="ro-RO"/>
        </w:rPr>
      </w:pPr>
    </w:p>
    <w:p w:rsidR="00634E9A" w:rsidRPr="00D82B3D" w:rsidRDefault="00634E9A" w:rsidP="00692606">
      <w:pPr>
        <w:rPr>
          <w:sz w:val="28"/>
          <w:szCs w:val="28"/>
          <w:lang w:val="ro-RO" w:eastAsia="ru-RU"/>
        </w:rPr>
      </w:pPr>
      <w:r w:rsidRPr="00D82B3D">
        <w:rPr>
          <w:rFonts w:eastAsia="Adobe Fangsong Std R"/>
          <w:sz w:val="28"/>
          <w:szCs w:val="28"/>
          <w:lang w:val="ro-RO"/>
        </w:rPr>
        <w:t>În acelaşi timp, evaluarea SNA 2011-</w:t>
      </w:r>
      <w:smartTag w:uri="urn:schemas-microsoft-com:office:smarttags" w:element="metricconverter">
        <w:smartTagPr>
          <w:attr w:name="ProductID" w:val="2015 a"/>
        </w:smartTagPr>
        <w:r w:rsidRPr="00D82B3D">
          <w:rPr>
            <w:rFonts w:eastAsia="Adobe Fangsong Std R"/>
            <w:sz w:val="28"/>
            <w:szCs w:val="28"/>
            <w:lang w:val="ro-RO"/>
          </w:rPr>
          <w:t>2015 a</w:t>
        </w:r>
      </w:smartTag>
      <w:r w:rsidRPr="00D82B3D">
        <w:rPr>
          <w:rFonts w:eastAsia="Adobe Fangsong Std R"/>
          <w:sz w:val="28"/>
          <w:szCs w:val="28"/>
          <w:lang w:val="ro-RO"/>
        </w:rPr>
        <w:t xml:space="preserve"> stabilit că nu toţi </w:t>
      </w:r>
      <w:r w:rsidRPr="00D82B3D">
        <w:rPr>
          <w:sz w:val="28"/>
          <w:szCs w:val="28"/>
          <w:lang w:val="ro-RO" w:eastAsia="ru-RU"/>
        </w:rPr>
        <w:t xml:space="preserve">indicatorii de performanţă ale obiectivelor generale şi ale scopului SNA au fost atinşi. În timp ce anumiţi indicatori s-au îmbunătăţit, </w:t>
      </w:r>
      <w:r w:rsidRPr="00D82B3D">
        <w:rPr>
          <w:sz w:val="28"/>
          <w:szCs w:val="28"/>
          <w:lang w:val="ro-RO" w:eastAsia="ru-RU"/>
        </w:rPr>
        <w:lastRenderedPageBreak/>
        <w:t>alţii au fluctuat, revenind la nivelul indicatorilor de la începutul perioadei de implementare a Strategiei.</w:t>
      </w:r>
    </w:p>
    <w:p w:rsidR="00634E9A" w:rsidRPr="00D82B3D" w:rsidRDefault="00634E9A" w:rsidP="00692606">
      <w:pPr>
        <w:rPr>
          <w:sz w:val="28"/>
          <w:szCs w:val="28"/>
          <w:lang w:val="ro-RO" w:eastAsia="ru-RU"/>
        </w:rPr>
      </w:pPr>
    </w:p>
    <w:p w:rsidR="00634E9A" w:rsidRPr="00D82B3D" w:rsidRDefault="00634E9A" w:rsidP="00692606">
      <w:pPr>
        <w:rPr>
          <w:sz w:val="28"/>
          <w:szCs w:val="28"/>
          <w:lang w:val="ro-RO" w:eastAsia="ru-RU"/>
        </w:rPr>
      </w:pPr>
      <w:r w:rsidRPr="00D82B3D">
        <w:rPr>
          <w:sz w:val="28"/>
          <w:szCs w:val="28"/>
          <w:lang w:val="ro-RO" w:eastAsia="ru-RU"/>
        </w:rPr>
        <w:t xml:space="preserve">Astfel, indicatorii de performanţă ai obiectivului general al SNA 2011-2015 de </w:t>
      </w:r>
      <w:r w:rsidRPr="00D82B3D">
        <w:rPr>
          <w:i/>
          <w:sz w:val="28"/>
          <w:szCs w:val="28"/>
          <w:lang w:val="ro-RO" w:eastAsia="ru-RU"/>
        </w:rPr>
        <w:t>„transformare a corupţiei din activitate avantajoasă şi puţin riscantă în activitate dezavantajoasă şi foarte riscantă”</w:t>
      </w:r>
      <w:r w:rsidRPr="00D82B3D">
        <w:rPr>
          <w:sz w:val="28"/>
          <w:szCs w:val="28"/>
          <w:lang w:val="ro-RO" w:eastAsia="ru-RU"/>
        </w:rPr>
        <w:t xml:space="preserve"> au evoluat contradictoriu: Indicatorul Mondial de Guvernare (IMG) ”Controlul asupra corupţiei” este în declin</w:t>
      </w:r>
      <w:r w:rsidRPr="00D82B3D">
        <w:rPr>
          <w:rStyle w:val="af7"/>
          <w:sz w:val="28"/>
          <w:szCs w:val="28"/>
          <w:lang w:val="ro-RO" w:eastAsia="ru-RU"/>
        </w:rPr>
        <w:footnoteReference w:id="3"/>
      </w:r>
      <w:r w:rsidRPr="00D82B3D">
        <w:rPr>
          <w:sz w:val="28"/>
          <w:szCs w:val="28"/>
          <w:lang w:val="ro-RO" w:eastAsia="ru-RU"/>
        </w:rPr>
        <w:t xml:space="preserve">, pe cînd IMG </w:t>
      </w:r>
      <w:r w:rsidR="00251B60" w:rsidRPr="00D82B3D">
        <w:rPr>
          <w:sz w:val="28"/>
          <w:szCs w:val="28"/>
          <w:lang w:val="ro-RO" w:eastAsia="ru-RU"/>
        </w:rPr>
        <w:t>„</w:t>
      </w:r>
      <w:r w:rsidRPr="00D82B3D">
        <w:rPr>
          <w:sz w:val="28"/>
          <w:szCs w:val="28"/>
          <w:lang w:val="ro-RO" w:eastAsia="ru-RU"/>
        </w:rPr>
        <w:t>Calitatea regulatorie” a înregistrat o uşoară ameliorare</w:t>
      </w:r>
      <w:r w:rsidRPr="00D82B3D">
        <w:rPr>
          <w:rStyle w:val="af7"/>
          <w:sz w:val="28"/>
          <w:szCs w:val="28"/>
          <w:lang w:val="ro-RO" w:eastAsia="ru-RU"/>
        </w:rPr>
        <w:footnoteReference w:id="4"/>
      </w:r>
      <w:r w:rsidRPr="00D82B3D">
        <w:rPr>
          <w:sz w:val="28"/>
          <w:szCs w:val="28"/>
          <w:lang w:val="ro-RO" w:eastAsia="ru-RU"/>
        </w:rPr>
        <w:t xml:space="preserve">. Indicatorii de performanţă ai celui de-al doilea obiectiv general de </w:t>
      </w:r>
      <w:r w:rsidRPr="00D82B3D">
        <w:rPr>
          <w:i/>
          <w:sz w:val="28"/>
          <w:szCs w:val="28"/>
          <w:lang w:val="ro-RO" w:eastAsia="ru-RU"/>
        </w:rPr>
        <w:t>„contribuire la crearea climatului de ”zero toleranţă” faţă de corupţie”</w:t>
      </w:r>
      <w:r w:rsidRPr="00D82B3D">
        <w:rPr>
          <w:sz w:val="28"/>
          <w:szCs w:val="28"/>
          <w:lang w:val="ro-RO" w:eastAsia="ru-RU"/>
        </w:rPr>
        <w:t xml:space="preserve"> au involuat sau au valori incerte, din cauza schimbării metodologiilor de calculare şi/sau de abandonare a urmăririi evoluţiilor de către sursă. Astfel, Barometrul Global al Corupţiei al Transparency International a stabilit creşterea ponderii persoanelor care au dat mită, cel puţin în unul din domeniile cuprinse în cercetare: poliţia, justiţia, ocrotirea sănătăţii, educaţia, documentarea populaţiei, oferirea îndemnizaţiilor de şomaj, alte servicii sociale</w:t>
      </w:r>
      <w:r w:rsidRPr="00D82B3D">
        <w:rPr>
          <w:rStyle w:val="af7"/>
          <w:sz w:val="28"/>
          <w:szCs w:val="28"/>
          <w:lang w:val="ro-RO" w:eastAsia="ru-RU"/>
        </w:rPr>
        <w:footnoteReference w:id="5"/>
      </w:r>
      <w:r w:rsidRPr="00D82B3D">
        <w:rPr>
          <w:sz w:val="28"/>
          <w:szCs w:val="28"/>
          <w:lang w:val="ro-RO" w:eastAsia="ru-RU"/>
        </w:rPr>
        <w:t xml:space="preserve">, pe cînd ponderea persoanelor din mediul gospodăriilor casnice şi cel de afaceri disponibile să ofere mită, deşi nu a mai fost urmărit de </w:t>
      </w:r>
      <w:r w:rsidRPr="00D82B3D">
        <w:rPr>
          <w:sz w:val="28"/>
          <w:szCs w:val="28"/>
          <w:lang w:val="ro-RO" w:eastAsia="ru-RU"/>
        </w:rPr>
        <w:lastRenderedPageBreak/>
        <w:t xml:space="preserve">Transparency International-Moldova (în continuare – TI-Moldova) de o manieră comparabilă după anul </w:t>
      </w:r>
      <w:smartTag w:uri="urn:schemas-microsoft-com:office:smarttags" w:element="metricconverter">
        <w:smartTagPr>
          <w:attr w:name="ProductID" w:val="2010, a"/>
        </w:smartTagPr>
        <w:r w:rsidRPr="00D82B3D">
          <w:rPr>
            <w:sz w:val="28"/>
            <w:szCs w:val="28"/>
            <w:lang w:val="ro-RO" w:eastAsia="ru-RU"/>
          </w:rPr>
          <w:t>2010, a</w:t>
        </w:r>
      </w:smartTag>
      <w:r w:rsidRPr="00D82B3D">
        <w:rPr>
          <w:sz w:val="28"/>
          <w:szCs w:val="28"/>
          <w:lang w:val="ro-RO" w:eastAsia="ru-RU"/>
        </w:rPr>
        <w:t xml:space="preserve"> înregistrat, la fel valori contradictorii: pe cînd ponderea persoanelor din gospodăriile casnice dispuse să dea mită a crescut uşor, cea a oamenilor de afaceri sa redus considerabil</w:t>
      </w:r>
      <w:r w:rsidRPr="00D82B3D">
        <w:rPr>
          <w:rStyle w:val="af7"/>
          <w:sz w:val="28"/>
          <w:szCs w:val="28"/>
          <w:lang w:val="ro-RO" w:eastAsia="ru-RU"/>
        </w:rPr>
        <w:footnoteReference w:id="6"/>
      </w:r>
      <w:r w:rsidRPr="00D82B3D">
        <w:rPr>
          <w:sz w:val="28"/>
          <w:szCs w:val="28"/>
          <w:lang w:val="ro-RO" w:eastAsia="ru-RU"/>
        </w:rPr>
        <w:t>.</w:t>
      </w:r>
    </w:p>
    <w:p w:rsidR="00634E9A" w:rsidRPr="00D82B3D" w:rsidRDefault="00634E9A" w:rsidP="00692606">
      <w:pPr>
        <w:rPr>
          <w:sz w:val="28"/>
          <w:szCs w:val="28"/>
          <w:lang w:val="ro-RO" w:eastAsia="ru-RU"/>
        </w:rPr>
      </w:pPr>
    </w:p>
    <w:p w:rsidR="00634E9A" w:rsidRPr="00D82B3D" w:rsidRDefault="00634E9A" w:rsidP="00692606">
      <w:pPr>
        <w:rPr>
          <w:sz w:val="28"/>
          <w:szCs w:val="28"/>
          <w:lang w:val="ro-RO" w:eastAsia="ru-RU"/>
        </w:rPr>
      </w:pPr>
      <w:r w:rsidRPr="00D82B3D">
        <w:rPr>
          <w:sz w:val="28"/>
          <w:szCs w:val="28"/>
          <w:lang w:val="ro-RO" w:eastAsia="ru-RU"/>
        </w:rPr>
        <w:t>De asemenea, indicatorii realizării scopului SNA 2011-2015, extinse pentru anul 2016, au înregistrat valori şi evoluţii contradictorii: Indicele de Percepere a Corupţiei (în continuare - IPC) calculat de Transparency International  s-a îmbunătăţit nesemnificativ în anul 2016 în comparaţie cu anul 2011</w:t>
      </w:r>
      <w:r w:rsidRPr="00D82B3D">
        <w:rPr>
          <w:rStyle w:val="af7"/>
          <w:sz w:val="28"/>
          <w:szCs w:val="28"/>
          <w:lang w:val="ro-RO" w:eastAsia="ru-RU"/>
        </w:rPr>
        <w:footnoteReference w:id="7"/>
      </w:r>
      <w:r w:rsidRPr="00D82B3D">
        <w:rPr>
          <w:sz w:val="28"/>
          <w:szCs w:val="28"/>
          <w:lang w:val="ro-RO" w:eastAsia="ru-RU"/>
        </w:rPr>
        <w:t>, Volumul total estimat al mitei oferite de gospodăriile casnice şi oamenii de afaceri calculat de Transparency International-Moldova s-a ameliorat, dar nu la nivelul scontat</w:t>
      </w:r>
      <w:r w:rsidRPr="00D82B3D">
        <w:rPr>
          <w:rStyle w:val="af7"/>
          <w:sz w:val="28"/>
          <w:szCs w:val="28"/>
          <w:lang w:val="ro-RO" w:eastAsia="ru-RU"/>
        </w:rPr>
        <w:footnoteReference w:id="8"/>
      </w:r>
      <w:r w:rsidRPr="00D82B3D">
        <w:rPr>
          <w:sz w:val="28"/>
          <w:szCs w:val="28"/>
          <w:lang w:val="ro-RO" w:eastAsia="ru-RU"/>
        </w:rPr>
        <w:t xml:space="preserve"> de Strategie, Indexul Global al Libertăţii Economice estimat de Heritage Foundation la fel s-a îmbunătăţit, dar tot nu la nivelul planificat</w:t>
      </w:r>
      <w:r w:rsidRPr="00D82B3D">
        <w:rPr>
          <w:rStyle w:val="af7"/>
          <w:sz w:val="28"/>
          <w:szCs w:val="28"/>
          <w:lang w:val="ro-RO" w:eastAsia="ru-RU"/>
        </w:rPr>
        <w:footnoteReference w:id="9"/>
      </w:r>
      <w:r w:rsidRPr="00D82B3D">
        <w:rPr>
          <w:sz w:val="28"/>
          <w:szCs w:val="28"/>
          <w:lang w:val="ro-RO" w:eastAsia="ru-RU"/>
        </w:rPr>
        <w:t xml:space="preserve">. Stabilirea progresului în implementarea SNA 2011-2015 prin prisma indicatorilor de performanţă ai atingerii </w:t>
      </w:r>
      <w:r w:rsidRPr="00D82B3D">
        <w:rPr>
          <w:sz w:val="28"/>
          <w:szCs w:val="28"/>
          <w:lang w:val="ro-RO" w:eastAsia="ru-RU"/>
        </w:rPr>
        <w:lastRenderedPageBreak/>
        <w:t xml:space="preserve">obiectivelor generale şi scopului, utilizînd doar surse externe, metodologiile şi periodicitatea de calculare a cărora variază pe parcursul implementării a suscitat mai multe dificultăţi. </w:t>
      </w:r>
    </w:p>
    <w:p w:rsidR="00634E9A" w:rsidRPr="00D82B3D" w:rsidRDefault="00634E9A" w:rsidP="00692606">
      <w:pPr>
        <w:rPr>
          <w:b/>
          <w:sz w:val="28"/>
          <w:szCs w:val="28"/>
          <w:lang w:val="ro-RO" w:eastAsia="ru-RU"/>
        </w:rPr>
      </w:pPr>
    </w:p>
    <w:p w:rsidR="00634E9A" w:rsidRPr="00D82B3D" w:rsidRDefault="00634E9A" w:rsidP="00692606">
      <w:pPr>
        <w:rPr>
          <w:sz w:val="28"/>
          <w:szCs w:val="28"/>
          <w:lang w:val="ro-RO" w:eastAsia="ru-RU"/>
        </w:rPr>
      </w:pPr>
      <w:r w:rsidRPr="00D82B3D">
        <w:rPr>
          <w:sz w:val="28"/>
          <w:szCs w:val="28"/>
          <w:lang w:val="ro-RO" w:eastAsia="ru-RU"/>
        </w:rPr>
        <w:t>Evaluarea SNA 2011-</w:t>
      </w:r>
      <w:smartTag w:uri="urn:schemas-microsoft-com:office:smarttags" w:element="metricconverter">
        <w:smartTagPr>
          <w:attr w:name="ProductID" w:val="2015 a"/>
        </w:smartTagPr>
        <w:r w:rsidRPr="00D82B3D">
          <w:rPr>
            <w:sz w:val="28"/>
            <w:szCs w:val="28"/>
            <w:lang w:val="ro-RO" w:eastAsia="ru-RU"/>
          </w:rPr>
          <w:t>2015 a</w:t>
        </w:r>
      </w:smartTag>
      <w:r w:rsidRPr="00D82B3D">
        <w:rPr>
          <w:sz w:val="28"/>
          <w:szCs w:val="28"/>
          <w:lang w:val="ro-RO" w:eastAsia="ru-RU"/>
        </w:rPr>
        <w:t xml:space="preserve"> conturat necesitatea unei arhitecturi mai suple pentru noua Strategie anticorupţie, sugerînd structura bazată pe pilonii de integritate din evaluarea ”Sistemul naţional de integritate”</w:t>
      </w:r>
      <w:r w:rsidRPr="00D82B3D">
        <w:rPr>
          <w:rStyle w:val="af7"/>
          <w:sz w:val="28"/>
          <w:szCs w:val="28"/>
          <w:lang w:val="ro-RO" w:eastAsia="ru-RU"/>
        </w:rPr>
        <w:footnoteReference w:id="10"/>
      </w:r>
      <w:r w:rsidRPr="00D82B3D">
        <w:rPr>
          <w:sz w:val="28"/>
          <w:szCs w:val="28"/>
          <w:lang w:val="ro-RO" w:eastAsia="ru-RU"/>
        </w:rPr>
        <w:t>, realizată de TI-Moldova, respectiv, obiectivele noului document de politici trebuie formulate de o manieră mai concentrată şi care să ţintească domeniile vulnerabile faţă de corupţie. De asemenea, noul document de politici ar trebui să urmărească progresele realizate în baza unui sondaj realizat periodic şi după o metodologie fixă pe tot parcursul implementării acestuia, iar ca surse de verificare să fie utilizaţi indicatorii externi.</w:t>
      </w:r>
    </w:p>
    <w:p w:rsidR="00634E9A" w:rsidRPr="00D82B3D" w:rsidRDefault="00634E9A" w:rsidP="00692606">
      <w:pPr>
        <w:rPr>
          <w:sz w:val="28"/>
          <w:szCs w:val="28"/>
          <w:lang w:val="ro-RO" w:eastAsia="ru-RU"/>
        </w:rPr>
      </w:pPr>
    </w:p>
    <w:p w:rsidR="00634E9A" w:rsidRPr="00D82B3D" w:rsidRDefault="00634E9A" w:rsidP="00692606">
      <w:pPr>
        <w:rPr>
          <w:sz w:val="28"/>
          <w:szCs w:val="28"/>
          <w:lang w:val="ro-RO" w:eastAsia="ru-RU"/>
        </w:rPr>
      </w:pPr>
      <w:r w:rsidRPr="00D82B3D">
        <w:rPr>
          <w:sz w:val="28"/>
          <w:szCs w:val="28"/>
          <w:lang w:val="ro-RO" w:eastAsia="ru-RU"/>
        </w:rPr>
        <w:t>O problemă constantă raportată de actorii interni şi partenerii de dezvoltare ai Republicii Moldova este concentrarea eforturilor de reformă şi politicilor doar pe acţiuni de modificări legislative şi restructurări instituţionale, fiind omisă cel mai frecvent componenta de punere în aplicare efectivă a modificărilor legislative şi instituţionale. Noul document de politici anticorupţie urmează să elimine aceste deficienţe şi să se concentreze pe aplicarea cadrului legal şi instituţional în domeniu.</w:t>
      </w:r>
      <w:bookmarkEnd w:id="1"/>
    </w:p>
    <w:p w:rsidR="00634E9A" w:rsidRPr="00D82B3D" w:rsidRDefault="00634E9A" w:rsidP="00692606">
      <w:pPr>
        <w:rPr>
          <w:color w:val="000000"/>
          <w:sz w:val="28"/>
          <w:szCs w:val="28"/>
          <w:lang w:val="ro-RO" w:eastAsia="ru-RU"/>
        </w:rPr>
      </w:pPr>
    </w:p>
    <w:p w:rsidR="00634E9A" w:rsidRPr="00D82B3D" w:rsidRDefault="00634E9A" w:rsidP="00692606">
      <w:pPr>
        <w:rPr>
          <w:sz w:val="28"/>
          <w:szCs w:val="28"/>
          <w:lang w:val="ro-RO" w:eastAsia="ru-RU"/>
        </w:rPr>
      </w:pPr>
      <w:r w:rsidRPr="00D82B3D">
        <w:rPr>
          <w:color w:val="000000"/>
          <w:sz w:val="28"/>
          <w:szCs w:val="28"/>
          <w:lang w:val="ro-RO" w:eastAsia="ru-RU"/>
        </w:rPr>
        <w:lastRenderedPageBreak/>
        <w:t xml:space="preserve">Este important ca noul document de politici anticorupţie să fie interconectat cu </w:t>
      </w:r>
      <w:r w:rsidRPr="00D82B3D">
        <w:rPr>
          <w:rStyle w:val="ad"/>
          <w:b w:val="0"/>
          <w:color w:val="000000"/>
          <w:sz w:val="28"/>
          <w:szCs w:val="28"/>
          <w:lang w:val="ro-RO"/>
        </w:rPr>
        <w:t>Obiectivele de Dezvoltare Durabilă</w:t>
      </w:r>
      <w:r w:rsidRPr="00D82B3D">
        <w:rPr>
          <w:color w:val="000000"/>
          <w:sz w:val="28"/>
          <w:szCs w:val="28"/>
          <w:lang w:val="ro-RO"/>
        </w:rPr>
        <w:t> (ODD)</w:t>
      </w:r>
      <w:r w:rsidRPr="00D82B3D">
        <w:rPr>
          <w:rStyle w:val="af7"/>
          <w:color w:val="000000"/>
          <w:sz w:val="28"/>
          <w:szCs w:val="28"/>
          <w:lang w:val="ro-RO"/>
        </w:rPr>
        <w:footnoteReference w:id="11"/>
      </w:r>
      <w:r w:rsidRPr="00D82B3D">
        <w:rPr>
          <w:color w:val="000000"/>
          <w:sz w:val="28"/>
          <w:szCs w:val="28"/>
          <w:lang w:val="ro-RO"/>
        </w:rPr>
        <w:t xml:space="preserve">, adoptate de </w:t>
      </w:r>
      <w:r w:rsidRPr="00D82B3D">
        <w:rPr>
          <w:color w:val="000000"/>
          <w:sz w:val="28"/>
          <w:szCs w:val="28"/>
          <w:lang w:val="ro-RO" w:eastAsia="ru-RU"/>
        </w:rPr>
        <w:t xml:space="preserve">statele membre ale Organizaţiei Naţiunilor Unite (în continuare – ONU) </w:t>
      </w:r>
      <w:r w:rsidRPr="00D82B3D">
        <w:rPr>
          <w:color w:val="000000"/>
          <w:sz w:val="28"/>
          <w:szCs w:val="28"/>
          <w:lang w:val="ro-RO"/>
        </w:rPr>
        <w:t>l</w:t>
      </w:r>
      <w:r w:rsidRPr="00D82B3D">
        <w:rPr>
          <w:color w:val="000000"/>
          <w:sz w:val="28"/>
          <w:szCs w:val="28"/>
          <w:lang w:val="ro-RO" w:eastAsia="ru-RU"/>
        </w:rPr>
        <w:t xml:space="preserve">a New York în cadrul Summit-ului privind Dezvoltarea Durabilă din 25 septembrie 2015. Obiectivele au fost incluse în Agenda de Dezvoltare Durabilă – 2030 şi au fost stabilite pentru a elimina sărăcia, pentru a lupta cu inegalitatea şi injustiţia până în anul 2030. Din perspectiva noului document anticorupţie pentru Republica Moldova este important Obiectivul 16 al Agendei de dezvoltare durabilă – 2030 care urmăreşte </w:t>
      </w:r>
      <w:r w:rsidRPr="00D82B3D">
        <w:rPr>
          <w:i/>
          <w:color w:val="000000"/>
          <w:sz w:val="28"/>
          <w:szCs w:val="28"/>
          <w:lang w:val="ro-RO" w:eastAsia="ru-RU"/>
        </w:rPr>
        <w:t>„</w:t>
      </w:r>
      <w:r w:rsidRPr="00D82B3D">
        <w:rPr>
          <w:i/>
          <w:sz w:val="28"/>
          <w:szCs w:val="28"/>
          <w:lang w:val="ro-RO" w:eastAsia="ru-RU"/>
        </w:rPr>
        <w:t>promovarea societăţilor paşnice şi incluzive pentru dezvoltare durabilă, asigurarea accesului la justiţie pentru toţi şi crearea instituţiilor eficiente, responsabile şi incluzive la toate nivelurile.”</w:t>
      </w:r>
      <w:r w:rsidRPr="00D82B3D">
        <w:rPr>
          <w:b/>
          <w:sz w:val="28"/>
          <w:szCs w:val="28"/>
          <w:lang w:val="ro-RO" w:eastAsia="ru-RU"/>
        </w:rPr>
        <w:t xml:space="preserve"> </w:t>
      </w:r>
      <w:r w:rsidRPr="00D82B3D">
        <w:rPr>
          <w:sz w:val="28"/>
          <w:szCs w:val="28"/>
          <w:lang w:val="ro-RO" w:eastAsia="ru-RU"/>
        </w:rPr>
        <w:t xml:space="preserve">În special trebuie luate în considerare ţintele specifice relevante ale acestui obiectiv: </w:t>
      </w:r>
    </w:p>
    <w:p w:rsidR="00634E9A" w:rsidRPr="00D82B3D" w:rsidRDefault="00634E9A" w:rsidP="00692606">
      <w:pPr>
        <w:rPr>
          <w:sz w:val="28"/>
          <w:szCs w:val="28"/>
          <w:lang w:val="ro-RO" w:eastAsia="ru-RU"/>
        </w:rPr>
      </w:pPr>
      <w:r w:rsidRPr="00D82B3D">
        <w:rPr>
          <w:sz w:val="28"/>
          <w:szCs w:val="28"/>
          <w:lang w:val="ro-RO" w:eastAsia="ru-RU"/>
        </w:rPr>
        <w:t xml:space="preserve">16.4. […] reducerea semnificativă a fluxurilor ilicite financiare […], consolidarea recuperării şi returnării bunurilor furate […]; </w:t>
      </w:r>
    </w:p>
    <w:p w:rsidR="00634E9A" w:rsidRPr="00D82B3D" w:rsidRDefault="00634E9A" w:rsidP="00692606">
      <w:pPr>
        <w:rPr>
          <w:sz w:val="28"/>
          <w:szCs w:val="28"/>
          <w:lang w:val="ro-RO" w:eastAsia="ru-RU"/>
        </w:rPr>
      </w:pPr>
      <w:r w:rsidRPr="00D82B3D">
        <w:rPr>
          <w:sz w:val="28"/>
          <w:szCs w:val="28"/>
          <w:lang w:val="ro-RO" w:eastAsia="ru-RU"/>
        </w:rPr>
        <w:t xml:space="preserve">16.5. reducerea semnificativă a corupţiei şi mituirii în toate formele sale; </w:t>
      </w:r>
    </w:p>
    <w:p w:rsidR="00634E9A" w:rsidRPr="00D82B3D" w:rsidRDefault="00634E9A" w:rsidP="00692606">
      <w:pPr>
        <w:rPr>
          <w:sz w:val="28"/>
          <w:szCs w:val="28"/>
          <w:lang w:val="ro-RO" w:eastAsia="ru-RU"/>
        </w:rPr>
      </w:pPr>
      <w:r w:rsidRPr="00D82B3D">
        <w:rPr>
          <w:sz w:val="28"/>
          <w:szCs w:val="28"/>
          <w:lang w:val="ro-RO" w:eastAsia="ru-RU"/>
        </w:rPr>
        <w:t xml:space="preserve">16.6. dezvoltarea instituţiilor eficiente, responsabile şi transparente la toate nivelurile; </w:t>
      </w:r>
    </w:p>
    <w:p w:rsidR="00634E9A" w:rsidRPr="00D82B3D" w:rsidRDefault="00634E9A" w:rsidP="00692606">
      <w:pPr>
        <w:rPr>
          <w:sz w:val="28"/>
          <w:szCs w:val="28"/>
          <w:lang w:val="ro-RO" w:eastAsia="ru-RU"/>
        </w:rPr>
      </w:pPr>
      <w:r w:rsidRPr="00D82B3D">
        <w:rPr>
          <w:sz w:val="28"/>
          <w:szCs w:val="28"/>
          <w:lang w:val="ro-RO" w:eastAsia="ru-RU"/>
        </w:rPr>
        <w:lastRenderedPageBreak/>
        <w:t xml:space="preserve">16.7. asigurarea procesului decizional receptiv, incluziv, participativ şi reprezentativ la toate nivelurile; </w:t>
      </w:r>
    </w:p>
    <w:p w:rsidR="00634E9A" w:rsidRPr="00D82B3D" w:rsidRDefault="00634E9A" w:rsidP="00692606">
      <w:pPr>
        <w:rPr>
          <w:sz w:val="28"/>
          <w:szCs w:val="28"/>
          <w:lang w:val="ro-RO" w:eastAsia="ru-RU"/>
        </w:rPr>
      </w:pPr>
      <w:r w:rsidRPr="00D82B3D">
        <w:rPr>
          <w:sz w:val="28"/>
          <w:szCs w:val="28"/>
          <w:lang w:val="ro-RO" w:eastAsia="ru-RU"/>
        </w:rPr>
        <w:t xml:space="preserve">16.10. asigurarea accesului public la informaţii şi protejarea libertăţilor fundamentale […] şi </w:t>
      </w:r>
    </w:p>
    <w:p w:rsidR="00634E9A" w:rsidRPr="00D82B3D" w:rsidRDefault="00634E9A" w:rsidP="00692606">
      <w:pPr>
        <w:rPr>
          <w:sz w:val="28"/>
          <w:szCs w:val="28"/>
          <w:lang w:val="ro-RO" w:eastAsia="ru-RU"/>
        </w:rPr>
      </w:pPr>
      <w:r w:rsidRPr="00D82B3D">
        <w:rPr>
          <w:sz w:val="28"/>
          <w:szCs w:val="28"/>
          <w:lang w:val="ro-RO" w:eastAsia="ru-RU"/>
        </w:rPr>
        <w:t>16.b. promovarea şi aplicarea legilor şi politicilor nediscriminatorii pentru dezvoltare durabilă.</w:t>
      </w:r>
    </w:p>
    <w:p w:rsidR="00634E9A" w:rsidRPr="00D82B3D" w:rsidRDefault="00634E9A" w:rsidP="00D82B3D">
      <w:pPr>
        <w:pStyle w:val="1"/>
        <w:spacing w:before="0" w:after="0"/>
        <w:ind w:firstLine="0"/>
        <w:jc w:val="center"/>
        <w:rPr>
          <w:rFonts w:ascii="Times New Roman" w:hAnsi="Times New Roman"/>
          <w:szCs w:val="28"/>
          <w:lang w:val="ro-RO"/>
        </w:rPr>
      </w:pPr>
      <w:bookmarkStart w:id="11" w:name="_Toc461605386"/>
      <w:bookmarkStart w:id="12" w:name="_Toc460489209"/>
      <w:r w:rsidRPr="00D82B3D">
        <w:rPr>
          <w:rStyle w:val="10"/>
          <w:rFonts w:ascii="Times New Roman" w:hAnsi="Times New Roman"/>
          <w:color w:val="002060"/>
          <w:sz w:val="24"/>
          <w:szCs w:val="24"/>
          <w:lang w:val="ro-RO"/>
        </w:rPr>
        <w:br w:type="page"/>
      </w:r>
      <w:bookmarkStart w:id="13" w:name="_Toc468129264"/>
      <w:r w:rsidR="00D82B3D" w:rsidRPr="00D82B3D">
        <w:rPr>
          <w:rFonts w:ascii="Times New Roman" w:hAnsi="Times New Roman"/>
          <w:szCs w:val="28"/>
          <w:lang w:val="ro-RO"/>
        </w:rPr>
        <w:lastRenderedPageBreak/>
        <w:t>Capitolul II</w:t>
      </w:r>
    </w:p>
    <w:p w:rsidR="00634E9A" w:rsidRPr="00D82B3D" w:rsidRDefault="00634E9A" w:rsidP="00D82B3D">
      <w:pPr>
        <w:pStyle w:val="1"/>
        <w:spacing w:before="0" w:after="0"/>
        <w:ind w:firstLine="0"/>
        <w:jc w:val="center"/>
        <w:rPr>
          <w:rFonts w:ascii="Times New Roman" w:hAnsi="Times New Roman"/>
          <w:szCs w:val="28"/>
          <w:lang w:val="ro-RO"/>
        </w:rPr>
      </w:pPr>
      <w:r w:rsidRPr="00D82B3D">
        <w:rPr>
          <w:rFonts w:ascii="Times New Roman" w:hAnsi="Times New Roman"/>
          <w:szCs w:val="28"/>
          <w:lang w:val="ro-RO"/>
        </w:rPr>
        <w:t>SCOPUL, OBIECTIVELE GENERALE ŞI SPECIFICE</w:t>
      </w:r>
    </w:p>
    <w:bookmarkEnd w:id="11"/>
    <w:bookmarkEnd w:id="13"/>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Scopul, obiectivele generale şi specifice ale Strategiei sînt:</w:t>
      </w:r>
      <w:r w:rsidRPr="00D82B3D">
        <w:rPr>
          <w:rStyle w:val="10"/>
          <w:rFonts w:eastAsia="Calibri"/>
          <w:color w:val="002060"/>
          <w:szCs w:val="28"/>
          <w:lang w:val="ro-RO"/>
        </w:rPr>
        <w:t xml:space="preserve"> </w:t>
      </w:r>
    </w:p>
    <w:p w:rsidR="00634E9A" w:rsidRPr="00D82B3D" w:rsidRDefault="00634E9A" w:rsidP="00634E9A">
      <w:pPr>
        <w:pStyle w:val="1"/>
        <w:spacing w:before="0" w:after="0"/>
        <w:jc w:val="center"/>
        <w:rPr>
          <w:rFonts w:ascii="Times New Roman" w:hAnsi="Times New Roman"/>
          <w:szCs w:val="28"/>
          <w:lang w:val="ro-RO"/>
        </w:rPr>
      </w:pPr>
      <w:r w:rsidRPr="00D82B3D">
        <w:rPr>
          <w:noProof/>
          <w:lang w:val="ru-RU" w:eastAsia="ru-RU"/>
        </w:rPr>
        <w:drawing>
          <wp:anchor distT="0" distB="0" distL="114300" distR="114300" simplePos="0" relativeHeight="251659264" behindDoc="1" locked="0" layoutInCell="1" allowOverlap="1" wp14:anchorId="3E1A366F" wp14:editId="0EA7136C">
            <wp:simplePos x="0" y="0"/>
            <wp:positionH relativeFrom="column">
              <wp:posOffset>0</wp:posOffset>
            </wp:positionH>
            <wp:positionV relativeFrom="paragraph">
              <wp:posOffset>1270</wp:posOffset>
            </wp:positionV>
            <wp:extent cx="6457315" cy="9127490"/>
            <wp:effectExtent l="0" t="0" r="635" b="0"/>
            <wp:wrapNone/>
            <wp:docPr id="1" name="Imagine 1" descr="2017DREPT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7DREPT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57315" cy="9127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2B3D">
        <w:rPr>
          <w:rFonts w:ascii="Times New Roman" w:hAnsi="Times New Roman"/>
          <w:i/>
          <w:color w:val="44546A"/>
          <w:sz w:val="48"/>
          <w:szCs w:val="48"/>
          <w:lang w:val="ro-RO" w:eastAsia="ru-RU"/>
        </w:rPr>
        <w:br w:type="page"/>
      </w:r>
      <w:bookmarkStart w:id="14" w:name="_Toc461605387"/>
      <w:bookmarkStart w:id="15" w:name="_Toc461615129"/>
      <w:bookmarkStart w:id="16" w:name="_Toc461615146"/>
      <w:bookmarkStart w:id="17" w:name="_Toc461617285"/>
      <w:bookmarkStart w:id="18" w:name="_Toc461617386"/>
      <w:bookmarkStart w:id="19" w:name="_Toc468129265"/>
      <w:r w:rsidRPr="00D82B3D">
        <w:rPr>
          <w:rFonts w:ascii="Times New Roman" w:hAnsi="Times New Roman"/>
          <w:szCs w:val="28"/>
          <w:lang w:val="ro-RO"/>
        </w:rPr>
        <w:lastRenderedPageBreak/>
        <w:t>Capitolul III.</w:t>
      </w:r>
    </w:p>
    <w:p w:rsidR="00634E9A" w:rsidRPr="00D82B3D" w:rsidRDefault="00634E9A" w:rsidP="00634E9A">
      <w:pPr>
        <w:pStyle w:val="1"/>
        <w:spacing w:before="0" w:after="0"/>
        <w:jc w:val="center"/>
        <w:rPr>
          <w:rFonts w:ascii="Times New Roman" w:hAnsi="Times New Roman"/>
          <w:color w:val="002060"/>
          <w:szCs w:val="28"/>
          <w:lang w:val="ro-RO" w:eastAsia="ru-RU"/>
        </w:rPr>
      </w:pPr>
      <w:r w:rsidRPr="00D82B3D">
        <w:rPr>
          <w:rFonts w:ascii="Times New Roman" w:hAnsi="Times New Roman"/>
          <w:szCs w:val="28"/>
          <w:lang w:val="ro-RO" w:eastAsia="ru-RU"/>
        </w:rPr>
        <w:t>PILONII DE INTEGRITATE: DEFINIREA PROBLEMELOR, MĂSURI PENTRU ATINGEREA OBIECTIVELOR, COSTURI, IMPACT ŞI INDICATORI</w:t>
      </w:r>
      <w:bookmarkEnd w:id="12"/>
      <w:bookmarkEnd w:id="14"/>
      <w:bookmarkEnd w:id="15"/>
      <w:bookmarkEnd w:id="16"/>
      <w:bookmarkEnd w:id="17"/>
      <w:bookmarkEnd w:id="18"/>
      <w:bookmarkEnd w:id="19"/>
    </w:p>
    <w:p w:rsidR="00634E9A" w:rsidRPr="00D82B3D" w:rsidRDefault="00634E9A" w:rsidP="00634E9A">
      <w:pPr>
        <w:pStyle w:val="af5"/>
        <w:jc w:val="both"/>
        <w:rPr>
          <w:rFonts w:ascii="Times New Roman" w:hAnsi="Times New Roman"/>
          <w:color w:val="FF0000"/>
          <w:sz w:val="28"/>
          <w:szCs w:val="28"/>
          <w:lang w:val="ro-RO"/>
        </w:rPr>
      </w:pPr>
    </w:p>
    <w:p w:rsidR="00634E9A" w:rsidRPr="00D82B3D" w:rsidRDefault="00634E9A" w:rsidP="00D82B3D">
      <w:pPr>
        <w:pStyle w:val="af5"/>
        <w:ind w:firstLine="709"/>
        <w:jc w:val="both"/>
        <w:rPr>
          <w:rFonts w:ascii="Times New Roman" w:hAnsi="Times New Roman"/>
          <w:sz w:val="28"/>
          <w:szCs w:val="28"/>
          <w:lang w:val="ro-RO"/>
        </w:rPr>
      </w:pPr>
      <w:r w:rsidRPr="00D82B3D">
        <w:rPr>
          <w:rFonts w:ascii="Times New Roman" w:hAnsi="Times New Roman"/>
          <w:sz w:val="28"/>
          <w:szCs w:val="28"/>
          <w:lang w:val="ro-RO"/>
        </w:rPr>
        <w:t xml:space="preserve">Sistemul Naţional de Integritate (în continuare – SNI) se sprijină pe instituţii-piloni şi sectoare ce se ridică de pe temelia societăţii. Disfuncţionalităţile instituţiilor şi sectoarelor compromit SNI şi statul de drept în general, afectând bunăstarea socială. </w:t>
      </w:r>
      <w:r w:rsidRPr="00D82B3D">
        <w:rPr>
          <w:rFonts w:ascii="Times New Roman" w:hAnsi="Times New Roman"/>
          <w:sz w:val="28"/>
          <w:szCs w:val="28"/>
          <w:lang w:val="ro-RO" w:eastAsia="ru-RU"/>
        </w:rPr>
        <w:t>Actuala Strategie a fost dezvoltată pornind de la evaluarea SNI</w:t>
      </w:r>
      <w:r w:rsidRPr="00D82B3D">
        <w:rPr>
          <w:rStyle w:val="af7"/>
          <w:rFonts w:ascii="Times New Roman" w:hAnsi="Times New Roman"/>
          <w:sz w:val="28"/>
          <w:szCs w:val="28"/>
          <w:lang w:val="ro-RO"/>
        </w:rPr>
        <w:footnoteReference w:id="12"/>
      </w:r>
      <w:r w:rsidRPr="00D82B3D">
        <w:rPr>
          <w:rFonts w:ascii="Times New Roman" w:hAnsi="Times New Roman"/>
          <w:sz w:val="28"/>
          <w:szCs w:val="28"/>
          <w:lang w:val="ro-RO" w:eastAsia="ru-RU"/>
        </w:rPr>
        <w:t>, fiind construită pe următorii piloni de integritate:</w:t>
      </w:r>
    </w:p>
    <w:p w:rsidR="00634E9A" w:rsidRPr="00D82B3D" w:rsidRDefault="00634E9A" w:rsidP="00825980">
      <w:pPr>
        <w:numPr>
          <w:ilvl w:val="0"/>
          <w:numId w:val="15"/>
        </w:numPr>
        <w:tabs>
          <w:tab w:val="left" w:pos="1134"/>
        </w:tabs>
        <w:ind w:left="0" w:firstLine="709"/>
        <w:contextualSpacing/>
        <w:rPr>
          <w:sz w:val="28"/>
          <w:szCs w:val="28"/>
          <w:lang w:val="ro-RO"/>
        </w:rPr>
      </w:pPr>
      <w:r w:rsidRPr="00D82B3D">
        <w:rPr>
          <w:sz w:val="28"/>
          <w:szCs w:val="28"/>
          <w:lang w:val="ro-RO"/>
        </w:rPr>
        <w:t>Parlamentul</w:t>
      </w:r>
    </w:p>
    <w:p w:rsidR="00634E9A" w:rsidRPr="00D82B3D" w:rsidRDefault="00634E9A" w:rsidP="00825980">
      <w:pPr>
        <w:numPr>
          <w:ilvl w:val="0"/>
          <w:numId w:val="15"/>
        </w:numPr>
        <w:tabs>
          <w:tab w:val="left" w:pos="1134"/>
        </w:tabs>
        <w:ind w:left="0" w:firstLine="709"/>
        <w:contextualSpacing/>
        <w:rPr>
          <w:sz w:val="28"/>
          <w:szCs w:val="28"/>
          <w:lang w:val="ro-RO"/>
        </w:rPr>
      </w:pPr>
      <w:r w:rsidRPr="00D82B3D">
        <w:rPr>
          <w:sz w:val="28"/>
          <w:szCs w:val="28"/>
          <w:lang w:val="ro-RO"/>
        </w:rPr>
        <w:t>Guvernul, sectorul public şi administraţia publică locală</w:t>
      </w:r>
    </w:p>
    <w:p w:rsidR="00634E9A" w:rsidRPr="00D82B3D" w:rsidRDefault="00634E9A" w:rsidP="00825980">
      <w:pPr>
        <w:numPr>
          <w:ilvl w:val="0"/>
          <w:numId w:val="15"/>
        </w:numPr>
        <w:tabs>
          <w:tab w:val="left" w:pos="1134"/>
        </w:tabs>
        <w:ind w:left="0" w:firstLine="709"/>
        <w:contextualSpacing/>
        <w:rPr>
          <w:sz w:val="28"/>
          <w:szCs w:val="28"/>
          <w:lang w:val="ro-RO"/>
        </w:rPr>
      </w:pPr>
      <w:r w:rsidRPr="00D82B3D">
        <w:rPr>
          <w:sz w:val="28"/>
          <w:szCs w:val="28"/>
          <w:lang w:val="ro-RO"/>
        </w:rPr>
        <w:t>Justiţia şi agenţiile anticorupţie</w:t>
      </w:r>
    </w:p>
    <w:p w:rsidR="00634E9A" w:rsidRPr="00D82B3D" w:rsidRDefault="00634E9A" w:rsidP="00825980">
      <w:pPr>
        <w:numPr>
          <w:ilvl w:val="0"/>
          <w:numId w:val="15"/>
        </w:numPr>
        <w:tabs>
          <w:tab w:val="left" w:pos="1134"/>
        </w:tabs>
        <w:ind w:left="0" w:firstLine="709"/>
        <w:contextualSpacing/>
        <w:rPr>
          <w:sz w:val="28"/>
          <w:szCs w:val="28"/>
          <w:lang w:val="ro-RO"/>
        </w:rPr>
      </w:pPr>
      <w:r w:rsidRPr="00D82B3D">
        <w:rPr>
          <w:sz w:val="28"/>
          <w:szCs w:val="28"/>
          <w:lang w:val="ro-RO"/>
        </w:rPr>
        <w:t>Comisia Electorală Centrală şi partidele politice</w:t>
      </w:r>
    </w:p>
    <w:p w:rsidR="00634E9A" w:rsidRPr="00D82B3D" w:rsidRDefault="00634E9A" w:rsidP="00825980">
      <w:pPr>
        <w:numPr>
          <w:ilvl w:val="0"/>
          <w:numId w:val="15"/>
        </w:numPr>
        <w:tabs>
          <w:tab w:val="left" w:pos="1134"/>
        </w:tabs>
        <w:ind w:left="0" w:firstLine="709"/>
        <w:contextualSpacing/>
        <w:rPr>
          <w:sz w:val="28"/>
          <w:szCs w:val="28"/>
          <w:lang w:val="ro-RO"/>
        </w:rPr>
      </w:pPr>
      <w:r w:rsidRPr="00D82B3D">
        <w:rPr>
          <w:sz w:val="28"/>
          <w:szCs w:val="28"/>
          <w:lang w:val="ro-RO"/>
        </w:rPr>
        <w:t>Curtea de Conturi</w:t>
      </w:r>
    </w:p>
    <w:p w:rsidR="00634E9A" w:rsidRPr="00D82B3D" w:rsidRDefault="00634E9A" w:rsidP="00825980">
      <w:pPr>
        <w:numPr>
          <w:ilvl w:val="0"/>
          <w:numId w:val="15"/>
        </w:numPr>
        <w:tabs>
          <w:tab w:val="left" w:pos="1134"/>
        </w:tabs>
        <w:ind w:left="0" w:firstLine="709"/>
        <w:contextualSpacing/>
        <w:rPr>
          <w:sz w:val="28"/>
          <w:szCs w:val="28"/>
          <w:lang w:val="ro-RO"/>
        </w:rPr>
      </w:pPr>
      <w:r w:rsidRPr="00D82B3D">
        <w:rPr>
          <w:sz w:val="28"/>
          <w:szCs w:val="28"/>
          <w:lang w:val="ro-RO"/>
        </w:rPr>
        <w:t>Avocatul Poporului</w:t>
      </w:r>
    </w:p>
    <w:p w:rsidR="00634E9A" w:rsidRPr="00D82B3D" w:rsidRDefault="00634E9A" w:rsidP="00825980">
      <w:pPr>
        <w:numPr>
          <w:ilvl w:val="0"/>
          <w:numId w:val="15"/>
        </w:numPr>
        <w:tabs>
          <w:tab w:val="left" w:pos="1134"/>
        </w:tabs>
        <w:ind w:left="0" w:firstLine="709"/>
        <w:contextualSpacing/>
        <w:rPr>
          <w:sz w:val="28"/>
          <w:szCs w:val="28"/>
          <w:lang w:val="ro-RO"/>
        </w:rPr>
      </w:pPr>
      <w:r w:rsidRPr="00D82B3D">
        <w:rPr>
          <w:sz w:val="28"/>
          <w:szCs w:val="28"/>
          <w:lang w:val="ro-RO"/>
        </w:rPr>
        <w:t>Sectorul privat</w:t>
      </w:r>
    </w:p>
    <w:p w:rsidR="00634E9A" w:rsidRPr="00D82B3D" w:rsidRDefault="00634E9A" w:rsidP="00825980">
      <w:pPr>
        <w:numPr>
          <w:ilvl w:val="0"/>
          <w:numId w:val="15"/>
        </w:numPr>
        <w:tabs>
          <w:tab w:val="left" w:pos="1134"/>
        </w:tabs>
        <w:ind w:left="0" w:firstLine="709"/>
        <w:contextualSpacing/>
        <w:rPr>
          <w:sz w:val="28"/>
          <w:szCs w:val="28"/>
          <w:lang w:val="ro-RO"/>
        </w:rPr>
      </w:pPr>
      <w:r w:rsidRPr="00D82B3D">
        <w:rPr>
          <w:sz w:val="28"/>
          <w:szCs w:val="28"/>
          <w:lang w:val="ro-RO"/>
        </w:rPr>
        <w:t>Societatea civilă şi mass-media</w:t>
      </w:r>
    </w:p>
    <w:p w:rsidR="00634E9A" w:rsidRPr="00D82B3D" w:rsidRDefault="00634E9A" w:rsidP="00634E9A">
      <w:pPr>
        <w:ind w:left="714"/>
        <w:contextualSpacing/>
        <w:rPr>
          <w:sz w:val="28"/>
          <w:szCs w:val="28"/>
          <w:lang w:val="ro-RO"/>
        </w:rPr>
      </w:pPr>
    </w:p>
    <w:p w:rsidR="00634E9A" w:rsidRPr="00D82B3D" w:rsidRDefault="00634E9A" w:rsidP="00634E9A">
      <w:pPr>
        <w:contextualSpacing/>
        <w:rPr>
          <w:sz w:val="28"/>
          <w:szCs w:val="28"/>
          <w:lang w:val="ro-RO"/>
        </w:rPr>
      </w:pPr>
      <w:r w:rsidRPr="00D82B3D">
        <w:rPr>
          <w:sz w:val="28"/>
          <w:szCs w:val="28"/>
          <w:lang w:val="ro-RO"/>
        </w:rPr>
        <w:t xml:space="preserve">Pentru primii șapte piloni ai Strategiei sînt descrise problemele, ţintele specifice ale obiectivului 16 de dezvoltare durabilă ale ONU relevante pilonului, obiectivele pilonilor, indicatorii de impact, priorităţile pentru depăşirea problemelor, rezultatele scontate, indicatorii de rezultat şi evaluarea costurilor implementării priorităţilor </w:t>
      </w:r>
      <w:r w:rsidRPr="00D82B3D">
        <w:rPr>
          <w:sz w:val="28"/>
          <w:szCs w:val="28"/>
          <w:lang w:val="ro-RO"/>
        </w:rPr>
        <w:lastRenderedPageBreak/>
        <w:t>fiecărui dintre acești piloni. Societatea civilă și mass-media (pilonul VIII) au un rol important în sistemul național de integritate ce poate contribui la implementarea eficientă a Strategiei prin monitorizare independentă și imparțială, dar și prin informarea echidistantă a societății despre deficiențele din sistem.</w:t>
      </w:r>
    </w:p>
    <w:p w:rsidR="00634E9A" w:rsidRPr="00D82B3D" w:rsidRDefault="00634E9A" w:rsidP="00634E9A">
      <w:pPr>
        <w:contextualSpacing/>
        <w:rPr>
          <w:sz w:val="28"/>
          <w:szCs w:val="28"/>
          <w:lang w:val="ro-RO"/>
        </w:rPr>
      </w:pPr>
    </w:p>
    <w:p w:rsidR="00634E9A" w:rsidRPr="00D82B3D" w:rsidRDefault="00634E9A" w:rsidP="00634E9A">
      <w:pPr>
        <w:contextualSpacing/>
        <w:rPr>
          <w:sz w:val="28"/>
          <w:szCs w:val="28"/>
          <w:lang w:val="ro-RO"/>
        </w:rPr>
      </w:pPr>
      <w:r w:rsidRPr="00D82B3D">
        <w:rPr>
          <w:sz w:val="28"/>
          <w:szCs w:val="28"/>
          <w:lang w:val="ro-RO"/>
        </w:rPr>
        <w:t>Acţiunile prin care urmează a fi implementate priorităţile pilonilor I-VII sunt incluse în Planul de acţiuni pentru perioada 2017-2020, fiind axate preponderent pe implementarea legilor adoptate pînă în anul 2017, decît pe adoptarea noilor legi.</w:t>
      </w:r>
    </w:p>
    <w:p w:rsidR="00634E9A" w:rsidRPr="00D82B3D" w:rsidRDefault="00634E9A" w:rsidP="00634E9A">
      <w:pPr>
        <w:pStyle w:val="2"/>
        <w:ind w:firstLine="708"/>
        <w:rPr>
          <w:rFonts w:ascii="Times New Roman" w:hAnsi="Times New Roman"/>
          <w:i/>
          <w:color w:val="002060"/>
          <w:sz w:val="28"/>
          <w:szCs w:val="28"/>
          <w:lang w:val="ro-RO"/>
        </w:rPr>
      </w:pPr>
      <w:bookmarkStart w:id="20" w:name="_Toc461617286"/>
      <w:bookmarkStart w:id="21" w:name="_Toc461617387"/>
    </w:p>
    <w:p w:rsidR="00634E9A" w:rsidRPr="00D82B3D" w:rsidRDefault="00634E9A" w:rsidP="00634E9A">
      <w:pPr>
        <w:pStyle w:val="2"/>
        <w:ind w:firstLine="708"/>
        <w:rPr>
          <w:rFonts w:ascii="Times New Roman" w:hAnsi="Times New Roman"/>
          <w:i/>
          <w:color w:val="002060"/>
          <w:sz w:val="28"/>
          <w:szCs w:val="28"/>
          <w:lang w:val="ro-RO"/>
        </w:rPr>
      </w:pPr>
      <w:bookmarkStart w:id="22" w:name="_Toc468129266"/>
      <w:r w:rsidRPr="00D82B3D">
        <w:rPr>
          <w:rFonts w:ascii="Times New Roman" w:hAnsi="Times New Roman"/>
          <w:i/>
          <w:color w:val="002060"/>
          <w:sz w:val="28"/>
          <w:szCs w:val="28"/>
          <w:lang w:val="ro-RO"/>
        </w:rPr>
        <w:t>Pilonul I. Parlamentul</w:t>
      </w:r>
      <w:bookmarkEnd w:id="20"/>
      <w:bookmarkEnd w:id="21"/>
      <w:bookmarkEnd w:id="22"/>
      <w:r w:rsidRPr="00D82B3D">
        <w:rPr>
          <w:rFonts w:ascii="Times New Roman" w:hAnsi="Times New Roman"/>
          <w:i/>
          <w:color w:val="002060"/>
          <w:sz w:val="28"/>
          <w:szCs w:val="28"/>
          <w:lang w:val="ro-RO"/>
        </w:rPr>
        <w:t xml:space="preserve"> </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i/>
          <w:color w:val="002060"/>
          <w:sz w:val="28"/>
          <w:szCs w:val="28"/>
          <w:lang w:val="ro-RO"/>
        </w:rPr>
        <w:t>Descrierea problemei:</w:t>
      </w:r>
      <w:r w:rsidRPr="00D82B3D">
        <w:rPr>
          <w:sz w:val="28"/>
          <w:szCs w:val="28"/>
          <w:lang w:val="ro-RO"/>
        </w:rPr>
        <w:t xml:space="preserve"> În </w:t>
      </w:r>
      <w:r w:rsidR="00E312BD" w:rsidRPr="00D82B3D">
        <w:rPr>
          <w:sz w:val="28"/>
          <w:szCs w:val="28"/>
          <w:lang w:val="ro-RO"/>
        </w:rPr>
        <w:t>toamna</w:t>
      </w:r>
      <w:r w:rsidRPr="00D82B3D">
        <w:rPr>
          <w:sz w:val="28"/>
          <w:szCs w:val="28"/>
          <w:lang w:val="ro-RO"/>
        </w:rPr>
        <w:t xml:space="preserve"> anului 2016</w:t>
      </w:r>
      <w:r w:rsidRPr="00D82B3D">
        <w:rPr>
          <w:sz w:val="28"/>
          <w:szCs w:val="28"/>
          <w:vertAlign w:val="superscript"/>
          <w:lang w:val="ro-RO"/>
        </w:rPr>
        <w:footnoteReference w:id="13"/>
      </w:r>
      <w:r w:rsidRPr="00D82B3D">
        <w:rPr>
          <w:sz w:val="28"/>
          <w:szCs w:val="28"/>
          <w:lang w:val="ro-RO"/>
        </w:rPr>
        <w:t xml:space="preserve"> Barometrul Opiniei Publice (în continuare – BOP) a indicat o scădere dramatică a încrederii în instituţia Parlamentului de pînă la </w:t>
      </w:r>
      <w:r w:rsidR="00E312BD" w:rsidRPr="00D82B3D">
        <w:rPr>
          <w:sz w:val="28"/>
          <w:szCs w:val="28"/>
          <w:lang w:val="ro-RO"/>
        </w:rPr>
        <w:t>6</w:t>
      </w:r>
      <w:r w:rsidRPr="00D82B3D">
        <w:rPr>
          <w:sz w:val="28"/>
          <w:szCs w:val="28"/>
          <w:lang w:val="ro-RO"/>
        </w:rPr>
        <w:t xml:space="preserve">% în comparaţie cu 41% în toamna anului 2009. Dezvăluirile din ultimii ani făcute de deputaţi şi de jurnaliştii de investigaţie vorbesc despre existenţa influenţelor clientelare în activitatea Parlamentului. </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 xml:space="preserve">Deşi cad sub incidenţa reglementărilor generale de integritate, normele de etică şi conduită profesională a deputaţilor nu au fost deocamdată adoptate şi implementate în cadrul legislativului. Potrivit celui mai recent Raport de Evaluare al Grupul de State al Consiliului Europei împotriva Corupţiei (în continuare – GRECO) a Republicii Moldova  din 1 iulie 2016, se recomandă adoptarea şi </w:t>
      </w:r>
      <w:r w:rsidRPr="00D82B3D">
        <w:rPr>
          <w:sz w:val="28"/>
          <w:szCs w:val="28"/>
          <w:lang w:val="ro-RO"/>
        </w:rPr>
        <w:lastRenderedPageBreak/>
        <w:t>implementarea unui cod de conduită pentru membrii Parlamentului</w:t>
      </w:r>
      <w:r w:rsidRPr="00D82B3D">
        <w:rPr>
          <w:rStyle w:val="af7"/>
          <w:sz w:val="28"/>
          <w:szCs w:val="28"/>
          <w:lang w:val="ro-RO"/>
        </w:rPr>
        <w:footnoteReference w:id="14"/>
      </w:r>
      <w:r w:rsidRPr="00D82B3D">
        <w:rPr>
          <w:sz w:val="28"/>
          <w:szCs w:val="28"/>
          <w:lang w:val="ro-RO"/>
        </w:rPr>
        <w:t xml:space="preserve">. </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Pe lîngă atribuţia de reglementare, Parlamentul dispune de un alt rol esenţial pentru procesele anticorupţie: controlul parlamentar asupra implementării legilor şi a funcţionării instituţiilor independente şi regulatorii, rol pe care deocamdată l-a realizat insuficient Parlamentul de toate legislaturile. Totodată, măsurările BOP de-a lungul anilor indică şi faptul că populaţia consideră necesară îmbunătăţirea mecanismului de funcţionare a legilor pentru a ameliora situaţia social-economică.</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 xml:space="preserve">Activitatea parlamentară propriu-zisă tot mai des este supusă criticilor din cauza lipsei transparenţei procesului legislativ între prima şi a două lectură, nefiind disponibile public variantele modificate ale proiectelor de legi urmare a amendamentelor depuse de către deputaţi înainte de adoptarea lor în lectură finală. Totodată, GRECO a recomandat să se </w:t>
      </w:r>
      <w:r w:rsidRPr="00D82B3D">
        <w:rPr>
          <w:i/>
          <w:sz w:val="28"/>
          <w:szCs w:val="28"/>
          <w:lang w:val="ro-RO"/>
        </w:rPr>
        <w:t xml:space="preserve">„asigure (i) ca proiectele de legi, toate amendamentele şi toate documentele de însoţire să fie publicate în timp util şi (ii) ca  să fie respectat un termen adecvat pentru a permite consultări publice utile şi dezbateri parlamentare, inclusiv </w:t>
      </w:r>
      <w:r w:rsidRPr="00D82B3D">
        <w:rPr>
          <w:i/>
          <w:sz w:val="28"/>
          <w:szCs w:val="28"/>
          <w:lang w:val="ro-RO"/>
        </w:rPr>
        <w:lastRenderedPageBreak/>
        <w:t>prin asigurarea aplicării procedurii de urgenţă doar în împrejurări excepţionale şi argumentate corespunzător.”</w:t>
      </w:r>
      <w:r w:rsidRPr="00D82B3D">
        <w:rPr>
          <w:rStyle w:val="af7"/>
          <w:sz w:val="28"/>
          <w:szCs w:val="28"/>
          <w:lang w:val="ro-RO"/>
        </w:rPr>
        <w:footnoteReference w:id="15"/>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 xml:space="preserve">Parlamentul nu are o practică stabilă de comunicare a motivelor de acceptare sau respingere a propunerilor venite din parte societăţii civile, acestea nefiind incluse de cele mai dese ori în sinteza propunerilor şi obiecţiilor înaintate pe marginea proiectului, precum şi nefiind publicate pe pagina web a Parlamentului, iar autorii respectivelor propuneri nu cunosc care este soarta propunerilor înaintate şi dacă au reuşit prin intermediul lor să contribuie la îmbunătăţirea calităţii legilor. </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Deşi a dezvoltat o practică pozitivă de acceptare a înregistrării iniţiativelor  deputaţilor doar dacă sunt însoţite de rapoartele de expertiză anticorupţie, Parlamentul acceptă înregistrarea iniţiativelor venite din partea altor autori (spre exemplu Guvernul) şi fără ca acestea să fie însoţite de o asemenea expertiză. Propunerile din rapoartele de expertiză anticorupţie nu sunt întotdeauna incluse şi publicate în sinteza ce însoţeşte proiectul.</w:t>
      </w:r>
    </w:p>
    <w:p w:rsidR="00634E9A" w:rsidRPr="00D82B3D" w:rsidRDefault="00634E9A" w:rsidP="00634E9A">
      <w:pPr>
        <w:rPr>
          <w:i/>
          <w:color w:val="002060"/>
          <w:sz w:val="28"/>
          <w:szCs w:val="28"/>
          <w:lang w:val="ro-RO"/>
        </w:rPr>
      </w:pPr>
    </w:p>
    <w:p w:rsidR="00634E9A" w:rsidRPr="00D82B3D" w:rsidRDefault="00634E9A" w:rsidP="00634E9A">
      <w:pPr>
        <w:rPr>
          <w:i/>
          <w:color w:val="002060"/>
          <w:sz w:val="28"/>
          <w:szCs w:val="28"/>
          <w:lang w:val="ro-RO"/>
        </w:rPr>
      </w:pPr>
      <w:r w:rsidRPr="00D82B3D">
        <w:rPr>
          <w:i/>
          <w:color w:val="002060"/>
          <w:sz w:val="28"/>
          <w:szCs w:val="28"/>
          <w:lang w:val="ro-RO"/>
        </w:rPr>
        <w:t>Ţintele specifice ale Obiectivului 16 de dezvoltarea durabilă al ONU:</w:t>
      </w:r>
    </w:p>
    <w:p w:rsidR="00634E9A" w:rsidRPr="00D82B3D" w:rsidRDefault="00634E9A" w:rsidP="00825980">
      <w:pPr>
        <w:numPr>
          <w:ilvl w:val="0"/>
          <w:numId w:val="3"/>
        </w:numPr>
        <w:tabs>
          <w:tab w:val="left" w:pos="175"/>
        </w:tabs>
        <w:ind w:left="96" w:firstLine="264"/>
        <w:rPr>
          <w:sz w:val="28"/>
          <w:szCs w:val="28"/>
          <w:lang w:val="ro-RO"/>
        </w:rPr>
      </w:pPr>
      <w:r w:rsidRPr="00D82B3D">
        <w:rPr>
          <w:sz w:val="28"/>
          <w:szCs w:val="28"/>
          <w:lang w:val="ro-RO" w:eastAsia="ru-RU"/>
        </w:rPr>
        <w:t>Dezvoltarea instituţiilor eficiente, responsabile şi transparente la toate nivelurile (16.6)</w:t>
      </w:r>
      <w:r w:rsidRPr="00D82B3D">
        <w:rPr>
          <w:sz w:val="28"/>
          <w:szCs w:val="28"/>
          <w:lang w:val="ro-RO"/>
        </w:rPr>
        <w:t>;</w:t>
      </w:r>
    </w:p>
    <w:p w:rsidR="00634E9A" w:rsidRPr="00D82B3D" w:rsidRDefault="00634E9A" w:rsidP="00825980">
      <w:pPr>
        <w:numPr>
          <w:ilvl w:val="0"/>
          <w:numId w:val="3"/>
        </w:numPr>
        <w:tabs>
          <w:tab w:val="left" w:pos="0"/>
        </w:tabs>
        <w:ind w:left="0" w:firstLine="360"/>
        <w:rPr>
          <w:sz w:val="28"/>
          <w:szCs w:val="28"/>
          <w:lang w:val="ro-RO"/>
        </w:rPr>
      </w:pPr>
      <w:r w:rsidRPr="00D82B3D">
        <w:rPr>
          <w:sz w:val="28"/>
          <w:szCs w:val="28"/>
          <w:lang w:val="ro-RO" w:eastAsia="ru-RU"/>
        </w:rPr>
        <w:t>Asigurarea procesului decizional receptiv, incluziv, participativ şi reprezentativ la toate nivelurile (16.7);</w:t>
      </w:r>
    </w:p>
    <w:p w:rsidR="00634E9A" w:rsidRPr="00D82B3D" w:rsidRDefault="00634E9A" w:rsidP="00825980">
      <w:pPr>
        <w:numPr>
          <w:ilvl w:val="0"/>
          <w:numId w:val="3"/>
        </w:numPr>
        <w:tabs>
          <w:tab w:val="left" w:pos="0"/>
        </w:tabs>
        <w:ind w:left="0" w:firstLine="360"/>
        <w:rPr>
          <w:sz w:val="28"/>
          <w:szCs w:val="28"/>
          <w:lang w:val="ro-RO"/>
        </w:rPr>
      </w:pPr>
      <w:r w:rsidRPr="00D82B3D">
        <w:rPr>
          <w:sz w:val="28"/>
          <w:szCs w:val="28"/>
          <w:lang w:val="ro-RO" w:eastAsia="ru-RU"/>
        </w:rPr>
        <w:lastRenderedPageBreak/>
        <w:t>Promovarea şi aplicarea legilor şi politicilor nediscriminatorii pentru dezvoltare durabilă (16.b).</w:t>
      </w:r>
    </w:p>
    <w:p w:rsidR="00634E9A" w:rsidRPr="00D82B3D" w:rsidRDefault="00634E9A" w:rsidP="00634E9A">
      <w:pPr>
        <w:rPr>
          <w:sz w:val="28"/>
          <w:szCs w:val="28"/>
          <w:lang w:val="ro-RO"/>
        </w:rPr>
      </w:pPr>
    </w:p>
    <w:p w:rsidR="00634E9A" w:rsidRPr="00D82B3D" w:rsidRDefault="00634E9A" w:rsidP="00634E9A">
      <w:pPr>
        <w:contextualSpacing/>
        <w:rPr>
          <w:sz w:val="28"/>
          <w:szCs w:val="28"/>
          <w:lang w:val="ro-RO"/>
        </w:rPr>
      </w:pPr>
      <w:r w:rsidRPr="00D82B3D">
        <w:rPr>
          <w:i/>
          <w:color w:val="002060"/>
          <w:sz w:val="28"/>
          <w:szCs w:val="28"/>
          <w:lang w:val="ro-RO"/>
        </w:rPr>
        <w:t>Obiectivul pilonului I:</w:t>
      </w:r>
      <w:r w:rsidRPr="00D82B3D">
        <w:rPr>
          <w:i/>
          <w:sz w:val="28"/>
          <w:szCs w:val="28"/>
          <w:lang w:val="ro-RO"/>
        </w:rPr>
        <w:t xml:space="preserve"> </w:t>
      </w:r>
      <w:r w:rsidRPr="00D82B3D">
        <w:rPr>
          <w:sz w:val="28"/>
          <w:szCs w:val="28"/>
          <w:lang w:val="ro-RO"/>
        </w:rPr>
        <w:t>Asigurarea conduitei etice a deputaţilor, valorificarea rolului anticorupţie a Parlamentului, sporirea transparenţei procesului legislativ şi a activităţii parlamentarilor</w:t>
      </w:r>
    </w:p>
    <w:p w:rsidR="00634E9A" w:rsidRPr="00D82B3D" w:rsidRDefault="00634E9A" w:rsidP="00634E9A">
      <w:pPr>
        <w:contextualSpacing/>
        <w:rPr>
          <w:i/>
          <w:color w:val="002060"/>
          <w:sz w:val="28"/>
          <w:szCs w:val="28"/>
          <w:lang w:val="ro-RO"/>
        </w:rPr>
      </w:pPr>
    </w:p>
    <w:p w:rsidR="00634E9A" w:rsidRPr="00D82B3D" w:rsidRDefault="00634E9A" w:rsidP="00634E9A">
      <w:pPr>
        <w:contextualSpacing/>
        <w:rPr>
          <w:i/>
          <w:color w:val="002060"/>
          <w:sz w:val="28"/>
          <w:szCs w:val="28"/>
          <w:lang w:val="ro-RO"/>
        </w:rPr>
      </w:pPr>
      <w:r w:rsidRPr="00D82B3D">
        <w:rPr>
          <w:i/>
          <w:color w:val="002060"/>
          <w:sz w:val="28"/>
          <w:szCs w:val="28"/>
          <w:lang w:val="ro-RO"/>
        </w:rPr>
        <w:t>Indicatori de impact:</w:t>
      </w:r>
    </w:p>
    <w:p w:rsidR="00634E9A" w:rsidRPr="00D82B3D" w:rsidRDefault="00634E9A" w:rsidP="00825980">
      <w:pPr>
        <w:numPr>
          <w:ilvl w:val="0"/>
          <w:numId w:val="3"/>
        </w:numPr>
        <w:tabs>
          <w:tab w:val="left" w:pos="450"/>
        </w:tabs>
        <w:ind w:left="450" w:hanging="275"/>
        <w:rPr>
          <w:sz w:val="28"/>
          <w:szCs w:val="28"/>
          <w:lang w:val="ro-RO"/>
        </w:rPr>
      </w:pPr>
      <w:r w:rsidRPr="00D82B3D">
        <w:rPr>
          <w:sz w:val="28"/>
          <w:szCs w:val="28"/>
          <w:lang w:val="ro-RO"/>
        </w:rPr>
        <w:t>Încrederea în Parlament îmbunătățită considerabil;</w:t>
      </w:r>
    </w:p>
    <w:p w:rsidR="00634E9A" w:rsidRPr="00D82B3D" w:rsidRDefault="00634E9A" w:rsidP="00825980">
      <w:pPr>
        <w:numPr>
          <w:ilvl w:val="0"/>
          <w:numId w:val="3"/>
        </w:numPr>
        <w:tabs>
          <w:tab w:val="left" w:pos="450"/>
        </w:tabs>
        <w:ind w:left="450" w:hanging="275"/>
        <w:rPr>
          <w:sz w:val="28"/>
          <w:szCs w:val="28"/>
          <w:lang w:val="ro-RO"/>
        </w:rPr>
      </w:pPr>
      <w:r w:rsidRPr="00D82B3D">
        <w:rPr>
          <w:sz w:val="28"/>
          <w:szCs w:val="28"/>
          <w:lang w:val="ro-RO"/>
        </w:rPr>
        <w:t>Percepţia privind corupţia legislativului diminuată;</w:t>
      </w:r>
    </w:p>
    <w:p w:rsidR="00634E9A" w:rsidRPr="00D82B3D" w:rsidRDefault="00634E9A" w:rsidP="00825980">
      <w:pPr>
        <w:numPr>
          <w:ilvl w:val="0"/>
          <w:numId w:val="3"/>
        </w:numPr>
        <w:tabs>
          <w:tab w:val="left" w:pos="450"/>
        </w:tabs>
        <w:ind w:left="450" w:hanging="275"/>
        <w:rPr>
          <w:sz w:val="28"/>
          <w:szCs w:val="28"/>
          <w:lang w:val="ro-RO"/>
        </w:rPr>
      </w:pPr>
      <w:r w:rsidRPr="00D82B3D">
        <w:rPr>
          <w:sz w:val="28"/>
          <w:szCs w:val="28"/>
          <w:lang w:val="ro-RO"/>
        </w:rPr>
        <w:t>Eficiența controlului parlamentar sporită;</w:t>
      </w:r>
    </w:p>
    <w:p w:rsidR="00634E9A" w:rsidRPr="00D82B3D" w:rsidRDefault="00634E9A" w:rsidP="00825980">
      <w:pPr>
        <w:numPr>
          <w:ilvl w:val="0"/>
          <w:numId w:val="3"/>
        </w:numPr>
        <w:tabs>
          <w:tab w:val="left" w:pos="450"/>
        </w:tabs>
        <w:ind w:left="450" w:hanging="275"/>
        <w:rPr>
          <w:sz w:val="28"/>
          <w:szCs w:val="28"/>
          <w:lang w:val="ro-RO"/>
        </w:rPr>
      </w:pPr>
      <w:r w:rsidRPr="00D82B3D">
        <w:rPr>
          <w:sz w:val="28"/>
          <w:szCs w:val="28"/>
          <w:lang w:val="ro-RO"/>
        </w:rPr>
        <w:t>Calitatea reglementărilor îmbunătățită.</w:t>
      </w:r>
    </w:p>
    <w:p w:rsidR="00634E9A" w:rsidRPr="00D82B3D" w:rsidRDefault="00634E9A" w:rsidP="00634E9A">
      <w:pPr>
        <w:tabs>
          <w:tab w:val="left" w:pos="450"/>
        </w:tabs>
        <w:ind w:left="450"/>
        <w:rPr>
          <w:sz w:val="28"/>
          <w:szCs w:val="28"/>
          <w:lang w:val="ro-RO"/>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3240"/>
        <w:gridCol w:w="3150"/>
      </w:tblGrid>
      <w:tr w:rsidR="00634E9A" w:rsidRPr="00D82B3D" w:rsidTr="00DC2E26">
        <w:trPr>
          <w:trHeight w:val="275"/>
        </w:trPr>
        <w:tc>
          <w:tcPr>
            <w:tcW w:w="3438" w:type="dxa"/>
            <w:tcBorders>
              <w:top w:val="single" w:sz="4" w:space="0" w:color="002060"/>
              <w:left w:val="single" w:sz="4" w:space="0" w:color="002060"/>
              <w:bottom w:val="single" w:sz="4" w:space="0" w:color="002060"/>
              <w:right w:val="single" w:sz="4" w:space="0" w:color="FFFFFF"/>
            </w:tcBorders>
            <w:shd w:val="clear" w:color="auto" w:fill="002060"/>
            <w:vAlign w:val="center"/>
          </w:tcPr>
          <w:p w:rsidR="00634E9A" w:rsidRPr="00D82B3D" w:rsidRDefault="00634E9A" w:rsidP="00E312BD">
            <w:pPr>
              <w:ind w:firstLine="0"/>
              <w:contextualSpacing/>
              <w:rPr>
                <w:i/>
                <w:color w:val="FFFFFF"/>
                <w:sz w:val="24"/>
                <w:szCs w:val="28"/>
                <w:lang w:val="ro-RO"/>
              </w:rPr>
            </w:pPr>
            <w:r w:rsidRPr="00D82B3D">
              <w:rPr>
                <w:i/>
                <w:color w:val="FFFFFF"/>
                <w:sz w:val="24"/>
                <w:szCs w:val="28"/>
                <w:lang w:val="ro-RO"/>
              </w:rPr>
              <w:t>Priorităţile Pilonului I:</w:t>
            </w:r>
          </w:p>
        </w:tc>
        <w:tc>
          <w:tcPr>
            <w:tcW w:w="3240" w:type="dxa"/>
            <w:tcBorders>
              <w:top w:val="single" w:sz="4" w:space="0" w:color="002060"/>
              <w:left w:val="single" w:sz="4" w:space="0" w:color="FFFFFF"/>
              <w:bottom w:val="single" w:sz="4" w:space="0" w:color="002060"/>
              <w:right w:val="single" w:sz="4" w:space="0" w:color="FFFFFF"/>
            </w:tcBorders>
            <w:shd w:val="clear" w:color="auto" w:fill="002060"/>
            <w:vAlign w:val="center"/>
          </w:tcPr>
          <w:p w:rsidR="00634E9A" w:rsidRPr="00D82B3D" w:rsidRDefault="00634E9A" w:rsidP="00E312BD">
            <w:pPr>
              <w:ind w:firstLine="0"/>
              <w:contextualSpacing/>
              <w:rPr>
                <w:i/>
                <w:color w:val="FFFFFF"/>
                <w:sz w:val="24"/>
                <w:szCs w:val="28"/>
                <w:lang w:val="ro-RO"/>
              </w:rPr>
            </w:pPr>
            <w:r w:rsidRPr="00D82B3D">
              <w:rPr>
                <w:i/>
                <w:color w:val="FFFFFF"/>
                <w:sz w:val="24"/>
                <w:szCs w:val="28"/>
                <w:lang w:val="ro-RO"/>
              </w:rPr>
              <w:t>Rezultate scontate:</w:t>
            </w:r>
          </w:p>
        </w:tc>
        <w:tc>
          <w:tcPr>
            <w:tcW w:w="3150" w:type="dxa"/>
            <w:tcBorders>
              <w:top w:val="single" w:sz="4" w:space="0" w:color="002060"/>
              <w:left w:val="single" w:sz="4" w:space="0" w:color="FFFFFF"/>
              <w:bottom w:val="single" w:sz="4" w:space="0" w:color="002060"/>
              <w:right w:val="single" w:sz="4" w:space="0" w:color="002060"/>
            </w:tcBorders>
            <w:shd w:val="clear" w:color="auto" w:fill="002060"/>
            <w:vAlign w:val="center"/>
          </w:tcPr>
          <w:p w:rsidR="00634E9A" w:rsidRPr="00D82B3D" w:rsidRDefault="00634E9A" w:rsidP="00E312BD">
            <w:pPr>
              <w:ind w:firstLine="0"/>
              <w:contextualSpacing/>
              <w:rPr>
                <w:i/>
                <w:color w:val="FFFFFF"/>
                <w:sz w:val="24"/>
                <w:szCs w:val="28"/>
                <w:lang w:val="ro-RO"/>
              </w:rPr>
            </w:pPr>
            <w:r w:rsidRPr="00D82B3D">
              <w:rPr>
                <w:i/>
                <w:color w:val="FFFFFF"/>
                <w:sz w:val="24"/>
                <w:szCs w:val="28"/>
                <w:lang w:val="ro-RO"/>
              </w:rPr>
              <w:t>Indicatori de rezultat:</w:t>
            </w:r>
          </w:p>
        </w:tc>
      </w:tr>
      <w:tr w:rsidR="00634E9A" w:rsidRPr="00D82B3D" w:rsidTr="00DC2E26">
        <w:trPr>
          <w:trHeight w:val="1454"/>
        </w:trPr>
        <w:tc>
          <w:tcPr>
            <w:tcW w:w="3438" w:type="dxa"/>
            <w:tcBorders>
              <w:top w:val="single" w:sz="4" w:space="0" w:color="002060"/>
              <w:left w:val="single" w:sz="4" w:space="0" w:color="002060"/>
              <w:bottom w:val="dotted" w:sz="4" w:space="0" w:color="auto"/>
              <w:right w:val="single" w:sz="4" w:space="0" w:color="002060"/>
            </w:tcBorders>
            <w:shd w:val="clear" w:color="auto" w:fill="auto"/>
            <w:vAlign w:val="center"/>
          </w:tcPr>
          <w:p w:rsidR="00634E9A" w:rsidRPr="00D82B3D" w:rsidRDefault="00634E9A" w:rsidP="00E312BD">
            <w:pPr>
              <w:tabs>
                <w:tab w:val="left" w:pos="374"/>
              </w:tabs>
              <w:ind w:firstLine="0"/>
              <w:rPr>
                <w:sz w:val="24"/>
                <w:szCs w:val="24"/>
                <w:lang w:val="ro-RO"/>
              </w:rPr>
            </w:pPr>
            <w:r w:rsidRPr="00D82B3D">
              <w:rPr>
                <w:b/>
                <w:color w:val="002060"/>
                <w:sz w:val="24"/>
                <w:szCs w:val="24"/>
                <w:lang w:val="ro-RO"/>
              </w:rPr>
              <w:t>I.1</w:t>
            </w:r>
            <w:r w:rsidRPr="00D82B3D">
              <w:rPr>
                <w:sz w:val="24"/>
                <w:szCs w:val="24"/>
                <w:lang w:val="ro-RO"/>
              </w:rPr>
              <w:t xml:space="preserve"> Promovarea eticii deputaţilor</w:t>
            </w:r>
          </w:p>
        </w:tc>
        <w:tc>
          <w:tcPr>
            <w:tcW w:w="3240" w:type="dxa"/>
            <w:tcBorders>
              <w:top w:val="single" w:sz="4" w:space="0" w:color="002060"/>
              <w:left w:val="single" w:sz="4" w:space="0" w:color="002060"/>
              <w:bottom w:val="dotted" w:sz="4" w:space="0" w:color="auto"/>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b/>
                <w:i/>
                <w:color w:val="002060"/>
                <w:sz w:val="24"/>
                <w:szCs w:val="28"/>
                <w:lang w:val="ro-RO"/>
              </w:rPr>
            </w:pPr>
            <w:r w:rsidRPr="00D82B3D">
              <w:rPr>
                <w:sz w:val="24"/>
                <w:szCs w:val="28"/>
                <w:lang w:val="ro-RO"/>
              </w:rPr>
              <w:t xml:space="preserve">Încălcarea regulilor de etică şi conduită de către deputaţi sancţionată </w:t>
            </w:r>
          </w:p>
        </w:tc>
        <w:tc>
          <w:tcPr>
            <w:tcW w:w="3150" w:type="dxa"/>
            <w:tcBorders>
              <w:top w:val="single" w:sz="4" w:space="0" w:color="002060"/>
              <w:bottom w:val="dotted" w:sz="4" w:space="0" w:color="auto"/>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b/>
                <w:color w:val="002060"/>
                <w:sz w:val="24"/>
                <w:szCs w:val="28"/>
                <w:lang w:val="ro-RO"/>
              </w:rPr>
            </w:pPr>
            <w:r w:rsidRPr="00D82B3D">
              <w:rPr>
                <w:sz w:val="24"/>
                <w:szCs w:val="28"/>
                <w:lang w:val="ro-RO"/>
              </w:rPr>
              <w:t xml:space="preserve">Anchete de serviciu şi rapoarte ale structurii/responsabilului pentru etică desfăşurate; </w:t>
            </w:r>
          </w:p>
          <w:p w:rsidR="00634E9A" w:rsidRPr="00D82B3D" w:rsidRDefault="00634E9A" w:rsidP="00825980">
            <w:pPr>
              <w:numPr>
                <w:ilvl w:val="0"/>
                <w:numId w:val="4"/>
              </w:numPr>
              <w:tabs>
                <w:tab w:val="left" w:pos="335"/>
              </w:tabs>
              <w:spacing w:after="120"/>
              <w:ind w:left="342" w:right="34" w:firstLine="0"/>
              <w:contextualSpacing/>
              <w:jc w:val="left"/>
              <w:rPr>
                <w:b/>
                <w:color w:val="002060"/>
                <w:sz w:val="24"/>
                <w:szCs w:val="28"/>
                <w:lang w:val="ro-RO"/>
              </w:rPr>
            </w:pPr>
            <w:r w:rsidRPr="00D82B3D">
              <w:rPr>
                <w:sz w:val="24"/>
                <w:szCs w:val="28"/>
                <w:lang w:val="ro-RO"/>
              </w:rPr>
              <w:t>Sancţiuni aplicate</w:t>
            </w:r>
          </w:p>
        </w:tc>
      </w:tr>
      <w:tr w:rsidR="00634E9A" w:rsidRPr="00D82B3D" w:rsidTr="00DC2E26">
        <w:trPr>
          <w:trHeight w:val="257"/>
        </w:trPr>
        <w:tc>
          <w:tcPr>
            <w:tcW w:w="3438" w:type="dxa"/>
            <w:tcBorders>
              <w:top w:val="dotted" w:sz="4" w:space="0" w:color="auto"/>
              <w:left w:val="single" w:sz="4" w:space="0" w:color="002060"/>
              <w:bottom w:val="dotted" w:sz="4" w:space="0" w:color="auto"/>
            </w:tcBorders>
            <w:shd w:val="clear" w:color="auto" w:fill="auto"/>
            <w:vAlign w:val="center"/>
          </w:tcPr>
          <w:p w:rsidR="00634E9A" w:rsidRPr="00D82B3D" w:rsidRDefault="00634E9A" w:rsidP="00E312BD">
            <w:pPr>
              <w:tabs>
                <w:tab w:val="left" w:pos="374"/>
              </w:tabs>
              <w:ind w:firstLine="0"/>
              <w:rPr>
                <w:sz w:val="24"/>
                <w:szCs w:val="24"/>
                <w:lang w:val="ro-RO"/>
              </w:rPr>
            </w:pPr>
            <w:r w:rsidRPr="00D82B3D">
              <w:rPr>
                <w:b/>
                <w:color w:val="002060"/>
                <w:sz w:val="24"/>
                <w:szCs w:val="24"/>
                <w:lang w:val="ro-RO"/>
              </w:rPr>
              <w:t>I.2</w:t>
            </w:r>
            <w:r w:rsidRPr="00D82B3D">
              <w:rPr>
                <w:sz w:val="24"/>
                <w:szCs w:val="24"/>
                <w:lang w:val="ro-RO"/>
              </w:rPr>
              <w:t xml:space="preserve"> Consolidarea controlului parlamentar </w:t>
            </w:r>
          </w:p>
        </w:tc>
        <w:tc>
          <w:tcPr>
            <w:tcW w:w="3240" w:type="dxa"/>
            <w:tcBorders>
              <w:top w:val="dotted" w:sz="4" w:space="0" w:color="auto"/>
              <w:bottom w:val="dotted" w:sz="4" w:space="0" w:color="auto"/>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i/>
                <w:sz w:val="24"/>
                <w:szCs w:val="28"/>
                <w:lang w:val="ro-RO"/>
              </w:rPr>
            </w:pPr>
            <w:r w:rsidRPr="00D82B3D">
              <w:rPr>
                <w:sz w:val="24"/>
                <w:szCs w:val="28"/>
                <w:lang w:val="ro-RO"/>
              </w:rPr>
              <w:t xml:space="preserve">Aplicarea legilor şi funcţionarea instituţiilor publice supuse controlului parlamentar eficientizată </w:t>
            </w:r>
          </w:p>
        </w:tc>
        <w:tc>
          <w:tcPr>
            <w:tcW w:w="3150" w:type="dxa"/>
            <w:tcBorders>
              <w:top w:val="dotted" w:sz="4" w:space="0" w:color="auto"/>
              <w:left w:val="single" w:sz="4" w:space="0" w:color="002060"/>
              <w:bottom w:val="dotted" w:sz="4" w:space="0" w:color="auto"/>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sz w:val="24"/>
                <w:szCs w:val="28"/>
                <w:lang w:val="ro-RO"/>
              </w:rPr>
            </w:pPr>
            <w:r w:rsidRPr="00D82B3D">
              <w:rPr>
                <w:sz w:val="24"/>
                <w:szCs w:val="28"/>
                <w:lang w:val="ro-RO"/>
              </w:rPr>
              <w:t xml:space="preserve">Legile supuse controlului parlamentar; </w:t>
            </w:r>
          </w:p>
          <w:p w:rsidR="00634E9A" w:rsidRPr="00D82B3D" w:rsidRDefault="00634E9A" w:rsidP="00825980">
            <w:pPr>
              <w:numPr>
                <w:ilvl w:val="0"/>
                <w:numId w:val="4"/>
              </w:numPr>
              <w:tabs>
                <w:tab w:val="left" w:pos="335"/>
              </w:tabs>
              <w:spacing w:after="120"/>
              <w:ind w:left="342" w:right="34" w:firstLine="0"/>
              <w:contextualSpacing/>
              <w:jc w:val="left"/>
              <w:rPr>
                <w:sz w:val="24"/>
                <w:szCs w:val="28"/>
                <w:lang w:val="ro-RO"/>
              </w:rPr>
            </w:pPr>
            <w:r w:rsidRPr="00D82B3D">
              <w:rPr>
                <w:sz w:val="24"/>
                <w:szCs w:val="28"/>
                <w:lang w:val="ro-RO"/>
              </w:rPr>
              <w:t>Instituţiile publice supuse controlului parlamentar.</w:t>
            </w:r>
          </w:p>
        </w:tc>
      </w:tr>
      <w:tr w:rsidR="00634E9A" w:rsidRPr="00D82B3D" w:rsidTr="00DC2E26">
        <w:trPr>
          <w:trHeight w:val="1697"/>
        </w:trPr>
        <w:tc>
          <w:tcPr>
            <w:tcW w:w="3438" w:type="dxa"/>
            <w:tcBorders>
              <w:top w:val="dotted" w:sz="4" w:space="0" w:color="auto"/>
              <w:left w:val="single" w:sz="4" w:space="0" w:color="002060"/>
              <w:bottom w:val="single" w:sz="4" w:space="0" w:color="002060"/>
            </w:tcBorders>
            <w:shd w:val="clear" w:color="auto" w:fill="auto"/>
            <w:vAlign w:val="center"/>
          </w:tcPr>
          <w:p w:rsidR="00634E9A" w:rsidRPr="00D82B3D" w:rsidRDefault="00634E9A" w:rsidP="00E312BD">
            <w:pPr>
              <w:tabs>
                <w:tab w:val="left" w:pos="374"/>
              </w:tabs>
              <w:ind w:firstLine="0"/>
              <w:rPr>
                <w:sz w:val="24"/>
                <w:szCs w:val="24"/>
                <w:lang w:val="ro-RO"/>
              </w:rPr>
            </w:pPr>
            <w:r w:rsidRPr="00D82B3D">
              <w:rPr>
                <w:b/>
                <w:color w:val="002060"/>
                <w:sz w:val="24"/>
                <w:szCs w:val="24"/>
                <w:lang w:val="ro-RO"/>
              </w:rPr>
              <w:t>I.3</w:t>
            </w:r>
            <w:r w:rsidRPr="00D82B3D">
              <w:rPr>
                <w:sz w:val="24"/>
                <w:szCs w:val="24"/>
                <w:lang w:val="ro-RO"/>
              </w:rPr>
              <w:t xml:space="preserve"> Transparenţa procesului legislativ şi expertiza anticorupţie</w:t>
            </w:r>
          </w:p>
        </w:tc>
        <w:tc>
          <w:tcPr>
            <w:tcW w:w="3240" w:type="dxa"/>
            <w:tcBorders>
              <w:top w:val="dotted" w:sz="4" w:space="0" w:color="auto"/>
              <w:bottom w:val="single" w:sz="4" w:space="0" w:color="002060"/>
              <w:right w:val="single" w:sz="4" w:space="0" w:color="002060"/>
            </w:tcBorders>
            <w:shd w:val="clear" w:color="auto" w:fill="auto"/>
            <w:vAlign w:val="center"/>
          </w:tcPr>
          <w:p w:rsidR="00634E9A" w:rsidRPr="00D82B3D" w:rsidRDefault="00634E9A" w:rsidP="00825980">
            <w:pPr>
              <w:numPr>
                <w:ilvl w:val="0"/>
                <w:numId w:val="5"/>
              </w:numPr>
              <w:tabs>
                <w:tab w:val="left" w:pos="335"/>
              </w:tabs>
              <w:spacing w:after="120"/>
              <w:ind w:left="342" w:right="34" w:firstLine="0"/>
              <w:contextualSpacing/>
              <w:jc w:val="left"/>
              <w:rPr>
                <w:sz w:val="24"/>
                <w:szCs w:val="28"/>
                <w:lang w:val="ro-RO"/>
              </w:rPr>
            </w:pPr>
            <w:r w:rsidRPr="00D82B3D">
              <w:rPr>
                <w:sz w:val="24"/>
                <w:szCs w:val="28"/>
                <w:lang w:val="ro-RO"/>
              </w:rPr>
              <w:t>Transparenţa procesului legislativ la toate etapele asigurată</w:t>
            </w:r>
          </w:p>
          <w:p w:rsidR="00634E9A" w:rsidRPr="00D82B3D" w:rsidRDefault="00634E9A" w:rsidP="00825980">
            <w:pPr>
              <w:numPr>
                <w:ilvl w:val="0"/>
                <w:numId w:val="5"/>
              </w:numPr>
              <w:tabs>
                <w:tab w:val="left" w:pos="335"/>
              </w:tabs>
              <w:spacing w:after="120"/>
              <w:ind w:left="342" w:right="34" w:firstLine="0"/>
              <w:contextualSpacing/>
              <w:jc w:val="left"/>
              <w:rPr>
                <w:sz w:val="24"/>
                <w:szCs w:val="28"/>
                <w:lang w:val="ro-RO"/>
              </w:rPr>
            </w:pPr>
            <w:r w:rsidRPr="00D82B3D">
              <w:rPr>
                <w:sz w:val="24"/>
                <w:szCs w:val="28"/>
                <w:lang w:val="ro-RO"/>
              </w:rPr>
              <w:t xml:space="preserve">Monitorizarea publică a activităţii Parlamentului facilitată </w:t>
            </w:r>
          </w:p>
          <w:p w:rsidR="00634E9A" w:rsidRPr="00D82B3D" w:rsidRDefault="00634E9A" w:rsidP="00825980">
            <w:pPr>
              <w:numPr>
                <w:ilvl w:val="0"/>
                <w:numId w:val="5"/>
              </w:numPr>
              <w:tabs>
                <w:tab w:val="left" w:pos="335"/>
              </w:tabs>
              <w:spacing w:after="120"/>
              <w:ind w:left="342" w:right="34" w:firstLine="0"/>
              <w:contextualSpacing/>
              <w:jc w:val="left"/>
              <w:rPr>
                <w:sz w:val="24"/>
                <w:szCs w:val="28"/>
                <w:lang w:val="ro-RO"/>
              </w:rPr>
            </w:pPr>
            <w:r w:rsidRPr="00D82B3D">
              <w:rPr>
                <w:sz w:val="24"/>
                <w:szCs w:val="28"/>
                <w:lang w:val="ro-RO"/>
              </w:rPr>
              <w:t>Riscurile de corupţie identificate în proiectele de legi excluse/diminuate</w:t>
            </w:r>
          </w:p>
        </w:tc>
        <w:tc>
          <w:tcPr>
            <w:tcW w:w="3150" w:type="dxa"/>
            <w:tcBorders>
              <w:top w:val="dotted" w:sz="4" w:space="0" w:color="auto"/>
              <w:left w:val="single" w:sz="4" w:space="0" w:color="002060"/>
              <w:bottom w:val="single" w:sz="4" w:space="0" w:color="002060"/>
              <w:right w:val="single" w:sz="4" w:space="0" w:color="002060"/>
            </w:tcBorders>
            <w:shd w:val="clear" w:color="auto" w:fill="auto"/>
            <w:vAlign w:val="center"/>
          </w:tcPr>
          <w:p w:rsidR="00634E9A" w:rsidRPr="00D82B3D" w:rsidRDefault="00634E9A" w:rsidP="00825980">
            <w:pPr>
              <w:numPr>
                <w:ilvl w:val="0"/>
                <w:numId w:val="5"/>
              </w:numPr>
              <w:tabs>
                <w:tab w:val="left" w:pos="335"/>
              </w:tabs>
              <w:spacing w:after="120"/>
              <w:ind w:left="342" w:right="34" w:firstLine="0"/>
              <w:contextualSpacing/>
              <w:jc w:val="left"/>
              <w:rPr>
                <w:sz w:val="24"/>
                <w:szCs w:val="28"/>
                <w:lang w:val="ro-RO"/>
              </w:rPr>
            </w:pPr>
            <w:r w:rsidRPr="00D82B3D">
              <w:rPr>
                <w:sz w:val="24"/>
                <w:szCs w:val="28"/>
                <w:lang w:val="ro-RO"/>
              </w:rPr>
              <w:t>Monitorizarea societăţii civile asupra activităţii Parlamentului constată îmbunătăţiri</w:t>
            </w:r>
          </w:p>
          <w:p w:rsidR="00634E9A" w:rsidRPr="00D82B3D" w:rsidRDefault="00634E9A" w:rsidP="00825980">
            <w:pPr>
              <w:numPr>
                <w:ilvl w:val="0"/>
                <w:numId w:val="5"/>
              </w:numPr>
              <w:tabs>
                <w:tab w:val="left" w:pos="335"/>
              </w:tabs>
              <w:spacing w:after="120"/>
              <w:ind w:left="342" w:right="34" w:firstLine="0"/>
              <w:contextualSpacing/>
              <w:jc w:val="left"/>
              <w:rPr>
                <w:sz w:val="24"/>
                <w:szCs w:val="28"/>
                <w:lang w:val="ro-RO"/>
              </w:rPr>
            </w:pPr>
            <w:r w:rsidRPr="00D82B3D">
              <w:rPr>
                <w:sz w:val="24"/>
                <w:szCs w:val="28"/>
                <w:lang w:val="ro-RO"/>
              </w:rPr>
              <w:t>Legile care prezintă riscuri de corupţie neadoptate sau adoptate după înlăturarea riscurilor</w:t>
            </w:r>
          </w:p>
        </w:tc>
      </w:tr>
    </w:tbl>
    <w:p w:rsidR="00634E9A" w:rsidRPr="00D82B3D" w:rsidRDefault="00634E9A" w:rsidP="00634E9A">
      <w:pPr>
        <w:contextualSpacing/>
        <w:rPr>
          <w:i/>
          <w:color w:val="002060"/>
          <w:sz w:val="24"/>
          <w:szCs w:val="28"/>
          <w:lang w:val="ro-RO"/>
        </w:rPr>
      </w:pPr>
      <w:bookmarkStart w:id="23" w:name="_Toc461617287"/>
      <w:bookmarkStart w:id="24" w:name="_Toc461617388"/>
    </w:p>
    <w:p w:rsidR="00634E9A" w:rsidRPr="00D82B3D" w:rsidRDefault="00634E9A" w:rsidP="00634E9A">
      <w:pPr>
        <w:pStyle w:val="2"/>
        <w:ind w:firstLine="708"/>
        <w:rPr>
          <w:rFonts w:ascii="Times New Roman" w:hAnsi="Times New Roman"/>
          <w:i/>
          <w:color w:val="002060"/>
          <w:sz w:val="24"/>
          <w:szCs w:val="24"/>
          <w:lang w:val="ro-RO"/>
        </w:rPr>
      </w:pPr>
      <w:bookmarkStart w:id="25" w:name="_Toc468129267"/>
    </w:p>
    <w:p w:rsidR="00634E9A" w:rsidRPr="00D82B3D" w:rsidRDefault="00634E9A" w:rsidP="00634E9A">
      <w:pPr>
        <w:pStyle w:val="2"/>
        <w:ind w:firstLine="708"/>
        <w:rPr>
          <w:rFonts w:ascii="Times New Roman" w:hAnsi="Times New Roman"/>
          <w:i/>
          <w:color w:val="002060"/>
          <w:sz w:val="28"/>
          <w:szCs w:val="28"/>
          <w:lang w:val="ro-RO"/>
        </w:rPr>
      </w:pPr>
      <w:r w:rsidRPr="00D82B3D">
        <w:rPr>
          <w:rFonts w:ascii="Times New Roman" w:hAnsi="Times New Roman"/>
          <w:i/>
          <w:color w:val="002060"/>
          <w:sz w:val="28"/>
          <w:szCs w:val="28"/>
          <w:lang w:val="ro-RO"/>
        </w:rPr>
        <w:t>Pilonul II: Guvernul, sectorul public şi administraţia publică locală</w:t>
      </w:r>
      <w:bookmarkEnd w:id="23"/>
      <w:bookmarkEnd w:id="24"/>
      <w:bookmarkEnd w:id="25"/>
      <w:r w:rsidRPr="00D82B3D">
        <w:rPr>
          <w:rFonts w:ascii="Times New Roman" w:hAnsi="Times New Roman"/>
          <w:i/>
          <w:color w:val="002060"/>
          <w:sz w:val="28"/>
          <w:szCs w:val="28"/>
          <w:lang w:val="ro-RO"/>
        </w:rPr>
        <w:t xml:space="preserve"> </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i/>
          <w:color w:val="002060"/>
          <w:sz w:val="28"/>
          <w:szCs w:val="28"/>
          <w:lang w:val="ro-RO"/>
        </w:rPr>
        <w:t xml:space="preserve">Descrierea problemei: </w:t>
      </w:r>
      <w:r w:rsidRPr="00D82B3D">
        <w:rPr>
          <w:b/>
          <w:i/>
          <w:color w:val="002060"/>
          <w:sz w:val="28"/>
          <w:szCs w:val="28"/>
          <w:lang w:val="ro-RO"/>
        </w:rPr>
        <w:t xml:space="preserve"> </w:t>
      </w:r>
      <w:r w:rsidRPr="00D82B3D">
        <w:rPr>
          <w:sz w:val="28"/>
          <w:szCs w:val="28"/>
          <w:lang w:val="ro-RO"/>
        </w:rPr>
        <w:t xml:space="preserve">În </w:t>
      </w:r>
      <w:r w:rsidR="00E312BD" w:rsidRPr="00D82B3D">
        <w:rPr>
          <w:sz w:val="28"/>
          <w:szCs w:val="28"/>
          <w:lang w:val="ro-RO"/>
        </w:rPr>
        <w:t>toamna</w:t>
      </w:r>
      <w:r w:rsidRPr="00D82B3D">
        <w:rPr>
          <w:sz w:val="28"/>
          <w:szCs w:val="28"/>
          <w:lang w:val="ro-RO"/>
        </w:rPr>
        <w:t xml:space="preserve"> anului 2016</w:t>
      </w:r>
      <w:r w:rsidRPr="00D82B3D">
        <w:rPr>
          <w:sz w:val="28"/>
          <w:szCs w:val="28"/>
          <w:vertAlign w:val="superscript"/>
          <w:lang w:val="ro-RO"/>
        </w:rPr>
        <w:footnoteReference w:id="16"/>
      </w:r>
      <w:r w:rsidRPr="00D82B3D">
        <w:rPr>
          <w:sz w:val="28"/>
          <w:szCs w:val="28"/>
          <w:lang w:val="ro-RO"/>
        </w:rPr>
        <w:t xml:space="preserve"> BOP a indicat o scădere dramatică a încrederii şi în instituţia Guvernului de pînă la </w:t>
      </w:r>
      <w:r w:rsidR="00E312BD" w:rsidRPr="00D82B3D">
        <w:rPr>
          <w:sz w:val="28"/>
          <w:szCs w:val="28"/>
          <w:lang w:val="ro-RO"/>
        </w:rPr>
        <w:t>9</w:t>
      </w:r>
      <w:r w:rsidRPr="00D82B3D">
        <w:rPr>
          <w:sz w:val="28"/>
          <w:szCs w:val="28"/>
          <w:lang w:val="ro-RO"/>
        </w:rPr>
        <w:t>% în comparaţie cu 44% în toamna anului 2009. Ultimii ani au fost marcaţi de o instabilitate politică pronunţată şi schimbări frecvente ale executivului. Pe fundalul mediatizării implicării exponenţilor Guvernului în frauda din sectorul financiar bancar din perioada anilor 2013-2014, societatea civilă a insistat asupra semnării angajamentelor de integritate din partea noilor membri ai cabinetului de miniştri şi supunerea acestora verificării candidaţilor, iar ulterior – a titularilor funcţiilor publice din partea serviciilor speciale.</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Spre deosebire de Parlament, în Guvern nu este implementat un sistem de evidenţă şi transparenţă a proiectelor de acte normative transmise Guvernului spre adoptare, acestea fiind plasate pe pagina web a executivului doar în zilele cînd au loc şedinţele Guvernului, la care acestea sunt adoptate. Adoptarea proiectelor de acte normative de către Guvern care nu au fost supuse expertizei anticorupţie obligatorii este tolerată. Astfel, între 2009 şi 2015 între 70% şi 30% din proiectele de acte normative au fost promovate în Guvern eludînd expertiza anticorupţie. Mai mult ca atît, nu toate autorităţile publice din cadrul Guvernului introduc obiecţiile expertizei anticorupţie în sinteză.</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La fel, în ultimii ani investigaţiile jurnalistice au scos la iveală mai multe situaţii în care membrii Guvernului, aleşii locali şi alţi agenţi publici îşi avansau interesele personale prin intermediul activităţilor profesionale în detrimentul interesului public, sfidînd legislaţia în diverse modalităţi. Cu toate acestea, nici dezvăluirile mediatice, nici actele de constatare ale Comisiei Naţionale de Integritate, nici statutul de învinuit sau inculpat în dosarele de corupţie ale Centrului Naţional Anticorupţie (în continuare – CNA) sau ale procuraturii, şi nici chiar sentinţele de condamnare în privinţa lor nu au dus de cele mai dese ori la suspendarea din funcţiile ocupate sau la concediere. Decidenţii din sectorul public care se fac vinovaţi de condamnarea Republicii Moldova la Curtea Europeană pentru Drepturile Omului nu sunt somaţi să repare prejudiciul cauzat statului. În asemenea condiţii, societatea recepţionează mesajul clar de tolerare a lipsei de integritate a exponenţilor administraţiei publice, considerîndu-i imuni de orice răspundere.</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 xml:space="preserve">Sectorul public în întregime este măcinat de corupţia sistemică. Cauzele acestei stări de fapt sunt: slăbirii legăturii dintre instituţiile statului şi cetăţeni; controlul politic asupra politicii de cadre în sectorul public; încălcarea legislaţiei privind achiziţiile publice; deturnarea scopului parteneriatelor public-privat; tolerarea lipsei de integritate a reprezentanţilor instituţiilor publice;  impunitatea agenţilor publici. </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lastRenderedPageBreak/>
        <w:t>Domeniile sectorului public vulnerabile la corupţie, fie din cauza contactului mare cu populaţia, fie din cauza gestionării intereselor economice considerabile sunt: poliţia, vama, fiscul, educaţie, sănătate, drumuri, subvenţionarea în agricultură, mediul ambiant, achiziţii publice, administrarea şi privatizarea proprietăţii publice, administraţia publică locală, transparenţa şi managementul asistenţei externe. Disfuncţionalităţile acestor domenii sunt semnalate în majoritatea evaluărilor naţionale şi internaţionale, fiind atestate conflicte de interese, favoritism, corupţie, transparenţă redusă, utilizarea resurselor în interes politic şi/sau privat, devalizarea întreprinderilor cu cotă integrală sau majoritară de stat/municipală, limitarea concurenţei în domeniile de activitate a întreprinderilor de stat sau cu participarea statului etc. Nu există abordări speciale consacrate problemelor specifice de corupţie din domeniile vulnerabile sau, chiar dacă există, deseori aceste abordări  au un caracter fragmentar şi nu sunt interconectate cu documentele strategice anticorupţie  sau cu problemele reale ale sectorului.</w:t>
      </w:r>
    </w:p>
    <w:p w:rsidR="00634E9A" w:rsidRPr="00D82B3D" w:rsidRDefault="00634E9A" w:rsidP="00634E9A">
      <w:pPr>
        <w:rPr>
          <w:i/>
          <w:color w:val="002060"/>
          <w:sz w:val="28"/>
          <w:szCs w:val="28"/>
          <w:lang w:val="ro-RO"/>
        </w:rPr>
      </w:pPr>
    </w:p>
    <w:p w:rsidR="00634E9A" w:rsidRPr="00D82B3D" w:rsidRDefault="00634E9A" w:rsidP="00634E9A">
      <w:pPr>
        <w:rPr>
          <w:i/>
          <w:color w:val="002060"/>
          <w:sz w:val="28"/>
          <w:szCs w:val="28"/>
          <w:lang w:val="ro-RO"/>
        </w:rPr>
      </w:pPr>
      <w:r w:rsidRPr="00D82B3D">
        <w:rPr>
          <w:i/>
          <w:color w:val="002060"/>
          <w:sz w:val="28"/>
          <w:szCs w:val="28"/>
          <w:lang w:val="ro-RO"/>
        </w:rPr>
        <w:t>Ţintele specifice ale Obiectivului 16 de dezvoltarea durabilă al ONU:</w:t>
      </w:r>
    </w:p>
    <w:p w:rsidR="00634E9A" w:rsidRPr="00D82B3D" w:rsidRDefault="00634E9A" w:rsidP="00825980">
      <w:pPr>
        <w:numPr>
          <w:ilvl w:val="0"/>
          <w:numId w:val="3"/>
        </w:numPr>
        <w:tabs>
          <w:tab w:val="left" w:pos="175"/>
        </w:tabs>
        <w:ind w:left="96" w:firstLine="264"/>
        <w:rPr>
          <w:sz w:val="28"/>
          <w:szCs w:val="28"/>
          <w:lang w:val="ro-RO"/>
        </w:rPr>
      </w:pPr>
      <w:r w:rsidRPr="00D82B3D">
        <w:rPr>
          <w:sz w:val="28"/>
          <w:szCs w:val="28"/>
          <w:lang w:val="ro-RO" w:eastAsia="ru-RU"/>
        </w:rPr>
        <w:t>Dezvoltarea instituţiilor eficiente, responsabile şi transparente la toate nivelurile (16.6)</w:t>
      </w:r>
      <w:r w:rsidRPr="00D82B3D">
        <w:rPr>
          <w:sz w:val="28"/>
          <w:szCs w:val="28"/>
          <w:lang w:val="ro-RO"/>
        </w:rPr>
        <w:t>;</w:t>
      </w:r>
    </w:p>
    <w:p w:rsidR="00634E9A" w:rsidRPr="00D82B3D" w:rsidRDefault="00634E9A" w:rsidP="00825980">
      <w:pPr>
        <w:numPr>
          <w:ilvl w:val="0"/>
          <w:numId w:val="3"/>
        </w:numPr>
        <w:tabs>
          <w:tab w:val="left" w:pos="0"/>
        </w:tabs>
        <w:ind w:left="0" w:firstLine="360"/>
        <w:rPr>
          <w:sz w:val="28"/>
          <w:szCs w:val="28"/>
          <w:lang w:val="ro-RO"/>
        </w:rPr>
      </w:pPr>
      <w:r w:rsidRPr="00D82B3D">
        <w:rPr>
          <w:sz w:val="28"/>
          <w:szCs w:val="28"/>
          <w:lang w:val="ro-RO" w:eastAsia="ru-RU"/>
        </w:rPr>
        <w:t>Asigurarea procesului decizional receptiv, incluziv, participativ şi reprezentativ la toate nivelurile (16.7);</w:t>
      </w:r>
    </w:p>
    <w:p w:rsidR="00634E9A" w:rsidRPr="00D82B3D" w:rsidRDefault="00634E9A" w:rsidP="00825980">
      <w:pPr>
        <w:numPr>
          <w:ilvl w:val="0"/>
          <w:numId w:val="3"/>
        </w:numPr>
        <w:tabs>
          <w:tab w:val="left" w:pos="0"/>
        </w:tabs>
        <w:ind w:left="0" w:firstLine="360"/>
        <w:rPr>
          <w:sz w:val="28"/>
          <w:szCs w:val="28"/>
          <w:lang w:val="ro-RO"/>
        </w:rPr>
      </w:pPr>
      <w:r w:rsidRPr="00D82B3D">
        <w:rPr>
          <w:sz w:val="28"/>
          <w:szCs w:val="28"/>
          <w:lang w:val="ro-RO" w:eastAsia="ru-RU"/>
        </w:rPr>
        <w:t>Promovarea şi aplicarea legilor şi politicilor nediscriminatorii pentru dezvoltare durabilă (16.b).</w:t>
      </w:r>
    </w:p>
    <w:p w:rsidR="00634E9A" w:rsidRPr="00D82B3D" w:rsidRDefault="00634E9A" w:rsidP="00634E9A">
      <w:pPr>
        <w:rPr>
          <w:b/>
          <w:i/>
          <w:color w:val="002060"/>
          <w:sz w:val="28"/>
          <w:szCs w:val="28"/>
          <w:lang w:val="ro-RO"/>
        </w:rPr>
      </w:pPr>
    </w:p>
    <w:p w:rsidR="00634E9A" w:rsidRPr="00D82B3D" w:rsidRDefault="00634E9A" w:rsidP="00634E9A">
      <w:pPr>
        <w:rPr>
          <w:sz w:val="28"/>
          <w:szCs w:val="28"/>
          <w:lang w:val="ro-RO"/>
        </w:rPr>
      </w:pPr>
      <w:r w:rsidRPr="00D82B3D">
        <w:rPr>
          <w:i/>
          <w:color w:val="002060"/>
          <w:sz w:val="28"/>
          <w:szCs w:val="28"/>
          <w:lang w:val="ro-RO"/>
        </w:rPr>
        <w:lastRenderedPageBreak/>
        <w:t>Obiectivul pilonului II:</w:t>
      </w:r>
      <w:r w:rsidRPr="00D82B3D">
        <w:rPr>
          <w:i/>
          <w:sz w:val="28"/>
          <w:szCs w:val="28"/>
          <w:lang w:val="ro-RO"/>
        </w:rPr>
        <w:t xml:space="preserve"> </w:t>
      </w:r>
      <w:r w:rsidRPr="00D82B3D">
        <w:rPr>
          <w:sz w:val="28"/>
          <w:szCs w:val="28"/>
          <w:lang w:val="ro-RO"/>
        </w:rPr>
        <w:t xml:space="preserve">Dezvoltarea integrităţii, responsabilităţii, transparenţei şi rezistenţei la riscurile de corupţie ale agenţilor publici, membrilor Guvernului şi ale aleşilor locali </w:t>
      </w:r>
    </w:p>
    <w:p w:rsidR="00634E9A" w:rsidRPr="00D82B3D" w:rsidRDefault="00634E9A" w:rsidP="00634E9A">
      <w:pPr>
        <w:rPr>
          <w:b/>
          <w:i/>
          <w:color w:val="1F497D"/>
          <w:sz w:val="28"/>
          <w:szCs w:val="28"/>
          <w:lang w:val="ro-RO"/>
        </w:rPr>
      </w:pPr>
    </w:p>
    <w:p w:rsidR="00634E9A" w:rsidRPr="00D82B3D" w:rsidRDefault="00634E9A" w:rsidP="00634E9A">
      <w:pPr>
        <w:contextualSpacing/>
        <w:rPr>
          <w:i/>
          <w:color w:val="002060"/>
          <w:sz w:val="28"/>
          <w:szCs w:val="28"/>
          <w:lang w:val="ro-RO"/>
        </w:rPr>
      </w:pPr>
      <w:r w:rsidRPr="00D82B3D">
        <w:rPr>
          <w:i/>
          <w:color w:val="002060"/>
          <w:sz w:val="28"/>
          <w:szCs w:val="28"/>
          <w:lang w:val="ro-RO"/>
        </w:rPr>
        <w:t>Indicatori de impact:</w:t>
      </w:r>
    </w:p>
    <w:p w:rsidR="00634E9A" w:rsidRPr="00D82B3D" w:rsidRDefault="00634E9A" w:rsidP="00825980">
      <w:pPr>
        <w:numPr>
          <w:ilvl w:val="0"/>
          <w:numId w:val="3"/>
        </w:numPr>
        <w:tabs>
          <w:tab w:val="left" w:pos="175"/>
        </w:tabs>
        <w:ind w:left="96" w:firstLine="264"/>
        <w:rPr>
          <w:sz w:val="28"/>
          <w:szCs w:val="28"/>
          <w:lang w:val="ro-RO"/>
        </w:rPr>
      </w:pPr>
      <w:r w:rsidRPr="00D82B3D">
        <w:rPr>
          <w:sz w:val="28"/>
          <w:szCs w:val="28"/>
          <w:lang w:val="ro-RO"/>
        </w:rPr>
        <w:t>Încrederea în Guvern îmbunătățită considerabil;</w:t>
      </w:r>
    </w:p>
    <w:p w:rsidR="00634E9A" w:rsidRPr="00D82B3D" w:rsidRDefault="00634E9A" w:rsidP="00825980">
      <w:pPr>
        <w:pStyle w:val="21"/>
        <w:numPr>
          <w:ilvl w:val="0"/>
          <w:numId w:val="6"/>
        </w:numPr>
        <w:tabs>
          <w:tab w:val="left" w:pos="709"/>
        </w:tabs>
        <w:ind w:left="6" w:firstLine="354"/>
        <w:rPr>
          <w:rFonts w:ascii="Times New Roman" w:hAnsi="Times New Roman"/>
          <w:sz w:val="28"/>
          <w:szCs w:val="28"/>
          <w:lang w:val="ro-RO"/>
        </w:rPr>
      </w:pPr>
      <w:r w:rsidRPr="00D82B3D">
        <w:rPr>
          <w:rFonts w:ascii="Times New Roman" w:hAnsi="Times New Roman"/>
          <w:sz w:val="28"/>
          <w:szCs w:val="28"/>
          <w:lang w:val="ro-RO"/>
        </w:rPr>
        <w:t>Încrederea în APC şi APL îmbunătățită;</w:t>
      </w:r>
    </w:p>
    <w:p w:rsidR="00634E9A" w:rsidRPr="00D82B3D" w:rsidRDefault="00634E9A" w:rsidP="00825980">
      <w:pPr>
        <w:pStyle w:val="21"/>
        <w:numPr>
          <w:ilvl w:val="0"/>
          <w:numId w:val="6"/>
        </w:numPr>
        <w:tabs>
          <w:tab w:val="left" w:pos="709"/>
        </w:tabs>
        <w:ind w:left="6" w:firstLine="354"/>
        <w:rPr>
          <w:rFonts w:ascii="Times New Roman" w:hAnsi="Times New Roman"/>
          <w:sz w:val="28"/>
          <w:szCs w:val="28"/>
          <w:lang w:val="ro-RO"/>
        </w:rPr>
      </w:pPr>
      <w:r w:rsidRPr="00D82B3D">
        <w:rPr>
          <w:rFonts w:ascii="Times New Roman" w:hAnsi="Times New Roman"/>
          <w:sz w:val="28"/>
          <w:szCs w:val="28"/>
          <w:lang w:val="ro-RO"/>
        </w:rPr>
        <w:t>Percepția privind corupția executivului diminuată semnificativ;</w:t>
      </w:r>
    </w:p>
    <w:p w:rsidR="00634E9A" w:rsidRPr="00D82B3D" w:rsidRDefault="00634E9A" w:rsidP="00825980">
      <w:pPr>
        <w:pStyle w:val="21"/>
        <w:numPr>
          <w:ilvl w:val="0"/>
          <w:numId w:val="6"/>
        </w:numPr>
        <w:tabs>
          <w:tab w:val="left" w:pos="709"/>
        </w:tabs>
        <w:ind w:left="6" w:firstLine="354"/>
        <w:rPr>
          <w:rFonts w:ascii="Times New Roman" w:hAnsi="Times New Roman"/>
          <w:sz w:val="28"/>
          <w:szCs w:val="28"/>
          <w:lang w:val="ro-RO"/>
        </w:rPr>
      </w:pPr>
      <w:r w:rsidRPr="00D82B3D">
        <w:rPr>
          <w:rFonts w:ascii="Times New Roman" w:hAnsi="Times New Roman"/>
          <w:sz w:val="28"/>
          <w:szCs w:val="28"/>
          <w:lang w:val="ro-RO"/>
        </w:rPr>
        <w:t>Abaterile disciplinare ale agenților publici sancţionate;</w:t>
      </w:r>
    </w:p>
    <w:p w:rsidR="00634E9A" w:rsidRPr="00D82B3D" w:rsidRDefault="00634E9A" w:rsidP="00825980">
      <w:pPr>
        <w:pStyle w:val="21"/>
        <w:numPr>
          <w:ilvl w:val="0"/>
          <w:numId w:val="6"/>
        </w:numPr>
        <w:tabs>
          <w:tab w:val="left" w:pos="709"/>
        </w:tabs>
        <w:ind w:left="6" w:firstLine="354"/>
        <w:rPr>
          <w:rFonts w:ascii="Times New Roman" w:hAnsi="Times New Roman"/>
          <w:sz w:val="28"/>
          <w:szCs w:val="28"/>
          <w:lang w:val="ro-RO"/>
        </w:rPr>
      </w:pPr>
      <w:r w:rsidRPr="00D82B3D">
        <w:rPr>
          <w:rFonts w:ascii="Times New Roman" w:hAnsi="Times New Roman"/>
          <w:sz w:val="28"/>
          <w:szCs w:val="28"/>
          <w:lang w:val="ro-RO"/>
        </w:rPr>
        <w:t>Transparența decizională și a datelor guvernamentale sporite.</w:t>
      </w:r>
    </w:p>
    <w:p w:rsidR="00634E9A" w:rsidRPr="00D82B3D" w:rsidRDefault="00634E9A" w:rsidP="00634E9A">
      <w:pPr>
        <w:rPr>
          <w:sz w:val="24"/>
          <w:szCs w:val="24"/>
          <w:lang w:val="ro-RO"/>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3240"/>
        <w:gridCol w:w="3150"/>
      </w:tblGrid>
      <w:tr w:rsidR="00634E9A" w:rsidRPr="00D82B3D" w:rsidTr="00DC2E26">
        <w:trPr>
          <w:trHeight w:val="275"/>
        </w:trPr>
        <w:tc>
          <w:tcPr>
            <w:tcW w:w="3438" w:type="dxa"/>
            <w:tcBorders>
              <w:top w:val="single" w:sz="4" w:space="0" w:color="002060"/>
              <w:left w:val="single" w:sz="4" w:space="0" w:color="002060"/>
              <w:bottom w:val="single" w:sz="4" w:space="0" w:color="002060"/>
              <w:right w:val="single" w:sz="4" w:space="0" w:color="FFFFFF"/>
            </w:tcBorders>
            <w:shd w:val="clear" w:color="auto" w:fill="002060"/>
            <w:vAlign w:val="center"/>
          </w:tcPr>
          <w:p w:rsidR="00634E9A" w:rsidRPr="00D82B3D" w:rsidRDefault="00634E9A" w:rsidP="00E312BD">
            <w:pPr>
              <w:ind w:firstLine="0"/>
              <w:contextualSpacing/>
              <w:rPr>
                <w:i/>
                <w:color w:val="FFFFFF"/>
                <w:sz w:val="24"/>
                <w:szCs w:val="28"/>
                <w:lang w:val="ro-RO"/>
              </w:rPr>
            </w:pPr>
            <w:r w:rsidRPr="00D82B3D">
              <w:rPr>
                <w:i/>
                <w:color w:val="FFFFFF"/>
                <w:sz w:val="24"/>
                <w:szCs w:val="28"/>
                <w:lang w:val="ro-RO"/>
              </w:rPr>
              <w:t>Priorităţile Pilonului II:</w:t>
            </w:r>
          </w:p>
        </w:tc>
        <w:tc>
          <w:tcPr>
            <w:tcW w:w="3240" w:type="dxa"/>
            <w:tcBorders>
              <w:top w:val="single" w:sz="4" w:space="0" w:color="002060"/>
              <w:left w:val="single" w:sz="4" w:space="0" w:color="FFFFFF"/>
              <w:bottom w:val="single" w:sz="4" w:space="0" w:color="002060"/>
              <w:right w:val="single" w:sz="4" w:space="0" w:color="FFFFFF"/>
            </w:tcBorders>
            <w:shd w:val="clear" w:color="auto" w:fill="002060"/>
            <w:vAlign w:val="center"/>
          </w:tcPr>
          <w:p w:rsidR="00634E9A" w:rsidRPr="00D82B3D" w:rsidRDefault="00634E9A" w:rsidP="00E312BD">
            <w:pPr>
              <w:ind w:firstLine="0"/>
              <w:contextualSpacing/>
              <w:rPr>
                <w:i/>
                <w:color w:val="FFFFFF"/>
                <w:sz w:val="24"/>
                <w:szCs w:val="28"/>
                <w:lang w:val="ro-RO"/>
              </w:rPr>
            </w:pPr>
            <w:r w:rsidRPr="00D82B3D">
              <w:rPr>
                <w:i/>
                <w:color w:val="FFFFFF"/>
                <w:sz w:val="24"/>
                <w:szCs w:val="28"/>
                <w:lang w:val="ro-RO"/>
              </w:rPr>
              <w:t>Rezultate scontate:</w:t>
            </w:r>
          </w:p>
        </w:tc>
        <w:tc>
          <w:tcPr>
            <w:tcW w:w="3150" w:type="dxa"/>
            <w:tcBorders>
              <w:top w:val="single" w:sz="4" w:space="0" w:color="002060"/>
              <w:left w:val="single" w:sz="4" w:space="0" w:color="FFFFFF"/>
              <w:bottom w:val="single" w:sz="4" w:space="0" w:color="002060"/>
              <w:right w:val="single" w:sz="4" w:space="0" w:color="002060"/>
            </w:tcBorders>
            <w:shd w:val="clear" w:color="auto" w:fill="002060"/>
            <w:vAlign w:val="center"/>
          </w:tcPr>
          <w:p w:rsidR="00634E9A" w:rsidRPr="00D82B3D" w:rsidRDefault="00634E9A" w:rsidP="00E312BD">
            <w:pPr>
              <w:ind w:firstLine="0"/>
              <w:contextualSpacing/>
              <w:rPr>
                <w:i/>
                <w:color w:val="FFFFFF"/>
                <w:sz w:val="24"/>
                <w:szCs w:val="28"/>
                <w:lang w:val="ro-RO"/>
              </w:rPr>
            </w:pPr>
            <w:r w:rsidRPr="00D82B3D">
              <w:rPr>
                <w:i/>
                <w:color w:val="FFFFFF"/>
                <w:sz w:val="24"/>
                <w:szCs w:val="28"/>
                <w:lang w:val="ro-RO"/>
              </w:rPr>
              <w:t>Indicatori de rezultat:</w:t>
            </w:r>
          </w:p>
        </w:tc>
      </w:tr>
      <w:tr w:rsidR="00634E9A" w:rsidRPr="00D82B3D" w:rsidTr="00DC2E26">
        <w:trPr>
          <w:trHeight w:val="48"/>
        </w:trPr>
        <w:tc>
          <w:tcPr>
            <w:tcW w:w="3438" w:type="dxa"/>
            <w:tcBorders>
              <w:top w:val="single" w:sz="4" w:space="0" w:color="002060"/>
              <w:left w:val="single" w:sz="4" w:space="0" w:color="002060"/>
              <w:bottom w:val="dotted" w:sz="4" w:space="0" w:color="auto"/>
              <w:right w:val="single" w:sz="4" w:space="0" w:color="002060"/>
            </w:tcBorders>
            <w:shd w:val="clear" w:color="auto" w:fill="auto"/>
            <w:vAlign w:val="center"/>
          </w:tcPr>
          <w:p w:rsidR="00634E9A" w:rsidRPr="00D82B3D" w:rsidRDefault="00634E9A" w:rsidP="00E312BD">
            <w:pPr>
              <w:tabs>
                <w:tab w:val="left" w:pos="374"/>
              </w:tabs>
              <w:ind w:firstLine="0"/>
              <w:rPr>
                <w:sz w:val="24"/>
                <w:szCs w:val="24"/>
                <w:lang w:val="ro-RO"/>
              </w:rPr>
            </w:pPr>
            <w:r w:rsidRPr="00D82B3D">
              <w:rPr>
                <w:b/>
                <w:color w:val="002060"/>
                <w:sz w:val="24"/>
                <w:szCs w:val="24"/>
                <w:lang w:val="ro-RO"/>
              </w:rPr>
              <w:t>II.1</w:t>
            </w:r>
            <w:r w:rsidRPr="00D82B3D">
              <w:rPr>
                <w:sz w:val="24"/>
                <w:szCs w:val="24"/>
                <w:lang w:val="ro-RO"/>
              </w:rPr>
              <w:t xml:space="preserve"> Promovarea integrităţii entităţilor publice</w:t>
            </w:r>
          </w:p>
        </w:tc>
        <w:tc>
          <w:tcPr>
            <w:tcW w:w="3240" w:type="dxa"/>
            <w:tcBorders>
              <w:top w:val="single" w:sz="4" w:space="0" w:color="002060"/>
              <w:left w:val="single" w:sz="4" w:space="0" w:color="002060"/>
              <w:bottom w:val="dotted" w:sz="4" w:space="0" w:color="auto"/>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i/>
                <w:sz w:val="24"/>
                <w:szCs w:val="28"/>
                <w:lang w:val="ro-RO"/>
              </w:rPr>
            </w:pPr>
            <w:r w:rsidRPr="00D82B3D">
              <w:rPr>
                <w:sz w:val="24"/>
                <w:szCs w:val="28"/>
                <w:lang w:val="ro-RO"/>
              </w:rPr>
              <w:t>Climatul de integritate instituţională cultivat în cadrul entităţilor publice</w:t>
            </w:r>
          </w:p>
          <w:p w:rsidR="00634E9A" w:rsidRPr="00D82B3D" w:rsidRDefault="00634E9A" w:rsidP="00825980">
            <w:pPr>
              <w:numPr>
                <w:ilvl w:val="0"/>
                <w:numId w:val="4"/>
              </w:numPr>
              <w:tabs>
                <w:tab w:val="left" w:pos="335"/>
              </w:tabs>
              <w:spacing w:after="120"/>
              <w:ind w:left="342" w:right="34" w:firstLine="0"/>
              <w:contextualSpacing/>
              <w:jc w:val="left"/>
              <w:rPr>
                <w:b/>
                <w:i/>
                <w:color w:val="002060"/>
                <w:sz w:val="24"/>
                <w:szCs w:val="28"/>
                <w:lang w:val="ro-RO"/>
              </w:rPr>
            </w:pPr>
            <w:r w:rsidRPr="00D82B3D">
              <w:rPr>
                <w:sz w:val="24"/>
                <w:szCs w:val="28"/>
                <w:lang w:val="ro-RO"/>
              </w:rPr>
              <w:t xml:space="preserve">Încălcarea exigenţelor de integritate de către agenţii publici, inclusiv membrii Guvernului şi aleşii locali, sancţionată </w:t>
            </w:r>
          </w:p>
        </w:tc>
        <w:tc>
          <w:tcPr>
            <w:tcW w:w="3150" w:type="dxa"/>
            <w:tcBorders>
              <w:top w:val="single" w:sz="4" w:space="0" w:color="002060"/>
              <w:bottom w:val="dotted" w:sz="4" w:space="0" w:color="auto"/>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b/>
                <w:color w:val="002060"/>
                <w:sz w:val="24"/>
                <w:szCs w:val="28"/>
                <w:lang w:val="ro-RO"/>
              </w:rPr>
            </w:pPr>
            <w:r w:rsidRPr="00D82B3D">
              <w:rPr>
                <w:sz w:val="24"/>
                <w:szCs w:val="28"/>
                <w:lang w:val="ro-RO"/>
              </w:rPr>
              <w:t>Evaluările integrităţii instituţionale ale CNA şi Serviciului de Informaţii şi Securitate publicate;</w:t>
            </w:r>
          </w:p>
          <w:p w:rsidR="00634E9A" w:rsidRPr="00D82B3D" w:rsidRDefault="00634E9A" w:rsidP="00825980">
            <w:pPr>
              <w:numPr>
                <w:ilvl w:val="0"/>
                <w:numId w:val="4"/>
              </w:numPr>
              <w:tabs>
                <w:tab w:val="left" w:pos="335"/>
              </w:tabs>
              <w:spacing w:after="120"/>
              <w:ind w:left="342" w:right="34" w:firstLine="0"/>
              <w:contextualSpacing/>
              <w:jc w:val="left"/>
              <w:rPr>
                <w:b/>
                <w:color w:val="002060"/>
                <w:sz w:val="24"/>
                <w:szCs w:val="28"/>
                <w:lang w:val="ro-RO"/>
              </w:rPr>
            </w:pPr>
            <w:r w:rsidRPr="00D82B3D">
              <w:rPr>
                <w:sz w:val="24"/>
                <w:szCs w:val="28"/>
                <w:lang w:val="ro-RO"/>
              </w:rPr>
              <w:t>Sancţiuni pentru lipsa integrităţii instituţionale constate în evaluările CNA şi SIS aplicate</w:t>
            </w:r>
          </w:p>
        </w:tc>
      </w:tr>
      <w:tr w:rsidR="00634E9A" w:rsidRPr="00825980" w:rsidTr="00DC2E26">
        <w:trPr>
          <w:trHeight w:val="1697"/>
        </w:trPr>
        <w:tc>
          <w:tcPr>
            <w:tcW w:w="3438" w:type="dxa"/>
            <w:tcBorders>
              <w:top w:val="dotted" w:sz="4" w:space="0" w:color="auto"/>
              <w:left w:val="single" w:sz="4" w:space="0" w:color="002060"/>
              <w:bottom w:val="dotted" w:sz="4" w:space="0" w:color="auto"/>
            </w:tcBorders>
            <w:shd w:val="clear" w:color="auto" w:fill="auto"/>
            <w:vAlign w:val="center"/>
          </w:tcPr>
          <w:p w:rsidR="00634E9A" w:rsidRPr="00D82B3D" w:rsidRDefault="00634E9A" w:rsidP="00E312BD">
            <w:pPr>
              <w:tabs>
                <w:tab w:val="left" w:pos="374"/>
              </w:tabs>
              <w:ind w:firstLine="0"/>
              <w:rPr>
                <w:sz w:val="24"/>
                <w:szCs w:val="24"/>
                <w:lang w:val="ro-RO"/>
              </w:rPr>
            </w:pPr>
            <w:r w:rsidRPr="00D82B3D">
              <w:rPr>
                <w:b/>
                <w:color w:val="002060"/>
                <w:sz w:val="24"/>
                <w:szCs w:val="24"/>
                <w:lang w:val="ro-RO"/>
              </w:rPr>
              <w:t>II.2</w:t>
            </w:r>
            <w:r w:rsidRPr="00D82B3D">
              <w:rPr>
                <w:sz w:val="24"/>
                <w:szCs w:val="24"/>
                <w:lang w:val="ro-RO"/>
              </w:rPr>
              <w:t xml:space="preserve"> Abordarea sectorială a corupţiei</w:t>
            </w:r>
          </w:p>
        </w:tc>
        <w:tc>
          <w:tcPr>
            <w:tcW w:w="3240" w:type="dxa"/>
            <w:tcBorders>
              <w:top w:val="dotted" w:sz="4" w:space="0" w:color="auto"/>
              <w:bottom w:val="dotted" w:sz="4" w:space="0" w:color="auto"/>
              <w:right w:val="single" w:sz="4" w:space="0" w:color="002060"/>
            </w:tcBorders>
            <w:shd w:val="clear" w:color="auto" w:fill="auto"/>
            <w:vAlign w:val="center"/>
          </w:tcPr>
          <w:p w:rsidR="00634E9A" w:rsidRPr="00D82B3D" w:rsidRDefault="00634E9A" w:rsidP="00825980">
            <w:pPr>
              <w:numPr>
                <w:ilvl w:val="0"/>
                <w:numId w:val="5"/>
              </w:numPr>
              <w:tabs>
                <w:tab w:val="left" w:pos="335"/>
              </w:tabs>
              <w:spacing w:after="120"/>
              <w:ind w:left="342" w:right="34" w:firstLine="0"/>
              <w:contextualSpacing/>
              <w:jc w:val="left"/>
              <w:rPr>
                <w:sz w:val="24"/>
                <w:szCs w:val="28"/>
                <w:lang w:val="ro-RO"/>
              </w:rPr>
            </w:pPr>
            <w:r w:rsidRPr="00D82B3D">
              <w:rPr>
                <w:sz w:val="24"/>
                <w:szCs w:val="28"/>
                <w:lang w:val="ro-RO"/>
              </w:rPr>
              <w:t>Corupţia în sectoarele poliţienesc, vamal, fiscal, mediu, achiziţii publice, administrării şi deetatizării proprietăţii publice, ocrotirii sănătăţii şi asigurărilor medicale, educaţiei şi administraţiei publice locale redusă</w:t>
            </w:r>
          </w:p>
        </w:tc>
        <w:tc>
          <w:tcPr>
            <w:tcW w:w="3150" w:type="dxa"/>
            <w:tcBorders>
              <w:top w:val="dotted" w:sz="4" w:space="0" w:color="auto"/>
              <w:left w:val="single" w:sz="4" w:space="0" w:color="002060"/>
              <w:bottom w:val="dotted" w:sz="4" w:space="0" w:color="auto"/>
              <w:right w:val="single" w:sz="4" w:space="0" w:color="002060"/>
            </w:tcBorders>
            <w:shd w:val="clear" w:color="auto" w:fill="auto"/>
            <w:vAlign w:val="center"/>
          </w:tcPr>
          <w:p w:rsidR="00634E9A" w:rsidRPr="00D82B3D" w:rsidRDefault="00634E9A" w:rsidP="00825980">
            <w:pPr>
              <w:numPr>
                <w:ilvl w:val="0"/>
                <w:numId w:val="5"/>
              </w:numPr>
              <w:tabs>
                <w:tab w:val="left" w:pos="335"/>
              </w:tabs>
              <w:spacing w:after="120"/>
              <w:ind w:left="342" w:right="34" w:firstLine="0"/>
              <w:contextualSpacing/>
              <w:jc w:val="left"/>
              <w:rPr>
                <w:sz w:val="24"/>
                <w:szCs w:val="28"/>
                <w:lang w:val="ro-RO"/>
              </w:rPr>
            </w:pPr>
            <w:r w:rsidRPr="00D82B3D">
              <w:rPr>
                <w:sz w:val="24"/>
                <w:szCs w:val="28"/>
                <w:lang w:val="ro-RO"/>
              </w:rPr>
              <w:t>Nivelul percepţiei şi/sau experienţelor cetăţenilor şi a oamenilor de afaceri a corupţiei în domeniile poliţienesc, vamal, fiscal, achiziţii publice, administrării şi deetatizării proprietăţii publice, ocrotirii sănătăţii şi asigurărilor medicale, educaţiei şi administraţiei publice locale îmbunătăţit</w:t>
            </w:r>
          </w:p>
        </w:tc>
      </w:tr>
      <w:tr w:rsidR="00634E9A" w:rsidRPr="00D82B3D" w:rsidTr="00DC2E26">
        <w:trPr>
          <w:trHeight w:val="1427"/>
        </w:trPr>
        <w:tc>
          <w:tcPr>
            <w:tcW w:w="3438" w:type="dxa"/>
            <w:tcBorders>
              <w:top w:val="dotted" w:sz="4" w:space="0" w:color="auto"/>
              <w:left w:val="single" w:sz="4" w:space="0" w:color="002060"/>
              <w:bottom w:val="single" w:sz="4" w:space="0" w:color="002060"/>
            </w:tcBorders>
            <w:shd w:val="clear" w:color="auto" w:fill="auto"/>
            <w:vAlign w:val="center"/>
          </w:tcPr>
          <w:p w:rsidR="00634E9A" w:rsidRPr="00D82B3D" w:rsidRDefault="00634E9A" w:rsidP="00E312BD">
            <w:pPr>
              <w:tabs>
                <w:tab w:val="left" w:pos="374"/>
              </w:tabs>
              <w:ind w:firstLine="0"/>
              <w:rPr>
                <w:sz w:val="24"/>
                <w:szCs w:val="24"/>
                <w:lang w:val="ro-RO"/>
              </w:rPr>
            </w:pPr>
            <w:r w:rsidRPr="00D82B3D">
              <w:rPr>
                <w:b/>
                <w:color w:val="002060"/>
                <w:sz w:val="24"/>
                <w:szCs w:val="24"/>
                <w:lang w:val="ro-RO"/>
              </w:rPr>
              <w:t>II.3</w:t>
            </w:r>
            <w:r w:rsidRPr="00D82B3D">
              <w:rPr>
                <w:sz w:val="24"/>
                <w:szCs w:val="24"/>
                <w:lang w:val="ro-RO"/>
              </w:rPr>
              <w:t xml:space="preserve"> Transparenţă şi responsabilitate şi în faţa cetăţenilor </w:t>
            </w:r>
          </w:p>
        </w:tc>
        <w:tc>
          <w:tcPr>
            <w:tcW w:w="3240" w:type="dxa"/>
            <w:tcBorders>
              <w:top w:val="dotted" w:sz="4" w:space="0" w:color="auto"/>
              <w:bottom w:val="single" w:sz="4" w:space="0" w:color="002060"/>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sz w:val="24"/>
                <w:szCs w:val="28"/>
                <w:lang w:val="ro-RO"/>
              </w:rPr>
            </w:pPr>
            <w:r w:rsidRPr="00D82B3D">
              <w:rPr>
                <w:sz w:val="24"/>
                <w:szCs w:val="28"/>
                <w:lang w:val="ro-RO"/>
              </w:rPr>
              <w:t>Transparenţa promovării prin Guvern a proiectelor de acte normative asigurată;</w:t>
            </w:r>
          </w:p>
          <w:p w:rsidR="00634E9A" w:rsidRPr="00D82B3D" w:rsidRDefault="00634E9A" w:rsidP="00825980">
            <w:pPr>
              <w:numPr>
                <w:ilvl w:val="0"/>
                <w:numId w:val="4"/>
              </w:numPr>
              <w:tabs>
                <w:tab w:val="left" w:pos="335"/>
              </w:tabs>
              <w:spacing w:after="120"/>
              <w:ind w:left="342" w:right="34" w:firstLine="0"/>
              <w:contextualSpacing/>
              <w:jc w:val="left"/>
              <w:rPr>
                <w:i/>
                <w:sz w:val="24"/>
                <w:szCs w:val="28"/>
                <w:lang w:val="ro-RO"/>
              </w:rPr>
            </w:pPr>
            <w:r w:rsidRPr="00D82B3D">
              <w:rPr>
                <w:sz w:val="24"/>
                <w:szCs w:val="28"/>
                <w:lang w:val="ro-RO"/>
              </w:rPr>
              <w:t xml:space="preserve">Calitatea serviciilor publice sporită </w:t>
            </w:r>
          </w:p>
          <w:p w:rsidR="00634E9A" w:rsidRPr="00D82B3D" w:rsidRDefault="00634E9A" w:rsidP="00825980">
            <w:pPr>
              <w:numPr>
                <w:ilvl w:val="0"/>
                <w:numId w:val="4"/>
              </w:numPr>
              <w:tabs>
                <w:tab w:val="left" w:pos="335"/>
              </w:tabs>
              <w:spacing w:after="120"/>
              <w:ind w:left="342" w:right="34" w:firstLine="0"/>
              <w:contextualSpacing/>
              <w:jc w:val="left"/>
              <w:rPr>
                <w:i/>
                <w:sz w:val="24"/>
                <w:szCs w:val="28"/>
                <w:lang w:val="ro-RO"/>
              </w:rPr>
            </w:pPr>
            <w:r w:rsidRPr="00D82B3D">
              <w:rPr>
                <w:sz w:val="24"/>
                <w:szCs w:val="28"/>
                <w:lang w:val="ro-RO"/>
              </w:rPr>
              <w:t>Riscurile de corupţie identificate în proiectele de legi şi hotărîri ale Guvernului diminuate</w:t>
            </w:r>
          </w:p>
        </w:tc>
        <w:tc>
          <w:tcPr>
            <w:tcW w:w="3150" w:type="dxa"/>
            <w:tcBorders>
              <w:top w:val="dotted" w:sz="4" w:space="0" w:color="auto"/>
              <w:left w:val="single" w:sz="4" w:space="0" w:color="002060"/>
              <w:bottom w:val="single" w:sz="4" w:space="0" w:color="002060"/>
              <w:right w:val="single" w:sz="4" w:space="0" w:color="002060"/>
            </w:tcBorders>
            <w:shd w:val="clear" w:color="auto" w:fill="auto"/>
            <w:vAlign w:val="center"/>
          </w:tcPr>
          <w:p w:rsidR="00634E9A" w:rsidRPr="00D82B3D" w:rsidRDefault="00634E9A" w:rsidP="00825980">
            <w:pPr>
              <w:numPr>
                <w:ilvl w:val="0"/>
                <w:numId w:val="4"/>
              </w:numPr>
              <w:tabs>
                <w:tab w:val="left" w:pos="342"/>
              </w:tabs>
              <w:spacing w:after="120"/>
              <w:ind w:left="342" w:right="34" w:firstLine="0"/>
              <w:contextualSpacing/>
              <w:jc w:val="left"/>
              <w:rPr>
                <w:sz w:val="24"/>
                <w:szCs w:val="28"/>
                <w:lang w:val="ro-RO"/>
              </w:rPr>
            </w:pPr>
            <w:r w:rsidRPr="00D82B3D">
              <w:rPr>
                <w:sz w:val="24"/>
                <w:szCs w:val="28"/>
                <w:lang w:val="ro-RO"/>
              </w:rPr>
              <w:t>Proiectele de acte normative plasate pe pagina web a Guvernului;</w:t>
            </w:r>
          </w:p>
          <w:p w:rsidR="00634E9A" w:rsidRPr="00D82B3D" w:rsidRDefault="00634E9A" w:rsidP="00825980">
            <w:pPr>
              <w:numPr>
                <w:ilvl w:val="0"/>
                <w:numId w:val="4"/>
              </w:numPr>
              <w:tabs>
                <w:tab w:val="left" w:pos="342"/>
              </w:tabs>
              <w:spacing w:after="120"/>
              <w:ind w:left="342" w:right="34" w:firstLine="0"/>
              <w:contextualSpacing/>
              <w:jc w:val="left"/>
              <w:rPr>
                <w:sz w:val="24"/>
                <w:szCs w:val="28"/>
                <w:lang w:val="ro-RO"/>
              </w:rPr>
            </w:pPr>
            <w:r w:rsidRPr="00D82B3D">
              <w:rPr>
                <w:sz w:val="24"/>
                <w:szCs w:val="28"/>
                <w:lang w:val="ro-RO"/>
              </w:rPr>
              <w:t xml:space="preserve">Serviciile publice prestate pe platforme electronice; </w:t>
            </w:r>
          </w:p>
          <w:p w:rsidR="00634E9A" w:rsidRPr="00D82B3D" w:rsidRDefault="00634E9A" w:rsidP="00825980">
            <w:pPr>
              <w:numPr>
                <w:ilvl w:val="0"/>
                <w:numId w:val="4"/>
              </w:numPr>
              <w:tabs>
                <w:tab w:val="left" w:pos="342"/>
              </w:tabs>
              <w:spacing w:after="120"/>
              <w:ind w:left="342" w:right="34" w:firstLine="0"/>
              <w:contextualSpacing/>
              <w:jc w:val="left"/>
              <w:rPr>
                <w:sz w:val="24"/>
                <w:szCs w:val="28"/>
                <w:lang w:val="ro-RO"/>
              </w:rPr>
            </w:pPr>
            <w:r w:rsidRPr="00D82B3D">
              <w:rPr>
                <w:sz w:val="24"/>
                <w:szCs w:val="28"/>
                <w:lang w:val="ro-RO"/>
              </w:rPr>
              <w:t xml:space="preserve">Acţiunile în regres pentru prejudicierea statului şi societăţii înaintate </w:t>
            </w:r>
          </w:p>
          <w:p w:rsidR="00634E9A" w:rsidRPr="00D82B3D" w:rsidRDefault="00634E9A" w:rsidP="00825980">
            <w:pPr>
              <w:numPr>
                <w:ilvl w:val="0"/>
                <w:numId w:val="4"/>
              </w:numPr>
              <w:tabs>
                <w:tab w:val="left" w:pos="342"/>
              </w:tabs>
              <w:spacing w:after="120"/>
              <w:ind w:left="342" w:right="34" w:firstLine="0"/>
              <w:contextualSpacing/>
              <w:jc w:val="left"/>
              <w:rPr>
                <w:sz w:val="24"/>
                <w:szCs w:val="28"/>
                <w:lang w:val="ro-RO"/>
              </w:rPr>
            </w:pPr>
            <w:r w:rsidRPr="00D82B3D">
              <w:rPr>
                <w:sz w:val="24"/>
                <w:szCs w:val="28"/>
                <w:lang w:val="ro-RO"/>
              </w:rPr>
              <w:lastRenderedPageBreak/>
              <w:t>Legile şi hotărîrile de Guvern care prezintă riscuri de corupţie neadoptate sau adoptate după înlăturarea riscurilor</w:t>
            </w:r>
          </w:p>
        </w:tc>
      </w:tr>
    </w:tbl>
    <w:p w:rsidR="00634E9A" w:rsidRPr="00D82B3D" w:rsidRDefault="00634E9A" w:rsidP="00634E9A">
      <w:pPr>
        <w:contextualSpacing/>
        <w:rPr>
          <w:i/>
          <w:color w:val="002060"/>
          <w:sz w:val="24"/>
          <w:szCs w:val="28"/>
          <w:lang w:val="ro-RO"/>
        </w:rPr>
      </w:pPr>
    </w:p>
    <w:p w:rsidR="00634E9A" w:rsidRPr="00D82B3D" w:rsidRDefault="00634E9A" w:rsidP="00634E9A">
      <w:pPr>
        <w:rPr>
          <w:lang w:val="ro-RO" w:eastAsia="ru-RU"/>
        </w:rPr>
      </w:pPr>
    </w:p>
    <w:p w:rsidR="00634E9A" w:rsidRPr="00D82B3D" w:rsidRDefault="00634E9A" w:rsidP="00634E9A">
      <w:pPr>
        <w:pStyle w:val="2"/>
        <w:ind w:firstLine="708"/>
        <w:rPr>
          <w:rFonts w:ascii="Times New Roman" w:hAnsi="Times New Roman"/>
          <w:i/>
          <w:color w:val="002060"/>
          <w:sz w:val="28"/>
          <w:szCs w:val="28"/>
          <w:lang w:val="ro-RO"/>
        </w:rPr>
      </w:pPr>
      <w:bookmarkStart w:id="26" w:name="_Toc461617288"/>
      <w:bookmarkStart w:id="27" w:name="_Toc461617389"/>
      <w:bookmarkStart w:id="28" w:name="_Toc468129268"/>
      <w:r w:rsidRPr="00D82B3D">
        <w:rPr>
          <w:rFonts w:ascii="Times New Roman" w:hAnsi="Times New Roman"/>
          <w:i/>
          <w:color w:val="002060"/>
          <w:sz w:val="28"/>
          <w:szCs w:val="28"/>
          <w:lang w:val="ro-RO"/>
        </w:rPr>
        <w:t>Pilonul III: Justiţia şi agenţiile anti</w:t>
      </w:r>
      <w:bookmarkEnd w:id="26"/>
      <w:bookmarkEnd w:id="27"/>
      <w:r w:rsidRPr="00D82B3D">
        <w:rPr>
          <w:rFonts w:ascii="Times New Roman" w:hAnsi="Times New Roman"/>
          <w:i/>
          <w:color w:val="002060"/>
          <w:sz w:val="28"/>
          <w:szCs w:val="28"/>
          <w:lang w:val="ro-RO"/>
        </w:rPr>
        <w:t>corupţie</w:t>
      </w:r>
      <w:bookmarkEnd w:id="28"/>
    </w:p>
    <w:p w:rsidR="00D82B3D" w:rsidRDefault="00D82B3D" w:rsidP="00E312BD">
      <w:pPr>
        <w:rPr>
          <w:i/>
          <w:color w:val="002060"/>
          <w:sz w:val="28"/>
          <w:szCs w:val="28"/>
          <w:lang w:val="ro-RO"/>
        </w:rPr>
      </w:pPr>
    </w:p>
    <w:p w:rsidR="00E312BD" w:rsidRPr="00D82B3D" w:rsidRDefault="00634E9A" w:rsidP="00E312BD">
      <w:pPr>
        <w:rPr>
          <w:sz w:val="28"/>
          <w:szCs w:val="28"/>
          <w:lang w:val="ro-RO"/>
        </w:rPr>
      </w:pPr>
      <w:r w:rsidRPr="00D82B3D">
        <w:rPr>
          <w:i/>
          <w:color w:val="002060"/>
          <w:sz w:val="28"/>
          <w:szCs w:val="28"/>
          <w:lang w:val="ro-RO"/>
        </w:rPr>
        <w:t>Descrierea problemei:</w:t>
      </w:r>
      <w:r w:rsidRPr="00D82B3D">
        <w:rPr>
          <w:color w:val="002060"/>
          <w:sz w:val="28"/>
          <w:szCs w:val="28"/>
          <w:lang w:val="ro-RO"/>
        </w:rPr>
        <w:t xml:space="preserve"> </w:t>
      </w:r>
      <w:r w:rsidR="00E312BD" w:rsidRPr="00D82B3D">
        <w:rPr>
          <w:sz w:val="28"/>
          <w:szCs w:val="28"/>
          <w:lang w:val="ro-RO"/>
        </w:rPr>
        <w:t>În toamna anului 2016</w:t>
      </w:r>
      <w:r w:rsidR="00E312BD" w:rsidRPr="00D82B3D">
        <w:rPr>
          <w:sz w:val="28"/>
          <w:szCs w:val="28"/>
          <w:vertAlign w:val="superscript"/>
          <w:lang w:val="ro-RO"/>
        </w:rPr>
        <w:footnoteReference w:id="17"/>
      </w:r>
      <w:r w:rsidR="00E312BD" w:rsidRPr="00D82B3D">
        <w:rPr>
          <w:sz w:val="28"/>
          <w:szCs w:val="28"/>
          <w:lang w:val="ro-RO"/>
        </w:rPr>
        <w:t xml:space="preserve"> BOP a indicat o scădere dramatică a încrederii şi în justiţie de pînă la 8% în comparaţie cu 37% în toamna anului 2009. </w:t>
      </w:r>
      <w:r w:rsidRPr="00D82B3D">
        <w:rPr>
          <w:sz w:val="28"/>
          <w:szCs w:val="28"/>
          <w:lang w:val="ro-RO"/>
        </w:rPr>
        <w:t>Reforma ambiţioasă a justiţiei începută la finele anului 2011 urmă să asigure consolidarea pe termen lung a independenţei, responsabilităţii, eficienţei, imparţialităţii şi transparenţei sistemului judecătoresc, precum şi profesionalismul şi independenţa procuraturii</w:t>
      </w:r>
      <w:r w:rsidR="00E312BD" w:rsidRPr="00D82B3D">
        <w:rPr>
          <w:rStyle w:val="af7"/>
          <w:sz w:val="28"/>
          <w:szCs w:val="28"/>
          <w:lang w:val="ro-RO"/>
        </w:rPr>
        <w:footnoteReference w:id="18"/>
      </w:r>
      <w:r w:rsidRPr="00D82B3D">
        <w:rPr>
          <w:sz w:val="28"/>
          <w:szCs w:val="28"/>
          <w:lang w:val="ro-RO"/>
        </w:rPr>
        <w:t xml:space="preserve">. Au fost operate schimbări legislative şi instituţionale. Anterior imuni, judecătorii şi procurorii au fost condamnaţi pentru săvîrşirea infracţiunilor de corupţie, cu aplicarea pedepselor privative de libertate cu executare reală. În pofida acestor realizări, sondajele la nivel naţional şi internaţional atestă o scădere a încrederii în justiţie, aceasta fiind percepută ca fiind printre cele mai corupte în sectorul public. Organele de autoadministrare din sectorul justiţiei sunt deseori criticate pentru felul în care gestionează problemele de integritate din sistem. Aceste deficienţe agravează percepţia de lipsă a profesionalismului </w:t>
      </w:r>
      <w:r w:rsidRPr="00D82B3D">
        <w:rPr>
          <w:sz w:val="28"/>
          <w:szCs w:val="28"/>
          <w:lang w:val="ro-RO"/>
        </w:rPr>
        <w:lastRenderedPageBreak/>
        <w:t xml:space="preserve">şi impunităţii magistraţilor, trezesc suspiciuni cu privire la înţelegeri corporatiste. </w:t>
      </w:r>
      <w:r w:rsidR="00E312BD" w:rsidRPr="00D82B3D">
        <w:rPr>
          <w:sz w:val="28"/>
          <w:szCs w:val="28"/>
          <w:lang w:val="ro-RO"/>
        </w:rPr>
        <w:t>Astfel, la sfîrşitul anului 2016 Parlamentul Republicii Moldova a decis necesitatea adoptării unui nou document de politici pentru continuarea reformei sectorului justiţiei, fixînd Guvernului un termen-limită pentru prezentarea acestuia.</w:t>
      </w:r>
      <w:r w:rsidR="00E312BD" w:rsidRPr="00D82B3D">
        <w:rPr>
          <w:rStyle w:val="af7"/>
          <w:sz w:val="28"/>
          <w:szCs w:val="28"/>
          <w:lang w:val="ro-RO"/>
        </w:rPr>
        <w:footnoteReference w:id="19"/>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Cît priveşte rolul judecătorilor în sancţionarea condamnaţilor pentru acte de corupţie, studiile atestă că doar a cincea partea din condamnaţi suportă sancţiuni cu privare reală de libertate, doar jumătate din condamnaţi sînt privaţi de dreptul de a ocupa funcţii sau de a exercita anumite activităţi. Lipsa caracterului disuasiv al pedepselor pecuniare pentru infracţiuni de corupţie este şi ea gravă, în pofida măririi cuantumului lor în anul 2013. Astfel, mărimea amenzilor penale aplicate este mai degrabă invers proporţional valorii mitei solicitate sau primite</w:t>
      </w:r>
      <w:r w:rsidRPr="00D82B3D">
        <w:rPr>
          <w:rStyle w:val="af7"/>
          <w:sz w:val="28"/>
          <w:szCs w:val="28"/>
          <w:lang w:val="ro-RO"/>
        </w:rPr>
        <w:footnoteReference w:id="20"/>
      </w:r>
      <w:r w:rsidRPr="00D82B3D">
        <w:rPr>
          <w:sz w:val="28"/>
          <w:szCs w:val="28"/>
          <w:lang w:val="ro-RO"/>
        </w:rPr>
        <w:t>, confiscarea este rareori din cauza lipsei unei specializări în urmărirea bunurilor infracţionale în vederea confiscării lor, iar confiscarea extinsă lipseşte cu desăvîrşire</w:t>
      </w:r>
      <w:r w:rsidRPr="00D82B3D">
        <w:rPr>
          <w:rStyle w:val="af7"/>
          <w:sz w:val="28"/>
          <w:szCs w:val="28"/>
          <w:lang w:val="ro-RO"/>
        </w:rPr>
        <w:footnoteReference w:id="21"/>
      </w:r>
      <w:r w:rsidRPr="00D82B3D">
        <w:rPr>
          <w:sz w:val="28"/>
          <w:szCs w:val="28"/>
          <w:lang w:val="ro-RO"/>
        </w:rPr>
        <w:t>. Mai nou, fiecare a patra sentinţă de condamnare pentru corupţie este depersonalizată înainte de a fi plasată pe portalul in</w:t>
      </w:r>
      <w:r w:rsidRPr="00D82B3D">
        <w:rPr>
          <w:sz w:val="28"/>
          <w:szCs w:val="28"/>
          <w:lang w:val="ro-RO"/>
        </w:rPr>
        <w:lastRenderedPageBreak/>
        <w:t xml:space="preserve">stanţelor judecătoreşti, iar o parte nici nu sunt plasate, creînd o percepţie că judecătorii încearcă să îi protejeze pe cei  corupţi de blamul public </w:t>
      </w:r>
      <w:r w:rsidRPr="00D82B3D">
        <w:rPr>
          <w:rStyle w:val="af7"/>
          <w:sz w:val="28"/>
          <w:szCs w:val="28"/>
          <w:lang w:val="ro-RO"/>
        </w:rPr>
        <w:footnoteReference w:id="22"/>
      </w:r>
      <w:r w:rsidRPr="00D82B3D">
        <w:rPr>
          <w:sz w:val="28"/>
          <w:szCs w:val="28"/>
          <w:lang w:val="ro-RO"/>
        </w:rPr>
        <w:t xml:space="preserve">. </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Lipsa unei specializări a judecătorilor şi/sau a instanţelor în examinarea actelor de corupţie, asimilate şi conexe corupţiei nu permite îmbunătăţiri rapide a practicii judiciare pe marginea acestor dosare, dosarele de corupţie de rezonanţă nefiind examinate cu celeritate din cauza încărcăturii instanţelor de drept comun, iar pedepsele aplicate în cazul condamnărilor – rareori pot fi considerate descurajante. Societatea pierde interesul pentru dosarele de corupţie de rezonanţă examinarea cărora este lentă şi dezvoltă percepţia impunităţii figuranţilor din acele dosare, calificînd acţiunile întreprinse la etapa de urmărire penală drept ”show-uri mediatice” fără finalitate judiciară.</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Instanţele judecătoreşti, procuratura şi instituţiile specializate sînt actori-cheie în lupta anticorupţie. Pe parcursul ultimilor ani toate agenţiile anticorupţie au trecut prin reforme instituţionale şi structurale profunde</w:t>
      </w:r>
      <w:r w:rsidRPr="00D82B3D">
        <w:rPr>
          <w:rStyle w:val="af7"/>
          <w:sz w:val="28"/>
          <w:szCs w:val="28"/>
          <w:lang w:val="ro-RO"/>
        </w:rPr>
        <w:footnoteReference w:id="23"/>
      </w:r>
      <w:r w:rsidRPr="00D82B3D">
        <w:rPr>
          <w:sz w:val="28"/>
          <w:szCs w:val="28"/>
          <w:lang w:val="ro-RO"/>
        </w:rPr>
        <w:t>, fiindu-le revizuite şi redistribuite competenţele, schimbate garanţiile de independenţă, modificate regulile de procedură. Succesul acestor reforme însă va fi apreciat doar prin prisma eficienţei controlului administrativ al averilor nejustificate, contracarării îmbogăţirii ilicite a exponenţilor sectorului public, finalităţii actului de justiţie, a recuperării bunurilor obţinute din infracţiuni de corupţie, inclusiv a celor ascunse peste hotare, precum şi prin prisma despăgubirii persoanelor prejudiciate prin actele de corupţie.</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Conform studiilor recente efectuate de către reprezentaţii Centrului Internaţional de Recuperarea Activelor de pe lîngă Institutul Basel pentru Guvernanţă</w:t>
      </w:r>
      <w:r w:rsidRPr="00D82B3D">
        <w:rPr>
          <w:rStyle w:val="af7"/>
          <w:sz w:val="28"/>
          <w:szCs w:val="28"/>
          <w:lang w:val="ro-RO"/>
        </w:rPr>
        <w:footnoteReference w:id="24"/>
      </w:r>
      <w:r w:rsidRPr="00D82B3D">
        <w:rPr>
          <w:sz w:val="28"/>
          <w:szCs w:val="28"/>
          <w:lang w:val="ro-RO"/>
        </w:rPr>
        <w:t>, Republica Moldova urmează să înfiinţeze şi consolideze o autoritate responsabilă de promovarea politicii naţionale în domeniul investigaţiilor financiare paralele (în special pe infracţiunile de corupţie şi spălare a banilor) în vederea recuperării bunurilor infracţionale, de facilitarea urmăririi şi indisponibilizării bunurilor infracţionale din ţară şi de peste hotare, astfel încît acestea să poată fi confiscate concomitent cu pronunţarea sentinţelor de condamnare. Cercetarea mai constată faptul că Republicii Moldova îi lipseşte deocamdată experienţa recuperării de peste hotare a oricăror bunuri infracţionale.</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O problemă semnalată în rapoartele societăţii civile</w:t>
      </w:r>
      <w:r w:rsidRPr="00D82B3D">
        <w:rPr>
          <w:rStyle w:val="af7"/>
          <w:sz w:val="28"/>
          <w:szCs w:val="28"/>
          <w:lang w:val="ro-RO"/>
        </w:rPr>
        <w:footnoteReference w:id="25"/>
      </w:r>
      <w:r w:rsidRPr="00D82B3D">
        <w:rPr>
          <w:sz w:val="28"/>
          <w:szCs w:val="28"/>
          <w:lang w:val="ro-RO"/>
        </w:rPr>
        <w:t xml:space="preserve"> este neacordarea atenţiei cuvenite despăgubirii persoanelor prejudiciate material şi moral prin corupţie. Sechestrul este rareori aplicat pe bunurile bănuitului / învinuitului / inculpatului de acte de corupţie în vederea asigurării recuperării prejudiciului cauzat părţii vătămate.  Chiar şi în cazul unei condamnări, părţile vătămate prin actele de corupţie nu îşi valorifică dreptul de a obţine despăgubirea prejudiciilor suportate prin înaintarea acţiunilor civile delictuale împotriva angajatorului persoanei care, la locul de muncă, a săvîrşit acte de corupţie pentru care a fost condamnat şi împotriva căruia angajatorul poate înainta ulterior acţiuni în regres, în condiţiile legislaţiei civile, ale Convenţiei civile a Consiliului Europei împotriva corupţiei şi ale Convenţiei ONU împotriva corupţiei</w:t>
      </w:r>
      <w:r w:rsidRPr="00D82B3D">
        <w:rPr>
          <w:rStyle w:val="af7"/>
          <w:sz w:val="28"/>
          <w:szCs w:val="28"/>
          <w:lang w:val="ro-RO"/>
        </w:rPr>
        <w:footnoteReference w:id="26"/>
      </w:r>
      <w:r w:rsidRPr="00D82B3D">
        <w:rPr>
          <w:sz w:val="28"/>
          <w:szCs w:val="28"/>
          <w:lang w:val="ro-RO"/>
        </w:rPr>
        <w:t>.</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Tratarea corupţiei prin metode represive ferme poate îmbunătăţi percepţia populaţiei, însă nu poate reduce considerabil fenomenul ca atare. Aplicarea măsurilor educative şi de prevenire a corupţiei este la fel de importantă. În pofida numărului mare de activităţi de instruire şi sensibilizare anticorupţie desfăşurate de CNA</w:t>
      </w:r>
      <w:r w:rsidRPr="00D82B3D">
        <w:rPr>
          <w:rStyle w:val="af7"/>
          <w:sz w:val="28"/>
          <w:szCs w:val="28"/>
          <w:lang w:val="ro-RO"/>
        </w:rPr>
        <w:footnoteReference w:id="27"/>
      </w:r>
      <w:r w:rsidRPr="00D82B3D">
        <w:rPr>
          <w:sz w:val="28"/>
          <w:szCs w:val="28"/>
          <w:lang w:val="ro-RO"/>
        </w:rPr>
        <w:t>, în scoli şi universităţi nu sînt introduse curricule anticorupţie, iar tinerele generaţii nu sînt educate sistematic în spiritul integrităţii şi a intoleranţei faţă de corupţie. Prin expertiza anticorupţie a proiectelor de acte legislative şi normative CNA a reuşit să prevină prejudicierea interesului public în valoare de aproximativ 200 milioane de lei, însă acelaşi lucru nu a fost posibil în cazul eludării expertizei în cazul anumitor proiecte, precum şi neluarea în consideraţie a recomandărilor acesteia</w:t>
      </w:r>
      <w:r w:rsidRPr="00D82B3D">
        <w:rPr>
          <w:rStyle w:val="af7"/>
          <w:sz w:val="28"/>
          <w:szCs w:val="28"/>
          <w:lang w:val="ro-RO"/>
        </w:rPr>
        <w:footnoteReference w:id="28"/>
      </w:r>
      <w:r w:rsidRPr="00D82B3D">
        <w:rPr>
          <w:sz w:val="28"/>
          <w:szCs w:val="28"/>
          <w:lang w:val="ro-RO"/>
        </w:rPr>
        <w:t>. Procesele facilitate de CNA a evaluării riscurilor de corupţie în cadrul instituţiilor publice se încununează cu adoptarea de către acestea a planurilor de integritate instituţională, pe care însă instituţiile responsabile sunt pasive să le implementeze sau în general omit, iar în lipsa oricăror mecanisme de responsabilizare aceste eforturi de prevenire a corupţiei nu produc impactul scontat. Testarea integrităţii profesionale a agenţilor publici, pe de altă parte, a produs un impact esenţial în perioada 2014-2015, însă mecanismul a fost parţial invalidat de Curtea Constituţională în aprilie 2015. În noiembrie 2016 testarea integrităţii profesionale, ca parte a procesului de evaluare a integrităţii instituţionale, a fost restabilit, urmare a modificărilor legislative adoptate de Parlament</w:t>
      </w:r>
      <w:r w:rsidRPr="00D82B3D">
        <w:rPr>
          <w:rStyle w:val="af7"/>
          <w:sz w:val="28"/>
          <w:szCs w:val="28"/>
          <w:lang w:val="ro-RO"/>
        </w:rPr>
        <w:footnoteReference w:id="29"/>
      </w:r>
      <w:r w:rsidRPr="00D82B3D">
        <w:rPr>
          <w:sz w:val="28"/>
          <w:szCs w:val="28"/>
          <w:lang w:val="ro-RO"/>
        </w:rPr>
        <w:t>. Totuşi, acest instrument important nu a produs efecte timp de un an şi jumătate, din cauza blocajelor menţionate.</w:t>
      </w:r>
    </w:p>
    <w:p w:rsidR="00634E9A" w:rsidRPr="00D82B3D" w:rsidRDefault="00634E9A" w:rsidP="00634E9A">
      <w:pPr>
        <w:rPr>
          <w:b/>
          <w:color w:val="002060"/>
          <w:sz w:val="28"/>
          <w:szCs w:val="28"/>
          <w:lang w:val="ro-RO"/>
        </w:rPr>
      </w:pPr>
    </w:p>
    <w:p w:rsidR="00634E9A" w:rsidRPr="00D82B3D" w:rsidRDefault="00634E9A" w:rsidP="00634E9A">
      <w:pPr>
        <w:rPr>
          <w:i/>
          <w:color w:val="002060"/>
          <w:sz w:val="28"/>
          <w:szCs w:val="28"/>
          <w:lang w:val="ro-RO"/>
        </w:rPr>
      </w:pPr>
      <w:r w:rsidRPr="00D82B3D">
        <w:rPr>
          <w:i/>
          <w:color w:val="002060"/>
          <w:sz w:val="28"/>
          <w:szCs w:val="28"/>
          <w:lang w:val="ro-RO"/>
        </w:rPr>
        <w:t>Ţintele specifice ale Obiectivului 16 de dezvoltarea durabilă al ONU:</w:t>
      </w:r>
    </w:p>
    <w:p w:rsidR="00634E9A" w:rsidRPr="00D82B3D" w:rsidRDefault="00634E9A" w:rsidP="00825980">
      <w:pPr>
        <w:numPr>
          <w:ilvl w:val="0"/>
          <w:numId w:val="3"/>
        </w:numPr>
        <w:tabs>
          <w:tab w:val="left" w:pos="175"/>
        </w:tabs>
        <w:ind w:left="96" w:firstLine="264"/>
        <w:rPr>
          <w:sz w:val="28"/>
          <w:szCs w:val="28"/>
          <w:lang w:val="ro-RO"/>
        </w:rPr>
      </w:pPr>
      <w:r w:rsidRPr="00D82B3D">
        <w:rPr>
          <w:sz w:val="28"/>
          <w:szCs w:val="28"/>
          <w:lang w:val="ro-RO" w:eastAsia="ru-RU"/>
        </w:rPr>
        <w:t xml:space="preserve">Reducerea semnificativă a fluxurilor ilicite financiare […], consolidarea recuperării şi returnării bunurilor infracţionale […] (16.4); </w:t>
      </w:r>
    </w:p>
    <w:p w:rsidR="00634E9A" w:rsidRPr="00D82B3D" w:rsidRDefault="00634E9A" w:rsidP="00825980">
      <w:pPr>
        <w:numPr>
          <w:ilvl w:val="0"/>
          <w:numId w:val="3"/>
        </w:numPr>
        <w:tabs>
          <w:tab w:val="left" w:pos="175"/>
        </w:tabs>
        <w:ind w:left="96" w:firstLine="264"/>
        <w:rPr>
          <w:sz w:val="28"/>
          <w:szCs w:val="28"/>
          <w:lang w:val="ro-RO"/>
        </w:rPr>
      </w:pPr>
      <w:r w:rsidRPr="00D82B3D">
        <w:rPr>
          <w:sz w:val="28"/>
          <w:szCs w:val="28"/>
          <w:lang w:val="ro-RO" w:eastAsia="ru-RU"/>
        </w:rPr>
        <w:t>Reducerea semnificativă a corupţiei şi mituirii în toate formele sale (16.5);</w:t>
      </w:r>
    </w:p>
    <w:p w:rsidR="00634E9A" w:rsidRPr="00D82B3D" w:rsidRDefault="00634E9A" w:rsidP="00825980">
      <w:pPr>
        <w:numPr>
          <w:ilvl w:val="0"/>
          <w:numId w:val="3"/>
        </w:numPr>
        <w:tabs>
          <w:tab w:val="left" w:pos="175"/>
        </w:tabs>
        <w:ind w:left="96" w:firstLine="264"/>
        <w:rPr>
          <w:sz w:val="28"/>
          <w:szCs w:val="28"/>
          <w:lang w:val="ro-RO"/>
        </w:rPr>
      </w:pPr>
      <w:r w:rsidRPr="00D82B3D">
        <w:rPr>
          <w:sz w:val="28"/>
          <w:szCs w:val="28"/>
          <w:lang w:val="ro-RO" w:eastAsia="ru-RU"/>
        </w:rPr>
        <w:t>Dezvoltarea instituţiilor eficiente, responsabile şi transparente la toate nivelurile (16.6)</w:t>
      </w:r>
      <w:r w:rsidRPr="00D82B3D">
        <w:rPr>
          <w:sz w:val="28"/>
          <w:szCs w:val="28"/>
          <w:lang w:val="ro-RO"/>
        </w:rPr>
        <w:t>;</w:t>
      </w:r>
    </w:p>
    <w:p w:rsidR="00634E9A" w:rsidRPr="00D82B3D" w:rsidRDefault="00634E9A" w:rsidP="00825980">
      <w:pPr>
        <w:numPr>
          <w:ilvl w:val="0"/>
          <w:numId w:val="3"/>
        </w:numPr>
        <w:tabs>
          <w:tab w:val="left" w:pos="175"/>
        </w:tabs>
        <w:ind w:left="96" w:firstLine="264"/>
        <w:rPr>
          <w:sz w:val="28"/>
          <w:szCs w:val="28"/>
          <w:lang w:val="ro-RO"/>
        </w:rPr>
      </w:pPr>
      <w:r w:rsidRPr="00D82B3D">
        <w:rPr>
          <w:sz w:val="28"/>
          <w:szCs w:val="28"/>
          <w:lang w:val="ro-RO" w:eastAsia="ru-RU"/>
        </w:rPr>
        <w:t>[…] protejarea libertăţilor fundamentale, în conformitate cu legislaţia naţională şi acordurile internaţionale (16.7);</w:t>
      </w:r>
    </w:p>
    <w:p w:rsidR="00634E9A" w:rsidRPr="00D82B3D" w:rsidRDefault="00634E9A" w:rsidP="00825980">
      <w:pPr>
        <w:numPr>
          <w:ilvl w:val="0"/>
          <w:numId w:val="3"/>
        </w:numPr>
        <w:tabs>
          <w:tab w:val="left" w:pos="175"/>
        </w:tabs>
        <w:ind w:left="96" w:firstLine="264"/>
        <w:rPr>
          <w:sz w:val="28"/>
          <w:szCs w:val="28"/>
          <w:lang w:val="ro-RO"/>
        </w:rPr>
      </w:pPr>
      <w:r w:rsidRPr="00D82B3D">
        <w:rPr>
          <w:sz w:val="28"/>
          <w:szCs w:val="28"/>
          <w:lang w:val="ro-RO" w:eastAsia="ru-RU"/>
        </w:rPr>
        <w:t>Promovarea […] legilor şi politicilor nediscriminatorii pentru dezvoltare durabilă (16.b).</w:t>
      </w:r>
    </w:p>
    <w:p w:rsidR="00634E9A" w:rsidRPr="00D82B3D" w:rsidRDefault="00634E9A" w:rsidP="00634E9A">
      <w:pPr>
        <w:tabs>
          <w:tab w:val="left" w:pos="175"/>
        </w:tabs>
        <w:ind w:left="360"/>
        <w:rPr>
          <w:sz w:val="28"/>
          <w:szCs w:val="28"/>
          <w:lang w:val="ro-RO"/>
        </w:rPr>
      </w:pPr>
    </w:p>
    <w:p w:rsidR="00634E9A" w:rsidRPr="00D82B3D" w:rsidRDefault="00634E9A" w:rsidP="00634E9A">
      <w:pPr>
        <w:rPr>
          <w:sz w:val="28"/>
          <w:szCs w:val="28"/>
          <w:lang w:val="ro-RO"/>
        </w:rPr>
      </w:pPr>
      <w:r w:rsidRPr="00D82B3D">
        <w:rPr>
          <w:i/>
          <w:color w:val="002060"/>
          <w:sz w:val="28"/>
          <w:szCs w:val="28"/>
          <w:lang w:val="ro-RO"/>
        </w:rPr>
        <w:t>Obiectivul pilonului III:</w:t>
      </w:r>
      <w:r w:rsidRPr="00D82B3D">
        <w:rPr>
          <w:i/>
          <w:sz w:val="28"/>
          <w:szCs w:val="28"/>
          <w:lang w:val="ro-RO"/>
        </w:rPr>
        <w:t xml:space="preserve"> </w:t>
      </w:r>
      <w:r w:rsidRPr="00D82B3D">
        <w:rPr>
          <w:sz w:val="28"/>
          <w:szCs w:val="28"/>
          <w:lang w:val="ro-RO"/>
        </w:rPr>
        <w:t>Sporirea prestaţiei justiţiei şi agenţiilor anticorupţie în prevenirea, combaterea şi sancţionarea faptelor de corupţie, îmbunătăţirea mecanismului de recuperare a activelor şi asigurarea despăgubirii persoanelor prejudiciate de corupţie.</w:t>
      </w:r>
    </w:p>
    <w:p w:rsidR="00634E9A" w:rsidRPr="00D82B3D" w:rsidRDefault="00634E9A" w:rsidP="00634E9A">
      <w:pPr>
        <w:contextualSpacing/>
        <w:rPr>
          <w:i/>
          <w:color w:val="002060"/>
          <w:sz w:val="28"/>
          <w:szCs w:val="28"/>
          <w:lang w:val="ro-RO"/>
        </w:rPr>
      </w:pPr>
    </w:p>
    <w:p w:rsidR="00634E9A" w:rsidRPr="00D82B3D" w:rsidRDefault="00634E9A" w:rsidP="00634E9A">
      <w:pPr>
        <w:contextualSpacing/>
        <w:rPr>
          <w:i/>
          <w:color w:val="002060"/>
          <w:sz w:val="28"/>
          <w:szCs w:val="28"/>
          <w:lang w:val="ro-RO"/>
        </w:rPr>
      </w:pPr>
      <w:r w:rsidRPr="00D82B3D">
        <w:rPr>
          <w:i/>
          <w:color w:val="002060"/>
          <w:sz w:val="28"/>
          <w:szCs w:val="28"/>
          <w:lang w:val="ro-RO"/>
        </w:rPr>
        <w:t>Indicatori de impact:</w:t>
      </w:r>
    </w:p>
    <w:p w:rsidR="00634E9A" w:rsidRPr="00D82B3D" w:rsidRDefault="00634E9A" w:rsidP="00825980">
      <w:pPr>
        <w:numPr>
          <w:ilvl w:val="0"/>
          <w:numId w:val="3"/>
        </w:numPr>
        <w:tabs>
          <w:tab w:val="left" w:pos="317"/>
        </w:tabs>
        <w:ind w:left="6" w:hanging="6"/>
        <w:rPr>
          <w:sz w:val="28"/>
          <w:szCs w:val="28"/>
          <w:lang w:val="ro-RO"/>
        </w:rPr>
      </w:pPr>
      <w:r w:rsidRPr="00D82B3D">
        <w:rPr>
          <w:sz w:val="28"/>
          <w:szCs w:val="28"/>
          <w:lang w:val="ro-RO"/>
        </w:rPr>
        <w:t>Încrederea în justiție, procuratură, CNA şi Autoritatea Naţională de Integritate (ANI) îmbunătățită considerabil;</w:t>
      </w:r>
    </w:p>
    <w:p w:rsidR="00634E9A" w:rsidRPr="00D82B3D" w:rsidRDefault="00634E9A" w:rsidP="00825980">
      <w:pPr>
        <w:numPr>
          <w:ilvl w:val="0"/>
          <w:numId w:val="3"/>
        </w:numPr>
        <w:tabs>
          <w:tab w:val="left" w:pos="317"/>
        </w:tabs>
        <w:ind w:left="6" w:hanging="6"/>
        <w:rPr>
          <w:sz w:val="28"/>
          <w:szCs w:val="28"/>
          <w:lang w:val="ro-RO"/>
        </w:rPr>
      </w:pPr>
      <w:r w:rsidRPr="00D82B3D">
        <w:rPr>
          <w:sz w:val="28"/>
          <w:szCs w:val="28"/>
          <w:lang w:val="ro-RO"/>
        </w:rPr>
        <w:t>Independența și eficiența justiției, procuraturii, CNA şi ANI asigurate;</w:t>
      </w:r>
    </w:p>
    <w:p w:rsidR="00634E9A" w:rsidRPr="00D82B3D" w:rsidRDefault="00634E9A" w:rsidP="00825980">
      <w:pPr>
        <w:numPr>
          <w:ilvl w:val="0"/>
          <w:numId w:val="3"/>
        </w:numPr>
        <w:tabs>
          <w:tab w:val="left" w:pos="317"/>
        </w:tabs>
        <w:ind w:left="6" w:hanging="6"/>
        <w:rPr>
          <w:sz w:val="28"/>
          <w:szCs w:val="28"/>
          <w:lang w:val="ro-RO"/>
        </w:rPr>
      </w:pPr>
      <w:r w:rsidRPr="00D82B3D">
        <w:rPr>
          <w:sz w:val="28"/>
          <w:szCs w:val="28"/>
          <w:lang w:val="ro-RO"/>
        </w:rPr>
        <w:t>Percepția privind corupția justiției redusă;</w:t>
      </w:r>
    </w:p>
    <w:p w:rsidR="00634E9A" w:rsidRPr="00D82B3D" w:rsidRDefault="00634E9A" w:rsidP="00825980">
      <w:pPr>
        <w:numPr>
          <w:ilvl w:val="0"/>
          <w:numId w:val="3"/>
        </w:numPr>
        <w:tabs>
          <w:tab w:val="left" w:pos="317"/>
        </w:tabs>
        <w:ind w:left="6" w:hanging="6"/>
        <w:rPr>
          <w:sz w:val="28"/>
          <w:szCs w:val="28"/>
          <w:lang w:val="ro-RO"/>
        </w:rPr>
      </w:pPr>
      <w:r w:rsidRPr="00D82B3D">
        <w:rPr>
          <w:sz w:val="28"/>
          <w:szCs w:val="28"/>
          <w:lang w:val="ro-RO"/>
        </w:rPr>
        <w:t>Lipsa corupției și a influențelor improprii din partea executivului asupra justiției.</w:t>
      </w:r>
    </w:p>
    <w:p w:rsidR="00634E9A" w:rsidRPr="00D82B3D" w:rsidRDefault="00634E9A" w:rsidP="00634E9A">
      <w:pPr>
        <w:rPr>
          <w:sz w:val="24"/>
          <w:szCs w:val="24"/>
          <w:lang w:val="ro-RO"/>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3402"/>
        <w:gridCol w:w="3341"/>
      </w:tblGrid>
      <w:tr w:rsidR="00634E9A" w:rsidRPr="00D82B3D" w:rsidTr="00D82B3D">
        <w:trPr>
          <w:trHeight w:val="275"/>
        </w:trPr>
        <w:tc>
          <w:tcPr>
            <w:tcW w:w="3085" w:type="dxa"/>
            <w:tcBorders>
              <w:top w:val="single" w:sz="4" w:space="0" w:color="002060"/>
              <w:left w:val="single" w:sz="4" w:space="0" w:color="002060"/>
              <w:bottom w:val="single" w:sz="4" w:space="0" w:color="002060"/>
              <w:right w:val="single" w:sz="4" w:space="0" w:color="FFFFFF"/>
            </w:tcBorders>
            <w:shd w:val="clear" w:color="auto" w:fill="002060"/>
            <w:vAlign w:val="center"/>
          </w:tcPr>
          <w:p w:rsidR="00634E9A" w:rsidRPr="00D82B3D" w:rsidRDefault="00634E9A" w:rsidP="00E312BD">
            <w:pPr>
              <w:ind w:firstLine="0"/>
              <w:contextualSpacing/>
              <w:rPr>
                <w:i/>
                <w:color w:val="FFFFFF"/>
                <w:sz w:val="24"/>
                <w:szCs w:val="28"/>
                <w:lang w:val="ro-RO"/>
              </w:rPr>
            </w:pPr>
            <w:r w:rsidRPr="00D82B3D">
              <w:rPr>
                <w:i/>
                <w:color w:val="FFFFFF"/>
                <w:sz w:val="24"/>
                <w:szCs w:val="28"/>
                <w:lang w:val="ro-RO"/>
              </w:rPr>
              <w:t>Priorităţile Pilonului III:</w:t>
            </w:r>
          </w:p>
        </w:tc>
        <w:tc>
          <w:tcPr>
            <w:tcW w:w="3402" w:type="dxa"/>
            <w:tcBorders>
              <w:top w:val="single" w:sz="4" w:space="0" w:color="002060"/>
              <w:left w:val="single" w:sz="4" w:space="0" w:color="FFFFFF"/>
              <w:bottom w:val="single" w:sz="4" w:space="0" w:color="002060"/>
              <w:right w:val="single" w:sz="4" w:space="0" w:color="FFFFFF"/>
            </w:tcBorders>
            <w:shd w:val="clear" w:color="auto" w:fill="002060"/>
            <w:vAlign w:val="center"/>
          </w:tcPr>
          <w:p w:rsidR="00634E9A" w:rsidRPr="00D82B3D" w:rsidRDefault="00634E9A" w:rsidP="00E312BD">
            <w:pPr>
              <w:ind w:firstLine="0"/>
              <w:contextualSpacing/>
              <w:rPr>
                <w:i/>
                <w:color w:val="FFFFFF"/>
                <w:sz w:val="24"/>
                <w:szCs w:val="28"/>
                <w:lang w:val="ro-RO"/>
              </w:rPr>
            </w:pPr>
            <w:r w:rsidRPr="00D82B3D">
              <w:rPr>
                <w:i/>
                <w:color w:val="FFFFFF"/>
                <w:sz w:val="24"/>
                <w:szCs w:val="28"/>
                <w:lang w:val="ro-RO"/>
              </w:rPr>
              <w:t>Rezultate scontate:</w:t>
            </w:r>
          </w:p>
        </w:tc>
        <w:tc>
          <w:tcPr>
            <w:tcW w:w="3341" w:type="dxa"/>
            <w:tcBorders>
              <w:top w:val="single" w:sz="4" w:space="0" w:color="002060"/>
              <w:left w:val="single" w:sz="4" w:space="0" w:color="FFFFFF"/>
              <w:bottom w:val="single" w:sz="4" w:space="0" w:color="002060"/>
              <w:right w:val="single" w:sz="4" w:space="0" w:color="002060"/>
            </w:tcBorders>
            <w:shd w:val="clear" w:color="auto" w:fill="002060"/>
            <w:vAlign w:val="center"/>
          </w:tcPr>
          <w:p w:rsidR="00634E9A" w:rsidRPr="00D82B3D" w:rsidRDefault="00634E9A" w:rsidP="00E312BD">
            <w:pPr>
              <w:ind w:firstLine="0"/>
              <w:contextualSpacing/>
              <w:rPr>
                <w:i/>
                <w:color w:val="FFFFFF"/>
                <w:sz w:val="24"/>
                <w:szCs w:val="28"/>
                <w:lang w:val="ro-RO"/>
              </w:rPr>
            </w:pPr>
            <w:r w:rsidRPr="00D82B3D">
              <w:rPr>
                <w:i/>
                <w:color w:val="FFFFFF"/>
                <w:sz w:val="24"/>
                <w:szCs w:val="28"/>
                <w:lang w:val="ro-RO"/>
              </w:rPr>
              <w:t>Indicatori de rezultat:</w:t>
            </w:r>
          </w:p>
        </w:tc>
      </w:tr>
      <w:tr w:rsidR="00634E9A" w:rsidRPr="00D82B3D" w:rsidTr="00D82B3D">
        <w:trPr>
          <w:trHeight w:val="1454"/>
        </w:trPr>
        <w:tc>
          <w:tcPr>
            <w:tcW w:w="3085" w:type="dxa"/>
            <w:tcBorders>
              <w:top w:val="single" w:sz="4" w:space="0" w:color="002060"/>
              <w:left w:val="single" w:sz="4" w:space="0" w:color="002060"/>
              <w:bottom w:val="dotted" w:sz="4" w:space="0" w:color="auto"/>
              <w:right w:val="single" w:sz="4" w:space="0" w:color="002060"/>
            </w:tcBorders>
            <w:shd w:val="clear" w:color="auto" w:fill="auto"/>
            <w:vAlign w:val="center"/>
          </w:tcPr>
          <w:p w:rsidR="00634E9A" w:rsidRPr="00D82B3D" w:rsidRDefault="00634E9A" w:rsidP="00E312BD">
            <w:pPr>
              <w:tabs>
                <w:tab w:val="left" w:pos="374"/>
              </w:tabs>
              <w:ind w:firstLine="0"/>
              <w:rPr>
                <w:b/>
                <w:color w:val="002060"/>
                <w:sz w:val="24"/>
                <w:szCs w:val="24"/>
                <w:lang w:val="ro-RO"/>
              </w:rPr>
            </w:pPr>
            <w:r w:rsidRPr="00D82B3D">
              <w:rPr>
                <w:b/>
                <w:color w:val="002060"/>
                <w:sz w:val="24"/>
                <w:szCs w:val="24"/>
                <w:lang w:val="ro-RO"/>
              </w:rPr>
              <w:t>III.1</w:t>
            </w:r>
            <w:r w:rsidRPr="00D82B3D">
              <w:rPr>
                <w:sz w:val="24"/>
                <w:szCs w:val="24"/>
                <w:lang w:val="ro-RO"/>
              </w:rPr>
              <w:t xml:space="preserve"> Integritatea agenţiilor anticorupţie şi a organelor de drept</w:t>
            </w:r>
          </w:p>
        </w:tc>
        <w:tc>
          <w:tcPr>
            <w:tcW w:w="3402" w:type="dxa"/>
            <w:tcBorders>
              <w:top w:val="single" w:sz="4" w:space="0" w:color="002060"/>
              <w:left w:val="single" w:sz="4" w:space="0" w:color="002060"/>
              <w:bottom w:val="dotted" w:sz="4" w:space="0" w:color="auto"/>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b/>
                <w:i/>
                <w:sz w:val="24"/>
                <w:szCs w:val="28"/>
                <w:lang w:val="ro-RO"/>
              </w:rPr>
            </w:pPr>
            <w:r w:rsidRPr="00D82B3D">
              <w:rPr>
                <w:sz w:val="24"/>
                <w:szCs w:val="28"/>
                <w:lang w:val="ro-RO"/>
              </w:rPr>
              <w:t>Instrumentele de asigurare a integrităţii justiţiei şi a agenţiilor anticorupţie consolidate şi efectiv aplicate</w:t>
            </w:r>
          </w:p>
        </w:tc>
        <w:tc>
          <w:tcPr>
            <w:tcW w:w="3341" w:type="dxa"/>
            <w:tcBorders>
              <w:top w:val="single" w:sz="4" w:space="0" w:color="002060"/>
              <w:bottom w:val="dotted" w:sz="4" w:space="0" w:color="auto"/>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sz w:val="24"/>
                <w:szCs w:val="28"/>
                <w:lang w:val="ro-RO"/>
              </w:rPr>
            </w:pPr>
            <w:r w:rsidRPr="00D82B3D">
              <w:rPr>
                <w:sz w:val="24"/>
                <w:szCs w:val="28"/>
                <w:lang w:val="ro-RO"/>
              </w:rPr>
              <w:t>Anchete de serviciu, sancţiuni aplicate cu privire la judecători, procurori, angajaţi CNA şi ANI desfăşurate</w:t>
            </w:r>
          </w:p>
        </w:tc>
      </w:tr>
      <w:tr w:rsidR="00634E9A" w:rsidRPr="00D82B3D" w:rsidTr="00D82B3D">
        <w:trPr>
          <w:trHeight w:val="956"/>
        </w:trPr>
        <w:tc>
          <w:tcPr>
            <w:tcW w:w="3085" w:type="dxa"/>
            <w:tcBorders>
              <w:top w:val="single" w:sz="4" w:space="0" w:color="002060"/>
              <w:left w:val="single" w:sz="4" w:space="0" w:color="002060"/>
              <w:bottom w:val="dotted" w:sz="4" w:space="0" w:color="auto"/>
              <w:right w:val="single" w:sz="4" w:space="0" w:color="002060"/>
            </w:tcBorders>
            <w:shd w:val="clear" w:color="auto" w:fill="auto"/>
            <w:vAlign w:val="center"/>
          </w:tcPr>
          <w:p w:rsidR="00634E9A" w:rsidRPr="00D82B3D" w:rsidRDefault="00634E9A" w:rsidP="00E312BD">
            <w:pPr>
              <w:tabs>
                <w:tab w:val="left" w:pos="374"/>
              </w:tabs>
              <w:ind w:firstLine="0"/>
              <w:rPr>
                <w:sz w:val="24"/>
                <w:szCs w:val="24"/>
                <w:lang w:val="ro-RO"/>
              </w:rPr>
            </w:pPr>
            <w:r w:rsidRPr="00D82B3D">
              <w:rPr>
                <w:b/>
                <w:color w:val="002060"/>
                <w:sz w:val="24"/>
                <w:szCs w:val="24"/>
                <w:lang w:val="ro-RO"/>
              </w:rPr>
              <w:t>III.2</w:t>
            </w:r>
            <w:r w:rsidRPr="00D82B3D">
              <w:rPr>
                <w:sz w:val="24"/>
                <w:szCs w:val="24"/>
                <w:lang w:val="ro-RO"/>
              </w:rPr>
              <w:t xml:space="preserve"> Eficienţa justiţiei şi a agenţiilor anticorupţie</w:t>
            </w:r>
          </w:p>
        </w:tc>
        <w:tc>
          <w:tcPr>
            <w:tcW w:w="3402" w:type="dxa"/>
            <w:tcBorders>
              <w:top w:val="single" w:sz="4" w:space="0" w:color="002060"/>
              <w:left w:val="single" w:sz="4" w:space="0" w:color="002060"/>
              <w:bottom w:val="dotted" w:sz="4" w:space="0" w:color="auto"/>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b/>
                <w:i/>
                <w:sz w:val="24"/>
                <w:szCs w:val="28"/>
                <w:lang w:val="ro-RO"/>
              </w:rPr>
            </w:pPr>
            <w:r w:rsidRPr="00D82B3D">
              <w:rPr>
                <w:sz w:val="24"/>
                <w:szCs w:val="28"/>
                <w:lang w:val="ro-RO"/>
              </w:rPr>
              <w:t>Funcţionarea instituţiilor anticorupţie consolidată;</w:t>
            </w:r>
          </w:p>
          <w:p w:rsidR="00634E9A" w:rsidRPr="00D82B3D" w:rsidRDefault="00634E9A" w:rsidP="00825980">
            <w:pPr>
              <w:numPr>
                <w:ilvl w:val="0"/>
                <w:numId w:val="4"/>
              </w:numPr>
              <w:tabs>
                <w:tab w:val="left" w:pos="335"/>
              </w:tabs>
              <w:spacing w:after="120"/>
              <w:ind w:left="342" w:right="34" w:firstLine="0"/>
              <w:contextualSpacing/>
              <w:jc w:val="left"/>
              <w:rPr>
                <w:b/>
                <w:i/>
                <w:sz w:val="24"/>
                <w:szCs w:val="28"/>
                <w:lang w:val="ro-RO"/>
              </w:rPr>
            </w:pPr>
            <w:r w:rsidRPr="00D82B3D">
              <w:rPr>
                <w:sz w:val="24"/>
                <w:szCs w:val="28"/>
                <w:lang w:val="ro-RO"/>
              </w:rPr>
              <w:t>Aplicarea sancţiunilor descurajatoare pentru corupţie</w:t>
            </w:r>
          </w:p>
        </w:tc>
        <w:tc>
          <w:tcPr>
            <w:tcW w:w="3341" w:type="dxa"/>
            <w:tcBorders>
              <w:top w:val="single" w:sz="4" w:space="0" w:color="002060"/>
              <w:bottom w:val="dotted" w:sz="4" w:space="0" w:color="auto"/>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sz w:val="24"/>
                <w:szCs w:val="28"/>
                <w:lang w:val="ro-RO"/>
              </w:rPr>
            </w:pPr>
            <w:r w:rsidRPr="00D82B3D">
              <w:rPr>
                <w:sz w:val="24"/>
                <w:szCs w:val="28"/>
                <w:lang w:val="ro-RO"/>
              </w:rPr>
              <w:t>Statistica cu privire la condamnările pentru acte de corupţie şi asimilate corupţiei ameliorată</w:t>
            </w:r>
          </w:p>
        </w:tc>
      </w:tr>
      <w:tr w:rsidR="00634E9A" w:rsidRPr="00D82B3D" w:rsidTr="00D82B3D">
        <w:trPr>
          <w:trHeight w:val="1427"/>
        </w:trPr>
        <w:tc>
          <w:tcPr>
            <w:tcW w:w="3085" w:type="dxa"/>
            <w:tcBorders>
              <w:top w:val="dotted" w:sz="4" w:space="0" w:color="auto"/>
              <w:left w:val="single" w:sz="4" w:space="0" w:color="002060"/>
              <w:bottom w:val="dotted" w:sz="4" w:space="0" w:color="auto"/>
            </w:tcBorders>
            <w:shd w:val="clear" w:color="auto" w:fill="auto"/>
            <w:vAlign w:val="center"/>
          </w:tcPr>
          <w:p w:rsidR="00634E9A" w:rsidRPr="00D82B3D" w:rsidRDefault="00634E9A" w:rsidP="00E312BD">
            <w:pPr>
              <w:tabs>
                <w:tab w:val="left" w:pos="374"/>
              </w:tabs>
              <w:ind w:firstLine="0"/>
              <w:rPr>
                <w:sz w:val="24"/>
                <w:szCs w:val="24"/>
                <w:lang w:val="ro-RO"/>
              </w:rPr>
            </w:pPr>
            <w:r w:rsidRPr="00D82B3D">
              <w:rPr>
                <w:b/>
                <w:color w:val="002060"/>
                <w:sz w:val="24"/>
                <w:szCs w:val="24"/>
                <w:lang w:val="ro-RO"/>
              </w:rPr>
              <w:t>III.3</w:t>
            </w:r>
            <w:r w:rsidRPr="00D82B3D">
              <w:rPr>
                <w:sz w:val="24"/>
                <w:szCs w:val="24"/>
                <w:lang w:val="ro-RO"/>
              </w:rPr>
              <w:t xml:space="preserve"> Consolidarea măsurilor educative şi de prevenire a corupţiei</w:t>
            </w:r>
          </w:p>
        </w:tc>
        <w:tc>
          <w:tcPr>
            <w:tcW w:w="3402" w:type="dxa"/>
            <w:tcBorders>
              <w:top w:val="dotted" w:sz="4" w:space="0" w:color="auto"/>
              <w:bottom w:val="dotted" w:sz="4" w:space="0" w:color="auto"/>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i/>
                <w:sz w:val="24"/>
                <w:szCs w:val="28"/>
                <w:lang w:val="ro-RO"/>
              </w:rPr>
            </w:pPr>
            <w:r w:rsidRPr="00D82B3D">
              <w:rPr>
                <w:sz w:val="24"/>
                <w:szCs w:val="28"/>
                <w:lang w:val="ro-RO"/>
              </w:rPr>
              <w:t>Standardele de integritate instituţională şi profesională cunoscute şi aplicate în cadrul entităţilor publice</w:t>
            </w:r>
          </w:p>
          <w:p w:rsidR="00634E9A" w:rsidRPr="00D82B3D" w:rsidRDefault="00634E9A" w:rsidP="00825980">
            <w:pPr>
              <w:numPr>
                <w:ilvl w:val="0"/>
                <w:numId w:val="4"/>
              </w:numPr>
              <w:tabs>
                <w:tab w:val="left" w:pos="335"/>
              </w:tabs>
              <w:spacing w:after="120"/>
              <w:ind w:left="342" w:right="34" w:firstLine="0"/>
              <w:contextualSpacing/>
              <w:jc w:val="left"/>
              <w:rPr>
                <w:i/>
                <w:sz w:val="24"/>
                <w:szCs w:val="28"/>
                <w:lang w:val="ro-RO"/>
              </w:rPr>
            </w:pPr>
            <w:r w:rsidRPr="00D82B3D">
              <w:rPr>
                <w:sz w:val="24"/>
                <w:szCs w:val="28"/>
                <w:lang w:val="ro-RO"/>
              </w:rPr>
              <w:t>Intoleranţa faţă de corupţie din partea elevilor şi studenţilor cultivată</w:t>
            </w:r>
          </w:p>
        </w:tc>
        <w:tc>
          <w:tcPr>
            <w:tcW w:w="3341" w:type="dxa"/>
            <w:tcBorders>
              <w:top w:val="dotted" w:sz="4" w:space="0" w:color="auto"/>
              <w:left w:val="single" w:sz="4" w:space="0" w:color="002060"/>
              <w:bottom w:val="dotted" w:sz="4" w:space="0" w:color="auto"/>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sz w:val="24"/>
                <w:szCs w:val="28"/>
                <w:lang w:val="ro-RO"/>
              </w:rPr>
            </w:pPr>
            <w:r w:rsidRPr="00D82B3D">
              <w:rPr>
                <w:sz w:val="24"/>
                <w:szCs w:val="28"/>
                <w:lang w:val="ro-RO"/>
              </w:rPr>
              <w:t xml:space="preserve">Sesizări de corupere activă şi influenţe necorespunzătoare depuse de agenţii publici </w:t>
            </w:r>
          </w:p>
          <w:p w:rsidR="00634E9A" w:rsidRPr="00D82B3D" w:rsidRDefault="00634E9A" w:rsidP="00825980">
            <w:pPr>
              <w:numPr>
                <w:ilvl w:val="0"/>
                <w:numId w:val="4"/>
              </w:numPr>
              <w:tabs>
                <w:tab w:val="left" w:pos="335"/>
              </w:tabs>
              <w:spacing w:after="120"/>
              <w:ind w:left="342" w:right="34" w:firstLine="0"/>
              <w:contextualSpacing/>
              <w:jc w:val="left"/>
              <w:rPr>
                <w:sz w:val="24"/>
                <w:szCs w:val="28"/>
                <w:lang w:val="ro-RO"/>
              </w:rPr>
            </w:pPr>
            <w:r w:rsidRPr="00D82B3D">
              <w:rPr>
                <w:sz w:val="24"/>
                <w:szCs w:val="28"/>
                <w:lang w:val="ro-RO"/>
              </w:rPr>
              <w:t>Sesizări în legătură cu manifestările de corupţie în şcoli şi universităţi, inclusiv în timpul examenelor depuse de părinţi, elevi şi studenţi</w:t>
            </w:r>
          </w:p>
        </w:tc>
      </w:tr>
      <w:tr w:rsidR="00634E9A" w:rsidRPr="00D82B3D" w:rsidTr="00D82B3D">
        <w:trPr>
          <w:trHeight w:val="274"/>
        </w:trPr>
        <w:tc>
          <w:tcPr>
            <w:tcW w:w="3085" w:type="dxa"/>
            <w:tcBorders>
              <w:top w:val="dotted" w:sz="4" w:space="0" w:color="auto"/>
              <w:left w:val="single" w:sz="4" w:space="0" w:color="002060"/>
              <w:bottom w:val="dotted" w:sz="4" w:space="0" w:color="auto"/>
            </w:tcBorders>
            <w:shd w:val="clear" w:color="auto" w:fill="auto"/>
            <w:vAlign w:val="center"/>
          </w:tcPr>
          <w:p w:rsidR="00634E9A" w:rsidRPr="00D82B3D" w:rsidRDefault="00634E9A" w:rsidP="00E312BD">
            <w:pPr>
              <w:tabs>
                <w:tab w:val="left" w:pos="374"/>
              </w:tabs>
              <w:ind w:firstLine="0"/>
              <w:rPr>
                <w:sz w:val="24"/>
                <w:szCs w:val="24"/>
                <w:lang w:val="ro-RO"/>
              </w:rPr>
            </w:pPr>
            <w:r w:rsidRPr="00D82B3D">
              <w:rPr>
                <w:b/>
                <w:color w:val="002060"/>
                <w:sz w:val="24"/>
                <w:szCs w:val="24"/>
                <w:lang w:val="ro-RO"/>
              </w:rPr>
              <w:t>III.4</w:t>
            </w:r>
            <w:r w:rsidRPr="00D82B3D">
              <w:rPr>
                <w:sz w:val="24"/>
                <w:szCs w:val="24"/>
                <w:lang w:val="ro-RO"/>
              </w:rPr>
              <w:t xml:space="preserve"> Recuperarea bunurilor infracţionale</w:t>
            </w:r>
          </w:p>
        </w:tc>
        <w:tc>
          <w:tcPr>
            <w:tcW w:w="3402" w:type="dxa"/>
            <w:tcBorders>
              <w:top w:val="dotted" w:sz="4" w:space="0" w:color="auto"/>
              <w:bottom w:val="dotted" w:sz="4" w:space="0" w:color="auto"/>
              <w:right w:val="single" w:sz="4" w:space="0" w:color="002060"/>
            </w:tcBorders>
            <w:shd w:val="clear" w:color="auto" w:fill="auto"/>
            <w:vAlign w:val="center"/>
          </w:tcPr>
          <w:p w:rsidR="00634E9A" w:rsidRPr="00D82B3D" w:rsidRDefault="00634E9A" w:rsidP="00825980">
            <w:pPr>
              <w:numPr>
                <w:ilvl w:val="0"/>
                <w:numId w:val="5"/>
              </w:numPr>
              <w:tabs>
                <w:tab w:val="left" w:pos="335"/>
              </w:tabs>
              <w:spacing w:after="120"/>
              <w:ind w:left="342" w:right="34" w:firstLine="0"/>
              <w:contextualSpacing/>
              <w:jc w:val="left"/>
              <w:rPr>
                <w:sz w:val="24"/>
                <w:szCs w:val="28"/>
                <w:lang w:val="ro-RO"/>
              </w:rPr>
            </w:pPr>
            <w:r w:rsidRPr="00D82B3D">
              <w:rPr>
                <w:sz w:val="24"/>
                <w:szCs w:val="28"/>
                <w:lang w:val="ro-RO"/>
              </w:rPr>
              <w:t xml:space="preserve">Bunurile infracţionale provenite din acte de corupţie, asimilate corupţiei şi din alte activităţi criminale indisponibilizate şi confiscate </w:t>
            </w:r>
          </w:p>
        </w:tc>
        <w:tc>
          <w:tcPr>
            <w:tcW w:w="3341" w:type="dxa"/>
            <w:tcBorders>
              <w:top w:val="dotted" w:sz="4" w:space="0" w:color="auto"/>
              <w:left w:val="single" w:sz="4" w:space="0" w:color="002060"/>
              <w:bottom w:val="dotted" w:sz="4" w:space="0" w:color="auto"/>
              <w:right w:val="single" w:sz="4" w:space="0" w:color="002060"/>
            </w:tcBorders>
            <w:shd w:val="clear" w:color="auto" w:fill="auto"/>
            <w:vAlign w:val="center"/>
          </w:tcPr>
          <w:p w:rsidR="00634E9A" w:rsidRPr="00D82B3D" w:rsidRDefault="00634E9A" w:rsidP="00825980">
            <w:pPr>
              <w:numPr>
                <w:ilvl w:val="0"/>
                <w:numId w:val="5"/>
              </w:numPr>
              <w:tabs>
                <w:tab w:val="left" w:pos="335"/>
              </w:tabs>
              <w:spacing w:after="120"/>
              <w:ind w:left="342" w:right="34" w:firstLine="0"/>
              <w:contextualSpacing/>
              <w:jc w:val="left"/>
              <w:rPr>
                <w:sz w:val="24"/>
                <w:szCs w:val="28"/>
                <w:lang w:val="ro-RO"/>
              </w:rPr>
            </w:pPr>
            <w:r w:rsidRPr="00D82B3D">
              <w:rPr>
                <w:sz w:val="24"/>
                <w:szCs w:val="28"/>
                <w:lang w:val="ro-RO"/>
              </w:rPr>
              <w:t>Sentinţele pe cauze de corupţie dispun aplicarea confiscării</w:t>
            </w:r>
          </w:p>
          <w:p w:rsidR="00634E9A" w:rsidRPr="00D82B3D" w:rsidRDefault="00634E9A" w:rsidP="00825980">
            <w:pPr>
              <w:numPr>
                <w:ilvl w:val="0"/>
                <w:numId w:val="5"/>
              </w:numPr>
              <w:tabs>
                <w:tab w:val="left" w:pos="335"/>
              </w:tabs>
              <w:spacing w:after="120"/>
              <w:ind w:left="342" w:right="34" w:firstLine="0"/>
              <w:contextualSpacing/>
              <w:jc w:val="left"/>
              <w:rPr>
                <w:sz w:val="24"/>
                <w:szCs w:val="28"/>
                <w:lang w:val="ro-RO"/>
              </w:rPr>
            </w:pPr>
            <w:r w:rsidRPr="00D82B3D">
              <w:rPr>
                <w:sz w:val="24"/>
                <w:szCs w:val="28"/>
                <w:lang w:val="ro-RO"/>
              </w:rPr>
              <w:t>Cererile de comisii rogatorii privind indisponibilizarea bunurilor infracţionale transmise peste hotare şi executate în Moldova</w:t>
            </w:r>
          </w:p>
        </w:tc>
      </w:tr>
      <w:tr w:rsidR="00634E9A" w:rsidRPr="00D82B3D" w:rsidTr="00D82B3D">
        <w:trPr>
          <w:trHeight w:val="373"/>
        </w:trPr>
        <w:tc>
          <w:tcPr>
            <w:tcW w:w="3085" w:type="dxa"/>
            <w:tcBorders>
              <w:top w:val="dotted" w:sz="4" w:space="0" w:color="auto"/>
              <w:left w:val="single" w:sz="4" w:space="0" w:color="002060"/>
              <w:bottom w:val="single" w:sz="4" w:space="0" w:color="002060"/>
            </w:tcBorders>
            <w:shd w:val="clear" w:color="auto" w:fill="auto"/>
            <w:vAlign w:val="center"/>
          </w:tcPr>
          <w:p w:rsidR="00634E9A" w:rsidRPr="00D82B3D" w:rsidRDefault="00634E9A" w:rsidP="00E312BD">
            <w:pPr>
              <w:tabs>
                <w:tab w:val="left" w:pos="374"/>
              </w:tabs>
              <w:ind w:firstLine="0"/>
              <w:rPr>
                <w:sz w:val="24"/>
                <w:szCs w:val="24"/>
                <w:lang w:val="ro-RO"/>
              </w:rPr>
            </w:pPr>
            <w:r w:rsidRPr="00D82B3D">
              <w:rPr>
                <w:b/>
                <w:color w:val="002060"/>
                <w:sz w:val="24"/>
                <w:szCs w:val="24"/>
                <w:lang w:val="ro-RO"/>
              </w:rPr>
              <w:t xml:space="preserve">III.5 </w:t>
            </w:r>
            <w:r w:rsidRPr="00D82B3D">
              <w:rPr>
                <w:sz w:val="24"/>
                <w:szCs w:val="24"/>
                <w:lang w:val="ro-RO"/>
              </w:rPr>
              <w:t>Despăgubirea victimelor corupţiei</w:t>
            </w:r>
          </w:p>
        </w:tc>
        <w:tc>
          <w:tcPr>
            <w:tcW w:w="3402" w:type="dxa"/>
            <w:tcBorders>
              <w:top w:val="dotted" w:sz="4" w:space="0" w:color="auto"/>
              <w:bottom w:val="single" w:sz="4" w:space="0" w:color="002060"/>
              <w:right w:val="single" w:sz="4" w:space="0" w:color="002060"/>
            </w:tcBorders>
            <w:shd w:val="clear" w:color="auto" w:fill="auto"/>
            <w:vAlign w:val="center"/>
          </w:tcPr>
          <w:p w:rsidR="00634E9A" w:rsidRPr="00D82B3D" w:rsidRDefault="00634E9A" w:rsidP="00825980">
            <w:pPr>
              <w:numPr>
                <w:ilvl w:val="0"/>
                <w:numId w:val="5"/>
              </w:numPr>
              <w:tabs>
                <w:tab w:val="left" w:pos="335"/>
              </w:tabs>
              <w:spacing w:after="120"/>
              <w:ind w:left="342" w:right="34" w:firstLine="0"/>
              <w:contextualSpacing/>
              <w:jc w:val="left"/>
              <w:rPr>
                <w:sz w:val="24"/>
                <w:szCs w:val="28"/>
                <w:lang w:val="ro-RO"/>
              </w:rPr>
            </w:pPr>
            <w:r w:rsidRPr="00D82B3D">
              <w:rPr>
                <w:sz w:val="24"/>
                <w:szCs w:val="28"/>
                <w:lang w:val="ro-RO"/>
              </w:rPr>
              <w:t xml:space="preserve">Prejudiciile suportate de stat şi persoane în urma actelor de corupţie – reparate </w:t>
            </w:r>
          </w:p>
        </w:tc>
        <w:tc>
          <w:tcPr>
            <w:tcW w:w="3341" w:type="dxa"/>
            <w:tcBorders>
              <w:top w:val="dotted" w:sz="4" w:space="0" w:color="auto"/>
              <w:left w:val="single" w:sz="4" w:space="0" w:color="002060"/>
              <w:bottom w:val="single" w:sz="4" w:space="0" w:color="002060"/>
              <w:right w:val="single" w:sz="4" w:space="0" w:color="002060"/>
            </w:tcBorders>
            <w:shd w:val="clear" w:color="auto" w:fill="auto"/>
            <w:vAlign w:val="center"/>
          </w:tcPr>
          <w:p w:rsidR="00634E9A" w:rsidRPr="00D82B3D" w:rsidRDefault="00634E9A" w:rsidP="00825980">
            <w:pPr>
              <w:numPr>
                <w:ilvl w:val="0"/>
                <w:numId w:val="5"/>
              </w:numPr>
              <w:tabs>
                <w:tab w:val="left" w:pos="335"/>
              </w:tabs>
              <w:spacing w:after="120"/>
              <w:ind w:left="342" w:right="34" w:firstLine="0"/>
              <w:contextualSpacing/>
              <w:jc w:val="left"/>
              <w:rPr>
                <w:sz w:val="24"/>
                <w:szCs w:val="28"/>
                <w:lang w:val="ro-RO"/>
              </w:rPr>
            </w:pPr>
            <w:r w:rsidRPr="00D82B3D">
              <w:rPr>
                <w:sz w:val="24"/>
                <w:szCs w:val="28"/>
                <w:lang w:val="ro-RO"/>
              </w:rPr>
              <w:t>Statisticile privind repararea benevolă a prejudiciilor cauzate prin acte de corupţie şi asimilate corupţiei în creştere</w:t>
            </w:r>
          </w:p>
          <w:p w:rsidR="00634E9A" w:rsidRPr="00D82B3D" w:rsidRDefault="00634E9A" w:rsidP="00825980">
            <w:pPr>
              <w:numPr>
                <w:ilvl w:val="0"/>
                <w:numId w:val="5"/>
              </w:numPr>
              <w:tabs>
                <w:tab w:val="left" w:pos="335"/>
              </w:tabs>
              <w:spacing w:after="120"/>
              <w:ind w:left="342" w:right="34" w:firstLine="0"/>
              <w:contextualSpacing/>
              <w:jc w:val="left"/>
              <w:rPr>
                <w:sz w:val="24"/>
                <w:szCs w:val="28"/>
                <w:lang w:val="ro-RO"/>
              </w:rPr>
            </w:pPr>
            <w:r w:rsidRPr="00D82B3D">
              <w:rPr>
                <w:sz w:val="24"/>
                <w:szCs w:val="28"/>
                <w:lang w:val="ro-RO"/>
              </w:rPr>
              <w:t xml:space="preserve">Prejudiciile cauzate prin acte de corupţie şi asimilate recuperate în baza acţiunilor civile depuse de procurori în interesul statului </w:t>
            </w:r>
          </w:p>
        </w:tc>
      </w:tr>
    </w:tbl>
    <w:p w:rsidR="00634E9A" w:rsidRPr="00D82B3D" w:rsidRDefault="00634E9A" w:rsidP="00634E9A">
      <w:pPr>
        <w:rPr>
          <w:lang w:val="ro-RO"/>
        </w:rPr>
      </w:pPr>
    </w:p>
    <w:p w:rsidR="00634E9A" w:rsidRPr="00D82B3D" w:rsidRDefault="00634E9A" w:rsidP="00D82B3D">
      <w:pPr>
        <w:keepNext/>
        <w:ind w:firstLine="0"/>
        <w:jc w:val="center"/>
        <w:outlineLvl w:val="1"/>
        <w:rPr>
          <w:b/>
          <w:bCs/>
          <w:iCs/>
          <w:color w:val="002060"/>
          <w:sz w:val="28"/>
          <w:szCs w:val="28"/>
          <w:lang w:val="ro-RO"/>
        </w:rPr>
      </w:pPr>
      <w:bookmarkStart w:id="29" w:name="_Toc468129269"/>
      <w:r w:rsidRPr="00D82B3D">
        <w:rPr>
          <w:b/>
          <w:bCs/>
          <w:iCs/>
          <w:color w:val="002060"/>
          <w:sz w:val="28"/>
          <w:szCs w:val="28"/>
          <w:lang w:val="ro-RO"/>
        </w:rPr>
        <w:t>Pilonul IV: Comisia Electorală Centrală şi partidele politice</w:t>
      </w:r>
      <w:bookmarkEnd w:id="29"/>
    </w:p>
    <w:p w:rsidR="00634E9A" w:rsidRPr="00D82B3D" w:rsidRDefault="00634E9A" w:rsidP="00634E9A">
      <w:pPr>
        <w:rPr>
          <w:i/>
          <w:color w:val="002060"/>
          <w:sz w:val="28"/>
          <w:szCs w:val="28"/>
          <w:lang w:val="ro-RO"/>
        </w:rPr>
      </w:pPr>
    </w:p>
    <w:p w:rsidR="00634E9A" w:rsidRPr="00D82B3D" w:rsidRDefault="00634E9A" w:rsidP="00D82B3D">
      <w:pPr>
        <w:pStyle w:val="210"/>
        <w:shd w:val="clear" w:color="auto" w:fill="auto"/>
        <w:spacing w:before="0" w:line="240" w:lineRule="auto"/>
        <w:ind w:firstLine="720"/>
        <w:rPr>
          <w:sz w:val="28"/>
          <w:szCs w:val="28"/>
        </w:rPr>
      </w:pPr>
      <w:r w:rsidRPr="00D82B3D">
        <w:rPr>
          <w:i/>
          <w:color w:val="002060"/>
          <w:sz w:val="28"/>
          <w:szCs w:val="28"/>
        </w:rPr>
        <w:t>Descrierea problemei:</w:t>
      </w:r>
      <w:r w:rsidRPr="00D82B3D">
        <w:rPr>
          <w:sz w:val="28"/>
          <w:szCs w:val="28"/>
        </w:rPr>
        <w:t xml:space="preserve"> Comisia Electorală Centrală (CEC) este o instituţie consolidată în domeniul managementului electoral, care, în ultimii ani, </w:t>
      </w:r>
      <w:r w:rsidRPr="00D82B3D">
        <w:rPr>
          <w:rStyle w:val="23"/>
          <w:sz w:val="28"/>
          <w:szCs w:val="28"/>
        </w:rPr>
        <w:t xml:space="preserve">prin intermediul Centrului de Instruire Continuă </w:t>
      </w:r>
      <w:r w:rsidRPr="00D82B3D">
        <w:rPr>
          <w:rStyle w:val="24"/>
          <w:sz w:val="28"/>
          <w:szCs w:val="28"/>
        </w:rPr>
        <w:t xml:space="preserve">în Domeniul Electoral </w:t>
      </w:r>
      <w:r w:rsidRPr="00D82B3D">
        <w:rPr>
          <w:sz w:val="28"/>
          <w:szCs w:val="28"/>
        </w:rPr>
        <w:t>(CICDE) a dezvoltat programe eficiente de instruire, a îmbunătăţit considerabil comunicarea publică şi transparenţa în activitate</w:t>
      </w:r>
      <w:r w:rsidRPr="00D82B3D">
        <w:rPr>
          <w:sz w:val="28"/>
          <w:szCs w:val="28"/>
          <w:vertAlign w:val="superscript"/>
        </w:rPr>
        <w:footnoteReference w:id="30"/>
      </w:r>
      <w:r w:rsidRPr="00D82B3D">
        <w:rPr>
          <w:sz w:val="28"/>
          <w:szCs w:val="28"/>
        </w:rPr>
        <w:t xml:space="preserve">. În pofida aprecierilor constante pozitive ale OSCE/ODIHR şi ale Coaliţiei Civice </w:t>
      </w:r>
      <w:r w:rsidRPr="00D82B3D">
        <w:rPr>
          <w:iCs/>
          <w:sz w:val="28"/>
          <w:szCs w:val="28"/>
        </w:rPr>
        <w:t>pentru Alegeri Libere şi Corecte că alegerile se administrează în mod eficient,</w:t>
      </w:r>
      <w:r w:rsidRPr="00D82B3D">
        <w:rPr>
          <w:sz w:val="28"/>
          <w:szCs w:val="28"/>
        </w:rPr>
        <w:t xml:space="preserve"> rezultatele sondajelor publice denotă încrederea redusă a publicului în organizarea unor alegeri libere şi corecte</w:t>
      </w:r>
      <w:r w:rsidRPr="00D82B3D">
        <w:rPr>
          <w:sz w:val="28"/>
          <w:szCs w:val="28"/>
          <w:vertAlign w:val="superscript"/>
        </w:rPr>
        <w:footnoteReference w:id="31"/>
      </w:r>
      <w:r w:rsidRPr="00D82B3D">
        <w:rPr>
          <w:sz w:val="28"/>
          <w:szCs w:val="28"/>
        </w:rPr>
        <w:t xml:space="preserve">. Principalele critici aduse instituţiei se referă la vulnerabilitatea CEC faţă de influenţele politice; capacităţile limitate ale </w:t>
      </w:r>
      <w:r w:rsidRPr="00D82B3D">
        <w:rPr>
          <w:rStyle w:val="24"/>
          <w:sz w:val="28"/>
          <w:szCs w:val="28"/>
        </w:rPr>
        <w:t>funcţionarilor electorali din cadrul</w:t>
      </w:r>
      <w:r w:rsidRPr="00D82B3D">
        <w:rPr>
          <w:sz w:val="28"/>
          <w:szCs w:val="28"/>
        </w:rPr>
        <w:t xml:space="preserve"> organelor electorale </w:t>
      </w:r>
      <w:r w:rsidRPr="00D82B3D">
        <w:rPr>
          <w:rStyle w:val="23"/>
          <w:sz w:val="28"/>
          <w:szCs w:val="28"/>
        </w:rPr>
        <w:t>ierarhic inferioare</w:t>
      </w:r>
      <w:r w:rsidRPr="00D82B3D">
        <w:rPr>
          <w:sz w:val="28"/>
          <w:szCs w:val="28"/>
        </w:rPr>
        <w:t xml:space="preserve">; lipsa de reacţie adecvată la încălcările legislaţiei electorale, în special, în domeniul finanţării partidelor politice şi a campaniilor electorale. </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Activitatea partidelor politice este un important indiciu al democratizării societăţii, avînd un rol major atît în constituirea şi funcţionarea instituţiilor statului, dacă sunt la putere, cît şi în promovarea alternativelor de guvernare, dacă sunt în opoziţie. În ciuda existenţei unui număr important de partide şi a alternanţei la guvernare, nivelul de încredere a populaţiei în partidele politice este în declin constant</w:t>
      </w:r>
      <w:r w:rsidRPr="00D82B3D">
        <w:rPr>
          <w:sz w:val="28"/>
          <w:szCs w:val="28"/>
          <w:vertAlign w:val="superscript"/>
          <w:lang w:val="ro-RO"/>
        </w:rPr>
        <w:footnoteReference w:id="32"/>
      </w:r>
      <w:r w:rsidRPr="00D82B3D">
        <w:rPr>
          <w:sz w:val="28"/>
          <w:szCs w:val="28"/>
          <w:lang w:val="ro-RO"/>
        </w:rPr>
        <w:t>. În 2015, GRECO a încheiat procedura de apreciere a conformităţii Republicii Moldova pentru runda a treia de evaluare în partea ce ţine de transparenţa finanţării partidelor. Potrivit Addendumului publicat la cel de al doilea Raport de conformitate privind Republica Moldova</w:t>
      </w:r>
      <w:r w:rsidRPr="00D82B3D">
        <w:rPr>
          <w:sz w:val="28"/>
          <w:szCs w:val="28"/>
          <w:vertAlign w:val="superscript"/>
          <w:lang w:val="ro-RO"/>
        </w:rPr>
        <w:footnoteReference w:id="33"/>
      </w:r>
      <w:r w:rsidRPr="00D82B3D">
        <w:rPr>
          <w:sz w:val="28"/>
          <w:szCs w:val="28"/>
          <w:lang w:val="ro-RO"/>
        </w:rPr>
        <w:t>, GRECO a stabilit că majoritatea recomandărilor au fost puse în aplicare în mod satisfăcător, referindu-se la necesitatea ca toate încălcările regulilor de finanţare generală a partidelor politice şi a campaniilor electorale să fie clar definite şi însoţite de sancţiuni eficiente, proporţionate şi descurajatoare şi care ar putea, după caz, să fie aplicate după validarea alegerilor de către Curtea Constituţională. În raportul GRECO s-a mai arătat că pentru aplicarea efectivă a noilor norme este necesar ”</w:t>
      </w:r>
      <w:r w:rsidRPr="00D82B3D">
        <w:rPr>
          <w:i/>
          <w:sz w:val="28"/>
          <w:szCs w:val="28"/>
          <w:lang w:val="ro-RO"/>
        </w:rPr>
        <w:t>de a dota mecanismul de supraveghere, care este acum concentrat în cadrul Comisiei Electorale Centrale, cu resursele necesare pentru efectuarea unui control substanţial şi proactiv al finanţării campaniilor electorale şi a partidelor politice în general</w:t>
      </w:r>
      <w:r w:rsidRPr="00D82B3D">
        <w:rPr>
          <w:sz w:val="28"/>
          <w:szCs w:val="28"/>
          <w:lang w:val="ro-RO"/>
        </w:rPr>
        <w:t>”.</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 xml:space="preserve">Reglementările actuale ale Legii 294/2007 privind partidele politice şi ale Codului electoral stabilesc că CEC asigură supravegherea şi controlul finanţării partidelor politice şi campaniilor electorale, colectează şi sistematizează rapoartele semestriale şi anuale privind gestiunea financiară a partidelor politice, rapoartele privind auditul partidelor politice şi rapoartele privind finanţarea campaniilor electorale prezentate de concurenţii electorali, precum şi asigură publicarea pe pagina sa web oficială a acestor informaţii şi rapoarte. </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Totodată, CEC este în drept să constate contravenţiile legate</w:t>
      </w:r>
      <w:r w:rsidRPr="00D82B3D">
        <w:rPr>
          <w:rStyle w:val="apple-converted-space"/>
          <w:color w:val="000000"/>
          <w:sz w:val="28"/>
          <w:szCs w:val="28"/>
          <w:lang w:val="ro-RO"/>
        </w:rPr>
        <w:t xml:space="preserve"> de: </w:t>
      </w:r>
      <w:r w:rsidRPr="00D82B3D">
        <w:rPr>
          <w:color w:val="000000"/>
          <w:sz w:val="28"/>
          <w:szCs w:val="28"/>
          <w:lang w:val="ro-RO"/>
        </w:rPr>
        <w:t xml:space="preserve">neprezentarea de către partidele politice şi concurenţii electorali a rapoartelor privind gestiunea financiară în termenul şi formatul stabilite conform legii,  inclusiv prezentarea unor date incomplete în raport; </w:t>
      </w:r>
      <w:r w:rsidRPr="00D82B3D">
        <w:rPr>
          <w:sz w:val="28"/>
          <w:szCs w:val="28"/>
          <w:lang w:val="ro-RO"/>
        </w:rPr>
        <w:t xml:space="preserve">neprezentarea în termen ori prezentarea neconformă a rapoartelor financiare ale partidelor politice, ale altor organizaţii social-politice sau concurenţi electorali. De asemenea, CEC sesizează organele competente privind încălcările contravenţionale şi  penale, precum şi de încălcare a legislaţiei fiscale. </w:t>
      </w:r>
      <w:r w:rsidRPr="00D82B3D">
        <w:rPr>
          <w:rStyle w:val="24"/>
          <w:sz w:val="28"/>
          <w:szCs w:val="28"/>
          <w:lang w:val="ro-RO"/>
        </w:rPr>
        <w:t xml:space="preserve">Aşa fiind, CEC, în virtutea atribuţiilor conferite de lege, nu deţine competenţe </w:t>
      </w:r>
      <w:r w:rsidRPr="00D82B3D">
        <w:rPr>
          <w:rStyle w:val="23"/>
          <w:sz w:val="28"/>
          <w:szCs w:val="28"/>
          <w:lang w:val="ro-RO"/>
        </w:rPr>
        <w:t xml:space="preserve">de </w:t>
      </w:r>
      <w:r w:rsidRPr="00D82B3D">
        <w:rPr>
          <w:rStyle w:val="24"/>
          <w:sz w:val="28"/>
          <w:szCs w:val="28"/>
          <w:lang w:val="ro-RO"/>
        </w:rPr>
        <w:t xml:space="preserve">investigare </w:t>
      </w:r>
      <w:r w:rsidRPr="00D82B3D">
        <w:rPr>
          <w:rStyle w:val="23"/>
          <w:sz w:val="28"/>
          <w:szCs w:val="28"/>
          <w:lang w:val="ro-RO"/>
        </w:rPr>
        <w:t xml:space="preserve">a </w:t>
      </w:r>
      <w:r w:rsidRPr="00D82B3D">
        <w:rPr>
          <w:rStyle w:val="24"/>
          <w:sz w:val="28"/>
          <w:szCs w:val="28"/>
          <w:lang w:val="ro-RO"/>
        </w:rPr>
        <w:t xml:space="preserve">încălcării regulilor </w:t>
      </w:r>
      <w:r w:rsidRPr="00D82B3D">
        <w:rPr>
          <w:rStyle w:val="23"/>
          <w:sz w:val="28"/>
          <w:szCs w:val="28"/>
          <w:lang w:val="ro-RO"/>
        </w:rPr>
        <w:t xml:space="preserve">de finanţare a </w:t>
      </w:r>
      <w:r w:rsidRPr="00D82B3D">
        <w:rPr>
          <w:rStyle w:val="24"/>
          <w:sz w:val="28"/>
          <w:szCs w:val="28"/>
          <w:lang w:val="ro-RO"/>
        </w:rPr>
        <w:t xml:space="preserve">partidelor politice şi campaniilor </w:t>
      </w:r>
      <w:r w:rsidRPr="00D82B3D">
        <w:rPr>
          <w:rStyle w:val="23"/>
          <w:sz w:val="28"/>
          <w:szCs w:val="28"/>
          <w:lang w:val="ro-RO"/>
        </w:rPr>
        <w:t xml:space="preserve">electorale, </w:t>
      </w:r>
      <w:r w:rsidRPr="00D82B3D">
        <w:rPr>
          <w:sz w:val="28"/>
          <w:szCs w:val="28"/>
          <w:lang w:val="ro-RO"/>
        </w:rPr>
        <w:t xml:space="preserve">dar se rezumă la recepţionarea rapoartelor concurenţilor electorali şi publicarea acestora pe pagina sa web. CEC nu verifică rapoartele, donatorii efectivi şi nu dispune de capacitatea de a depista finanţările potenţial ilicite şi/sau dubioase. </w:t>
      </w:r>
    </w:p>
    <w:p w:rsidR="00634E9A" w:rsidRPr="00D82B3D" w:rsidRDefault="00634E9A" w:rsidP="00634E9A">
      <w:pPr>
        <w:rPr>
          <w:sz w:val="28"/>
          <w:szCs w:val="28"/>
          <w:lang w:val="ro-RO"/>
        </w:rPr>
      </w:pPr>
    </w:p>
    <w:p w:rsidR="00634E9A" w:rsidRPr="00D82B3D" w:rsidRDefault="00634E9A" w:rsidP="00634E9A">
      <w:pPr>
        <w:rPr>
          <w:i/>
          <w:color w:val="002060"/>
          <w:sz w:val="28"/>
          <w:szCs w:val="28"/>
          <w:lang w:val="ro-RO"/>
        </w:rPr>
      </w:pPr>
      <w:r w:rsidRPr="00D82B3D">
        <w:rPr>
          <w:i/>
          <w:color w:val="002060"/>
          <w:sz w:val="28"/>
          <w:szCs w:val="28"/>
          <w:lang w:val="ro-RO"/>
        </w:rPr>
        <w:t>Ţintele specifice ale Obiectivului 16 de dezvoltarea durabilă al ONU:</w:t>
      </w:r>
    </w:p>
    <w:p w:rsidR="00634E9A" w:rsidRPr="00D82B3D" w:rsidRDefault="00634E9A" w:rsidP="00825980">
      <w:pPr>
        <w:numPr>
          <w:ilvl w:val="0"/>
          <w:numId w:val="3"/>
        </w:numPr>
        <w:ind w:left="0" w:firstLine="360"/>
        <w:contextualSpacing/>
        <w:rPr>
          <w:sz w:val="28"/>
          <w:szCs w:val="28"/>
          <w:lang w:val="ro-RO" w:eastAsia="ru-RU"/>
        </w:rPr>
      </w:pPr>
      <w:r w:rsidRPr="00D82B3D">
        <w:rPr>
          <w:sz w:val="28"/>
          <w:szCs w:val="28"/>
          <w:lang w:val="ro-RO" w:eastAsia="ru-RU"/>
        </w:rPr>
        <w:t xml:space="preserve">Reducerea semnificativă a fluxurilor ilicite financiare […] (16.4); </w:t>
      </w:r>
    </w:p>
    <w:p w:rsidR="00634E9A" w:rsidRPr="00D82B3D" w:rsidRDefault="00634E9A" w:rsidP="00825980">
      <w:pPr>
        <w:numPr>
          <w:ilvl w:val="0"/>
          <w:numId w:val="3"/>
        </w:numPr>
        <w:tabs>
          <w:tab w:val="left" w:pos="175"/>
        </w:tabs>
        <w:ind w:left="96" w:firstLine="264"/>
        <w:rPr>
          <w:sz w:val="28"/>
          <w:szCs w:val="28"/>
          <w:lang w:val="ro-RO" w:eastAsia="ru-RU"/>
        </w:rPr>
      </w:pPr>
      <w:r w:rsidRPr="00D82B3D">
        <w:rPr>
          <w:sz w:val="28"/>
          <w:szCs w:val="28"/>
          <w:lang w:val="ro-RO" w:eastAsia="ru-RU"/>
        </w:rPr>
        <w:t>Reducerea semnificativă a corupţiei şi mituirii în toate formele sale (16.5);</w:t>
      </w:r>
    </w:p>
    <w:p w:rsidR="00634E9A" w:rsidRPr="00D82B3D" w:rsidRDefault="00634E9A" w:rsidP="00825980">
      <w:pPr>
        <w:numPr>
          <w:ilvl w:val="0"/>
          <w:numId w:val="3"/>
        </w:numPr>
        <w:tabs>
          <w:tab w:val="left" w:pos="175"/>
        </w:tabs>
        <w:ind w:left="96" w:firstLine="264"/>
        <w:rPr>
          <w:sz w:val="28"/>
          <w:szCs w:val="28"/>
          <w:lang w:val="ro-RO" w:eastAsia="ru-RU"/>
        </w:rPr>
      </w:pPr>
      <w:r w:rsidRPr="00D82B3D">
        <w:rPr>
          <w:sz w:val="28"/>
          <w:szCs w:val="28"/>
          <w:lang w:val="ro-RO" w:eastAsia="ru-RU"/>
        </w:rPr>
        <w:t>Asigurarea accesului public la informaţii şi protejarea libertăţilor fundamentale […] (16.10).</w:t>
      </w:r>
    </w:p>
    <w:p w:rsidR="00634E9A" w:rsidRPr="00D82B3D" w:rsidRDefault="00634E9A" w:rsidP="00634E9A">
      <w:pPr>
        <w:rPr>
          <w:sz w:val="28"/>
          <w:szCs w:val="28"/>
          <w:lang w:val="ro-RO"/>
        </w:rPr>
      </w:pPr>
    </w:p>
    <w:p w:rsidR="00634E9A" w:rsidRPr="00D82B3D" w:rsidRDefault="00634E9A" w:rsidP="00634E9A">
      <w:pPr>
        <w:contextualSpacing/>
        <w:rPr>
          <w:sz w:val="28"/>
          <w:szCs w:val="28"/>
          <w:lang w:val="ro-RO"/>
        </w:rPr>
      </w:pPr>
      <w:r w:rsidRPr="00D82B3D">
        <w:rPr>
          <w:i/>
          <w:color w:val="002060"/>
          <w:sz w:val="28"/>
          <w:szCs w:val="28"/>
          <w:lang w:val="ro-RO"/>
        </w:rPr>
        <w:t>Obiectivul pilonului IV:</w:t>
      </w:r>
      <w:r w:rsidRPr="00D82B3D">
        <w:rPr>
          <w:i/>
          <w:sz w:val="28"/>
          <w:szCs w:val="28"/>
          <w:lang w:val="ro-RO"/>
        </w:rPr>
        <w:t xml:space="preserve">  </w:t>
      </w:r>
      <w:r w:rsidRPr="00D82B3D">
        <w:rPr>
          <w:sz w:val="28"/>
          <w:szCs w:val="28"/>
          <w:lang w:val="ro-RO"/>
        </w:rPr>
        <w:t xml:space="preserve">Creşterea integrităţii politice şi consolidarea controlului asupra finanţării partidelor politice şi a campaniilor electorale </w:t>
      </w:r>
    </w:p>
    <w:p w:rsidR="00634E9A" w:rsidRPr="00D82B3D" w:rsidRDefault="00634E9A" w:rsidP="00634E9A">
      <w:pPr>
        <w:contextualSpacing/>
        <w:rPr>
          <w:i/>
          <w:color w:val="002060"/>
          <w:sz w:val="28"/>
          <w:szCs w:val="28"/>
          <w:lang w:val="ro-RO"/>
        </w:rPr>
      </w:pPr>
    </w:p>
    <w:p w:rsidR="00634E9A" w:rsidRPr="00D82B3D" w:rsidRDefault="00634E9A" w:rsidP="00634E9A">
      <w:pPr>
        <w:contextualSpacing/>
        <w:rPr>
          <w:i/>
          <w:color w:val="002060"/>
          <w:sz w:val="28"/>
          <w:szCs w:val="28"/>
          <w:lang w:val="ro-RO"/>
        </w:rPr>
      </w:pPr>
      <w:r w:rsidRPr="00D82B3D">
        <w:rPr>
          <w:i/>
          <w:color w:val="002060"/>
          <w:sz w:val="28"/>
          <w:szCs w:val="28"/>
          <w:lang w:val="ro-RO"/>
        </w:rPr>
        <w:t>Indicatori de impact:</w:t>
      </w:r>
    </w:p>
    <w:p w:rsidR="00634E9A" w:rsidRPr="00D82B3D" w:rsidRDefault="00634E9A" w:rsidP="00825980">
      <w:pPr>
        <w:numPr>
          <w:ilvl w:val="0"/>
          <w:numId w:val="3"/>
        </w:numPr>
        <w:tabs>
          <w:tab w:val="left" w:pos="450"/>
        </w:tabs>
        <w:ind w:left="450" w:hanging="275"/>
        <w:rPr>
          <w:sz w:val="28"/>
          <w:szCs w:val="28"/>
          <w:lang w:val="ro-RO"/>
        </w:rPr>
      </w:pPr>
      <w:r w:rsidRPr="00D82B3D">
        <w:rPr>
          <w:sz w:val="28"/>
          <w:szCs w:val="28"/>
          <w:lang w:val="ro-RO"/>
        </w:rPr>
        <w:t xml:space="preserve">Încrederea în Comisia Electorală Centrală îmbunătățită; </w:t>
      </w:r>
    </w:p>
    <w:p w:rsidR="00634E9A" w:rsidRPr="00D82B3D" w:rsidRDefault="00634E9A" w:rsidP="00825980">
      <w:pPr>
        <w:numPr>
          <w:ilvl w:val="0"/>
          <w:numId w:val="3"/>
        </w:numPr>
        <w:tabs>
          <w:tab w:val="left" w:pos="450"/>
        </w:tabs>
        <w:ind w:left="450" w:hanging="275"/>
        <w:rPr>
          <w:sz w:val="28"/>
          <w:szCs w:val="28"/>
          <w:lang w:val="ro-RO"/>
        </w:rPr>
      </w:pPr>
      <w:r w:rsidRPr="00D82B3D">
        <w:rPr>
          <w:sz w:val="28"/>
          <w:szCs w:val="28"/>
          <w:lang w:val="ro-RO"/>
        </w:rPr>
        <w:t>Încrederea în partidele politice îmbunătățită.</w:t>
      </w:r>
    </w:p>
    <w:p w:rsidR="00634E9A" w:rsidRPr="00D82B3D" w:rsidRDefault="00634E9A" w:rsidP="00634E9A">
      <w:pPr>
        <w:tabs>
          <w:tab w:val="left" w:pos="450"/>
        </w:tabs>
        <w:rPr>
          <w:sz w:val="28"/>
          <w:szCs w:val="28"/>
          <w:lang w:val="ro-RO"/>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3240"/>
        <w:gridCol w:w="3150"/>
      </w:tblGrid>
      <w:tr w:rsidR="00634E9A" w:rsidRPr="00D82B3D" w:rsidTr="00DC2E26">
        <w:trPr>
          <w:trHeight w:val="275"/>
        </w:trPr>
        <w:tc>
          <w:tcPr>
            <w:tcW w:w="3438" w:type="dxa"/>
            <w:tcBorders>
              <w:top w:val="single" w:sz="4" w:space="0" w:color="002060"/>
              <w:left w:val="single" w:sz="4" w:space="0" w:color="002060"/>
              <w:bottom w:val="single" w:sz="4" w:space="0" w:color="002060"/>
              <w:right w:val="single" w:sz="4" w:space="0" w:color="FFFFFF"/>
            </w:tcBorders>
            <w:shd w:val="clear" w:color="auto" w:fill="002060"/>
            <w:vAlign w:val="center"/>
          </w:tcPr>
          <w:p w:rsidR="00634E9A" w:rsidRPr="00D82B3D" w:rsidRDefault="00634E9A" w:rsidP="00D82B3D">
            <w:pPr>
              <w:ind w:firstLine="0"/>
              <w:contextualSpacing/>
              <w:rPr>
                <w:i/>
                <w:color w:val="FFFFFF"/>
                <w:sz w:val="24"/>
                <w:szCs w:val="28"/>
                <w:lang w:val="ro-RO"/>
              </w:rPr>
            </w:pPr>
            <w:r w:rsidRPr="00D82B3D">
              <w:rPr>
                <w:i/>
                <w:color w:val="FFFFFF"/>
                <w:sz w:val="24"/>
                <w:szCs w:val="28"/>
                <w:lang w:val="ro-RO"/>
              </w:rPr>
              <w:t>Priorităţile Pilonului IV:</w:t>
            </w:r>
          </w:p>
        </w:tc>
        <w:tc>
          <w:tcPr>
            <w:tcW w:w="3240" w:type="dxa"/>
            <w:tcBorders>
              <w:top w:val="single" w:sz="4" w:space="0" w:color="002060"/>
              <w:left w:val="single" w:sz="4" w:space="0" w:color="FFFFFF"/>
              <w:bottom w:val="single" w:sz="4" w:space="0" w:color="002060"/>
              <w:right w:val="single" w:sz="4" w:space="0" w:color="FFFFFF"/>
            </w:tcBorders>
            <w:shd w:val="clear" w:color="auto" w:fill="002060"/>
            <w:vAlign w:val="center"/>
          </w:tcPr>
          <w:p w:rsidR="00634E9A" w:rsidRPr="00D82B3D" w:rsidRDefault="00634E9A" w:rsidP="00D82B3D">
            <w:pPr>
              <w:ind w:firstLine="0"/>
              <w:contextualSpacing/>
              <w:rPr>
                <w:i/>
                <w:color w:val="FFFFFF"/>
                <w:sz w:val="24"/>
                <w:szCs w:val="28"/>
                <w:lang w:val="ro-RO"/>
              </w:rPr>
            </w:pPr>
            <w:r w:rsidRPr="00D82B3D">
              <w:rPr>
                <w:i/>
                <w:color w:val="FFFFFF"/>
                <w:sz w:val="24"/>
                <w:szCs w:val="28"/>
                <w:lang w:val="ro-RO"/>
              </w:rPr>
              <w:t>Rezultate scontate:</w:t>
            </w:r>
          </w:p>
        </w:tc>
        <w:tc>
          <w:tcPr>
            <w:tcW w:w="3150" w:type="dxa"/>
            <w:tcBorders>
              <w:top w:val="single" w:sz="4" w:space="0" w:color="002060"/>
              <w:left w:val="single" w:sz="4" w:space="0" w:color="FFFFFF"/>
              <w:bottom w:val="single" w:sz="4" w:space="0" w:color="002060"/>
              <w:right w:val="single" w:sz="4" w:space="0" w:color="002060"/>
            </w:tcBorders>
            <w:shd w:val="clear" w:color="auto" w:fill="002060"/>
            <w:vAlign w:val="center"/>
          </w:tcPr>
          <w:p w:rsidR="00634E9A" w:rsidRPr="00D82B3D" w:rsidRDefault="00634E9A" w:rsidP="00D82B3D">
            <w:pPr>
              <w:ind w:firstLine="0"/>
              <w:contextualSpacing/>
              <w:rPr>
                <w:i/>
                <w:color w:val="FFFFFF"/>
                <w:sz w:val="24"/>
                <w:szCs w:val="28"/>
                <w:lang w:val="ro-RO"/>
              </w:rPr>
            </w:pPr>
            <w:r w:rsidRPr="00D82B3D">
              <w:rPr>
                <w:i/>
                <w:color w:val="FFFFFF"/>
                <w:sz w:val="24"/>
                <w:szCs w:val="28"/>
                <w:lang w:val="ro-RO"/>
              </w:rPr>
              <w:t>Indicatori de rezultat:</w:t>
            </w:r>
          </w:p>
        </w:tc>
      </w:tr>
      <w:tr w:rsidR="00634E9A" w:rsidRPr="00D82B3D" w:rsidTr="00DC2E26">
        <w:trPr>
          <w:trHeight w:val="1454"/>
        </w:trPr>
        <w:tc>
          <w:tcPr>
            <w:tcW w:w="3438" w:type="dxa"/>
            <w:tcBorders>
              <w:top w:val="single" w:sz="4" w:space="0" w:color="002060"/>
              <w:left w:val="single" w:sz="4" w:space="0" w:color="002060"/>
              <w:bottom w:val="dotted" w:sz="4" w:space="0" w:color="auto"/>
              <w:right w:val="single" w:sz="4" w:space="0" w:color="002060"/>
            </w:tcBorders>
            <w:shd w:val="clear" w:color="auto" w:fill="auto"/>
            <w:vAlign w:val="center"/>
          </w:tcPr>
          <w:p w:rsidR="00634E9A" w:rsidRPr="00D82B3D" w:rsidRDefault="00634E9A" w:rsidP="00D82B3D">
            <w:pPr>
              <w:tabs>
                <w:tab w:val="left" w:pos="374"/>
              </w:tabs>
              <w:ind w:firstLine="0"/>
              <w:rPr>
                <w:sz w:val="24"/>
                <w:szCs w:val="24"/>
                <w:lang w:val="ro-RO"/>
              </w:rPr>
            </w:pPr>
            <w:r w:rsidRPr="00D82B3D">
              <w:rPr>
                <w:b/>
                <w:color w:val="002060"/>
                <w:sz w:val="24"/>
                <w:szCs w:val="24"/>
                <w:lang w:val="ro-RO"/>
              </w:rPr>
              <w:t xml:space="preserve">IV.1 </w:t>
            </w:r>
            <w:r w:rsidRPr="00D82B3D">
              <w:rPr>
                <w:sz w:val="24"/>
                <w:szCs w:val="24"/>
                <w:lang w:val="ro-RO"/>
              </w:rPr>
              <w:t>Transparenţa finanţării partidelor politice şi a campaniilor electorale</w:t>
            </w:r>
          </w:p>
        </w:tc>
        <w:tc>
          <w:tcPr>
            <w:tcW w:w="3240" w:type="dxa"/>
            <w:tcBorders>
              <w:top w:val="single" w:sz="4" w:space="0" w:color="002060"/>
              <w:left w:val="single" w:sz="4" w:space="0" w:color="002060"/>
              <w:bottom w:val="dotted" w:sz="4" w:space="0" w:color="auto"/>
            </w:tcBorders>
            <w:shd w:val="clear" w:color="auto" w:fill="auto"/>
            <w:vAlign w:val="center"/>
          </w:tcPr>
          <w:p w:rsidR="00634E9A" w:rsidRPr="00D82B3D" w:rsidRDefault="00634E9A" w:rsidP="00825980">
            <w:pPr>
              <w:numPr>
                <w:ilvl w:val="0"/>
                <w:numId w:val="4"/>
              </w:numPr>
              <w:tabs>
                <w:tab w:val="left" w:pos="335"/>
              </w:tabs>
              <w:ind w:left="342" w:right="34" w:firstLine="0"/>
              <w:contextualSpacing/>
              <w:jc w:val="left"/>
              <w:rPr>
                <w:b/>
                <w:i/>
                <w:color w:val="002060"/>
                <w:sz w:val="24"/>
                <w:szCs w:val="28"/>
                <w:lang w:val="ro-RO"/>
              </w:rPr>
            </w:pPr>
            <w:r w:rsidRPr="00D82B3D">
              <w:rPr>
                <w:sz w:val="24"/>
                <w:szCs w:val="28"/>
                <w:lang w:val="ro-RO"/>
              </w:rPr>
              <w:t xml:space="preserve">Societate informată cu privire la sursele de finanţare ale partidelor politice </w:t>
            </w:r>
            <w:r w:rsidRPr="00D82B3D">
              <w:rPr>
                <w:rStyle w:val="24"/>
                <w:sz w:val="24"/>
                <w:szCs w:val="24"/>
                <w:lang w:val="ro-RO"/>
              </w:rPr>
              <w:t xml:space="preserve">şi </w:t>
            </w:r>
            <w:r w:rsidRPr="00D82B3D">
              <w:rPr>
                <w:rStyle w:val="23"/>
                <w:sz w:val="24"/>
                <w:szCs w:val="24"/>
                <w:lang w:val="ro-RO"/>
              </w:rPr>
              <w:t>a campaniilor electorale</w:t>
            </w:r>
          </w:p>
        </w:tc>
        <w:tc>
          <w:tcPr>
            <w:tcW w:w="3150" w:type="dxa"/>
            <w:tcBorders>
              <w:top w:val="single" w:sz="4" w:space="0" w:color="002060"/>
              <w:bottom w:val="dotted" w:sz="4" w:space="0" w:color="auto"/>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b/>
                <w:color w:val="002060"/>
                <w:sz w:val="24"/>
                <w:szCs w:val="28"/>
                <w:lang w:val="ro-RO"/>
              </w:rPr>
            </w:pPr>
            <w:r w:rsidRPr="00D82B3D">
              <w:rPr>
                <w:sz w:val="24"/>
                <w:szCs w:val="28"/>
                <w:lang w:val="ro-RO"/>
              </w:rPr>
              <w:t>Monitorizare publică posibilă</w:t>
            </w:r>
          </w:p>
          <w:p w:rsidR="00634E9A" w:rsidRPr="00D82B3D" w:rsidRDefault="00634E9A" w:rsidP="00825980">
            <w:pPr>
              <w:numPr>
                <w:ilvl w:val="0"/>
                <w:numId w:val="4"/>
              </w:numPr>
              <w:tabs>
                <w:tab w:val="left" w:pos="335"/>
              </w:tabs>
              <w:spacing w:after="120"/>
              <w:ind w:left="342" w:right="34" w:firstLine="0"/>
              <w:contextualSpacing/>
              <w:jc w:val="left"/>
              <w:rPr>
                <w:sz w:val="24"/>
                <w:szCs w:val="28"/>
                <w:lang w:val="ro-RO"/>
              </w:rPr>
            </w:pPr>
            <w:r w:rsidRPr="00D82B3D">
              <w:rPr>
                <w:sz w:val="24"/>
                <w:szCs w:val="28"/>
                <w:lang w:val="ro-RO"/>
              </w:rPr>
              <w:t xml:space="preserve">Rapoartele financiare ale partidelor politice, privind finanţarea campaniilor electorale disponibile </w:t>
            </w:r>
          </w:p>
        </w:tc>
      </w:tr>
      <w:tr w:rsidR="00634E9A" w:rsidRPr="00D82B3D" w:rsidTr="00DC2E26">
        <w:trPr>
          <w:trHeight w:val="416"/>
        </w:trPr>
        <w:tc>
          <w:tcPr>
            <w:tcW w:w="3438" w:type="dxa"/>
            <w:tcBorders>
              <w:top w:val="dotted" w:sz="4" w:space="0" w:color="auto"/>
              <w:left w:val="single" w:sz="4" w:space="0" w:color="002060"/>
              <w:bottom w:val="single" w:sz="4" w:space="0" w:color="002060"/>
            </w:tcBorders>
            <w:shd w:val="clear" w:color="auto" w:fill="auto"/>
            <w:vAlign w:val="center"/>
          </w:tcPr>
          <w:p w:rsidR="00634E9A" w:rsidRPr="00D82B3D" w:rsidRDefault="00634E9A" w:rsidP="00D82B3D">
            <w:pPr>
              <w:tabs>
                <w:tab w:val="left" w:pos="0"/>
                <w:tab w:val="left" w:pos="273"/>
              </w:tabs>
              <w:ind w:firstLine="0"/>
              <w:rPr>
                <w:sz w:val="24"/>
                <w:szCs w:val="24"/>
                <w:lang w:val="ro-RO"/>
              </w:rPr>
            </w:pPr>
            <w:r w:rsidRPr="00D82B3D">
              <w:rPr>
                <w:b/>
                <w:color w:val="002060"/>
                <w:sz w:val="24"/>
                <w:szCs w:val="24"/>
                <w:lang w:val="ro-RO"/>
              </w:rPr>
              <w:t>IV.2</w:t>
            </w:r>
            <w:r w:rsidRPr="00D82B3D">
              <w:rPr>
                <w:sz w:val="24"/>
                <w:szCs w:val="24"/>
                <w:lang w:val="ro-RO"/>
              </w:rPr>
              <w:t xml:space="preserve"> Controlul eficient al finanţării partidelor politice şi a campaniilor electorale </w:t>
            </w:r>
          </w:p>
        </w:tc>
        <w:tc>
          <w:tcPr>
            <w:tcW w:w="3240" w:type="dxa"/>
            <w:tcBorders>
              <w:top w:val="dotted" w:sz="4" w:space="0" w:color="auto"/>
              <w:bottom w:val="single" w:sz="4" w:space="0" w:color="002060"/>
              <w:right w:val="single" w:sz="4" w:space="0" w:color="002060"/>
            </w:tcBorders>
            <w:shd w:val="clear" w:color="auto" w:fill="auto"/>
            <w:vAlign w:val="center"/>
          </w:tcPr>
          <w:p w:rsidR="00634E9A" w:rsidRPr="00D82B3D" w:rsidRDefault="00634E9A" w:rsidP="00825980">
            <w:pPr>
              <w:numPr>
                <w:ilvl w:val="0"/>
                <w:numId w:val="4"/>
              </w:numPr>
              <w:tabs>
                <w:tab w:val="left" w:pos="335"/>
              </w:tabs>
              <w:ind w:left="342" w:right="34" w:firstLine="0"/>
              <w:contextualSpacing/>
              <w:jc w:val="left"/>
              <w:rPr>
                <w:i/>
                <w:sz w:val="24"/>
                <w:szCs w:val="28"/>
                <w:lang w:val="ro-RO"/>
              </w:rPr>
            </w:pPr>
            <w:r w:rsidRPr="00D82B3D">
              <w:rPr>
                <w:sz w:val="24"/>
                <w:szCs w:val="28"/>
                <w:lang w:val="ro-RO"/>
              </w:rPr>
              <w:t>Asigurarea accesului la guvernare a partidelor oneste şi a politicienilor integri</w:t>
            </w:r>
          </w:p>
        </w:tc>
        <w:tc>
          <w:tcPr>
            <w:tcW w:w="3150" w:type="dxa"/>
            <w:tcBorders>
              <w:top w:val="dotted" w:sz="4" w:space="0" w:color="auto"/>
              <w:left w:val="single" w:sz="4" w:space="0" w:color="002060"/>
              <w:bottom w:val="single" w:sz="4" w:space="0" w:color="002060"/>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sz w:val="24"/>
                <w:szCs w:val="28"/>
                <w:lang w:val="ro-RO"/>
              </w:rPr>
            </w:pPr>
            <w:r w:rsidRPr="00D82B3D">
              <w:rPr>
                <w:sz w:val="24"/>
                <w:szCs w:val="28"/>
                <w:lang w:val="ro-RO"/>
              </w:rPr>
              <w:t>Monitorizarea societăţii civile şi a misiunilor internaţionale de observare a alegerilor constată îmbunătăţiri</w:t>
            </w:r>
          </w:p>
          <w:p w:rsidR="00634E9A" w:rsidRPr="00D82B3D" w:rsidRDefault="00634E9A" w:rsidP="00825980">
            <w:pPr>
              <w:numPr>
                <w:ilvl w:val="0"/>
                <w:numId w:val="4"/>
              </w:numPr>
              <w:tabs>
                <w:tab w:val="left" w:pos="335"/>
              </w:tabs>
              <w:spacing w:after="120"/>
              <w:ind w:left="342" w:right="34" w:firstLine="0"/>
              <w:contextualSpacing/>
              <w:jc w:val="left"/>
              <w:rPr>
                <w:sz w:val="24"/>
                <w:szCs w:val="28"/>
                <w:lang w:val="ro-RO"/>
              </w:rPr>
            </w:pPr>
            <w:r w:rsidRPr="00D82B3D">
              <w:rPr>
                <w:sz w:val="24"/>
                <w:szCs w:val="28"/>
                <w:lang w:val="ro-RO"/>
              </w:rPr>
              <w:t>Încălcarea regulilor de finanţare a partidelor politice şi a campaniilor electorale, precum şi de corupere a alegătorilor investigate</w:t>
            </w:r>
          </w:p>
          <w:p w:rsidR="00634E9A" w:rsidRPr="00D82B3D" w:rsidRDefault="00634E9A" w:rsidP="00825980">
            <w:pPr>
              <w:numPr>
                <w:ilvl w:val="0"/>
                <w:numId w:val="4"/>
              </w:numPr>
              <w:tabs>
                <w:tab w:val="left" w:pos="335"/>
              </w:tabs>
              <w:spacing w:after="120"/>
              <w:ind w:left="342" w:right="34" w:firstLine="0"/>
              <w:contextualSpacing/>
              <w:jc w:val="left"/>
              <w:rPr>
                <w:sz w:val="24"/>
                <w:szCs w:val="28"/>
                <w:lang w:val="ro-RO"/>
              </w:rPr>
            </w:pPr>
            <w:r w:rsidRPr="00D82B3D">
              <w:rPr>
                <w:sz w:val="24"/>
                <w:szCs w:val="28"/>
                <w:lang w:val="ro-RO"/>
              </w:rPr>
              <w:t>Sancţiuni administrative, contravenţionale şi penale aplicate</w:t>
            </w:r>
          </w:p>
        </w:tc>
      </w:tr>
    </w:tbl>
    <w:p w:rsidR="00634E9A" w:rsidRPr="00D82B3D" w:rsidRDefault="00634E9A" w:rsidP="00634E9A">
      <w:pPr>
        <w:tabs>
          <w:tab w:val="left" w:pos="450"/>
        </w:tabs>
        <w:rPr>
          <w:sz w:val="24"/>
          <w:szCs w:val="24"/>
          <w:lang w:val="ro-RO"/>
        </w:rPr>
      </w:pPr>
    </w:p>
    <w:p w:rsidR="00634E9A" w:rsidRPr="00D82B3D" w:rsidRDefault="00634E9A" w:rsidP="00634E9A">
      <w:pPr>
        <w:pStyle w:val="2"/>
        <w:ind w:firstLine="708"/>
        <w:rPr>
          <w:rFonts w:ascii="Times New Roman" w:hAnsi="Times New Roman"/>
          <w:b w:val="0"/>
          <w:bCs/>
          <w:i/>
          <w:iCs/>
          <w:sz w:val="24"/>
          <w:szCs w:val="24"/>
          <w:lang w:val="ro-RO" w:eastAsia="ru-RU"/>
        </w:rPr>
      </w:pPr>
    </w:p>
    <w:p w:rsidR="00634E9A" w:rsidRPr="00D82B3D" w:rsidRDefault="00634E9A" w:rsidP="00634E9A">
      <w:pPr>
        <w:pStyle w:val="2"/>
        <w:ind w:firstLine="708"/>
        <w:rPr>
          <w:rFonts w:ascii="Times New Roman" w:hAnsi="Times New Roman"/>
          <w:i/>
          <w:color w:val="002060"/>
          <w:sz w:val="28"/>
          <w:szCs w:val="28"/>
          <w:lang w:val="ro-RO"/>
        </w:rPr>
      </w:pPr>
      <w:bookmarkStart w:id="30" w:name="_Toc468129270"/>
      <w:r w:rsidRPr="00D82B3D">
        <w:rPr>
          <w:rFonts w:ascii="Times New Roman" w:hAnsi="Times New Roman"/>
          <w:i/>
          <w:color w:val="002060"/>
          <w:sz w:val="28"/>
          <w:szCs w:val="28"/>
          <w:lang w:val="ro-RO"/>
        </w:rPr>
        <w:t>Pilonul V: Curtea de Conturi</w:t>
      </w:r>
      <w:bookmarkEnd w:id="30"/>
      <w:r w:rsidRPr="00D82B3D">
        <w:rPr>
          <w:rFonts w:ascii="Times New Roman" w:hAnsi="Times New Roman"/>
          <w:i/>
          <w:color w:val="002060"/>
          <w:sz w:val="28"/>
          <w:szCs w:val="28"/>
          <w:lang w:val="ro-RO"/>
        </w:rPr>
        <w:t xml:space="preserve"> </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i/>
          <w:color w:val="002060"/>
          <w:sz w:val="28"/>
          <w:szCs w:val="28"/>
          <w:lang w:val="ro-RO"/>
        </w:rPr>
        <w:t>Descrierea problemei:</w:t>
      </w:r>
      <w:r w:rsidRPr="00D82B3D">
        <w:rPr>
          <w:sz w:val="28"/>
          <w:szCs w:val="28"/>
          <w:lang w:val="ro-RO"/>
        </w:rPr>
        <w:t xml:space="preserve"> Printre rezultatele urmărite de SNA 2011-2015</w:t>
      </w:r>
      <w:r w:rsidRPr="00D82B3D">
        <w:rPr>
          <w:rStyle w:val="af7"/>
          <w:sz w:val="28"/>
          <w:szCs w:val="28"/>
          <w:lang w:val="ro-RO"/>
        </w:rPr>
        <w:footnoteReference w:id="34"/>
      </w:r>
      <w:r w:rsidRPr="00D82B3D">
        <w:rPr>
          <w:sz w:val="28"/>
          <w:szCs w:val="28"/>
          <w:lang w:val="ro-RO"/>
        </w:rPr>
        <w:t xml:space="preserve"> a fost consolidarea capacităţii Curţii de Conturi şi sporirea impactului activităţii de audit, ce urmau să fie confirmate prin numărul celor atraşi la răspundere pentru încălcările depistate de Curte. Evaluarea implementării SNA 2011-</w:t>
      </w:r>
      <w:smartTag w:uri="urn:schemas-microsoft-com:office:smarttags" w:element="metricconverter">
        <w:smartTagPr>
          <w:attr w:name="ProductID" w:val="2015 a"/>
        </w:smartTagPr>
        <w:r w:rsidRPr="00D82B3D">
          <w:rPr>
            <w:sz w:val="28"/>
            <w:szCs w:val="28"/>
            <w:lang w:val="ro-RO"/>
          </w:rPr>
          <w:t>2015 a</w:t>
        </w:r>
      </w:smartTag>
      <w:r w:rsidRPr="00D82B3D">
        <w:rPr>
          <w:sz w:val="28"/>
          <w:szCs w:val="28"/>
          <w:lang w:val="ro-RO"/>
        </w:rPr>
        <w:t xml:space="preserve"> constatat că procuratura şi Curtea de Conturi nu au înregistrat progrese semnificative la acest capitol</w:t>
      </w:r>
      <w:r w:rsidRPr="00D82B3D">
        <w:rPr>
          <w:rStyle w:val="af7"/>
          <w:sz w:val="28"/>
          <w:szCs w:val="28"/>
          <w:lang w:val="ro-RO"/>
        </w:rPr>
        <w:footnoteReference w:id="35"/>
      </w:r>
      <w:r w:rsidRPr="00D82B3D">
        <w:rPr>
          <w:sz w:val="28"/>
          <w:szCs w:val="28"/>
          <w:lang w:val="ro-RO"/>
        </w:rPr>
        <w:t>, deoarece auditorii Curţii de Conturi identifică semne ale presupuselor infracţiuni de corupţie în perioada desfăşurării auditului propriu-zis, materialele căruia sînt remise Procuraturii Generale doar după întocmirea raportului de audit, care le transmite după competenţă organelor de urmărire penală. Lipsa conlucrării dintre auditori şi urmărirea penală la etapa anterioară aprobării rapoartelor de audit creează situaţia în care conţinutul respectivelor rapoarte este cunoscut mai întîi de eventualii vinovaţi de comiterea infracţiunilor de abuz, depăşirea atribuţiilor de serviciu, corupţie etc. în cadrul entităţilor publice, iar acest fapt le permite să tăinuiască urmele infracţiunii. Pentru a depăşi problema dată, în anul 2016 Curtea de Conturi a aprobat un Regulament privind procedurile aplicate în cazul identificării de către auditori a riscului de fraudă/corupţie</w:t>
      </w:r>
      <w:r w:rsidRPr="00D82B3D">
        <w:rPr>
          <w:rStyle w:val="af7"/>
          <w:sz w:val="28"/>
          <w:szCs w:val="28"/>
          <w:lang w:val="ro-RO"/>
        </w:rPr>
        <w:footnoteReference w:id="36"/>
      </w:r>
      <w:r w:rsidRPr="00D82B3D">
        <w:rPr>
          <w:sz w:val="28"/>
          <w:szCs w:val="28"/>
          <w:lang w:val="ro-RO"/>
        </w:rPr>
        <w:t>, însă, deocamdată nu există o practică consistentă de aplicare a noilor proceduri.</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Analizele şi studiile</w:t>
      </w:r>
      <w:r w:rsidRPr="00D82B3D">
        <w:rPr>
          <w:sz w:val="28"/>
          <w:szCs w:val="28"/>
          <w:vertAlign w:val="superscript"/>
          <w:lang w:val="ro-RO"/>
        </w:rPr>
        <w:footnoteReference w:id="37"/>
      </w:r>
      <w:r w:rsidRPr="00D82B3D">
        <w:rPr>
          <w:sz w:val="28"/>
          <w:szCs w:val="28"/>
          <w:lang w:val="ro-RO"/>
        </w:rPr>
        <w:t xml:space="preserve"> care au avut în vizor activitatea Curţii de Conturi la fel au constatat probleme legate de finalitatea hotărîrilor Curţii de Conturi şi responsabilizarea inconsistentă a instituţiilor auditate. Alte probleme menţionate care subminează activitatea de control a Curţii şi impactul asupra sistemului de management financiar public au fost: nivelul scăzut de încredere a entităţilor auditate şi a societăţii în rolul autorităţii supreme de audit de a veghea şi a sancţiona în efectiv cazurile de administrare ineficientă şi neconformă a resurselor financiare şi a patrimoniului public; lipsa mecanismelor de identificare precoce a riscurilor de fraudă şi corupţie; calitatea rapoartelor; neimplementarea sau implementarea neadecvată a recomandărilor rapoartelor de audit; nerecuperarea prejudiciului constatat în rapoartele Curţii; lipsa reglementărilor privind auditarea unor domenii cu impact major pentru societate; transparenţa activităţii instituţiei de planificare a controalelor de audit, raportarea activităţii Curţii de Conturi şi neauditarea rapoartelor ei financiare de către instituţii de audit independente.</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Coordonarea asistenţei externe pe parcursul ultimilor doi ani a înregistrat mai multe carenţe, în mare parte datorate instabilităţii politice, dar şi din motive imputabile autorităţilor cărora le-a fost încredinţată coordonarea sectorială a asistenţei. În aceste condiţii, o nouă provocare pentru Curtea de Conturi o constituie supravegherea mecanismului de gestiune a asistenţei externe</w:t>
      </w:r>
      <w:r w:rsidRPr="00D82B3D">
        <w:rPr>
          <w:rStyle w:val="af7"/>
          <w:sz w:val="28"/>
          <w:szCs w:val="28"/>
          <w:lang w:val="ro-RO"/>
        </w:rPr>
        <w:footnoteReference w:id="38"/>
      </w:r>
      <w:r w:rsidRPr="00D82B3D">
        <w:rPr>
          <w:sz w:val="28"/>
          <w:szCs w:val="28"/>
          <w:lang w:val="ro-RO"/>
        </w:rPr>
        <w:t xml:space="preserve">. </w:t>
      </w:r>
    </w:p>
    <w:p w:rsidR="00634E9A" w:rsidRPr="00D82B3D" w:rsidRDefault="00634E9A" w:rsidP="00634E9A">
      <w:pPr>
        <w:rPr>
          <w:sz w:val="28"/>
          <w:szCs w:val="28"/>
          <w:lang w:val="ro-RO"/>
        </w:rPr>
      </w:pPr>
    </w:p>
    <w:p w:rsidR="00634E9A" w:rsidRPr="00D82B3D" w:rsidRDefault="00634E9A" w:rsidP="00634E9A">
      <w:pPr>
        <w:rPr>
          <w:i/>
          <w:color w:val="002060"/>
          <w:sz w:val="28"/>
          <w:szCs w:val="28"/>
          <w:lang w:val="ro-RO"/>
        </w:rPr>
      </w:pPr>
      <w:r w:rsidRPr="00D82B3D">
        <w:rPr>
          <w:i/>
          <w:color w:val="002060"/>
          <w:sz w:val="28"/>
          <w:szCs w:val="28"/>
          <w:lang w:val="ro-RO"/>
        </w:rPr>
        <w:t>Ţintele specifice ale Obiectivului 16 de dezvoltarea durabilă al ONU:</w:t>
      </w:r>
    </w:p>
    <w:p w:rsidR="00634E9A" w:rsidRPr="00D82B3D" w:rsidRDefault="00634E9A" w:rsidP="00825980">
      <w:pPr>
        <w:pStyle w:val="Listparagraf1"/>
        <w:numPr>
          <w:ilvl w:val="0"/>
          <w:numId w:val="3"/>
        </w:numPr>
        <w:spacing w:after="0" w:line="240" w:lineRule="auto"/>
        <w:ind w:left="0" w:firstLine="360"/>
        <w:contextualSpacing/>
        <w:jc w:val="both"/>
        <w:rPr>
          <w:rFonts w:ascii="Times New Roman" w:hAnsi="Times New Roman"/>
          <w:sz w:val="28"/>
          <w:szCs w:val="28"/>
          <w:lang w:val="ro-RO" w:eastAsia="ru-RU"/>
        </w:rPr>
      </w:pPr>
      <w:r w:rsidRPr="00D82B3D">
        <w:rPr>
          <w:rFonts w:ascii="Times New Roman" w:hAnsi="Times New Roman"/>
          <w:sz w:val="28"/>
          <w:szCs w:val="28"/>
          <w:lang w:val="ro-RO" w:eastAsia="ru-RU"/>
        </w:rPr>
        <w:t xml:space="preserve">Reducerea semnificativă a fluxurilor ilicite financiare […], consolidarea recuperării şi returnării bunurilor furate […] (16.4); </w:t>
      </w:r>
    </w:p>
    <w:p w:rsidR="00634E9A" w:rsidRPr="00D82B3D" w:rsidRDefault="00634E9A" w:rsidP="00825980">
      <w:pPr>
        <w:numPr>
          <w:ilvl w:val="0"/>
          <w:numId w:val="3"/>
        </w:numPr>
        <w:tabs>
          <w:tab w:val="left" w:pos="175"/>
        </w:tabs>
        <w:ind w:left="96" w:firstLine="264"/>
        <w:rPr>
          <w:sz w:val="28"/>
          <w:szCs w:val="28"/>
          <w:lang w:val="ro-RO" w:eastAsia="ru-RU"/>
        </w:rPr>
      </w:pPr>
      <w:r w:rsidRPr="00D82B3D">
        <w:rPr>
          <w:sz w:val="28"/>
          <w:szCs w:val="28"/>
          <w:lang w:val="ro-RO" w:eastAsia="ru-RU"/>
        </w:rPr>
        <w:t xml:space="preserve">Reducerea semnificativă a corupţiei şi mituirii în toate formele sale (16.5); </w:t>
      </w:r>
    </w:p>
    <w:p w:rsidR="00634E9A" w:rsidRPr="00D82B3D" w:rsidRDefault="00634E9A" w:rsidP="00825980">
      <w:pPr>
        <w:numPr>
          <w:ilvl w:val="0"/>
          <w:numId w:val="3"/>
        </w:numPr>
        <w:tabs>
          <w:tab w:val="left" w:pos="175"/>
        </w:tabs>
        <w:ind w:left="96" w:firstLine="264"/>
        <w:rPr>
          <w:sz w:val="28"/>
          <w:szCs w:val="28"/>
          <w:lang w:val="ro-RO" w:eastAsia="ru-RU"/>
        </w:rPr>
      </w:pPr>
      <w:r w:rsidRPr="00D82B3D">
        <w:rPr>
          <w:sz w:val="28"/>
          <w:szCs w:val="28"/>
          <w:lang w:val="ro-RO" w:eastAsia="ru-RU"/>
        </w:rPr>
        <w:t>Dezvoltarea instituţiilor eficiente, responsabile şi transparente la toate nivelurile (16.6)</w:t>
      </w:r>
      <w:r w:rsidRPr="00D82B3D">
        <w:rPr>
          <w:sz w:val="28"/>
          <w:szCs w:val="28"/>
          <w:lang w:val="ro-RO"/>
        </w:rPr>
        <w:t>.</w:t>
      </w:r>
    </w:p>
    <w:p w:rsidR="00634E9A" w:rsidRPr="00D82B3D" w:rsidRDefault="00634E9A" w:rsidP="00634E9A">
      <w:pPr>
        <w:rPr>
          <w:sz w:val="28"/>
          <w:szCs w:val="28"/>
          <w:lang w:val="ro-RO"/>
        </w:rPr>
      </w:pPr>
    </w:p>
    <w:p w:rsidR="00634E9A" w:rsidRPr="00D82B3D" w:rsidRDefault="00634E9A" w:rsidP="00634E9A">
      <w:pPr>
        <w:contextualSpacing/>
        <w:rPr>
          <w:i/>
          <w:sz w:val="28"/>
          <w:szCs w:val="28"/>
          <w:lang w:val="ro-RO"/>
        </w:rPr>
      </w:pPr>
      <w:r w:rsidRPr="00D82B3D">
        <w:rPr>
          <w:i/>
          <w:color w:val="002060"/>
          <w:sz w:val="28"/>
          <w:szCs w:val="28"/>
          <w:lang w:val="ro-RO"/>
        </w:rPr>
        <w:t>Obiectivul pilonului V:</w:t>
      </w:r>
      <w:r w:rsidRPr="00D82B3D">
        <w:rPr>
          <w:i/>
          <w:sz w:val="28"/>
          <w:szCs w:val="28"/>
          <w:lang w:val="ro-RO"/>
        </w:rPr>
        <w:t xml:space="preserve"> </w:t>
      </w:r>
      <w:r w:rsidRPr="00D82B3D">
        <w:rPr>
          <w:sz w:val="28"/>
          <w:szCs w:val="28"/>
          <w:lang w:val="ro-RO"/>
        </w:rPr>
        <w:t>Consolidarea capacităţilor Curţii de Conturi de prevenire a corupţiei în domeniul administrării resurselor financiare şi a utilizării patrimoniului public, precum şi a asistenţei financiare externe.</w:t>
      </w:r>
      <w:r w:rsidRPr="00D82B3D">
        <w:rPr>
          <w:i/>
          <w:sz w:val="28"/>
          <w:szCs w:val="28"/>
          <w:lang w:val="ro-RO"/>
        </w:rPr>
        <w:t xml:space="preserve"> </w:t>
      </w:r>
    </w:p>
    <w:p w:rsidR="00634E9A" w:rsidRPr="00D82B3D" w:rsidRDefault="00634E9A" w:rsidP="00634E9A">
      <w:pPr>
        <w:contextualSpacing/>
        <w:rPr>
          <w:i/>
          <w:color w:val="002060"/>
          <w:sz w:val="28"/>
          <w:szCs w:val="28"/>
          <w:lang w:val="ro-RO"/>
        </w:rPr>
      </w:pPr>
    </w:p>
    <w:p w:rsidR="00634E9A" w:rsidRPr="00D82B3D" w:rsidRDefault="00634E9A" w:rsidP="00634E9A">
      <w:pPr>
        <w:contextualSpacing/>
        <w:rPr>
          <w:i/>
          <w:color w:val="002060"/>
          <w:sz w:val="28"/>
          <w:szCs w:val="28"/>
          <w:lang w:val="ro-RO"/>
        </w:rPr>
      </w:pPr>
      <w:r w:rsidRPr="00D82B3D">
        <w:rPr>
          <w:i/>
          <w:color w:val="002060"/>
          <w:sz w:val="28"/>
          <w:szCs w:val="28"/>
          <w:lang w:val="ro-RO"/>
        </w:rPr>
        <w:t>Indicatori de impact:</w:t>
      </w:r>
    </w:p>
    <w:p w:rsidR="00634E9A" w:rsidRPr="00D82B3D" w:rsidRDefault="00634E9A" w:rsidP="00825980">
      <w:pPr>
        <w:numPr>
          <w:ilvl w:val="0"/>
          <w:numId w:val="3"/>
        </w:numPr>
        <w:tabs>
          <w:tab w:val="left" w:pos="450"/>
        </w:tabs>
        <w:ind w:left="450" w:hanging="275"/>
        <w:rPr>
          <w:sz w:val="28"/>
          <w:szCs w:val="28"/>
          <w:lang w:val="ro-RO"/>
        </w:rPr>
      </w:pPr>
      <w:r w:rsidRPr="00D82B3D">
        <w:rPr>
          <w:sz w:val="28"/>
          <w:szCs w:val="28"/>
          <w:lang w:val="ro-RO"/>
        </w:rPr>
        <w:t>Încrederea în Curtea de Conturi îmbunătățită;</w:t>
      </w:r>
    </w:p>
    <w:p w:rsidR="00634E9A" w:rsidRPr="00D82B3D" w:rsidRDefault="00634E9A" w:rsidP="00825980">
      <w:pPr>
        <w:numPr>
          <w:ilvl w:val="0"/>
          <w:numId w:val="3"/>
        </w:numPr>
        <w:tabs>
          <w:tab w:val="left" w:pos="450"/>
        </w:tabs>
        <w:ind w:left="450" w:hanging="275"/>
        <w:rPr>
          <w:sz w:val="28"/>
          <w:szCs w:val="28"/>
          <w:lang w:val="ro-RO"/>
        </w:rPr>
      </w:pPr>
      <w:r w:rsidRPr="00D82B3D">
        <w:rPr>
          <w:sz w:val="28"/>
          <w:szCs w:val="28"/>
          <w:lang w:val="ro-RO"/>
        </w:rPr>
        <w:t>Independența auditului Curţii de Conturi asigurată.</w:t>
      </w:r>
    </w:p>
    <w:p w:rsidR="00634E9A" w:rsidRPr="00D82B3D" w:rsidRDefault="00634E9A" w:rsidP="00634E9A">
      <w:pPr>
        <w:tabs>
          <w:tab w:val="left" w:pos="450"/>
        </w:tabs>
        <w:rPr>
          <w:sz w:val="24"/>
          <w:szCs w:val="24"/>
          <w:lang w:val="ro-RO"/>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3240"/>
        <w:gridCol w:w="3150"/>
      </w:tblGrid>
      <w:tr w:rsidR="00634E9A" w:rsidRPr="00D82B3D" w:rsidTr="00DC2E26">
        <w:trPr>
          <w:trHeight w:val="275"/>
        </w:trPr>
        <w:tc>
          <w:tcPr>
            <w:tcW w:w="3438" w:type="dxa"/>
            <w:tcBorders>
              <w:top w:val="single" w:sz="4" w:space="0" w:color="002060"/>
              <w:left w:val="single" w:sz="4" w:space="0" w:color="002060"/>
              <w:bottom w:val="single" w:sz="4" w:space="0" w:color="002060"/>
              <w:right w:val="single" w:sz="4" w:space="0" w:color="FFFFFF"/>
            </w:tcBorders>
            <w:shd w:val="clear" w:color="auto" w:fill="002060"/>
            <w:vAlign w:val="center"/>
          </w:tcPr>
          <w:p w:rsidR="00634E9A" w:rsidRPr="00D82B3D" w:rsidRDefault="00634E9A" w:rsidP="00D82B3D">
            <w:pPr>
              <w:ind w:firstLine="0"/>
              <w:contextualSpacing/>
              <w:rPr>
                <w:i/>
                <w:color w:val="FFFFFF"/>
                <w:sz w:val="24"/>
                <w:szCs w:val="28"/>
                <w:lang w:val="ro-RO"/>
              </w:rPr>
            </w:pPr>
            <w:r w:rsidRPr="00D82B3D">
              <w:rPr>
                <w:i/>
                <w:color w:val="FFFFFF"/>
                <w:sz w:val="24"/>
                <w:szCs w:val="28"/>
                <w:lang w:val="ro-RO"/>
              </w:rPr>
              <w:t>Priorităţile Pilonului V:</w:t>
            </w:r>
          </w:p>
        </w:tc>
        <w:tc>
          <w:tcPr>
            <w:tcW w:w="3240" w:type="dxa"/>
            <w:tcBorders>
              <w:top w:val="single" w:sz="4" w:space="0" w:color="002060"/>
              <w:left w:val="single" w:sz="4" w:space="0" w:color="FFFFFF"/>
              <w:bottom w:val="single" w:sz="4" w:space="0" w:color="002060"/>
              <w:right w:val="single" w:sz="4" w:space="0" w:color="FFFFFF"/>
            </w:tcBorders>
            <w:shd w:val="clear" w:color="auto" w:fill="002060"/>
            <w:vAlign w:val="center"/>
          </w:tcPr>
          <w:p w:rsidR="00634E9A" w:rsidRPr="00D82B3D" w:rsidRDefault="00634E9A" w:rsidP="00D82B3D">
            <w:pPr>
              <w:ind w:firstLine="0"/>
              <w:contextualSpacing/>
              <w:rPr>
                <w:i/>
                <w:color w:val="FFFFFF"/>
                <w:sz w:val="24"/>
                <w:szCs w:val="28"/>
                <w:lang w:val="ro-RO"/>
              </w:rPr>
            </w:pPr>
            <w:r w:rsidRPr="00D82B3D">
              <w:rPr>
                <w:i/>
                <w:color w:val="FFFFFF"/>
                <w:sz w:val="24"/>
                <w:szCs w:val="28"/>
                <w:lang w:val="ro-RO"/>
              </w:rPr>
              <w:t>Rezultate scontate:</w:t>
            </w:r>
          </w:p>
        </w:tc>
        <w:tc>
          <w:tcPr>
            <w:tcW w:w="3150" w:type="dxa"/>
            <w:tcBorders>
              <w:top w:val="single" w:sz="4" w:space="0" w:color="002060"/>
              <w:left w:val="single" w:sz="4" w:space="0" w:color="FFFFFF"/>
              <w:bottom w:val="single" w:sz="4" w:space="0" w:color="002060"/>
              <w:right w:val="single" w:sz="4" w:space="0" w:color="002060"/>
            </w:tcBorders>
            <w:shd w:val="clear" w:color="auto" w:fill="002060"/>
            <w:vAlign w:val="center"/>
          </w:tcPr>
          <w:p w:rsidR="00634E9A" w:rsidRPr="00D82B3D" w:rsidRDefault="00634E9A" w:rsidP="00D82B3D">
            <w:pPr>
              <w:ind w:firstLine="0"/>
              <w:contextualSpacing/>
              <w:rPr>
                <w:i/>
                <w:color w:val="FFFFFF"/>
                <w:sz w:val="24"/>
                <w:szCs w:val="28"/>
                <w:lang w:val="ro-RO"/>
              </w:rPr>
            </w:pPr>
            <w:r w:rsidRPr="00D82B3D">
              <w:rPr>
                <w:i/>
                <w:color w:val="FFFFFF"/>
                <w:sz w:val="24"/>
                <w:szCs w:val="28"/>
                <w:lang w:val="ro-RO"/>
              </w:rPr>
              <w:t>Indicatori de rezultat:</w:t>
            </w:r>
          </w:p>
        </w:tc>
      </w:tr>
      <w:tr w:rsidR="00634E9A" w:rsidRPr="00D82B3D" w:rsidTr="00DC2E26">
        <w:trPr>
          <w:trHeight w:val="828"/>
        </w:trPr>
        <w:tc>
          <w:tcPr>
            <w:tcW w:w="3438" w:type="dxa"/>
            <w:tcBorders>
              <w:top w:val="single" w:sz="4" w:space="0" w:color="002060"/>
              <w:left w:val="single" w:sz="4" w:space="0" w:color="002060"/>
              <w:bottom w:val="dotted" w:sz="4" w:space="0" w:color="auto"/>
              <w:right w:val="single" w:sz="4" w:space="0" w:color="002060"/>
            </w:tcBorders>
            <w:shd w:val="clear" w:color="auto" w:fill="auto"/>
            <w:vAlign w:val="center"/>
          </w:tcPr>
          <w:p w:rsidR="00634E9A" w:rsidRPr="00D82B3D" w:rsidRDefault="00634E9A" w:rsidP="00D82B3D">
            <w:pPr>
              <w:tabs>
                <w:tab w:val="left" w:pos="374"/>
              </w:tabs>
              <w:ind w:firstLine="0"/>
              <w:rPr>
                <w:sz w:val="24"/>
                <w:szCs w:val="24"/>
                <w:lang w:val="ro-RO"/>
              </w:rPr>
            </w:pPr>
            <w:r w:rsidRPr="00D82B3D">
              <w:rPr>
                <w:b/>
                <w:color w:val="002060"/>
                <w:sz w:val="24"/>
                <w:szCs w:val="24"/>
                <w:lang w:val="ro-RO"/>
              </w:rPr>
              <w:t>V.1</w:t>
            </w:r>
            <w:r w:rsidRPr="00D82B3D">
              <w:rPr>
                <w:sz w:val="24"/>
                <w:szCs w:val="24"/>
                <w:lang w:val="ro-RO"/>
              </w:rPr>
              <w:t xml:space="preserve"> Transparenţa activităţii Curţii de Conturi </w:t>
            </w:r>
          </w:p>
        </w:tc>
        <w:tc>
          <w:tcPr>
            <w:tcW w:w="3240" w:type="dxa"/>
            <w:tcBorders>
              <w:top w:val="single" w:sz="4" w:space="0" w:color="002060"/>
              <w:left w:val="single" w:sz="4" w:space="0" w:color="002060"/>
              <w:bottom w:val="dotted" w:sz="4" w:space="0" w:color="auto"/>
            </w:tcBorders>
            <w:shd w:val="clear" w:color="auto" w:fill="auto"/>
            <w:vAlign w:val="center"/>
          </w:tcPr>
          <w:p w:rsidR="00634E9A" w:rsidRPr="00D82B3D" w:rsidRDefault="00634E9A" w:rsidP="00825980">
            <w:pPr>
              <w:numPr>
                <w:ilvl w:val="0"/>
                <w:numId w:val="4"/>
              </w:numPr>
              <w:tabs>
                <w:tab w:val="left" w:pos="335"/>
              </w:tabs>
              <w:ind w:left="342" w:right="34" w:firstLine="0"/>
              <w:contextualSpacing/>
              <w:jc w:val="left"/>
              <w:rPr>
                <w:b/>
                <w:i/>
                <w:color w:val="002060"/>
                <w:sz w:val="24"/>
                <w:szCs w:val="28"/>
                <w:lang w:val="ro-RO"/>
              </w:rPr>
            </w:pPr>
            <w:r w:rsidRPr="00D82B3D">
              <w:rPr>
                <w:sz w:val="24"/>
                <w:szCs w:val="28"/>
                <w:lang w:val="ro-RO"/>
              </w:rPr>
              <w:t xml:space="preserve">Sporirea calităţii activităţii Curţii de Conturi </w:t>
            </w:r>
          </w:p>
        </w:tc>
        <w:tc>
          <w:tcPr>
            <w:tcW w:w="3150" w:type="dxa"/>
            <w:tcBorders>
              <w:top w:val="single" w:sz="4" w:space="0" w:color="002060"/>
              <w:bottom w:val="dotted" w:sz="4" w:space="0" w:color="auto"/>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color w:val="002060"/>
                <w:sz w:val="24"/>
                <w:szCs w:val="28"/>
                <w:lang w:val="ro-RO"/>
              </w:rPr>
            </w:pPr>
            <w:r w:rsidRPr="00D82B3D">
              <w:rPr>
                <w:sz w:val="24"/>
                <w:szCs w:val="28"/>
                <w:lang w:val="ro-RO"/>
              </w:rPr>
              <w:t>Monitorizarea activităţii Curţii de Conturi de către societatea civile constată îmbunătăţiri</w:t>
            </w:r>
          </w:p>
        </w:tc>
      </w:tr>
      <w:tr w:rsidR="00634E9A" w:rsidRPr="00D82B3D" w:rsidTr="00DC2E26">
        <w:trPr>
          <w:trHeight w:val="1346"/>
        </w:trPr>
        <w:tc>
          <w:tcPr>
            <w:tcW w:w="3438" w:type="dxa"/>
            <w:tcBorders>
              <w:top w:val="dotted" w:sz="4" w:space="0" w:color="auto"/>
              <w:left w:val="single" w:sz="4" w:space="0" w:color="002060"/>
              <w:bottom w:val="single" w:sz="4" w:space="0" w:color="002060"/>
            </w:tcBorders>
            <w:shd w:val="clear" w:color="auto" w:fill="auto"/>
            <w:vAlign w:val="center"/>
          </w:tcPr>
          <w:p w:rsidR="00634E9A" w:rsidRPr="00D82B3D" w:rsidRDefault="00634E9A" w:rsidP="00D82B3D">
            <w:pPr>
              <w:tabs>
                <w:tab w:val="left" w:pos="0"/>
                <w:tab w:val="left" w:pos="273"/>
              </w:tabs>
              <w:ind w:firstLine="0"/>
              <w:rPr>
                <w:sz w:val="24"/>
                <w:szCs w:val="24"/>
                <w:lang w:val="ro-RO"/>
              </w:rPr>
            </w:pPr>
            <w:r w:rsidRPr="00D82B3D">
              <w:rPr>
                <w:b/>
                <w:color w:val="002060"/>
                <w:sz w:val="24"/>
                <w:szCs w:val="24"/>
                <w:lang w:val="ro-RO"/>
              </w:rPr>
              <w:t>V.2</w:t>
            </w:r>
            <w:r w:rsidRPr="00D82B3D">
              <w:rPr>
                <w:sz w:val="24"/>
                <w:szCs w:val="24"/>
                <w:lang w:val="ro-RO"/>
              </w:rPr>
              <w:t xml:space="preserve"> Impactul activităţii de audit </w:t>
            </w:r>
          </w:p>
        </w:tc>
        <w:tc>
          <w:tcPr>
            <w:tcW w:w="3240" w:type="dxa"/>
            <w:tcBorders>
              <w:top w:val="dotted" w:sz="4" w:space="0" w:color="auto"/>
              <w:bottom w:val="single" w:sz="4" w:space="0" w:color="002060"/>
              <w:right w:val="single" w:sz="4" w:space="0" w:color="002060"/>
            </w:tcBorders>
            <w:shd w:val="clear" w:color="auto" w:fill="auto"/>
            <w:vAlign w:val="center"/>
          </w:tcPr>
          <w:p w:rsidR="00634E9A" w:rsidRPr="00D82B3D" w:rsidRDefault="00634E9A" w:rsidP="00825980">
            <w:pPr>
              <w:numPr>
                <w:ilvl w:val="0"/>
                <w:numId w:val="4"/>
              </w:numPr>
              <w:tabs>
                <w:tab w:val="left" w:pos="335"/>
              </w:tabs>
              <w:ind w:left="342" w:right="34" w:firstLine="0"/>
              <w:contextualSpacing/>
              <w:jc w:val="left"/>
              <w:rPr>
                <w:i/>
                <w:sz w:val="24"/>
                <w:szCs w:val="28"/>
                <w:lang w:val="ro-RO"/>
              </w:rPr>
            </w:pPr>
            <w:r w:rsidRPr="00D82B3D">
              <w:rPr>
                <w:sz w:val="24"/>
                <w:szCs w:val="28"/>
                <w:lang w:val="ro-RO"/>
              </w:rPr>
              <w:t xml:space="preserve">Asigurarea integrităţii fondurilor publice şi a celor din asistenţă externă </w:t>
            </w:r>
          </w:p>
        </w:tc>
        <w:tc>
          <w:tcPr>
            <w:tcW w:w="3150" w:type="dxa"/>
            <w:tcBorders>
              <w:top w:val="dotted" w:sz="4" w:space="0" w:color="auto"/>
              <w:left w:val="single" w:sz="4" w:space="0" w:color="002060"/>
              <w:bottom w:val="single" w:sz="4" w:space="0" w:color="002060"/>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sz w:val="24"/>
                <w:szCs w:val="28"/>
                <w:lang w:val="ro-RO"/>
              </w:rPr>
            </w:pPr>
            <w:r w:rsidRPr="00D82B3D">
              <w:rPr>
                <w:sz w:val="24"/>
                <w:szCs w:val="28"/>
                <w:lang w:val="ro-RO"/>
              </w:rPr>
              <w:t xml:space="preserve">Sancţiuni </w:t>
            </w:r>
            <w:r w:rsidRPr="00D82B3D">
              <w:rPr>
                <w:sz w:val="24"/>
                <w:szCs w:val="24"/>
                <w:lang w:val="ro-RO"/>
              </w:rPr>
              <w:t xml:space="preserve"> pentru acte de corupţie constate în baza informaţiilor transmise de Curea de Conturi aplicate</w:t>
            </w:r>
          </w:p>
          <w:p w:rsidR="00634E9A" w:rsidRPr="00D82B3D" w:rsidRDefault="00634E9A" w:rsidP="00825980">
            <w:pPr>
              <w:numPr>
                <w:ilvl w:val="0"/>
                <w:numId w:val="4"/>
              </w:numPr>
              <w:tabs>
                <w:tab w:val="left" w:pos="335"/>
              </w:tabs>
              <w:spacing w:after="120"/>
              <w:ind w:left="342" w:right="34" w:firstLine="0"/>
              <w:contextualSpacing/>
              <w:jc w:val="left"/>
              <w:rPr>
                <w:sz w:val="24"/>
                <w:szCs w:val="28"/>
                <w:lang w:val="ro-RO"/>
              </w:rPr>
            </w:pPr>
            <w:r w:rsidRPr="00D82B3D">
              <w:rPr>
                <w:sz w:val="24"/>
                <w:szCs w:val="24"/>
                <w:lang w:val="ro-RO"/>
              </w:rPr>
              <w:t xml:space="preserve">Prejudiciul cauzat statului recuperat </w:t>
            </w:r>
          </w:p>
        </w:tc>
      </w:tr>
    </w:tbl>
    <w:p w:rsidR="00634E9A" w:rsidRPr="00D82B3D" w:rsidRDefault="00634E9A" w:rsidP="00634E9A">
      <w:pPr>
        <w:rPr>
          <w:i/>
          <w:color w:val="002060"/>
          <w:sz w:val="24"/>
          <w:szCs w:val="28"/>
          <w:lang w:val="ro-RO"/>
        </w:rPr>
      </w:pPr>
    </w:p>
    <w:p w:rsidR="00634E9A" w:rsidRPr="00D82B3D" w:rsidRDefault="00634E9A" w:rsidP="00634E9A">
      <w:pPr>
        <w:keepNext/>
        <w:ind w:firstLine="708"/>
        <w:outlineLvl w:val="0"/>
        <w:rPr>
          <w:b/>
          <w:bCs/>
          <w:color w:val="002060"/>
          <w:kern w:val="32"/>
          <w:sz w:val="28"/>
          <w:szCs w:val="28"/>
          <w:lang w:val="ro-RO"/>
        </w:rPr>
      </w:pPr>
      <w:bookmarkStart w:id="31" w:name="_Toc431221232"/>
      <w:bookmarkStart w:id="32" w:name="_Toc436753722"/>
      <w:bookmarkStart w:id="33" w:name="_Toc436753757"/>
    </w:p>
    <w:p w:rsidR="00634E9A" w:rsidRPr="00D82B3D" w:rsidRDefault="00634E9A" w:rsidP="00D82B3D">
      <w:pPr>
        <w:keepNext/>
        <w:ind w:firstLine="0"/>
        <w:jc w:val="center"/>
        <w:outlineLvl w:val="0"/>
        <w:rPr>
          <w:b/>
          <w:bCs/>
          <w:color w:val="002060"/>
          <w:kern w:val="32"/>
          <w:sz w:val="28"/>
          <w:szCs w:val="28"/>
          <w:lang w:val="ro-RO"/>
        </w:rPr>
      </w:pPr>
      <w:bookmarkStart w:id="34" w:name="_Toc468129271"/>
      <w:r w:rsidRPr="00D82B3D">
        <w:rPr>
          <w:b/>
          <w:bCs/>
          <w:color w:val="002060"/>
          <w:kern w:val="32"/>
          <w:sz w:val="28"/>
          <w:szCs w:val="28"/>
          <w:lang w:val="ro-RO"/>
        </w:rPr>
        <w:t>Pilonul VI: Avocatul poporului</w:t>
      </w:r>
      <w:bookmarkEnd w:id="31"/>
      <w:r w:rsidRPr="00D82B3D">
        <w:rPr>
          <w:b/>
          <w:bCs/>
          <w:color w:val="002060"/>
          <w:kern w:val="32"/>
          <w:sz w:val="28"/>
          <w:szCs w:val="28"/>
          <w:lang w:val="ro-RO"/>
        </w:rPr>
        <w:t xml:space="preserve"> (Ombudsman)</w:t>
      </w:r>
      <w:bookmarkEnd w:id="32"/>
      <w:bookmarkEnd w:id="33"/>
      <w:bookmarkEnd w:id="34"/>
    </w:p>
    <w:p w:rsidR="00634E9A" w:rsidRPr="00D82B3D" w:rsidRDefault="00634E9A" w:rsidP="00634E9A">
      <w:pPr>
        <w:rPr>
          <w:b/>
          <w:sz w:val="28"/>
          <w:szCs w:val="28"/>
          <w:lang w:val="ro-RO"/>
        </w:rPr>
      </w:pPr>
    </w:p>
    <w:p w:rsidR="00634E9A" w:rsidRPr="00D82B3D" w:rsidRDefault="00634E9A" w:rsidP="00634E9A">
      <w:pPr>
        <w:rPr>
          <w:sz w:val="28"/>
          <w:szCs w:val="28"/>
          <w:lang w:val="ro-RO"/>
        </w:rPr>
      </w:pPr>
      <w:r w:rsidRPr="00D82B3D">
        <w:rPr>
          <w:i/>
          <w:color w:val="002060"/>
          <w:sz w:val="28"/>
          <w:szCs w:val="28"/>
          <w:lang w:val="ro-RO"/>
        </w:rPr>
        <w:t>Descrierea problemei</w:t>
      </w:r>
      <w:r w:rsidRPr="00D82B3D">
        <w:rPr>
          <w:b/>
          <w:i/>
          <w:sz w:val="28"/>
          <w:szCs w:val="28"/>
          <w:lang w:val="ro-RO"/>
        </w:rPr>
        <w:t>:</w:t>
      </w:r>
      <w:r w:rsidRPr="00D82B3D">
        <w:rPr>
          <w:b/>
          <w:sz w:val="28"/>
          <w:szCs w:val="28"/>
          <w:lang w:val="ro-RO"/>
        </w:rPr>
        <w:t xml:space="preserve"> </w:t>
      </w:r>
      <w:r w:rsidRPr="00D82B3D">
        <w:rPr>
          <w:sz w:val="28"/>
          <w:szCs w:val="28"/>
          <w:lang w:val="ro-RO"/>
        </w:rPr>
        <w:t>Potrivit Raportului Departamentului de Stat SUA privind Situaţia Drepturilor Omului în Republica Moldova pentru anul 2015: </w:t>
      </w:r>
      <w:r w:rsidRPr="00D82B3D">
        <w:rPr>
          <w:rStyle w:val="af8"/>
          <w:sz w:val="28"/>
          <w:szCs w:val="28"/>
          <w:lang w:val="ro-RO"/>
        </w:rPr>
        <w:t>„Corupţia răspîndită a continuat să fie cea mai importantă problemă pentru realizarea drepturilor omului”</w:t>
      </w:r>
      <w:r w:rsidRPr="00D82B3D">
        <w:rPr>
          <w:rStyle w:val="af7"/>
          <w:i/>
          <w:iCs/>
          <w:sz w:val="28"/>
          <w:szCs w:val="28"/>
          <w:lang w:val="ro-RO"/>
        </w:rPr>
        <w:footnoteReference w:id="39"/>
      </w:r>
      <w:r w:rsidRPr="00D82B3D">
        <w:rPr>
          <w:rStyle w:val="af8"/>
          <w:sz w:val="28"/>
          <w:szCs w:val="28"/>
          <w:lang w:val="ro-RO"/>
        </w:rPr>
        <w:t>.</w:t>
      </w:r>
      <w:r w:rsidRPr="00D82B3D">
        <w:rPr>
          <w:sz w:val="28"/>
          <w:szCs w:val="28"/>
          <w:lang w:val="ro-RO"/>
        </w:rPr>
        <w:t xml:space="preserve"> Orice act de corupţie, indiferent de ce formă îmbracă – mituire, neglijenţă, exces sau abuz – implică şi încălcări ale drepturilor omului. Avocatul poporului (Ombudsmanul) are un rol-cheie în asigurarea respectării drepturilor omului, misiunea căruia este să prevină încălcarea lor, prin monitorizarea şi raportarea modului de respectare a drepturilor şi libertăţilor fundamentale ale omului la nivel naţional, prin perfecţionarea legislaţiei ce ţine de domeniul drepturilor şi libertăţilor omului, prin colaborare internaţională, precum şi prin promovarea drepturilor şi libertăţilor omului şi a mecanismelor lor de apărare.</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De cele mai dese ori drepturile cetăţenilor sînt afectate de administrarea defectuoasă şi birocraţia din instituţiile publice, neregulile administrative, incorectitudine, discriminare, persecutarea din partea superiorilor, abuz de putere, lipsă de răspuns şi reacţii din partea autorităţilor, precum şi refuzul sau întîrzierile nejustificate ale acestora de a oferi informaţii. Este de datoria Ombudsmanului să se asigure că oficialii şi autorităţile publice cunosc şi aplică prevederile legislaţiei în domeniul drepturilor omului, iar funcţionarii publici îşi îndeplinesc atribuţiile conform principiilor administraţiei eficiente. Ombudsmanul investighează performanţele oficialilor şi ale autorităţilor în baza reclamaţiilor cetăţenilor, adresează Parlamentului petiţii de atenţionare asupra încălcării drepturilor cetăţenilor de către o autoritate sau o instituţie publică.</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Persecutarea persoanelor care denunţă sau avertizează în interes public despre comiterea unor iregularităţi, abuzuri, încălcări în cadrul instituţiilor are conotaţii îngrijorătoare. În prezent, nici o autoritate publică nu şi-a asumat funcţia de protecţie şi reprezentare a intereselor persoanelor care denunţă/avertizează despre potenţiale infracţiuni de corupţie şi alte practici ilegale. Astfel, drepturile fundamentale ale avertizorilor sînt grav afectate (dreptul la muncă, dreptul de a nu fi discriminat, dreptul la un proces echitabil etc.), ceea ce demotivează alte persoane de a se opune corupţiei şi ilegalităţilor.</w:t>
      </w:r>
    </w:p>
    <w:p w:rsidR="00634E9A" w:rsidRPr="00D82B3D" w:rsidRDefault="00634E9A" w:rsidP="00634E9A">
      <w:pPr>
        <w:rPr>
          <w:sz w:val="28"/>
          <w:szCs w:val="28"/>
          <w:lang w:val="ro-RO"/>
        </w:rPr>
      </w:pPr>
    </w:p>
    <w:p w:rsidR="00634E9A" w:rsidRPr="00D82B3D" w:rsidRDefault="00634E9A" w:rsidP="00634E9A">
      <w:pPr>
        <w:rPr>
          <w:i/>
          <w:color w:val="002060"/>
          <w:sz w:val="28"/>
          <w:szCs w:val="28"/>
          <w:lang w:val="ro-RO"/>
        </w:rPr>
      </w:pPr>
      <w:r w:rsidRPr="00D82B3D">
        <w:rPr>
          <w:i/>
          <w:color w:val="002060"/>
          <w:sz w:val="28"/>
          <w:szCs w:val="28"/>
          <w:lang w:val="ro-RO"/>
        </w:rPr>
        <w:t>Ţintele specifice ale Obiectivului 16 de dezvoltarea durabilă al ONU:</w:t>
      </w:r>
    </w:p>
    <w:p w:rsidR="00634E9A" w:rsidRPr="00D82B3D" w:rsidRDefault="00634E9A" w:rsidP="00825980">
      <w:pPr>
        <w:numPr>
          <w:ilvl w:val="0"/>
          <w:numId w:val="3"/>
        </w:numPr>
        <w:tabs>
          <w:tab w:val="left" w:pos="0"/>
        </w:tabs>
        <w:rPr>
          <w:sz w:val="28"/>
          <w:szCs w:val="28"/>
          <w:lang w:val="ro-RO"/>
        </w:rPr>
      </w:pPr>
      <w:r w:rsidRPr="00D82B3D">
        <w:rPr>
          <w:sz w:val="28"/>
          <w:szCs w:val="28"/>
          <w:lang w:val="ro-RO"/>
        </w:rPr>
        <w:t>Dezvoltarea instituţiilor eficiente, responsabile şi transparente la toate nivelurile (16.6);</w:t>
      </w:r>
    </w:p>
    <w:p w:rsidR="00634E9A" w:rsidRPr="00D82B3D" w:rsidRDefault="00634E9A" w:rsidP="00825980">
      <w:pPr>
        <w:numPr>
          <w:ilvl w:val="0"/>
          <w:numId w:val="3"/>
        </w:numPr>
        <w:tabs>
          <w:tab w:val="left" w:pos="0"/>
        </w:tabs>
        <w:ind w:left="0" w:firstLine="360"/>
        <w:rPr>
          <w:sz w:val="28"/>
          <w:szCs w:val="28"/>
          <w:lang w:val="ro-RO"/>
        </w:rPr>
      </w:pPr>
      <w:r w:rsidRPr="00D82B3D">
        <w:rPr>
          <w:sz w:val="28"/>
          <w:szCs w:val="28"/>
          <w:lang w:val="ro-RO" w:eastAsia="ru-RU"/>
        </w:rPr>
        <w:t>Asigurarea accesului public la informaţii şi protejarea libertăţilor fundamentale […] (16.10);</w:t>
      </w:r>
    </w:p>
    <w:p w:rsidR="00634E9A" w:rsidRPr="00D82B3D" w:rsidRDefault="00634E9A" w:rsidP="00825980">
      <w:pPr>
        <w:numPr>
          <w:ilvl w:val="0"/>
          <w:numId w:val="3"/>
        </w:numPr>
        <w:tabs>
          <w:tab w:val="left" w:pos="0"/>
        </w:tabs>
        <w:ind w:left="0" w:firstLine="360"/>
        <w:rPr>
          <w:sz w:val="28"/>
          <w:szCs w:val="28"/>
          <w:lang w:val="ro-RO"/>
        </w:rPr>
      </w:pPr>
      <w:r w:rsidRPr="00D82B3D">
        <w:rPr>
          <w:sz w:val="28"/>
          <w:szCs w:val="28"/>
          <w:lang w:val="ro-RO" w:eastAsia="ru-RU"/>
        </w:rPr>
        <w:t>Promovarea şi aplicarea legilor şi politicilor nediscriminatorii pentru dezvoltare durabilă (16.b).</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i/>
          <w:color w:val="002060"/>
          <w:sz w:val="28"/>
          <w:szCs w:val="28"/>
          <w:lang w:val="ro-RO"/>
        </w:rPr>
        <w:t>Obiectivul pilonului VI:</w:t>
      </w:r>
      <w:r w:rsidRPr="00D82B3D">
        <w:rPr>
          <w:i/>
          <w:sz w:val="28"/>
          <w:szCs w:val="28"/>
          <w:lang w:val="ro-RO"/>
        </w:rPr>
        <w:t xml:space="preserve"> </w:t>
      </w:r>
      <w:r w:rsidRPr="00D82B3D">
        <w:rPr>
          <w:sz w:val="28"/>
          <w:szCs w:val="28"/>
          <w:lang w:val="ro-RO"/>
        </w:rPr>
        <w:t>Dezvoltarea funcţiilor Ombudsmanului de prevenire a corupţiei prin responsabilizarea instituţiilor publice de respectarea drepturilor omului şi asigurarea protecţiei avertizorilor de integritate.</w:t>
      </w:r>
    </w:p>
    <w:p w:rsidR="00634E9A" w:rsidRPr="00D82B3D" w:rsidRDefault="00634E9A" w:rsidP="00634E9A">
      <w:pPr>
        <w:contextualSpacing/>
        <w:rPr>
          <w:i/>
          <w:color w:val="002060"/>
          <w:sz w:val="28"/>
          <w:szCs w:val="28"/>
          <w:lang w:val="ro-RO"/>
        </w:rPr>
      </w:pPr>
    </w:p>
    <w:p w:rsidR="00634E9A" w:rsidRPr="00D82B3D" w:rsidRDefault="00634E9A" w:rsidP="00634E9A">
      <w:pPr>
        <w:contextualSpacing/>
        <w:rPr>
          <w:i/>
          <w:color w:val="002060"/>
          <w:sz w:val="28"/>
          <w:szCs w:val="28"/>
          <w:lang w:val="ro-RO"/>
        </w:rPr>
      </w:pPr>
      <w:r w:rsidRPr="00D82B3D">
        <w:rPr>
          <w:i/>
          <w:color w:val="002060"/>
          <w:sz w:val="28"/>
          <w:szCs w:val="28"/>
          <w:lang w:val="ro-RO"/>
        </w:rPr>
        <w:t>Indicatori de impact:</w:t>
      </w:r>
    </w:p>
    <w:p w:rsidR="00634E9A" w:rsidRPr="00D82B3D" w:rsidRDefault="00634E9A" w:rsidP="00825980">
      <w:pPr>
        <w:numPr>
          <w:ilvl w:val="0"/>
          <w:numId w:val="3"/>
        </w:numPr>
        <w:tabs>
          <w:tab w:val="left" w:pos="450"/>
        </w:tabs>
        <w:ind w:left="450" w:hanging="275"/>
        <w:rPr>
          <w:sz w:val="28"/>
          <w:szCs w:val="28"/>
          <w:lang w:val="ro-RO"/>
        </w:rPr>
      </w:pPr>
      <w:r w:rsidRPr="00D82B3D">
        <w:rPr>
          <w:sz w:val="28"/>
          <w:szCs w:val="28"/>
          <w:lang w:val="ro-RO"/>
        </w:rPr>
        <w:t>Încrederea în Avocatul Poporului (Ombudsman) îmbunătăţită;</w:t>
      </w:r>
    </w:p>
    <w:p w:rsidR="00634E9A" w:rsidRPr="00D82B3D" w:rsidRDefault="00634E9A" w:rsidP="00825980">
      <w:pPr>
        <w:numPr>
          <w:ilvl w:val="0"/>
          <w:numId w:val="3"/>
        </w:numPr>
        <w:tabs>
          <w:tab w:val="left" w:pos="450"/>
        </w:tabs>
        <w:ind w:left="450" w:hanging="275"/>
        <w:rPr>
          <w:sz w:val="28"/>
          <w:szCs w:val="28"/>
          <w:lang w:val="ro-RO"/>
        </w:rPr>
      </w:pPr>
      <w:r w:rsidRPr="00D82B3D">
        <w:rPr>
          <w:sz w:val="28"/>
          <w:szCs w:val="28"/>
          <w:lang w:val="ro-RO"/>
        </w:rPr>
        <w:t>Respectarea drepturilor fundamentale asigurată;</w:t>
      </w:r>
    </w:p>
    <w:p w:rsidR="00634E9A" w:rsidRPr="00D82B3D" w:rsidRDefault="00634E9A" w:rsidP="00825980">
      <w:pPr>
        <w:numPr>
          <w:ilvl w:val="0"/>
          <w:numId w:val="3"/>
        </w:numPr>
        <w:tabs>
          <w:tab w:val="left" w:pos="450"/>
        </w:tabs>
        <w:ind w:left="450" w:hanging="275"/>
        <w:rPr>
          <w:sz w:val="28"/>
          <w:szCs w:val="28"/>
          <w:lang w:val="ro-RO"/>
        </w:rPr>
      </w:pPr>
      <w:r w:rsidRPr="00D82B3D">
        <w:rPr>
          <w:sz w:val="28"/>
          <w:szCs w:val="28"/>
          <w:lang w:val="ro-RO"/>
        </w:rPr>
        <w:t>Rata persoanelor care omit să denunţe corupţia din motive de frică redusă.</w:t>
      </w:r>
    </w:p>
    <w:p w:rsidR="00634E9A" w:rsidRPr="00D82B3D" w:rsidRDefault="00634E9A" w:rsidP="00634E9A">
      <w:pPr>
        <w:tabs>
          <w:tab w:val="left" w:pos="450"/>
        </w:tabs>
        <w:ind w:left="450"/>
        <w:rPr>
          <w:sz w:val="28"/>
          <w:szCs w:val="28"/>
          <w:lang w:val="ro-RO"/>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3240"/>
        <w:gridCol w:w="3150"/>
      </w:tblGrid>
      <w:tr w:rsidR="00634E9A" w:rsidRPr="00D82B3D" w:rsidTr="00DC2E26">
        <w:trPr>
          <w:trHeight w:val="275"/>
        </w:trPr>
        <w:tc>
          <w:tcPr>
            <w:tcW w:w="3438" w:type="dxa"/>
            <w:tcBorders>
              <w:top w:val="single" w:sz="4" w:space="0" w:color="002060"/>
              <w:left w:val="single" w:sz="4" w:space="0" w:color="002060"/>
              <w:bottom w:val="single" w:sz="4" w:space="0" w:color="002060"/>
              <w:right w:val="single" w:sz="4" w:space="0" w:color="FFFFFF"/>
            </w:tcBorders>
            <w:shd w:val="clear" w:color="auto" w:fill="002060"/>
            <w:vAlign w:val="center"/>
          </w:tcPr>
          <w:p w:rsidR="00634E9A" w:rsidRPr="00D82B3D" w:rsidRDefault="00634E9A" w:rsidP="00D82B3D">
            <w:pPr>
              <w:ind w:firstLine="0"/>
              <w:contextualSpacing/>
              <w:rPr>
                <w:i/>
                <w:color w:val="FFFFFF"/>
                <w:sz w:val="24"/>
                <w:szCs w:val="24"/>
                <w:lang w:val="ro-RO"/>
              </w:rPr>
            </w:pPr>
            <w:r w:rsidRPr="00D82B3D">
              <w:rPr>
                <w:i/>
                <w:color w:val="FFFFFF"/>
                <w:sz w:val="24"/>
                <w:szCs w:val="24"/>
                <w:lang w:val="ro-RO"/>
              </w:rPr>
              <w:t>Priorităţile Pilonului VI:</w:t>
            </w:r>
          </w:p>
        </w:tc>
        <w:tc>
          <w:tcPr>
            <w:tcW w:w="3240" w:type="dxa"/>
            <w:tcBorders>
              <w:top w:val="single" w:sz="4" w:space="0" w:color="002060"/>
              <w:left w:val="single" w:sz="4" w:space="0" w:color="FFFFFF"/>
              <w:bottom w:val="single" w:sz="4" w:space="0" w:color="002060"/>
              <w:right w:val="single" w:sz="4" w:space="0" w:color="FFFFFF"/>
            </w:tcBorders>
            <w:shd w:val="clear" w:color="auto" w:fill="002060"/>
            <w:vAlign w:val="center"/>
          </w:tcPr>
          <w:p w:rsidR="00634E9A" w:rsidRPr="00D82B3D" w:rsidRDefault="00634E9A" w:rsidP="00D82B3D">
            <w:pPr>
              <w:ind w:firstLine="0"/>
              <w:contextualSpacing/>
              <w:rPr>
                <w:i/>
                <w:color w:val="FFFFFF"/>
                <w:sz w:val="24"/>
                <w:szCs w:val="24"/>
                <w:lang w:val="ro-RO"/>
              </w:rPr>
            </w:pPr>
            <w:r w:rsidRPr="00D82B3D">
              <w:rPr>
                <w:i/>
                <w:color w:val="FFFFFF"/>
                <w:sz w:val="24"/>
                <w:szCs w:val="24"/>
                <w:lang w:val="ro-RO"/>
              </w:rPr>
              <w:t>Rezultate scontate:</w:t>
            </w:r>
          </w:p>
        </w:tc>
        <w:tc>
          <w:tcPr>
            <w:tcW w:w="3150" w:type="dxa"/>
            <w:tcBorders>
              <w:top w:val="single" w:sz="4" w:space="0" w:color="002060"/>
              <w:left w:val="single" w:sz="4" w:space="0" w:color="FFFFFF"/>
              <w:bottom w:val="single" w:sz="4" w:space="0" w:color="002060"/>
              <w:right w:val="single" w:sz="4" w:space="0" w:color="002060"/>
            </w:tcBorders>
            <w:shd w:val="clear" w:color="auto" w:fill="002060"/>
            <w:vAlign w:val="center"/>
          </w:tcPr>
          <w:p w:rsidR="00634E9A" w:rsidRPr="00D82B3D" w:rsidRDefault="00634E9A" w:rsidP="00D82B3D">
            <w:pPr>
              <w:ind w:firstLine="0"/>
              <w:contextualSpacing/>
              <w:rPr>
                <w:i/>
                <w:color w:val="FFFFFF"/>
                <w:sz w:val="24"/>
                <w:szCs w:val="24"/>
                <w:lang w:val="ro-RO"/>
              </w:rPr>
            </w:pPr>
            <w:r w:rsidRPr="00D82B3D">
              <w:rPr>
                <w:i/>
                <w:color w:val="FFFFFF"/>
                <w:sz w:val="24"/>
                <w:szCs w:val="24"/>
                <w:lang w:val="ro-RO"/>
              </w:rPr>
              <w:t>Indicatori de rezultat:</w:t>
            </w:r>
          </w:p>
        </w:tc>
      </w:tr>
      <w:tr w:rsidR="00634E9A" w:rsidRPr="00D82B3D" w:rsidTr="00DC2E26">
        <w:trPr>
          <w:trHeight w:val="699"/>
        </w:trPr>
        <w:tc>
          <w:tcPr>
            <w:tcW w:w="3438" w:type="dxa"/>
            <w:tcBorders>
              <w:top w:val="dotted" w:sz="4" w:space="0" w:color="auto"/>
              <w:left w:val="single" w:sz="4" w:space="0" w:color="002060"/>
              <w:bottom w:val="dotted" w:sz="4" w:space="0" w:color="auto"/>
            </w:tcBorders>
            <w:shd w:val="clear" w:color="auto" w:fill="auto"/>
            <w:vAlign w:val="center"/>
          </w:tcPr>
          <w:p w:rsidR="00634E9A" w:rsidRPr="00D82B3D" w:rsidRDefault="00634E9A" w:rsidP="00D82B3D">
            <w:pPr>
              <w:tabs>
                <w:tab w:val="left" w:pos="374"/>
              </w:tabs>
              <w:ind w:firstLine="0"/>
              <w:rPr>
                <w:sz w:val="24"/>
                <w:szCs w:val="24"/>
                <w:lang w:val="ro-RO"/>
              </w:rPr>
            </w:pPr>
            <w:r w:rsidRPr="00D82B3D">
              <w:rPr>
                <w:b/>
                <w:color w:val="002060"/>
                <w:sz w:val="24"/>
                <w:szCs w:val="24"/>
                <w:lang w:val="ro-RO"/>
              </w:rPr>
              <w:t>VI.1</w:t>
            </w:r>
            <w:r w:rsidRPr="00D82B3D">
              <w:rPr>
                <w:sz w:val="24"/>
                <w:szCs w:val="24"/>
                <w:lang w:val="ro-RO"/>
              </w:rPr>
              <w:t xml:space="preserve"> Prevenirea corupţiei pentru asigurarea respectării drepturilor omului</w:t>
            </w:r>
          </w:p>
        </w:tc>
        <w:tc>
          <w:tcPr>
            <w:tcW w:w="3240" w:type="dxa"/>
            <w:tcBorders>
              <w:top w:val="dotted" w:sz="4" w:space="0" w:color="auto"/>
              <w:bottom w:val="dotted" w:sz="4" w:space="0" w:color="auto"/>
              <w:right w:val="single" w:sz="4" w:space="0" w:color="002060"/>
            </w:tcBorders>
            <w:shd w:val="clear" w:color="auto" w:fill="auto"/>
            <w:vAlign w:val="center"/>
          </w:tcPr>
          <w:p w:rsidR="00634E9A" w:rsidRPr="00D82B3D" w:rsidRDefault="00634E9A" w:rsidP="00825980">
            <w:pPr>
              <w:numPr>
                <w:ilvl w:val="0"/>
                <w:numId w:val="4"/>
              </w:numPr>
              <w:tabs>
                <w:tab w:val="left" w:pos="335"/>
              </w:tabs>
              <w:ind w:left="342" w:right="34" w:firstLine="0"/>
              <w:contextualSpacing/>
              <w:jc w:val="left"/>
              <w:rPr>
                <w:i/>
                <w:sz w:val="24"/>
                <w:szCs w:val="24"/>
                <w:lang w:val="ro-RO"/>
              </w:rPr>
            </w:pPr>
            <w:r w:rsidRPr="00D82B3D">
              <w:rPr>
                <w:sz w:val="24"/>
                <w:szCs w:val="24"/>
                <w:shd w:val="clear" w:color="auto" w:fill="FFFFFF"/>
                <w:lang w:val="ro-RO"/>
              </w:rPr>
              <w:t xml:space="preserve">Respectarea drepturilor omului în cadrul entităţilor publice </w:t>
            </w:r>
          </w:p>
        </w:tc>
        <w:tc>
          <w:tcPr>
            <w:tcW w:w="3150" w:type="dxa"/>
            <w:tcBorders>
              <w:top w:val="dotted" w:sz="4" w:space="0" w:color="auto"/>
              <w:left w:val="single" w:sz="4" w:space="0" w:color="002060"/>
              <w:bottom w:val="dotted" w:sz="4" w:space="0" w:color="auto"/>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sz w:val="24"/>
                <w:szCs w:val="24"/>
                <w:lang w:val="ro-RO"/>
              </w:rPr>
            </w:pPr>
            <w:r w:rsidRPr="00D82B3D">
              <w:rPr>
                <w:sz w:val="24"/>
                <w:szCs w:val="24"/>
                <w:lang w:val="ro-RO"/>
              </w:rPr>
              <w:t>Rapoartele privind situaţia drepturilor omului în Republica Moldova ale partenerilor de dezvoltare constată îmbunătăţiri</w:t>
            </w:r>
          </w:p>
          <w:p w:rsidR="00634E9A" w:rsidRPr="00D82B3D" w:rsidRDefault="00634E9A" w:rsidP="00825980">
            <w:pPr>
              <w:numPr>
                <w:ilvl w:val="0"/>
                <w:numId w:val="4"/>
              </w:numPr>
              <w:tabs>
                <w:tab w:val="left" w:pos="335"/>
              </w:tabs>
              <w:spacing w:after="120"/>
              <w:ind w:left="342" w:right="34" w:firstLine="0"/>
              <w:contextualSpacing/>
              <w:jc w:val="left"/>
              <w:rPr>
                <w:sz w:val="24"/>
                <w:szCs w:val="24"/>
                <w:lang w:val="ro-RO"/>
              </w:rPr>
            </w:pPr>
            <w:r w:rsidRPr="00D82B3D">
              <w:rPr>
                <w:sz w:val="24"/>
                <w:szCs w:val="24"/>
                <w:lang w:val="ro-RO"/>
              </w:rPr>
              <w:t>Riscurile afectării drepturilor omului prin corupţia constatată în rapoartele CNA privind evaluarea integrităţii instituţionale adresate de către entităţile evaluate</w:t>
            </w:r>
          </w:p>
        </w:tc>
      </w:tr>
      <w:tr w:rsidR="00634E9A" w:rsidRPr="00D82B3D" w:rsidTr="00DC2E26">
        <w:trPr>
          <w:trHeight w:val="1697"/>
        </w:trPr>
        <w:tc>
          <w:tcPr>
            <w:tcW w:w="3438" w:type="dxa"/>
            <w:tcBorders>
              <w:top w:val="dotted" w:sz="4" w:space="0" w:color="auto"/>
              <w:left w:val="single" w:sz="4" w:space="0" w:color="002060"/>
              <w:bottom w:val="single" w:sz="4" w:space="0" w:color="002060"/>
            </w:tcBorders>
            <w:shd w:val="clear" w:color="auto" w:fill="auto"/>
            <w:vAlign w:val="center"/>
          </w:tcPr>
          <w:p w:rsidR="00634E9A" w:rsidRPr="00D82B3D" w:rsidRDefault="00634E9A" w:rsidP="00D82B3D">
            <w:pPr>
              <w:tabs>
                <w:tab w:val="left" w:pos="374"/>
              </w:tabs>
              <w:ind w:firstLine="0"/>
              <w:rPr>
                <w:sz w:val="24"/>
                <w:szCs w:val="24"/>
                <w:lang w:val="ro-RO"/>
              </w:rPr>
            </w:pPr>
            <w:r w:rsidRPr="00D82B3D">
              <w:rPr>
                <w:b/>
                <w:color w:val="002060"/>
                <w:sz w:val="24"/>
                <w:szCs w:val="24"/>
                <w:lang w:val="ro-RO"/>
              </w:rPr>
              <w:t>VI.2</w:t>
            </w:r>
            <w:r w:rsidRPr="00D82B3D">
              <w:rPr>
                <w:sz w:val="24"/>
                <w:szCs w:val="24"/>
                <w:lang w:val="ro-RO"/>
              </w:rPr>
              <w:t xml:space="preserve"> </w:t>
            </w:r>
            <w:r w:rsidRPr="00D82B3D">
              <w:rPr>
                <w:sz w:val="24"/>
                <w:szCs w:val="24"/>
                <w:shd w:val="clear" w:color="auto" w:fill="FFFFFF"/>
                <w:lang w:val="ro-RO"/>
              </w:rPr>
              <w:t xml:space="preserve">Protejarea drepturilor fundamentale ale avertizorilor de integritate </w:t>
            </w:r>
          </w:p>
        </w:tc>
        <w:tc>
          <w:tcPr>
            <w:tcW w:w="3240" w:type="dxa"/>
            <w:tcBorders>
              <w:top w:val="dotted" w:sz="4" w:space="0" w:color="auto"/>
              <w:bottom w:val="single" w:sz="4" w:space="0" w:color="002060"/>
              <w:right w:val="single" w:sz="4" w:space="0" w:color="002060"/>
            </w:tcBorders>
            <w:shd w:val="clear" w:color="auto" w:fill="auto"/>
            <w:vAlign w:val="center"/>
          </w:tcPr>
          <w:p w:rsidR="00634E9A" w:rsidRPr="00D82B3D" w:rsidRDefault="00634E9A" w:rsidP="00825980">
            <w:pPr>
              <w:numPr>
                <w:ilvl w:val="0"/>
                <w:numId w:val="5"/>
              </w:numPr>
              <w:tabs>
                <w:tab w:val="left" w:pos="335"/>
              </w:tabs>
              <w:ind w:left="342" w:right="34" w:firstLine="0"/>
              <w:contextualSpacing/>
              <w:jc w:val="left"/>
              <w:rPr>
                <w:sz w:val="24"/>
                <w:szCs w:val="24"/>
                <w:lang w:val="ro-RO"/>
              </w:rPr>
            </w:pPr>
            <w:r w:rsidRPr="00D82B3D">
              <w:rPr>
                <w:sz w:val="24"/>
                <w:szCs w:val="24"/>
                <w:lang w:val="ro-RO"/>
              </w:rPr>
              <w:t xml:space="preserve">Încurajarea denunţării corupţiei şi a fraudelor de către angajaţi </w:t>
            </w:r>
          </w:p>
        </w:tc>
        <w:tc>
          <w:tcPr>
            <w:tcW w:w="3150" w:type="dxa"/>
            <w:tcBorders>
              <w:top w:val="dotted" w:sz="4" w:space="0" w:color="auto"/>
              <w:left w:val="single" w:sz="4" w:space="0" w:color="002060"/>
              <w:bottom w:val="single" w:sz="4" w:space="0" w:color="002060"/>
              <w:right w:val="single" w:sz="4" w:space="0" w:color="002060"/>
            </w:tcBorders>
            <w:shd w:val="clear" w:color="auto" w:fill="auto"/>
            <w:vAlign w:val="center"/>
          </w:tcPr>
          <w:p w:rsidR="00634E9A" w:rsidRPr="00D82B3D" w:rsidRDefault="00634E9A" w:rsidP="00825980">
            <w:pPr>
              <w:numPr>
                <w:ilvl w:val="0"/>
                <w:numId w:val="7"/>
              </w:numPr>
              <w:tabs>
                <w:tab w:val="left" w:pos="252"/>
              </w:tabs>
              <w:spacing w:after="120"/>
              <w:ind w:left="268" w:right="34" w:firstLine="0"/>
              <w:contextualSpacing/>
              <w:jc w:val="left"/>
              <w:rPr>
                <w:b/>
                <w:color w:val="002060"/>
                <w:sz w:val="24"/>
                <w:szCs w:val="24"/>
                <w:lang w:val="ro-RO"/>
              </w:rPr>
            </w:pPr>
            <w:r w:rsidRPr="00D82B3D">
              <w:rPr>
                <w:bCs/>
                <w:kern w:val="32"/>
                <w:sz w:val="24"/>
                <w:szCs w:val="24"/>
                <w:lang w:val="ro-RO"/>
              </w:rPr>
              <w:t xml:space="preserve">Cadrul normativ privind procedura de </w:t>
            </w:r>
            <w:r w:rsidRPr="00D82B3D">
              <w:rPr>
                <w:sz w:val="24"/>
                <w:szCs w:val="24"/>
                <w:lang w:val="ro-RO"/>
              </w:rPr>
              <w:t>protecţie a avertizorilor de integritate elaborat şi adoptat</w:t>
            </w:r>
          </w:p>
          <w:p w:rsidR="00634E9A" w:rsidRPr="00D82B3D" w:rsidRDefault="00634E9A" w:rsidP="00825980">
            <w:pPr>
              <w:numPr>
                <w:ilvl w:val="0"/>
                <w:numId w:val="7"/>
              </w:numPr>
              <w:tabs>
                <w:tab w:val="left" w:pos="252"/>
              </w:tabs>
              <w:spacing w:after="120"/>
              <w:ind w:left="268" w:right="34" w:firstLine="0"/>
              <w:contextualSpacing/>
              <w:jc w:val="left"/>
              <w:rPr>
                <w:b/>
                <w:color w:val="002060"/>
                <w:sz w:val="24"/>
                <w:szCs w:val="24"/>
                <w:lang w:val="ro-RO"/>
              </w:rPr>
            </w:pPr>
            <w:r w:rsidRPr="00D82B3D">
              <w:rPr>
                <w:sz w:val="24"/>
                <w:szCs w:val="24"/>
                <w:lang w:val="ro-RO"/>
              </w:rPr>
              <w:t>Avertizori de integritate care au solicitat protecţia şi care au fost luaţi sub protecţia Ombudsmanului</w:t>
            </w:r>
          </w:p>
          <w:p w:rsidR="00634E9A" w:rsidRPr="00D82B3D" w:rsidRDefault="00634E9A" w:rsidP="00825980">
            <w:pPr>
              <w:numPr>
                <w:ilvl w:val="0"/>
                <w:numId w:val="7"/>
              </w:numPr>
              <w:tabs>
                <w:tab w:val="left" w:pos="252"/>
              </w:tabs>
              <w:spacing w:after="120"/>
              <w:ind w:left="268" w:right="34" w:firstLine="0"/>
              <w:contextualSpacing/>
              <w:jc w:val="left"/>
              <w:rPr>
                <w:b/>
                <w:color w:val="002060"/>
                <w:sz w:val="24"/>
                <w:szCs w:val="24"/>
                <w:lang w:val="ro-RO"/>
              </w:rPr>
            </w:pPr>
            <w:r w:rsidRPr="00D82B3D">
              <w:rPr>
                <w:sz w:val="24"/>
                <w:szCs w:val="24"/>
                <w:lang w:val="ro-RO"/>
              </w:rPr>
              <w:t>Rapoartele Ombudsmanului prezentate Parlamentului</w:t>
            </w:r>
          </w:p>
          <w:p w:rsidR="00634E9A" w:rsidRPr="00D82B3D" w:rsidRDefault="00634E9A" w:rsidP="00825980">
            <w:pPr>
              <w:numPr>
                <w:ilvl w:val="0"/>
                <w:numId w:val="7"/>
              </w:numPr>
              <w:tabs>
                <w:tab w:val="left" w:pos="252"/>
              </w:tabs>
              <w:spacing w:after="120"/>
              <w:ind w:left="268" w:right="34" w:firstLine="0"/>
              <w:contextualSpacing/>
              <w:jc w:val="left"/>
              <w:rPr>
                <w:b/>
                <w:color w:val="002060"/>
                <w:sz w:val="24"/>
                <w:szCs w:val="24"/>
                <w:lang w:val="ro-RO"/>
              </w:rPr>
            </w:pPr>
            <w:r w:rsidRPr="00D82B3D">
              <w:rPr>
                <w:sz w:val="24"/>
                <w:szCs w:val="24"/>
                <w:lang w:val="ro-RO"/>
              </w:rPr>
              <w:t>Monitorizarea societăţii civile a activităţii Ombudsmanului constată îmbunătăţiri</w:t>
            </w:r>
          </w:p>
        </w:tc>
      </w:tr>
    </w:tbl>
    <w:p w:rsidR="00634E9A" w:rsidRPr="00D82B3D" w:rsidRDefault="00634E9A" w:rsidP="00634E9A">
      <w:pPr>
        <w:contextualSpacing/>
        <w:rPr>
          <w:i/>
          <w:color w:val="002060"/>
          <w:sz w:val="24"/>
          <w:szCs w:val="24"/>
          <w:lang w:val="ro-RO"/>
        </w:rPr>
      </w:pPr>
    </w:p>
    <w:p w:rsidR="00634E9A" w:rsidRPr="00D82B3D" w:rsidRDefault="00634E9A" w:rsidP="00634E9A">
      <w:pPr>
        <w:pStyle w:val="2"/>
        <w:ind w:firstLine="708"/>
        <w:rPr>
          <w:rFonts w:ascii="Times New Roman" w:hAnsi="Times New Roman"/>
          <w:i/>
          <w:color w:val="002060"/>
          <w:sz w:val="28"/>
          <w:szCs w:val="28"/>
          <w:lang w:val="ro-RO"/>
        </w:rPr>
      </w:pPr>
      <w:bookmarkStart w:id="35" w:name="_Toc461617291"/>
      <w:bookmarkStart w:id="36" w:name="_Toc461617392"/>
      <w:bookmarkStart w:id="37" w:name="_Toc468129272"/>
      <w:r w:rsidRPr="00D82B3D">
        <w:rPr>
          <w:rFonts w:ascii="Times New Roman" w:hAnsi="Times New Roman"/>
          <w:i/>
          <w:color w:val="002060"/>
          <w:sz w:val="28"/>
          <w:szCs w:val="28"/>
          <w:lang w:val="ro-RO"/>
        </w:rPr>
        <w:t>Pilonul VII</w:t>
      </w:r>
      <w:r w:rsidRPr="00D82B3D">
        <w:rPr>
          <w:rFonts w:ascii="Times New Roman" w:hAnsi="Times New Roman"/>
          <w:color w:val="002060"/>
          <w:sz w:val="28"/>
          <w:szCs w:val="28"/>
          <w:lang w:val="ro-RO"/>
        </w:rPr>
        <w:t xml:space="preserve">: </w:t>
      </w:r>
      <w:r w:rsidRPr="00D82B3D">
        <w:rPr>
          <w:rFonts w:ascii="Times New Roman" w:hAnsi="Times New Roman"/>
          <w:i/>
          <w:color w:val="002060"/>
          <w:sz w:val="28"/>
          <w:szCs w:val="28"/>
          <w:lang w:val="ro-RO"/>
        </w:rPr>
        <w:t>Sectorul privat</w:t>
      </w:r>
      <w:bookmarkEnd w:id="35"/>
      <w:bookmarkEnd w:id="36"/>
      <w:bookmarkEnd w:id="37"/>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i/>
          <w:color w:val="002060"/>
          <w:sz w:val="28"/>
          <w:szCs w:val="28"/>
          <w:lang w:val="ro-RO"/>
        </w:rPr>
        <w:t>Descrierea problemei:</w:t>
      </w:r>
      <w:r w:rsidRPr="00D82B3D">
        <w:rPr>
          <w:sz w:val="28"/>
          <w:szCs w:val="28"/>
          <w:lang w:val="ro-RO"/>
        </w:rPr>
        <w:t xml:space="preserve"> Raportul de evaluare a conformităţii sistemului naţional anticorupţie al Republicii Moldova la principalele standarde internaţionale în domeniul combaterii corupţiei şi asigurării integrităţii</w:t>
      </w:r>
      <w:r w:rsidRPr="00D82B3D">
        <w:rPr>
          <w:rStyle w:val="af7"/>
          <w:sz w:val="28"/>
          <w:szCs w:val="28"/>
          <w:lang w:val="ro-RO"/>
        </w:rPr>
        <w:footnoteReference w:id="40"/>
      </w:r>
      <w:r w:rsidRPr="00D82B3D">
        <w:rPr>
          <w:sz w:val="28"/>
          <w:szCs w:val="28"/>
          <w:lang w:val="ro-RO"/>
        </w:rPr>
        <w:t xml:space="preserve"> lansat în octombrie </w:t>
      </w:r>
      <w:smartTag w:uri="urn:schemas-microsoft-com:office:smarttags" w:element="metricconverter">
        <w:smartTagPr>
          <w:attr w:name="ProductID" w:val="2016 a"/>
        </w:smartTagPr>
        <w:r w:rsidRPr="00D82B3D">
          <w:rPr>
            <w:sz w:val="28"/>
            <w:szCs w:val="28"/>
            <w:lang w:val="ro-RO"/>
          </w:rPr>
          <w:t>2016 a</w:t>
        </w:r>
      </w:smartTag>
      <w:r w:rsidRPr="00D82B3D">
        <w:rPr>
          <w:sz w:val="28"/>
          <w:szCs w:val="28"/>
          <w:lang w:val="ro-RO"/>
        </w:rPr>
        <w:t xml:space="preserve"> scos în evidenţă efectele distructive ale corupţiei asupra sectorului privat. Potrivit cercetării din anul </w:t>
      </w:r>
      <w:smartTag w:uri="urn:schemas-microsoft-com:office:smarttags" w:element="metricconverter">
        <w:smartTagPr>
          <w:attr w:name="ProductID" w:val="2015 a"/>
        </w:smartTagPr>
        <w:r w:rsidRPr="00D82B3D">
          <w:rPr>
            <w:sz w:val="28"/>
            <w:szCs w:val="28"/>
            <w:lang w:val="ro-RO"/>
          </w:rPr>
          <w:t>2015 a</w:t>
        </w:r>
      </w:smartTag>
      <w:r w:rsidRPr="00D82B3D">
        <w:rPr>
          <w:sz w:val="28"/>
          <w:szCs w:val="28"/>
          <w:lang w:val="ro-RO"/>
        </w:rPr>
        <w:t xml:space="preserve"> Băncii Mondiale cu privire la uşurinţa de a desfăşura o afacere (Ease of Doing Business) în Republica Moldova, în pofida progreselor raportate în unele sectoare, eforturile de a combate corupţia, de a creşte transparenţa în procesul de luare a deciziilor, de a reduce birocraţia şi respectarea statului de drept nu au produs deocamdată îmbunătăţiri semnificative ale climatul investiţional. </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 xml:space="preserve">Riscuri de corupţie se atestă în domeniile reglementării operaţiunilor de import şi export, protecţia concurenţei, </w:t>
      </w:r>
      <w:r w:rsidR="00E312BD" w:rsidRPr="00D82B3D">
        <w:rPr>
          <w:sz w:val="28"/>
          <w:szCs w:val="28"/>
          <w:lang w:val="ro-RO"/>
        </w:rPr>
        <w:t xml:space="preserve">construcţia spaţiului locativ, </w:t>
      </w:r>
      <w:r w:rsidRPr="00D82B3D">
        <w:rPr>
          <w:sz w:val="28"/>
          <w:szCs w:val="28"/>
          <w:lang w:val="ro-RO"/>
        </w:rPr>
        <w:t>parteneriatele public-privat, guvernanţa corporativă, în special în întreprinderile cu cotă integrală sau majoritară de stat/municipală etc. În ultimii ani, fraudele din sectorul financiar-bancar asociate lipsei transparenţei acţionariatului, corupţiei şi spălărilor de bani au generat o profundă dezamăgire şi neîncredere a populaţiei faţă de clasa politică, precum şi riscuri considerabile pentru  securitatea naţională.</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 xml:space="preserve">Costurile corupţiei în sectorul privat sunt enorme, afectînd calitatea bunurilor achiziţionate şi a serviciilor prestate populaţiei, competitivitatea şi regulile economiei de piaţă, procesul investiţional şi bugetul public naţional. Mita plătită de agenţii economici şi influenţele clientelare în obţinerea contractelor de achiziţii publice determină creşterea frauduloasă a costurilor acestor contracte în detrimentul calităţii serviciilor prestate şi a bunurilor livrate. Agenţii economici şi agenţii publici, dar şi actorii politici, stabilesc relaţii ilicite pentru a obţine contracte de achiziţii publice şi a finanţa partidele politice. </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 xml:space="preserve">Potrivit sondajului privind percepţia şi experienţa personală a gospodăriilor casnice şi a oamenilor de afaceri în ceea ce priveşte corupţia, valoarea totală a mitei plătite de oamenii de afaceri în anul 2015 fiind estimată la 381 milioane lei (aproximativ 19 213 mln. dolari SUA). </w:t>
      </w:r>
    </w:p>
    <w:p w:rsidR="00634E9A" w:rsidRPr="00D82B3D" w:rsidRDefault="00634E9A" w:rsidP="00634E9A">
      <w:pPr>
        <w:rPr>
          <w:sz w:val="28"/>
          <w:szCs w:val="28"/>
          <w:lang w:val="ro-RO"/>
        </w:rPr>
      </w:pPr>
    </w:p>
    <w:p w:rsidR="00634E9A" w:rsidRPr="00D82B3D" w:rsidRDefault="00634E9A" w:rsidP="00634E9A">
      <w:pPr>
        <w:rPr>
          <w:color w:val="FF0000"/>
          <w:sz w:val="28"/>
          <w:szCs w:val="28"/>
          <w:lang w:val="ro-RO"/>
        </w:rPr>
      </w:pPr>
      <w:r w:rsidRPr="00D82B3D">
        <w:rPr>
          <w:sz w:val="28"/>
          <w:szCs w:val="28"/>
          <w:lang w:val="ro-RO"/>
        </w:rPr>
        <w:t xml:space="preserve">Nivelul standardelor etice ale întreprinderilor mici este scăzut. Majoritatea întreprinderile mari nu aplică reguli de management corporativ etic. Conform Indexului Libertăţii Economice 2016, realizat de Heritage Foundation, Republica Moldova se situează pe locul 117 din 178 de ţări. Cercetarea evidenţiază corupţia ca fiind una dintre principalele provocări, menţionînd că birocraţia şi lipsa de transparenţă sînt factori care scumpesc şi complică înfiinţarea şi desfăşurarea unei afaceri în Republica Moldova. Potrivit Indicelui Global al Riscului de Mită în Afaceri (Global Business Bribery Risk Index), realizat de asociaţia întreprinderilor neguvernamentale TRACE International, Republica Moldova ocupă locul 130 din 197 de ţări. Cel mai înalt scor (70) a fost atribuit interacţiunii cu Guvernul, Republica Moldova fiind plasată în grupul ţărilor cu un nivel ridicat al riscurilor de corupţie. </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În interacţiunea sectorului privat cu sectorul public sînt frecvente situaţiile de pantuflaj. Exponenţii sectorului public se transferă cu lejeritate în sectorul privat controlat anterior de ei din poziţia de agent public, fapt care duce inevitabil la favoritism, conflicte de interese şi utilizare a informaţiei confidenţiale şi de serviciu în interesele persoanelor private în detrimentul interesului public. Restricţiile impuse de legislaţie nu sînt respectate şi nici nu există mecanism de obligare verificabilă a declarării de către funcţionar despre ofertele de transfer în sectorul privat pe care le-a primit şi intenţionează să le accepte, precum şi modalităţi de monitorizare şi tranşare a acestor situaţii generatoare de abuzuri.</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 xml:space="preserve">Influenţele politice asupra numirii organelor de conducere şi control a întreprinderilor de stat şi municipale, precum şi capacitatea managerială redusă a acestora este asociată, de regulă, cu favoritism, conflicte de interese şi abuzuri. Lipsa transparenţei în administrarea şi conducerea întreprinderilor cu cotă majoritară sau integrală de stat/municipală, lipsa răspunderii pentru gestiunea defectuoasă denotă existenţa problemelor majore în guvernanţa corporativă în întreprinderile cu participarea statului şi a administraţiei publice locale. </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 xml:space="preserve">Reglementarea cerinţelor de desfăşurare legală a antreprenoriatului şi incriminarea infracţiunilor de corupţie în sectorul privat, inclusiv prin stabilirea răspunderii penale a persoanelor juridice pentru infracţiunile de corupţie comise, nu este suficientă pentru a soluţiona problema corupţiei în sectorul privat. Este esenţial ca şi organizaţiile comerciale să îşi asume un rol pro-activ în stabilirea unei culturi de integritate şi transparenţă corporativă. </w:t>
      </w:r>
    </w:p>
    <w:p w:rsidR="00634E9A" w:rsidRPr="00D82B3D" w:rsidRDefault="00634E9A" w:rsidP="00634E9A">
      <w:pPr>
        <w:rPr>
          <w:sz w:val="28"/>
          <w:szCs w:val="28"/>
          <w:lang w:val="ro-RO"/>
        </w:rPr>
      </w:pPr>
    </w:p>
    <w:p w:rsidR="00634E9A" w:rsidRPr="00D82B3D" w:rsidRDefault="00634E9A" w:rsidP="00634E9A">
      <w:pPr>
        <w:rPr>
          <w:sz w:val="28"/>
          <w:szCs w:val="28"/>
          <w:lang w:val="ro-RO"/>
        </w:rPr>
      </w:pPr>
      <w:r w:rsidRPr="00D82B3D">
        <w:rPr>
          <w:sz w:val="28"/>
          <w:szCs w:val="28"/>
          <w:lang w:val="ro-RO"/>
        </w:rPr>
        <w:t>O sursă de inspiraţie pentru creşterea eticii şi culturii corporative în acest sens este noul standard internaţional ISO 37001:2016</w:t>
      </w:r>
      <w:r w:rsidRPr="00D82B3D">
        <w:rPr>
          <w:i/>
          <w:sz w:val="28"/>
          <w:szCs w:val="28"/>
          <w:lang w:val="ro-RO"/>
        </w:rPr>
        <w:t xml:space="preserve"> „Sisteme de management anticorupţie. Cerinţe şi recomandări de implementare”</w:t>
      </w:r>
      <w:r w:rsidRPr="00D82B3D">
        <w:rPr>
          <w:sz w:val="28"/>
          <w:szCs w:val="28"/>
          <w:lang w:val="ro-RO"/>
        </w:rPr>
        <w:t xml:space="preserve">, menit să sprijine organizaţiile în evitarea şi gestionarea riscurilor/costurilor/daunele care pot fi cauzate de corupţie, să promoveze încrederea în afaceri şi să consolideze reputaţia acestora. </w:t>
      </w:r>
    </w:p>
    <w:p w:rsidR="00634E9A" w:rsidRPr="00D82B3D" w:rsidRDefault="00634E9A" w:rsidP="00634E9A">
      <w:pPr>
        <w:rPr>
          <w:i/>
          <w:color w:val="002060"/>
          <w:sz w:val="28"/>
          <w:szCs w:val="28"/>
          <w:lang w:val="ro-RO"/>
        </w:rPr>
      </w:pPr>
    </w:p>
    <w:p w:rsidR="00634E9A" w:rsidRPr="00D82B3D" w:rsidRDefault="00634E9A" w:rsidP="00634E9A">
      <w:pPr>
        <w:rPr>
          <w:i/>
          <w:color w:val="002060"/>
          <w:sz w:val="28"/>
          <w:szCs w:val="28"/>
          <w:lang w:val="ro-RO"/>
        </w:rPr>
      </w:pPr>
      <w:r w:rsidRPr="00D82B3D">
        <w:rPr>
          <w:i/>
          <w:color w:val="002060"/>
          <w:sz w:val="28"/>
          <w:szCs w:val="28"/>
          <w:lang w:val="ro-RO"/>
        </w:rPr>
        <w:t>Ţintele specifice ale Obiectivului 16 de dezvoltarea durabilă al ONU:</w:t>
      </w:r>
    </w:p>
    <w:p w:rsidR="00634E9A" w:rsidRPr="00D82B3D" w:rsidRDefault="00634E9A" w:rsidP="00825980">
      <w:pPr>
        <w:numPr>
          <w:ilvl w:val="0"/>
          <w:numId w:val="8"/>
        </w:numPr>
        <w:rPr>
          <w:sz w:val="28"/>
          <w:szCs w:val="28"/>
          <w:lang w:val="ro-RO" w:eastAsia="ru-RU"/>
        </w:rPr>
      </w:pPr>
      <w:r w:rsidRPr="00D82B3D">
        <w:rPr>
          <w:sz w:val="28"/>
          <w:szCs w:val="28"/>
          <w:lang w:val="ro-RO" w:eastAsia="ru-RU"/>
        </w:rPr>
        <w:t xml:space="preserve">Reducerea semnificativă a corupţiei şi mituirii în toate formele sale (16.5); </w:t>
      </w:r>
    </w:p>
    <w:p w:rsidR="00634E9A" w:rsidRPr="00D82B3D" w:rsidRDefault="00634E9A" w:rsidP="00825980">
      <w:pPr>
        <w:numPr>
          <w:ilvl w:val="0"/>
          <w:numId w:val="8"/>
        </w:numPr>
        <w:ind w:left="0" w:firstLine="360"/>
        <w:rPr>
          <w:sz w:val="28"/>
          <w:szCs w:val="28"/>
          <w:lang w:val="ro-RO" w:eastAsia="ru-RU"/>
        </w:rPr>
      </w:pPr>
      <w:r w:rsidRPr="00D82B3D">
        <w:rPr>
          <w:sz w:val="28"/>
          <w:szCs w:val="28"/>
          <w:lang w:val="ro-RO" w:eastAsia="ru-RU"/>
        </w:rPr>
        <w:t>Reducerea semnificativă a fluxurilor ilicite financiare […], consolidarea recuperării şi returnării bunurilor furate […] (16.4).</w:t>
      </w:r>
    </w:p>
    <w:p w:rsidR="00634E9A" w:rsidRPr="00D82B3D" w:rsidRDefault="00634E9A" w:rsidP="00634E9A">
      <w:pPr>
        <w:ind w:left="720"/>
        <w:rPr>
          <w:i/>
          <w:color w:val="002060"/>
          <w:sz w:val="28"/>
          <w:szCs w:val="28"/>
          <w:lang w:val="ro-RO"/>
        </w:rPr>
      </w:pPr>
    </w:p>
    <w:p w:rsidR="00634E9A" w:rsidRPr="00D82B3D" w:rsidRDefault="00634E9A" w:rsidP="00634E9A">
      <w:pPr>
        <w:rPr>
          <w:bCs/>
          <w:sz w:val="28"/>
          <w:szCs w:val="28"/>
          <w:lang w:val="ro-RO"/>
        </w:rPr>
      </w:pPr>
      <w:r w:rsidRPr="00D82B3D">
        <w:rPr>
          <w:i/>
          <w:color w:val="002060"/>
          <w:sz w:val="28"/>
          <w:szCs w:val="28"/>
          <w:lang w:val="ro-RO"/>
        </w:rPr>
        <w:t>Obiectivul pilonului VII:</w:t>
      </w:r>
      <w:r w:rsidRPr="00D82B3D">
        <w:rPr>
          <w:i/>
          <w:sz w:val="28"/>
          <w:szCs w:val="28"/>
          <w:lang w:val="ro-RO"/>
        </w:rPr>
        <w:t xml:space="preserve"> </w:t>
      </w:r>
      <w:r w:rsidRPr="00D82B3D">
        <w:rPr>
          <w:bCs/>
          <w:sz w:val="28"/>
          <w:szCs w:val="28"/>
          <w:lang w:val="ro-RO"/>
        </w:rPr>
        <w:t>Promovarea unui mediu de afaceri concurenţial, corect, bazat pe standarde de integritate corporativă, transparenţă şi profesionalism în interacţiunea cu sectorul public;</w:t>
      </w:r>
    </w:p>
    <w:p w:rsidR="00634E9A" w:rsidRPr="00D82B3D" w:rsidRDefault="00634E9A" w:rsidP="00634E9A">
      <w:pPr>
        <w:rPr>
          <w:i/>
          <w:color w:val="002060"/>
          <w:sz w:val="28"/>
          <w:szCs w:val="28"/>
          <w:lang w:val="ro-RO"/>
        </w:rPr>
      </w:pPr>
    </w:p>
    <w:p w:rsidR="00634E9A" w:rsidRPr="00D82B3D" w:rsidRDefault="00634E9A" w:rsidP="00634E9A">
      <w:pPr>
        <w:contextualSpacing/>
        <w:rPr>
          <w:i/>
          <w:color w:val="002060"/>
          <w:sz w:val="28"/>
          <w:szCs w:val="28"/>
          <w:lang w:val="ro-RO"/>
        </w:rPr>
      </w:pPr>
      <w:r w:rsidRPr="00D82B3D">
        <w:rPr>
          <w:i/>
          <w:color w:val="002060"/>
          <w:sz w:val="28"/>
          <w:szCs w:val="28"/>
          <w:lang w:val="ro-RO"/>
        </w:rPr>
        <w:t>Indicatori de impact:</w:t>
      </w:r>
    </w:p>
    <w:p w:rsidR="00634E9A" w:rsidRPr="00D82B3D" w:rsidRDefault="00634E9A" w:rsidP="00825980">
      <w:pPr>
        <w:numPr>
          <w:ilvl w:val="0"/>
          <w:numId w:val="3"/>
        </w:numPr>
        <w:ind w:hanging="294"/>
        <w:contextualSpacing/>
        <w:rPr>
          <w:sz w:val="28"/>
          <w:szCs w:val="28"/>
          <w:lang w:val="ro-RO"/>
        </w:rPr>
      </w:pPr>
      <w:r w:rsidRPr="00D82B3D">
        <w:rPr>
          <w:sz w:val="28"/>
          <w:szCs w:val="28"/>
          <w:lang w:val="ro-RO"/>
        </w:rPr>
        <w:t xml:space="preserve">Riscuri de corupţie reduse şi nivelul mitei în sectorul privat diminuat; </w:t>
      </w:r>
    </w:p>
    <w:p w:rsidR="00634E9A" w:rsidRPr="00D82B3D" w:rsidRDefault="00634E9A" w:rsidP="00825980">
      <w:pPr>
        <w:numPr>
          <w:ilvl w:val="0"/>
          <w:numId w:val="3"/>
        </w:numPr>
        <w:ind w:left="709" w:hanging="294"/>
        <w:contextualSpacing/>
        <w:rPr>
          <w:sz w:val="28"/>
          <w:szCs w:val="28"/>
          <w:lang w:val="ro-RO"/>
        </w:rPr>
      </w:pPr>
      <w:r w:rsidRPr="00D82B3D">
        <w:rPr>
          <w:sz w:val="28"/>
          <w:szCs w:val="28"/>
          <w:lang w:val="ro-RO"/>
        </w:rPr>
        <w:t xml:space="preserve">Libertatea afacerilor de corupţie asigurată; </w:t>
      </w:r>
    </w:p>
    <w:p w:rsidR="00634E9A" w:rsidRPr="00D82B3D" w:rsidRDefault="00634E9A" w:rsidP="00825980">
      <w:pPr>
        <w:numPr>
          <w:ilvl w:val="0"/>
          <w:numId w:val="3"/>
        </w:numPr>
        <w:ind w:left="709" w:hanging="294"/>
        <w:contextualSpacing/>
        <w:rPr>
          <w:sz w:val="28"/>
          <w:szCs w:val="28"/>
          <w:lang w:val="ro-RO"/>
        </w:rPr>
      </w:pPr>
      <w:r w:rsidRPr="00D82B3D">
        <w:rPr>
          <w:sz w:val="28"/>
          <w:szCs w:val="28"/>
          <w:lang w:val="ro-RO"/>
        </w:rPr>
        <w:t>Gradul de risc privind spălarea banilor redus.</w:t>
      </w:r>
    </w:p>
    <w:p w:rsidR="00634E9A" w:rsidRPr="00D82B3D" w:rsidRDefault="00634E9A" w:rsidP="00634E9A">
      <w:pPr>
        <w:ind w:left="709"/>
        <w:contextualSpacing/>
        <w:rPr>
          <w:sz w:val="24"/>
          <w:szCs w:val="24"/>
          <w:lang w:val="ro-RO"/>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3240"/>
        <w:gridCol w:w="3150"/>
      </w:tblGrid>
      <w:tr w:rsidR="00634E9A" w:rsidRPr="00D82B3D" w:rsidTr="00DC2E26">
        <w:trPr>
          <w:trHeight w:val="275"/>
        </w:trPr>
        <w:tc>
          <w:tcPr>
            <w:tcW w:w="3438" w:type="dxa"/>
            <w:tcBorders>
              <w:top w:val="single" w:sz="4" w:space="0" w:color="002060"/>
              <w:left w:val="single" w:sz="4" w:space="0" w:color="002060"/>
              <w:bottom w:val="single" w:sz="4" w:space="0" w:color="002060"/>
              <w:right w:val="single" w:sz="4" w:space="0" w:color="FFFFFF"/>
            </w:tcBorders>
            <w:shd w:val="clear" w:color="auto" w:fill="002060"/>
            <w:vAlign w:val="center"/>
          </w:tcPr>
          <w:p w:rsidR="00634E9A" w:rsidRPr="00D82B3D" w:rsidRDefault="00634E9A" w:rsidP="00D82B3D">
            <w:pPr>
              <w:ind w:firstLine="0"/>
              <w:contextualSpacing/>
              <w:rPr>
                <w:i/>
                <w:color w:val="FFFFFF"/>
                <w:sz w:val="24"/>
                <w:szCs w:val="24"/>
                <w:lang w:val="ro-RO"/>
              </w:rPr>
            </w:pPr>
            <w:r w:rsidRPr="00D82B3D">
              <w:rPr>
                <w:i/>
                <w:color w:val="FFFFFF"/>
                <w:sz w:val="24"/>
                <w:szCs w:val="24"/>
                <w:lang w:val="ro-RO"/>
              </w:rPr>
              <w:t>Priorităţile Pilonului VII:</w:t>
            </w:r>
          </w:p>
        </w:tc>
        <w:tc>
          <w:tcPr>
            <w:tcW w:w="3240" w:type="dxa"/>
            <w:tcBorders>
              <w:top w:val="single" w:sz="4" w:space="0" w:color="002060"/>
              <w:left w:val="single" w:sz="4" w:space="0" w:color="FFFFFF"/>
              <w:bottom w:val="single" w:sz="4" w:space="0" w:color="002060"/>
              <w:right w:val="single" w:sz="4" w:space="0" w:color="FFFFFF"/>
            </w:tcBorders>
            <w:shd w:val="clear" w:color="auto" w:fill="002060"/>
            <w:vAlign w:val="center"/>
          </w:tcPr>
          <w:p w:rsidR="00634E9A" w:rsidRPr="00D82B3D" w:rsidRDefault="00634E9A" w:rsidP="00D82B3D">
            <w:pPr>
              <w:ind w:firstLine="0"/>
              <w:contextualSpacing/>
              <w:rPr>
                <w:i/>
                <w:color w:val="FFFFFF"/>
                <w:sz w:val="24"/>
                <w:szCs w:val="24"/>
                <w:lang w:val="ro-RO"/>
              </w:rPr>
            </w:pPr>
            <w:r w:rsidRPr="00D82B3D">
              <w:rPr>
                <w:i/>
                <w:color w:val="FFFFFF"/>
                <w:sz w:val="24"/>
                <w:szCs w:val="24"/>
                <w:lang w:val="ro-RO"/>
              </w:rPr>
              <w:t>Rezultate scontate:</w:t>
            </w:r>
          </w:p>
        </w:tc>
        <w:tc>
          <w:tcPr>
            <w:tcW w:w="3150" w:type="dxa"/>
            <w:tcBorders>
              <w:top w:val="single" w:sz="4" w:space="0" w:color="002060"/>
              <w:left w:val="single" w:sz="4" w:space="0" w:color="FFFFFF"/>
              <w:bottom w:val="single" w:sz="4" w:space="0" w:color="002060"/>
              <w:right w:val="single" w:sz="4" w:space="0" w:color="002060"/>
            </w:tcBorders>
            <w:shd w:val="clear" w:color="auto" w:fill="002060"/>
            <w:vAlign w:val="center"/>
          </w:tcPr>
          <w:p w:rsidR="00634E9A" w:rsidRPr="00D82B3D" w:rsidRDefault="00634E9A" w:rsidP="00D82B3D">
            <w:pPr>
              <w:ind w:firstLine="0"/>
              <w:contextualSpacing/>
              <w:rPr>
                <w:i/>
                <w:color w:val="FFFFFF"/>
                <w:sz w:val="24"/>
                <w:szCs w:val="24"/>
                <w:lang w:val="ro-RO"/>
              </w:rPr>
            </w:pPr>
            <w:r w:rsidRPr="00D82B3D">
              <w:rPr>
                <w:i/>
                <w:color w:val="FFFFFF"/>
                <w:sz w:val="24"/>
                <w:szCs w:val="24"/>
                <w:lang w:val="ro-RO"/>
              </w:rPr>
              <w:t>Indicatori de rezultat:</w:t>
            </w:r>
          </w:p>
        </w:tc>
      </w:tr>
      <w:tr w:rsidR="00634E9A" w:rsidRPr="00D82B3D" w:rsidTr="00DC2E26">
        <w:trPr>
          <w:trHeight w:val="1697"/>
        </w:trPr>
        <w:tc>
          <w:tcPr>
            <w:tcW w:w="3438" w:type="dxa"/>
            <w:tcBorders>
              <w:top w:val="dotted" w:sz="4" w:space="0" w:color="auto"/>
              <w:left w:val="single" w:sz="4" w:space="0" w:color="002060"/>
              <w:bottom w:val="dotted" w:sz="4" w:space="0" w:color="auto"/>
            </w:tcBorders>
            <w:shd w:val="clear" w:color="auto" w:fill="auto"/>
            <w:vAlign w:val="center"/>
          </w:tcPr>
          <w:p w:rsidR="00634E9A" w:rsidRPr="00D82B3D" w:rsidRDefault="00634E9A" w:rsidP="00D82B3D">
            <w:pPr>
              <w:tabs>
                <w:tab w:val="left" w:pos="374"/>
              </w:tabs>
              <w:ind w:firstLine="0"/>
              <w:rPr>
                <w:sz w:val="24"/>
                <w:szCs w:val="24"/>
                <w:lang w:val="ro-RO"/>
              </w:rPr>
            </w:pPr>
            <w:r w:rsidRPr="00D82B3D">
              <w:rPr>
                <w:b/>
                <w:color w:val="002060"/>
                <w:sz w:val="24"/>
                <w:szCs w:val="24"/>
                <w:lang w:val="ro-RO"/>
              </w:rPr>
              <w:t>VII.1</w:t>
            </w:r>
            <w:r w:rsidRPr="00D82B3D">
              <w:rPr>
                <w:sz w:val="24"/>
                <w:szCs w:val="24"/>
                <w:lang w:val="ro-RO"/>
              </w:rPr>
              <w:t xml:space="preserve"> Transparenţa sectorului privat în relaţiile cu sectorul public</w:t>
            </w:r>
          </w:p>
        </w:tc>
        <w:tc>
          <w:tcPr>
            <w:tcW w:w="3240" w:type="dxa"/>
            <w:tcBorders>
              <w:top w:val="dotted" w:sz="4" w:space="0" w:color="auto"/>
              <w:bottom w:val="dotted" w:sz="4" w:space="0" w:color="auto"/>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i/>
                <w:sz w:val="24"/>
                <w:szCs w:val="24"/>
                <w:lang w:val="ro-RO"/>
              </w:rPr>
            </w:pPr>
            <w:r w:rsidRPr="00D82B3D">
              <w:rPr>
                <w:sz w:val="24"/>
                <w:szCs w:val="24"/>
                <w:lang w:val="ro-RO"/>
              </w:rPr>
              <w:t>Prevenirea promovării intereselor agenţilor economici afiliaţi exponenţilor mediului public şi politic în relaţiile comerciale cu statul: parteneriate public-privat concesionări, privatizări, achiziţii publice etc.;</w:t>
            </w:r>
          </w:p>
          <w:p w:rsidR="00634E9A" w:rsidRPr="00D82B3D" w:rsidRDefault="00634E9A" w:rsidP="00825980">
            <w:pPr>
              <w:numPr>
                <w:ilvl w:val="0"/>
                <w:numId w:val="4"/>
              </w:numPr>
              <w:tabs>
                <w:tab w:val="left" w:pos="335"/>
              </w:tabs>
              <w:spacing w:after="120"/>
              <w:ind w:left="342" w:right="34" w:firstLine="0"/>
              <w:contextualSpacing/>
              <w:jc w:val="left"/>
              <w:rPr>
                <w:i/>
                <w:sz w:val="24"/>
                <w:szCs w:val="24"/>
                <w:lang w:val="ro-RO"/>
              </w:rPr>
            </w:pPr>
            <w:r w:rsidRPr="00D82B3D">
              <w:rPr>
                <w:sz w:val="24"/>
                <w:szCs w:val="24"/>
                <w:lang w:val="ro-RO"/>
              </w:rPr>
              <w:t>Prevenirea spălării banilor proveniţi din corupţie;</w:t>
            </w:r>
          </w:p>
          <w:p w:rsidR="00634E9A" w:rsidRPr="00D82B3D" w:rsidRDefault="00634E9A" w:rsidP="00825980">
            <w:pPr>
              <w:numPr>
                <w:ilvl w:val="0"/>
                <w:numId w:val="4"/>
              </w:numPr>
              <w:tabs>
                <w:tab w:val="left" w:pos="335"/>
              </w:tabs>
              <w:spacing w:after="120"/>
              <w:ind w:left="342" w:right="34" w:firstLine="0"/>
              <w:contextualSpacing/>
              <w:jc w:val="left"/>
              <w:rPr>
                <w:i/>
                <w:sz w:val="24"/>
                <w:szCs w:val="24"/>
                <w:lang w:val="ro-RO"/>
              </w:rPr>
            </w:pPr>
            <w:r w:rsidRPr="00D82B3D">
              <w:rPr>
                <w:sz w:val="24"/>
                <w:szCs w:val="24"/>
                <w:lang w:val="ro-RO"/>
              </w:rPr>
              <w:t>Facilitarea recuperării bunurilor infracţionale provenite din corupţie</w:t>
            </w:r>
          </w:p>
        </w:tc>
        <w:tc>
          <w:tcPr>
            <w:tcW w:w="3150" w:type="dxa"/>
            <w:tcBorders>
              <w:top w:val="dotted" w:sz="4" w:space="0" w:color="auto"/>
              <w:left w:val="single" w:sz="4" w:space="0" w:color="002060"/>
              <w:bottom w:val="dotted" w:sz="4" w:space="0" w:color="auto"/>
              <w:right w:val="single" w:sz="4" w:space="0" w:color="002060"/>
            </w:tcBorders>
            <w:shd w:val="clear" w:color="auto" w:fill="auto"/>
            <w:vAlign w:val="center"/>
          </w:tcPr>
          <w:p w:rsidR="00634E9A" w:rsidRPr="00D82B3D" w:rsidRDefault="00634E9A" w:rsidP="00825980">
            <w:pPr>
              <w:numPr>
                <w:ilvl w:val="0"/>
                <w:numId w:val="4"/>
              </w:numPr>
              <w:tabs>
                <w:tab w:val="left" w:pos="335"/>
              </w:tabs>
              <w:spacing w:after="120"/>
              <w:ind w:left="342" w:right="34" w:firstLine="0"/>
              <w:contextualSpacing/>
              <w:jc w:val="left"/>
              <w:rPr>
                <w:sz w:val="24"/>
                <w:szCs w:val="24"/>
                <w:lang w:val="ro-RO"/>
              </w:rPr>
            </w:pPr>
            <w:r w:rsidRPr="00D82B3D">
              <w:rPr>
                <w:sz w:val="24"/>
                <w:szCs w:val="24"/>
                <w:lang w:val="ro-RO"/>
              </w:rPr>
              <w:t>Investigaţii jurnalistice / investigaţii penale privind beneficiarii efectivi din mediul public şi politic ai parteneriatelor public-privat, concesionărilor, privatizărilor, achiziţiilor publice etc. realizate şi sancţiuni aplicate</w:t>
            </w:r>
          </w:p>
        </w:tc>
      </w:tr>
      <w:tr w:rsidR="00634E9A" w:rsidRPr="00D82B3D" w:rsidTr="00DC2E26">
        <w:trPr>
          <w:trHeight w:val="1697"/>
        </w:trPr>
        <w:tc>
          <w:tcPr>
            <w:tcW w:w="3438" w:type="dxa"/>
            <w:tcBorders>
              <w:top w:val="dotted" w:sz="4" w:space="0" w:color="auto"/>
              <w:left w:val="single" w:sz="4" w:space="0" w:color="002060"/>
              <w:bottom w:val="dotted" w:sz="4" w:space="0" w:color="auto"/>
              <w:right w:val="single" w:sz="4" w:space="0" w:color="auto"/>
            </w:tcBorders>
            <w:shd w:val="clear" w:color="auto" w:fill="auto"/>
            <w:vAlign w:val="center"/>
          </w:tcPr>
          <w:p w:rsidR="00634E9A" w:rsidRPr="00D82B3D" w:rsidRDefault="00634E9A" w:rsidP="00D82B3D">
            <w:pPr>
              <w:tabs>
                <w:tab w:val="left" w:pos="374"/>
              </w:tabs>
              <w:ind w:firstLine="0"/>
              <w:rPr>
                <w:b/>
                <w:color w:val="002060"/>
                <w:sz w:val="24"/>
                <w:szCs w:val="24"/>
                <w:lang w:val="ro-RO"/>
              </w:rPr>
            </w:pPr>
            <w:r w:rsidRPr="00D82B3D">
              <w:rPr>
                <w:b/>
                <w:color w:val="002060"/>
                <w:sz w:val="24"/>
                <w:szCs w:val="24"/>
                <w:lang w:val="ro-RO"/>
              </w:rPr>
              <w:t xml:space="preserve">VII.2 </w:t>
            </w:r>
            <w:r w:rsidRPr="00D82B3D">
              <w:rPr>
                <w:sz w:val="24"/>
                <w:szCs w:val="24"/>
                <w:lang w:val="ro-RO"/>
              </w:rPr>
              <w:t xml:space="preserve">Sporirea integrităţii în activitatea întreprinderilor </w:t>
            </w:r>
            <w:r w:rsidRPr="00D82B3D">
              <w:rPr>
                <w:lang w:val="ro-RO"/>
              </w:rPr>
              <w:t>cu cotă integrală sau majoritară de stat/municipală</w:t>
            </w:r>
          </w:p>
        </w:tc>
        <w:tc>
          <w:tcPr>
            <w:tcW w:w="3240" w:type="dxa"/>
            <w:tcBorders>
              <w:top w:val="dotted" w:sz="4" w:space="0" w:color="auto"/>
              <w:left w:val="single" w:sz="4" w:space="0" w:color="auto"/>
              <w:bottom w:val="dotted" w:sz="4" w:space="0" w:color="auto"/>
              <w:right w:val="single" w:sz="4" w:space="0" w:color="002060"/>
            </w:tcBorders>
            <w:shd w:val="clear" w:color="auto" w:fill="auto"/>
            <w:vAlign w:val="center"/>
          </w:tcPr>
          <w:p w:rsidR="00634E9A" w:rsidRPr="00D82B3D" w:rsidRDefault="00634E9A" w:rsidP="00825980">
            <w:pPr>
              <w:numPr>
                <w:ilvl w:val="0"/>
                <w:numId w:val="5"/>
              </w:numPr>
              <w:tabs>
                <w:tab w:val="left" w:pos="335"/>
              </w:tabs>
              <w:spacing w:after="120"/>
              <w:ind w:left="342" w:right="34" w:firstLine="0"/>
              <w:contextualSpacing/>
              <w:jc w:val="left"/>
              <w:rPr>
                <w:sz w:val="24"/>
                <w:szCs w:val="24"/>
                <w:lang w:val="ro-RO"/>
              </w:rPr>
            </w:pPr>
            <w:r w:rsidRPr="00D82B3D">
              <w:rPr>
                <w:sz w:val="24"/>
                <w:szCs w:val="24"/>
                <w:lang w:val="ro-RO"/>
              </w:rPr>
              <w:t xml:space="preserve">Prevenirea promovării intereselor private ale demnitarilor publici în cadrul întreprinderilor </w:t>
            </w:r>
            <w:r w:rsidRPr="00D82B3D">
              <w:rPr>
                <w:sz w:val="24"/>
                <w:lang w:val="ro-RO"/>
              </w:rPr>
              <w:t>cu cotă integrală sau majoritară de stat/ municipală</w:t>
            </w:r>
            <w:r w:rsidRPr="00D82B3D">
              <w:rPr>
                <w:sz w:val="24"/>
                <w:szCs w:val="24"/>
                <w:lang w:val="ro-RO"/>
              </w:rPr>
              <w:t xml:space="preserve"> aflate sub controlul entităţilor publice pe care le conduc</w:t>
            </w:r>
          </w:p>
        </w:tc>
        <w:tc>
          <w:tcPr>
            <w:tcW w:w="3150" w:type="dxa"/>
            <w:tcBorders>
              <w:top w:val="dotted" w:sz="4" w:space="0" w:color="auto"/>
              <w:left w:val="single" w:sz="4" w:space="0" w:color="002060"/>
              <w:bottom w:val="dotted" w:sz="4" w:space="0" w:color="auto"/>
              <w:right w:val="single" w:sz="4" w:space="0" w:color="002060"/>
            </w:tcBorders>
            <w:shd w:val="clear" w:color="auto" w:fill="auto"/>
            <w:vAlign w:val="center"/>
          </w:tcPr>
          <w:p w:rsidR="00634E9A" w:rsidRPr="00D82B3D" w:rsidRDefault="00634E9A" w:rsidP="00825980">
            <w:pPr>
              <w:numPr>
                <w:ilvl w:val="0"/>
                <w:numId w:val="5"/>
              </w:numPr>
              <w:tabs>
                <w:tab w:val="left" w:pos="335"/>
              </w:tabs>
              <w:spacing w:after="120"/>
              <w:ind w:left="342" w:right="34" w:firstLine="0"/>
              <w:contextualSpacing/>
              <w:jc w:val="left"/>
              <w:rPr>
                <w:sz w:val="24"/>
                <w:szCs w:val="24"/>
                <w:lang w:val="ro-RO"/>
              </w:rPr>
            </w:pPr>
            <w:r w:rsidRPr="00D82B3D">
              <w:rPr>
                <w:sz w:val="24"/>
                <w:szCs w:val="24"/>
                <w:lang w:val="ro-RO"/>
              </w:rPr>
              <w:t>Indicatori rentabilităţii întreprinderilor cu cotă integrală sau majoritară de stat/municipală îmbunătăţiţi</w:t>
            </w:r>
          </w:p>
        </w:tc>
      </w:tr>
      <w:tr w:rsidR="00634E9A" w:rsidRPr="00D82B3D" w:rsidTr="00DC2E26">
        <w:trPr>
          <w:trHeight w:val="1697"/>
        </w:trPr>
        <w:tc>
          <w:tcPr>
            <w:tcW w:w="3438" w:type="dxa"/>
            <w:tcBorders>
              <w:top w:val="dotted" w:sz="4" w:space="0" w:color="auto"/>
              <w:left w:val="single" w:sz="4" w:space="0" w:color="002060"/>
              <w:bottom w:val="single" w:sz="4" w:space="0" w:color="002060"/>
              <w:right w:val="single" w:sz="4" w:space="0" w:color="auto"/>
            </w:tcBorders>
            <w:shd w:val="clear" w:color="auto" w:fill="auto"/>
            <w:vAlign w:val="center"/>
          </w:tcPr>
          <w:p w:rsidR="00634E9A" w:rsidRPr="00D82B3D" w:rsidRDefault="00634E9A" w:rsidP="00D82B3D">
            <w:pPr>
              <w:tabs>
                <w:tab w:val="left" w:pos="374"/>
              </w:tabs>
              <w:ind w:firstLine="0"/>
              <w:rPr>
                <w:b/>
                <w:color w:val="002060"/>
                <w:sz w:val="24"/>
                <w:szCs w:val="24"/>
                <w:lang w:val="ro-RO"/>
              </w:rPr>
            </w:pPr>
            <w:r w:rsidRPr="00D82B3D">
              <w:rPr>
                <w:b/>
                <w:color w:val="002060"/>
                <w:sz w:val="24"/>
                <w:szCs w:val="24"/>
                <w:lang w:val="ro-RO"/>
              </w:rPr>
              <w:t xml:space="preserve">VII.3 </w:t>
            </w:r>
            <w:r w:rsidRPr="00D82B3D">
              <w:rPr>
                <w:sz w:val="24"/>
                <w:szCs w:val="24"/>
                <w:lang w:val="ro-RO"/>
              </w:rPr>
              <w:t>Etica afacerilor</w:t>
            </w:r>
          </w:p>
        </w:tc>
        <w:tc>
          <w:tcPr>
            <w:tcW w:w="3240" w:type="dxa"/>
            <w:tcBorders>
              <w:top w:val="dotted" w:sz="4" w:space="0" w:color="auto"/>
              <w:left w:val="single" w:sz="4" w:space="0" w:color="auto"/>
              <w:bottom w:val="single" w:sz="4" w:space="0" w:color="002060"/>
              <w:right w:val="single" w:sz="4" w:space="0" w:color="002060"/>
            </w:tcBorders>
            <w:shd w:val="clear" w:color="auto" w:fill="auto"/>
            <w:vAlign w:val="center"/>
          </w:tcPr>
          <w:p w:rsidR="00634E9A" w:rsidRPr="00D82B3D" w:rsidRDefault="00634E9A" w:rsidP="00825980">
            <w:pPr>
              <w:numPr>
                <w:ilvl w:val="0"/>
                <w:numId w:val="5"/>
              </w:numPr>
              <w:tabs>
                <w:tab w:val="left" w:pos="335"/>
              </w:tabs>
              <w:spacing w:after="120"/>
              <w:ind w:left="342" w:right="34" w:firstLine="0"/>
              <w:contextualSpacing/>
              <w:jc w:val="left"/>
              <w:rPr>
                <w:sz w:val="24"/>
                <w:szCs w:val="24"/>
                <w:lang w:val="ro-RO"/>
              </w:rPr>
            </w:pPr>
            <w:r w:rsidRPr="00D82B3D">
              <w:rPr>
                <w:sz w:val="24"/>
                <w:szCs w:val="24"/>
                <w:lang w:val="ro-RO"/>
              </w:rPr>
              <w:t>Asigurarea mediului concurenţial liber, corect şi onest pentru sectorul privat</w:t>
            </w:r>
          </w:p>
        </w:tc>
        <w:tc>
          <w:tcPr>
            <w:tcW w:w="3150" w:type="dxa"/>
            <w:tcBorders>
              <w:top w:val="dotted" w:sz="4" w:space="0" w:color="auto"/>
              <w:left w:val="single" w:sz="4" w:space="0" w:color="002060"/>
              <w:bottom w:val="single" w:sz="4" w:space="0" w:color="002060"/>
              <w:right w:val="single" w:sz="4" w:space="0" w:color="002060"/>
            </w:tcBorders>
            <w:shd w:val="clear" w:color="auto" w:fill="auto"/>
            <w:vAlign w:val="center"/>
          </w:tcPr>
          <w:p w:rsidR="00634E9A" w:rsidRPr="00D82B3D" w:rsidRDefault="00634E9A" w:rsidP="00825980">
            <w:pPr>
              <w:numPr>
                <w:ilvl w:val="0"/>
                <w:numId w:val="5"/>
              </w:numPr>
              <w:tabs>
                <w:tab w:val="left" w:pos="335"/>
              </w:tabs>
              <w:spacing w:after="120"/>
              <w:ind w:left="342" w:right="34" w:firstLine="0"/>
              <w:contextualSpacing/>
              <w:jc w:val="left"/>
              <w:rPr>
                <w:sz w:val="24"/>
                <w:szCs w:val="24"/>
                <w:lang w:val="ro-RO"/>
              </w:rPr>
            </w:pPr>
            <w:r w:rsidRPr="00D82B3D">
              <w:rPr>
                <w:sz w:val="24"/>
                <w:szCs w:val="24"/>
                <w:lang w:val="ro-RO"/>
              </w:rPr>
              <w:t>Sancţiuni pentru exponenţii mediului de afaceri pentru corupere activă, dare şi luare de mită, trafic de influenţă şi abuzuri aplicate</w:t>
            </w:r>
          </w:p>
        </w:tc>
      </w:tr>
    </w:tbl>
    <w:p w:rsidR="00634E9A" w:rsidRPr="00D82B3D" w:rsidRDefault="00634E9A" w:rsidP="00634E9A">
      <w:pPr>
        <w:rPr>
          <w:i/>
          <w:color w:val="002060"/>
          <w:sz w:val="24"/>
          <w:szCs w:val="24"/>
          <w:lang w:val="ro-RO"/>
        </w:rPr>
      </w:pPr>
    </w:p>
    <w:p w:rsidR="00634E9A" w:rsidRPr="00D82B3D" w:rsidRDefault="00634E9A" w:rsidP="00634E9A">
      <w:pPr>
        <w:rPr>
          <w:sz w:val="24"/>
          <w:szCs w:val="24"/>
          <w:lang w:val="ro-RO"/>
        </w:rPr>
      </w:pPr>
    </w:p>
    <w:p w:rsidR="00D82B3D" w:rsidRDefault="00D82B3D" w:rsidP="00634E9A">
      <w:pPr>
        <w:pStyle w:val="1"/>
        <w:spacing w:before="0" w:after="0"/>
        <w:jc w:val="center"/>
        <w:rPr>
          <w:rFonts w:ascii="Times New Roman" w:hAnsi="Times New Roman"/>
          <w:sz w:val="24"/>
          <w:szCs w:val="24"/>
          <w:lang w:val="ro-RO"/>
        </w:rPr>
      </w:pPr>
    </w:p>
    <w:p w:rsidR="00D82B3D" w:rsidRDefault="00D82B3D" w:rsidP="00634E9A">
      <w:pPr>
        <w:pStyle w:val="1"/>
        <w:spacing w:before="0" w:after="0"/>
        <w:jc w:val="center"/>
        <w:rPr>
          <w:rFonts w:ascii="Times New Roman" w:hAnsi="Times New Roman"/>
          <w:sz w:val="24"/>
          <w:szCs w:val="24"/>
          <w:lang w:val="ro-RO"/>
        </w:rPr>
      </w:pPr>
    </w:p>
    <w:p w:rsidR="00D82B3D" w:rsidRDefault="00D82B3D" w:rsidP="00634E9A">
      <w:pPr>
        <w:pStyle w:val="1"/>
        <w:spacing w:before="0" w:after="0"/>
        <w:jc w:val="center"/>
        <w:rPr>
          <w:rFonts w:ascii="Times New Roman" w:hAnsi="Times New Roman"/>
          <w:sz w:val="24"/>
          <w:szCs w:val="24"/>
          <w:lang w:val="ro-RO"/>
        </w:rPr>
      </w:pPr>
    </w:p>
    <w:p w:rsidR="00634E9A" w:rsidRPr="00D82B3D" w:rsidRDefault="00634E9A" w:rsidP="00634E9A">
      <w:pPr>
        <w:pStyle w:val="1"/>
        <w:spacing w:before="0" w:after="0"/>
        <w:jc w:val="center"/>
        <w:rPr>
          <w:rFonts w:ascii="Times New Roman" w:hAnsi="Times New Roman"/>
          <w:szCs w:val="28"/>
          <w:lang w:val="ro-RO"/>
        </w:rPr>
      </w:pPr>
      <w:r w:rsidRPr="00D82B3D">
        <w:rPr>
          <w:rFonts w:ascii="Times New Roman" w:hAnsi="Times New Roman"/>
          <w:szCs w:val="28"/>
          <w:lang w:val="ro-RO"/>
        </w:rPr>
        <w:t>Capitolul IV.</w:t>
      </w:r>
    </w:p>
    <w:p w:rsidR="00634E9A" w:rsidRPr="00D82B3D" w:rsidRDefault="00634E9A" w:rsidP="00634E9A">
      <w:pPr>
        <w:jc w:val="center"/>
        <w:rPr>
          <w:b/>
          <w:sz w:val="28"/>
          <w:szCs w:val="28"/>
          <w:lang w:val="ro-RO" w:eastAsia="ru-RU"/>
        </w:rPr>
      </w:pPr>
      <w:bookmarkStart w:id="38" w:name="_Toc461605389"/>
      <w:bookmarkStart w:id="39" w:name="_Toc461615130"/>
      <w:bookmarkStart w:id="40" w:name="_Toc461615147"/>
      <w:bookmarkStart w:id="41" w:name="_Toc461617292"/>
      <w:bookmarkStart w:id="42" w:name="_Toc461617393"/>
      <w:bookmarkStart w:id="43" w:name="_Toc468129273"/>
      <w:r w:rsidRPr="00D82B3D">
        <w:rPr>
          <w:b/>
          <w:sz w:val="28"/>
          <w:szCs w:val="28"/>
          <w:lang w:val="ro-RO" w:eastAsia="ru-RU"/>
        </w:rPr>
        <w:t xml:space="preserve">PREMISELE IMPLEMENTĂRII EFICIENTE </w:t>
      </w:r>
    </w:p>
    <w:bookmarkEnd w:id="2"/>
    <w:bookmarkEnd w:id="38"/>
    <w:bookmarkEnd w:id="39"/>
    <w:bookmarkEnd w:id="40"/>
    <w:bookmarkEnd w:id="41"/>
    <w:bookmarkEnd w:id="42"/>
    <w:bookmarkEnd w:id="43"/>
    <w:p w:rsidR="00634E9A" w:rsidRPr="00D82B3D" w:rsidRDefault="00634E9A" w:rsidP="00634E9A">
      <w:pPr>
        <w:pStyle w:val="1"/>
        <w:spacing w:before="0" w:after="0"/>
        <w:rPr>
          <w:rFonts w:ascii="Times New Roman" w:hAnsi="Times New Roman"/>
          <w:b w:val="0"/>
          <w:szCs w:val="28"/>
          <w:lang w:val="ro-RO" w:eastAsia="ru-RU"/>
        </w:rPr>
      </w:pPr>
    </w:p>
    <w:p w:rsidR="00634E9A" w:rsidRPr="00D82B3D" w:rsidRDefault="00634E9A" w:rsidP="00634E9A">
      <w:pPr>
        <w:pStyle w:val="1"/>
        <w:spacing w:before="0" w:after="0"/>
        <w:rPr>
          <w:rFonts w:ascii="Times New Roman" w:hAnsi="Times New Roman"/>
          <w:b w:val="0"/>
          <w:szCs w:val="28"/>
          <w:lang w:val="ro-RO" w:eastAsia="ru-RU"/>
        </w:rPr>
      </w:pPr>
      <w:r w:rsidRPr="00D82B3D">
        <w:rPr>
          <w:rFonts w:ascii="Times New Roman" w:hAnsi="Times New Roman"/>
          <w:b w:val="0"/>
          <w:szCs w:val="28"/>
          <w:lang w:val="ro-RO" w:eastAsia="ru-RU"/>
        </w:rPr>
        <w:t>Implementarea eficientă a Strategiei presupune existenţa anumitor premise. Documentul de politici anterior, SNA 2011-</w:t>
      </w:r>
      <w:smartTag w:uri="urn:schemas-microsoft-com:office:smarttags" w:element="metricconverter">
        <w:smartTagPr>
          <w:attr w:name="ProductID" w:val="2016, a"/>
        </w:smartTagPr>
        <w:r w:rsidRPr="00D82B3D">
          <w:rPr>
            <w:rFonts w:ascii="Times New Roman" w:hAnsi="Times New Roman"/>
            <w:b w:val="0"/>
            <w:szCs w:val="28"/>
            <w:lang w:val="ro-RO" w:eastAsia="ru-RU"/>
          </w:rPr>
          <w:t>2016, a</w:t>
        </w:r>
      </w:smartTag>
      <w:r w:rsidRPr="00D82B3D">
        <w:rPr>
          <w:rFonts w:ascii="Times New Roman" w:hAnsi="Times New Roman"/>
          <w:b w:val="0"/>
          <w:szCs w:val="28"/>
          <w:lang w:val="ro-RO" w:eastAsia="ru-RU"/>
        </w:rPr>
        <w:t xml:space="preserve"> prevăzut cinci asemenea premise, însă evaluarea implementării ei a demonstrat că majoritatea premiselor nu au fost respectate: voinţa politică nu s-a materializat de fiecare dată, mai multe acte normative nefiind aprobate/adoptate, iar controlul parlamentar nu a fost realizat; implementarea eficientă la fel nu a fost pe deplin asigurată, o mare parte din autorităţile implementatoare demonstrînd abordări formaliste; 3. flexibilitatea în abordare nu a fost plenar asigurată, iar acoperirea financiară a fost un neajuns esenţial în implementarea SNA 2011-2016. </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O altă problemă relevată în procesul implementării documentului de politici anticorupţie anterior a fost şi preluarea anumitor măsuri planificate de acesta în alte documente de politici, în special a celor din domeniul reformării sectorului justiţiei şi reformării administraţiei publice, reţinînd diferenţe de termene, responsabili şi indicatori. Aceste dublări necorelate au provocat confuzii şi chiar au compromis pe alocuri procesul de implementare a măsurilor prevăzute, astfel încît ele au rămas neimplementate în toate aceste strategii.</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Reieşind din experienţa punerii în aplicare a strategiilor anterioare, pentru implementarea actualei Strategii este importantă recunoaşterea şi respectarea următoarelor premise:</w:t>
      </w:r>
    </w:p>
    <w:p w:rsidR="00634E9A" w:rsidRPr="00D82B3D" w:rsidRDefault="00634E9A" w:rsidP="00634E9A">
      <w:pPr>
        <w:rPr>
          <w:sz w:val="28"/>
          <w:szCs w:val="28"/>
          <w:lang w:val="ro-RO" w:eastAsia="ru-RU"/>
        </w:rPr>
      </w:pPr>
    </w:p>
    <w:p w:rsidR="00634E9A" w:rsidRPr="00D82B3D" w:rsidRDefault="00634E9A" w:rsidP="00825980">
      <w:pPr>
        <w:numPr>
          <w:ilvl w:val="0"/>
          <w:numId w:val="9"/>
        </w:numPr>
        <w:ind w:left="0" w:firstLine="360"/>
        <w:rPr>
          <w:sz w:val="28"/>
          <w:szCs w:val="28"/>
          <w:lang w:val="ro-RO" w:eastAsia="ru-RU"/>
        </w:rPr>
      </w:pPr>
      <w:r w:rsidRPr="00D82B3D">
        <w:rPr>
          <w:b/>
          <w:i/>
          <w:sz w:val="28"/>
          <w:szCs w:val="28"/>
          <w:lang w:val="ro-RO" w:eastAsia="ru-RU"/>
        </w:rPr>
        <w:t>Stabilitatea şi voinţa politică</w:t>
      </w:r>
      <w:r w:rsidRPr="00D82B3D">
        <w:rPr>
          <w:b/>
          <w:i/>
          <w:sz w:val="28"/>
          <w:szCs w:val="28"/>
          <w:lang w:val="ro-RO" w:eastAsia="ru-RU"/>
        </w:rPr>
        <w:tab/>
        <w:t>.</w:t>
      </w:r>
      <w:r w:rsidRPr="00D82B3D">
        <w:rPr>
          <w:sz w:val="28"/>
          <w:szCs w:val="28"/>
          <w:lang w:val="ro-RO" w:eastAsia="ru-RU"/>
        </w:rPr>
        <w:t xml:space="preserve"> Activitatea de prevenire şi combatere a corupţiei şi, implicit, percepţiile cetăţenilor despre amploarea fenomenului sînt puternic influenţate de evenimentele care se produc în spaţiul politic. Restructurările constante, dar incoerente a agenţiilor anticorupţie şi a cadrului normativ ce le guvernează activitatea demonstrează că influenţele politice au afectat grav funcţionalitatea acestor instituţii şi au alimentat constant neîncrederea publicului în ele, inclusiv fiind pusă la dubiu integritatea celor chemaţi să contracareze flagelul corupţiei. Din această perspectivă este important ca oricare influenţe ale politicului asupra agenţiilor anticorupţie să fie eliminate, voinţa politică urmînd să se manifeste doar la etapa adoptării actelor necesare pentru asigurarea sistemului naţional de integritate şi anticorupţie, eficient şi credibil, precum şi la etapa exercitării controlului parlamentar asupra executării legilor şi somării autorităţilor de a le pune în aplicare în mod adecvat.</w:t>
      </w:r>
    </w:p>
    <w:p w:rsidR="00634E9A" w:rsidRPr="00D82B3D" w:rsidRDefault="00634E9A" w:rsidP="00634E9A">
      <w:pPr>
        <w:ind w:left="360"/>
        <w:rPr>
          <w:sz w:val="28"/>
          <w:szCs w:val="28"/>
          <w:lang w:val="ro-RO" w:eastAsia="ru-RU"/>
        </w:rPr>
      </w:pPr>
    </w:p>
    <w:p w:rsidR="00634E9A" w:rsidRPr="00D82B3D" w:rsidRDefault="00634E9A" w:rsidP="00825980">
      <w:pPr>
        <w:numPr>
          <w:ilvl w:val="0"/>
          <w:numId w:val="9"/>
        </w:numPr>
        <w:ind w:left="0" w:firstLine="360"/>
        <w:rPr>
          <w:b/>
          <w:i/>
          <w:sz w:val="28"/>
          <w:szCs w:val="28"/>
          <w:lang w:val="ro-RO" w:eastAsia="ru-RU"/>
        </w:rPr>
      </w:pPr>
      <w:r w:rsidRPr="00D82B3D">
        <w:rPr>
          <w:b/>
          <w:i/>
          <w:sz w:val="28"/>
          <w:szCs w:val="28"/>
          <w:lang w:val="ro-RO" w:eastAsia="ru-RU"/>
        </w:rPr>
        <w:t xml:space="preserve">Asigurarea financiară. </w:t>
      </w:r>
      <w:r w:rsidRPr="00D82B3D">
        <w:rPr>
          <w:sz w:val="28"/>
          <w:szCs w:val="28"/>
          <w:lang w:val="ro-RO" w:eastAsia="ru-RU"/>
        </w:rPr>
        <w:t xml:space="preserve">Implementarea documentelor de politici implică anumite cheltuieli. Lipsa suportului financiar pentru acoperirea costurilor măsurilor promovate de prezenta Strategie poate compromite finalitatea acesteia, atingerea obiectivelor propuse şi a rezultatelor scontate. Prin urmare este importantă asigurarea cu mijloace financiare suficiente, identificate şi aprobate ca parte componentă a bugetului propriu al fiecărei instituţii, precum şi atragerea susţinerii pentru implementarea Strategiei din alte surse permise de lege. </w:t>
      </w:r>
    </w:p>
    <w:p w:rsidR="00634E9A" w:rsidRPr="00D82B3D" w:rsidRDefault="00634E9A" w:rsidP="00634E9A">
      <w:pPr>
        <w:rPr>
          <w:b/>
          <w:i/>
          <w:sz w:val="28"/>
          <w:szCs w:val="28"/>
          <w:lang w:val="ro-RO" w:eastAsia="ru-RU"/>
        </w:rPr>
      </w:pPr>
    </w:p>
    <w:p w:rsidR="00634E9A" w:rsidRPr="00D82B3D" w:rsidRDefault="00634E9A" w:rsidP="00825980">
      <w:pPr>
        <w:numPr>
          <w:ilvl w:val="0"/>
          <w:numId w:val="9"/>
        </w:numPr>
        <w:ind w:left="0" w:firstLine="360"/>
        <w:rPr>
          <w:b/>
          <w:i/>
          <w:sz w:val="28"/>
          <w:szCs w:val="28"/>
          <w:lang w:val="ro-RO" w:eastAsia="ru-RU"/>
        </w:rPr>
      </w:pPr>
      <w:r w:rsidRPr="00D82B3D">
        <w:rPr>
          <w:b/>
          <w:i/>
          <w:sz w:val="28"/>
          <w:szCs w:val="28"/>
          <w:lang w:val="ro-RO" w:eastAsia="ru-RU"/>
        </w:rPr>
        <w:t xml:space="preserve">Asumarea răspunderii din partea instituţiilor-pilon. </w:t>
      </w:r>
      <w:r w:rsidRPr="00D82B3D">
        <w:rPr>
          <w:sz w:val="28"/>
          <w:szCs w:val="28"/>
          <w:lang w:val="ro-RO" w:eastAsia="ru-RU"/>
        </w:rPr>
        <w:t xml:space="preserve">Odată cu adoptarea Strategiei, Parlamentul, Guvernul şi APL, puterea judecătorească şi agenţiile anticorupţie, Comisia Electorală Centrală, Curtea de Conturi şi Avocatul Poporului (Ombudsmanul) urmează să-şi asume rolul de promotor activ al scopului şi obiectivelor acesteia. Este important ca instituţiile-pilon, potrivit competenţelor funcţionale, să pună presiunea necesară pe autorităţile implementatoare, responsabile de executarea măsurilor din Strategie, astfel încît toate acţiunile programate să fie îndeplinite în volum deplin şi în termenele stabilite. </w:t>
      </w:r>
    </w:p>
    <w:p w:rsidR="00634E9A" w:rsidRPr="00D82B3D" w:rsidRDefault="00634E9A" w:rsidP="00634E9A">
      <w:pPr>
        <w:rPr>
          <w:b/>
          <w:i/>
          <w:sz w:val="28"/>
          <w:szCs w:val="28"/>
          <w:lang w:val="ro-RO" w:eastAsia="ru-RU"/>
        </w:rPr>
      </w:pPr>
    </w:p>
    <w:p w:rsidR="00634E9A" w:rsidRPr="00D82B3D" w:rsidRDefault="00634E9A" w:rsidP="00825980">
      <w:pPr>
        <w:numPr>
          <w:ilvl w:val="0"/>
          <w:numId w:val="9"/>
        </w:numPr>
        <w:ind w:left="0" w:firstLine="360"/>
        <w:rPr>
          <w:b/>
          <w:i/>
          <w:sz w:val="28"/>
          <w:szCs w:val="28"/>
          <w:lang w:val="ro-RO" w:eastAsia="ru-RU"/>
        </w:rPr>
      </w:pPr>
      <w:r w:rsidRPr="00D82B3D">
        <w:rPr>
          <w:b/>
          <w:i/>
          <w:sz w:val="28"/>
          <w:szCs w:val="28"/>
          <w:lang w:val="ro-RO" w:eastAsia="ru-RU"/>
        </w:rPr>
        <w:t xml:space="preserve">Control public, monitorizare independentă și imparțială. </w:t>
      </w:r>
      <w:r w:rsidRPr="00D82B3D">
        <w:rPr>
          <w:sz w:val="28"/>
          <w:szCs w:val="28"/>
          <w:lang w:val="ro-RO" w:eastAsia="ru-RU"/>
        </w:rPr>
        <w:t>Totodată, eficiența implementării Strategiei va depinde de contribuția societății civile și mass-media, și ele parte din Sistemul Național de Integritate al Republicii Moldova. Astfel, pe lîngă depunerea rapoartelor oficiale a instituțiilor responsabile către Secretariatul grupurilor de monitorizare, este important ca pilonul societății civile și mass media să contribuie nemijlocit la monitorizarea implementării planurilor de acțiuni de către celelalte instituții-pilon și să prezinte rapoarte alternative rapoartelor oficiale ale autorităților. Premise importante în acest sens sînt libertatea, independența, transparența, integritatea și credibilitatea organizațiilor neguvernamentale și a instituțiilor media.</w:t>
      </w:r>
    </w:p>
    <w:p w:rsidR="00634E9A" w:rsidRPr="00D82B3D" w:rsidRDefault="00634E9A" w:rsidP="00634E9A">
      <w:pPr>
        <w:pStyle w:val="Listparagraf1"/>
        <w:spacing w:after="0"/>
        <w:rPr>
          <w:rFonts w:ascii="Times New Roman" w:eastAsia="Times New Roman" w:hAnsi="Times New Roman"/>
          <w:b/>
          <w:i/>
          <w:sz w:val="28"/>
          <w:szCs w:val="28"/>
          <w:lang w:val="ro-RO" w:eastAsia="ru-RU"/>
        </w:rPr>
      </w:pPr>
    </w:p>
    <w:p w:rsidR="00634E9A" w:rsidRPr="00D82B3D" w:rsidRDefault="00634E9A" w:rsidP="00825980">
      <w:pPr>
        <w:numPr>
          <w:ilvl w:val="0"/>
          <w:numId w:val="9"/>
        </w:numPr>
        <w:ind w:left="0" w:firstLine="360"/>
        <w:rPr>
          <w:b/>
          <w:i/>
          <w:sz w:val="28"/>
          <w:szCs w:val="28"/>
          <w:lang w:val="ro-RO" w:eastAsia="ru-RU"/>
        </w:rPr>
      </w:pPr>
      <w:r w:rsidRPr="00D82B3D">
        <w:rPr>
          <w:b/>
          <w:i/>
          <w:sz w:val="28"/>
          <w:szCs w:val="28"/>
          <w:lang w:val="ro-RO" w:eastAsia="ru-RU"/>
        </w:rPr>
        <w:t>Abordări complementare şi evitarea dublărilor.</w:t>
      </w:r>
      <w:r w:rsidRPr="00D82B3D">
        <w:rPr>
          <w:i/>
          <w:sz w:val="28"/>
          <w:szCs w:val="28"/>
          <w:lang w:val="ro-RO" w:eastAsia="ru-RU"/>
        </w:rPr>
        <w:t xml:space="preserve"> </w:t>
      </w:r>
      <w:r w:rsidRPr="00D82B3D">
        <w:rPr>
          <w:sz w:val="28"/>
          <w:szCs w:val="28"/>
          <w:lang w:val="ro-RO" w:eastAsia="ru-RU"/>
        </w:rPr>
        <w:t>În măsura în care acţiunile planificate în vederea implementării actualei Strategii sînt utile altor documente naţionale de politici, legiuitorul în planurile de acţiuni de realizare a acestora din urmă va prevedea doar acţiuni complementare, avînd în vedere termenii, executorii şi indicatorii fixaţi în planurile de acţiuni ale prezentei Strategii. În toate cazurile se vor evita dublările, care induc confuzii la implementare din partea autorităţilor responsabile sau degrevarea de orice răspundere pentru implementare.</w:t>
      </w:r>
    </w:p>
    <w:p w:rsidR="00634E9A" w:rsidRPr="00D82B3D" w:rsidRDefault="00634E9A" w:rsidP="00634E9A">
      <w:pPr>
        <w:rPr>
          <w:b/>
          <w:i/>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Doar în prezența tuturor premiselor menţionate, implementarea măsurilor Strategiei va produce impactul scontat prin indicatorii prevăzuţi în Capitolul III.</w:t>
      </w:r>
    </w:p>
    <w:p w:rsidR="00634E9A" w:rsidRPr="00D82B3D" w:rsidRDefault="00634E9A" w:rsidP="00634E9A">
      <w:pPr>
        <w:pStyle w:val="Listparagraf1"/>
        <w:rPr>
          <w:rFonts w:ascii="Times New Roman" w:eastAsia="Times New Roman" w:hAnsi="Times New Roman"/>
          <w:b/>
          <w:i/>
          <w:sz w:val="28"/>
          <w:szCs w:val="28"/>
          <w:lang w:val="ro-RO" w:eastAsia="ru-RU"/>
        </w:rPr>
      </w:pPr>
    </w:p>
    <w:p w:rsidR="00634E9A" w:rsidRPr="00D82B3D" w:rsidRDefault="00634E9A" w:rsidP="00634E9A">
      <w:pPr>
        <w:jc w:val="center"/>
        <w:rPr>
          <w:b/>
          <w:sz w:val="28"/>
          <w:szCs w:val="28"/>
          <w:lang w:val="ro-RO" w:eastAsia="ru-RU"/>
        </w:rPr>
      </w:pPr>
      <w:r w:rsidRPr="00D82B3D">
        <w:rPr>
          <w:b/>
          <w:sz w:val="28"/>
          <w:szCs w:val="28"/>
          <w:lang w:val="ro-RO" w:eastAsia="ru-RU"/>
        </w:rPr>
        <w:t>Capitolul V.</w:t>
      </w:r>
    </w:p>
    <w:p w:rsidR="00634E9A" w:rsidRPr="00D82B3D" w:rsidRDefault="00634E9A" w:rsidP="00634E9A">
      <w:pPr>
        <w:jc w:val="center"/>
        <w:rPr>
          <w:b/>
          <w:sz w:val="28"/>
          <w:szCs w:val="28"/>
          <w:lang w:val="ro-RO" w:eastAsia="ru-RU"/>
        </w:rPr>
      </w:pPr>
      <w:bookmarkStart w:id="44" w:name="_Toc461605390"/>
      <w:bookmarkStart w:id="45" w:name="_Toc461615131"/>
      <w:bookmarkStart w:id="46" w:name="_Toc461615148"/>
      <w:bookmarkStart w:id="47" w:name="_Toc461617293"/>
      <w:bookmarkStart w:id="48" w:name="_Toc461617394"/>
      <w:bookmarkStart w:id="49" w:name="_Toc468129274"/>
      <w:r w:rsidRPr="00D82B3D">
        <w:rPr>
          <w:b/>
          <w:sz w:val="28"/>
          <w:szCs w:val="28"/>
          <w:lang w:val="ro-RO" w:eastAsia="ru-RU"/>
        </w:rPr>
        <w:t>PROCEDURILE DE RAPORTARE ŞI MONITORIZARE</w:t>
      </w:r>
      <w:bookmarkEnd w:id="44"/>
      <w:bookmarkEnd w:id="45"/>
      <w:bookmarkEnd w:id="46"/>
      <w:bookmarkEnd w:id="47"/>
      <w:bookmarkEnd w:id="48"/>
      <w:bookmarkEnd w:id="49"/>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 xml:space="preserve">Scopul şi obiectivele Strategiei se realizează prin implementarea planurilor de acţiuni prevăzute pentru pilonii de integritate. Implementarea planurilor de acţiuni se monitorizează prin intermediul Grupurilor de monitorizare, activitatea cărora este facilitată de un Secretariat asigurat de CNA. Evoluţia indicatorilor de impact ai Strategiei se măsoară cu ajutorul unui sondaj anual. Rapoartele de monitorizare şi evaluare a implementării Strategiei sînt publice, iar raportul de evaluare finală se dezbate în Plenul Parlamentului, care aprobă o hotărîre pe marginea lui. </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b/>
          <w:sz w:val="28"/>
          <w:szCs w:val="28"/>
          <w:lang w:val="ro-RO" w:eastAsia="ru-RU"/>
        </w:rPr>
        <w:t xml:space="preserve">Planurile de acţiuni </w:t>
      </w:r>
      <w:r w:rsidRPr="00D82B3D">
        <w:rPr>
          <w:sz w:val="28"/>
          <w:szCs w:val="28"/>
          <w:lang w:val="ro-RO" w:eastAsia="ru-RU"/>
        </w:rPr>
        <w:t xml:space="preserve">ale pilonilor I-VII ai Strategiei sînt organizate conform priorităţilor, stabilind acţiunile, termenele de realizare, instituţiile responsabile, indicatorii de progres, obiectivele generale corelative, costuri/sursa de finanţare și sursele de verificare. Planurile de acţiuni se aprobă pentru toată perioada de acţiune a Strategiei. </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 xml:space="preserve">Pînă la mijlocul termenului de implementare a Strategiei, Comisia permanentă a Parlamentului în domeniul securităţii, apărării şi ordinii publice, cu sprijinul Secretariatului Grupurilor de Monitorizare, consultă instituţiile responsabile și alte părți interesate, în vederea verificării actualității şi exactității acţiunilor planificate şi decide, după caz, înaintarea Parlamentului a propunerilor de modificare şi completare a planurilor de acțiuni pentru fiecare pilon. Totodată, planurile de acțiuni se completează cu indicarea țintei ce urmează a fi atinsă în comparație cu valoarea indicatorilor de progres înregistrați pînă la mijlocul termenului de implementare a Strategiei pentru acțiunile cu caracter permanent ce presupun o verificare periodică a indicatorilor de progres. </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 xml:space="preserve">Înainte de expirarea termenului de implementare a Strategiei, Comisia decide asupra oportunității extinderii termenului de implementare a Strategiei şi . </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b/>
          <w:sz w:val="28"/>
          <w:szCs w:val="28"/>
          <w:lang w:val="ro-RO" w:eastAsia="ru-RU"/>
        </w:rPr>
        <w:t xml:space="preserve">Grupurile de monitorizare </w:t>
      </w:r>
      <w:r w:rsidRPr="00D82B3D">
        <w:rPr>
          <w:sz w:val="28"/>
          <w:szCs w:val="28"/>
          <w:lang w:val="ro-RO" w:eastAsia="ru-RU"/>
        </w:rPr>
        <w:t xml:space="preserve">a Strategiei </w:t>
      </w:r>
      <w:r w:rsidRPr="00D82B3D">
        <w:rPr>
          <w:sz w:val="28"/>
          <w:szCs w:val="28"/>
          <w:lang w:val="ro-RO" w:eastAsia="ro-RO"/>
        </w:rPr>
        <w:t>se constituie din conducătorii instituţiilor implementatoare ale pilonilor pe care îi monitorizează. Activitatea de monitorizare a Strategiei se organizează în 3 grupuri, după cum urmează:</w:t>
      </w:r>
    </w:p>
    <w:p w:rsidR="00634E9A" w:rsidRPr="00D82B3D" w:rsidRDefault="00634E9A" w:rsidP="00634E9A">
      <w:pPr>
        <w:pStyle w:val="Listparagraf1"/>
        <w:spacing w:after="0" w:line="240" w:lineRule="auto"/>
        <w:ind w:left="0"/>
        <w:contextualSpacing/>
        <w:jc w:val="both"/>
        <w:rPr>
          <w:rFonts w:ascii="Times New Roman" w:eastAsia="Times New Roman" w:hAnsi="Times New Roman"/>
          <w:i/>
          <w:sz w:val="28"/>
          <w:szCs w:val="28"/>
          <w:lang w:val="ro-RO" w:eastAsia="ro-RO"/>
        </w:rPr>
      </w:pPr>
    </w:p>
    <w:p w:rsidR="00634E9A" w:rsidRPr="00D82B3D" w:rsidRDefault="00634E9A" w:rsidP="00634E9A">
      <w:pPr>
        <w:pStyle w:val="Listparagraf1"/>
        <w:spacing w:after="0" w:line="240" w:lineRule="auto"/>
        <w:ind w:left="0"/>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i/>
          <w:sz w:val="28"/>
          <w:szCs w:val="28"/>
          <w:lang w:val="ro-RO" w:eastAsia="ro-RO"/>
        </w:rPr>
        <w:t xml:space="preserve">Grupul de monitorizare 1 – responsabil de pilonii: I. Parlamentul şi IV. Comisia Electorală Centrală şi partidele politice. </w:t>
      </w:r>
      <w:r w:rsidRPr="00D82B3D">
        <w:rPr>
          <w:rFonts w:ascii="Times New Roman" w:eastAsia="Times New Roman" w:hAnsi="Times New Roman"/>
          <w:sz w:val="28"/>
          <w:szCs w:val="28"/>
          <w:lang w:val="ro-RO" w:eastAsia="ro-RO"/>
        </w:rPr>
        <w:t>Componenţa Grupului de Monitorizare 1 este:</w:t>
      </w:r>
    </w:p>
    <w:p w:rsidR="00634E9A" w:rsidRPr="00D82B3D" w:rsidRDefault="00634E9A" w:rsidP="00825980">
      <w:pPr>
        <w:pStyle w:val="Listparagraf1"/>
        <w:numPr>
          <w:ilvl w:val="0"/>
          <w:numId w:val="10"/>
        </w:numPr>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Preşedintele şi vice-preşedinţii Parlamentului;</w:t>
      </w:r>
    </w:p>
    <w:p w:rsidR="00634E9A" w:rsidRPr="00D82B3D" w:rsidRDefault="00634E9A" w:rsidP="00825980">
      <w:pPr>
        <w:pStyle w:val="Listparagraf1"/>
        <w:numPr>
          <w:ilvl w:val="0"/>
          <w:numId w:val="10"/>
        </w:numPr>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Preşedinţii comisiilor parlamentare permanente;</w:t>
      </w:r>
    </w:p>
    <w:p w:rsidR="00634E9A" w:rsidRPr="00D82B3D" w:rsidRDefault="00634E9A" w:rsidP="00825980">
      <w:pPr>
        <w:pStyle w:val="Listparagraf1"/>
        <w:numPr>
          <w:ilvl w:val="0"/>
          <w:numId w:val="10"/>
        </w:numPr>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Cîte un reprezentant din partea fracțiunilor care nu dețin conducerea comisiilor parlamentare permanente;</w:t>
      </w:r>
    </w:p>
    <w:p w:rsidR="00634E9A" w:rsidRPr="00D82B3D" w:rsidRDefault="00634E9A" w:rsidP="00825980">
      <w:pPr>
        <w:pStyle w:val="Listparagraf1"/>
        <w:numPr>
          <w:ilvl w:val="0"/>
          <w:numId w:val="10"/>
        </w:numPr>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Preşedintele, membrii şi secretarul CEC;</w:t>
      </w:r>
    </w:p>
    <w:p w:rsidR="00634E9A" w:rsidRPr="00D82B3D" w:rsidRDefault="00634E9A" w:rsidP="00825980">
      <w:pPr>
        <w:pStyle w:val="Listparagraf1"/>
        <w:numPr>
          <w:ilvl w:val="0"/>
          <w:numId w:val="10"/>
        </w:numPr>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Reprezentanţii a 5 partide extraparlamentare;</w:t>
      </w:r>
    </w:p>
    <w:p w:rsidR="00634E9A" w:rsidRPr="00D82B3D" w:rsidRDefault="00634E9A" w:rsidP="00825980">
      <w:pPr>
        <w:pStyle w:val="Listparagraf1"/>
        <w:numPr>
          <w:ilvl w:val="0"/>
          <w:numId w:val="10"/>
        </w:numPr>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Reprezentanţii a 4 asociații obștești.</w:t>
      </w:r>
    </w:p>
    <w:p w:rsidR="00634E9A" w:rsidRPr="00D82B3D" w:rsidRDefault="00634E9A" w:rsidP="00634E9A">
      <w:pPr>
        <w:pStyle w:val="Listparagraf1"/>
        <w:spacing w:after="0" w:line="240" w:lineRule="auto"/>
        <w:ind w:left="0"/>
        <w:contextualSpacing/>
        <w:jc w:val="both"/>
        <w:rPr>
          <w:rFonts w:ascii="Times New Roman" w:eastAsia="Times New Roman" w:hAnsi="Times New Roman"/>
          <w:b/>
          <w:sz w:val="28"/>
          <w:szCs w:val="28"/>
          <w:lang w:val="ro-RO" w:eastAsia="ro-RO"/>
        </w:rPr>
      </w:pPr>
    </w:p>
    <w:p w:rsidR="00634E9A" w:rsidRPr="00D82B3D" w:rsidRDefault="00634E9A" w:rsidP="00634E9A">
      <w:pPr>
        <w:pStyle w:val="Listparagraf1"/>
        <w:spacing w:after="0" w:line="240" w:lineRule="auto"/>
        <w:ind w:left="0"/>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i/>
          <w:sz w:val="28"/>
          <w:szCs w:val="28"/>
          <w:lang w:val="ro-RO" w:eastAsia="ro-RO"/>
        </w:rPr>
        <w:t xml:space="preserve">Grupul de monitorizare 2 – responsabil de pilonii: II. Guvernul, sectorul public şi administraţia publică locală şi VII. Sectorul privat. </w:t>
      </w:r>
      <w:r w:rsidRPr="00D82B3D">
        <w:rPr>
          <w:rFonts w:ascii="Times New Roman" w:eastAsia="Times New Roman" w:hAnsi="Times New Roman"/>
          <w:sz w:val="28"/>
          <w:szCs w:val="28"/>
          <w:lang w:val="ro-RO" w:eastAsia="ro-RO"/>
        </w:rPr>
        <w:t>Componenţa Grupului de Monitorizare 2 este:</w:t>
      </w:r>
    </w:p>
    <w:p w:rsidR="00634E9A" w:rsidRPr="00D82B3D" w:rsidRDefault="00634E9A" w:rsidP="00825980">
      <w:pPr>
        <w:pStyle w:val="Listparagraf1"/>
        <w:numPr>
          <w:ilvl w:val="0"/>
          <w:numId w:val="11"/>
        </w:numPr>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Prim-ministrul;</w:t>
      </w:r>
    </w:p>
    <w:p w:rsidR="00634E9A" w:rsidRPr="00D82B3D" w:rsidRDefault="00634E9A" w:rsidP="00825980">
      <w:pPr>
        <w:pStyle w:val="Listparagraf1"/>
        <w:numPr>
          <w:ilvl w:val="0"/>
          <w:numId w:val="11"/>
        </w:numPr>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Membrii Guvernului;</w:t>
      </w:r>
    </w:p>
    <w:p w:rsidR="00634E9A" w:rsidRPr="00D82B3D" w:rsidRDefault="00634E9A" w:rsidP="00825980">
      <w:pPr>
        <w:pStyle w:val="Listparagraf1"/>
        <w:numPr>
          <w:ilvl w:val="0"/>
          <w:numId w:val="11"/>
        </w:numPr>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Președinții autorităților administrației publice locale de nivel II din cel puțin o treime din unitățile administrativ-teritoriale din regiunile centru, nord şi sud (participare prin rotaţie);</w:t>
      </w:r>
    </w:p>
    <w:p w:rsidR="00634E9A" w:rsidRPr="00D82B3D" w:rsidRDefault="00634E9A" w:rsidP="00825980">
      <w:pPr>
        <w:pStyle w:val="Listparagraf1"/>
        <w:numPr>
          <w:ilvl w:val="0"/>
          <w:numId w:val="11"/>
        </w:numPr>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Primarii municipiilor Chişinău, Bălţi şi Comrat;</w:t>
      </w:r>
    </w:p>
    <w:p w:rsidR="00634E9A" w:rsidRPr="00D82B3D" w:rsidRDefault="00634E9A" w:rsidP="00825980">
      <w:pPr>
        <w:pStyle w:val="Listparagraf1"/>
        <w:numPr>
          <w:ilvl w:val="0"/>
          <w:numId w:val="11"/>
        </w:numPr>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Preşedintele Camerei de Comerţ şi Industrie;</w:t>
      </w:r>
    </w:p>
    <w:p w:rsidR="00634E9A" w:rsidRPr="00D82B3D" w:rsidRDefault="00634E9A" w:rsidP="00825980">
      <w:pPr>
        <w:pStyle w:val="Listparagraf1"/>
        <w:numPr>
          <w:ilvl w:val="0"/>
          <w:numId w:val="11"/>
        </w:numPr>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Cîte un reprezentant al Confederației Naționale a Sindicatelor și al Confederației Naționale a Patronatelor;</w:t>
      </w:r>
    </w:p>
    <w:p w:rsidR="00634E9A" w:rsidRPr="00D82B3D" w:rsidRDefault="00634E9A" w:rsidP="00825980">
      <w:pPr>
        <w:pStyle w:val="Listparagraf1"/>
        <w:numPr>
          <w:ilvl w:val="0"/>
          <w:numId w:val="11"/>
        </w:numPr>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Reprezentanţii a 6 asociații obștești.</w:t>
      </w:r>
    </w:p>
    <w:p w:rsidR="00634E9A" w:rsidRPr="00D82B3D" w:rsidRDefault="00634E9A" w:rsidP="00634E9A">
      <w:pPr>
        <w:pStyle w:val="Listparagraf1"/>
        <w:spacing w:after="0" w:line="240" w:lineRule="auto"/>
        <w:ind w:left="0"/>
        <w:contextualSpacing/>
        <w:jc w:val="both"/>
        <w:rPr>
          <w:rFonts w:ascii="Times New Roman" w:eastAsia="Times New Roman" w:hAnsi="Times New Roman"/>
          <w:b/>
          <w:i/>
          <w:sz w:val="28"/>
          <w:szCs w:val="28"/>
          <w:lang w:val="ro-RO" w:eastAsia="ro-RO"/>
        </w:rPr>
      </w:pPr>
    </w:p>
    <w:p w:rsidR="00634E9A" w:rsidRPr="00D82B3D" w:rsidRDefault="00634E9A" w:rsidP="00634E9A">
      <w:pPr>
        <w:pStyle w:val="Listparagraf1"/>
        <w:spacing w:after="0" w:line="240" w:lineRule="auto"/>
        <w:ind w:left="0"/>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i/>
          <w:sz w:val="28"/>
          <w:szCs w:val="28"/>
          <w:lang w:val="ro-RO" w:eastAsia="ro-RO"/>
        </w:rPr>
        <w:t xml:space="preserve">Grupul de monitorizare 3 – responsabil de pilonii: III. Justiţie şi agenţiile anticorupţie,  V. Curtea de Conturi şi VI. Avocatul Poporului (Ombudsmanul). </w:t>
      </w:r>
      <w:r w:rsidRPr="00D82B3D">
        <w:rPr>
          <w:rFonts w:ascii="Times New Roman" w:eastAsia="Times New Roman" w:hAnsi="Times New Roman"/>
          <w:sz w:val="28"/>
          <w:szCs w:val="28"/>
          <w:lang w:val="ro-RO" w:eastAsia="ro-RO"/>
        </w:rPr>
        <w:t>Componenţa Grupului de Monitorizare 3 este:</w:t>
      </w:r>
    </w:p>
    <w:p w:rsidR="00634E9A" w:rsidRPr="00D82B3D" w:rsidRDefault="00634E9A" w:rsidP="00825980">
      <w:pPr>
        <w:numPr>
          <w:ilvl w:val="0"/>
          <w:numId w:val="12"/>
        </w:numPr>
        <w:rPr>
          <w:sz w:val="28"/>
          <w:szCs w:val="28"/>
          <w:lang w:val="ro-RO" w:eastAsia="ro-RO"/>
        </w:rPr>
      </w:pPr>
      <w:r w:rsidRPr="00D82B3D">
        <w:rPr>
          <w:sz w:val="28"/>
          <w:szCs w:val="28"/>
          <w:lang w:val="ro-RO" w:eastAsia="ro-RO"/>
        </w:rPr>
        <w:t>Preşedintele şi 3 membri desemnați ai Consiliului Superior al Magistraturii;</w:t>
      </w:r>
    </w:p>
    <w:p w:rsidR="00634E9A" w:rsidRPr="00D82B3D" w:rsidRDefault="00634E9A" w:rsidP="00825980">
      <w:pPr>
        <w:numPr>
          <w:ilvl w:val="0"/>
          <w:numId w:val="12"/>
        </w:numPr>
        <w:rPr>
          <w:sz w:val="28"/>
          <w:szCs w:val="28"/>
          <w:lang w:val="ro-RO" w:eastAsia="ro-RO"/>
        </w:rPr>
      </w:pPr>
      <w:r w:rsidRPr="00D82B3D">
        <w:rPr>
          <w:sz w:val="28"/>
          <w:szCs w:val="28"/>
          <w:lang w:val="ro-RO" w:eastAsia="ro-RO"/>
        </w:rPr>
        <w:t>Președintele și 3 membri desemnați ai Consiliului Superior al Procurorilor;</w:t>
      </w:r>
    </w:p>
    <w:p w:rsidR="00634E9A" w:rsidRPr="00D82B3D" w:rsidRDefault="00634E9A" w:rsidP="00825980">
      <w:pPr>
        <w:numPr>
          <w:ilvl w:val="0"/>
          <w:numId w:val="12"/>
        </w:numPr>
        <w:rPr>
          <w:sz w:val="28"/>
          <w:szCs w:val="28"/>
          <w:lang w:val="ro-RO" w:eastAsia="ro-RO"/>
        </w:rPr>
      </w:pPr>
      <w:r w:rsidRPr="00D82B3D">
        <w:rPr>
          <w:sz w:val="28"/>
          <w:szCs w:val="28"/>
          <w:lang w:val="ro-RO" w:eastAsia="ro-RO"/>
        </w:rPr>
        <w:t>Procurorul şi adjuncţii procurorului anticorupţie;</w:t>
      </w:r>
    </w:p>
    <w:p w:rsidR="00634E9A" w:rsidRPr="00D82B3D" w:rsidRDefault="00634E9A" w:rsidP="00825980">
      <w:pPr>
        <w:numPr>
          <w:ilvl w:val="0"/>
          <w:numId w:val="12"/>
        </w:numPr>
        <w:rPr>
          <w:sz w:val="28"/>
          <w:szCs w:val="28"/>
          <w:lang w:val="ro-RO" w:eastAsia="ro-RO"/>
        </w:rPr>
      </w:pPr>
      <w:r w:rsidRPr="00D82B3D">
        <w:rPr>
          <w:sz w:val="28"/>
          <w:szCs w:val="28"/>
          <w:lang w:val="ro-RO" w:eastAsia="ro-RO"/>
        </w:rPr>
        <w:t>Directorul şi adjuncţii directorului CNA;</w:t>
      </w:r>
    </w:p>
    <w:p w:rsidR="00634E9A" w:rsidRPr="00D82B3D" w:rsidRDefault="00634E9A" w:rsidP="00825980">
      <w:pPr>
        <w:numPr>
          <w:ilvl w:val="0"/>
          <w:numId w:val="12"/>
        </w:numPr>
        <w:rPr>
          <w:sz w:val="28"/>
          <w:szCs w:val="28"/>
          <w:lang w:val="ro-RO" w:eastAsia="ro-RO"/>
        </w:rPr>
      </w:pPr>
      <w:r w:rsidRPr="00D82B3D">
        <w:rPr>
          <w:sz w:val="28"/>
          <w:szCs w:val="28"/>
          <w:lang w:val="ro-RO" w:eastAsia="ro-RO"/>
        </w:rPr>
        <w:t>Preşedintele şi vice-preşedintele ANI;</w:t>
      </w:r>
    </w:p>
    <w:p w:rsidR="00634E9A" w:rsidRPr="00D82B3D" w:rsidRDefault="00634E9A" w:rsidP="00825980">
      <w:pPr>
        <w:numPr>
          <w:ilvl w:val="0"/>
          <w:numId w:val="12"/>
        </w:numPr>
        <w:rPr>
          <w:sz w:val="28"/>
          <w:szCs w:val="28"/>
          <w:lang w:val="ro-RO" w:eastAsia="ro-RO"/>
        </w:rPr>
      </w:pPr>
      <w:r w:rsidRPr="00D82B3D">
        <w:rPr>
          <w:sz w:val="28"/>
          <w:szCs w:val="28"/>
          <w:lang w:val="ro-RO" w:eastAsia="ro-RO"/>
        </w:rPr>
        <w:t>Directorul SIS;</w:t>
      </w:r>
    </w:p>
    <w:p w:rsidR="00634E9A" w:rsidRPr="00D82B3D" w:rsidRDefault="00634E9A" w:rsidP="00825980">
      <w:pPr>
        <w:numPr>
          <w:ilvl w:val="0"/>
          <w:numId w:val="12"/>
        </w:numPr>
        <w:rPr>
          <w:sz w:val="28"/>
          <w:szCs w:val="28"/>
          <w:lang w:val="ro-RO" w:eastAsia="ro-RO"/>
        </w:rPr>
      </w:pPr>
      <w:r w:rsidRPr="00D82B3D">
        <w:rPr>
          <w:sz w:val="28"/>
          <w:szCs w:val="28"/>
          <w:lang w:val="ro-RO" w:eastAsia="ro-RO"/>
        </w:rPr>
        <w:t>Preşedintele şi membrii Curţii de Conturi;</w:t>
      </w:r>
    </w:p>
    <w:p w:rsidR="00634E9A" w:rsidRPr="00D82B3D" w:rsidRDefault="00634E9A" w:rsidP="00825980">
      <w:pPr>
        <w:numPr>
          <w:ilvl w:val="0"/>
          <w:numId w:val="12"/>
        </w:numPr>
        <w:rPr>
          <w:sz w:val="28"/>
          <w:szCs w:val="28"/>
          <w:lang w:val="ro-RO" w:eastAsia="ro-RO"/>
        </w:rPr>
      </w:pPr>
      <w:r w:rsidRPr="00D82B3D">
        <w:rPr>
          <w:sz w:val="28"/>
          <w:szCs w:val="28"/>
          <w:lang w:val="ro-RO" w:eastAsia="ro-RO"/>
        </w:rPr>
        <w:t>Avocatul Poporului şi Secretarul general al Oficiului Avocatului Poporului;</w:t>
      </w:r>
    </w:p>
    <w:p w:rsidR="00634E9A" w:rsidRPr="00D82B3D" w:rsidRDefault="00634E9A" w:rsidP="00825980">
      <w:pPr>
        <w:numPr>
          <w:ilvl w:val="0"/>
          <w:numId w:val="12"/>
        </w:numPr>
        <w:rPr>
          <w:sz w:val="28"/>
          <w:szCs w:val="28"/>
          <w:lang w:val="ro-RO" w:eastAsia="ro-RO"/>
        </w:rPr>
      </w:pPr>
      <w:r w:rsidRPr="00D82B3D">
        <w:rPr>
          <w:sz w:val="28"/>
          <w:szCs w:val="28"/>
          <w:lang w:val="ro-RO" w:eastAsia="ro-RO"/>
        </w:rPr>
        <w:t>Reprezentanţii a 4 asociații obștești.</w:t>
      </w:r>
    </w:p>
    <w:p w:rsidR="00634E9A" w:rsidRPr="00D82B3D" w:rsidRDefault="00634E9A" w:rsidP="00634E9A">
      <w:pPr>
        <w:rPr>
          <w:b/>
          <w:sz w:val="28"/>
          <w:szCs w:val="28"/>
          <w:lang w:val="ro-RO" w:eastAsia="ru-RU"/>
        </w:rPr>
      </w:pPr>
    </w:p>
    <w:p w:rsidR="00634E9A" w:rsidRPr="00D82B3D" w:rsidRDefault="00634E9A" w:rsidP="00634E9A">
      <w:pPr>
        <w:rPr>
          <w:sz w:val="28"/>
          <w:szCs w:val="28"/>
          <w:lang w:val="ro-RO" w:eastAsia="ru-RU"/>
        </w:rPr>
      </w:pPr>
      <w:r w:rsidRPr="00D82B3D">
        <w:rPr>
          <w:b/>
          <w:sz w:val="28"/>
          <w:szCs w:val="28"/>
          <w:lang w:val="ro-RO" w:eastAsia="ru-RU"/>
        </w:rPr>
        <w:t>Statutul de observatori pe lîngă Grupurile de Monitorizare</w:t>
      </w:r>
      <w:r w:rsidRPr="00D82B3D">
        <w:rPr>
          <w:sz w:val="28"/>
          <w:szCs w:val="28"/>
          <w:lang w:val="ro-RO" w:eastAsia="ru-RU"/>
        </w:rPr>
        <w:t xml:space="preserve"> pot avea consilierii de politici ai instituțiilor-piloni, reprezentanții altor instituţii publice, a instituțiilor internaționale și ai corpului diplomatic, în baza solicitării lor în acest sens.</w:t>
      </w:r>
    </w:p>
    <w:p w:rsidR="00634E9A" w:rsidRPr="00D82B3D" w:rsidRDefault="00634E9A" w:rsidP="00634E9A">
      <w:pPr>
        <w:rPr>
          <w:sz w:val="28"/>
          <w:szCs w:val="28"/>
          <w:lang w:val="ro-RO" w:eastAsia="ru-RU"/>
        </w:rPr>
      </w:pPr>
      <w:r w:rsidRPr="00D82B3D">
        <w:rPr>
          <w:b/>
          <w:sz w:val="28"/>
          <w:szCs w:val="28"/>
          <w:lang w:val="ro-RO" w:eastAsia="ru-RU"/>
        </w:rPr>
        <w:t>Şedinţele Grupurilor de Monitorizare</w:t>
      </w:r>
      <w:r w:rsidRPr="00D82B3D">
        <w:rPr>
          <w:sz w:val="28"/>
          <w:szCs w:val="28"/>
          <w:lang w:val="ro-RO" w:eastAsia="ru-RU"/>
        </w:rPr>
        <w:t xml:space="preserve"> au loc cu o periodicitate de două ori pe an pentru fiecare din cele 3 grupuri de monitorizare, la care audiază public progresele şi dificultăţile în implementarea acţiunilor scadente planificate conform Strategiei. </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 xml:space="preserve">Şedinţele Grupurilor de Monitorizare sînt găzduite de una dintre instituţiile-piloni de care este responsabil Grupul respectiv. Şedinţele sînt prezidate din oficiu de către conducerea instituţiei-gazdă. Între şedinţele Grupului de Monitorizare, conducătorul instituţiei care a găzduit ultima şedinţă se consideră preşedintele Grupului respectiv, pînă la următoarea şedinţă găzduită de o altă instituţie din cadrul pilonilor monitorizaţi de Grup. </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Secretariatul coordonează în prealabil cu instituţiile din cadrul pilonilor găzduirea fiecărei şedinţe, distribuie agenda, rapoartele de monitorizare şi evaluare, precum şi alte materiale la toţi membrii Grupului cu 10 zile înainte de ziua şedinţei. Secretariatul şi instituţia care găzduieşte şedinţa Grupului de Monitorizare plasează un anunţ privind desfăşurarea şedinţei pe paginile web ale CNA şi ale instituţiei respective,</w:t>
      </w:r>
      <w:r w:rsidRPr="00D82B3D">
        <w:rPr>
          <w:sz w:val="28"/>
          <w:szCs w:val="28"/>
          <w:lang w:val="ro-RO" w:eastAsia="ro-RO"/>
        </w:rPr>
        <w:t xml:space="preserve"> cu cel puţin 3 zile înainte de data fixată a şedinţei</w:t>
      </w:r>
      <w:r w:rsidRPr="00D82B3D">
        <w:rPr>
          <w:sz w:val="28"/>
          <w:szCs w:val="28"/>
          <w:lang w:val="ro-RO" w:eastAsia="ru-RU"/>
        </w:rPr>
        <w:t>. Şedinţele Grupurilor de Monitorizare sînt publice.</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În cadrul şedinţelor se audiază rapoartele de monitorizare şi evaluare a implementării Strategii, prezentate succint de către Secretariat. Reprezentanţii instituţiilor-piloni activitatea cărora a fost vizată pot face completări şi/sau obiecţii la raportul Secretariatului. Reprezentanţii societăţii civile pot pregăti şi prezenta succint rapoarte alternative la rapoartele Secretariatului.</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După prezentarea rapoartelor Secretariatului, obiecţiilor şi completărilor instituţiilor implementatoare şi rapoartelor alternative ale societăţii civile, Preşedintele Grupului de Monitorizare alocă timp pentru discuţii, comentarii şi dezbateri între membrii Grupului, oferind posibilitatea de intervenţie şi altor persoane invitate la şedinţă în calitate de observatori și a altor persoane prezente.</w:t>
      </w:r>
    </w:p>
    <w:p w:rsidR="00634E9A" w:rsidRPr="00D82B3D" w:rsidRDefault="00634E9A" w:rsidP="00634E9A">
      <w:pPr>
        <w:rPr>
          <w:b/>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Ședințele Grupului de Monitorizare se încheie cu adoptarea deciziilor corespunzătoare din partea membrilor Grupului, la inițiativa Președintelui sau propuse Preşedintelui de oricare dintre membrii Grupului în vederea îmbunătățirii performanțelor în realizarea Strategiei. Deciziile Grupului de Monitorizare se adoptă prin consensul majorităţii membrilor Grupului de Monitorizare, oferind posibilitatea de a se expune membrilor Grupului de Monitorizare care au o altă părere. Şedinţele Grupurilor de Monitorizare sunt deliberative dacă la ele participă majoritatea membrilor. În cazul adoptării deciziilor care prezintă interes pentru publicul larg (atenționarea instituțiilor responsabile care nu implementează sau tergiversează implementarea măsurilor conform Strategiei, alte măsuri dispuse instituțiilor-piloni monitorizate de Grupul respectiv), Președintele Grupului de Monitorizare face o declarație pentru reprezentanții mass-media.</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o-RO"/>
        </w:rPr>
      </w:pPr>
      <w:r w:rsidRPr="00D82B3D">
        <w:rPr>
          <w:b/>
          <w:sz w:val="28"/>
          <w:szCs w:val="28"/>
          <w:lang w:val="ro-RO" w:eastAsia="ru-RU"/>
        </w:rPr>
        <w:t>Secretariatul grupurilor de monitorizare</w:t>
      </w:r>
      <w:r w:rsidRPr="00D82B3D">
        <w:rPr>
          <w:sz w:val="28"/>
          <w:szCs w:val="28"/>
          <w:lang w:val="ro-RO" w:eastAsia="ro-RO"/>
        </w:rPr>
        <w:t xml:space="preserve"> (Secretariat) va fi asigurat de CNA, care va desemna o structură specializată în acest sens. Atribuţiile Secretariatului sînt:</w:t>
      </w:r>
    </w:p>
    <w:p w:rsidR="00634E9A" w:rsidRPr="00D82B3D" w:rsidRDefault="00634E9A" w:rsidP="00825980">
      <w:pPr>
        <w:pStyle w:val="Listparagraf1"/>
        <w:numPr>
          <w:ilvl w:val="0"/>
          <w:numId w:val="16"/>
        </w:numPr>
        <w:autoSpaceDE w:val="0"/>
        <w:autoSpaceDN w:val="0"/>
        <w:adjustRightInd w:val="0"/>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ţinerea evidenţei membrilor Grupurilor de Monitorizare;</w:t>
      </w:r>
    </w:p>
    <w:p w:rsidR="00634E9A" w:rsidRPr="00D82B3D" w:rsidRDefault="00634E9A" w:rsidP="00825980">
      <w:pPr>
        <w:pStyle w:val="Listparagraf1"/>
        <w:numPr>
          <w:ilvl w:val="0"/>
          <w:numId w:val="16"/>
        </w:numPr>
        <w:autoSpaceDE w:val="0"/>
        <w:autoSpaceDN w:val="0"/>
        <w:adjustRightInd w:val="0"/>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organizarea şedinţelor Grupurilor de Monitorizare;</w:t>
      </w:r>
    </w:p>
    <w:p w:rsidR="00634E9A" w:rsidRPr="00D82B3D" w:rsidRDefault="00634E9A" w:rsidP="00825980">
      <w:pPr>
        <w:pStyle w:val="Listparagraf1"/>
        <w:numPr>
          <w:ilvl w:val="0"/>
          <w:numId w:val="16"/>
        </w:numPr>
        <w:autoSpaceDE w:val="0"/>
        <w:autoSpaceDN w:val="0"/>
        <w:adjustRightInd w:val="0"/>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întocmirea proceselor-verbale ale şedinţelor şi dispozițiilor Grupurilor de Monitorizare;</w:t>
      </w:r>
    </w:p>
    <w:p w:rsidR="00634E9A" w:rsidRPr="00D82B3D" w:rsidRDefault="00634E9A" w:rsidP="00825980">
      <w:pPr>
        <w:pStyle w:val="Listparagraf1"/>
        <w:numPr>
          <w:ilvl w:val="0"/>
          <w:numId w:val="16"/>
        </w:numPr>
        <w:autoSpaceDE w:val="0"/>
        <w:autoSpaceDN w:val="0"/>
        <w:adjustRightInd w:val="0"/>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colectarea, stocarea şi sintetizarea informaţiilor prezentate de instituţiile implementatoare;</w:t>
      </w:r>
    </w:p>
    <w:p w:rsidR="00634E9A" w:rsidRPr="00D82B3D" w:rsidRDefault="00634E9A" w:rsidP="00825980">
      <w:pPr>
        <w:pStyle w:val="Listparagraf1"/>
        <w:numPr>
          <w:ilvl w:val="0"/>
          <w:numId w:val="16"/>
        </w:numPr>
        <w:autoSpaceDE w:val="0"/>
        <w:autoSpaceDN w:val="0"/>
        <w:adjustRightInd w:val="0"/>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 xml:space="preserve">elaborarea rapoartelor semestriale şi anuale ale Grupurilor de Monitorizare privind implementarea acţiunilor planificate pentru fiecare dintre pilonii Strategiei; </w:t>
      </w:r>
    </w:p>
    <w:p w:rsidR="00634E9A" w:rsidRPr="00D82B3D" w:rsidRDefault="00634E9A" w:rsidP="00825980">
      <w:pPr>
        <w:pStyle w:val="Listparagraf1"/>
        <w:numPr>
          <w:ilvl w:val="0"/>
          <w:numId w:val="16"/>
        </w:numPr>
        <w:autoSpaceDE w:val="0"/>
        <w:autoSpaceDN w:val="0"/>
        <w:adjustRightInd w:val="0"/>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 xml:space="preserve">elaborarea proiectelor rapoartelor anuale privind implementarea Strategiei; </w:t>
      </w:r>
    </w:p>
    <w:p w:rsidR="00634E9A" w:rsidRPr="00D82B3D" w:rsidRDefault="00634E9A" w:rsidP="00825980">
      <w:pPr>
        <w:pStyle w:val="Listparagraf1"/>
        <w:numPr>
          <w:ilvl w:val="0"/>
          <w:numId w:val="16"/>
        </w:numPr>
        <w:autoSpaceDE w:val="0"/>
        <w:autoSpaceDN w:val="0"/>
        <w:adjustRightInd w:val="0"/>
        <w:spacing w:after="0" w:line="240" w:lineRule="auto"/>
        <w:contextualSpacing/>
        <w:jc w:val="both"/>
        <w:rPr>
          <w:rFonts w:ascii="Times New Roman" w:eastAsia="Times New Roman" w:hAnsi="Times New Roman"/>
          <w:sz w:val="28"/>
          <w:szCs w:val="28"/>
          <w:lang w:val="ro-RO" w:eastAsia="ro-RO"/>
        </w:rPr>
      </w:pPr>
      <w:r w:rsidRPr="00D82B3D">
        <w:rPr>
          <w:rFonts w:ascii="Times New Roman" w:eastAsia="Times New Roman" w:hAnsi="Times New Roman"/>
          <w:sz w:val="28"/>
          <w:szCs w:val="28"/>
          <w:lang w:val="ro-RO" w:eastAsia="ro-RO"/>
        </w:rPr>
        <w:t xml:space="preserve">alte atribuţii complementare celor enumerate. </w:t>
      </w:r>
    </w:p>
    <w:p w:rsidR="00634E9A" w:rsidRPr="00D82B3D" w:rsidRDefault="00634E9A" w:rsidP="00634E9A">
      <w:pPr>
        <w:rPr>
          <w:b/>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Entităţile publice prezintă Secretariatului în scris şi prin posta electronică informaţiile necesare pentru monitorizarea şi evaluarea progresului în implementarea acţiunilor planificate de care sînt responsabile, în termenele stabilite în planurile de acţiuni. În decursul primului an de implementare a Strategiei, Secretariatul va dezvolta o platformă electronică de raportare a progresului, la care va conecta toate entităţile publice/instituţiile responsabile. Guvernul va facilita acordarea semnăturii electronice suplimentare, după caz, instituţiilor care le deţin, precum şi instituţiilor care nu le deţin.</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b/>
          <w:sz w:val="28"/>
          <w:szCs w:val="28"/>
          <w:lang w:val="ro-RO" w:eastAsia="ru-RU"/>
        </w:rPr>
        <w:t xml:space="preserve">Rapoartele de monitorizare şi evaluare a implementării Strategiei </w:t>
      </w:r>
      <w:r w:rsidRPr="00D82B3D">
        <w:rPr>
          <w:sz w:val="28"/>
          <w:szCs w:val="28"/>
          <w:lang w:val="ro-RO" w:eastAsia="ru-RU"/>
        </w:rPr>
        <w:t>se întocmesc de Secretariat cu cel puţin 2 săptămîni înainte de şedinţele grupurilor de monitorizare la care sînt audiate public. Rapoartele conţin:</w:t>
      </w:r>
    </w:p>
    <w:p w:rsidR="00634E9A" w:rsidRPr="00D82B3D" w:rsidRDefault="00634E9A" w:rsidP="00825980">
      <w:pPr>
        <w:numPr>
          <w:ilvl w:val="0"/>
          <w:numId w:val="13"/>
        </w:numPr>
        <w:rPr>
          <w:sz w:val="28"/>
          <w:szCs w:val="28"/>
          <w:lang w:val="ro-RO" w:eastAsia="ru-RU"/>
        </w:rPr>
      </w:pPr>
      <w:r w:rsidRPr="00D82B3D">
        <w:rPr>
          <w:sz w:val="28"/>
          <w:szCs w:val="28"/>
          <w:lang w:val="ro-RO" w:eastAsia="ru-RU"/>
        </w:rPr>
        <w:t>rezumat executiv al principalelor constatări ale raportului;</w:t>
      </w:r>
    </w:p>
    <w:p w:rsidR="00634E9A" w:rsidRPr="00D82B3D" w:rsidRDefault="00634E9A" w:rsidP="00825980">
      <w:pPr>
        <w:numPr>
          <w:ilvl w:val="0"/>
          <w:numId w:val="13"/>
        </w:numPr>
        <w:rPr>
          <w:sz w:val="28"/>
          <w:szCs w:val="28"/>
          <w:lang w:val="ro-RO" w:eastAsia="ru-RU"/>
        </w:rPr>
      </w:pPr>
      <w:r w:rsidRPr="00D82B3D">
        <w:rPr>
          <w:sz w:val="28"/>
          <w:szCs w:val="28"/>
          <w:lang w:val="ro-RO" w:eastAsia="ru-RU"/>
        </w:rPr>
        <w:t>descrierea progresului instituţiilor responsabile de realizarea acţiunilor scadente şi atingerea indicatorilor de progres – conform pilonilor la care se referă raportul;</w:t>
      </w:r>
    </w:p>
    <w:p w:rsidR="00634E9A" w:rsidRPr="00D82B3D" w:rsidRDefault="00634E9A" w:rsidP="00825980">
      <w:pPr>
        <w:numPr>
          <w:ilvl w:val="0"/>
          <w:numId w:val="13"/>
        </w:numPr>
        <w:rPr>
          <w:sz w:val="28"/>
          <w:szCs w:val="28"/>
          <w:lang w:val="ro-RO" w:eastAsia="ru-RU"/>
        </w:rPr>
      </w:pPr>
      <w:r w:rsidRPr="00D82B3D">
        <w:rPr>
          <w:sz w:val="28"/>
          <w:szCs w:val="28"/>
          <w:lang w:val="ro-RO" w:eastAsia="ru-RU"/>
        </w:rPr>
        <w:t>aprecierea progresului cantitativ în vederea realizării rezultatelor scontate şi a indicatorilor de rezultat ai priorităţilor – conform pilonilor la care se referă raportul;</w:t>
      </w:r>
    </w:p>
    <w:p w:rsidR="00634E9A" w:rsidRPr="00D82B3D" w:rsidRDefault="00634E9A" w:rsidP="00825980">
      <w:pPr>
        <w:numPr>
          <w:ilvl w:val="0"/>
          <w:numId w:val="13"/>
        </w:numPr>
        <w:rPr>
          <w:sz w:val="28"/>
          <w:szCs w:val="28"/>
          <w:lang w:val="ro-RO" w:eastAsia="ru-RU"/>
        </w:rPr>
      </w:pPr>
      <w:r w:rsidRPr="00D82B3D">
        <w:rPr>
          <w:sz w:val="28"/>
          <w:szCs w:val="28"/>
          <w:lang w:val="ro-RO" w:eastAsia="ru-RU"/>
        </w:rPr>
        <w:t>descrierea riscurilor în activitatea instituţiilor responsabile care pot duce la tergiversări în implementarea acţiunilor care nu au ajuns la scadenţă;</w:t>
      </w:r>
    </w:p>
    <w:p w:rsidR="00634E9A" w:rsidRPr="00D82B3D" w:rsidRDefault="00634E9A" w:rsidP="00825980">
      <w:pPr>
        <w:numPr>
          <w:ilvl w:val="0"/>
          <w:numId w:val="13"/>
        </w:numPr>
        <w:rPr>
          <w:sz w:val="28"/>
          <w:szCs w:val="28"/>
          <w:lang w:val="ro-RO" w:eastAsia="ru-RU"/>
        </w:rPr>
      </w:pPr>
      <w:r w:rsidRPr="00D82B3D">
        <w:rPr>
          <w:sz w:val="28"/>
          <w:szCs w:val="28"/>
          <w:lang w:val="ro-RO" w:eastAsia="ru-RU"/>
        </w:rPr>
        <w:t>concluzii şi recomandări.</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Rapoartele anuale şi cel final vor conţine suplimentar şi:</w:t>
      </w:r>
    </w:p>
    <w:p w:rsidR="00634E9A" w:rsidRPr="00D82B3D" w:rsidRDefault="00634E9A" w:rsidP="00825980">
      <w:pPr>
        <w:numPr>
          <w:ilvl w:val="0"/>
          <w:numId w:val="13"/>
        </w:numPr>
        <w:rPr>
          <w:sz w:val="28"/>
          <w:szCs w:val="28"/>
          <w:lang w:val="ro-RO" w:eastAsia="ru-RU"/>
        </w:rPr>
      </w:pPr>
      <w:r w:rsidRPr="00D82B3D">
        <w:rPr>
          <w:sz w:val="28"/>
          <w:szCs w:val="28"/>
          <w:lang w:val="ro-RO" w:eastAsia="ru-RU"/>
        </w:rPr>
        <w:t>reflectarea indicatorilor de impact, indicatorii obiectivelor generale şi ai scopului Strategiei, conform sondajului de urmărire a impactului Strategiei;</w:t>
      </w:r>
    </w:p>
    <w:p w:rsidR="00634E9A" w:rsidRPr="00D82B3D" w:rsidRDefault="00634E9A" w:rsidP="00825980">
      <w:pPr>
        <w:numPr>
          <w:ilvl w:val="0"/>
          <w:numId w:val="13"/>
        </w:numPr>
        <w:rPr>
          <w:sz w:val="28"/>
          <w:szCs w:val="28"/>
          <w:lang w:val="ro-RO" w:eastAsia="ru-RU"/>
        </w:rPr>
      </w:pPr>
      <w:r w:rsidRPr="00D82B3D">
        <w:rPr>
          <w:sz w:val="28"/>
          <w:szCs w:val="28"/>
          <w:lang w:val="ro-RO" w:eastAsia="ru-RU"/>
        </w:rPr>
        <w:t xml:space="preserve">reflectarea indicatorilor de impact ai Strategiei, conform surselor alternative (alte sondaje realizate de organizaţii neguvernamentale, organizaţii naţionale şi internaţionale). </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Sursele alternative de reflectare a indicatorilor de impact ai Strategiei şi valoarea lor de referinţă la începutul implementării ei se consideră cei incluşi în Grila de urmărire a impactului Strategiei, adoptate de Parlament.</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Raportul de evaluare finală a implementării Strategiei se întocmeşte de Secretariat şi se completează de către un evaluator extern independent, care va da o apreciere proprie a constatărilor, pornind de la rapoartele alternative ale societăţii civile, alte evaluări şi aprecieri naţionale şi internaţionale relevante. Evaluatorul extern independent va fi selectat în baza unui concurs public anunţat de Parlament. Raportul de evaluare finală a implementării Strategiei va fi audiat în plenul Parlamentului, care va adopta o hotărîre pe marginea lui.</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 xml:space="preserve">Toate rapoartele de monitorizare şi evaluare a implementării Strategiei se publică pe pagina web a CNA. Instituţiile piloni publică pe paginile lor web rapoartele de monitorizare şi evaluare a implementării Strategiei sau doar cele care se referă la activitatea lor. </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sz w:val="28"/>
          <w:szCs w:val="28"/>
          <w:lang w:val="ro-RO" w:eastAsia="ru-RU"/>
        </w:rPr>
        <w:t>Reprezentanţii societăţii civile membri ai Grupului de Monitorizare pot întocmi rapoarte alternative rapoartelor de monitorizare şi evaluare a implementării Strategiei, în baza propriilor monitorizări sau a monitorizărilor efectuate de alte organizaţii neguvernamentale, pe care le pot prezenta la şedinţa Grupului de Monitorizare la care se audiază progresul realizat în perioada respectivă de raport. Rapoartele alternative de asemenea se publică pe pagina web a CNA împreună cu rapoartele Secretariatului.</w:t>
      </w:r>
    </w:p>
    <w:p w:rsidR="00634E9A" w:rsidRPr="00D82B3D" w:rsidRDefault="00634E9A" w:rsidP="00634E9A">
      <w:pPr>
        <w:rPr>
          <w:sz w:val="28"/>
          <w:szCs w:val="28"/>
          <w:lang w:val="ro-RO" w:eastAsia="ru-RU"/>
        </w:rPr>
      </w:pPr>
    </w:p>
    <w:p w:rsidR="00634E9A" w:rsidRPr="00D82B3D" w:rsidRDefault="00634E9A" w:rsidP="00634E9A">
      <w:pPr>
        <w:rPr>
          <w:sz w:val="28"/>
          <w:szCs w:val="28"/>
          <w:lang w:val="ro-RO" w:eastAsia="ru-RU"/>
        </w:rPr>
      </w:pPr>
      <w:r w:rsidRPr="00D82B3D">
        <w:rPr>
          <w:b/>
          <w:sz w:val="28"/>
          <w:szCs w:val="28"/>
          <w:lang w:val="ro-RO" w:eastAsia="ru-RU"/>
        </w:rPr>
        <w:t xml:space="preserve">Sondajul de urmărire a impactului Strategiei </w:t>
      </w:r>
      <w:r w:rsidRPr="00D82B3D">
        <w:rPr>
          <w:sz w:val="28"/>
          <w:szCs w:val="28"/>
          <w:lang w:val="ro-RO" w:eastAsia="ru-RU"/>
        </w:rPr>
        <w:t xml:space="preserve">este realizat de către Secretariat la începutul implementării Strategiei pentru a fixa valorile iniţiale ale indicatorilor de impact ai pilonilor Strategiei, indicatorilor obiectivelor generale şi scopului Strategiei, iar ulterior – anual. Constatările fiecărui sondaj se reflectă în rapoartele de monitorizare şi evaluare a implementării Strategiei şi în raportul de evaluare finală. Metodologia de efectuare a sondajului (întrebările, eşantionul şi grupurile-ţintă prin intermediul cărora se urmăreşte realizarea indicatorilor de impact, obiectivelor generale şi scopului Strategiei) se determină în rezultatul unui concurs public şi este păstrată neschimbată pe toată perioada implementării Strategiei, pentru urmărirea exactă a evoluţiei acestor indicatori. </w:t>
      </w:r>
    </w:p>
    <w:p w:rsidR="00634E9A" w:rsidRPr="00D82B3D" w:rsidRDefault="00634E9A" w:rsidP="00634E9A">
      <w:pPr>
        <w:rPr>
          <w:sz w:val="28"/>
          <w:szCs w:val="28"/>
          <w:lang w:val="ro-RO" w:eastAsia="ro-RO"/>
        </w:rPr>
      </w:pPr>
    </w:p>
    <w:p w:rsidR="00634E9A" w:rsidRPr="00D82B3D" w:rsidRDefault="00634E9A" w:rsidP="00634E9A">
      <w:pPr>
        <w:rPr>
          <w:sz w:val="28"/>
          <w:szCs w:val="28"/>
          <w:lang w:val="ro-RO" w:eastAsia="ro-RO"/>
        </w:rPr>
      </w:pPr>
      <w:r w:rsidRPr="00D82B3D">
        <w:rPr>
          <w:b/>
          <w:sz w:val="28"/>
          <w:szCs w:val="28"/>
          <w:lang w:val="ro-RO" w:eastAsia="ro-RO"/>
        </w:rPr>
        <w:t xml:space="preserve">Desemnarea reprezentanţilor societăţii civile </w:t>
      </w:r>
      <w:r w:rsidRPr="00D82B3D">
        <w:rPr>
          <w:sz w:val="28"/>
          <w:szCs w:val="28"/>
          <w:lang w:val="ro-RO" w:eastAsia="ro-RO"/>
        </w:rPr>
        <w:t>(asociațiilor obștești)</w:t>
      </w:r>
      <w:r w:rsidRPr="00D82B3D">
        <w:rPr>
          <w:b/>
          <w:sz w:val="28"/>
          <w:szCs w:val="28"/>
          <w:lang w:val="ro-RO" w:eastAsia="ro-RO"/>
        </w:rPr>
        <w:t xml:space="preserve"> </w:t>
      </w:r>
      <w:r w:rsidRPr="00D82B3D">
        <w:rPr>
          <w:sz w:val="28"/>
          <w:szCs w:val="28"/>
          <w:lang w:val="ro-RO" w:eastAsia="ro-RO"/>
        </w:rPr>
        <w:t>în cadrul grupurilor de monitorizare se face de către Consiliul ONG şi Alianţa Anticorupţie conform criteriilor de:</w:t>
      </w:r>
    </w:p>
    <w:p w:rsidR="00634E9A" w:rsidRPr="00D82B3D" w:rsidRDefault="00634E9A" w:rsidP="00825980">
      <w:pPr>
        <w:numPr>
          <w:ilvl w:val="0"/>
          <w:numId w:val="14"/>
        </w:numPr>
        <w:ind w:left="709" w:hanging="289"/>
        <w:rPr>
          <w:sz w:val="28"/>
          <w:szCs w:val="28"/>
          <w:lang w:val="ro-RO" w:eastAsia="ro-RO"/>
        </w:rPr>
      </w:pPr>
      <w:r w:rsidRPr="00D82B3D">
        <w:rPr>
          <w:sz w:val="28"/>
          <w:szCs w:val="28"/>
          <w:lang w:val="ro-RO" w:eastAsia="ro-RO"/>
        </w:rPr>
        <w:t>competenţă în domeniul de activitate al instituţiilor-piloni monitorizate de grupul respectiv de monitorizare;</w:t>
      </w:r>
    </w:p>
    <w:p w:rsidR="00634E9A" w:rsidRPr="00D82B3D" w:rsidRDefault="00634E9A" w:rsidP="00825980">
      <w:pPr>
        <w:numPr>
          <w:ilvl w:val="0"/>
          <w:numId w:val="14"/>
        </w:numPr>
        <w:ind w:left="709" w:hanging="289"/>
        <w:rPr>
          <w:sz w:val="28"/>
          <w:szCs w:val="28"/>
          <w:lang w:val="ro-RO" w:eastAsia="ro-RO"/>
        </w:rPr>
      </w:pPr>
      <w:r w:rsidRPr="00D82B3D">
        <w:rPr>
          <w:sz w:val="28"/>
          <w:szCs w:val="28"/>
          <w:lang w:val="ro-RO" w:eastAsia="ro-RO"/>
        </w:rPr>
        <w:t>lipsa intereselor personale în raport cu instituţiilor-piloni monitorizate de grupul respectiv de monitorizare;</w:t>
      </w:r>
    </w:p>
    <w:p w:rsidR="00634E9A" w:rsidRPr="00D82B3D" w:rsidRDefault="00634E9A" w:rsidP="00825980">
      <w:pPr>
        <w:numPr>
          <w:ilvl w:val="0"/>
          <w:numId w:val="14"/>
        </w:numPr>
        <w:ind w:left="709" w:hanging="289"/>
        <w:rPr>
          <w:sz w:val="28"/>
          <w:szCs w:val="28"/>
          <w:lang w:val="ro-RO" w:eastAsia="ro-RO"/>
        </w:rPr>
      </w:pPr>
      <w:r w:rsidRPr="00D82B3D">
        <w:rPr>
          <w:sz w:val="28"/>
          <w:szCs w:val="28"/>
          <w:lang w:val="ro-RO" w:eastAsia="ro-RO"/>
        </w:rPr>
        <w:t>transparenţă a finanţării şi a activităţilor desfăşurate de organizaţia neguvernamentală din care face parte;</w:t>
      </w:r>
    </w:p>
    <w:p w:rsidR="00634E9A" w:rsidRPr="00D82B3D" w:rsidRDefault="00634E9A" w:rsidP="00825980">
      <w:pPr>
        <w:numPr>
          <w:ilvl w:val="0"/>
          <w:numId w:val="14"/>
        </w:numPr>
        <w:ind w:left="709" w:hanging="289"/>
        <w:rPr>
          <w:sz w:val="28"/>
          <w:szCs w:val="28"/>
          <w:lang w:val="ro-RO" w:eastAsia="ro-RO"/>
        </w:rPr>
      </w:pPr>
      <w:r w:rsidRPr="00D82B3D">
        <w:rPr>
          <w:sz w:val="28"/>
          <w:szCs w:val="28"/>
          <w:lang w:val="ro-RO" w:eastAsia="ro-RO"/>
        </w:rPr>
        <w:t>disponibilitate de participare la şedinţele grupurilor de monitorizare.</w:t>
      </w:r>
    </w:p>
    <w:p w:rsidR="00634E9A" w:rsidRPr="00D82B3D" w:rsidRDefault="00634E9A" w:rsidP="00634E9A">
      <w:pPr>
        <w:rPr>
          <w:sz w:val="28"/>
          <w:szCs w:val="28"/>
          <w:lang w:val="ro-RO" w:eastAsia="ro-RO"/>
        </w:rPr>
      </w:pPr>
    </w:p>
    <w:p w:rsidR="00634E9A" w:rsidRPr="00D82B3D" w:rsidRDefault="00634E9A" w:rsidP="00634E9A">
      <w:pPr>
        <w:rPr>
          <w:sz w:val="28"/>
          <w:szCs w:val="28"/>
          <w:lang w:val="ro-RO" w:eastAsia="ro-RO"/>
        </w:rPr>
      </w:pPr>
      <w:r w:rsidRPr="00D82B3D">
        <w:rPr>
          <w:sz w:val="28"/>
          <w:szCs w:val="28"/>
          <w:lang w:val="ro-RO" w:eastAsia="ro-RO"/>
        </w:rPr>
        <w:t xml:space="preserve">Reprezentanţii desemnaţi ai societăţii civile în calitate de membri în cadrul celor 3 grupuri de monitorizare se comunică Secretariatului în termen de 3 luni de la intrarea în vigoare a Strategiei. Dacă la expirarea acestui termen membrii desemnaţi nu sînt comunicaţi Secretariatului, acesta este în drept să invite direct organizaţiile neguvernamentale care corespund criteriilor menţionate să desemneze membri în grupurile de monitorizare. </w:t>
      </w:r>
    </w:p>
    <w:p w:rsidR="00634E9A" w:rsidRPr="00D82B3D" w:rsidRDefault="00634E9A" w:rsidP="00634E9A">
      <w:pPr>
        <w:rPr>
          <w:sz w:val="28"/>
          <w:szCs w:val="28"/>
          <w:lang w:val="ro-RO" w:eastAsia="ro-RO"/>
        </w:rPr>
      </w:pPr>
    </w:p>
    <w:p w:rsidR="00634E9A" w:rsidRPr="00D82B3D" w:rsidRDefault="00634E9A" w:rsidP="00634E9A">
      <w:pPr>
        <w:rPr>
          <w:sz w:val="28"/>
          <w:szCs w:val="28"/>
          <w:lang w:val="ro-RO" w:eastAsia="ro-RO"/>
        </w:rPr>
      </w:pPr>
      <w:r w:rsidRPr="00D82B3D">
        <w:rPr>
          <w:sz w:val="28"/>
          <w:szCs w:val="28"/>
          <w:lang w:val="ro-RO" w:eastAsia="ro-RO"/>
        </w:rPr>
        <w:t>Reprezentanţii desemnaţi ai societăţii civile în calitate de membri în cadrul celor 3 grupuri de monitorizare pot fi retraşi de către Consiliul ONG şi Alianţa Anticorupţie sau, după caz, de către Secretariat la solicitarea altor membri ai grupurilor de monitorizare din care fac parte, dacă aceştia încetează să mai întrunească criteriile în baza cărora au fost desemnaţi.</w:t>
      </w:r>
    </w:p>
    <w:p w:rsidR="00634E9A" w:rsidRPr="00D82B3D" w:rsidRDefault="00634E9A" w:rsidP="00634E9A">
      <w:pPr>
        <w:rPr>
          <w:sz w:val="28"/>
          <w:szCs w:val="28"/>
          <w:lang w:val="ro-RO" w:eastAsia="ro-RO"/>
        </w:rPr>
      </w:pPr>
    </w:p>
    <w:p w:rsidR="00634E9A" w:rsidRPr="00D82B3D" w:rsidRDefault="00634E9A" w:rsidP="00634E9A">
      <w:pPr>
        <w:rPr>
          <w:sz w:val="28"/>
          <w:szCs w:val="28"/>
          <w:lang w:val="ro-RO" w:eastAsia="ro-RO"/>
        </w:rPr>
      </w:pPr>
      <w:r w:rsidRPr="00D82B3D">
        <w:rPr>
          <w:sz w:val="28"/>
          <w:szCs w:val="28"/>
          <w:lang w:val="ro-RO" w:eastAsia="ro-RO"/>
        </w:rPr>
        <w:t>Informaţia despre reprezentanţii desemnaţi ai societăţii civile se anunţă public de Secretariat pe pagina web a CNA.</w:t>
      </w:r>
    </w:p>
    <w:p w:rsidR="00634E9A" w:rsidRPr="00D82B3D" w:rsidRDefault="00634E9A" w:rsidP="00634E9A">
      <w:pPr>
        <w:rPr>
          <w:sz w:val="28"/>
          <w:szCs w:val="28"/>
          <w:lang w:val="ro-RO" w:eastAsia="ro-RO"/>
        </w:rPr>
      </w:pPr>
    </w:p>
    <w:p w:rsidR="00634E9A" w:rsidRPr="00D82B3D" w:rsidRDefault="00634E9A" w:rsidP="00634E9A">
      <w:pPr>
        <w:rPr>
          <w:sz w:val="28"/>
          <w:szCs w:val="28"/>
          <w:lang w:val="ro-RO" w:eastAsia="ro-RO"/>
        </w:rPr>
      </w:pPr>
      <w:r w:rsidRPr="00D82B3D">
        <w:rPr>
          <w:b/>
          <w:sz w:val="28"/>
          <w:szCs w:val="28"/>
          <w:lang w:val="ro-RO" w:eastAsia="ro-RO"/>
        </w:rPr>
        <w:t xml:space="preserve">Desemnarea reprezentanților partidelor politice extraparlamentare </w:t>
      </w:r>
      <w:r w:rsidRPr="00D82B3D">
        <w:rPr>
          <w:sz w:val="28"/>
          <w:szCs w:val="28"/>
          <w:lang w:val="ro-RO" w:eastAsia="ro-RO"/>
        </w:rPr>
        <w:t xml:space="preserve">în cadrul Grupului de Monitorizare 1 se face de către primele cinci partide politice extraparlamentare care au înregistrat cel mai bun rezultat electoral în timpul ultimului scrutin al alegerilor generale parlamentare, la invitația transmisă de către Secretariat. În cazul în care reprezentanții partidelor politice extraparlamentare sînt radiate din registrul partidelor politice după desemnarea reprezentaților săi în cadrul Grupului sau refuză propunerea de a fi reprezentate la ședințele acestuia, Secretariatul va invita următoarele partide politice cu cel mai bun rezultat electoral, conform datelor oficiale ale CEC. </w:t>
      </w:r>
    </w:p>
    <w:p w:rsidR="00634E9A" w:rsidRPr="00D82B3D" w:rsidRDefault="00634E9A" w:rsidP="00634E9A">
      <w:pPr>
        <w:rPr>
          <w:sz w:val="28"/>
          <w:szCs w:val="28"/>
          <w:lang w:val="ro-RO" w:eastAsia="ro-RO"/>
        </w:rPr>
      </w:pPr>
    </w:p>
    <w:p w:rsidR="00634E9A" w:rsidRPr="00D82B3D" w:rsidRDefault="00634E9A" w:rsidP="00634E9A">
      <w:pPr>
        <w:rPr>
          <w:sz w:val="28"/>
          <w:szCs w:val="28"/>
          <w:lang w:val="ro-RO" w:eastAsia="ro-RO"/>
        </w:rPr>
      </w:pPr>
      <w:r w:rsidRPr="00D82B3D">
        <w:rPr>
          <w:sz w:val="28"/>
          <w:szCs w:val="28"/>
          <w:lang w:val="ro-RO" w:eastAsia="ro-RO"/>
        </w:rPr>
        <w:t>Dacă reprezentanții desemnați ai partidelor politice extraparlamentare în componența Grupului de Monitorizare 1 devin partide parlamentare, aceștia nu mai pot participa la ședințele Grupului în calitate de membri care reprezintă partidele extraparlamentare. După alegerile generale parlamentare Secretariatul va utiliza procedura descrisă mai sus pentru desemnarea reprezentanților partidelor politice extraparlamentare în calitate de membri ai Grupului de Monitorizare 1.</w:t>
      </w:r>
    </w:p>
    <w:p w:rsidR="00634E9A" w:rsidRPr="00D82B3D" w:rsidRDefault="00634E9A" w:rsidP="00634E9A">
      <w:pPr>
        <w:rPr>
          <w:sz w:val="28"/>
          <w:szCs w:val="28"/>
          <w:lang w:val="ro-RO" w:eastAsia="ro-RO"/>
        </w:rPr>
      </w:pPr>
    </w:p>
    <w:p w:rsidR="00634E9A" w:rsidRPr="00D82B3D" w:rsidRDefault="00634E9A" w:rsidP="00634E9A">
      <w:pPr>
        <w:rPr>
          <w:sz w:val="28"/>
          <w:szCs w:val="28"/>
          <w:lang w:val="ro-RO" w:eastAsia="ro-RO"/>
        </w:rPr>
      </w:pPr>
      <w:r w:rsidRPr="00D82B3D">
        <w:rPr>
          <w:sz w:val="28"/>
          <w:szCs w:val="28"/>
          <w:lang w:val="ro-RO" w:eastAsia="ro-RO"/>
        </w:rPr>
        <w:t>Informaţia despre reprezentanţii partidelor politice extraparlamentare desemnaţi în calitate de membri ai Grupului de Monitorizare 1 se publică de Secretariat pe pagina web a CNA.</w:t>
      </w:r>
    </w:p>
    <w:p w:rsidR="00634E9A" w:rsidRPr="00D82B3D" w:rsidRDefault="00634E9A" w:rsidP="00634E9A">
      <w:pPr>
        <w:rPr>
          <w:sz w:val="28"/>
          <w:szCs w:val="28"/>
          <w:lang w:val="ro-RO" w:eastAsia="ro-RO"/>
        </w:rPr>
      </w:pPr>
    </w:p>
    <w:p w:rsidR="00480DA7" w:rsidRPr="00D82B3D" w:rsidRDefault="00480DA7" w:rsidP="00B3456E">
      <w:pPr>
        <w:ind w:firstLine="0"/>
        <w:rPr>
          <w:sz w:val="28"/>
          <w:szCs w:val="28"/>
          <w:lang w:val="ro-RO"/>
        </w:rPr>
        <w:sectPr w:rsidR="00480DA7" w:rsidRPr="00D82B3D"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pP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Anexa 2</w:t>
      </w:r>
    </w:p>
    <w:p w:rsidR="00825980" w:rsidRPr="00825980" w:rsidRDefault="00825980" w:rsidP="00825980">
      <w:pPr>
        <w:rPr>
          <w:sz w:val="28"/>
          <w:szCs w:val="28"/>
          <w:lang w:val="ro-RO"/>
        </w:rPr>
      </w:pPr>
      <w:r w:rsidRPr="00825980">
        <w:rPr>
          <w:sz w:val="28"/>
          <w:szCs w:val="28"/>
          <w:lang w:val="ro-RO"/>
        </w:rPr>
        <w:t>PLAN DE ACŢIUNI:</w:t>
      </w:r>
    </w:p>
    <w:p w:rsidR="00825980" w:rsidRPr="00825980" w:rsidRDefault="00825980" w:rsidP="00825980">
      <w:pPr>
        <w:rPr>
          <w:sz w:val="28"/>
          <w:szCs w:val="28"/>
          <w:lang w:val="ro-RO"/>
        </w:rPr>
      </w:pPr>
      <w:r w:rsidRPr="00825980">
        <w:rPr>
          <w:sz w:val="28"/>
          <w:szCs w:val="28"/>
          <w:lang w:val="ro-RO"/>
        </w:rPr>
        <w:t xml:space="preserve">PILONUL I „PARLAMENTUL” </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PILON I. PARLAMENTUL</w:t>
      </w:r>
    </w:p>
    <w:p w:rsidR="00825980" w:rsidRPr="00825980" w:rsidRDefault="00825980" w:rsidP="00825980">
      <w:pPr>
        <w:rPr>
          <w:sz w:val="28"/>
          <w:szCs w:val="28"/>
          <w:lang w:val="ro-RO"/>
        </w:rPr>
      </w:pPr>
      <w:r w:rsidRPr="00825980">
        <w:rPr>
          <w:sz w:val="28"/>
          <w:szCs w:val="28"/>
          <w:lang w:val="ro-RO"/>
        </w:rPr>
        <w:t>Prioritatea I.1  Promovarea eticii deputaţilor</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1</w:t>
      </w:r>
      <w:r w:rsidRPr="00825980">
        <w:rPr>
          <w:sz w:val="28"/>
          <w:szCs w:val="28"/>
          <w:lang w:val="ro-RO"/>
        </w:rPr>
        <w:tab/>
        <w:t>Adoptarea Legii privind Codul de etică şi conduită a deputatului în Parlament</w:t>
      </w:r>
      <w:r w:rsidRPr="00825980">
        <w:rPr>
          <w:sz w:val="28"/>
          <w:szCs w:val="28"/>
          <w:lang w:val="ro-RO"/>
        </w:rPr>
        <w:tab/>
        <w:t>Trim.II 2017</w:t>
      </w:r>
      <w:r w:rsidRPr="00825980">
        <w:rPr>
          <w:sz w:val="28"/>
          <w:szCs w:val="28"/>
          <w:lang w:val="ro-RO"/>
        </w:rPr>
        <w:tab/>
        <w:t>Parlamentul</w:t>
      </w:r>
      <w:r w:rsidRPr="00825980">
        <w:rPr>
          <w:sz w:val="28"/>
          <w:szCs w:val="28"/>
          <w:lang w:val="ro-RO"/>
        </w:rPr>
        <w:tab/>
        <w:t>Lege adoptată şi aplicată</w:t>
      </w:r>
      <w:r w:rsidRPr="00825980">
        <w:rPr>
          <w:sz w:val="28"/>
          <w:szCs w:val="28"/>
          <w:lang w:val="ro-RO"/>
        </w:rPr>
        <w:tab/>
        <w:t>Monitorul Oficial</w:t>
      </w:r>
      <w:r w:rsidRPr="00825980">
        <w:rPr>
          <w:sz w:val="28"/>
          <w:szCs w:val="28"/>
          <w:lang w:val="ro-RO"/>
        </w:rPr>
        <w:tab/>
        <w:t xml:space="preserve">Etică </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w:t>
      </w:r>
      <w:r w:rsidRPr="00825980">
        <w:rPr>
          <w:sz w:val="28"/>
          <w:szCs w:val="28"/>
          <w:lang w:val="ro-RO"/>
        </w:rPr>
        <w:tab/>
        <w:t>Adoptarea modificărilor la Legea cu privire la Regulamentul Parlamentului pentru ajustarea la prevederile Codului de etică şi conduită a deputatului în Parlament</w:t>
      </w:r>
      <w:r w:rsidRPr="00825980">
        <w:rPr>
          <w:sz w:val="28"/>
          <w:szCs w:val="28"/>
          <w:lang w:val="ro-RO"/>
        </w:rPr>
        <w:tab/>
        <w:t>Trim.III 2017</w:t>
      </w:r>
      <w:r w:rsidRPr="00825980">
        <w:rPr>
          <w:sz w:val="28"/>
          <w:szCs w:val="28"/>
          <w:lang w:val="ro-RO"/>
        </w:rPr>
        <w:tab/>
        <w:t>Parlamentul</w:t>
      </w:r>
      <w:r w:rsidRPr="00825980">
        <w:rPr>
          <w:sz w:val="28"/>
          <w:szCs w:val="28"/>
          <w:lang w:val="ro-RO"/>
        </w:rPr>
        <w:tab/>
        <w:t>Lege adoptată şi aplicată</w:t>
      </w:r>
      <w:r w:rsidRPr="00825980">
        <w:rPr>
          <w:sz w:val="28"/>
          <w:szCs w:val="28"/>
          <w:lang w:val="ro-RO"/>
        </w:rPr>
        <w:tab/>
        <w:t>Monitorul Oficial</w:t>
      </w:r>
      <w:r w:rsidRPr="00825980">
        <w:rPr>
          <w:sz w:val="28"/>
          <w:szCs w:val="28"/>
          <w:lang w:val="ro-RO"/>
        </w:rPr>
        <w:tab/>
        <w:t>Etică</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3</w:t>
      </w:r>
      <w:r w:rsidRPr="00825980">
        <w:rPr>
          <w:sz w:val="28"/>
          <w:szCs w:val="28"/>
          <w:lang w:val="ro-RO"/>
        </w:rPr>
        <w:tab/>
        <w:t>Instituirea entităţii responsabile de etica şi conduita deputatului în Parlament; crearea condiţiilor pentru activitatea acesteia</w:t>
      </w:r>
      <w:r w:rsidRPr="00825980">
        <w:rPr>
          <w:sz w:val="28"/>
          <w:szCs w:val="28"/>
          <w:lang w:val="ro-RO"/>
        </w:rPr>
        <w:tab/>
        <w:t>Trim.III 2017</w:t>
      </w:r>
      <w:r w:rsidRPr="00825980">
        <w:rPr>
          <w:sz w:val="28"/>
          <w:szCs w:val="28"/>
          <w:lang w:val="ro-RO"/>
        </w:rPr>
        <w:tab/>
        <w:t>Parlamentul</w:t>
      </w:r>
      <w:r w:rsidRPr="00825980">
        <w:rPr>
          <w:sz w:val="28"/>
          <w:szCs w:val="28"/>
          <w:lang w:val="ro-RO"/>
        </w:rPr>
        <w:tab/>
        <w:t>Entitatea responsabilă de etica şi conduita deputatului funcţională</w:t>
      </w:r>
      <w:r w:rsidRPr="00825980">
        <w:rPr>
          <w:sz w:val="28"/>
          <w:szCs w:val="28"/>
          <w:lang w:val="ro-RO"/>
        </w:rPr>
        <w:tab/>
        <w:t>Structura aprobată a Parlamentului</w:t>
      </w:r>
      <w:r w:rsidRPr="00825980">
        <w:rPr>
          <w:sz w:val="28"/>
          <w:szCs w:val="28"/>
          <w:lang w:val="ro-RO"/>
        </w:rPr>
        <w:tab/>
        <w:t>Etică</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4</w:t>
      </w:r>
      <w:r w:rsidRPr="00825980">
        <w:rPr>
          <w:sz w:val="28"/>
          <w:szCs w:val="28"/>
          <w:lang w:val="ro-RO"/>
        </w:rPr>
        <w:tab/>
        <w:t>Elaborarea planurilor şi a materialelor de instruire a deputaţilor cu privire la regulile de etică şi conduită a deputatului în Parlament</w:t>
      </w:r>
      <w:r w:rsidRPr="00825980">
        <w:rPr>
          <w:sz w:val="28"/>
          <w:szCs w:val="28"/>
          <w:lang w:val="ro-RO"/>
        </w:rPr>
        <w:tab/>
        <w:t>Trim.IV 2017</w:t>
      </w:r>
      <w:r w:rsidRPr="00825980">
        <w:rPr>
          <w:sz w:val="28"/>
          <w:szCs w:val="28"/>
          <w:lang w:val="ro-RO"/>
        </w:rPr>
        <w:tab/>
        <w:t>Entitatea responsabilă de etica şi conduita deputatului, CNA, ANI</w:t>
      </w:r>
      <w:r w:rsidRPr="00825980">
        <w:rPr>
          <w:sz w:val="28"/>
          <w:szCs w:val="28"/>
          <w:lang w:val="ro-RO"/>
        </w:rPr>
        <w:tab/>
        <w:t>Plan de instruire elaborat, materiale de instruire elaborate</w:t>
      </w:r>
      <w:r w:rsidRPr="00825980">
        <w:rPr>
          <w:sz w:val="28"/>
          <w:szCs w:val="28"/>
          <w:lang w:val="ro-RO"/>
        </w:rPr>
        <w:tab/>
        <w:t>Confirmări ale instituţiilor responsabile</w:t>
      </w:r>
      <w:r w:rsidRPr="00825980">
        <w:rPr>
          <w:sz w:val="28"/>
          <w:szCs w:val="28"/>
          <w:lang w:val="ro-RO"/>
        </w:rPr>
        <w:tab/>
        <w:t>Etică</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5</w:t>
      </w:r>
      <w:r w:rsidRPr="00825980">
        <w:rPr>
          <w:sz w:val="28"/>
          <w:szCs w:val="28"/>
          <w:lang w:val="ro-RO"/>
        </w:rPr>
        <w:tab/>
        <w:t>Instruirea deputaţilor pe marginea Codului de etică şi conduită a deputatului în Parlament</w:t>
      </w:r>
      <w:r w:rsidRPr="00825980">
        <w:rPr>
          <w:sz w:val="28"/>
          <w:szCs w:val="28"/>
          <w:lang w:val="ro-RO"/>
        </w:rPr>
        <w:tab/>
        <w:t xml:space="preserve">Trim.I 2018 – pentru deputaţii de legislatura XXI, </w:t>
      </w:r>
    </w:p>
    <w:p w:rsidR="00825980" w:rsidRPr="00825980" w:rsidRDefault="00825980" w:rsidP="00825980">
      <w:pPr>
        <w:rPr>
          <w:sz w:val="28"/>
          <w:szCs w:val="28"/>
          <w:lang w:val="ro-RO"/>
        </w:rPr>
      </w:pPr>
      <w:r w:rsidRPr="00825980">
        <w:rPr>
          <w:sz w:val="28"/>
          <w:szCs w:val="28"/>
          <w:lang w:val="ro-RO"/>
        </w:rPr>
        <w:t xml:space="preserve">Trim.I 2019 după alegerile parlamentare, </w:t>
      </w:r>
    </w:p>
    <w:p w:rsidR="00825980" w:rsidRPr="00825980" w:rsidRDefault="00825980" w:rsidP="00825980">
      <w:pPr>
        <w:rPr>
          <w:sz w:val="28"/>
          <w:szCs w:val="28"/>
          <w:lang w:val="ro-RO"/>
        </w:rPr>
      </w:pPr>
      <w:r w:rsidRPr="00825980">
        <w:rPr>
          <w:sz w:val="28"/>
          <w:szCs w:val="28"/>
          <w:lang w:val="ro-RO"/>
        </w:rPr>
        <w:t>periodic pentru deputaţii noi.</w:t>
      </w:r>
      <w:r w:rsidRPr="00825980">
        <w:rPr>
          <w:sz w:val="28"/>
          <w:szCs w:val="28"/>
          <w:lang w:val="ro-RO"/>
        </w:rPr>
        <w:tab/>
        <w:t>Entitatea responsabilă de etica şi conduita deputatului, CNA, ANI</w:t>
      </w:r>
      <w:r w:rsidRPr="00825980">
        <w:rPr>
          <w:sz w:val="28"/>
          <w:szCs w:val="28"/>
          <w:lang w:val="ro-RO"/>
        </w:rPr>
        <w:tab/>
        <w:t>100% deputaţi instruiţi</w:t>
      </w:r>
      <w:r w:rsidRPr="00825980">
        <w:rPr>
          <w:sz w:val="28"/>
          <w:szCs w:val="28"/>
          <w:lang w:val="ro-RO"/>
        </w:rPr>
        <w:tab/>
        <w:t>Confirmări ale instituţiilor responsabile – agenda, listele  participanţilor, evaluarea instruirilor etc.</w:t>
      </w:r>
      <w:r w:rsidRPr="00825980">
        <w:rPr>
          <w:sz w:val="28"/>
          <w:szCs w:val="28"/>
          <w:lang w:val="ro-RO"/>
        </w:rPr>
        <w:tab/>
        <w:t>Etică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6</w:t>
      </w:r>
      <w:r w:rsidRPr="00825980">
        <w:rPr>
          <w:sz w:val="28"/>
          <w:szCs w:val="28"/>
          <w:lang w:val="ro-RO"/>
        </w:rPr>
        <w:tab/>
        <w:t>Întocmirea, prezentarea şi publicarea anuală pe pagina web a Parlamentului a raportului privind punerea în aplicare a Codului de etică şi conduită a deputatului în Parlament</w:t>
      </w:r>
      <w:r w:rsidRPr="00825980">
        <w:rPr>
          <w:sz w:val="28"/>
          <w:szCs w:val="28"/>
          <w:lang w:val="ro-RO"/>
        </w:rPr>
        <w:tab/>
        <w:t xml:space="preserve">Trim.I 2018, </w:t>
      </w:r>
    </w:p>
    <w:p w:rsidR="00825980" w:rsidRPr="00825980" w:rsidRDefault="00825980" w:rsidP="00825980">
      <w:pPr>
        <w:rPr>
          <w:sz w:val="28"/>
          <w:szCs w:val="28"/>
          <w:lang w:val="ro-RO"/>
        </w:rPr>
      </w:pPr>
      <w:r w:rsidRPr="00825980">
        <w:rPr>
          <w:sz w:val="28"/>
          <w:szCs w:val="28"/>
          <w:lang w:val="ro-RO"/>
        </w:rPr>
        <w:t>Trim.I 2019,</w:t>
      </w:r>
    </w:p>
    <w:p w:rsidR="00825980" w:rsidRPr="00825980" w:rsidRDefault="00825980" w:rsidP="00825980">
      <w:pPr>
        <w:rPr>
          <w:sz w:val="28"/>
          <w:szCs w:val="28"/>
          <w:lang w:val="ro-RO"/>
        </w:rPr>
      </w:pPr>
      <w:r w:rsidRPr="00825980">
        <w:rPr>
          <w:sz w:val="28"/>
          <w:szCs w:val="28"/>
          <w:lang w:val="ro-RO"/>
        </w:rPr>
        <w:t>Trim.I 2020</w:t>
      </w:r>
      <w:r w:rsidRPr="00825980">
        <w:rPr>
          <w:sz w:val="28"/>
          <w:szCs w:val="28"/>
          <w:lang w:val="ro-RO"/>
        </w:rPr>
        <w:tab/>
        <w:t>Entitatea responsabilă de etica şi conduita deputatului</w:t>
      </w:r>
      <w:r w:rsidRPr="00825980">
        <w:rPr>
          <w:sz w:val="28"/>
          <w:szCs w:val="28"/>
          <w:lang w:val="ro-RO"/>
        </w:rPr>
        <w:tab/>
        <w:t>Rapoarte publicate pe pagina web a Parlamentului</w:t>
      </w:r>
      <w:r w:rsidRPr="00825980">
        <w:rPr>
          <w:sz w:val="28"/>
          <w:szCs w:val="28"/>
          <w:lang w:val="ro-RO"/>
        </w:rPr>
        <w:tab/>
        <w:t>Pagina web a Parlamentului</w:t>
      </w:r>
      <w:r w:rsidRPr="00825980">
        <w:rPr>
          <w:sz w:val="28"/>
          <w:szCs w:val="28"/>
          <w:lang w:val="ro-RO"/>
        </w:rPr>
        <w:tab/>
        <w:t>Etică Transparenţă</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Prioritatea I.2  Consolidarea controlului parlamentar</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7</w:t>
      </w:r>
      <w:r w:rsidRPr="00825980">
        <w:rPr>
          <w:sz w:val="28"/>
          <w:szCs w:val="28"/>
          <w:lang w:val="ro-RO"/>
        </w:rPr>
        <w:tab/>
        <w:t>Adoptarea metodologiei de realizare a controlului parlamentar, urmare a consultărilor publice desfăşurate</w:t>
      </w:r>
      <w:r w:rsidRPr="00825980">
        <w:rPr>
          <w:sz w:val="28"/>
          <w:szCs w:val="28"/>
          <w:lang w:val="ro-RO"/>
        </w:rPr>
        <w:tab/>
        <w:t>Trim.II 2017</w:t>
      </w:r>
      <w:r w:rsidRPr="00825980">
        <w:rPr>
          <w:sz w:val="28"/>
          <w:szCs w:val="28"/>
          <w:lang w:val="ro-RO"/>
        </w:rPr>
        <w:tab/>
        <w:t>Parlamentul</w:t>
      </w:r>
      <w:r w:rsidRPr="00825980">
        <w:rPr>
          <w:sz w:val="28"/>
          <w:szCs w:val="28"/>
          <w:lang w:val="ro-RO"/>
        </w:rPr>
        <w:tab/>
        <w:t>Metodologie adoptată  şi aplicată</w:t>
      </w:r>
      <w:r w:rsidRPr="00825980">
        <w:rPr>
          <w:sz w:val="28"/>
          <w:szCs w:val="28"/>
          <w:lang w:val="ro-RO"/>
        </w:rPr>
        <w:tab/>
        <w:t>Pagina web a Parlamentului</w:t>
      </w:r>
      <w:r w:rsidRPr="00825980">
        <w:rPr>
          <w:sz w:val="28"/>
          <w:szCs w:val="28"/>
          <w:lang w:val="ro-RO"/>
        </w:rPr>
        <w:tab/>
        <w:t>Transparenţă</w:t>
      </w:r>
      <w:r w:rsidRPr="00825980">
        <w:rPr>
          <w:sz w:val="28"/>
          <w:szCs w:val="28"/>
          <w:lang w:val="ro-RO"/>
        </w:rPr>
        <w:tab/>
        <w:t>Surse externe de finanţare disponibile (Proiectul Consolidarea guvernanţei parlamentare în Republica Moldova)</w:t>
      </w:r>
    </w:p>
    <w:p w:rsidR="00825980" w:rsidRPr="00825980" w:rsidRDefault="00825980" w:rsidP="00825980">
      <w:pPr>
        <w:rPr>
          <w:sz w:val="28"/>
          <w:szCs w:val="28"/>
          <w:lang w:val="ro-RO"/>
        </w:rPr>
      </w:pPr>
      <w:r w:rsidRPr="00825980">
        <w:rPr>
          <w:sz w:val="28"/>
          <w:szCs w:val="28"/>
          <w:lang w:val="ro-RO"/>
        </w:rPr>
        <w:t>8</w:t>
      </w:r>
      <w:r w:rsidRPr="00825980">
        <w:rPr>
          <w:sz w:val="28"/>
          <w:szCs w:val="28"/>
          <w:lang w:val="ro-RO"/>
        </w:rPr>
        <w:tab/>
        <w:t>Aprobarea planurilor anuale de control parlamentar al autorităţilor independente şi al legilor adoptate</w:t>
      </w:r>
      <w:r w:rsidRPr="00825980">
        <w:rPr>
          <w:sz w:val="28"/>
          <w:szCs w:val="28"/>
          <w:lang w:val="ro-RO"/>
        </w:rPr>
        <w:tab/>
        <w:t xml:space="preserve">Trim.II 2017, </w:t>
      </w:r>
    </w:p>
    <w:p w:rsidR="00825980" w:rsidRPr="00825980" w:rsidRDefault="00825980" w:rsidP="00825980">
      <w:pPr>
        <w:rPr>
          <w:sz w:val="28"/>
          <w:szCs w:val="28"/>
          <w:lang w:val="ro-RO"/>
        </w:rPr>
      </w:pPr>
      <w:r w:rsidRPr="00825980">
        <w:rPr>
          <w:sz w:val="28"/>
          <w:szCs w:val="28"/>
          <w:lang w:val="ro-RO"/>
        </w:rPr>
        <w:t xml:space="preserve">Trim.I 2018, </w:t>
      </w:r>
    </w:p>
    <w:p w:rsidR="00825980" w:rsidRPr="00825980" w:rsidRDefault="00825980" w:rsidP="00825980">
      <w:pPr>
        <w:rPr>
          <w:sz w:val="28"/>
          <w:szCs w:val="28"/>
          <w:lang w:val="ro-RO"/>
        </w:rPr>
      </w:pPr>
      <w:r w:rsidRPr="00825980">
        <w:rPr>
          <w:sz w:val="28"/>
          <w:szCs w:val="28"/>
          <w:lang w:val="ro-RO"/>
        </w:rPr>
        <w:t>Trim.I 2019,</w:t>
      </w:r>
    </w:p>
    <w:p w:rsidR="00825980" w:rsidRPr="00825980" w:rsidRDefault="00825980" w:rsidP="00825980">
      <w:pPr>
        <w:rPr>
          <w:sz w:val="28"/>
          <w:szCs w:val="28"/>
          <w:lang w:val="ro-RO"/>
        </w:rPr>
      </w:pPr>
      <w:r w:rsidRPr="00825980">
        <w:rPr>
          <w:sz w:val="28"/>
          <w:szCs w:val="28"/>
          <w:lang w:val="ro-RO"/>
        </w:rPr>
        <w:t>Trim.I 2020</w:t>
      </w:r>
      <w:r w:rsidRPr="00825980">
        <w:rPr>
          <w:sz w:val="28"/>
          <w:szCs w:val="28"/>
          <w:lang w:val="ro-RO"/>
        </w:rPr>
        <w:tab/>
        <w:t>Comisiile permanente ale Parlamentului</w:t>
      </w:r>
      <w:r w:rsidRPr="00825980">
        <w:rPr>
          <w:sz w:val="28"/>
          <w:szCs w:val="28"/>
          <w:lang w:val="ro-RO"/>
        </w:rPr>
        <w:tab/>
        <w:t>Planuri anuale de control parlamentar al tuturor comisiilor publicate pe pagina web a Parlamentului</w:t>
      </w:r>
      <w:r w:rsidRPr="00825980">
        <w:rPr>
          <w:sz w:val="28"/>
          <w:szCs w:val="28"/>
          <w:lang w:val="ro-RO"/>
        </w:rPr>
        <w:tab/>
        <w:t>Pagina web a Parlamentului</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9</w:t>
      </w:r>
      <w:r w:rsidRPr="00825980">
        <w:rPr>
          <w:sz w:val="28"/>
          <w:szCs w:val="28"/>
          <w:lang w:val="ro-RO"/>
        </w:rPr>
        <w:tab/>
        <w:t>Întocmirea şi publicarea anuală pe pagina web a Parlamentului a rapoartelor privind controalele parlamentare desfăşurate</w:t>
      </w:r>
      <w:r w:rsidRPr="00825980">
        <w:rPr>
          <w:sz w:val="28"/>
          <w:szCs w:val="28"/>
          <w:lang w:val="ro-RO"/>
        </w:rPr>
        <w:tab/>
        <w:t xml:space="preserve">Trim.I 2018, </w:t>
      </w:r>
    </w:p>
    <w:p w:rsidR="00825980" w:rsidRPr="00825980" w:rsidRDefault="00825980" w:rsidP="00825980">
      <w:pPr>
        <w:rPr>
          <w:sz w:val="28"/>
          <w:szCs w:val="28"/>
          <w:lang w:val="ro-RO"/>
        </w:rPr>
      </w:pPr>
      <w:r w:rsidRPr="00825980">
        <w:rPr>
          <w:sz w:val="28"/>
          <w:szCs w:val="28"/>
          <w:lang w:val="ro-RO"/>
        </w:rPr>
        <w:t>Trim.I 2019,</w:t>
      </w:r>
    </w:p>
    <w:p w:rsidR="00825980" w:rsidRPr="00825980" w:rsidRDefault="00825980" w:rsidP="00825980">
      <w:pPr>
        <w:rPr>
          <w:sz w:val="28"/>
          <w:szCs w:val="28"/>
          <w:lang w:val="ro-RO"/>
        </w:rPr>
      </w:pPr>
      <w:r w:rsidRPr="00825980">
        <w:rPr>
          <w:sz w:val="28"/>
          <w:szCs w:val="28"/>
          <w:lang w:val="ro-RO"/>
        </w:rPr>
        <w:t>Trim.I 2020</w:t>
      </w:r>
      <w:r w:rsidRPr="00825980">
        <w:rPr>
          <w:sz w:val="28"/>
          <w:szCs w:val="28"/>
          <w:lang w:val="ro-RO"/>
        </w:rPr>
        <w:tab/>
        <w:t>Comisiile permanente ale Parlamentului</w:t>
      </w:r>
      <w:r w:rsidRPr="00825980">
        <w:rPr>
          <w:sz w:val="28"/>
          <w:szCs w:val="28"/>
          <w:lang w:val="ro-RO"/>
        </w:rPr>
        <w:tab/>
        <w:t>Rapoarte privind controalele parlamentare publicate  pe pagina web a Parlamentului;</w:t>
      </w:r>
    </w:p>
    <w:p w:rsidR="00825980" w:rsidRPr="00825980" w:rsidRDefault="00825980" w:rsidP="00825980">
      <w:pPr>
        <w:rPr>
          <w:sz w:val="28"/>
          <w:szCs w:val="28"/>
          <w:lang w:val="ro-RO"/>
        </w:rPr>
      </w:pPr>
      <w:r w:rsidRPr="00825980">
        <w:rPr>
          <w:sz w:val="28"/>
          <w:szCs w:val="28"/>
          <w:lang w:val="ro-RO"/>
        </w:rPr>
        <w:t>Progres în realizarea planurilor anuale de control parlamentar de cel puţin 75%</w:t>
      </w:r>
      <w:r w:rsidRPr="00825980">
        <w:rPr>
          <w:sz w:val="28"/>
          <w:szCs w:val="28"/>
          <w:lang w:val="ro-RO"/>
        </w:rPr>
        <w:tab/>
        <w:t>Pagina web a Parlamentului</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10</w:t>
      </w:r>
      <w:r w:rsidRPr="00825980">
        <w:rPr>
          <w:sz w:val="28"/>
          <w:szCs w:val="28"/>
          <w:lang w:val="ro-RO"/>
        </w:rPr>
        <w:tab/>
        <w:t>Audierea în plenul Parlamentului a rapoartelor anuale ale autorităţilor independente aflate sub control parlamentar (cel puţin: CNA, ANI, PG, CEC, Curtea de Conturi, Avocatul Poporului)</w:t>
      </w:r>
      <w:r w:rsidRPr="00825980">
        <w:rPr>
          <w:sz w:val="28"/>
          <w:szCs w:val="28"/>
          <w:lang w:val="ro-RO"/>
        </w:rPr>
        <w:tab/>
        <w:t xml:space="preserve">Trim.II 2017, </w:t>
      </w:r>
    </w:p>
    <w:p w:rsidR="00825980" w:rsidRPr="00825980" w:rsidRDefault="00825980" w:rsidP="00825980">
      <w:pPr>
        <w:rPr>
          <w:sz w:val="28"/>
          <w:szCs w:val="28"/>
          <w:lang w:val="ro-RO"/>
        </w:rPr>
      </w:pPr>
      <w:r w:rsidRPr="00825980">
        <w:rPr>
          <w:sz w:val="28"/>
          <w:szCs w:val="28"/>
          <w:lang w:val="ro-RO"/>
        </w:rPr>
        <w:t xml:space="preserve">Trim.I 2018, </w:t>
      </w:r>
    </w:p>
    <w:p w:rsidR="00825980" w:rsidRPr="00825980" w:rsidRDefault="00825980" w:rsidP="00825980">
      <w:pPr>
        <w:rPr>
          <w:sz w:val="28"/>
          <w:szCs w:val="28"/>
          <w:lang w:val="ro-RO"/>
        </w:rPr>
      </w:pPr>
      <w:r w:rsidRPr="00825980">
        <w:rPr>
          <w:sz w:val="28"/>
          <w:szCs w:val="28"/>
          <w:lang w:val="ro-RO"/>
        </w:rPr>
        <w:t>Trim.I 2019,</w:t>
      </w:r>
    </w:p>
    <w:p w:rsidR="00825980" w:rsidRPr="00825980" w:rsidRDefault="00825980" w:rsidP="00825980">
      <w:pPr>
        <w:rPr>
          <w:sz w:val="28"/>
          <w:szCs w:val="28"/>
          <w:lang w:val="ro-RO"/>
        </w:rPr>
      </w:pPr>
      <w:r w:rsidRPr="00825980">
        <w:rPr>
          <w:sz w:val="28"/>
          <w:szCs w:val="28"/>
          <w:lang w:val="ro-RO"/>
        </w:rPr>
        <w:t>Trim.I 2020</w:t>
      </w:r>
      <w:r w:rsidRPr="00825980">
        <w:rPr>
          <w:sz w:val="28"/>
          <w:szCs w:val="28"/>
          <w:lang w:val="ro-RO"/>
        </w:rPr>
        <w:tab/>
        <w:t xml:space="preserve">Parlamentul  </w:t>
      </w:r>
      <w:r w:rsidRPr="00825980">
        <w:rPr>
          <w:sz w:val="28"/>
          <w:szCs w:val="28"/>
          <w:lang w:val="ro-RO"/>
        </w:rPr>
        <w:tab/>
        <w:t xml:space="preserve">Audieri desfăşurate, rapoartele anuale ale autorităţilor publicate pe paginile web a Parlamentului şi ale autorităţilor. </w:t>
      </w:r>
    </w:p>
    <w:p w:rsidR="00825980" w:rsidRPr="00825980" w:rsidRDefault="00825980" w:rsidP="00825980">
      <w:pPr>
        <w:rPr>
          <w:sz w:val="28"/>
          <w:szCs w:val="28"/>
          <w:lang w:val="ro-RO"/>
        </w:rPr>
      </w:pPr>
      <w:r w:rsidRPr="00825980">
        <w:rPr>
          <w:sz w:val="28"/>
          <w:szCs w:val="28"/>
          <w:lang w:val="ro-RO"/>
        </w:rPr>
        <w:t>Problemele identificate în rapoarte abordate în cadrul audierilor.</w:t>
      </w:r>
      <w:r w:rsidRPr="00825980">
        <w:rPr>
          <w:sz w:val="28"/>
          <w:szCs w:val="28"/>
          <w:lang w:val="ro-RO"/>
        </w:rPr>
        <w:tab/>
        <w:t>Ordinea de zi a şedinţelor Parlamentului;</w:t>
      </w:r>
    </w:p>
    <w:p w:rsidR="00825980" w:rsidRPr="00825980" w:rsidRDefault="00825980" w:rsidP="00825980">
      <w:pPr>
        <w:rPr>
          <w:sz w:val="28"/>
          <w:szCs w:val="28"/>
          <w:lang w:val="ro-RO"/>
        </w:rPr>
      </w:pPr>
      <w:r w:rsidRPr="00825980">
        <w:rPr>
          <w:sz w:val="28"/>
          <w:szCs w:val="28"/>
          <w:lang w:val="ro-RO"/>
        </w:rPr>
        <w:t>Paginile web ale Parlamentului şi ale autorităţilor;</w:t>
      </w:r>
    </w:p>
    <w:p w:rsidR="00825980" w:rsidRPr="00825980" w:rsidRDefault="00825980" w:rsidP="00825980">
      <w:pPr>
        <w:rPr>
          <w:sz w:val="28"/>
          <w:szCs w:val="28"/>
          <w:lang w:val="ro-RO"/>
        </w:rPr>
      </w:pPr>
      <w:r w:rsidRPr="00825980">
        <w:rPr>
          <w:sz w:val="28"/>
          <w:szCs w:val="28"/>
          <w:lang w:val="ro-RO"/>
        </w:rPr>
        <w:t xml:space="preserve">Rapoartele anuale </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 xml:space="preserve">Prioritatea I.3  Transparenţa procesului legislativ şi expertiza anticorupţie </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11</w:t>
      </w:r>
      <w:r w:rsidRPr="00825980">
        <w:rPr>
          <w:sz w:val="28"/>
          <w:szCs w:val="28"/>
          <w:lang w:val="ro-RO"/>
        </w:rPr>
        <w:tab/>
        <w:t>Întocmirea şi publicarea sintezei amendamentelor, propunerilor şi obiecţiilor societăţii civile şi ale altor părţi interesate, inclusiv ale deputaţilor, pe marginea proiectelor de legi înainte de a doua lectură</w:t>
      </w:r>
      <w:r w:rsidRPr="00825980">
        <w:rPr>
          <w:sz w:val="28"/>
          <w:szCs w:val="28"/>
          <w:lang w:val="ro-RO"/>
        </w:rPr>
        <w:tab/>
        <w:t>Permanent, cu verificarea semestrială a indicatorilor de progres</w:t>
      </w:r>
      <w:r w:rsidRPr="00825980">
        <w:rPr>
          <w:sz w:val="28"/>
          <w:szCs w:val="28"/>
          <w:lang w:val="ro-RO"/>
        </w:rPr>
        <w:tab/>
        <w:t>Comisiile permanente ale Parlamentului</w:t>
      </w:r>
      <w:r w:rsidRPr="00825980">
        <w:rPr>
          <w:sz w:val="28"/>
          <w:szCs w:val="28"/>
          <w:lang w:val="ro-RO"/>
        </w:rPr>
        <w:tab/>
        <w:t>Sintezele amendamentelor, propunerilor şi obiecţiilor tuturor părţilor interesate publicate pe pagina web a Parlamentului</w:t>
      </w:r>
      <w:r w:rsidRPr="00825980">
        <w:rPr>
          <w:sz w:val="28"/>
          <w:szCs w:val="28"/>
          <w:lang w:val="ro-RO"/>
        </w:rPr>
        <w:tab/>
        <w:t>Pagina web a Parlamentului</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12</w:t>
      </w:r>
      <w:r w:rsidRPr="00825980">
        <w:rPr>
          <w:sz w:val="28"/>
          <w:szCs w:val="28"/>
          <w:lang w:val="ro-RO"/>
        </w:rPr>
        <w:tab/>
        <w:t>Monitorizarea întocmirii şi publicării sintezei amendamentelor, propunerilor şi obiecţiilor societăţii civile şi ale altor părţi interesate, inclusiv ale deputaţilor, pe marginea proiectelor de legi înainte de a doua lectură</w:t>
      </w:r>
      <w:r w:rsidRPr="00825980">
        <w:rPr>
          <w:sz w:val="28"/>
          <w:szCs w:val="28"/>
          <w:lang w:val="ro-RO"/>
        </w:rPr>
        <w:tab/>
        <w:t>Permanent, cu verificarea semestrială a indicatorilor de progres</w:t>
      </w:r>
      <w:r w:rsidRPr="00825980">
        <w:rPr>
          <w:sz w:val="28"/>
          <w:szCs w:val="28"/>
          <w:lang w:val="ro-RO"/>
        </w:rPr>
        <w:tab/>
        <w:t>Biroul permanent al Parlamentului,</w:t>
      </w:r>
    </w:p>
    <w:p w:rsidR="00825980" w:rsidRPr="00825980" w:rsidRDefault="00825980" w:rsidP="00825980">
      <w:pPr>
        <w:rPr>
          <w:sz w:val="28"/>
          <w:szCs w:val="28"/>
          <w:lang w:val="ro-RO"/>
        </w:rPr>
      </w:pPr>
      <w:r w:rsidRPr="00825980">
        <w:rPr>
          <w:sz w:val="28"/>
          <w:szCs w:val="28"/>
          <w:lang w:val="ro-RO"/>
        </w:rPr>
        <w:t>Secretariatul Parlamentului</w:t>
      </w:r>
      <w:r w:rsidRPr="00825980">
        <w:rPr>
          <w:sz w:val="28"/>
          <w:szCs w:val="28"/>
          <w:lang w:val="ro-RO"/>
        </w:rPr>
        <w:tab/>
        <w:t>Rapoartele semestriale ale comisiilor permanente către Biroul permanent al Parlamentului cu privire la contribuţiile societăţii civile (număr de organizaţii, lista proiectelor pe marginea cărora au fost făcute propuneri, număr de propuneri transmise şi acceptate în sinteză) publicate pe pagina web a Parlamentului</w:t>
      </w:r>
      <w:r w:rsidRPr="00825980">
        <w:rPr>
          <w:sz w:val="28"/>
          <w:szCs w:val="28"/>
          <w:lang w:val="ro-RO"/>
        </w:rPr>
        <w:tab/>
        <w:t>Rapoartele semestriale ale comisiilor permanente;</w:t>
      </w:r>
    </w:p>
    <w:p w:rsidR="00825980" w:rsidRPr="00825980" w:rsidRDefault="00825980" w:rsidP="00825980">
      <w:pPr>
        <w:rPr>
          <w:sz w:val="28"/>
          <w:szCs w:val="28"/>
          <w:lang w:val="ro-RO"/>
        </w:rPr>
      </w:pPr>
      <w:r w:rsidRPr="00825980">
        <w:rPr>
          <w:sz w:val="28"/>
          <w:szCs w:val="28"/>
          <w:lang w:val="ro-RO"/>
        </w:rPr>
        <w:t>Pagina web a Parlamentului</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13</w:t>
      </w:r>
      <w:r w:rsidRPr="00825980">
        <w:rPr>
          <w:sz w:val="28"/>
          <w:szCs w:val="28"/>
          <w:lang w:val="ro-RO"/>
        </w:rPr>
        <w:tab/>
        <w:t>Dezvoltarea platformei informaţionale pentru îmbunătăţirea monitorizării on-line a procesului legislativ de la înregistrarea proiectului de lege în Parlament şi pînă la adoptarea acestuia</w:t>
      </w:r>
      <w:r w:rsidRPr="00825980">
        <w:rPr>
          <w:sz w:val="28"/>
          <w:szCs w:val="28"/>
          <w:lang w:val="ro-RO"/>
        </w:rPr>
        <w:tab/>
        <w:t>Trim.IV 2017</w:t>
      </w:r>
      <w:r w:rsidRPr="00825980">
        <w:rPr>
          <w:sz w:val="28"/>
          <w:szCs w:val="28"/>
          <w:lang w:val="ro-RO"/>
        </w:rPr>
        <w:tab/>
        <w:t>Parlamentul</w:t>
      </w:r>
      <w:r w:rsidRPr="00825980">
        <w:rPr>
          <w:sz w:val="28"/>
          <w:szCs w:val="28"/>
          <w:lang w:val="ro-RO"/>
        </w:rPr>
        <w:tab/>
        <w:t>Platforma informaţională funcţională pe pagina web a Parlamentului; numărul de accesări a paginii web a Parlamentului după lansarea platformei informaţionale</w:t>
      </w:r>
      <w:r w:rsidRPr="00825980">
        <w:rPr>
          <w:sz w:val="28"/>
          <w:szCs w:val="28"/>
          <w:lang w:val="ro-RO"/>
        </w:rPr>
        <w:tab/>
        <w:t>Pagina web a Parlamentului</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14</w:t>
      </w:r>
      <w:r w:rsidRPr="00825980">
        <w:rPr>
          <w:sz w:val="28"/>
          <w:szCs w:val="28"/>
          <w:lang w:val="ro-RO"/>
        </w:rPr>
        <w:tab/>
        <w:t>Întocmirea sintezei privind obiecţiile incluse în rapoartele de expertiză anticorupţie pe marginea proiectelor de legi şi publicarea ei pe pagina web a Parlamentului concomitent cu publicarea proiectelor de legi înregistrate în Parlament</w:t>
      </w:r>
      <w:r w:rsidRPr="00825980">
        <w:rPr>
          <w:sz w:val="28"/>
          <w:szCs w:val="28"/>
          <w:lang w:val="ro-RO"/>
        </w:rPr>
        <w:tab/>
        <w:t>Permanent, cu verificarea semestrială a indicatorilor de progres</w:t>
      </w:r>
      <w:r w:rsidRPr="00825980">
        <w:rPr>
          <w:sz w:val="28"/>
          <w:szCs w:val="28"/>
          <w:lang w:val="ro-RO"/>
        </w:rPr>
        <w:tab/>
        <w:t>Autorii iniţiativelor legislative,</w:t>
      </w:r>
    </w:p>
    <w:p w:rsidR="00825980" w:rsidRPr="00825980" w:rsidRDefault="00825980" w:rsidP="00825980">
      <w:pPr>
        <w:rPr>
          <w:sz w:val="28"/>
          <w:szCs w:val="28"/>
          <w:lang w:val="ro-RO"/>
        </w:rPr>
      </w:pPr>
      <w:r w:rsidRPr="00825980">
        <w:rPr>
          <w:sz w:val="28"/>
          <w:szCs w:val="28"/>
          <w:lang w:val="ro-RO"/>
        </w:rPr>
        <w:t>Secretariatul Parlamentului</w:t>
      </w:r>
      <w:r w:rsidRPr="00825980">
        <w:rPr>
          <w:sz w:val="28"/>
          <w:szCs w:val="28"/>
          <w:lang w:val="ro-RO"/>
        </w:rPr>
        <w:tab/>
        <w:t>Sintezele privind obiecţiile incluse în rapoartele de expertiză anticorupţie pe marginea proiectelor de legi publicate pe pagina web a Parlamentului</w:t>
      </w:r>
      <w:r w:rsidRPr="00825980">
        <w:rPr>
          <w:sz w:val="28"/>
          <w:szCs w:val="28"/>
          <w:lang w:val="ro-RO"/>
        </w:rPr>
        <w:tab/>
        <w:t>Pagina web a Parlamentului</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15</w:t>
      </w:r>
      <w:r w:rsidRPr="00825980">
        <w:rPr>
          <w:sz w:val="28"/>
          <w:szCs w:val="28"/>
          <w:lang w:val="ro-RO"/>
        </w:rPr>
        <w:tab/>
        <w:t>Monitorizarea întocmirii şi publicării sintezei privind obiecţiile incluse în rapoartele de expertiză anticorupţie concomitent cu publicarea proiectelor de legi înregistrate în Parlament</w:t>
      </w:r>
      <w:r w:rsidRPr="00825980">
        <w:rPr>
          <w:sz w:val="28"/>
          <w:szCs w:val="28"/>
          <w:lang w:val="ro-RO"/>
        </w:rPr>
        <w:tab/>
        <w:t>Permanent, cu verificarea semestrială a indicatorilor de progres</w:t>
      </w:r>
      <w:r w:rsidRPr="00825980">
        <w:rPr>
          <w:sz w:val="28"/>
          <w:szCs w:val="28"/>
          <w:lang w:val="ro-RO"/>
        </w:rPr>
        <w:tab/>
        <w:t>Biroul permanent al Parlamentului,</w:t>
      </w:r>
    </w:p>
    <w:p w:rsidR="00825980" w:rsidRPr="00825980" w:rsidRDefault="00825980" w:rsidP="00825980">
      <w:pPr>
        <w:rPr>
          <w:sz w:val="28"/>
          <w:szCs w:val="28"/>
          <w:lang w:val="ro-RO"/>
        </w:rPr>
      </w:pPr>
      <w:r w:rsidRPr="00825980">
        <w:rPr>
          <w:sz w:val="28"/>
          <w:szCs w:val="28"/>
          <w:lang w:val="ro-RO"/>
        </w:rPr>
        <w:t>Secretariatul Parlamentului</w:t>
      </w:r>
      <w:r w:rsidRPr="00825980">
        <w:rPr>
          <w:sz w:val="28"/>
          <w:szCs w:val="28"/>
          <w:lang w:val="ro-RO"/>
        </w:rPr>
        <w:tab/>
        <w:t>Rapoartele semestriale ale Secretariatului Parlamentului către Biroul permanent al Parlamentului cu privire la prezentarea de către autorii iniţiativelor legislative a sintezei pe marginea rapoartelor de expertiză anticorupţie concomitent cu înregistrarea proiectelor</w:t>
      </w:r>
      <w:r w:rsidRPr="00825980">
        <w:rPr>
          <w:sz w:val="28"/>
          <w:szCs w:val="28"/>
          <w:lang w:val="ro-RO"/>
        </w:rPr>
        <w:tab/>
        <w:t>Rapoartele semestriale ale Secretariatului Parlamentului</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PLAN DE ACŢIUNI:</w:t>
      </w:r>
    </w:p>
    <w:p w:rsidR="00825980" w:rsidRPr="00825980" w:rsidRDefault="00825980" w:rsidP="00825980">
      <w:pPr>
        <w:rPr>
          <w:sz w:val="28"/>
          <w:szCs w:val="28"/>
          <w:lang w:val="ro-RO"/>
        </w:rPr>
      </w:pPr>
      <w:r w:rsidRPr="00825980">
        <w:rPr>
          <w:sz w:val="28"/>
          <w:szCs w:val="28"/>
          <w:lang w:val="ro-RO"/>
        </w:rPr>
        <w:t xml:space="preserve">PILONUL II „GUVERNUL, SECTORUL PUBLIC ȘI ADMINISTRAŢIA PUBLICĂ LOCALĂ” </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PILON II. GUVERNUL, SECTORUL PUBLIC ŞI ADMINISTRAŢIA PUBLICĂ LOCALĂ</w:t>
      </w:r>
    </w:p>
    <w:p w:rsidR="00825980" w:rsidRPr="00825980" w:rsidRDefault="00825980" w:rsidP="00825980">
      <w:pPr>
        <w:rPr>
          <w:sz w:val="28"/>
          <w:szCs w:val="28"/>
          <w:lang w:val="ro-RO"/>
        </w:rPr>
      </w:pPr>
      <w:r w:rsidRPr="00825980">
        <w:rPr>
          <w:sz w:val="28"/>
          <w:szCs w:val="28"/>
          <w:lang w:val="ro-RO"/>
        </w:rPr>
        <w:t>Prioritatea II.1  Integritatea entităţilor publice</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1</w:t>
      </w:r>
      <w:r w:rsidRPr="00825980">
        <w:rPr>
          <w:sz w:val="28"/>
          <w:szCs w:val="28"/>
          <w:lang w:val="ro-RO"/>
        </w:rPr>
        <w:tab/>
        <w:t>Asigurarea angajării şi promovării agenţilor publici în bază de merit şi integritate profesională</w:t>
      </w:r>
      <w:r w:rsidRPr="00825980">
        <w:rPr>
          <w:sz w:val="28"/>
          <w:szCs w:val="28"/>
          <w:lang w:val="ro-RO"/>
        </w:rPr>
        <w:tab/>
        <w:t>Permanent, cu verificarea anuală a indicatorilor de progres</w:t>
      </w:r>
      <w:r w:rsidRPr="00825980">
        <w:rPr>
          <w:sz w:val="28"/>
          <w:szCs w:val="28"/>
          <w:lang w:val="ro-RO"/>
        </w:rPr>
        <w:tab/>
        <w:t>Entităţile publice, CNA, SIS</w:t>
      </w:r>
      <w:r w:rsidRPr="00825980">
        <w:rPr>
          <w:sz w:val="28"/>
          <w:szCs w:val="28"/>
          <w:lang w:val="ro-RO"/>
        </w:rPr>
        <w:tab/>
        <w:t>Numărul agenţilor publici angajaţi prin concurs sau transfer de la alte entităţi publice, numărul cazierelor de integritate solicitate de entităţile publice la angajare;</w:t>
      </w:r>
    </w:p>
    <w:p w:rsidR="00825980" w:rsidRPr="00825980" w:rsidRDefault="00825980" w:rsidP="00825980">
      <w:pPr>
        <w:rPr>
          <w:sz w:val="28"/>
          <w:szCs w:val="28"/>
          <w:lang w:val="ro-RO"/>
        </w:rPr>
      </w:pPr>
      <w:r w:rsidRPr="00825980">
        <w:rPr>
          <w:sz w:val="28"/>
          <w:szCs w:val="28"/>
          <w:lang w:val="ro-RO"/>
        </w:rPr>
        <w:t>Numărul contestărilor depuse împotriva rezultatelor concursurilor organizate.</w:t>
      </w:r>
    </w:p>
    <w:p w:rsidR="00825980" w:rsidRPr="00825980" w:rsidRDefault="00825980" w:rsidP="00825980">
      <w:pPr>
        <w:rPr>
          <w:sz w:val="28"/>
          <w:szCs w:val="28"/>
          <w:lang w:val="ro-RO"/>
        </w:rPr>
      </w:pPr>
      <w:r w:rsidRPr="00825980">
        <w:rPr>
          <w:sz w:val="28"/>
          <w:szCs w:val="28"/>
          <w:lang w:val="ro-RO"/>
        </w:rPr>
        <w:t>Numărul agenţilor publici angajaţi/reconfirmaţi în funcţii, în rezultatul verificării conform Legii nr. 271 din 18.12.2008 privind verificarea titularilor şi a candidaţilor la funcţii publice</w:t>
      </w:r>
      <w:r w:rsidRPr="00825980">
        <w:rPr>
          <w:sz w:val="28"/>
          <w:szCs w:val="28"/>
          <w:lang w:val="ro-RO"/>
        </w:rPr>
        <w:tab/>
        <w:t>Platforma electronică de asigurare a integrităţii instituţionale şi e-cazier al integrităţii profesionale</w:t>
      </w:r>
      <w:r w:rsidRPr="00825980">
        <w:rPr>
          <w:sz w:val="28"/>
          <w:szCs w:val="28"/>
          <w:lang w:val="ro-RO"/>
        </w:rPr>
        <w:tab/>
        <w:t>Etică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w:t>
      </w:r>
      <w:r w:rsidRPr="00825980">
        <w:rPr>
          <w:sz w:val="28"/>
          <w:szCs w:val="28"/>
          <w:lang w:val="ro-RO"/>
        </w:rPr>
        <w:tab/>
        <w:t>Asigurarea respectării regimului de incompatibilităţi, restricţii în ierarhie şi limitări a publicităţii</w:t>
      </w:r>
      <w:r w:rsidRPr="00825980">
        <w:rPr>
          <w:sz w:val="28"/>
          <w:szCs w:val="28"/>
          <w:lang w:val="ro-RO"/>
        </w:rPr>
        <w:tab/>
        <w:t>Permanent, cu verificarea anuală a indicatorilor de progres</w:t>
      </w:r>
      <w:r w:rsidRPr="00825980">
        <w:rPr>
          <w:sz w:val="28"/>
          <w:szCs w:val="28"/>
          <w:lang w:val="ro-RO"/>
        </w:rPr>
        <w:tab/>
        <w:t xml:space="preserve">Entităţile publice, agenţii publici ai cărora sunt subiecţii declarării averilor şi intereselor. </w:t>
      </w:r>
    </w:p>
    <w:p w:rsidR="00825980" w:rsidRPr="00825980" w:rsidRDefault="00825980" w:rsidP="00825980">
      <w:pPr>
        <w:rPr>
          <w:sz w:val="28"/>
          <w:szCs w:val="28"/>
          <w:lang w:val="ro-RO"/>
        </w:rPr>
      </w:pPr>
      <w:r w:rsidRPr="00825980">
        <w:rPr>
          <w:sz w:val="28"/>
          <w:szCs w:val="28"/>
          <w:lang w:val="ro-RO"/>
        </w:rPr>
        <w:t>ANI</w:t>
      </w:r>
      <w:r w:rsidRPr="00825980">
        <w:rPr>
          <w:sz w:val="28"/>
          <w:szCs w:val="28"/>
          <w:lang w:val="ro-RO"/>
        </w:rPr>
        <w:tab/>
        <w:t>Numărul cazuri de incompatibilităţi şi restricţii în ierarhie atestate şi soluţionate în entităţile publice, numărul de sesizări la ANI cu privire la încălcarea regimului de incompatibilităţi şi limitări a publicităţii, numărul persoanelor suspendate pentru asemenea încălcări.</w:t>
      </w:r>
      <w:r w:rsidRPr="00825980">
        <w:rPr>
          <w:sz w:val="28"/>
          <w:szCs w:val="28"/>
          <w:lang w:val="ro-RO"/>
        </w:rPr>
        <w:tab/>
        <w:t>Platforma electronică de asigurare a integrităţii instituţionale şi e-cazier al integrităţii profesionale</w:t>
      </w:r>
      <w:r w:rsidRPr="00825980">
        <w:rPr>
          <w:sz w:val="28"/>
          <w:szCs w:val="28"/>
          <w:lang w:val="ro-RO"/>
        </w:rPr>
        <w:tab/>
        <w:t>Etică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w:t>
      </w:r>
      <w:r w:rsidRPr="00825980">
        <w:rPr>
          <w:sz w:val="28"/>
          <w:szCs w:val="28"/>
          <w:lang w:val="ro-RO"/>
        </w:rPr>
        <w:tab/>
        <w:t>Asigurarea respectării regimului declarării averilor şi intereselor personale</w:t>
      </w:r>
      <w:r w:rsidRPr="00825980">
        <w:rPr>
          <w:sz w:val="28"/>
          <w:szCs w:val="28"/>
          <w:lang w:val="ro-RO"/>
        </w:rPr>
        <w:tab/>
        <w:t>Permanent, cu verificarea anuală a indicatorilor de progres</w:t>
      </w:r>
      <w:r w:rsidRPr="00825980">
        <w:rPr>
          <w:sz w:val="28"/>
          <w:szCs w:val="28"/>
          <w:lang w:val="ro-RO"/>
        </w:rPr>
        <w:tab/>
        <w:t>Entităţile publice, agenţii publici ai cărora sunt subiecţii declarării averilor şi intereselor,</w:t>
      </w:r>
    </w:p>
    <w:p w:rsidR="00825980" w:rsidRPr="00825980" w:rsidRDefault="00825980" w:rsidP="00825980">
      <w:pPr>
        <w:rPr>
          <w:sz w:val="28"/>
          <w:szCs w:val="28"/>
          <w:lang w:val="ro-RO"/>
        </w:rPr>
      </w:pPr>
      <w:r w:rsidRPr="00825980">
        <w:rPr>
          <w:sz w:val="28"/>
          <w:szCs w:val="28"/>
          <w:lang w:val="ro-RO"/>
        </w:rPr>
        <w:t>ANI, CNA</w:t>
      </w:r>
      <w:r w:rsidRPr="00825980">
        <w:rPr>
          <w:sz w:val="28"/>
          <w:szCs w:val="28"/>
          <w:lang w:val="ro-RO"/>
        </w:rPr>
        <w:tab/>
        <w:t xml:space="preserve">Numărul agenţilor publici angajaţi / numiţi / cu mandatele validate pe parcursul anului şi numărul de declaraţii depuse în momentul angajării / numirii / validării mandatului. </w:t>
      </w:r>
    </w:p>
    <w:p w:rsidR="00825980" w:rsidRPr="00825980" w:rsidRDefault="00825980" w:rsidP="00825980">
      <w:pPr>
        <w:rPr>
          <w:sz w:val="28"/>
          <w:szCs w:val="28"/>
          <w:lang w:val="ro-RO"/>
        </w:rPr>
      </w:pPr>
      <w:r w:rsidRPr="00825980">
        <w:rPr>
          <w:sz w:val="28"/>
          <w:szCs w:val="28"/>
          <w:lang w:val="ro-RO"/>
        </w:rPr>
        <w:t xml:space="preserve">Numărul total de agenţi publici angajaţi / numiţi / cu mandatele validate care activează în entitatea publică pe parcursul anului şi numărul de declaraţii depuse anual. </w:t>
      </w:r>
    </w:p>
    <w:p w:rsidR="00825980" w:rsidRPr="00825980" w:rsidRDefault="00825980" w:rsidP="00825980">
      <w:pPr>
        <w:rPr>
          <w:sz w:val="28"/>
          <w:szCs w:val="28"/>
          <w:lang w:val="ro-RO"/>
        </w:rPr>
      </w:pPr>
      <w:r w:rsidRPr="00825980">
        <w:rPr>
          <w:sz w:val="28"/>
          <w:szCs w:val="28"/>
          <w:lang w:val="ro-RO"/>
        </w:rPr>
        <w:t>Numărul de agenţi publici mandatul/raporturile de muncă sau de serviciu ale cărora au încetat pe parcursul anului şi numărul declaraţiilor depuse la încetarea mandatului/raporturilor de muncă sau de serviciu pe parcursul anului respectiv.</w:t>
      </w:r>
    </w:p>
    <w:p w:rsidR="00825980" w:rsidRPr="00825980" w:rsidRDefault="00825980" w:rsidP="00825980">
      <w:pPr>
        <w:rPr>
          <w:sz w:val="28"/>
          <w:szCs w:val="28"/>
          <w:lang w:val="ro-RO"/>
        </w:rPr>
      </w:pPr>
      <w:r w:rsidRPr="00825980">
        <w:rPr>
          <w:sz w:val="28"/>
          <w:szCs w:val="28"/>
          <w:lang w:val="ro-RO"/>
        </w:rPr>
        <w:t xml:space="preserve">Numărul total de declaraţii de averi şi interese transmise anual la ANI de la entităţile publice. </w:t>
      </w:r>
    </w:p>
    <w:p w:rsidR="00825980" w:rsidRPr="00825980" w:rsidRDefault="00825980" w:rsidP="00825980">
      <w:pPr>
        <w:rPr>
          <w:sz w:val="28"/>
          <w:szCs w:val="28"/>
          <w:lang w:val="ro-RO"/>
        </w:rPr>
      </w:pPr>
      <w:r w:rsidRPr="00825980">
        <w:rPr>
          <w:sz w:val="28"/>
          <w:szCs w:val="28"/>
          <w:lang w:val="ro-RO"/>
        </w:rPr>
        <w:t>Numărul actelor de constatare ale ANI privind existenţa averii nejustificate.</w:t>
      </w:r>
    </w:p>
    <w:p w:rsidR="00825980" w:rsidRPr="00825980" w:rsidRDefault="00825980" w:rsidP="00825980">
      <w:pPr>
        <w:rPr>
          <w:sz w:val="28"/>
          <w:szCs w:val="28"/>
          <w:lang w:val="ro-RO"/>
        </w:rPr>
      </w:pPr>
      <w:r w:rsidRPr="00825980">
        <w:rPr>
          <w:sz w:val="28"/>
          <w:szCs w:val="28"/>
          <w:lang w:val="ro-RO"/>
        </w:rPr>
        <w:t>Numărul dosarelor penale şi contravenţionale instrumentate cu privire la încălcarea regimului declarării averilor şi intereselor.</w:t>
      </w:r>
      <w:r w:rsidRPr="00825980">
        <w:rPr>
          <w:sz w:val="28"/>
          <w:szCs w:val="28"/>
          <w:lang w:val="ro-RO"/>
        </w:rPr>
        <w:tab/>
        <w:t>Platforma electronică de depunere a declaraţiilor de averi şi interese;</w:t>
      </w:r>
    </w:p>
    <w:p w:rsidR="00825980" w:rsidRPr="00825980" w:rsidRDefault="00825980" w:rsidP="00825980">
      <w:pPr>
        <w:rPr>
          <w:sz w:val="28"/>
          <w:szCs w:val="28"/>
          <w:lang w:val="ro-RO"/>
        </w:rPr>
      </w:pPr>
      <w:r w:rsidRPr="00825980">
        <w:rPr>
          <w:sz w:val="28"/>
          <w:szCs w:val="28"/>
          <w:lang w:val="ro-RO"/>
        </w:rPr>
        <w:t>Platforma electronică de asigurare a integrităţii instituţionale şi e-cazier al integrităţii profesionale;</w:t>
      </w:r>
    </w:p>
    <w:p w:rsidR="00825980" w:rsidRPr="00825980" w:rsidRDefault="00825980" w:rsidP="00825980">
      <w:pPr>
        <w:rPr>
          <w:sz w:val="28"/>
          <w:szCs w:val="28"/>
          <w:lang w:val="ro-RO"/>
        </w:rPr>
      </w:pPr>
      <w:r w:rsidRPr="00825980">
        <w:rPr>
          <w:sz w:val="28"/>
          <w:szCs w:val="28"/>
          <w:lang w:val="ro-RO"/>
        </w:rPr>
        <w:t>Pagina web ANI;</w:t>
      </w:r>
    </w:p>
    <w:p w:rsidR="00825980" w:rsidRPr="00825980" w:rsidRDefault="00825980" w:rsidP="00825980">
      <w:pPr>
        <w:rPr>
          <w:sz w:val="28"/>
          <w:szCs w:val="28"/>
          <w:lang w:val="ro-RO"/>
        </w:rPr>
      </w:pPr>
      <w:r w:rsidRPr="00825980">
        <w:rPr>
          <w:sz w:val="28"/>
          <w:szCs w:val="28"/>
          <w:lang w:val="ro-RO"/>
        </w:rPr>
        <w:t>Hotărîrile instanţelor de judecată</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4</w:t>
      </w:r>
      <w:r w:rsidRPr="00825980">
        <w:rPr>
          <w:sz w:val="28"/>
          <w:szCs w:val="28"/>
          <w:lang w:val="ro-RO"/>
        </w:rPr>
        <w:tab/>
        <w:t>Asigurarea respectării regimului conflictelor de interese şi evitarea favoritismului</w:t>
      </w:r>
      <w:r w:rsidRPr="00825980">
        <w:rPr>
          <w:sz w:val="28"/>
          <w:szCs w:val="28"/>
          <w:lang w:val="ro-RO"/>
        </w:rPr>
        <w:tab/>
        <w:t>Permanent, cu verificarea anuală a indicatorilor de progres</w:t>
      </w:r>
      <w:r w:rsidRPr="00825980">
        <w:rPr>
          <w:sz w:val="28"/>
          <w:szCs w:val="28"/>
          <w:lang w:val="ro-RO"/>
        </w:rPr>
        <w:tab/>
        <w:t>Entităţile publice, agenţii publici ai cărora sunt subiecţii declarării averilor şi intereselor,  ANI</w:t>
      </w:r>
      <w:r w:rsidRPr="00825980">
        <w:rPr>
          <w:sz w:val="28"/>
          <w:szCs w:val="28"/>
          <w:lang w:val="ro-RO"/>
        </w:rPr>
        <w:tab/>
        <w:t xml:space="preserve">Numărul conflictelor de interese declarate, soluţionate în cadrul entităţilor publice. Numărul conflictelor de interese sesizate ANI. Numărul actelor de constatare ANI cu privire la conflictele de interese. Numărul actelor juridice adoptate în situaţie de conflict de interese anulate în instanţa de judecată la solicitarea ANI. Numărul dosarelor penale şi contravenţionale instrumentate cu privire la conflictele de interese penale. </w:t>
      </w:r>
      <w:r w:rsidRPr="00825980">
        <w:rPr>
          <w:sz w:val="28"/>
          <w:szCs w:val="28"/>
          <w:lang w:val="ro-RO"/>
        </w:rPr>
        <w:tab/>
        <w:t>Platforma electronică de asigurare a integrităţii instituţionale şi e-cazier al integrităţii profesionale</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5</w:t>
      </w:r>
      <w:r w:rsidRPr="00825980">
        <w:rPr>
          <w:sz w:val="28"/>
          <w:szCs w:val="28"/>
          <w:lang w:val="ro-RO"/>
        </w:rPr>
        <w:tab/>
        <w:t>Asigurarea respectării regimului cadourilor</w:t>
      </w:r>
      <w:r w:rsidRPr="00825980">
        <w:rPr>
          <w:sz w:val="28"/>
          <w:szCs w:val="28"/>
          <w:lang w:val="ro-RO"/>
        </w:rPr>
        <w:tab/>
        <w:t>Permanent, cu verificarea anuală a indicatorilor de progres</w:t>
      </w:r>
      <w:r w:rsidRPr="00825980">
        <w:rPr>
          <w:sz w:val="28"/>
          <w:szCs w:val="28"/>
          <w:lang w:val="ro-RO"/>
        </w:rPr>
        <w:tab/>
        <w:t>Entităţile publice</w:t>
      </w:r>
      <w:r w:rsidRPr="00825980">
        <w:rPr>
          <w:sz w:val="28"/>
          <w:szCs w:val="28"/>
          <w:lang w:val="ro-RO"/>
        </w:rPr>
        <w:tab/>
        <w:t>Numărul cadourilor predate comisiilor de evaluare a cadourilor în cadrul entităţilor publice.</w:t>
      </w:r>
    </w:p>
    <w:p w:rsidR="00825980" w:rsidRPr="00825980" w:rsidRDefault="00825980" w:rsidP="00825980">
      <w:pPr>
        <w:rPr>
          <w:sz w:val="28"/>
          <w:szCs w:val="28"/>
          <w:lang w:val="ro-RO"/>
        </w:rPr>
      </w:pPr>
      <w:r w:rsidRPr="00825980">
        <w:rPr>
          <w:sz w:val="28"/>
          <w:szCs w:val="28"/>
          <w:lang w:val="ro-RO"/>
        </w:rPr>
        <w:t>Numărul şi suma cadourilor răscumpărate în cadrul entităţilor publice.</w:t>
      </w:r>
    </w:p>
    <w:p w:rsidR="00825980" w:rsidRPr="00825980" w:rsidRDefault="00825980" w:rsidP="00825980">
      <w:pPr>
        <w:rPr>
          <w:sz w:val="28"/>
          <w:szCs w:val="28"/>
          <w:lang w:val="ro-RO"/>
        </w:rPr>
      </w:pPr>
      <w:r w:rsidRPr="00825980">
        <w:rPr>
          <w:sz w:val="28"/>
          <w:szCs w:val="28"/>
          <w:lang w:val="ro-RO"/>
        </w:rPr>
        <w:t>Numărul cadourilor inadmisibile transmise agenţiei anticorupţie şi numărul dosarelor penale şi contravenţionale instrumentate.</w:t>
      </w:r>
    </w:p>
    <w:p w:rsidR="00825980" w:rsidRPr="00825980" w:rsidRDefault="00825980" w:rsidP="00825980">
      <w:pPr>
        <w:rPr>
          <w:sz w:val="28"/>
          <w:szCs w:val="28"/>
          <w:lang w:val="ro-RO"/>
        </w:rPr>
      </w:pPr>
      <w:r w:rsidRPr="00825980">
        <w:rPr>
          <w:sz w:val="28"/>
          <w:szCs w:val="28"/>
          <w:lang w:val="ro-RO"/>
        </w:rPr>
        <w:t>Registrele de evidenţă a cadourilor publicate pe paginile web a entităţilor publice.</w:t>
      </w:r>
      <w:r w:rsidRPr="00825980">
        <w:rPr>
          <w:sz w:val="28"/>
          <w:szCs w:val="28"/>
          <w:lang w:val="ro-RO"/>
        </w:rPr>
        <w:tab/>
        <w:t>Platforma electronică de asigurare a integrităţii instituţionale şi e-cazier al integrităţii profesionale</w:t>
      </w:r>
      <w:r w:rsidRPr="00825980">
        <w:rPr>
          <w:sz w:val="28"/>
          <w:szCs w:val="28"/>
          <w:lang w:val="ro-RO"/>
        </w:rPr>
        <w:tab/>
        <w:t>Etică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6</w:t>
      </w:r>
      <w:r w:rsidRPr="00825980">
        <w:rPr>
          <w:sz w:val="28"/>
          <w:szCs w:val="28"/>
          <w:lang w:val="ro-RO"/>
        </w:rPr>
        <w:tab/>
        <w:t>Asigurarea neadmiterii, denunţării şi tratării influenţelor necorespunzătoare</w:t>
      </w:r>
      <w:r w:rsidRPr="00825980">
        <w:rPr>
          <w:sz w:val="28"/>
          <w:szCs w:val="28"/>
          <w:lang w:val="ro-RO"/>
        </w:rPr>
        <w:tab/>
        <w:t>Permanent, cu verificarea anuală a indicatorilor de progres</w:t>
      </w:r>
      <w:r w:rsidRPr="00825980">
        <w:rPr>
          <w:sz w:val="28"/>
          <w:szCs w:val="28"/>
          <w:lang w:val="ro-RO"/>
        </w:rPr>
        <w:tab/>
        <w:t>Entităţile publice</w:t>
      </w:r>
      <w:r w:rsidRPr="00825980">
        <w:rPr>
          <w:sz w:val="28"/>
          <w:szCs w:val="28"/>
          <w:lang w:val="ro-RO"/>
        </w:rPr>
        <w:tab/>
        <w:t>Numărul cazurilor de influenţe necorespunzătoare denunţate, soluţionate în cadrul entităţilor publice.</w:t>
      </w:r>
    </w:p>
    <w:p w:rsidR="00825980" w:rsidRPr="00825980" w:rsidRDefault="00825980" w:rsidP="00825980">
      <w:pPr>
        <w:rPr>
          <w:sz w:val="28"/>
          <w:szCs w:val="28"/>
          <w:lang w:val="ro-RO"/>
        </w:rPr>
      </w:pPr>
      <w:r w:rsidRPr="00825980">
        <w:rPr>
          <w:sz w:val="28"/>
          <w:szCs w:val="28"/>
          <w:lang w:val="ro-RO"/>
        </w:rPr>
        <w:t>Numărul cazurilor de influenţe necorespunzătoare denunţate la CNA şi SIS.</w:t>
      </w:r>
      <w:r w:rsidRPr="00825980">
        <w:rPr>
          <w:sz w:val="28"/>
          <w:szCs w:val="28"/>
          <w:lang w:val="ro-RO"/>
        </w:rPr>
        <w:tab/>
        <w:t>Platforma electronică de asigurare a integrităţii instituţionale şi e-cazier al integrităţii profesionale</w:t>
      </w:r>
      <w:r w:rsidRPr="00825980">
        <w:rPr>
          <w:sz w:val="28"/>
          <w:szCs w:val="28"/>
          <w:lang w:val="ro-RO"/>
        </w:rPr>
        <w:tab/>
        <w:t>Etică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7</w:t>
      </w:r>
      <w:r w:rsidRPr="00825980">
        <w:rPr>
          <w:sz w:val="28"/>
          <w:szCs w:val="28"/>
          <w:lang w:val="ro-RO"/>
        </w:rPr>
        <w:tab/>
        <w:t>Asigurarea neadmiterii, denunţării manifestărilor de corupţie şi protecţia avertizorilor de integritate</w:t>
      </w:r>
      <w:r w:rsidRPr="00825980">
        <w:rPr>
          <w:sz w:val="28"/>
          <w:szCs w:val="28"/>
          <w:lang w:val="ro-RO"/>
        </w:rPr>
        <w:tab/>
        <w:t>Permanent, cu verificarea anuală a indicatorilor de progres</w:t>
      </w:r>
      <w:r w:rsidRPr="00825980">
        <w:rPr>
          <w:sz w:val="28"/>
          <w:szCs w:val="28"/>
          <w:lang w:val="ro-RO"/>
        </w:rPr>
        <w:tab/>
        <w:t xml:space="preserve">Entităţile publice, CNA </w:t>
      </w:r>
      <w:r w:rsidRPr="00825980">
        <w:rPr>
          <w:sz w:val="28"/>
          <w:szCs w:val="28"/>
          <w:lang w:val="ro-RO"/>
        </w:rPr>
        <w:tab/>
        <w:t>Numărul manifestărilor de corupţie denunţate de către agenţii publici conducătorilor entităţilor publice şi agenţiilor anticorupţie.</w:t>
      </w:r>
    </w:p>
    <w:p w:rsidR="00825980" w:rsidRPr="00825980" w:rsidRDefault="00825980" w:rsidP="00825980">
      <w:pPr>
        <w:rPr>
          <w:sz w:val="28"/>
          <w:szCs w:val="28"/>
          <w:lang w:val="ro-RO"/>
        </w:rPr>
      </w:pPr>
      <w:r w:rsidRPr="00825980">
        <w:rPr>
          <w:sz w:val="28"/>
          <w:szCs w:val="28"/>
          <w:lang w:val="ro-RO"/>
        </w:rPr>
        <w:t xml:space="preserve">Numărul avertizărilor de integritate depuse în cadrul entităţilor publice. Numărul avertizărilor de integritate transmise la CNA. </w:t>
      </w:r>
    </w:p>
    <w:p w:rsidR="00825980" w:rsidRPr="00825980" w:rsidRDefault="00825980" w:rsidP="00825980">
      <w:pPr>
        <w:rPr>
          <w:sz w:val="28"/>
          <w:szCs w:val="28"/>
          <w:lang w:val="ro-RO"/>
        </w:rPr>
      </w:pPr>
      <w:r w:rsidRPr="00825980">
        <w:rPr>
          <w:sz w:val="28"/>
          <w:szCs w:val="28"/>
          <w:lang w:val="ro-RO"/>
        </w:rPr>
        <w:t>Numărul avertizorilor de integritate supuşi protecţiei.</w:t>
      </w:r>
      <w:r w:rsidRPr="00825980">
        <w:rPr>
          <w:sz w:val="28"/>
          <w:szCs w:val="28"/>
          <w:lang w:val="ro-RO"/>
        </w:rPr>
        <w:tab/>
        <w:t>Platforma electronică de asigurare a integrităţii instituţionale şi e-cazier al integrităţii profesionale</w:t>
      </w:r>
      <w:r w:rsidRPr="00825980">
        <w:rPr>
          <w:sz w:val="28"/>
          <w:szCs w:val="28"/>
          <w:lang w:val="ro-RO"/>
        </w:rPr>
        <w:tab/>
        <w:t>Protecţie</w:t>
      </w:r>
    </w:p>
    <w:p w:rsidR="00825980" w:rsidRPr="00825980" w:rsidRDefault="00825980" w:rsidP="00825980">
      <w:pPr>
        <w:rPr>
          <w:sz w:val="28"/>
          <w:szCs w:val="28"/>
          <w:lang w:val="ro-RO"/>
        </w:rPr>
      </w:pPr>
      <w:r w:rsidRPr="00825980">
        <w:rPr>
          <w:sz w:val="28"/>
          <w:szCs w:val="28"/>
          <w:lang w:val="ro-RO"/>
        </w:rPr>
        <w:t>Etică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8</w:t>
      </w:r>
      <w:r w:rsidRPr="00825980">
        <w:rPr>
          <w:sz w:val="28"/>
          <w:szCs w:val="28"/>
          <w:lang w:val="ro-RO"/>
        </w:rPr>
        <w:tab/>
        <w:t>Asigurarea intoleranţei faţă de incidentele de integritate</w:t>
      </w:r>
      <w:r w:rsidRPr="00825980">
        <w:rPr>
          <w:sz w:val="28"/>
          <w:szCs w:val="28"/>
          <w:lang w:val="ro-RO"/>
        </w:rPr>
        <w:tab/>
        <w:t>Permanent, cu verificarea anuală a indicatorilor de progres</w:t>
      </w:r>
      <w:r w:rsidRPr="00825980">
        <w:rPr>
          <w:sz w:val="28"/>
          <w:szCs w:val="28"/>
          <w:lang w:val="ro-RO"/>
        </w:rPr>
        <w:tab/>
        <w:t>Entităţile publice</w:t>
      </w:r>
      <w:r w:rsidRPr="00825980">
        <w:rPr>
          <w:sz w:val="28"/>
          <w:szCs w:val="28"/>
          <w:lang w:val="ro-RO"/>
        </w:rPr>
        <w:tab/>
        <w:t>Numărul sancţiunilor disciplinare aplicate în cadrul entităţilor publice în legătură cu incidentele de integritate admise de agenţii publici.</w:t>
      </w:r>
    </w:p>
    <w:p w:rsidR="00825980" w:rsidRPr="00825980" w:rsidRDefault="00825980" w:rsidP="00825980">
      <w:pPr>
        <w:rPr>
          <w:sz w:val="28"/>
          <w:szCs w:val="28"/>
          <w:lang w:val="ro-RO"/>
        </w:rPr>
      </w:pPr>
      <w:r w:rsidRPr="00825980">
        <w:rPr>
          <w:sz w:val="28"/>
          <w:szCs w:val="28"/>
          <w:lang w:val="ro-RO"/>
        </w:rPr>
        <w:t>Numărul sesizărilor depuse de către conducătorii entităţilor publice către agenţiile anticorupţie cu privire la incidentele de integritate care constituie infracţiuni şi contravenţii.</w:t>
      </w:r>
    </w:p>
    <w:p w:rsidR="00825980" w:rsidRPr="00825980" w:rsidRDefault="00825980" w:rsidP="00825980">
      <w:pPr>
        <w:rPr>
          <w:sz w:val="28"/>
          <w:szCs w:val="28"/>
          <w:lang w:val="ro-RO"/>
        </w:rPr>
      </w:pPr>
      <w:r w:rsidRPr="00825980">
        <w:rPr>
          <w:sz w:val="28"/>
          <w:szCs w:val="28"/>
          <w:lang w:val="ro-RO"/>
        </w:rPr>
        <w:t>Numărul de suspendări din funcţie a agenţilor publici inculpaţi pentru infracţiuni de corupţie şi asimilate corupţiei.</w:t>
      </w:r>
      <w:r w:rsidRPr="00825980">
        <w:rPr>
          <w:sz w:val="28"/>
          <w:szCs w:val="28"/>
          <w:lang w:val="ro-RO"/>
        </w:rPr>
        <w:tab/>
        <w:t>Platforma electronică de asigurare a integrităţii instituţionale şi e-cazier al integrităţii profesionale</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9</w:t>
      </w:r>
      <w:r w:rsidRPr="00825980">
        <w:rPr>
          <w:sz w:val="28"/>
          <w:szCs w:val="28"/>
          <w:lang w:val="ro-RO"/>
        </w:rPr>
        <w:tab/>
        <w:t>Asigurarea respectării transparenţei în procesul decizional</w:t>
      </w:r>
      <w:r w:rsidRPr="00825980">
        <w:rPr>
          <w:sz w:val="28"/>
          <w:szCs w:val="28"/>
          <w:lang w:val="ro-RO"/>
        </w:rPr>
        <w:tab/>
        <w:t>Permanent, cu verificarea anuală a indicatorilor de progres</w:t>
      </w:r>
      <w:r w:rsidRPr="00825980">
        <w:rPr>
          <w:sz w:val="28"/>
          <w:szCs w:val="28"/>
          <w:lang w:val="ro-RO"/>
        </w:rPr>
        <w:tab/>
        <w:t>Entităţile publice, CS</w:t>
      </w:r>
      <w:r w:rsidRPr="00825980">
        <w:rPr>
          <w:sz w:val="28"/>
          <w:szCs w:val="28"/>
          <w:lang w:val="ro-RO"/>
        </w:rPr>
        <w:tab/>
        <w:t xml:space="preserve">Rapoartele anuale privind transparenţa în procesul decizional publicate pe paginile web ale entităţilor publice. </w:t>
      </w:r>
    </w:p>
    <w:p w:rsidR="00825980" w:rsidRPr="00825980" w:rsidRDefault="00825980" w:rsidP="00825980">
      <w:pPr>
        <w:rPr>
          <w:sz w:val="28"/>
          <w:szCs w:val="28"/>
          <w:lang w:val="ro-RO"/>
        </w:rPr>
      </w:pPr>
      <w:r w:rsidRPr="00825980">
        <w:rPr>
          <w:sz w:val="28"/>
          <w:szCs w:val="28"/>
          <w:lang w:val="ro-RO"/>
        </w:rPr>
        <w:t>Stabilirea unor indicatori calitativi şi cantitativi privind transparenţa în procesul decizional.</w:t>
      </w:r>
    </w:p>
    <w:p w:rsidR="00825980" w:rsidRPr="00825980" w:rsidRDefault="00825980" w:rsidP="00825980">
      <w:pPr>
        <w:rPr>
          <w:sz w:val="28"/>
          <w:szCs w:val="28"/>
          <w:lang w:val="ro-RO"/>
        </w:rPr>
      </w:pPr>
      <w:r w:rsidRPr="00825980">
        <w:rPr>
          <w:sz w:val="28"/>
          <w:szCs w:val="28"/>
          <w:lang w:val="ro-RO"/>
        </w:rPr>
        <w:t xml:space="preserve">Raportul anual al Cancelariei de Stat privind transparenţa decizională în cadrul APC şi APL. </w:t>
      </w:r>
      <w:r w:rsidRPr="00825980">
        <w:rPr>
          <w:sz w:val="28"/>
          <w:szCs w:val="28"/>
          <w:lang w:val="ro-RO"/>
        </w:rPr>
        <w:tab/>
        <w:t>Platforma electronică de asigurare a integrităţii instituţionale şi e-cazier al integrităţii profesionale</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10</w:t>
      </w:r>
      <w:r w:rsidRPr="00825980">
        <w:rPr>
          <w:sz w:val="28"/>
          <w:szCs w:val="28"/>
          <w:lang w:val="ro-RO"/>
        </w:rPr>
        <w:tab/>
        <w:t>Asigurarea respectării accesului la informaţii de interes public</w:t>
      </w:r>
      <w:r w:rsidRPr="00825980">
        <w:rPr>
          <w:sz w:val="28"/>
          <w:szCs w:val="28"/>
          <w:lang w:val="ro-RO"/>
        </w:rPr>
        <w:tab/>
        <w:t>Permanent, cu verificarea anuală a indicatorilor de progres</w:t>
      </w:r>
      <w:r w:rsidRPr="00825980">
        <w:rPr>
          <w:sz w:val="28"/>
          <w:szCs w:val="28"/>
          <w:lang w:val="ro-RO"/>
        </w:rPr>
        <w:tab/>
        <w:t>Entităţile publice</w:t>
      </w:r>
      <w:r w:rsidRPr="00825980">
        <w:rPr>
          <w:sz w:val="28"/>
          <w:szCs w:val="28"/>
          <w:lang w:val="ro-RO"/>
        </w:rPr>
        <w:tab/>
        <w:t>Persoane responsabile de accesul la informaţii de interes public desemnate în cadrul autorităţilor.</w:t>
      </w:r>
    </w:p>
    <w:p w:rsidR="00825980" w:rsidRPr="00825980" w:rsidRDefault="00825980" w:rsidP="00825980">
      <w:pPr>
        <w:rPr>
          <w:sz w:val="28"/>
          <w:szCs w:val="28"/>
          <w:lang w:val="ro-RO"/>
        </w:rPr>
      </w:pPr>
      <w:r w:rsidRPr="00825980">
        <w:rPr>
          <w:sz w:val="28"/>
          <w:szCs w:val="28"/>
          <w:lang w:val="ro-RO"/>
        </w:rPr>
        <w:t>Numărul solicitărilor de acces la informaţii transmise anual entităţilor publice.</w:t>
      </w:r>
    </w:p>
    <w:p w:rsidR="00825980" w:rsidRPr="00825980" w:rsidRDefault="00825980" w:rsidP="00825980">
      <w:pPr>
        <w:rPr>
          <w:sz w:val="28"/>
          <w:szCs w:val="28"/>
          <w:lang w:val="ro-RO"/>
        </w:rPr>
      </w:pPr>
      <w:r w:rsidRPr="00825980">
        <w:rPr>
          <w:sz w:val="28"/>
          <w:szCs w:val="28"/>
          <w:lang w:val="ro-RO"/>
        </w:rPr>
        <w:t>Numărul refuzurilor de acces la informaţii.</w:t>
      </w:r>
    </w:p>
    <w:p w:rsidR="00825980" w:rsidRPr="00825980" w:rsidRDefault="00825980" w:rsidP="00825980">
      <w:pPr>
        <w:rPr>
          <w:sz w:val="28"/>
          <w:szCs w:val="28"/>
          <w:lang w:val="ro-RO"/>
        </w:rPr>
      </w:pPr>
      <w:r w:rsidRPr="00825980">
        <w:rPr>
          <w:sz w:val="28"/>
          <w:szCs w:val="28"/>
          <w:lang w:val="ro-RO"/>
        </w:rPr>
        <w:t>Numărul contestărilor depuse anual  în instanţa de judecată împotriva refuzului entităţilor publice de a oferi acces la informaţii.</w:t>
      </w:r>
    </w:p>
    <w:p w:rsidR="00825980" w:rsidRPr="00825980" w:rsidRDefault="00825980" w:rsidP="00825980">
      <w:pPr>
        <w:rPr>
          <w:sz w:val="28"/>
          <w:szCs w:val="28"/>
          <w:lang w:val="ro-RO"/>
        </w:rPr>
      </w:pPr>
      <w:r w:rsidRPr="00825980">
        <w:rPr>
          <w:sz w:val="28"/>
          <w:szCs w:val="28"/>
          <w:lang w:val="ro-RO"/>
        </w:rPr>
        <w:t>Numărul hotărîrilor adoptate anual de instanţele de judecată privind obligarea entităţilor publice de oferire a informaţiilor solicitate.</w:t>
      </w:r>
      <w:r w:rsidRPr="00825980">
        <w:rPr>
          <w:sz w:val="28"/>
          <w:szCs w:val="28"/>
          <w:lang w:val="ro-RO"/>
        </w:rPr>
        <w:tab/>
        <w:t>Platforma electronică de asigurare a integrităţii instituţionale şi e-cazier al integrităţii profesionale</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11</w:t>
      </w:r>
      <w:r w:rsidRPr="00825980">
        <w:rPr>
          <w:sz w:val="28"/>
          <w:szCs w:val="28"/>
          <w:lang w:val="ro-RO"/>
        </w:rPr>
        <w:tab/>
        <w:t>Asigurarea gestionării transparente şi responsabile a patrimoniului public şi a asistenţei externe</w:t>
      </w:r>
      <w:r w:rsidRPr="00825980">
        <w:rPr>
          <w:sz w:val="28"/>
          <w:szCs w:val="28"/>
          <w:lang w:val="ro-RO"/>
        </w:rPr>
        <w:tab/>
        <w:t>Permanent, cu verificarea anuală a indicatorilor de progres</w:t>
      </w:r>
      <w:r w:rsidRPr="00825980">
        <w:rPr>
          <w:sz w:val="28"/>
          <w:szCs w:val="28"/>
          <w:lang w:val="ro-RO"/>
        </w:rPr>
        <w:tab/>
        <w:t>Entităţile publice, MF, AAP</w:t>
      </w:r>
      <w:r w:rsidRPr="00825980">
        <w:rPr>
          <w:sz w:val="28"/>
          <w:szCs w:val="28"/>
          <w:lang w:val="ro-RO"/>
        </w:rPr>
        <w:tab/>
        <w:t>Informaţia privind gestionarea patrimoniului entităţilor publice publicate;</w:t>
      </w:r>
    </w:p>
    <w:p w:rsidR="00825980" w:rsidRPr="00825980" w:rsidRDefault="00825980" w:rsidP="00825980">
      <w:pPr>
        <w:rPr>
          <w:sz w:val="28"/>
          <w:szCs w:val="28"/>
          <w:lang w:val="ro-RO"/>
        </w:rPr>
      </w:pPr>
      <w:r w:rsidRPr="00825980">
        <w:rPr>
          <w:sz w:val="28"/>
          <w:szCs w:val="28"/>
          <w:lang w:val="ro-RO"/>
        </w:rPr>
        <w:t>Informaţia privind atragerea şi gestionarea asistenţei externe publicată;</w:t>
      </w:r>
    </w:p>
    <w:p w:rsidR="00825980" w:rsidRPr="00825980" w:rsidRDefault="00825980" w:rsidP="00825980">
      <w:pPr>
        <w:rPr>
          <w:sz w:val="28"/>
          <w:szCs w:val="28"/>
          <w:lang w:val="ro-RO"/>
        </w:rPr>
      </w:pPr>
      <w:r w:rsidRPr="00825980">
        <w:rPr>
          <w:sz w:val="28"/>
          <w:szCs w:val="28"/>
          <w:lang w:val="ro-RO"/>
        </w:rPr>
        <w:t>Rapoartele entităţilor publice care au atras asistenţă externă privind rezultatul (performanţa) obţinut în urma atragerii acestei asistenţe;</w:t>
      </w:r>
    </w:p>
    <w:p w:rsidR="00825980" w:rsidRPr="00825980" w:rsidRDefault="00825980" w:rsidP="00825980">
      <w:pPr>
        <w:rPr>
          <w:sz w:val="28"/>
          <w:szCs w:val="28"/>
          <w:lang w:val="ro-RO"/>
        </w:rPr>
      </w:pPr>
      <w:r w:rsidRPr="00825980">
        <w:rPr>
          <w:sz w:val="28"/>
          <w:szCs w:val="28"/>
          <w:lang w:val="ro-RO"/>
        </w:rPr>
        <w:t>Cartele de audit intern, planurile strategice şi planurile anuale ale activităţii de audit aprobate de către entităţile publice.</w:t>
      </w:r>
    </w:p>
    <w:p w:rsidR="00825980" w:rsidRPr="00825980" w:rsidRDefault="00825980" w:rsidP="00825980">
      <w:pPr>
        <w:rPr>
          <w:sz w:val="28"/>
          <w:szCs w:val="28"/>
          <w:lang w:val="ro-RO"/>
        </w:rPr>
      </w:pPr>
      <w:r w:rsidRPr="00825980">
        <w:rPr>
          <w:sz w:val="28"/>
          <w:szCs w:val="28"/>
          <w:lang w:val="ro-RO"/>
        </w:rPr>
        <w:t>Declaraţiile privind buna guvernarea publicate pe paginile web ale entităţilor publice.</w:t>
      </w:r>
    </w:p>
    <w:p w:rsidR="00825980" w:rsidRPr="00825980" w:rsidRDefault="00825980" w:rsidP="00825980">
      <w:pPr>
        <w:rPr>
          <w:sz w:val="28"/>
          <w:szCs w:val="28"/>
          <w:lang w:val="ro-RO"/>
        </w:rPr>
      </w:pPr>
      <w:r w:rsidRPr="00825980">
        <w:rPr>
          <w:sz w:val="28"/>
          <w:szCs w:val="28"/>
          <w:lang w:val="ro-RO"/>
        </w:rPr>
        <w:t>Raportul anual consolidat privind controlul financiar public intern  prezentat Guvernului;</w:t>
      </w:r>
    </w:p>
    <w:p w:rsidR="00825980" w:rsidRPr="00825980" w:rsidRDefault="00825980" w:rsidP="00825980">
      <w:pPr>
        <w:rPr>
          <w:sz w:val="28"/>
          <w:szCs w:val="28"/>
          <w:lang w:val="ro-RO"/>
        </w:rPr>
      </w:pPr>
      <w:r w:rsidRPr="00825980">
        <w:rPr>
          <w:sz w:val="28"/>
          <w:szCs w:val="28"/>
          <w:lang w:val="ro-RO"/>
        </w:rPr>
        <w:t>Planurile anuale şi trimestriale de achiziţii publice ale entităţilor publice publicate pe paginile lor web oficiale.</w:t>
      </w:r>
    </w:p>
    <w:p w:rsidR="00825980" w:rsidRPr="00825980" w:rsidRDefault="00825980" w:rsidP="00825980">
      <w:pPr>
        <w:rPr>
          <w:sz w:val="28"/>
          <w:szCs w:val="28"/>
          <w:lang w:val="ro-RO"/>
        </w:rPr>
      </w:pPr>
      <w:r w:rsidRPr="00825980">
        <w:rPr>
          <w:sz w:val="28"/>
          <w:szCs w:val="28"/>
          <w:lang w:val="ro-RO"/>
        </w:rPr>
        <w:t>Rapoartele Agenţiei de Achiziţii Publice privind achiziţiile publice efectuate.</w:t>
      </w:r>
    </w:p>
    <w:p w:rsidR="00825980" w:rsidRPr="00825980" w:rsidRDefault="00825980" w:rsidP="00825980">
      <w:pPr>
        <w:rPr>
          <w:sz w:val="28"/>
          <w:szCs w:val="28"/>
          <w:lang w:val="ro-RO"/>
        </w:rPr>
      </w:pPr>
      <w:r w:rsidRPr="00825980">
        <w:rPr>
          <w:sz w:val="28"/>
          <w:szCs w:val="28"/>
          <w:lang w:val="ro-RO"/>
        </w:rPr>
        <w:t>Numărul rezultatelor procedurilor de achiziţii publice contestate la Agenţia Naţională pentru Soluţionarea Contestaţiilor şi în instanţele de judecată şi rezultatele examinării.</w:t>
      </w:r>
      <w:r w:rsidRPr="00825980">
        <w:rPr>
          <w:sz w:val="28"/>
          <w:szCs w:val="28"/>
          <w:lang w:val="ro-RO"/>
        </w:rPr>
        <w:tab/>
        <w:t>Platforma electronică de asigurare a integrităţii instituţionale şi e-cazier al integrităţii profesionale</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12</w:t>
      </w:r>
      <w:r w:rsidRPr="00825980">
        <w:rPr>
          <w:sz w:val="28"/>
          <w:szCs w:val="28"/>
          <w:lang w:val="ro-RO"/>
        </w:rPr>
        <w:tab/>
        <w:t>Asigurarea implementării şi respectării normelor de etică şi deontologie profesională</w:t>
      </w:r>
      <w:r w:rsidRPr="00825980">
        <w:rPr>
          <w:sz w:val="28"/>
          <w:szCs w:val="28"/>
          <w:lang w:val="ro-RO"/>
        </w:rPr>
        <w:tab/>
        <w:t>Permanent, cu verificarea anuală a indicatorilor de progres</w:t>
      </w:r>
      <w:r w:rsidRPr="00825980">
        <w:rPr>
          <w:sz w:val="28"/>
          <w:szCs w:val="28"/>
          <w:lang w:val="ro-RO"/>
        </w:rPr>
        <w:tab/>
        <w:t>Entităţile publice</w:t>
      </w:r>
      <w:r w:rsidRPr="00825980">
        <w:rPr>
          <w:sz w:val="28"/>
          <w:szCs w:val="28"/>
          <w:lang w:val="ro-RO"/>
        </w:rPr>
        <w:tab/>
        <w:t>Adoptarea codurilor de etică şi deontologie profesională (pentru entităţile publice pentru care asemenea coduri nu au).</w:t>
      </w:r>
    </w:p>
    <w:p w:rsidR="00825980" w:rsidRPr="00825980" w:rsidRDefault="00825980" w:rsidP="00825980">
      <w:pPr>
        <w:rPr>
          <w:sz w:val="28"/>
          <w:szCs w:val="28"/>
          <w:lang w:val="ro-RO"/>
        </w:rPr>
      </w:pPr>
      <w:r w:rsidRPr="00825980">
        <w:rPr>
          <w:sz w:val="28"/>
          <w:szCs w:val="28"/>
          <w:lang w:val="ro-RO"/>
        </w:rPr>
        <w:t>Planuri anuale de instruire, inclusiv instruirea continuă aprobate.</w:t>
      </w:r>
    </w:p>
    <w:p w:rsidR="00825980" w:rsidRPr="00825980" w:rsidRDefault="00825980" w:rsidP="00825980">
      <w:pPr>
        <w:rPr>
          <w:sz w:val="28"/>
          <w:szCs w:val="28"/>
          <w:lang w:val="ro-RO"/>
        </w:rPr>
      </w:pPr>
      <w:r w:rsidRPr="00825980">
        <w:rPr>
          <w:sz w:val="28"/>
          <w:szCs w:val="28"/>
          <w:lang w:val="ro-RO"/>
        </w:rPr>
        <w:t>Numărul de instruiri şi agenţi publici instruiţi cu privire la normele de etică şi deontologie profesională.</w:t>
      </w:r>
    </w:p>
    <w:p w:rsidR="00825980" w:rsidRPr="00825980" w:rsidRDefault="00825980" w:rsidP="00825980">
      <w:pPr>
        <w:rPr>
          <w:sz w:val="28"/>
          <w:szCs w:val="28"/>
          <w:lang w:val="ro-RO"/>
        </w:rPr>
      </w:pPr>
      <w:r w:rsidRPr="00825980">
        <w:rPr>
          <w:sz w:val="28"/>
          <w:szCs w:val="28"/>
          <w:lang w:val="ro-RO"/>
        </w:rPr>
        <w:t>Numărul de cazuri de încălcare a normelor de etică şi deontologie profesională sancţionate disciplinar.</w:t>
      </w:r>
      <w:r w:rsidRPr="00825980">
        <w:rPr>
          <w:sz w:val="28"/>
          <w:szCs w:val="28"/>
          <w:lang w:val="ro-RO"/>
        </w:rPr>
        <w:tab/>
        <w:t>Platforma electronică de asigurare a integrităţii instituţionale şi e-cazier al integrităţii profesionale</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Educare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13</w:t>
      </w:r>
      <w:r w:rsidRPr="00825980">
        <w:rPr>
          <w:sz w:val="28"/>
          <w:szCs w:val="28"/>
          <w:lang w:val="ro-RO"/>
        </w:rPr>
        <w:tab/>
        <w:t>Asigurarea respectării regimului de restricţii şi limitări în legătură cu încetarea mandatului, a raporturilor de muncă sau de serviciu şi migrarea in sectorul privat al agenţilor publici (pantuflaj)</w:t>
      </w:r>
      <w:r w:rsidRPr="00825980">
        <w:rPr>
          <w:sz w:val="28"/>
          <w:szCs w:val="28"/>
          <w:lang w:val="ro-RO"/>
        </w:rPr>
        <w:tab/>
        <w:t>Permanent, cu verificarea anuală a indicatorilor de progres</w:t>
      </w:r>
      <w:r w:rsidRPr="00825980">
        <w:rPr>
          <w:sz w:val="28"/>
          <w:szCs w:val="28"/>
          <w:lang w:val="ro-RO"/>
        </w:rPr>
        <w:tab/>
        <w:t>Entităţile publice</w:t>
      </w:r>
      <w:r w:rsidRPr="00825980">
        <w:rPr>
          <w:sz w:val="28"/>
          <w:szCs w:val="28"/>
          <w:lang w:val="ro-RO"/>
        </w:rPr>
        <w:tab/>
        <w:t>Numărul anual al agenţilor publici care şi-au încetat mandatul, raporturile de muncă sau de serviciu şi numărul ofertelor de muncă sau de angajare a agenţilor publici în cadrul organizaţiilor comerciale comunicate de către agenţii publici înainte de încetarea mandatului, a raporturilor de muncă sau de serviciu.</w:t>
      </w:r>
    </w:p>
    <w:p w:rsidR="00825980" w:rsidRPr="00825980" w:rsidRDefault="00825980" w:rsidP="00825980">
      <w:pPr>
        <w:rPr>
          <w:sz w:val="28"/>
          <w:szCs w:val="28"/>
          <w:lang w:val="ro-RO"/>
        </w:rPr>
      </w:pPr>
      <w:r w:rsidRPr="00825980">
        <w:rPr>
          <w:sz w:val="28"/>
          <w:szCs w:val="28"/>
          <w:lang w:val="ro-RO"/>
        </w:rPr>
        <w:t>Numărul de contracte comerciale refuzate anual de către entităţile publice pe motivul că în organizaţia comercială activează persoana care pe parcursul ultimului an a fost agent public în cadrul entităţii.</w:t>
      </w:r>
      <w:r w:rsidRPr="00825980">
        <w:rPr>
          <w:sz w:val="28"/>
          <w:szCs w:val="28"/>
          <w:lang w:val="ro-RO"/>
        </w:rPr>
        <w:tab/>
        <w:t>Platforma electronică de asigurare a integrităţii instituţionale şi e-cazier al integrităţii profesionale</w:t>
      </w:r>
      <w:r w:rsidRPr="00825980">
        <w:rPr>
          <w:sz w:val="28"/>
          <w:szCs w:val="28"/>
          <w:lang w:val="ro-RO"/>
        </w:rPr>
        <w:tab/>
        <w:t>Etică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14</w:t>
      </w:r>
      <w:r w:rsidRPr="00825980">
        <w:rPr>
          <w:sz w:val="28"/>
          <w:szCs w:val="28"/>
          <w:lang w:val="ro-RO"/>
        </w:rPr>
        <w:tab/>
        <w:t xml:space="preserve">Asigurarea implementării managementului riscurilor de corupţie </w:t>
      </w:r>
      <w:r w:rsidRPr="00825980">
        <w:rPr>
          <w:sz w:val="28"/>
          <w:szCs w:val="28"/>
          <w:lang w:val="ro-RO"/>
        </w:rPr>
        <w:tab/>
        <w:t>Permanent, cu verificarea anuală a indicatorilor de progres</w:t>
      </w:r>
      <w:r w:rsidRPr="00825980">
        <w:rPr>
          <w:sz w:val="28"/>
          <w:szCs w:val="28"/>
          <w:lang w:val="ro-RO"/>
        </w:rPr>
        <w:tab/>
        <w:t>Entităţile publice</w:t>
      </w:r>
      <w:r w:rsidRPr="00825980">
        <w:rPr>
          <w:sz w:val="28"/>
          <w:szCs w:val="28"/>
          <w:lang w:val="ro-RO"/>
        </w:rPr>
        <w:tab/>
        <w:t>Registrele riscurilor entităţilor publice care includ riscurile de corupţie elaborate;</w:t>
      </w:r>
    </w:p>
    <w:p w:rsidR="00825980" w:rsidRPr="00825980" w:rsidRDefault="00825980" w:rsidP="00825980">
      <w:pPr>
        <w:rPr>
          <w:sz w:val="28"/>
          <w:szCs w:val="28"/>
          <w:lang w:val="ro-RO"/>
        </w:rPr>
      </w:pPr>
      <w:r w:rsidRPr="00825980">
        <w:rPr>
          <w:sz w:val="28"/>
          <w:szCs w:val="28"/>
          <w:lang w:val="ro-RO"/>
        </w:rPr>
        <w:t>Completarea riscurilor de corupţie din registrului riscurilor după incidentele de integritate din cadrul entităţilor publice.</w:t>
      </w:r>
    </w:p>
    <w:p w:rsidR="00825980" w:rsidRPr="00825980" w:rsidRDefault="00825980" w:rsidP="00825980">
      <w:pPr>
        <w:rPr>
          <w:sz w:val="28"/>
          <w:szCs w:val="28"/>
          <w:lang w:val="ro-RO"/>
        </w:rPr>
      </w:pPr>
      <w:r w:rsidRPr="00825980">
        <w:rPr>
          <w:sz w:val="28"/>
          <w:szCs w:val="28"/>
          <w:lang w:val="ro-RO"/>
        </w:rPr>
        <w:t>Raport privind implementarea măsurilor de tratare a riscurilor elaborate anual.</w:t>
      </w:r>
      <w:r w:rsidRPr="00825980">
        <w:rPr>
          <w:sz w:val="28"/>
          <w:szCs w:val="28"/>
          <w:lang w:val="ro-RO"/>
        </w:rPr>
        <w:tab/>
        <w:t>Platforma electronică de asigurare a integrităţii instituţionale şi e-cazier al integrităţii profesionale</w:t>
      </w:r>
      <w:r w:rsidRPr="00825980">
        <w:rPr>
          <w:sz w:val="28"/>
          <w:szCs w:val="28"/>
          <w:lang w:val="ro-RO"/>
        </w:rPr>
        <w:tab/>
        <w:t>Etică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15</w:t>
      </w:r>
      <w:r w:rsidRPr="00825980">
        <w:rPr>
          <w:sz w:val="28"/>
          <w:szCs w:val="28"/>
          <w:lang w:val="ro-RO"/>
        </w:rPr>
        <w:tab/>
        <w:t>Instruirea agenţilor publici şi a conducătorilor entităţilor publice cu privire la rigorile de integritate instituţională</w:t>
      </w:r>
      <w:r w:rsidRPr="00825980">
        <w:rPr>
          <w:sz w:val="28"/>
          <w:szCs w:val="28"/>
          <w:lang w:val="ro-RO"/>
        </w:rPr>
        <w:tab/>
        <w:t>Trim.IV 2018</w:t>
      </w:r>
    </w:p>
    <w:p w:rsidR="00825980" w:rsidRPr="00825980" w:rsidRDefault="00825980" w:rsidP="00825980">
      <w:pPr>
        <w:rPr>
          <w:sz w:val="28"/>
          <w:szCs w:val="28"/>
          <w:lang w:val="ro-RO"/>
        </w:rPr>
      </w:pPr>
      <w:r w:rsidRPr="00825980">
        <w:rPr>
          <w:sz w:val="28"/>
          <w:szCs w:val="28"/>
          <w:lang w:val="ro-RO"/>
        </w:rPr>
        <w:t>Periodic, la solicitare</w:t>
      </w:r>
      <w:r w:rsidRPr="00825980">
        <w:rPr>
          <w:sz w:val="28"/>
          <w:szCs w:val="28"/>
          <w:lang w:val="ro-RO"/>
        </w:rPr>
        <w:tab/>
        <w:t>CNA, entităţile publice, Academia de Administrare Publică</w:t>
      </w:r>
    </w:p>
    <w:p w:rsidR="00825980" w:rsidRPr="00825980" w:rsidRDefault="00825980" w:rsidP="00825980">
      <w:pPr>
        <w:rPr>
          <w:sz w:val="28"/>
          <w:szCs w:val="28"/>
          <w:lang w:val="ro-RO"/>
        </w:rPr>
      </w:pPr>
      <w:r w:rsidRPr="00825980">
        <w:rPr>
          <w:sz w:val="28"/>
          <w:szCs w:val="28"/>
          <w:lang w:val="ro-RO"/>
        </w:rPr>
        <w:t>INJ</w:t>
      </w:r>
      <w:r w:rsidRPr="00825980">
        <w:rPr>
          <w:sz w:val="28"/>
          <w:szCs w:val="28"/>
          <w:lang w:val="ro-RO"/>
        </w:rPr>
        <w:tab/>
        <w:t>100% instituţii instruite în baza solicitărilor transmise;</w:t>
      </w:r>
    </w:p>
    <w:p w:rsidR="00825980" w:rsidRPr="00825980" w:rsidRDefault="00825980" w:rsidP="00825980">
      <w:pPr>
        <w:rPr>
          <w:sz w:val="28"/>
          <w:szCs w:val="28"/>
          <w:lang w:val="ro-RO"/>
        </w:rPr>
      </w:pPr>
      <w:r w:rsidRPr="00825980">
        <w:rPr>
          <w:sz w:val="28"/>
          <w:szCs w:val="28"/>
          <w:lang w:val="ro-RO"/>
        </w:rPr>
        <w:t>Conducătorii a cel puţin 85% dintre  entităţile publice  şi agenţilor publici instruiţi.</w:t>
      </w:r>
    </w:p>
    <w:p w:rsidR="00825980" w:rsidRPr="00825980" w:rsidRDefault="00825980" w:rsidP="00825980">
      <w:pPr>
        <w:rPr>
          <w:sz w:val="28"/>
          <w:szCs w:val="28"/>
          <w:lang w:val="ro-RO"/>
        </w:rPr>
      </w:pPr>
      <w:r w:rsidRPr="00825980">
        <w:rPr>
          <w:sz w:val="28"/>
          <w:szCs w:val="28"/>
          <w:lang w:val="ro-RO"/>
        </w:rPr>
        <w:t>Numărul solicitărilor de instruire cu privire la integritatea instituţională</w:t>
      </w:r>
    </w:p>
    <w:p w:rsidR="00825980" w:rsidRPr="00825980" w:rsidRDefault="00825980" w:rsidP="00825980">
      <w:pPr>
        <w:rPr>
          <w:sz w:val="28"/>
          <w:szCs w:val="28"/>
          <w:lang w:val="ro-RO"/>
        </w:rPr>
      </w:pPr>
      <w:r w:rsidRPr="00825980">
        <w:rPr>
          <w:sz w:val="28"/>
          <w:szCs w:val="28"/>
          <w:lang w:val="ro-RO"/>
        </w:rPr>
        <w:t>Instruirea anuală a cel puţin 15.000 de reprezentanţi ai entităţilor publice (conducători şi agenţi publici). Aprecierea instruirilor de către audienţi</w:t>
      </w:r>
      <w:r w:rsidRPr="00825980">
        <w:rPr>
          <w:sz w:val="28"/>
          <w:szCs w:val="28"/>
          <w:lang w:val="ro-RO"/>
        </w:rPr>
        <w:tab/>
        <w:t>Confirmări ale instituţiilor responsabile – agenda, listele  participanţilor, evaluarea instruirilor etc.</w:t>
      </w:r>
      <w:r w:rsidRPr="00825980">
        <w:rPr>
          <w:sz w:val="28"/>
          <w:szCs w:val="28"/>
          <w:lang w:val="ro-RO"/>
        </w:rPr>
        <w:tab/>
        <w:t xml:space="preserve">Educare </w:t>
      </w:r>
    </w:p>
    <w:p w:rsidR="00825980" w:rsidRPr="00825980" w:rsidRDefault="00825980" w:rsidP="00825980">
      <w:pPr>
        <w:rPr>
          <w:sz w:val="28"/>
          <w:szCs w:val="28"/>
          <w:lang w:val="ro-RO"/>
        </w:rPr>
      </w:pPr>
      <w:r w:rsidRPr="00825980">
        <w:rPr>
          <w:sz w:val="28"/>
          <w:szCs w:val="28"/>
          <w:lang w:val="ro-RO"/>
        </w:rPr>
        <w:t>Etică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16</w:t>
      </w:r>
      <w:r w:rsidRPr="00825980">
        <w:rPr>
          <w:sz w:val="28"/>
          <w:szCs w:val="28"/>
          <w:lang w:val="ro-RO"/>
        </w:rPr>
        <w:tab/>
        <w:t>Instruirea responsabililor de elaborare a proiectelor de acte legislative, normative şi departamentale cu privire la evitarea riscurilor de corupţie la elaborarea proiectelor</w:t>
      </w:r>
      <w:r w:rsidRPr="00825980">
        <w:rPr>
          <w:sz w:val="28"/>
          <w:szCs w:val="28"/>
          <w:lang w:val="ro-RO"/>
        </w:rPr>
        <w:tab/>
        <w:t>Trim.IV 2018</w:t>
      </w:r>
    </w:p>
    <w:p w:rsidR="00825980" w:rsidRPr="00825980" w:rsidRDefault="00825980" w:rsidP="00825980">
      <w:pPr>
        <w:rPr>
          <w:sz w:val="28"/>
          <w:szCs w:val="28"/>
          <w:lang w:val="ro-RO"/>
        </w:rPr>
      </w:pPr>
      <w:r w:rsidRPr="00825980">
        <w:rPr>
          <w:sz w:val="28"/>
          <w:szCs w:val="28"/>
          <w:lang w:val="ro-RO"/>
        </w:rPr>
        <w:t>Periodic, la solicitare</w:t>
      </w:r>
      <w:r w:rsidRPr="00825980">
        <w:rPr>
          <w:sz w:val="28"/>
          <w:szCs w:val="28"/>
          <w:lang w:val="ro-RO"/>
        </w:rPr>
        <w:tab/>
        <w:t>CNA, entităţile publice</w:t>
      </w:r>
      <w:r w:rsidRPr="00825980">
        <w:rPr>
          <w:sz w:val="28"/>
          <w:szCs w:val="28"/>
          <w:lang w:val="ro-RO"/>
        </w:rPr>
        <w:tab/>
        <w:t>Numărul instruirilor şi a agenţilor publici responsabili de elaborări instruiţi.</w:t>
      </w:r>
    </w:p>
    <w:p w:rsidR="00825980" w:rsidRPr="00825980" w:rsidRDefault="00825980" w:rsidP="00825980">
      <w:pPr>
        <w:rPr>
          <w:sz w:val="28"/>
          <w:szCs w:val="28"/>
          <w:lang w:val="ro-RO"/>
        </w:rPr>
      </w:pPr>
      <w:r w:rsidRPr="00825980">
        <w:rPr>
          <w:sz w:val="28"/>
          <w:szCs w:val="28"/>
          <w:lang w:val="ro-RO"/>
        </w:rPr>
        <w:t>Numărul solicitărilor de instruire cu privire la evitarea riscurilor de corupţie la elaborarea proiectelor.</w:t>
      </w:r>
      <w:r w:rsidRPr="00825980">
        <w:rPr>
          <w:sz w:val="28"/>
          <w:szCs w:val="28"/>
          <w:lang w:val="ro-RO"/>
        </w:rPr>
        <w:tab/>
        <w:t>Confirmări ale instituţiilor responsabile – agenda, listele  participanţilor, evaluarea instruirilor etc.</w:t>
      </w:r>
      <w:r w:rsidRPr="00825980">
        <w:rPr>
          <w:sz w:val="28"/>
          <w:szCs w:val="28"/>
          <w:lang w:val="ro-RO"/>
        </w:rPr>
        <w:tab/>
        <w:t xml:space="preserve">Educare </w:t>
      </w:r>
    </w:p>
    <w:p w:rsidR="00825980" w:rsidRPr="00825980" w:rsidRDefault="00825980" w:rsidP="00825980">
      <w:pPr>
        <w:rPr>
          <w:sz w:val="28"/>
          <w:szCs w:val="28"/>
          <w:lang w:val="ro-RO"/>
        </w:rPr>
      </w:pPr>
      <w:r w:rsidRPr="00825980">
        <w:rPr>
          <w:sz w:val="28"/>
          <w:szCs w:val="28"/>
          <w:lang w:val="ro-RO"/>
        </w:rPr>
        <w:t>Etică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17</w:t>
      </w:r>
      <w:r w:rsidRPr="00825980">
        <w:rPr>
          <w:sz w:val="28"/>
          <w:szCs w:val="28"/>
          <w:lang w:val="ro-RO"/>
        </w:rPr>
        <w:tab/>
        <w:t>Instruirea agenţilor publici şi a conducătorilor entităţilor publice cu privire la legislaţia evaluării integrităţii instituţionale</w:t>
      </w:r>
      <w:r w:rsidRPr="00825980">
        <w:rPr>
          <w:sz w:val="28"/>
          <w:szCs w:val="28"/>
          <w:lang w:val="ro-RO"/>
        </w:rPr>
        <w:tab/>
        <w:t>Trim.IV 2018 Periodic, la solicitare</w:t>
      </w:r>
      <w:r w:rsidRPr="00825980">
        <w:rPr>
          <w:sz w:val="28"/>
          <w:szCs w:val="28"/>
          <w:lang w:val="ro-RO"/>
        </w:rPr>
        <w:tab/>
        <w:t>CNA, entităţile publice</w:t>
      </w:r>
      <w:r w:rsidRPr="00825980">
        <w:rPr>
          <w:sz w:val="28"/>
          <w:szCs w:val="28"/>
          <w:lang w:val="ro-RO"/>
        </w:rPr>
        <w:tab/>
        <w:t>Numărul instruirilor, a conducătorilor şi a agenţilor publici instruiţi.</w:t>
      </w:r>
    </w:p>
    <w:p w:rsidR="00825980" w:rsidRPr="00825980" w:rsidRDefault="00825980" w:rsidP="00825980">
      <w:pPr>
        <w:rPr>
          <w:sz w:val="28"/>
          <w:szCs w:val="28"/>
          <w:lang w:val="ro-RO"/>
        </w:rPr>
      </w:pPr>
      <w:r w:rsidRPr="00825980">
        <w:rPr>
          <w:sz w:val="28"/>
          <w:szCs w:val="28"/>
          <w:lang w:val="ro-RO"/>
        </w:rPr>
        <w:t>Numărul solicitărilor de instruire cu privire la evaluarea integrităţii instituţionale.</w:t>
      </w:r>
      <w:r w:rsidRPr="00825980">
        <w:rPr>
          <w:sz w:val="28"/>
          <w:szCs w:val="28"/>
          <w:lang w:val="ro-RO"/>
        </w:rPr>
        <w:tab/>
        <w:t>Confirmări ale instituţiilor responsabile – agenda, listele  participanţilor, evaluarea instruirilor etc.</w:t>
      </w:r>
      <w:r w:rsidRPr="00825980">
        <w:rPr>
          <w:sz w:val="28"/>
          <w:szCs w:val="28"/>
          <w:lang w:val="ro-RO"/>
        </w:rPr>
        <w:tab/>
        <w:t xml:space="preserve">Educare </w:t>
      </w:r>
    </w:p>
    <w:p w:rsidR="00825980" w:rsidRPr="00825980" w:rsidRDefault="00825980" w:rsidP="00825980">
      <w:pPr>
        <w:rPr>
          <w:sz w:val="28"/>
          <w:szCs w:val="28"/>
          <w:lang w:val="ro-RO"/>
        </w:rPr>
      </w:pPr>
      <w:r w:rsidRPr="00825980">
        <w:rPr>
          <w:sz w:val="28"/>
          <w:szCs w:val="28"/>
          <w:lang w:val="ro-RO"/>
        </w:rPr>
        <w:t>Etică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18</w:t>
      </w:r>
      <w:r w:rsidRPr="00825980">
        <w:rPr>
          <w:sz w:val="28"/>
          <w:szCs w:val="28"/>
          <w:lang w:val="ro-RO"/>
        </w:rPr>
        <w:tab/>
        <w:t>Instruirea conducătorilor entităţilor publice cu privire la managementul riscurilor de corupţie şi întocmirea planurilor de integritate instituţională</w:t>
      </w:r>
      <w:r w:rsidRPr="00825980">
        <w:rPr>
          <w:sz w:val="28"/>
          <w:szCs w:val="28"/>
          <w:lang w:val="ro-RO"/>
        </w:rPr>
        <w:tab/>
        <w:t>Trim.IV 2018</w:t>
      </w:r>
    </w:p>
    <w:p w:rsidR="00825980" w:rsidRPr="00825980" w:rsidRDefault="00825980" w:rsidP="00825980">
      <w:pPr>
        <w:rPr>
          <w:sz w:val="28"/>
          <w:szCs w:val="28"/>
          <w:lang w:val="ro-RO"/>
        </w:rPr>
      </w:pPr>
      <w:r w:rsidRPr="00825980">
        <w:rPr>
          <w:sz w:val="28"/>
          <w:szCs w:val="28"/>
          <w:lang w:val="ro-RO"/>
        </w:rPr>
        <w:t>Periodic, la solicitare</w:t>
      </w:r>
      <w:r w:rsidRPr="00825980">
        <w:rPr>
          <w:sz w:val="28"/>
          <w:szCs w:val="28"/>
          <w:lang w:val="ro-RO"/>
        </w:rPr>
        <w:tab/>
        <w:t>CNA, entităţile publice</w:t>
      </w:r>
      <w:r w:rsidRPr="00825980">
        <w:rPr>
          <w:sz w:val="28"/>
          <w:szCs w:val="28"/>
          <w:lang w:val="ro-RO"/>
        </w:rPr>
        <w:tab/>
        <w:t>Numărul instruirilor şi a conducătorilor entităţilor publice instruiţi.</w:t>
      </w:r>
    </w:p>
    <w:p w:rsidR="00825980" w:rsidRPr="00825980" w:rsidRDefault="00825980" w:rsidP="00825980">
      <w:pPr>
        <w:rPr>
          <w:sz w:val="28"/>
          <w:szCs w:val="28"/>
          <w:lang w:val="ro-RO"/>
        </w:rPr>
      </w:pPr>
      <w:r w:rsidRPr="00825980">
        <w:rPr>
          <w:sz w:val="28"/>
          <w:szCs w:val="28"/>
          <w:lang w:val="ro-RO"/>
        </w:rPr>
        <w:t>Numărul solicitărilor de instruire cu privire la managementul riscurilor de corupţie şi întocmirea planurilor de integritate.</w:t>
      </w:r>
      <w:r w:rsidRPr="00825980">
        <w:rPr>
          <w:sz w:val="28"/>
          <w:szCs w:val="28"/>
          <w:lang w:val="ro-RO"/>
        </w:rPr>
        <w:tab/>
        <w:t>Confirmări ale instituţiilor responsabile – agenda, listele  participanţilor, evaluarea instruirilor etc.</w:t>
      </w:r>
      <w:r w:rsidRPr="00825980">
        <w:rPr>
          <w:sz w:val="28"/>
          <w:szCs w:val="28"/>
          <w:lang w:val="ro-RO"/>
        </w:rPr>
        <w:tab/>
        <w:t xml:space="preserve">Educare </w:t>
      </w:r>
    </w:p>
    <w:p w:rsidR="00825980" w:rsidRPr="00825980" w:rsidRDefault="00825980" w:rsidP="00825980">
      <w:pPr>
        <w:rPr>
          <w:sz w:val="28"/>
          <w:szCs w:val="28"/>
          <w:lang w:val="ro-RO"/>
        </w:rPr>
      </w:pPr>
      <w:r w:rsidRPr="00825980">
        <w:rPr>
          <w:sz w:val="28"/>
          <w:szCs w:val="28"/>
          <w:lang w:val="ro-RO"/>
        </w:rPr>
        <w:t>Etică</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Prioritatea II.2 Abordarea sectorială a corupţiei</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19</w:t>
      </w:r>
      <w:r w:rsidRPr="00825980">
        <w:rPr>
          <w:sz w:val="28"/>
          <w:szCs w:val="28"/>
          <w:lang w:val="ro-RO"/>
        </w:rPr>
        <w:tab/>
        <w:t>Crearea unui mecanism de coordonare a elaborării şi implementării planurilor sectoriale anticorupţie la nivelul APC din cadrul Guvernului responsabile de sectoarele prevăzute la acţiunile 20-28</w:t>
      </w:r>
      <w:r w:rsidRPr="00825980">
        <w:rPr>
          <w:sz w:val="28"/>
          <w:szCs w:val="28"/>
          <w:lang w:val="ro-RO"/>
        </w:rPr>
        <w:tab/>
        <w:t xml:space="preserve">Trim.II 2017 </w:t>
      </w:r>
    </w:p>
    <w:p w:rsidR="00825980" w:rsidRPr="00825980" w:rsidRDefault="00825980" w:rsidP="00825980">
      <w:pPr>
        <w:rPr>
          <w:sz w:val="28"/>
          <w:szCs w:val="28"/>
          <w:lang w:val="ro-RO"/>
        </w:rPr>
      </w:pPr>
      <w:r w:rsidRPr="00825980">
        <w:rPr>
          <w:sz w:val="28"/>
          <w:szCs w:val="28"/>
          <w:lang w:val="ro-RO"/>
        </w:rPr>
        <w:tab/>
        <w:t>Guvernul, Cancelaria de stat, CNA</w:t>
      </w:r>
      <w:r w:rsidRPr="00825980">
        <w:rPr>
          <w:sz w:val="28"/>
          <w:szCs w:val="28"/>
          <w:lang w:val="ro-RO"/>
        </w:rPr>
        <w:tab/>
        <w:t>Act normativ privind mecanismul de coordonare a implementării planurilor anticorupţie aprobat;</w:t>
      </w:r>
    </w:p>
    <w:p w:rsidR="00825980" w:rsidRPr="00825980" w:rsidRDefault="00825980" w:rsidP="00825980">
      <w:pPr>
        <w:rPr>
          <w:sz w:val="28"/>
          <w:szCs w:val="28"/>
          <w:lang w:val="ro-RO"/>
        </w:rPr>
      </w:pPr>
      <w:r w:rsidRPr="00825980">
        <w:rPr>
          <w:sz w:val="28"/>
          <w:szCs w:val="28"/>
          <w:lang w:val="ro-RO"/>
        </w:rPr>
        <w:t>Mecanism de coordonare funcţional</w:t>
      </w:r>
      <w:r w:rsidRPr="00825980">
        <w:rPr>
          <w:sz w:val="28"/>
          <w:szCs w:val="28"/>
          <w:lang w:val="ro-RO"/>
        </w:rPr>
        <w:tab/>
        <w:t>Monitorul Oficial</w:t>
      </w:r>
      <w:r w:rsidRPr="00825980">
        <w:rPr>
          <w:sz w:val="28"/>
          <w:szCs w:val="28"/>
          <w:lang w:val="ro-RO"/>
        </w:rPr>
        <w:tab/>
        <w:t>Etică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20</w:t>
      </w:r>
      <w:r w:rsidRPr="00825980">
        <w:rPr>
          <w:sz w:val="28"/>
          <w:szCs w:val="28"/>
          <w:lang w:val="ro-RO"/>
        </w:rPr>
        <w:tab/>
        <w:t>Aprobarea şi implementarea planului sectorial anticorupţie în domeniul vamal</w:t>
      </w:r>
      <w:r w:rsidRPr="00825980">
        <w:rPr>
          <w:sz w:val="28"/>
          <w:szCs w:val="28"/>
          <w:lang w:val="ro-RO"/>
        </w:rPr>
        <w:tab/>
        <w:t>Trim.IV 2017 - pentru aprobare.</w:t>
      </w:r>
    </w:p>
    <w:p w:rsidR="00825980" w:rsidRPr="00825980" w:rsidRDefault="00825980" w:rsidP="00825980">
      <w:pPr>
        <w:rPr>
          <w:sz w:val="28"/>
          <w:szCs w:val="28"/>
          <w:lang w:val="ro-RO"/>
        </w:rPr>
      </w:pPr>
      <w:r w:rsidRPr="00825980">
        <w:rPr>
          <w:sz w:val="28"/>
          <w:szCs w:val="28"/>
          <w:lang w:val="ro-RO"/>
        </w:rPr>
        <w:t>Permanent, trimestrial, începînd cu Trim.I 2018 – pentru implementare</w:t>
      </w:r>
      <w:r w:rsidRPr="00825980">
        <w:rPr>
          <w:sz w:val="28"/>
          <w:szCs w:val="28"/>
          <w:lang w:val="ro-RO"/>
        </w:rPr>
        <w:tab/>
        <w:t>Guvernul, MF, SV, CNA, ANI</w:t>
      </w:r>
      <w:r w:rsidRPr="00825980">
        <w:rPr>
          <w:sz w:val="28"/>
          <w:szCs w:val="28"/>
          <w:lang w:val="ro-RO"/>
        </w:rPr>
        <w:tab/>
        <w:t>Plan sectorial anticorupţie în domeniul vamal adoptat de Guvern.</w:t>
      </w:r>
    </w:p>
    <w:p w:rsidR="00825980" w:rsidRPr="00825980" w:rsidRDefault="00825980" w:rsidP="00825980">
      <w:pPr>
        <w:rPr>
          <w:sz w:val="28"/>
          <w:szCs w:val="28"/>
          <w:lang w:val="ro-RO"/>
        </w:rPr>
      </w:pPr>
      <w:r w:rsidRPr="00825980">
        <w:rPr>
          <w:sz w:val="28"/>
          <w:szCs w:val="28"/>
          <w:lang w:val="ro-RO"/>
        </w:rPr>
        <w:t>Rapoarte trimestriale privind implementarea planului audiate în cadrul Grupului de monitorizare III şi publicate pe paginile web ale Guvernului şi Serviciului Vamal.</w:t>
      </w:r>
      <w:r w:rsidRPr="00825980">
        <w:rPr>
          <w:sz w:val="28"/>
          <w:szCs w:val="28"/>
          <w:lang w:val="ro-RO"/>
        </w:rPr>
        <w:tab/>
        <w:t>Monitorul Oficial;</w:t>
      </w:r>
    </w:p>
    <w:p w:rsidR="00825980" w:rsidRPr="00825980" w:rsidRDefault="00825980" w:rsidP="00825980">
      <w:pPr>
        <w:rPr>
          <w:sz w:val="28"/>
          <w:szCs w:val="28"/>
          <w:lang w:val="ro-RO"/>
        </w:rPr>
      </w:pPr>
      <w:r w:rsidRPr="00825980">
        <w:rPr>
          <w:sz w:val="28"/>
          <w:szCs w:val="28"/>
          <w:lang w:val="ro-RO"/>
        </w:rPr>
        <w:t>Pagina web a Guvernului</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21</w:t>
      </w:r>
      <w:r w:rsidRPr="00825980">
        <w:rPr>
          <w:sz w:val="28"/>
          <w:szCs w:val="28"/>
          <w:lang w:val="ro-RO"/>
        </w:rPr>
        <w:tab/>
        <w:t>Aprobarea şi implementarea planului sectorial anticorupţie în domeniul fiscal</w:t>
      </w:r>
      <w:r w:rsidRPr="00825980">
        <w:rPr>
          <w:sz w:val="28"/>
          <w:szCs w:val="28"/>
          <w:lang w:val="ro-RO"/>
        </w:rPr>
        <w:tab/>
        <w:t>Trim.IV 2017 - pentru aprobare.</w:t>
      </w:r>
    </w:p>
    <w:p w:rsidR="00825980" w:rsidRPr="00825980" w:rsidRDefault="00825980" w:rsidP="00825980">
      <w:pPr>
        <w:rPr>
          <w:sz w:val="28"/>
          <w:szCs w:val="28"/>
          <w:lang w:val="ro-RO"/>
        </w:rPr>
      </w:pPr>
      <w:r w:rsidRPr="00825980">
        <w:rPr>
          <w:sz w:val="28"/>
          <w:szCs w:val="28"/>
          <w:lang w:val="ro-RO"/>
        </w:rPr>
        <w:t>Permanent, trimestrial, începînd cu Trim.I 2018 – pentru implementare</w:t>
      </w:r>
      <w:r w:rsidRPr="00825980">
        <w:rPr>
          <w:sz w:val="28"/>
          <w:szCs w:val="28"/>
          <w:lang w:val="ro-RO"/>
        </w:rPr>
        <w:tab/>
        <w:t>Guvernul, MF, SFS, CNA, ANI</w:t>
      </w:r>
      <w:r w:rsidRPr="00825980">
        <w:rPr>
          <w:sz w:val="28"/>
          <w:szCs w:val="28"/>
          <w:lang w:val="ro-RO"/>
        </w:rPr>
        <w:tab/>
        <w:t>Plan sectorial anticorupţie în domeniul fiscal adoptat de Guvern.</w:t>
      </w:r>
    </w:p>
    <w:p w:rsidR="00825980" w:rsidRPr="00825980" w:rsidRDefault="00825980" w:rsidP="00825980">
      <w:pPr>
        <w:rPr>
          <w:sz w:val="28"/>
          <w:szCs w:val="28"/>
          <w:lang w:val="ro-RO"/>
        </w:rPr>
      </w:pPr>
      <w:r w:rsidRPr="00825980">
        <w:rPr>
          <w:sz w:val="28"/>
          <w:szCs w:val="28"/>
          <w:lang w:val="ro-RO"/>
        </w:rPr>
        <w:t>Rapoarte trimestriale privind implementarea planului audiate în cadrul Grupului de monitorizare III şi publicate pe paginile web ale Guvernului şi Serviciului Fiscal de Stat.</w:t>
      </w:r>
      <w:r w:rsidRPr="00825980">
        <w:rPr>
          <w:sz w:val="28"/>
          <w:szCs w:val="28"/>
          <w:lang w:val="ro-RO"/>
        </w:rPr>
        <w:tab/>
        <w:t xml:space="preserve">Monitorul Oficial; </w:t>
      </w:r>
    </w:p>
    <w:p w:rsidR="00825980" w:rsidRPr="00825980" w:rsidRDefault="00825980" w:rsidP="00825980">
      <w:pPr>
        <w:rPr>
          <w:sz w:val="28"/>
          <w:szCs w:val="28"/>
          <w:lang w:val="ro-RO"/>
        </w:rPr>
      </w:pPr>
      <w:r w:rsidRPr="00825980">
        <w:rPr>
          <w:sz w:val="28"/>
          <w:szCs w:val="28"/>
          <w:lang w:val="ro-RO"/>
        </w:rPr>
        <w:t>Pagina web a Guvernului</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22</w:t>
      </w:r>
      <w:r w:rsidRPr="00825980">
        <w:rPr>
          <w:sz w:val="28"/>
          <w:szCs w:val="28"/>
          <w:lang w:val="ro-RO"/>
        </w:rPr>
        <w:tab/>
        <w:t>Aprobarea şi implementarea planului sectorial anticorupţie în domeniul achiziţiilor publice</w:t>
      </w:r>
      <w:r w:rsidRPr="00825980">
        <w:rPr>
          <w:sz w:val="28"/>
          <w:szCs w:val="28"/>
          <w:lang w:val="ro-RO"/>
        </w:rPr>
        <w:tab/>
        <w:t>Trim.IV 2017 - pentru aprobare.</w:t>
      </w:r>
    </w:p>
    <w:p w:rsidR="00825980" w:rsidRPr="00825980" w:rsidRDefault="00825980" w:rsidP="00825980">
      <w:pPr>
        <w:rPr>
          <w:sz w:val="28"/>
          <w:szCs w:val="28"/>
          <w:lang w:val="ro-RO"/>
        </w:rPr>
      </w:pPr>
      <w:r w:rsidRPr="00825980">
        <w:rPr>
          <w:sz w:val="28"/>
          <w:szCs w:val="28"/>
          <w:lang w:val="ro-RO"/>
        </w:rPr>
        <w:t>Permanent, trimestrial, începînd cu Trim.I 2018 – pentru implementare</w:t>
      </w:r>
      <w:r w:rsidRPr="00825980">
        <w:rPr>
          <w:sz w:val="28"/>
          <w:szCs w:val="28"/>
          <w:lang w:val="ro-RO"/>
        </w:rPr>
        <w:tab/>
        <w:t>Guvernul, MF, AAP, CNA, ANI</w:t>
      </w:r>
      <w:r w:rsidRPr="00825980">
        <w:rPr>
          <w:sz w:val="28"/>
          <w:szCs w:val="28"/>
          <w:lang w:val="ro-RO"/>
        </w:rPr>
        <w:tab/>
        <w:t>Plan sectorial anticorupţie în domeniul achiziţiilor publice adoptat de Guvern.</w:t>
      </w:r>
    </w:p>
    <w:p w:rsidR="00825980" w:rsidRPr="00825980" w:rsidRDefault="00825980" w:rsidP="00825980">
      <w:pPr>
        <w:rPr>
          <w:sz w:val="28"/>
          <w:szCs w:val="28"/>
          <w:lang w:val="ro-RO"/>
        </w:rPr>
      </w:pPr>
      <w:r w:rsidRPr="00825980">
        <w:rPr>
          <w:sz w:val="28"/>
          <w:szCs w:val="28"/>
          <w:lang w:val="ro-RO"/>
        </w:rPr>
        <w:t>Rapoarte trimestriale privind implementarea planului audiate în cadrul Grupului de monitorizare III şi publicate pe paginile web ale Guvernului şi Agenţiei Achiziţii Publice.</w:t>
      </w:r>
      <w:r w:rsidRPr="00825980">
        <w:rPr>
          <w:sz w:val="28"/>
          <w:szCs w:val="28"/>
          <w:lang w:val="ro-RO"/>
        </w:rPr>
        <w:tab/>
        <w:t xml:space="preserve">Monitorul Oficial; </w:t>
      </w:r>
    </w:p>
    <w:p w:rsidR="00825980" w:rsidRPr="00825980" w:rsidRDefault="00825980" w:rsidP="00825980">
      <w:pPr>
        <w:rPr>
          <w:sz w:val="28"/>
          <w:szCs w:val="28"/>
          <w:lang w:val="ro-RO"/>
        </w:rPr>
      </w:pPr>
      <w:r w:rsidRPr="00825980">
        <w:rPr>
          <w:sz w:val="28"/>
          <w:szCs w:val="28"/>
          <w:lang w:val="ro-RO"/>
        </w:rPr>
        <w:t>Pagina web a Guvernului</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23</w:t>
      </w:r>
      <w:r w:rsidRPr="00825980">
        <w:rPr>
          <w:sz w:val="28"/>
          <w:szCs w:val="28"/>
          <w:lang w:val="ro-RO"/>
        </w:rPr>
        <w:tab/>
        <w:t>Aprobarea şi implementarea planului sectorial anticorupţie în domeniul administrării şi deetatizării proprietăţii publice</w:t>
      </w:r>
      <w:r w:rsidRPr="00825980">
        <w:rPr>
          <w:sz w:val="28"/>
          <w:szCs w:val="28"/>
          <w:lang w:val="ro-RO"/>
        </w:rPr>
        <w:tab/>
        <w:t>Trim.IV 2017 - pentru aprobare.</w:t>
      </w:r>
    </w:p>
    <w:p w:rsidR="00825980" w:rsidRPr="00825980" w:rsidRDefault="00825980" w:rsidP="00825980">
      <w:pPr>
        <w:rPr>
          <w:sz w:val="28"/>
          <w:szCs w:val="28"/>
          <w:lang w:val="ro-RO"/>
        </w:rPr>
      </w:pPr>
      <w:r w:rsidRPr="00825980">
        <w:rPr>
          <w:sz w:val="28"/>
          <w:szCs w:val="28"/>
          <w:lang w:val="ro-RO"/>
        </w:rPr>
        <w:t>Permanent, trimestrial, începînd cu Trim.I 2018 – pentru implementare</w:t>
      </w:r>
      <w:r w:rsidRPr="00825980">
        <w:rPr>
          <w:sz w:val="28"/>
          <w:szCs w:val="28"/>
          <w:lang w:val="ro-RO"/>
        </w:rPr>
        <w:tab/>
        <w:t>Guvernul, ME, APP, CNA, ANI</w:t>
      </w:r>
      <w:r w:rsidRPr="00825980">
        <w:rPr>
          <w:sz w:val="28"/>
          <w:szCs w:val="28"/>
          <w:lang w:val="ro-RO"/>
        </w:rPr>
        <w:tab/>
        <w:t>Plan sectorial anticorupţie în domeniul administrării şi deetatizării proprietăţii publice adoptat de Guvern.</w:t>
      </w:r>
    </w:p>
    <w:p w:rsidR="00825980" w:rsidRPr="00825980" w:rsidRDefault="00825980" w:rsidP="00825980">
      <w:pPr>
        <w:rPr>
          <w:sz w:val="28"/>
          <w:szCs w:val="28"/>
          <w:lang w:val="ro-RO"/>
        </w:rPr>
      </w:pPr>
      <w:r w:rsidRPr="00825980">
        <w:rPr>
          <w:sz w:val="28"/>
          <w:szCs w:val="28"/>
          <w:lang w:val="ro-RO"/>
        </w:rPr>
        <w:t>Rapoarte trimestriale privind implementarea planului audiate în cadrul Grupului de monitorizare III şi publicate pe paginile web ale Guvernului şi Agenţiei Proprietăţii Publice.</w:t>
      </w:r>
      <w:r w:rsidRPr="00825980">
        <w:rPr>
          <w:sz w:val="28"/>
          <w:szCs w:val="28"/>
          <w:lang w:val="ro-RO"/>
        </w:rPr>
        <w:tab/>
        <w:t xml:space="preserve">Monitorul Oficial; </w:t>
      </w:r>
    </w:p>
    <w:p w:rsidR="00825980" w:rsidRPr="00825980" w:rsidRDefault="00825980" w:rsidP="00825980">
      <w:pPr>
        <w:rPr>
          <w:sz w:val="28"/>
          <w:szCs w:val="28"/>
          <w:lang w:val="ro-RO"/>
        </w:rPr>
      </w:pPr>
      <w:r w:rsidRPr="00825980">
        <w:rPr>
          <w:sz w:val="28"/>
          <w:szCs w:val="28"/>
          <w:lang w:val="ro-RO"/>
        </w:rPr>
        <w:t>Pagina web a Guvernului</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24</w:t>
      </w:r>
      <w:r w:rsidRPr="00825980">
        <w:rPr>
          <w:sz w:val="28"/>
          <w:szCs w:val="28"/>
          <w:lang w:val="ro-RO"/>
        </w:rPr>
        <w:tab/>
        <w:t>Aprobarea şi implementarea planului sectorial anticorupţie în domeniul ocrotirii sănătăţii asigurărilor medicale</w:t>
      </w:r>
      <w:r w:rsidRPr="00825980">
        <w:rPr>
          <w:sz w:val="28"/>
          <w:szCs w:val="28"/>
          <w:lang w:val="ro-RO"/>
        </w:rPr>
        <w:tab/>
        <w:t>Trim.IV 2017 - pentru aprobare.</w:t>
      </w:r>
    </w:p>
    <w:p w:rsidR="00825980" w:rsidRPr="00825980" w:rsidRDefault="00825980" w:rsidP="00825980">
      <w:pPr>
        <w:rPr>
          <w:sz w:val="28"/>
          <w:szCs w:val="28"/>
          <w:lang w:val="ro-RO"/>
        </w:rPr>
      </w:pPr>
      <w:r w:rsidRPr="00825980">
        <w:rPr>
          <w:sz w:val="28"/>
          <w:szCs w:val="28"/>
          <w:lang w:val="ro-RO"/>
        </w:rPr>
        <w:t>Permanent, trimestrial, începînd cu Trim.I 2018 – pentru implementare</w:t>
      </w:r>
      <w:r w:rsidRPr="00825980">
        <w:rPr>
          <w:sz w:val="28"/>
          <w:szCs w:val="28"/>
          <w:lang w:val="ro-RO"/>
        </w:rPr>
        <w:tab/>
        <w:t>Guvernul, MS, CNAM, CNA, ANI</w:t>
      </w:r>
      <w:r w:rsidRPr="00825980">
        <w:rPr>
          <w:sz w:val="28"/>
          <w:szCs w:val="28"/>
          <w:lang w:val="ro-RO"/>
        </w:rPr>
        <w:tab/>
        <w:t>Plan sectorial anticorupţie în domeniul ocrotirii sănătăţii şi asigurărilor medicale adoptat de Guvern.</w:t>
      </w:r>
    </w:p>
    <w:p w:rsidR="00825980" w:rsidRPr="00825980" w:rsidRDefault="00825980" w:rsidP="00825980">
      <w:pPr>
        <w:rPr>
          <w:sz w:val="28"/>
          <w:szCs w:val="28"/>
          <w:lang w:val="ro-RO"/>
        </w:rPr>
      </w:pPr>
      <w:r w:rsidRPr="00825980">
        <w:rPr>
          <w:sz w:val="28"/>
          <w:szCs w:val="28"/>
          <w:lang w:val="ro-RO"/>
        </w:rPr>
        <w:t>Rapoarte trimestriale privind implementarea planului audiate în cadrul Grupului de monitorizare III şi publicate pe paginile web ale Guvernului, Ministerului Sănătăţii şi Companiei Naţionale de Asigurări în Medicină.</w:t>
      </w:r>
      <w:r w:rsidRPr="00825980">
        <w:rPr>
          <w:sz w:val="28"/>
          <w:szCs w:val="28"/>
          <w:lang w:val="ro-RO"/>
        </w:rPr>
        <w:tab/>
        <w:t xml:space="preserve">Monitorul Oficial; </w:t>
      </w:r>
    </w:p>
    <w:p w:rsidR="00825980" w:rsidRPr="00825980" w:rsidRDefault="00825980" w:rsidP="00825980">
      <w:pPr>
        <w:rPr>
          <w:sz w:val="28"/>
          <w:szCs w:val="28"/>
          <w:lang w:val="ro-RO"/>
        </w:rPr>
      </w:pPr>
      <w:r w:rsidRPr="00825980">
        <w:rPr>
          <w:sz w:val="28"/>
          <w:szCs w:val="28"/>
          <w:lang w:val="ro-RO"/>
        </w:rPr>
        <w:t>Pagina web a Guvernului</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25</w:t>
      </w:r>
      <w:r w:rsidRPr="00825980">
        <w:rPr>
          <w:sz w:val="28"/>
          <w:szCs w:val="28"/>
          <w:lang w:val="ro-RO"/>
        </w:rPr>
        <w:tab/>
        <w:t>Aprobarea şi implementarea planului sectorial anticorupţie în domeniul educaţiei</w:t>
      </w:r>
      <w:r w:rsidRPr="00825980">
        <w:rPr>
          <w:sz w:val="28"/>
          <w:szCs w:val="28"/>
          <w:lang w:val="ro-RO"/>
        </w:rPr>
        <w:tab/>
        <w:t>Trim.IV 2017 - pentru aprobare.</w:t>
      </w:r>
    </w:p>
    <w:p w:rsidR="00825980" w:rsidRPr="00825980" w:rsidRDefault="00825980" w:rsidP="00825980">
      <w:pPr>
        <w:rPr>
          <w:sz w:val="28"/>
          <w:szCs w:val="28"/>
          <w:lang w:val="ro-RO"/>
        </w:rPr>
      </w:pPr>
      <w:r w:rsidRPr="00825980">
        <w:rPr>
          <w:sz w:val="28"/>
          <w:szCs w:val="28"/>
          <w:lang w:val="ro-RO"/>
        </w:rPr>
        <w:t>Permanent, trimestrial, începînd cu Trim.I 2018 – pentru implementare</w:t>
      </w:r>
      <w:r w:rsidRPr="00825980">
        <w:rPr>
          <w:sz w:val="28"/>
          <w:szCs w:val="28"/>
          <w:lang w:val="ro-RO"/>
        </w:rPr>
        <w:tab/>
        <w:t>Guvernul, MEd, CNA, ANI</w:t>
      </w:r>
      <w:r w:rsidRPr="00825980">
        <w:rPr>
          <w:sz w:val="28"/>
          <w:szCs w:val="28"/>
          <w:lang w:val="ro-RO"/>
        </w:rPr>
        <w:tab/>
        <w:t>Plan sectorial anticorupţie în domeniul educaţiei adoptat de Guvern.</w:t>
      </w:r>
    </w:p>
    <w:p w:rsidR="00825980" w:rsidRPr="00825980" w:rsidRDefault="00825980" w:rsidP="00825980">
      <w:pPr>
        <w:rPr>
          <w:sz w:val="28"/>
          <w:szCs w:val="28"/>
          <w:lang w:val="ro-RO"/>
        </w:rPr>
      </w:pPr>
      <w:r w:rsidRPr="00825980">
        <w:rPr>
          <w:sz w:val="28"/>
          <w:szCs w:val="28"/>
          <w:lang w:val="ro-RO"/>
        </w:rPr>
        <w:t>Rapoarte trimestriale privind implementarea planului audiate în cadrul Grupului de monitorizare III şi publicate pe paginile web ale Guvernului şi ale Ministerului Educaţiei;</w:t>
      </w:r>
    </w:p>
    <w:p w:rsidR="00825980" w:rsidRPr="00825980" w:rsidRDefault="00825980" w:rsidP="00825980">
      <w:pPr>
        <w:rPr>
          <w:sz w:val="28"/>
          <w:szCs w:val="28"/>
          <w:lang w:val="ro-RO"/>
        </w:rPr>
      </w:pPr>
      <w:r w:rsidRPr="00825980">
        <w:rPr>
          <w:sz w:val="28"/>
          <w:szCs w:val="28"/>
          <w:lang w:val="ro-RO"/>
        </w:rPr>
        <w:t>Curricule de integritate şi anticorupţie implementate în şcoli şi universităţi.</w:t>
      </w:r>
      <w:r w:rsidRPr="00825980">
        <w:rPr>
          <w:sz w:val="28"/>
          <w:szCs w:val="28"/>
          <w:lang w:val="ro-RO"/>
        </w:rPr>
        <w:tab/>
        <w:t xml:space="preserve">Monitorul Oficial; </w:t>
      </w:r>
    </w:p>
    <w:p w:rsidR="00825980" w:rsidRPr="00825980" w:rsidRDefault="00825980" w:rsidP="00825980">
      <w:pPr>
        <w:rPr>
          <w:sz w:val="28"/>
          <w:szCs w:val="28"/>
          <w:lang w:val="ro-RO"/>
        </w:rPr>
      </w:pPr>
      <w:r w:rsidRPr="00825980">
        <w:rPr>
          <w:sz w:val="28"/>
          <w:szCs w:val="28"/>
          <w:lang w:val="ro-RO"/>
        </w:rPr>
        <w:t>Pagina web a Guvernului</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26</w:t>
      </w:r>
      <w:r w:rsidRPr="00825980">
        <w:rPr>
          <w:sz w:val="28"/>
          <w:szCs w:val="28"/>
          <w:lang w:val="ro-RO"/>
        </w:rPr>
        <w:tab/>
        <w:t>Aprobarea şi implementarea planului sectorial anticorupţie în domeniul agroalimentar (subvenţionării în agricultură, siguranţei alimentelor ş.a.)</w:t>
      </w:r>
      <w:r w:rsidRPr="00825980">
        <w:rPr>
          <w:sz w:val="28"/>
          <w:szCs w:val="28"/>
          <w:lang w:val="ro-RO"/>
        </w:rPr>
        <w:tab/>
        <w:t>Trim.IV 2017 - pentru aprobare.</w:t>
      </w:r>
    </w:p>
    <w:p w:rsidR="00825980" w:rsidRPr="00825980" w:rsidRDefault="00825980" w:rsidP="00825980">
      <w:pPr>
        <w:rPr>
          <w:sz w:val="28"/>
          <w:szCs w:val="28"/>
          <w:lang w:val="ro-RO"/>
        </w:rPr>
      </w:pPr>
      <w:r w:rsidRPr="00825980">
        <w:rPr>
          <w:sz w:val="28"/>
          <w:szCs w:val="28"/>
          <w:lang w:val="ro-RO"/>
        </w:rPr>
        <w:t>Permanent, trimestrial, începînd cu Trim.I 2018 – pentru implementare</w:t>
      </w:r>
      <w:r w:rsidRPr="00825980">
        <w:rPr>
          <w:sz w:val="28"/>
          <w:szCs w:val="28"/>
          <w:lang w:val="ro-RO"/>
        </w:rPr>
        <w:tab/>
        <w:t>Guvernul, MAIA, CNA, ANI</w:t>
      </w:r>
      <w:r w:rsidRPr="00825980">
        <w:rPr>
          <w:sz w:val="28"/>
          <w:szCs w:val="28"/>
          <w:lang w:val="ro-RO"/>
        </w:rPr>
        <w:tab/>
        <w:t>Plan sectorial anticorupţie în domeniul agroalimentar adoptat de Guvern.</w:t>
      </w:r>
    </w:p>
    <w:p w:rsidR="00825980" w:rsidRPr="00825980" w:rsidRDefault="00825980" w:rsidP="00825980">
      <w:pPr>
        <w:rPr>
          <w:sz w:val="28"/>
          <w:szCs w:val="28"/>
          <w:lang w:val="ro-RO"/>
        </w:rPr>
      </w:pPr>
      <w:r w:rsidRPr="00825980">
        <w:rPr>
          <w:sz w:val="28"/>
          <w:szCs w:val="28"/>
          <w:lang w:val="ro-RO"/>
        </w:rPr>
        <w:t>Rapoarte trimestriale privind implementarea planului audiate în cadrul Grupului de monitorizare III şi publicate pe paginile web ale Guvernului şi ale Ministerului Educaţiei.</w:t>
      </w:r>
      <w:r w:rsidRPr="00825980">
        <w:rPr>
          <w:sz w:val="28"/>
          <w:szCs w:val="28"/>
          <w:lang w:val="ro-RO"/>
        </w:rPr>
        <w:tab/>
        <w:t xml:space="preserve">Monitorul </w:t>
      </w:r>
    </w:p>
    <w:p w:rsidR="00825980" w:rsidRPr="00825980" w:rsidRDefault="00825980" w:rsidP="00825980">
      <w:pPr>
        <w:rPr>
          <w:sz w:val="28"/>
          <w:szCs w:val="28"/>
          <w:lang w:val="ro-RO"/>
        </w:rPr>
      </w:pPr>
      <w:r w:rsidRPr="00825980">
        <w:rPr>
          <w:sz w:val="28"/>
          <w:szCs w:val="28"/>
          <w:lang w:val="ro-RO"/>
        </w:rPr>
        <w:t xml:space="preserve">Oficial; </w:t>
      </w:r>
    </w:p>
    <w:p w:rsidR="00825980" w:rsidRPr="00825980" w:rsidRDefault="00825980" w:rsidP="00825980">
      <w:pPr>
        <w:rPr>
          <w:sz w:val="28"/>
          <w:szCs w:val="28"/>
          <w:lang w:val="ro-RO"/>
        </w:rPr>
      </w:pPr>
      <w:r w:rsidRPr="00825980">
        <w:rPr>
          <w:sz w:val="28"/>
          <w:szCs w:val="28"/>
          <w:lang w:val="ro-RO"/>
        </w:rPr>
        <w:t>Pagina web a Guvernului</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27</w:t>
      </w:r>
      <w:r w:rsidRPr="00825980">
        <w:rPr>
          <w:sz w:val="28"/>
          <w:szCs w:val="28"/>
          <w:lang w:val="ro-RO"/>
        </w:rPr>
        <w:tab/>
        <w:t>Aprobarea şi implementarea planului sectorial anticorupţie în domeniul asigurării ordinii publice</w:t>
      </w:r>
      <w:r w:rsidRPr="00825980">
        <w:rPr>
          <w:sz w:val="28"/>
          <w:szCs w:val="28"/>
          <w:lang w:val="ro-RO"/>
        </w:rPr>
        <w:tab/>
        <w:t>Trim.IV 2017 - pentru aprobare.</w:t>
      </w:r>
    </w:p>
    <w:p w:rsidR="00825980" w:rsidRPr="00825980" w:rsidRDefault="00825980" w:rsidP="00825980">
      <w:pPr>
        <w:rPr>
          <w:sz w:val="28"/>
          <w:szCs w:val="28"/>
          <w:lang w:val="ro-RO"/>
        </w:rPr>
      </w:pPr>
      <w:r w:rsidRPr="00825980">
        <w:rPr>
          <w:sz w:val="28"/>
          <w:szCs w:val="28"/>
          <w:lang w:val="ro-RO"/>
        </w:rPr>
        <w:t>Permanent, trimestrial, începînd cu Trim.I 2018 – pentru implementare</w:t>
      </w:r>
      <w:r w:rsidRPr="00825980">
        <w:rPr>
          <w:sz w:val="28"/>
          <w:szCs w:val="28"/>
          <w:lang w:val="ro-RO"/>
        </w:rPr>
        <w:tab/>
        <w:t>Guvernul, MAI, CNA, ANI</w:t>
      </w:r>
      <w:r w:rsidRPr="00825980">
        <w:rPr>
          <w:sz w:val="28"/>
          <w:szCs w:val="28"/>
          <w:lang w:val="ro-RO"/>
        </w:rPr>
        <w:tab/>
        <w:t>Plan sectorial anticorupţie în domeniul asigurării ordinii publice adoptat de Guvern.</w:t>
      </w:r>
    </w:p>
    <w:p w:rsidR="00825980" w:rsidRPr="00825980" w:rsidRDefault="00825980" w:rsidP="00825980">
      <w:pPr>
        <w:rPr>
          <w:sz w:val="28"/>
          <w:szCs w:val="28"/>
          <w:lang w:val="ro-RO"/>
        </w:rPr>
      </w:pPr>
      <w:r w:rsidRPr="00825980">
        <w:rPr>
          <w:sz w:val="28"/>
          <w:szCs w:val="28"/>
          <w:lang w:val="ro-RO"/>
        </w:rPr>
        <w:t>Rapoarte trimestriale privind implementarea planului audiate în cadrul Grupului de monitorizare III şi publicate pe paginile web ale Guvernului şi ale Ministerului Afacerilor Interne.</w:t>
      </w:r>
      <w:r w:rsidRPr="00825980">
        <w:rPr>
          <w:sz w:val="28"/>
          <w:szCs w:val="28"/>
          <w:lang w:val="ro-RO"/>
        </w:rPr>
        <w:tab/>
        <w:t xml:space="preserve">Monitorul Oficial; </w:t>
      </w:r>
    </w:p>
    <w:p w:rsidR="00825980" w:rsidRPr="00825980" w:rsidRDefault="00825980" w:rsidP="00825980">
      <w:pPr>
        <w:rPr>
          <w:sz w:val="28"/>
          <w:szCs w:val="28"/>
          <w:lang w:val="ro-RO"/>
        </w:rPr>
      </w:pPr>
      <w:r w:rsidRPr="00825980">
        <w:rPr>
          <w:sz w:val="28"/>
          <w:szCs w:val="28"/>
          <w:lang w:val="ro-RO"/>
        </w:rPr>
        <w:t>Pagina web a Guvernului</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28</w:t>
      </w:r>
      <w:r w:rsidRPr="00825980">
        <w:rPr>
          <w:sz w:val="28"/>
          <w:szCs w:val="28"/>
          <w:lang w:val="ro-RO"/>
        </w:rPr>
        <w:tab/>
        <w:t>Aprobarea şi implementarea planului sectorial anticorupţie în domeniul protecţiei mediului ambiant</w:t>
      </w:r>
      <w:r w:rsidRPr="00825980">
        <w:rPr>
          <w:sz w:val="28"/>
          <w:szCs w:val="28"/>
          <w:lang w:val="ro-RO"/>
        </w:rPr>
        <w:tab/>
        <w:t>Trim.IV 2017 - pentru aprobare.</w:t>
      </w:r>
    </w:p>
    <w:p w:rsidR="00825980" w:rsidRPr="00825980" w:rsidRDefault="00825980" w:rsidP="00825980">
      <w:pPr>
        <w:rPr>
          <w:sz w:val="28"/>
          <w:szCs w:val="28"/>
          <w:lang w:val="ro-RO"/>
        </w:rPr>
      </w:pPr>
      <w:r w:rsidRPr="00825980">
        <w:rPr>
          <w:sz w:val="28"/>
          <w:szCs w:val="28"/>
          <w:lang w:val="ro-RO"/>
        </w:rPr>
        <w:t>Permanent, trimestrial, începînd cu Trim.I 2018 – pentru implementare</w:t>
      </w:r>
      <w:r w:rsidRPr="00825980">
        <w:rPr>
          <w:sz w:val="28"/>
          <w:szCs w:val="28"/>
          <w:lang w:val="ro-RO"/>
        </w:rPr>
        <w:tab/>
        <w:t>Guvernul, MM, CNA, ANI</w:t>
      </w:r>
      <w:r w:rsidRPr="00825980">
        <w:rPr>
          <w:sz w:val="28"/>
          <w:szCs w:val="28"/>
          <w:lang w:val="ro-RO"/>
        </w:rPr>
        <w:tab/>
        <w:t>Plan sectorial anticorupţie în domeniul protecţiei mediului ambiant adoptat de Guvern.</w:t>
      </w:r>
    </w:p>
    <w:p w:rsidR="00825980" w:rsidRPr="00825980" w:rsidRDefault="00825980" w:rsidP="00825980">
      <w:pPr>
        <w:rPr>
          <w:sz w:val="28"/>
          <w:szCs w:val="28"/>
          <w:lang w:val="ro-RO"/>
        </w:rPr>
      </w:pPr>
      <w:r w:rsidRPr="00825980">
        <w:rPr>
          <w:sz w:val="28"/>
          <w:szCs w:val="28"/>
          <w:lang w:val="ro-RO"/>
        </w:rPr>
        <w:t>Rapoarte trimestriale privind implementarea planului audiate în cadrul Grupului de monitorizare III şi publicate pe paginile web ale Guvernului şi ale Ministerului Mediului.</w:t>
      </w:r>
      <w:r w:rsidRPr="00825980">
        <w:rPr>
          <w:sz w:val="28"/>
          <w:szCs w:val="28"/>
          <w:lang w:val="ro-RO"/>
        </w:rPr>
        <w:tab/>
        <w:t xml:space="preserve">Monitorul Oficial; </w:t>
      </w:r>
    </w:p>
    <w:p w:rsidR="00825980" w:rsidRPr="00825980" w:rsidRDefault="00825980" w:rsidP="00825980">
      <w:pPr>
        <w:rPr>
          <w:sz w:val="28"/>
          <w:szCs w:val="28"/>
          <w:lang w:val="ro-RO"/>
        </w:rPr>
      </w:pPr>
      <w:r w:rsidRPr="00825980">
        <w:rPr>
          <w:sz w:val="28"/>
          <w:szCs w:val="28"/>
          <w:lang w:val="ro-RO"/>
        </w:rPr>
        <w:t>Pagina web a Guvernului</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29</w:t>
      </w:r>
      <w:r w:rsidRPr="00825980">
        <w:rPr>
          <w:sz w:val="28"/>
          <w:szCs w:val="28"/>
          <w:lang w:val="ro-RO"/>
        </w:rPr>
        <w:tab/>
        <w:t>Crearea unui mecanism de coordonare a elaborării şi implementării planurilor anticorupţie la nivel local</w:t>
      </w:r>
      <w:r w:rsidRPr="00825980">
        <w:rPr>
          <w:sz w:val="28"/>
          <w:szCs w:val="28"/>
          <w:lang w:val="ro-RO"/>
        </w:rPr>
        <w:tab/>
        <w:t xml:space="preserve">Trim.II 2017 </w:t>
      </w:r>
    </w:p>
    <w:p w:rsidR="00825980" w:rsidRPr="00825980" w:rsidRDefault="00825980" w:rsidP="00825980">
      <w:pPr>
        <w:rPr>
          <w:sz w:val="28"/>
          <w:szCs w:val="28"/>
          <w:lang w:val="ro-RO"/>
        </w:rPr>
      </w:pPr>
      <w:r w:rsidRPr="00825980">
        <w:rPr>
          <w:sz w:val="28"/>
          <w:szCs w:val="28"/>
          <w:lang w:val="ro-RO"/>
        </w:rPr>
        <w:tab/>
        <w:t>Guvernul, CS, CALM, CNA, ANI</w:t>
      </w:r>
      <w:r w:rsidRPr="00825980">
        <w:rPr>
          <w:sz w:val="28"/>
          <w:szCs w:val="28"/>
          <w:lang w:val="ro-RO"/>
        </w:rPr>
        <w:tab/>
        <w:t>Act normativ privind mecanismul de coordonare a implementării planurilor anticorupţie aprobat.</w:t>
      </w:r>
    </w:p>
    <w:p w:rsidR="00825980" w:rsidRPr="00825980" w:rsidRDefault="00825980" w:rsidP="00825980">
      <w:pPr>
        <w:rPr>
          <w:sz w:val="28"/>
          <w:szCs w:val="28"/>
          <w:lang w:val="ro-RO"/>
        </w:rPr>
      </w:pPr>
      <w:r w:rsidRPr="00825980">
        <w:rPr>
          <w:sz w:val="28"/>
          <w:szCs w:val="28"/>
          <w:lang w:val="ro-RO"/>
        </w:rPr>
        <w:t>Mecanism de coordonare funcţional.</w:t>
      </w:r>
      <w:r w:rsidRPr="00825980">
        <w:rPr>
          <w:sz w:val="28"/>
          <w:szCs w:val="28"/>
          <w:lang w:val="ro-RO"/>
        </w:rPr>
        <w:tab/>
        <w:t>Monitorul Oficial;</w:t>
      </w:r>
    </w:p>
    <w:p w:rsidR="00825980" w:rsidRPr="00825980" w:rsidRDefault="00825980" w:rsidP="00825980">
      <w:pPr>
        <w:rPr>
          <w:sz w:val="28"/>
          <w:szCs w:val="28"/>
          <w:lang w:val="ro-RO"/>
        </w:rPr>
      </w:pPr>
      <w:r w:rsidRPr="00825980">
        <w:rPr>
          <w:sz w:val="28"/>
          <w:szCs w:val="28"/>
          <w:lang w:val="ro-RO"/>
        </w:rPr>
        <w:t>Pagina web a Guvernului</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30</w:t>
      </w:r>
      <w:r w:rsidRPr="00825980">
        <w:rPr>
          <w:sz w:val="28"/>
          <w:szCs w:val="28"/>
          <w:lang w:val="ro-RO"/>
        </w:rPr>
        <w:tab/>
        <w:t>Adoptarea şi implementarea planurilor anticorupţie în domeniul administrării publice locale</w:t>
      </w:r>
      <w:r w:rsidRPr="00825980">
        <w:rPr>
          <w:sz w:val="28"/>
          <w:szCs w:val="28"/>
          <w:lang w:val="ro-RO"/>
        </w:rPr>
        <w:tab/>
        <w:t>Trim.IV 2017 - pentru aprobare.</w:t>
      </w:r>
    </w:p>
    <w:p w:rsidR="00825980" w:rsidRPr="00825980" w:rsidRDefault="00825980" w:rsidP="00825980">
      <w:pPr>
        <w:rPr>
          <w:sz w:val="28"/>
          <w:szCs w:val="28"/>
          <w:lang w:val="ro-RO"/>
        </w:rPr>
      </w:pPr>
      <w:r w:rsidRPr="00825980">
        <w:rPr>
          <w:sz w:val="28"/>
          <w:szCs w:val="28"/>
          <w:lang w:val="ro-RO"/>
        </w:rPr>
        <w:t>Permanent, semestrial, începînd cu Trim.I 2018 – pentru implementare</w:t>
      </w:r>
      <w:r w:rsidRPr="00825980">
        <w:rPr>
          <w:sz w:val="28"/>
          <w:szCs w:val="28"/>
          <w:lang w:val="ro-RO"/>
        </w:rPr>
        <w:tab/>
        <w:t>APL de nivelul II, CS, CALM, CNA, ANI</w:t>
      </w:r>
      <w:r w:rsidRPr="00825980">
        <w:rPr>
          <w:sz w:val="28"/>
          <w:szCs w:val="28"/>
          <w:lang w:val="ro-RO"/>
        </w:rPr>
        <w:tab/>
        <w:t>Planuri anticorupţie la nivel local adoptate de către APL de nivelul II.</w:t>
      </w:r>
    </w:p>
    <w:p w:rsidR="00825980" w:rsidRPr="00825980" w:rsidRDefault="00825980" w:rsidP="00825980">
      <w:pPr>
        <w:rPr>
          <w:sz w:val="28"/>
          <w:szCs w:val="28"/>
          <w:lang w:val="ro-RO"/>
        </w:rPr>
      </w:pPr>
      <w:r w:rsidRPr="00825980">
        <w:rPr>
          <w:sz w:val="28"/>
          <w:szCs w:val="28"/>
          <w:lang w:val="ro-RO"/>
        </w:rPr>
        <w:t>Rapoarte semestriale privind implementarea planurilor audiate în cadrul Grupului de monitorizare III şi publicate pe paginile web ale Cancelariei de Stat şi ale APL de nivelul II.</w:t>
      </w:r>
      <w:r w:rsidRPr="00825980">
        <w:rPr>
          <w:sz w:val="28"/>
          <w:szCs w:val="28"/>
          <w:lang w:val="ro-RO"/>
        </w:rPr>
        <w:tab/>
        <w:t>Monitorul Oficial;</w:t>
      </w:r>
    </w:p>
    <w:p w:rsidR="00825980" w:rsidRPr="00825980" w:rsidRDefault="00825980" w:rsidP="00825980">
      <w:pPr>
        <w:rPr>
          <w:sz w:val="28"/>
          <w:szCs w:val="28"/>
          <w:lang w:val="ro-RO"/>
        </w:rPr>
      </w:pPr>
      <w:r w:rsidRPr="00825980">
        <w:rPr>
          <w:sz w:val="28"/>
          <w:szCs w:val="28"/>
          <w:lang w:val="ro-RO"/>
        </w:rPr>
        <w:t>Pagina web a Guvernului</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Transparenţă</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Prioritatea II.3 Transparenţa şi responsabilitate în faţa cetăţenilor</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31</w:t>
      </w:r>
      <w:r w:rsidRPr="00825980">
        <w:rPr>
          <w:sz w:val="28"/>
          <w:szCs w:val="28"/>
          <w:lang w:val="ro-RO"/>
        </w:rPr>
        <w:tab/>
        <w:t>Crearea platformei electronice a Guvernului ce ar permite monitorizarea externă a fluxului proiectelor de legi şi de hotărîri ale Guvernului, precum şi accesul publicului la proiectele respective şi la materialele aferente din momentul transmiterii lor în Guvern</w:t>
      </w:r>
      <w:r w:rsidRPr="00825980">
        <w:rPr>
          <w:sz w:val="28"/>
          <w:szCs w:val="28"/>
          <w:lang w:val="ro-RO"/>
        </w:rPr>
        <w:tab/>
        <w:t>Trim.II 2018</w:t>
      </w:r>
      <w:r w:rsidRPr="00825980">
        <w:rPr>
          <w:sz w:val="28"/>
          <w:szCs w:val="28"/>
          <w:lang w:val="ro-RO"/>
        </w:rPr>
        <w:tab/>
        <w:t>CS, Centrul E-Guvernare, MJ</w:t>
      </w:r>
      <w:r w:rsidRPr="00825980">
        <w:rPr>
          <w:sz w:val="28"/>
          <w:szCs w:val="28"/>
          <w:lang w:val="ro-RO"/>
        </w:rPr>
        <w:tab/>
        <w:t>Platforma electronică ce permite monitorizarea externă a fluxului proiectelor de legi şi de hotărîri ale Guvernului integrată pe pagina web oficială a Guvernului, după consultarea societăţii civile asupra caracterului prietenos utilizatorului.</w:t>
      </w:r>
      <w:r w:rsidRPr="00825980">
        <w:rPr>
          <w:sz w:val="28"/>
          <w:szCs w:val="28"/>
          <w:lang w:val="ro-RO"/>
        </w:rPr>
        <w:tab/>
        <w:t>Pagina web a Guvernului</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32</w:t>
      </w:r>
      <w:r w:rsidRPr="00825980">
        <w:rPr>
          <w:sz w:val="28"/>
          <w:szCs w:val="28"/>
          <w:lang w:val="ro-RO"/>
        </w:rPr>
        <w:tab/>
        <w:t xml:space="preserve">Extinderea listei serviciilor publice prestate pe platformă electronică www.servicii.gov.md </w:t>
      </w:r>
    </w:p>
    <w:p w:rsidR="00825980" w:rsidRPr="00825980" w:rsidRDefault="00825980" w:rsidP="00825980">
      <w:pPr>
        <w:rPr>
          <w:sz w:val="28"/>
          <w:szCs w:val="28"/>
          <w:lang w:val="ro-RO"/>
        </w:rPr>
      </w:pPr>
      <w:r w:rsidRPr="00825980">
        <w:rPr>
          <w:sz w:val="28"/>
          <w:szCs w:val="28"/>
          <w:lang w:val="ro-RO"/>
        </w:rPr>
        <w:t>Permanent, cu  verificarea anuală a indicatorilor de progres</w:t>
      </w:r>
      <w:r w:rsidRPr="00825980">
        <w:rPr>
          <w:sz w:val="28"/>
          <w:szCs w:val="28"/>
          <w:lang w:val="ro-RO"/>
        </w:rPr>
        <w:tab/>
        <w:t>Centrul E-Guvernare, entităţile prestatoare de servicii</w:t>
      </w:r>
      <w:r w:rsidRPr="00825980">
        <w:rPr>
          <w:sz w:val="28"/>
          <w:szCs w:val="28"/>
          <w:lang w:val="ro-RO"/>
        </w:rPr>
        <w:tab/>
        <w:t>Nr servicii publice noi prestate pe platformă electronică www.servicii.gov.md lansate anual</w:t>
      </w:r>
    </w:p>
    <w:p w:rsidR="00825980" w:rsidRPr="00825980" w:rsidRDefault="00825980" w:rsidP="00825980">
      <w:pPr>
        <w:rPr>
          <w:sz w:val="28"/>
          <w:szCs w:val="28"/>
          <w:lang w:val="ro-RO"/>
        </w:rPr>
      </w:pPr>
      <w:r w:rsidRPr="00825980">
        <w:rPr>
          <w:sz w:val="28"/>
          <w:szCs w:val="28"/>
          <w:lang w:val="ro-RO"/>
        </w:rPr>
        <w:t>Nr servicii publice cu achitare electronică pe platforma www.servicii.gov.md</w:t>
      </w:r>
    </w:p>
    <w:p w:rsidR="00825980" w:rsidRPr="00825980" w:rsidRDefault="00825980" w:rsidP="00825980">
      <w:pPr>
        <w:rPr>
          <w:sz w:val="28"/>
          <w:szCs w:val="28"/>
          <w:lang w:val="ro-RO"/>
        </w:rPr>
      </w:pPr>
      <w:r w:rsidRPr="00825980">
        <w:rPr>
          <w:sz w:val="28"/>
          <w:szCs w:val="28"/>
          <w:lang w:val="ro-RO"/>
        </w:rPr>
        <w:t xml:space="preserve">Platforma </w:t>
      </w:r>
    </w:p>
    <w:p w:rsidR="00825980" w:rsidRPr="00825980" w:rsidRDefault="00825980" w:rsidP="00825980">
      <w:pPr>
        <w:rPr>
          <w:sz w:val="28"/>
          <w:szCs w:val="28"/>
          <w:lang w:val="ro-RO"/>
        </w:rPr>
      </w:pPr>
      <w:r w:rsidRPr="00825980">
        <w:rPr>
          <w:sz w:val="28"/>
          <w:szCs w:val="28"/>
          <w:lang w:val="ro-RO"/>
        </w:rPr>
        <w:t>www.servicii.gov.md</w:t>
      </w:r>
    </w:p>
    <w:p w:rsidR="00825980" w:rsidRPr="00825980" w:rsidRDefault="00825980" w:rsidP="00825980">
      <w:pPr>
        <w:rPr>
          <w:sz w:val="28"/>
          <w:szCs w:val="28"/>
          <w:lang w:val="ro-RO"/>
        </w:rPr>
      </w:pPr>
      <w:r w:rsidRPr="00825980">
        <w:rPr>
          <w:sz w:val="28"/>
          <w:szCs w:val="28"/>
          <w:lang w:val="ro-RO"/>
        </w:rPr>
        <w:t>Transparenţă</w:t>
      </w:r>
    </w:p>
    <w:p w:rsidR="00825980" w:rsidRPr="00825980" w:rsidRDefault="00825980" w:rsidP="00825980">
      <w:pPr>
        <w:rPr>
          <w:sz w:val="28"/>
          <w:szCs w:val="28"/>
          <w:lang w:val="ro-RO"/>
        </w:rPr>
      </w:pPr>
      <w:r w:rsidRPr="00825980">
        <w:rPr>
          <w:sz w:val="28"/>
          <w:szCs w:val="28"/>
          <w:lang w:val="ro-RO"/>
        </w:rPr>
        <w:t>Protecţie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33</w:t>
      </w:r>
      <w:r w:rsidRPr="00825980">
        <w:rPr>
          <w:sz w:val="28"/>
          <w:szCs w:val="28"/>
          <w:lang w:val="ro-RO"/>
        </w:rPr>
        <w:tab/>
        <w:t xml:space="preserve">Implementarea resursei informaţionale în domeniul comerţului prevăzute de legislaţia privind comerţul interior </w:t>
      </w:r>
      <w:r w:rsidRPr="00825980">
        <w:rPr>
          <w:sz w:val="28"/>
          <w:szCs w:val="28"/>
          <w:lang w:val="ro-RO"/>
        </w:rPr>
        <w:tab/>
        <w:t>Trim.IV 2017</w:t>
      </w:r>
      <w:r w:rsidRPr="00825980">
        <w:rPr>
          <w:sz w:val="28"/>
          <w:szCs w:val="28"/>
          <w:lang w:val="ro-RO"/>
        </w:rPr>
        <w:tab/>
        <w:t>Centrul de e-guvernare, ME, ANSA, CNSP, APL de nivelul I şi II</w:t>
      </w:r>
      <w:r w:rsidRPr="00825980">
        <w:rPr>
          <w:sz w:val="28"/>
          <w:szCs w:val="28"/>
          <w:lang w:val="ro-RO"/>
        </w:rPr>
        <w:tab/>
        <w:t xml:space="preserve">Soft implementat şi funcţional; </w:t>
      </w:r>
    </w:p>
    <w:p w:rsidR="00825980" w:rsidRPr="00825980" w:rsidRDefault="00825980" w:rsidP="00825980">
      <w:pPr>
        <w:rPr>
          <w:sz w:val="28"/>
          <w:szCs w:val="28"/>
          <w:lang w:val="ro-RO"/>
        </w:rPr>
      </w:pPr>
      <w:r w:rsidRPr="00825980">
        <w:rPr>
          <w:sz w:val="28"/>
          <w:szCs w:val="28"/>
          <w:lang w:val="ro-RO"/>
        </w:rPr>
        <w:t>Numărul notificărilor înregistrate în sistem</w:t>
      </w:r>
      <w:r w:rsidRPr="00825980">
        <w:rPr>
          <w:sz w:val="28"/>
          <w:szCs w:val="28"/>
          <w:lang w:val="ro-RO"/>
        </w:rPr>
        <w:tab/>
        <w:t>Confirmări ale instituţiilor responsabile</w:t>
      </w:r>
      <w:r w:rsidRPr="00825980">
        <w:rPr>
          <w:sz w:val="28"/>
          <w:szCs w:val="28"/>
          <w:lang w:val="ro-RO"/>
        </w:rPr>
        <w:tab/>
        <w:t>Transparenţă</w:t>
      </w:r>
    </w:p>
    <w:p w:rsidR="00825980" w:rsidRPr="00825980" w:rsidRDefault="00825980" w:rsidP="00825980">
      <w:pPr>
        <w:rPr>
          <w:sz w:val="28"/>
          <w:szCs w:val="28"/>
          <w:lang w:val="ro-RO"/>
        </w:rPr>
      </w:pPr>
      <w:r w:rsidRPr="00825980">
        <w:rPr>
          <w:sz w:val="28"/>
          <w:szCs w:val="28"/>
          <w:lang w:val="ro-RO"/>
        </w:rPr>
        <w:t>Protecţie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34</w:t>
      </w:r>
      <w:r w:rsidRPr="00825980">
        <w:rPr>
          <w:sz w:val="28"/>
          <w:szCs w:val="28"/>
          <w:lang w:val="ro-RO"/>
        </w:rPr>
        <w:tab/>
        <w:t>Înaintarea acţiunilor în regres împotriva responsabililor de condamnarea Republicii Moldova la CtEDO</w:t>
      </w:r>
      <w:r w:rsidRPr="00825980">
        <w:rPr>
          <w:sz w:val="28"/>
          <w:szCs w:val="28"/>
          <w:lang w:val="ro-RO"/>
        </w:rPr>
        <w:tab/>
        <w:t xml:space="preserve">Permanent, cu verificare semestrială a indicatorilor de progres </w:t>
      </w:r>
      <w:r w:rsidRPr="00825980">
        <w:rPr>
          <w:sz w:val="28"/>
          <w:szCs w:val="28"/>
          <w:lang w:val="ro-RO"/>
        </w:rPr>
        <w:tab/>
        <w:t>PA, MJ</w:t>
      </w:r>
      <w:r w:rsidRPr="00825980">
        <w:rPr>
          <w:sz w:val="28"/>
          <w:szCs w:val="28"/>
          <w:lang w:val="ro-RO"/>
        </w:rPr>
        <w:tab/>
        <w:t>Acţiuni de regres înaintate, sentinţă pronunţată în privinţa persoanei responsabile de condamnare, volumul mijloacelor financiare recuperate în urma acţiunilor în regres de la responsabilii de condamnarea Republicii Moldova la CtEDO</w:t>
      </w:r>
      <w:r w:rsidRPr="00825980">
        <w:rPr>
          <w:sz w:val="28"/>
          <w:szCs w:val="28"/>
          <w:lang w:val="ro-RO"/>
        </w:rPr>
        <w:tab/>
        <w:t>Confirmări ale instituţiilor responsabile</w:t>
      </w:r>
      <w:r w:rsidRPr="00825980">
        <w:rPr>
          <w:sz w:val="28"/>
          <w:szCs w:val="28"/>
          <w:lang w:val="ro-RO"/>
        </w:rPr>
        <w:tab/>
        <w:t>Recuperare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35</w:t>
      </w:r>
      <w:r w:rsidRPr="00825980">
        <w:rPr>
          <w:sz w:val="28"/>
          <w:szCs w:val="28"/>
          <w:lang w:val="ro-RO"/>
        </w:rPr>
        <w:tab/>
        <w:t>Transmiterea tuturor proiectelor de acte legislative şi normative pasibile de expertiză anticorupţie, după definitivarea proiectelor în urma avizării, CNA pentru efectuarea expertizei anticorupţie</w:t>
      </w:r>
      <w:r w:rsidRPr="00825980">
        <w:rPr>
          <w:sz w:val="28"/>
          <w:szCs w:val="28"/>
          <w:lang w:val="ro-RO"/>
        </w:rPr>
        <w:tab/>
        <w:t>Permanent, cu verificare trimestrială a indicatorilor de progres</w:t>
      </w:r>
      <w:r w:rsidRPr="00825980">
        <w:rPr>
          <w:sz w:val="28"/>
          <w:szCs w:val="28"/>
          <w:lang w:val="ro-RO"/>
        </w:rPr>
        <w:tab/>
        <w:t xml:space="preserve">APC </w:t>
      </w:r>
      <w:r w:rsidRPr="00825980">
        <w:rPr>
          <w:sz w:val="28"/>
          <w:szCs w:val="28"/>
          <w:lang w:val="ro-RO"/>
        </w:rPr>
        <w:tab/>
        <w:t>Actele normative şi proiectele actelor legislative adoptate de Guvern pasibile de expertiză anticorupţie supuse în prealabil acestei expertize</w:t>
      </w:r>
      <w:r w:rsidRPr="00825980">
        <w:rPr>
          <w:sz w:val="28"/>
          <w:szCs w:val="28"/>
          <w:lang w:val="ro-RO"/>
        </w:rPr>
        <w:tab/>
        <w:t>Pagina web a Guvernului - Ordinea de zi a şedinţelor Guvernului;</w:t>
      </w:r>
    </w:p>
    <w:p w:rsidR="00825980" w:rsidRPr="00825980" w:rsidRDefault="00825980" w:rsidP="00825980">
      <w:pPr>
        <w:rPr>
          <w:sz w:val="28"/>
          <w:szCs w:val="28"/>
          <w:lang w:val="ro-RO"/>
        </w:rPr>
      </w:pPr>
      <w:r w:rsidRPr="00825980">
        <w:rPr>
          <w:sz w:val="28"/>
          <w:szCs w:val="28"/>
          <w:lang w:val="ro-RO"/>
        </w:rPr>
        <w:t>Pagina web a CNA – rapoarte privind activitatea de expertiză anticorupţie</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36</w:t>
      </w:r>
      <w:r w:rsidRPr="00825980">
        <w:rPr>
          <w:sz w:val="28"/>
          <w:szCs w:val="28"/>
          <w:lang w:val="ro-RO"/>
        </w:rPr>
        <w:tab/>
        <w:t>Întocmirea sintezei privind obiecţiile incluse în rapoartele de expertiză anticorupţie pe marginea proiectelor de legi şi de hotărîri ale Guvernului şi publicarea ei pe pagina web a Guvernului concomitent cu publicarea proiectelor transmise Guvernului spre adoptare</w:t>
      </w:r>
      <w:r w:rsidRPr="00825980">
        <w:rPr>
          <w:sz w:val="28"/>
          <w:szCs w:val="28"/>
          <w:lang w:val="ro-RO"/>
        </w:rPr>
        <w:tab/>
        <w:t>Permanent, cu verificare trimestrială a indicatorilor de progres</w:t>
      </w:r>
      <w:r w:rsidRPr="00825980">
        <w:rPr>
          <w:sz w:val="28"/>
          <w:szCs w:val="28"/>
          <w:lang w:val="ro-RO"/>
        </w:rPr>
        <w:tab/>
        <w:t>APC,</w:t>
      </w:r>
    </w:p>
    <w:p w:rsidR="00825980" w:rsidRPr="00825980" w:rsidRDefault="00825980" w:rsidP="00825980">
      <w:pPr>
        <w:rPr>
          <w:sz w:val="28"/>
          <w:szCs w:val="28"/>
          <w:lang w:val="ro-RO"/>
        </w:rPr>
      </w:pPr>
      <w:r w:rsidRPr="00825980">
        <w:rPr>
          <w:sz w:val="28"/>
          <w:szCs w:val="28"/>
          <w:lang w:val="ro-RO"/>
        </w:rPr>
        <w:t>CS</w:t>
      </w:r>
      <w:r w:rsidRPr="00825980">
        <w:rPr>
          <w:sz w:val="28"/>
          <w:szCs w:val="28"/>
          <w:lang w:val="ro-RO"/>
        </w:rPr>
        <w:tab/>
        <w:t>Sintezele privind obiecţiile incluse în rapoartele de expertiză anticorupţie pe marginea proiectelor de legi publicate pe pagina web a Guvernului</w:t>
      </w:r>
      <w:r w:rsidRPr="00825980">
        <w:rPr>
          <w:sz w:val="28"/>
          <w:szCs w:val="28"/>
          <w:lang w:val="ro-RO"/>
        </w:rPr>
        <w:tab/>
        <w:t>Pagina web a Guvernului</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37</w:t>
      </w:r>
      <w:r w:rsidRPr="00825980">
        <w:rPr>
          <w:sz w:val="28"/>
          <w:szCs w:val="28"/>
          <w:lang w:val="ro-RO"/>
        </w:rPr>
        <w:tab/>
        <w:t>Asigurarea adoptării proiectelor de legi şi de hotărîri ale Guvernului, pasibile de expertiza anticorupţie obligatorie doar după supunerea acestei expertiza</w:t>
      </w:r>
      <w:r w:rsidRPr="00825980">
        <w:rPr>
          <w:sz w:val="28"/>
          <w:szCs w:val="28"/>
          <w:lang w:val="ro-RO"/>
        </w:rPr>
        <w:tab/>
        <w:t>Permanent, cu verificare trimestrială a indicatorilor de progres</w:t>
      </w:r>
      <w:r w:rsidRPr="00825980">
        <w:rPr>
          <w:sz w:val="28"/>
          <w:szCs w:val="28"/>
          <w:lang w:val="ro-RO"/>
        </w:rPr>
        <w:tab/>
        <w:t>CS</w:t>
      </w:r>
      <w:r w:rsidRPr="00825980">
        <w:rPr>
          <w:sz w:val="28"/>
          <w:szCs w:val="28"/>
          <w:lang w:val="ro-RO"/>
        </w:rPr>
        <w:tab/>
        <w:t>Rapoartele trimestriale ale Cancelariei de Stat cu privire la prezentarea de către autorii proiectelor de legi şi hotărîri ale Guvernului a sintezei pe marginea rapoartelor de expertiză anticorupţie concomitent cu înregistrarea proiectelor</w:t>
      </w:r>
      <w:r w:rsidRPr="00825980">
        <w:rPr>
          <w:sz w:val="28"/>
          <w:szCs w:val="28"/>
          <w:lang w:val="ro-RO"/>
        </w:rPr>
        <w:tab/>
        <w:t>Pagina web a Guvernului - Ordinea de zi a şedinţelor Guvernului</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 xml:space="preserve">PLAN DE ACŢIUNI: </w:t>
      </w:r>
    </w:p>
    <w:p w:rsidR="00825980" w:rsidRPr="00825980" w:rsidRDefault="00825980" w:rsidP="00825980">
      <w:pPr>
        <w:rPr>
          <w:sz w:val="28"/>
          <w:szCs w:val="28"/>
          <w:lang w:val="ro-RO"/>
        </w:rPr>
      </w:pPr>
      <w:r w:rsidRPr="00825980">
        <w:rPr>
          <w:sz w:val="28"/>
          <w:szCs w:val="28"/>
          <w:lang w:val="ro-RO"/>
        </w:rPr>
        <w:t xml:space="preserve">PILONUL III „JUSTIŢIA ŞI AGENŢIILE ANTICORUPŢIE” </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PILON III. JUSTIŢIA ŞI AGENŢIILE ANTICORUPŢIE</w:t>
      </w:r>
    </w:p>
    <w:p w:rsidR="00825980" w:rsidRPr="00825980" w:rsidRDefault="00825980" w:rsidP="00825980">
      <w:pPr>
        <w:rPr>
          <w:sz w:val="28"/>
          <w:szCs w:val="28"/>
          <w:lang w:val="ro-RO"/>
        </w:rPr>
      </w:pPr>
      <w:r w:rsidRPr="00825980">
        <w:rPr>
          <w:sz w:val="28"/>
          <w:szCs w:val="28"/>
          <w:lang w:val="ro-RO"/>
        </w:rPr>
        <w:t>Prioritatea III.1  Integritatea agenţiilor anticorupţie şi a organelor de drept</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1</w:t>
      </w:r>
      <w:r w:rsidRPr="00825980">
        <w:rPr>
          <w:sz w:val="28"/>
          <w:szCs w:val="28"/>
          <w:lang w:val="ro-RO"/>
        </w:rPr>
        <w:tab/>
        <w:t>Instruirea iniţială şi continuă (fiecare 2 ani) a poligrafologilor antrenaţi în verificarea candidaţilor la funcţiile de judecător, procuror, angajaţi CNA, colaboratori ai SIS, MAI şi SV</w:t>
      </w:r>
      <w:r w:rsidRPr="00825980">
        <w:rPr>
          <w:sz w:val="28"/>
          <w:szCs w:val="28"/>
          <w:lang w:val="ro-RO"/>
        </w:rPr>
        <w:tab/>
        <w:t>Trim.I 2018,</w:t>
      </w:r>
    </w:p>
    <w:p w:rsidR="00825980" w:rsidRPr="00825980" w:rsidRDefault="00825980" w:rsidP="00825980">
      <w:pPr>
        <w:rPr>
          <w:sz w:val="28"/>
          <w:szCs w:val="28"/>
          <w:lang w:val="ro-RO"/>
        </w:rPr>
      </w:pPr>
      <w:r w:rsidRPr="00825980">
        <w:rPr>
          <w:sz w:val="28"/>
          <w:szCs w:val="28"/>
          <w:lang w:val="ro-RO"/>
        </w:rPr>
        <w:t>Trim.I 2020</w:t>
      </w:r>
      <w:r w:rsidRPr="00825980">
        <w:rPr>
          <w:sz w:val="28"/>
          <w:szCs w:val="28"/>
          <w:lang w:val="ro-RO"/>
        </w:rPr>
        <w:tab/>
        <w:t xml:space="preserve">Comisia pentru testări cu poligraful, CSM, CSP, CNA, SIS, MAI, SV </w:t>
      </w:r>
      <w:r w:rsidRPr="00825980">
        <w:rPr>
          <w:sz w:val="28"/>
          <w:szCs w:val="28"/>
          <w:lang w:val="ro-RO"/>
        </w:rPr>
        <w:tab/>
        <w:t xml:space="preserve">Cel puţin cîte un poligrafolog instruit şi certificat pentru verificarea candidaţilor la funcţiile de judecător, procuror, angajaţi CNA, colaboratori ai SIS, MAI şi SV. </w:t>
      </w:r>
      <w:r w:rsidRPr="00825980">
        <w:rPr>
          <w:sz w:val="28"/>
          <w:szCs w:val="28"/>
          <w:lang w:val="ro-RO"/>
        </w:rPr>
        <w:tab/>
        <w:t>Confirmări ale instituţiilor responsabile (certificatele de instruire)</w:t>
      </w:r>
      <w:r w:rsidRPr="00825980">
        <w:rPr>
          <w:sz w:val="28"/>
          <w:szCs w:val="28"/>
          <w:lang w:val="ro-RO"/>
        </w:rPr>
        <w:tab/>
        <w:t>Descurajare</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2</w:t>
      </w:r>
      <w:r w:rsidRPr="00825980">
        <w:rPr>
          <w:sz w:val="28"/>
          <w:szCs w:val="28"/>
          <w:lang w:val="ro-RO"/>
        </w:rPr>
        <w:tab/>
        <w:t>Dotarea cu aparate de poligraf a CSM, CSP, SV şi MAI</w:t>
      </w:r>
      <w:r w:rsidRPr="00825980">
        <w:rPr>
          <w:sz w:val="28"/>
          <w:szCs w:val="28"/>
          <w:lang w:val="ro-RO"/>
        </w:rPr>
        <w:tab/>
        <w:t>Trim.I 2018</w:t>
      </w:r>
      <w:r w:rsidRPr="00825980">
        <w:rPr>
          <w:sz w:val="28"/>
          <w:szCs w:val="28"/>
          <w:lang w:val="ro-RO"/>
        </w:rPr>
        <w:tab/>
        <w:t>CSM, CSP, MAI, SV</w:t>
      </w:r>
      <w:r w:rsidRPr="00825980">
        <w:rPr>
          <w:sz w:val="28"/>
          <w:szCs w:val="28"/>
          <w:lang w:val="ro-RO"/>
        </w:rPr>
        <w:tab/>
        <w:t>Cel puţin cîte un 1 aparat de poligraf pentru CSM şi CSP, cel puţin 2 aparate de poligraf pentru SV şi cel puţin 4 aparate de poligraf pentru MAI</w:t>
      </w:r>
      <w:r w:rsidRPr="00825980">
        <w:rPr>
          <w:sz w:val="28"/>
          <w:szCs w:val="28"/>
          <w:lang w:val="ro-RO"/>
        </w:rPr>
        <w:tab/>
        <w:t>Confirmări ale instituţiilor responsabile privind amenajarea sălii şi instalării aparatelor de poligraf</w:t>
      </w:r>
      <w:r w:rsidRPr="00825980">
        <w:rPr>
          <w:sz w:val="28"/>
          <w:szCs w:val="28"/>
          <w:lang w:val="ro-RO"/>
        </w:rPr>
        <w:tab/>
        <w:t>Descurajare</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3</w:t>
      </w:r>
      <w:r w:rsidRPr="00825980">
        <w:rPr>
          <w:sz w:val="28"/>
          <w:szCs w:val="28"/>
          <w:lang w:val="ro-RO"/>
        </w:rPr>
        <w:tab/>
        <w:t>Monitorizarea stilului de viaţă a angajaţilor CNA, MAI şi SV în vederea stabilirii corespunderii nivelului de trai cu nivelul veniturilor legale al acestora şi al persoanelor cu care duc trai comun</w:t>
      </w:r>
      <w:r w:rsidRPr="00825980">
        <w:rPr>
          <w:sz w:val="28"/>
          <w:szCs w:val="28"/>
          <w:lang w:val="ro-RO"/>
        </w:rPr>
        <w:tab/>
        <w:t>Permanent, cu verificarea semestrială a indicatorilor de progres</w:t>
      </w:r>
      <w:r w:rsidRPr="00825980">
        <w:rPr>
          <w:sz w:val="28"/>
          <w:szCs w:val="28"/>
          <w:lang w:val="ro-RO"/>
        </w:rPr>
        <w:tab/>
        <w:t>CNA, MAI, SV</w:t>
      </w:r>
      <w:r w:rsidRPr="00825980">
        <w:rPr>
          <w:sz w:val="28"/>
          <w:szCs w:val="28"/>
          <w:lang w:val="ro-RO"/>
        </w:rPr>
        <w:tab/>
        <w:t>Rapoartele de monitorizare ale stilului de viaţă</w:t>
      </w:r>
      <w:r w:rsidRPr="00825980">
        <w:rPr>
          <w:sz w:val="28"/>
          <w:szCs w:val="28"/>
          <w:lang w:val="ro-RO"/>
        </w:rPr>
        <w:tab/>
        <w:t xml:space="preserve">Confirmări ale instituţiilor responsabile </w:t>
      </w:r>
      <w:r w:rsidRPr="00825980">
        <w:rPr>
          <w:sz w:val="28"/>
          <w:szCs w:val="28"/>
          <w:lang w:val="ro-RO"/>
        </w:rPr>
        <w:tab/>
        <w:t>Descurajare</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4</w:t>
      </w:r>
      <w:r w:rsidRPr="00825980">
        <w:rPr>
          <w:sz w:val="28"/>
          <w:szCs w:val="28"/>
          <w:lang w:val="ro-RO"/>
        </w:rPr>
        <w:tab/>
        <w:t>Instruirea subdiviziunilor de securitate internă ale CNA, MAI şi SV în vederea îmbunătăţirii practicilor de efectuare a monitorizării stilului de viaţă al angajaţilor</w:t>
      </w:r>
      <w:r w:rsidRPr="00825980">
        <w:rPr>
          <w:sz w:val="28"/>
          <w:szCs w:val="28"/>
          <w:lang w:val="ro-RO"/>
        </w:rPr>
        <w:tab/>
        <w:t>Trim.III 2017,</w:t>
      </w:r>
    </w:p>
    <w:p w:rsidR="00825980" w:rsidRPr="00825980" w:rsidRDefault="00825980" w:rsidP="00825980">
      <w:pPr>
        <w:rPr>
          <w:sz w:val="28"/>
          <w:szCs w:val="28"/>
          <w:lang w:val="ro-RO"/>
        </w:rPr>
      </w:pPr>
      <w:r w:rsidRPr="00825980">
        <w:rPr>
          <w:sz w:val="28"/>
          <w:szCs w:val="28"/>
          <w:lang w:val="ro-RO"/>
        </w:rPr>
        <w:t>Trim.III 2019</w:t>
      </w:r>
      <w:r w:rsidRPr="00825980">
        <w:rPr>
          <w:sz w:val="28"/>
          <w:szCs w:val="28"/>
          <w:lang w:val="ro-RO"/>
        </w:rPr>
        <w:tab/>
        <w:t>CNA, MAI, SV</w:t>
      </w:r>
      <w:r w:rsidRPr="00825980">
        <w:rPr>
          <w:sz w:val="28"/>
          <w:szCs w:val="28"/>
          <w:lang w:val="ro-RO"/>
        </w:rPr>
        <w:tab/>
        <w:t>Cel puţin 2 instruiri desfăşurate cu subdiviziunile de securitate internă ale CNA, MAI şi SV</w:t>
      </w:r>
      <w:r w:rsidRPr="00825980">
        <w:rPr>
          <w:sz w:val="28"/>
          <w:szCs w:val="28"/>
          <w:lang w:val="ro-RO"/>
        </w:rPr>
        <w:tab/>
        <w:t>Confirmări ale instituţiilor responsabile referitoare la instruirile desfășurate</w:t>
      </w:r>
      <w:r w:rsidRPr="00825980">
        <w:rPr>
          <w:sz w:val="28"/>
          <w:szCs w:val="28"/>
          <w:lang w:val="ro-RO"/>
        </w:rPr>
        <w:tab/>
        <w:t>Descurajare</w:t>
      </w:r>
      <w:r w:rsidRPr="00825980">
        <w:rPr>
          <w:sz w:val="28"/>
          <w:szCs w:val="28"/>
          <w:lang w:val="ro-RO"/>
        </w:rPr>
        <w:tab/>
        <w:t xml:space="preserve">Bugetare </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Prioritatea III.2  Eficienţa justiţiei şi a agenţiilor anticorupţie</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5</w:t>
      </w:r>
      <w:r w:rsidRPr="00825980">
        <w:rPr>
          <w:sz w:val="28"/>
          <w:szCs w:val="28"/>
          <w:lang w:val="ro-RO"/>
        </w:rPr>
        <w:tab/>
        <w:t>Instituirea instanţelor / completelor specializate pentru examinarea dosarelor de corupţie, asimilate şi conexe corupţiei</w:t>
      </w:r>
      <w:r w:rsidRPr="00825980">
        <w:rPr>
          <w:sz w:val="28"/>
          <w:szCs w:val="28"/>
          <w:lang w:val="ro-RO"/>
        </w:rPr>
        <w:tab/>
        <w:t>Trim.III 2017</w:t>
      </w:r>
      <w:r w:rsidRPr="00825980">
        <w:rPr>
          <w:sz w:val="28"/>
          <w:szCs w:val="28"/>
          <w:lang w:val="ro-RO"/>
        </w:rPr>
        <w:tab/>
        <w:t xml:space="preserve">Parlamentul, MJ, CSM, CSJ </w:t>
      </w:r>
      <w:r w:rsidRPr="00825980">
        <w:rPr>
          <w:sz w:val="28"/>
          <w:szCs w:val="28"/>
          <w:lang w:val="ro-RO"/>
        </w:rPr>
        <w:tab/>
        <w:t>Proiect de lege elaborat şi adoptat de Guvern şi Parlament, ce conţine mecanismul şi procedura de selectare, precum şi criteriile de integritate şi salarizare sporite pentru aceşti judecători. Instanţă sau, după caz, complete specializate funcţionale</w:t>
      </w:r>
      <w:r w:rsidRPr="00825980">
        <w:rPr>
          <w:sz w:val="28"/>
          <w:szCs w:val="28"/>
          <w:lang w:val="ro-RO"/>
        </w:rPr>
        <w:tab/>
        <w:t>Monitorul Oficial</w:t>
      </w:r>
      <w:r w:rsidRPr="00825980">
        <w:rPr>
          <w:sz w:val="28"/>
          <w:szCs w:val="28"/>
          <w:lang w:val="ro-RO"/>
        </w:rPr>
        <w:tab/>
        <w:t>Descurajare</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6</w:t>
      </w:r>
      <w:r w:rsidRPr="00825980">
        <w:rPr>
          <w:sz w:val="28"/>
          <w:szCs w:val="28"/>
          <w:lang w:val="ro-RO"/>
        </w:rPr>
        <w:tab/>
        <w:t>Asigurarea instanţelor/completelor specializate pentru examinarea dosarelor de corupţie, asimilate şi conexe corupţiei cu resurse umane, tehnice şi financiare suficiente, în conformitate cu prevederile legislaţiei ce reglementează statutul judecătorilor din aceste instanţe/complete</w:t>
      </w:r>
      <w:r w:rsidRPr="00825980">
        <w:rPr>
          <w:sz w:val="28"/>
          <w:szCs w:val="28"/>
          <w:lang w:val="ro-RO"/>
        </w:rPr>
        <w:tab/>
        <w:t>Trim.III 2017,</w:t>
      </w:r>
    </w:p>
    <w:p w:rsidR="00825980" w:rsidRPr="00825980" w:rsidRDefault="00825980" w:rsidP="00825980">
      <w:pPr>
        <w:rPr>
          <w:sz w:val="28"/>
          <w:szCs w:val="28"/>
          <w:lang w:val="ro-RO"/>
        </w:rPr>
      </w:pPr>
      <w:r w:rsidRPr="00825980">
        <w:rPr>
          <w:sz w:val="28"/>
          <w:szCs w:val="28"/>
          <w:lang w:val="ro-RO"/>
        </w:rPr>
        <w:t>Trim.III 2018,</w:t>
      </w:r>
    </w:p>
    <w:p w:rsidR="00825980" w:rsidRPr="00825980" w:rsidRDefault="00825980" w:rsidP="00825980">
      <w:pPr>
        <w:rPr>
          <w:sz w:val="28"/>
          <w:szCs w:val="28"/>
          <w:lang w:val="ro-RO"/>
        </w:rPr>
      </w:pPr>
      <w:r w:rsidRPr="00825980">
        <w:rPr>
          <w:sz w:val="28"/>
          <w:szCs w:val="28"/>
          <w:lang w:val="ro-RO"/>
        </w:rPr>
        <w:t>Trim.III 2019,</w:t>
      </w:r>
    </w:p>
    <w:p w:rsidR="00825980" w:rsidRPr="00825980" w:rsidRDefault="00825980" w:rsidP="00825980">
      <w:pPr>
        <w:rPr>
          <w:sz w:val="28"/>
          <w:szCs w:val="28"/>
          <w:lang w:val="ro-RO"/>
        </w:rPr>
      </w:pPr>
      <w:r w:rsidRPr="00825980">
        <w:rPr>
          <w:sz w:val="28"/>
          <w:szCs w:val="28"/>
          <w:lang w:val="ro-RO"/>
        </w:rPr>
        <w:t>Trim.IV 2020</w:t>
      </w:r>
      <w:r w:rsidRPr="00825980">
        <w:rPr>
          <w:sz w:val="28"/>
          <w:szCs w:val="28"/>
          <w:lang w:val="ro-RO"/>
        </w:rPr>
        <w:tab/>
        <w:t>Parlamentul, CSM, MJ, MF</w:t>
      </w:r>
      <w:r w:rsidRPr="00825980">
        <w:rPr>
          <w:sz w:val="28"/>
          <w:szCs w:val="28"/>
          <w:lang w:val="ro-RO"/>
        </w:rPr>
        <w:tab/>
        <w:t xml:space="preserve">Buget suficient aprobat şi mijloace tehnice necesare disponibile pentru activitatea instanţelor/completelor specializate pentru examinarea dosarelor de corupţie, asimilate şi conexe corupţiei. </w:t>
      </w:r>
      <w:r w:rsidRPr="00825980">
        <w:rPr>
          <w:sz w:val="28"/>
          <w:szCs w:val="28"/>
          <w:lang w:val="ro-RO"/>
        </w:rPr>
        <w:tab/>
        <w:t>Confirmări ale instituţiilor responsabile</w:t>
      </w:r>
      <w:r w:rsidRPr="00825980">
        <w:rPr>
          <w:sz w:val="28"/>
          <w:szCs w:val="28"/>
          <w:lang w:val="ro-RO"/>
        </w:rPr>
        <w:tab/>
        <w:t>Descurajare</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7</w:t>
      </w:r>
      <w:r w:rsidRPr="00825980">
        <w:rPr>
          <w:sz w:val="28"/>
          <w:szCs w:val="28"/>
          <w:lang w:val="ro-RO"/>
        </w:rPr>
        <w:tab/>
        <w:t>Asigurarea Procuraturii Anticorupţie cu resurse umane, tehnice şi financiare suficiente, în conformitate cu prevederile Legii privind procuraturile specializate</w:t>
      </w:r>
      <w:r w:rsidRPr="00825980">
        <w:rPr>
          <w:sz w:val="28"/>
          <w:szCs w:val="28"/>
          <w:lang w:val="ro-RO"/>
        </w:rPr>
        <w:tab/>
        <w:t>Trim.III 2017,</w:t>
      </w:r>
    </w:p>
    <w:p w:rsidR="00825980" w:rsidRPr="00825980" w:rsidRDefault="00825980" w:rsidP="00825980">
      <w:pPr>
        <w:rPr>
          <w:sz w:val="28"/>
          <w:szCs w:val="28"/>
          <w:lang w:val="ro-RO"/>
        </w:rPr>
      </w:pPr>
      <w:r w:rsidRPr="00825980">
        <w:rPr>
          <w:sz w:val="28"/>
          <w:szCs w:val="28"/>
          <w:lang w:val="ro-RO"/>
        </w:rPr>
        <w:t>Trim.III 2018,</w:t>
      </w:r>
    </w:p>
    <w:p w:rsidR="00825980" w:rsidRPr="00825980" w:rsidRDefault="00825980" w:rsidP="00825980">
      <w:pPr>
        <w:rPr>
          <w:sz w:val="28"/>
          <w:szCs w:val="28"/>
          <w:lang w:val="ro-RO"/>
        </w:rPr>
      </w:pPr>
      <w:r w:rsidRPr="00825980">
        <w:rPr>
          <w:sz w:val="28"/>
          <w:szCs w:val="28"/>
          <w:lang w:val="ro-RO"/>
        </w:rPr>
        <w:t>Trim.III 2019,</w:t>
      </w:r>
    </w:p>
    <w:p w:rsidR="00825980" w:rsidRPr="00825980" w:rsidRDefault="00825980" w:rsidP="00825980">
      <w:pPr>
        <w:rPr>
          <w:sz w:val="28"/>
          <w:szCs w:val="28"/>
          <w:lang w:val="ro-RO"/>
        </w:rPr>
      </w:pPr>
      <w:r w:rsidRPr="00825980">
        <w:rPr>
          <w:sz w:val="28"/>
          <w:szCs w:val="28"/>
          <w:lang w:val="ro-RO"/>
        </w:rPr>
        <w:t>Trim.IV 2020</w:t>
      </w:r>
      <w:r w:rsidRPr="00825980">
        <w:rPr>
          <w:sz w:val="28"/>
          <w:szCs w:val="28"/>
          <w:lang w:val="ro-RO"/>
        </w:rPr>
        <w:tab/>
        <w:t>Parlamentul, MF, PG</w:t>
      </w:r>
      <w:r w:rsidRPr="00825980">
        <w:rPr>
          <w:sz w:val="28"/>
          <w:szCs w:val="28"/>
          <w:lang w:val="ro-RO"/>
        </w:rPr>
        <w:tab/>
        <w:t xml:space="preserve">Buget suficient aprobat şi mijloace tehnice necesare disponibile pentru activitatea PA. </w:t>
      </w:r>
      <w:r w:rsidRPr="00825980">
        <w:rPr>
          <w:sz w:val="28"/>
          <w:szCs w:val="28"/>
          <w:lang w:val="ro-RO"/>
        </w:rPr>
        <w:tab/>
        <w:t>Confirmări ale instituţiilor responsabile</w:t>
      </w:r>
      <w:r w:rsidRPr="00825980">
        <w:rPr>
          <w:sz w:val="28"/>
          <w:szCs w:val="28"/>
          <w:lang w:val="ro-RO"/>
        </w:rPr>
        <w:tab/>
        <w:t>Descurajare</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8</w:t>
      </w:r>
      <w:r w:rsidRPr="00825980">
        <w:rPr>
          <w:sz w:val="28"/>
          <w:szCs w:val="28"/>
          <w:lang w:val="ro-RO"/>
        </w:rPr>
        <w:tab/>
        <w:t>Asigurarea Autorităţii Naţionale de Integritate cu resurse umane, tehnice şi financiare suficiente, în conformitate cu prevederile Legii privind Autoritatea Naţională de Integritate</w:t>
      </w:r>
      <w:r w:rsidRPr="00825980">
        <w:rPr>
          <w:sz w:val="28"/>
          <w:szCs w:val="28"/>
          <w:lang w:val="ro-RO"/>
        </w:rPr>
        <w:tab/>
        <w:t>Trim.III 2017,</w:t>
      </w:r>
    </w:p>
    <w:p w:rsidR="00825980" w:rsidRPr="00825980" w:rsidRDefault="00825980" w:rsidP="00825980">
      <w:pPr>
        <w:rPr>
          <w:sz w:val="28"/>
          <w:szCs w:val="28"/>
          <w:lang w:val="ro-RO"/>
        </w:rPr>
      </w:pPr>
      <w:r w:rsidRPr="00825980">
        <w:rPr>
          <w:sz w:val="28"/>
          <w:szCs w:val="28"/>
          <w:lang w:val="ro-RO"/>
        </w:rPr>
        <w:t>Trim.III 2018,</w:t>
      </w:r>
    </w:p>
    <w:p w:rsidR="00825980" w:rsidRPr="00825980" w:rsidRDefault="00825980" w:rsidP="00825980">
      <w:pPr>
        <w:rPr>
          <w:sz w:val="28"/>
          <w:szCs w:val="28"/>
          <w:lang w:val="ro-RO"/>
        </w:rPr>
      </w:pPr>
      <w:r w:rsidRPr="00825980">
        <w:rPr>
          <w:sz w:val="28"/>
          <w:szCs w:val="28"/>
          <w:lang w:val="ro-RO"/>
        </w:rPr>
        <w:t>Trim.III 2019,</w:t>
      </w:r>
    </w:p>
    <w:p w:rsidR="00825980" w:rsidRPr="00825980" w:rsidRDefault="00825980" w:rsidP="00825980">
      <w:pPr>
        <w:rPr>
          <w:sz w:val="28"/>
          <w:szCs w:val="28"/>
          <w:lang w:val="ro-RO"/>
        </w:rPr>
      </w:pPr>
      <w:r w:rsidRPr="00825980">
        <w:rPr>
          <w:sz w:val="28"/>
          <w:szCs w:val="28"/>
          <w:lang w:val="ro-RO"/>
        </w:rPr>
        <w:t>Trim.IV 2020</w:t>
      </w:r>
      <w:r w:rsidRPr="00825980">
        <w:rPr>
          <w:sz w:val="28"/>
          <w:szCs w:val="28"/>
          <w:lang w:val="ro-RO"/>
        </w:rPr>
        <w:tab/>
        <w:t>Parlamentul, MF</w:t>
      </w:r>
      <w:r w:rsidRPr="00825980">
        <w:rPr>
          <w:sz w:val="28"/>
          <w:szCs w:val="28"/>
          <w:lang w:val="ro-RO"/>
        </w:rPr>
        <w:tab/>
        <w:t xml:space="preserve">Buget suficient aprobat şi mijloace tehnice necesare disponibile pentru activitatea Autorităţii Naţionale de Integritate. </w:t>
      </w:r>
      <w:r w:rsidRPr="00825980">
        <w:rPr>
          <w:sz w:val="28"/>
          <w:szCs w:val="28"/>
          <w:lang w:val="ro-RO"/>
        </w:rPr>
        <w:tab/>
        <w:t>Confirmări ale instituţiilor responsabile</w:t>
      </w:r>
      <w:r w:rsidRPr="00825980">
        <w:rPr>
          <w:sz w:val="28"/>
          <w:szCs w:val="28"/>
          <w:lang w:val="ro-RO"/>
        </w:rPr>
        <w:tab/>
        <w:t>Descurajare</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9</w:t>
      </w:r>
      <w:r w:rsidRPr="00825980">
        <w:rPr>
          <w:sz w:val="28"/>
          <w:szCs w:val="28"/>
          <w:lang w:val="ro-RO"/>
        </w:rPr>
        <w:tab/>
        <w:t>Implementarea platformei electronice de depunere a declaraţiilor de averi şi interese</w:t>
      </w:r>
      <w:r w:rsidRPr="00825980">
        <w:rPr>
          <w:sz w:val="28"/>
          <w:szCs w:val="28"/>
          <w:lang w:val="ro-RO"/>
        </w:rPr>
        <w:tab/>
        <w:t>Trim.IV 2017 – pentru lansarea platformei,</w:t>
      </w:r>
    </w:p>
    <w:p w:rsidR="00825980" w:rsidRPr="00825980" w:rsidRDefault="00825980" w:rsidP="00825980">
      <w:pPr>
        <w:rPr>
          <w:sz w:val="28"/>
          <w:szCs w:val="28"/>
          <w:lang w:val="ro-RO"/>
        </w:rPr>
      </w:pPr>
      <w:r w:rsidRPr="00825980">
        <w:rPr>
          <w:sz w:val="28"/>
          <w:szCs w:val="28"/>
          <w:lang w:val="ro-RO"/>
        </w:rPr>
        <w:t>Permanent, începînd cu Trim.I 2018, cu verificarea anuală pentru verificarea indicatorilor de funcţionalitate a platformei</w:t>
      </w:r>
      <w:r w:rsidRPr="00825980">
        <w:rPr>
          <w:sz w:val="28"/>
          <w:szCs w:val="28"/>
          <w:lang w:val="ro-RO"/>
        </w:rPr>
        <w:tab/>
        <w:t>Centrul de e-Guvernare, ANI, Guvernul</w:t>
      </w:r>
      <w:r w:rsidRPr="00825980">
        <w:rPr>
          <w:sz w:val="28"/>
          <w:szCs w:val="28"/>
          <w:lang w:val="ro-RO"/>
        </w:rPr>
        <w:tab/>
        <w:t xml:space="preserve">Platformă electronică de depunere a declaraţiilor de averi şi interese lansată şi funcţională; </w:t>
      </w:r>
    </w:p>
    <w:p w:rsidR="00825980" w:rsidRPr="00825980" w:rsidRDefault="00825980" w:rsidP="00825980">
      <w:pPr>
        <w:rPr>
          <w:sz w:val="28"/>
          <w:szCs w:val="28"/>
          <w:lang w:val="ro-RO"/>
        </w:rPr>
      </w:pPr>
      <w:r w:rsidRPr="00825980">
        <w:rPr>
          <w:sz w:val="28"/>
          <w:szCs w:val="28"/>
          <w:lang w:val="ro-RO"/>
        </w:rPr>
        <w:t>semnături electronice transmise tuturor subiecţilor declarării averilor şi intereselor personale;</w:t>
      </w:r>
    </w:p>
    <w:p w:rsidR="00825980" w:rsidRPr="00825980" w:rsidRDefault="00825980" w:rsidP="00825980">
      <w:pPr>
        <w:rPr>
          <w:sz w:val="28"/>
          <w:szCs w:val="28"/>
          <w:lang w:val="ro-RO"/>
        </w:rPr>
      </w:pPr>
      <w:r w:rsidRPr="00825980">
        <w:rPr>
          <w:sz w:val="28"/>
          <w:szCs w:val="28"/>
          <w:lang w:val="ro-RO"/>
        </w:rPr>
        <w:t>100% din subiecţii declarării instruiţi privind depunerea electronică a declaraţiilor;</w:t>
      </w:r>
    </w:p>
    <w:p w:rsidR="00825980" w:rsidRPr="00825980" w:rsidRDefault="00825980" w:rsidP="00825980">
      <w:pPr>
        <w:rPr>
          <w:sz w:val="28"/>
          <w:szCs w:val="28"/>
          <w:lang w:val="ro-RO"/>
        </w:rPr>
      </w:pPr>
      <w:r w:rsidRPr="00825980">
        <w:rPr>
          <w:sz w:val="28"/>
          <w:szCs w:val="28"/>
          <w:lang w:val="ro-RO"/>
        </w:rPr>
        <w:t xml:space="preserve">100% din subiecţii declarării angajaţi / numiţi / cu mandatele validate pe parcursul anilor 2018-2020 au depus  declaraţii prin intermediul platformei în momentul angajării / numirii / validării mandatului; </w:t>
      </w:r>
    </w:p>
    <w:p w:rsidR="00825980" w:rsidRPr="00825980" w:rsidRDefault="00825980" w:rsidP="00825980">
      <w:pPr>
        <w:rPr>
          <w:sz w:val="28"/>
          <w:szCs w:val="28"/>
          <w:lang w:val="ro-RO"/>
        </w:rPr>
      </w:pPr>
      <w:r w:rsidRPr="00825980">
        <w:rPr>
          <w:sz w:val="28"/>
          <w:szCs w:val="28"/>
          <w:lang w:val="ro-RO"/>
        </w:rPr>
        <w:t>100% din subiecţii declarării angajaţi / numiţi / cu mandatele validate care activează pe parcursul anilor 2018-2020 au depus declaraţii anuale prin intermediul platformei;</w:t>
      </w:r>
    </w:p>
    <w:p w:rsidR="00825980" w:rsidRPr="00825980" w:rsidRDefault="00825980" w:rsidP="00825980">
      <w:pPr>
        <w:rPr>
          <w:sz w:val="28"/>
          <w:szCs w:val="28"/>
          <w:lang w:val="ro-RO"/>
        </w:rPr>
      </w:pPr>
      <w:r w:rsidRPr="00825980">
        <w:rPr>
          <w:sz w:val="28"/>
          <w:szCs w:val="28"/>
          <w:lang w:val="ro-RO"/>
        </w:rPr>
        <w:t>100% din subiecţii declarării mandatul / raporturile de muncă sau de serviciu ale cărora au încetat pe parcursul anilor 2018-2020 au depus declaraţiilor prin intermediul platformei la încetarea mandatului / raporturilor de muncă sau de serviciu</w:t>
      </w:r>
      <w:r w:rsidRPr="00825980">
        <w:rPr>
          <w:sz w:val="28"/>
          <w:szCs w:val="28"/>
          <w:lang w:val="ro-RO"/>
        </w:rPr>
        <w:tab/>
        <w:t>Confirmări ale instituţiilor responsabile</w:t>
      </w:r>
      <w:r w:rsidRPr="00825980">
        <w:rPr>
          <w:sz w:val="28"/>
          <w:szCs w:val="28"/>
          <w:lang w:val="ro-RO"/>
        </w:rPr>
        <w:tab/>
        <w:t>Descurajare</w:t>
      </w:r>
    </w:p>
    <w:p w:rsidR="00825980" w:rsidRPr="00825980" w:rsidRDefault="00825980" w:rsidP="00825980">
      <w:pPr>
        <w:rPr>
          <w:sz w:val="28"/>
          <w:szCs w:val="28"/>
          <w:lang w:val="ro-RO"/>
        </w:rPr>
      </w:pPr>
      <w:r w:rsidRPr="00825980">
        <w:rPr>
          <w:sz w:val="28"/>
          <w:szCs w:val="28"/>
          <w:lang w:val="ro-RO"/>
        </w:rPr>
        <w:t>Transparenţă</w:t>
      </w:r>
      <w:r w:rsidRPr="00825980">
        <w:rPr>
          <w:sz w:val="28"/>
          <w:szCs w:val="28"/>
          <w:lang w:val="ro-RO"/>
        </w:rPr>
        <w:tab/>
        <w:t xml:space="preserve">Surse externe de finanţare disponibile (Proiect susţinut de Banca Mondială pentru elaborarea sistemului informaţional e-declarare) </w:t>
      </w:r>
    </w:p>
    <w:p w:rsidR="00825980" w:rsidRPr="00825980" w:rsidRDefault="00825980" w:rsidP="00825980">
      <w:pPr>
        <w:rPr>
          <w:sz w:val="28"/>
          <w:szCs w:val="28"/>
          <w:lang w:val="ro-RO"/>
        </w:rPr>
      </w:pPr>
      <w:r w:rsidRPr="00825980">
        <w:rPr>
          <w:sz w:val="28"/>
          <w:szCs w:val="28"/>
          <w:lang w:val="ro-RO"/>
        </w:rPr>
        <w:t>10</w:t>
      </w:r>
      <w:r w:rsidRPr="00825980">
        <w:rPr>
          <w:sz w:val="28"/>
          <w:szCs w:val="28"/>
          <w:lang w:val="ro-RO"/>
        </w:rPr>
        <w:tab/>
        <w:t>Efectuarea analizelor strategice şi operaţionale în vederea identificării cazurilor de îmbogăţire ilicită, conflicte de interese, delapidarea proprietăţii publice şi a fondurilor din asistenţă externă</w:t>
      </w:r>
      <w:r w:rsidRPr="00825980">
        <w:rPr>
          <w:sz w:val="28"/>
          <w:szCs w:val="28"/>
          <w:lang w:val="ro-RO"/>
        </w:rPr>
        <w:tab/>
        <w:t>Permanent, cu verificarea semestrială a indicatorilor de progres</w:t>
      </w:r>
      <w:r w:rsidRPr="00825980">
        <w:rPr>
          <w:sz w:val="28"/>
          <w:szCs w:val="28"/>
          <w:lang w:val="ro-RO"/>
        </w:rPr>
        <w:tab/>
        <w:t>CNA, ANI</w:t>
      </w:r>
      <w:r w:rsidRPr="00825980">
        <w:rPr>
          <w:sz w:val="28"/>
          <w:szCs w:val="28"/>
          <w:lang w:val="ro-RO"/>
        </w:rPr>
        <w:tab/>
        <w:t>Cel puţin 30 de analize publicate pe pagina web a CNA.</w:t>
      </w:r>
    </w:p>
    <w:p w:rsidR="00825980" w:rsidRPr="00825980" w:rsidRDefault="00825980" w:rsidP="00825980">
      <w:pPr>
        <w:rPr>
          <w:sz w:val="28"/>
          <w:szCs w:val="28"/>
          <w:lang w:val="ro-RO"/>
        </w:rPr>
      </w:pPr>
      <w:r w:rsidRPr="00825980">
        <w:rPr>
          <w:sz w:val="28"/>
          <w:szCs w:val="28"/>
          <w:lang w:val="ro-RO"/>
        </w:rPr>
        <w:t>Cel puţin 10 analize publicate pe pagina web a ANI.</w:t>
      </w:r>
    </w:p>
    <w:p w:rsidR="00825980" w:rsidRPr="00825980" w:rsidRDefault="00825980" w:rsidP="00825980">
      <w:pPr>
        <w:rPr>
          <w:sz w:val="28"/>
          <w:szCs w:val="28"/>
          <w:lang w:val="ro-RO"/>
        </w:rPr>
      </w:pPr>
      <w:r w:rsidRPr="00825980">
        <w:rPr>
          <w:sz w:val="28"/>
          <w:szCs w:val="28"/>
          <w:lang w:val="ro-RO"/>
        </w:rPr>
        <w:t>Numărul cazurilor investigate/dosarelor iniţiate în rezultatul acestor analize.</w:t>
      </w:r>
      <w:r w:rsidRPr="00825980">
        <w:rPr>
          <w:sz w:val="28"/>
          <w:szCs w:val="28"/>
          <w:lang w:val="ro-RO"/>
        </w:rPr>
        <w:tab/>
        <w:t>Pagina web a CNA</w:t>
      </w:r>
    </w:p>
    <w:p w:rsidR="00825980" w:rsidRPr="00825980" w:rsidRDefault="00825980" w:rsidP="00825980">
      <w:pPr>
        <w:rPr>
          <w:sz w:val="28"/>
          <w:szCs w:val="28"/>
          <w:lang w:val="ro-RO"/>
        </w:rPr>
      </w:pPr>
      <w:r w:rsidRPr="00825980">
        <w:rPr>
          <w:sz w:val="28"/>
          <w:szCs w:val="28"/>
          <w:lang w:val="ro-RO"/>
        </w:rPr>
        <w:t>Pagina web ANI</w:t>
      </w:r>
    </w:p>
    <w:p w:rsidR="00825980" w:rsidRPr="00825980" w:rsidRDefault="00825980" w:rsidP="00825980">
      <w:pPr>
        <w:rPr>
          <w:sz w:val="28"/>
          <w:szCs w:val="28"/>
          <w:lang w:val="ro-RO"/>
        </w:rPr>
      </w:pPr>
      <w:r w:rsidRPr="00825980">
        <w:rPr>
          <w:sz w:val="28"/>
          <w:szCs w:val="28"/>
          <w:lang w:val="ro-RO"/>
        </w:rPr>
        <w:t>Hotărîrile instanţelor de judecată</w:t>
      </w:r>
      <w:r w:rsidRPr="00825980">
        <w:rPr>
          <w:sz w:val="28"/>
          <w:szCs w:val="28"/>
          <w:lang w:val="ro-RO"/>
        </w:rPr>
        <w:tab/>
        <w:t>Descurajare</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11</w:t>
      </w:r>
      <w:r w:rsidRPr="00825980">
        <w:rPr>
          <w:sz w:val="28"/>
          <w:szCs w:val="28"/>
          <w:lang w:val="ro-RO"/>
        </w:rPr>
        <w:tab/>
        <w:t>Publicarea şi prezentarea cercetărilor privind sentinţele adoptate pe dosarele de corupţie, asimilate şi conexe corupţiei</w:t>
      </w:r>
      <w:r w:rsidRPr="00825980">
        <w:rPr>
          <w:sz w:val="28"/>
          <w:szCs w:val="28"/>
          <w:lang w:val="ro-RO"/>
        </w:rPr>
        <w:tab/>
        <w:t>Trim.III 2018,</w:t>
      </w:r>
    </w:p>
    <w:p w:rsidR="00825980" w:rsidRPr="00825980" w:rsidRDefault="00825980" w:rsidP="00825980">
      <w:pPr>
        <w:rPr>
          <w:sz w:val="28"/>
          <w:szCs w:val="28"/>
          <w:lang w:val="ro-RO"/>
        </w:rPr>
      </w:pPr>
      <w:r w:rsidRPr="00825980">
        <w:rPr>
          <w:sz w:val="28"/>
          <w:szCs w:val="28"/>
          <w:lang w:val="ro-RO"/>
        </w:rPr>
        <w:t>Trim.III 2020</w:t>
      </w:r>
      <w:r w:rsidRPr="00825980">
        <w:rPr>
          <w:sz w:val="28"/>
          <w:szCs w:val="28"/>
          <w:lang w:val="ro-RO"/>
        </w:rPr>
        <w:tab/>
        <w:t>CNA, PA, CSJ, CSM</w:t>
      </w:r>
      <w:r w:rsidRPr="00825980">
        <w:rPr>
          <w:sz w:val="28"/>
          <w:szCs w:val="28"/>
          <w:lang w:val="ro-RO"/>
        </w:rPr>
        <w:tab/>
        <w:t>Cel puţin 2 studii publicate pe paginile web ale CNA, CSJ şi PG/PA. Analiza privind sentinţele pe cazurile cu implicarea actorilor din sectorul justiţiei prezentată. Dezbateri publice organizate</w:t>
      </w:r>
      <w:r w:rsidRPr="00825980">
        <w:rPr>
          <w:sz w:val="28"/>
          <w:szCs w:val="28"/>
          <w:lang w:val="ro-RO"/>
        </w:rPr>
        <w:tab/>
        <w:t>Paginile web ale CNA, CSJ şi PG/PA</w:t>
      </w:r>
      <w:r w:rsidRPr="00825980">
        <w:rPr>
          <w:sz w:val="28"/>
          <w:szCs w:val="28"/>
          <w:lang w:val="ro-RO"/>
        </w:rPr>
        <w:tab/>
        <w:t>Descurajare</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12</w:t>
      </w:r>
      <w:r w:rsidRPr="00825980">
        <w:rPr>
          <w:sz w:val="28"/>
          <w:szCs w:val="28"/>
          <w:lang w:val="ro-RO"/>
        </w:rPr>
        <w:tab/>
        <w:t>Adoptarea legii privind denunţarea corupţiei şi protecţia avertizorilor de integritate</w:t>
      </w:r>
      <w:r w:rsidRPr="00825980">
        <w:rPr>
          <w:sz w:val="28"/>
          <w:szCs w:val="28"/>
          <w:lang w:val="ro-RO"/>
        </w:rPr>
        <w:tab/>
        <w:t>Trim.II 2017</w:t>
      </w:r>
      <w:r w:rsidRPr="00825980">
        <w:rPr>
          <w:sz w:val="28"/>
          <w:szCs w:val="28"/>
          <w:lang w:val="ro-RO"/>
        </w:rPr>
        <w:tab/>
        <w:t>Parlamentul, CNA</w:t>
      </w:r>
      <w:r w:rsidRPr="00825980">
        <w:rPr>
          <w:sz w:val="28"/>
          <w:szCs w:val="28"/>
          <w:lang w:val="ro-RO"/>
        </w:rPr>
        <w:tab/>
        <w:t>Legea privind denunţarea corupţiei şi protecţia avertizorilor de integritate adoptată</w:t>
      </w:r>
      <w:r w:rsidRPr="00825980">
        <w:rPr>
          <w:sz w:val="28"/>
          <w:szCs w:val="28"/>
          <w:lang w:val="ro-RO"/>
        </w:rPr>
        <w:tab/>
        <w:t>Monitorul Oficial</w:t>
      </w:r>
      <w:r w:rsidRPr="00825980">
        <w:rPr>
          <w:sz w:val="28"/>
          <w:szCs w:val="28"/>
          <w:lang w:val="ro-RO"/>
        </w:rPr>
        <w:tab/>
        <w:t>Protecţie</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13</w:t>
      </w:r>
      <w:r w:rsidRPr="00825980">
        <w:rPr>
          <w:sz w:val="28"/>
          <w:szCs w:val="28"/>
          <w:lang w:val="ro-RO"/>
        </w:rPr>
        <w:tab/>
        <w:t>Crearea liniei naţionale pentru avertizorii de integritate şi instruirea operatorilor liniei</w:t>
      </w:r>
      <w:r w:rsidRPr="00825980">
        <w:rPr>
          <w:sz w:val="28"/>
          <w:szCs w:val="28"/>
          <w:lang w:val="ro-RO"/>
        </w:rPr>
        <w:tab/>
        <w:t>Trim.IV 2017</w:t>
      </w:r>
      <w:r w:rsidRPr="00825980">
        <w:rPr>
          <w:sz w:val="28"/>
          <w:szCs w:val="28"/>
          <w:lang w:val="ro-RO"/>
        </w:rPr>
        <w:tab/>
        <w:t>CNA</w:t>
      </w:r>
      <w:r w:rsidRPr="00825980">
        <w:rPr>
          <w:sz w:val="28"/>
          <w:szCs w:val="28"/>
          <w:lang w:val="ro-RO"/>
        </w:rPr>
        <w:tab/>
        <w:t xml:space="preserve">Linie telefonică pentru avertizorii de integritate operaţională </w:t>
      </w:r>
      <w:r w:rsidRPr="00825980">
        <w:rPr>
          <w:sz w:val="28"/>
          <w:szCs w:val="28"/>
          <w:lang w:val="ro-RO"/>
        </w:rPr>
        <w:tab/>
        <w:t>Pagina web a CNA</w:t>
      </w:r>
      <w:r w:rsidRPr="00825980">
        <w:rPr>
          <w:sz w:val="28"/>
          <w:szCs w:val="28"/>
          <w:lang w:val="ro-RO"/>
        </w:rPr>
        <w:tab/>
        <w:t>Protecţie</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14</w:t>
      </w:r>
      <w:r w:rsidRPr="00825980">
        <w:rPr>
          <w:sz w:val="28"/>
          <w:szCs w:val="28"/>
          <w:lang w:val="ro-RO"/>
        </w:rPr>
        <w:tab/>
        <w:t>Promovarea unei campanii de informare a avertizorilor de integritate şi a agenţilor publici care denunţă manifestările de corupţie cu privire la drepturile lor de a fi protejaţi</w:t>
      </w:r>
      <w:r w:rsidRPr="00825980">
        <w:rPr>
          <w:sz w:val="28"/>
          <w:szCs w:val="28"/>
          <w:lang w:val="ro-RO"/>
        </w:rPr>
        <w:tab/>
        <w:t>Trim.IV 2017 – Trim.IV 2018</w:t>
      </w:r>
      <w:r w:rsidRPr="00825980">
        <w:rPr>
          <w:sz w:val="28"/>
          <w:szCs w:val="28"/>
          <w:lang w:val="ro-RO"/>
        </w:rPr>
        <w:tab/>
        <w:t>CNA</w:t>
      </w:r>
      <w:r w:rsidRPr="00825980">
        <w:rPr>
          <w:sz w:val="28"/>
          <w:szCs w:val="28"/>
          <w:lang w:val="ro-RO"/>
        </w:rPr>
        <w:tab/>
        <w:t>Spoturi audio-video sau grafice dezvoltate şi plasate la TV, radio şi reţelele de socializare</w:t>
      </w:r>
      <w:r w:rsidRPr="00825980">
        <w:rPr>
          <w:sz w:val="28"/>
          <w:szCs w:val="28"/>
          <w:lang w:val="ro-RO"/>
        </w:rPr>
        <w:tab/>
        <w:t>Emisia posturilor TV şi radio, postările pe reţelele de socializare</w:t>
      </w:r>
      <w:r w:rsidRPr="00825980">
        <w:rPr>
          <w:sz w:val="28"/>
          <w:szCs w:val="28"/>
          <w:lang w:val="ro-RO"/>
        </w:rPr>
        <w:tab/>
        <w:t>Protecţie</w:t>
      </w:r>
    </w:p>
    <w:p w:rsidR="00825980" w:rsidRPr="00825980" w:rsidRDefault="00825980" w:rsidP="00825980">
      <w:pPr>
        <w:rPr>
          <w:sz w:val="28"/>
          <w:szCs w:val="28"/>
          <w:lang w:val="ro-RO"/>
        </w:rPr>
      </w:pPr>
      <w:r w:rsidRPr="00825980">
        <w:rPr>
          <w:sz w:val="28"/>
          <w:szCs w:val="28"/>
          <w:lang w:val="ro-RO"/>
        </w:rPr>
        <w:t>Educare</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15</w:t>
      </w:r>
      <w:r w:rsidRPr="00825980">
        <w:rPr>
          <w:sz w:val="28"/>
          <w:szCs w:val="28"/>
          <w:lang w:val="ro-RO"/>
        </w:rPr>
        <w:tab/>
        <w:t>Elaborarea şi adoptarea mecanismului de conlucrare dintre CNA şi alte entităţi de examinare a avertizărilor de integritate, precum şi cu autoritatea de protecţie a avertizorilor de integritate (Ombudsmanul)</w:t>
      </w:r>
      <w:r w:rsidRPr="00825980">
        <w:rPr>
          <w:sz w:val="28"/>
          <w:szCs w:val="28"/>
          <w:lang w:val="ro-RO"/>
        </w:rPr>
        <w:tab/>
        <w:t>Trim.I 2018</w:t>
      </w:r>
      <w:r w:rsidRPr="00825980">
        <w:rPr>
          <w:sz w:val="28"/>
          <w:szCs w:val="28"/>
          <w:lang w:val="ro-RO"/>
        </w:rPr>
        <w:tab/>
        <w:t>CNA, PG, MAI, Ombudsmanul</w:t>
      </w:r>
      <w:r w:rsidRPr="00825980">
        <w:rPr>
          <w:sz w:val="28"/>
          <w:szCs w:val="28"/>
          <w:lang w:val="ro-RO"/>
        </w:rPr>
        <w:tab/>
        <w:t>Act interdepartamental adoptat</w:t>
      </w:r>
      <w:r w:rsidRPr="00825980">
        <w:rPr>
          <w:sz w:val="28"/>
          <w:szCs w:val="28"/>
          <w:lang w:val="ro-RO"/>
        </w:rPr>
        <w:tab/>
        <w:t>Confirmări ale instituţiilor responsabile</w:t>
      </w:r>
      <w:r w:rsidRPr="00825980">
        <w:rPr>
          <w:sz w:val="28"/>
          <w:szCs w:val="28"/>
          <w:lang w:val="ro-RO"/>
        </w:rPr>
        <w:tab/>
        <w:t>Protecţie</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16</w:t>
      </w:r>
      <w:r w:rsidRPr="00825980">
        <w:rPr>
          <w:sz w:val="28"/>
          <w:szCs w:val="28"/>
          <w:lang w:val="ro-RO"/>
        </w:rPr>
        <w:tab/>
        <w:t>Publicarea rapoartelor de activitate anuală a Procuraturii Anticorupţie</w:t>
      </w:r>
      <w:r w:rsidRPr="00825980">
        <w:rPr>
          <w:sz w:val="28"/>
          <w:szCs w:val="28"/>
          <w:lang w:val="ro-RO"/>
        </w:rPr>
        <w:tab/>
        <w:t>Trim.II 2017,</w:t>
      </w:r>
    </w:p>
    <w:p w:rsidR="00825980" w:rsidRPr="00825980" w:rsidRDefault="00825980" w:rsidP="00825980">
      <w:pPr>
        <w:rPr>
          <w:sz w:val="28"/>
          <w:szCs w:val="28"/>
          <w:lang w:val="ro-RO"/>
        </w:rPr>
      </w:pPr>
      <w:r w:rsidRPr="00825980">
        <w:rPr>
          <w:sz w:val="28"/>
          <w:szCs w:val="28"/>
          <w:lang w:val="ro-RO"/>
        </w:rPr>
        <w:t>Trim.I 2018,</w:t>
      </w:r>
    </w:p>
    <w:p w:rsidR="00825980" w:rsidRPr="00825980" w:rsidRDefault="00825980" w:rsidP="00825980">
      <w:pPr>
        <w:rPr>
          <w:sz w:val="28"/>
          <w:szCs w:val="28"/>
          <w:lang w:val="ro-RO"/>
        </w:rPr>
      </w:pPr>
      <w:r w:rsidRPr="00825980">
        <w:rPr>
          <w:sz w:val="28"/>
          <w:szCs w:val="28"/>
          <w:lang w:val="ro-RO"/>
        </w:rPr>
        <w:t>Trim.I 2019,</w:t>
      </w:r>
    </w:p>
    <w:p w:rsidR="00825980" w:rsidRPr="00825980" w:rsidRDefault="00825980" w:rsidP="00825980">
      <w:pPr>
        <w:rPr>
          <w:sz w:val="28"/>
          <w:szCs w:val="28"/>
          <w:lang w:val="ro-RO"/>
        </w:rPr>
      </w:pPr>
      <w:r w:rsidRPr="00825980">
        <w:rPr>
          <w:sz w:val="28"/>
          <w:szCs w:val="28"/>
          <w:lang w:val="ro-RO"/>
        </w:rPr>
        <w:t>Trim.I 2020</w:t>
      </w:r>
      <w:r w:rsidRPr="00825980">
        <w:rPr>
          <w:sz w:val="28"/>
          <w:szCs w:val="28"/>
          <w:lang w:val="ro-RO"/>
        </w:rPr>
        <w:tab/>
        <w:t>PA</w:t>
      </w:r>
      <w:r w:rsidRPr="00825980">
        <w:rPr>
          <w:sz w:val="28"/>
          <w:szCs w:val="28"/>
          <w:lang w:val="ro-RO"/>
        </w:rPr>
        <w:tab/>
        <w:t xml:space="preserve">4 rapoarte de activitate anuală publicate pe pagina web a PG/PA </w:t>
      </w:r>
      <w:r w:rsidRPr="00825980">
        <w:rPr>
          <w:sz w:val="28"/>
          <w:szCs w:val="28"/>
          <w:lang w:val="ro-RO"/>
        </w:rPr>
        <w:tab/>
        <w:t>Pagina web a PG/PA</w:t>
      </w:r>
      <w:r w:rsidRPr="00825980">
        <w:rPr>
          <w:sz w:val="28"/>
          <w:szCs w:val="28"/>
          <w:lang w:val="ro-RO"/>
        </w:rPr>
        <w:tab/>
        <w:t>Transparenţă</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17</w:t>
      </w:r>
      <w:r w:rsidRPr="00825980">
        <w:rPr>
          <w:sz w:val="28"/>
          <w:szCs w:val="28"/>
          <w:lang w:val="ro-RO"/>
        </w:rPr>
        <w:tab/>
        <w:t>Publicarea rapoartelor de activitate anuală a Centrului Naţional Anticorupţie</w:t>
      </w:r>
      <w:r w:rsidRPr="00825980">
        <w:rPr>
          <w:sz w:val="28"/>
          <w:szCs w:val="28"/>
          <w:lang w:val="ro-RO"/>
        </w:rPr>
        <w:tab/>
        <w:t>Trim.II 2017,</w:t>
      </w:r>
    </w:p>
    <w:p w:rsidR="00825980" w:rsidRPr="00825980" w:rsidRDefault="00825980" w:rsidP="00825980">
      <w:pPr>
        <w:rPr>
          <w:sz w:val="28"/>
          <w:szCs w:val="28"/>
          <w:lang w:val="ro-RO"/>
        </w:rPr>
      </w:pPr>
      <w:r w:rsidRPr="00825980">
        <w:rPr>
          <w:sz w:val="28"/>
          <w:szCs w:val="28"/>
          <w:lang w:val="ro-RO"/>
        </w:rPr>
        <w:t>Trim.I 2018,</w:t>
      </w:r>
    </w:p>
    <w:p w:rsidR="00825980" w:rsidRPr="00825980" w:rsidRDefault="00825980" w:rsidP="00825980">
      <w:pPr>
        <w:rPr>
          <w:sz w:val="28"/>
          <w:szCs w:val="28"/>
          <w:lang w:val="ro-RO"/>
        </w:rPr>
      </w:pPr>
      <w:r w:rsidRPr="00825980">
        <w:rPr>
          <w:sz w:val="28"/>
          <w:szCs w:val="28"/>
          <w:lang w:val="ro-RO"/>
        </w:rPr>
        <w:t>Trim.I 2019,</w:t>
      </w:r>
    </w:p>
    <w:p w:rsidR="00825980" w:rsidRPr="00825980" w:rsidRDefault="00825980" w:rsidP="00825980">
      <w:pPr>
        <w:rPr>
          <w:sz w:val="28"/>
          <w:szCs w:val="28"/>
          <w:lang w:val="ro-RO"/>
        </w:rPr>
      </w:pPr>
      <w:r w:rsidRPr="00825980">
        <w:rPr>
          <w:sz w:val="28"/>
          <w:szCs w:val="28"/>
          <w:lang w:val="ro-RO"/>
        </w:rPr>
        <w:t>Trim.I 2020</w:t>
      </w:r>
      <w:r w:rsidRPr="00825980">
        <w:rPr>
          <w:sz w:val="28"/>
          <w:szCs w:val="28"/>
          <w:lang w:val="ro-RO"/>
        </w:rPr>
        <w:tab/>
        <w:t>CNA</w:t>
      </w:r>
      <w:r w:rsidRPr="00825980">
        <w:rPr>
          <w:sz w:val="28"/>
          <w:szCs w:val="28"/>
          <w:lang w:val="ro-RO"/>
        </w:rPr>
        <w:tab/>
        <w:t>4 rapoarte de activitate anuală publicate pe pagina web a  CNA</w:t>
      </w:r>
      <w:r w:rsidRPr="00825980">
        <w:rPr>
          <w:sz w:val="28"/>
          <w:szCs w:val="28"/>
          <w:lang w:val="ro-RO"/>
        </w:rPr>
        <w:tab/>
        <w:t>Pagina web a CNA</w:t>
      </w:r>
      <w:r w:rsidRPr="00825980">
        <w:rPr>
          <w:sz w:val="28"/>
          <w:szCs w:val="28"/>
          <w:lang w:val="ro-RO"/>
        </w:rPr>
        <w:tab/>
        <w:t>Transparenţă</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18</w:t>
      </w:r>
      <w:r w:rsidRPr="00825980">
        <w:rPr>
          <w:sz w:val="28"/>
          <w:szCs w:val="28"/>
          <w:lang w:val="ro-RO"/>
        </w:rPr>
        <w:tab/>
        <w:t>Publicarea rapoartelor de activitate anuală privind activităţile anticorupţie ale Ministerul Afacerilor Interne</w:t>
      </w:r>
      <w:r w:rsidRPr="00825980">
        <w:rPr>
          <w:sz w:val="28"/>
          <w:szCs w:val="28"/>
          <w:lang w:val="ro-RO"/>
        </w:rPr>
        <w:tab/>
        <w:t>Trim.II 2017,</w:t>
      </w:r>
    </w:p>
    <w:p w:rsidR="00825980" w:rsidRPr="00825980" w:rsidRDefault="00825980" w:rsidP="00825980">
      <w:pPr>
        <w:rPr>
          <w:sz w:val="28"/>
          <w:szCs w:val="28"/>
          <w:lang w:val="ro-RO"/>
        </w:rPr>
      </w:pPr>
      <w:r w:rsidRPr="00825980">
        <w:rPr>
          <w:sz w:val="28"/>
          <w:szCs w:val="28"/>
          <w:lang w:val="ro-RO"/>
        </w:rPr>
        <w:t>Trim.I 2018,</w:t>
      </w:r>
    </w:p>
    <w:p w:rsidR="00825980" w:rsidRPr="00825980" w:rsidRDefault="00825980" w:rsidP="00825980">
      <w:pPr>
        <w:rPr>
          <w:sz w:val="28"/>
          <w:szCs w:val="28"/>
          <w:lang w:val="ro-RO"/>
        </w:rPr>
      </w:pPr>
      <w:r w:rsidRPr="00825980">
        <w:rPr>
          <w:sz w:val="28"/>
          <w:szCs w:val="28"/>
          <w:lang w:val="ro-RO"/>
        </w:rPr>
        <w:t>Trim.I 2019,</w:t>
      </w:r>
    </w:p>
    <w:p w:rsidR="00825980" w:rsidRPr="00825980" w:rsidRDefault="00825980" w:rsidP="00825980">
      <w:pPr>
        <w:rPr>
          <w:sz w:val="28"/>
          <w:szCs w:val="28"/>
          <w:lang w:val="ro-RO"/>
        </w:rPr>
      </w:pPr>
      <w:r w:rsidRPr="00825980">
        <w:rPr>
          <w:sz w:val="28"/>
          <w:szCs w:val="28"/>
          <w:lang w:val="ro-RO"/>
        </w:rPr>
        <w:t>Trim.I 2020</w:t>
      </w:r>
      <w:r w:rsidRPr="00825980">
        <w:rPr>
          <w:sz w:val="28"/>
          <w:szCs w:val="28"/>
          <w:lang w:val="ro-RO"/>
        </w:rPr>
        <w:tab/>
        <w:t>MAI</w:t>
      </w:r>
      <w:r w:rsidRPr="00825980">
        <w:rPr>
          <w:sz w:val="28"/>
          <w:szCs w:val="28"/>
          <w:lang w:val="ro-RO"/>
        </w:rPr>
        <w:tab/>
        <w:t>4 rapoarte de activitate anuală publicate pe pagina web a  MAI</w:t>
      </w:r>
      <w:r w:rsidRPr="00825980">
        <w:rPr>
          <w:sz w:val="28"/>
          <w:szCs w:val="28"/>
          <w:lang w:val="ro-RO"/>
        </w:rPr>
        <w:tab/>
        <w:t>Pagina web a MAI</w:t>
      </w:r>
      <w:r w:rsidRPr="00825980">
        <w:rPr>
          <w:sz w:val="28"/>
          <w:szCs w:val="28"/>
          <w:lang w:val="ro-RO"/>
        </w:rPr>
        <w:tab/>
        <w:t>Transparenţă</w:t>
      </w:r>
      <w:r w:rsidRPr="00825980">
        <w:rPr>
          <w:sz w:val="28"/>
          <w:szCs w:val="28"/>
          <w:lang w:val="ro-RO"/>
        </w:rPr>
        <w:tab/>
        <w:t xml:space="preserve">Bugetare </w:t>
      </w:r>
    </w:p>
    <w:p w:rsidR="00825980" w:rsidRPr="00825980" w:rsidRDefault="00825980" w:rsidP="00825980">
      <w:pPr>
        <w:rPr>
          <w:sz w:val="28"/>
          <w:szCs w:val="28"/>
          <w:lang w:val="ro-RO"/>
        </w:rPr>
      </w:pPr>
      <w:r w:rsidRPr="00825980">
        <w:rPr>
          <w:sz w:val="28"/>
          <w:szCs w:val="28"/>
          <w:lang w:val="ro-RO"/>
        </w:rPr>
        <w:t>19</w:t>
      </w:r>
      <w:r w:rsidRPr="00825980">
        <w:rPr>
          <w:sz w:val="28"/>
          <w:szCs w:val="28"/>
          <w:lang w:val="ro-RO"/>
        </w:rPr>
        <w:tab/>
        <w:t>Publicarea rapoartelor de activitate anuală a Autorităţii Naţionale de Integritate</w:t>
      </w:r>
      <w:r w:rsidRPr="00825980">
        <w:rPr>
          <w:sz w:val="28"/>
          <w:szCs w:val="28"/>
          <w:lang w:val="ro-RO"/>
        </w:rPr>
        <w:tab/>
        <w:t>Trim.II 2017,</w:t>
      </w:r>
    </w:p>
    <w:p w:rsidR="00825980" w:rsidRPr="00825980" w:rsidRDefault="00825980" w:rsidP="00825980">
      <w:pPr>
        <w:rPr>
          <w:sz w:val="28"/>
          <w:szCs w:val="28"/>
          <w:lang w:val="ro-RO"/>
        </w:rPr>
      </w:pPr>
      <w:r w:rsidRPr="00825980">
        <w:rPr>
          <w:sz w:val="28"/>
          <w:szCs w:val="28"/>
          <w:lang w:val="ro-RO"/>
        </w:rPr>
        <w:t>Trim.I 2018,</w:t>
      </w:r>
    </w:p>
    <w:p w:rsidR="00825980" w:rsidRPr="00825980" w:rsidRDefault="00825980" w:rsidP="00825980">
      <w:pPr>
        <w:rPr>
          <w:sz w:val="28"/>
          <w:szCs w:val="28"/>
          <w:lang w:val="ro-RO"/>
        </w:rPr>
      </w:pPr>
      <w:r w:rsidRPr="00825980">
        <w:rPr>
          <w:sz w:val="28"/>
          <w:szCs w:val="28"/>
          <w:lang w:val="ro-RO"/>
        </w:rPr>
        <w:t>Trim.I 2019,</w:t>
      </w:r>
    </w:p>
    <w:p w:rsidR="00825980" w:rsidRPr="00825980" w:rsidRDefault="00825980" w:rsidP="00825980">
      <w:pPr>
        <w:rPr>
          <w:sz w:val="28"/>
          <w:szCs w:val="28"/>
          <w:lang w:val="ro-RO"/>
        </w:rPr>
      </w:pPr>
      <w:r w:rsidRPr="00825980">
        <w:rPr>
          <w:sz w:val="28"/>
          <w:szCs w:val="28"/>
          <w:lang w:val="ro-RO"/>
        </w:rPr>
        <w:t>Trim.I 2020</w:t>
      </w:r>
      <w:r w:rsidRPr="00825980">
        <w:rPr>
          <w:sz w:val="28"/>
          <w:szCs w:val="28"/>
          <w:lang w:val="ro-RO"/>
        </w:rPr>
        <w:tab/>
        <w:t>ANI</w:t>
      </w:r>
      <w:r w:rsidRPr="00825980">
        <w:rPr>
          <w:sz w:val="28"/>
          <w:szCs w:val="28"/>
          <w:lang w:val="ro-RO"/>
        </w:rPr>
        <w:tab/>
        <w:t>4 rapoarte de activitate anuală publicate pe pagina web a ANI</w:t>
      </w:r>
      <w:r w:rsidRPr="00825980">
        <w:rPr>
          <w:sz w:val="28"/>
          <w:szCs w:val="28"/>
          <w:lang w:val="ro-RO"/>
        </w:rPr>
        <w:tab/>
        <w:t>Pagina web a ANI</w:t>
      </w:r>
      <w:r w:rsidRPr="00825980">
        <w:rPr>
          <w:sz w:val="28"/>
          <w:szCs w:val="28"/>
          <w:lang w:val="ro-RO"/>
        </w:rPr>
        <w:tab/>
        <w:t>Transparenţă</w:t>
      </w:r>
      <w:r w:rsidRPr="00825980">
        <w:rPr>
          <w:sz w:val="28"/>
          <w:szCs w:val="28"/>
          <w:lang w:val="ro-RO"/>
        </w:rPr>
        <w:tab/>
        <w:t xml:space="preserve">Bugetare </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Prioritatea III.3  Consolidarea măsurilor educative şi de prevenire a corupţiei</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20</w:t>
      </w:r>
      <w:r w:rsidRPr="00825980">
        <w:rPr>
          <w:sz w:val="28"/>
          <w:szCs w:val="28"/>
          <w:lang w:val="ro-RO"/>
        </w:rPr>
        <w:tab/>
        <w:t>Lansarea Platformei on-line de instruire anticorupţie şi promovare a integrităţii</w:t>
      </w:r>
      <w:r w:rsidRPr="00825980">
        <w:rPr>
          <w:sz w:val="28"/>
          <w:szCs w:val="28"/>
          <w:lang w:val="ro-RO"/>
        </w:rPr>
        <w:tab/>
        <w:t>Trim.IV 2017 – pentru platforma CNA;</w:t>
      </w:r>
    </w:p>
    <w:p w:rsidR="00825980" w:rsidRPr="00825980" w:rsidRDefault="00825980" w:rsidP="00825980">
      <w:pPr>
        <w:rPr>
          <w:sz w:val="28"/>
          <w:szCs w:val="28"/>
          <w:lang w:val="ro-RO"/>
        </w:rPr>
      </w:pPr>
      <w:r w:rsidRPr="00825980">
        <w:rPr>
          <w:sz w:val="28"/>
          <w:szCs w:val="28"/>
          <w:lang w:val="ro-RO"/>
        </w:rPr>
        <w:t>Trim.IV 2018 – pentru platforma ANI</w:t>
      </w:r>
      <w:r w:rsidRPr="00825980">
        <w:rPr>
          <w:sz w:val="28"/>
          <w:szCs w:val="28"/>
          <w:lang w:val="ro-RO"/>
        </w:rPr>
        <w:tab/>
        <w:t>CNA, ANI</w:t>
      </w:r>
      <w:r w:rsidRPr="00825980">
        <w:rPr>
          <w:sz w:val="28"/>
          <w:szCs w:val="28"/>
          <w:lang w:val="ro-RO"/>
        </w:rPr>
        <w:tab/>
        <w:t>O platformă de instruire on-line cu acces disponibil de pe pagina web a CNA (pe subiectele de promovare a climatului de integritate şi anticorupţie);</w:t>
      </w:r>
    </w:p>
    <w:p w:rsidR="00825980" w:rsidRPr="00825980" w:rsidRDefault="00825980" w:rsidP="00825980">
      <w:pPr>
        <w:rPr>
          <w:sz w:val="28"/>
          <w:szCs w:val="28"/>
          <w:lang w:val="ro-RO"/>
        </w:rPr>
      </w:pPr>
      <w:r w:rsidRPr="00825980">
        <w:rPr>
          <w:sz w:val="28"/>
          <w:szCs w:val="28"/>
          <w:lang w:val="ro-RO"/>
        </w:rPr>
        <w:t>O platformă de instruire on-line cu acces disponibil de pe pagina web a ANI (pe subiectele de verificare a averilor, intereselor personale, incompatibilităţilor şi restricţiilor)</w:t>
      </w:r>
      <w:r w:rsidRPr="00825980">
        <w:rPr>
          <w:sz w:val="28"/>
          <w:szCs w:val="28"/>
          <w:lang w:val="ro-RO"/>
        </w:rPr>
        <w:tab/>
        <w:t>Pagina web a CNA;</w:t>
      </w:r>
    </w:p>
    <w:p w:rsidR="00825980" w:rsidRPr="00825980" w:rsidRDefault="00825980" w:rsidP="00825980">
      <w:pPr>
        <w:rPr>
          <w:sz w:val="28"/>
          <w:szCs w:val="28"/>
          <w:lang w:val="ro-RO"/>
        </w:rPr>
      </w:pPr>
      <w:r w:rsidRPr="00825980">
        <w:rPr>
          <w:sz w:val="28"/>
          <w:szCs w:val="28"/>
          <w:lang w:val="ro-RO"/>
        </w:rPr>
        <w:t>Pagina web ANI</w:t>
      </w:r>
      <w:r w:rsidRPr="00825980">
        <w:rPr>
          <w:sz w:val="28"/>
          <w:szCs w:val="28"/>
          <w:lang w:val="ro-RO"/>
        </w:rPr>
        <w:tab/>
        <w:t>Educare</w:t>
      </w:r>
    </w:p>
    <w:p w:rsidR="00825980" w:rsidRPr="00825980" w:rsidRDefault="00825980" w:rsidP="00825980">
      <w:pPr>
        <w:rPr>
          <w:sz w:val="28"/>
          <w:szCs w:val="28"/>
          <w:lang w:val="ro-RO"/>
        </w:rPr>
      </w:pPr>
      <w:r w:rsidRPr="00825980">
        <w:rPr>
          <w:sz w:val="28"/>
          <w:szCs w:val="28"/>
          <w:lang w:val="ro-RO"/>
        </w:rPr>
        <w:t>Etică</w:t>
      </w:r>
      <w:r w:rsidRPr="00825980">
        <w:rPr>
          <w:sz w:val="28"/>
          <w:szCs w:val="28"/>
          <w:lang w:val="ro-RO"/>
        </w:rPr>
        <w:tab/>
        <w:t>Surse externe de finanţare disponibile (Proiectul PNUD implementat cu susţinerea Ministerului Afacerilor Externe al Norvegiei) – pentru platforma CNA;</w:t>
      </w:r>
    </w:p>
    <w:p w:rsidR="00825980" w:rsidRPr="00825980" w:rsidRDefault="00825980" w:rsidP="00825980">
      <w:pPr>
        <w:rPr>
          <w:sz w:val="28"/>
          <w:szCs w:val="28"/>
          <w:lang w:val="ro-RO"/>
        </w:rPr>
      </w:pPr>
      <w:r w:rsidRPr="00825980">
        <w:rPr>
          <w:sz w:val="28"/>
          <w:szCs w:val="28"/>
          <w:lang w:val="ro-RO"/>
        </w:rPr>
        <w:t>Bugetare pentru platforma ANI</w:t>
      </w:r>
    </w:p>
    <w:p w:rsidR="00825980" w:rsidRPr="00825980" w:rsidRDefault="00825980" w:rsidP="00825980">
      <w:pPr>
        <w:rPr>
          <w:sz w:val="28"/>
          <w:szCs w:val="28"/>
          <w:lang w:val="ro-RO"/>
        </w:rPr>
      </w:pPr>
      <w:r w:rsidRPr="00825980">
        <w:rPr>
          <w:sz w:val="28"/>
          <w:szCs w:val="28"/>
          <w:lang w:val="ro-RO"/>
        </w:rPr>
        <w:t>21</w:t>
      </w:r>
      <w:r w:rsidRPr="00825980">
        <w:rPr>
          <w:sz w:val="28"/>
          <w:szCs w:val="28"/>
          <w:lang w:val="ro-RO"/>
        </w:rPr>
        <w:tab/>
        <w:t xml:space="preserve">Instruirea elevilor şi studenţilor în spiritul integrităţii şi intoleranţei faţă de corupţie </w:t>
      </w:r>
      <w:r w:rsidRPr="00825980">
        <w:rPr>
          <w:sz w:val="28"/>
          <w:szCs w:val="28"/>
          <w:lang w:val="ro-RO"/>
        </w:rPr>
        <w:tab/>
        <w:t>Permanent, cu verificarea anuală a indicatorilor de progres</w:t>
      </w:r>
      <w:r w:rsidRPr="00825980">
        <w:rPr>
          <w:sz w:val="28"/>
          <w:szCs w:val="28"/>
          <w:lang w:val="ro-RO"/>
        </w:rPr>
        <w:tab/>
        <w:t>CNA, MEd</w:t>
      </w:r>
      <w:r w:rsidRPr="00825980">
        <w:rPr>
          <w:sz w:val="28"/>
          <w:szCs w:val="28"/>
          <w:lang w:val="ro-RO"/>
        </w:rPr>
        <w:tab/>
        <w:t>Instruirea anuală a cel puţin 5.000 de elevi şi studenţi. Aprecierea instruirilor de către audienţi</w:t>
      </w:r>
      <w:r w:rsidRPr="00825980">
        <w:rPr>
          <w:sz w:val="28"/>
          <w:szCs w:val="28"/>
          <w:lang w:val="ro-RO"/>
        </w:rPr>
        <w:tab/>
        <w:t>Confirmări ale instituţiilor responsabile – agenda, listele  participanţilor, evaluarea instruirilor etc.</w:t>
      </w:r>
      <w:r w:rsidRPr="00825980">
        <w:rPr>
          <w:sz w:val="28"/>
          <w:szCs w:val="28"/>
          <w:lang w:val="ro-RO"/>
        </w:rPr>
        <w:tab/>
        <w:t>Educare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22</w:t>
      </w:r>
      <w:r w:rsidRPr="00825980">
        <w:rPr>
          <w:sz w:val="28"/>
          <w:szCs w:val="28"/>
          <w:lang w:val="ro-RO"/>
        </w:rPr>
        <w:tab/>
        <w:t>Instruirea reprezentanţilor sectorului privat cu privire la etica relaţiilor comerciale, controlul intern şi transparenţa afacerilor cu statul</w:t>
      </w:r>
      <w:r w:rsidRPr="00825980">
        <w:rPr>
          <w:sz w:val="28"/>
          <w:szCs w:val="28"/>
          <w:lang w:val="ro-RO"/>
        </w:rPr>
        <w:tab/>
        <w:t>Permanent, cu verificarea anuală a indicatorilor de progres</w:t>
      </w:r>
      <w:r w:rsidRPr="00825980">
        <w:rPr>
          <w:sz w:val="28"/>
          <w:szCs w:val="28"/>
          <w:lang w:val="ro-RO"/>
        </w:rPr>
        <w:tab/>
        <w:t>CNA, ME, CCI</w:t>
      </w:r>
      <w:r w:rsidRPr="00825980">
        <w:rPr>
          <w:sz w:val="28"/>
          <w:szCs w:val="28"/>
          <w:lang w:val="ro-RO"/>
        </w:rPr>
        <w:tab/>
        <w:t>Instruirea anuală a cel puţin 1.000 de reprezentanţi ai mediului de afaceri. Aprecierea instruirilor de către audienţi</w:t>
      </w:r>
      <w:r w:rsidRPr="00825980">
        <w:rPr>
          <w:sz w:val="28"/>
          <w:szCs w:val="28"/>
          <w:lang w:val="ro-RO"/>
        </w:rPr>
        <w:tab/>
        <w:t>Confirmări ale instituţiilor responsabile – agenda, listele  participanţilor, evaluarea instruirilor etc.</w:t>
      </w:r>
      <w:r w:rsidRPr="00825980">
        <w:rPr>
          <w:sz w:val="28"/>
          <w:szCs w:val="28"/>
          <w:lang w:val="ro-RO"/>
        </w:rPr>
        <w:tab/>
        <w:t>Educare</w:t>
      </w:r>
    </w:p>
    <w:p w:rsidR="00825980" w:rsidRPr="00825980" w:rsidRDefault="00825980" w:rsidP="00825980">
      <w:pPr>
        <w:rPr>
          <w:sz w:val="28"/>
          <w:szCs w:val="28"/>
          <w:lang w:val="ro-RO"/>
        </w:rPr>
      </w:pPr>
      <w:r w:rsidRPr="00825980">
        <w:rPr>
          <w:sz w:val="28"/>
          <w:szCs w:val="28"/>
          <w:lang w:val="ro-RO"/>
        </w:rPr>
        <w:t>Etică</w:t>
      </w:r>
    </w:p>
    <w:p w:rsidR="00825980" w:rsidRPr="00825980" w:rsidRDefault="00825980" w:rsidP="00825980">
      <w:pPr>
        <w:rPr>
          <w:sz w:val="28"/>
          <w:szCs w:val="28"/>
          <w:lang w:val="ro-RO"/>
        </w:rPr>
      </w:pPr>
      <w:r w:rsidRPr="00825980">
        <w:rPr>
          <w:sz w:val="28"/>
          <w:szCs w:val="28"/>
          <w:lang w:val="ro-RO"/>
        </w:rPr>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23</w:t>
      </w:r>
      <w:r w:rsidRPr="00825980">
        <w:rPr>
          <w:sz w:val="28"/>
          <w:szCs w:val="28"/>
          <w:lang w:val="ro-RO"/>
        </w:rPr>
        <w:tab/>
        <w:t>Lansarea şi implementarea platformei electronice de asigurare a integrităţii instituţionale şi e-cazier de integritate profesională</w:t>
      </w:r>
      <w:r w:rsidRPr="00825980">
        <w:rPr>
          <w:sz w:val="28"/>
          <w:szCs w:val="28"/>
          <w:lang w:val="ro-RO"/>
        </w:rPr>
        <w:tab/>
        <w:t>Trim.IV 2017 – pentru lansarea platformei</w:t>
      </w:r>
    </w:p>
    <w:p w:rsidR="00825980" w:rsidRPr="00825980" w:rsidRDefault="00825980" w:rsidP="00825980">
      <w:pPr>
        <w:rPr>
          <w:sz w:val="28"/>
          <w:szCs w:val="28"/>
          <w:lang w:val="ro-RO"/>
        </w:rPr>
      </w:pPr>
      <w:r w:rsidRPr="00825980">
        <w:rPr>
          <w:sz w:val="28"/>
          <w:szCs w:val="28"/>
          <w:lang w:val="ro-RO"/>
        </w:rPr>
        <w:t>Trim.I 2018 – pentru conectarea entităţilor publice</w:t>
      </w:r>
      <w:r w:rsidRPr="00825980">
        <w:rPr>
          <w:sz w:val="28"/>
          <w:szCs w:val="28"/>
          <w:lang w:val="ro-RO"/>
        </w:rPr>
        <w:tab/>
        <w:t>CNA, entităţile publice</w:t>
      </w:r>
      <w:r w:rsidRPr="00825980">
        <w:rPr>
          <w:sz w:val="28"/>
          <w:szCs w:val="28"/>
          <w:lang w:val="ro-RO"/>
        </w:rPr>
        <w:tab/>
        <w:t>Platformă electronică de asigurare a integrităţii instituţionale şi e-cazier de integritate profesională operaţională. CNA apt să monitorizeze electronic respectarea cerinţelor de integritate profesională şi instituţională în entităţile publice. Entităţile publice consultate on-line cu privire la corectitudinea respectării cerinţelor de integritate profesională şi instituţională.</w:t>
      </w:r>
      <w:r w:rsidRPr="00825980">
        <w:rPr>
          <w:sz w:val="28"/>
          <w:szCs w:val="28"/>
          <w:lang w:val="ro-RO"/>
        </w:rPr>
        <w:tab/>
        <w:t>Confirmări ale instituţiilor responsabile;</w:t>
      </w:r>
    </w:p>
    <w:p w:rsidR="00825980" w:rsidRPr="00825980" w:rsidRDefault="00825980" w:rsidP="00825980">
      <w:pPr>
        <w:rPr>
          <w:sz w:val="28"/>
          <w:szCs w:val="28"/>
          <w:lang w:val="ro-RO"/>
        </w:rPr>
      </w:pPr>
      <w:r w:rsidRPr="00825980">
        <w:rPr>
          <w:sz w:val="28"/>
          <w:szCs w:val="28"/>
          <w:lang w:val="ro-RO"/>
        </w:rPr>
        <w:t>Pagina web a CNA</w:t>
      </w:r>
      <w:r w:rsidRPr="00825980">
        <w:rPr>
          <w:sz w:val="28"/>
          <w:szCs w:val="28"/>
          <w:lang w:val="ro-RO"/>
        </w:rPr>
        <w:tab/>
        <w:t>Descurajare</w:t>
      </w:r>
    </w:p>
    <w:p w:rsidR="00825980" w:rsidRPr="00825980" w:rsidRDefault="00825980" w:rsidP="00825980">
      <w:pPr>
        <w:rPr>
          <w:sz w:val="28"/>
          <w:szCs w:val="28"/>
          <w:lang w:val="ro-RO"/>
        </w:rPr>
      </w:pPr>
      <w:r w:rsidRPr="00825980">
        <w:rPr>
          <w:sz w:val="28"/>
          <w:szCs w:val="28"/>
          <w:lang w:val="ro-RO"/>
        </w:rPr>
        <w:t>Etică</w:t>
      </w:r>
    </w:p>
    <w:p w:rsidR="00825980" w:rsidRPr="00825980" w:rsidRDefault="00825980" w:rsidP="00825980">
      <w:pPr>
        <w:rPr>
          <w:sz w:val="28"/>
          <w:szCs w:val="28"/>
          <w:lang w:val="ro-RO"/>
        </w:rPr>
      </w:pPr>
      <w:r w:rsidRPr="00825980">
        <w:rPr>
          <w:sz w:val="28"/>
          <w:szCs w:val="28"/>
          <w:lang w:val="ro-RO"/>
        </w:rPr>
        <w:t>Protecţie</w:t>
      </w:r>
      <w:r w:rsidRPr="00825980">
        <w:rPr>
          <w:sz w:val="28"/>
          <w:szCs w:val="28"/>
          <w:lang w:val="ro-RO"/>
        </w:rPr>
        <w:tab/>
        <w:t>Surse externe de finanţare disponibile (Proiectul PNUD implementat cu susţinerea Ministerului Afacerilor Externe al Norvegiei) – pentru platforma CNA</w:t>
      </w:r>
    </w:p>
    <w:p w:rsidR="00825980" w:rsidRPr="00825980" w:rsidRDefault="00825980" w:rsidP="00825980">
      <w:pPr>
        <w:rPr>
          <w:sz w:val="28"/>
          <w:szCs w:val="28"/>
          <w:lang w:val="ro-RO"/>
        </w:rPr>
      </w:pPr>
      <w:r w:rsidRPr="00825980">
        <w:rPr>
          <w:sz w:val="28"/>
          <w:szCs w:val="28"/>
          <w:lang w:val="ro-RO"/>
        </w:rPr>
        <w:t>24</w:t>
      </w:r>
      <w:r w:rsidRPr="00825980">
        <w:rPr>
          <w:sz w:val="28"/>
          <w:szCs w:val="28"/>
          <w:lang w:val="ro-RO"/>
        </w:rPr>
        <w:tab/>
        <w:t>Evaluarea integrităţii instituţionale şi adoptarea planurilor de integritate</w:t>
      </w:r>
      <w:r w:rsidRPr="00825980">
        <w:rPr>
          <w:sz w:val="28"/>
          <w:szCs w:val="28"/>
          <w:lang w:val="ro-RO"/>
        </w:rPr>
        <w:tab/>
        <w:t>Permanent, cu verificarea anuală a indicatorilor de progres</w:t>
      </w:r>
      <w:r w:rsidRPr="00825980">
        <w:rPr>
          <w:sz w:val="28"/>
          <w:szCs w:val="28"/>
          <w:lang w:val="ro-RO"/>
        </w:rPr>
        <w:tab/>
        <w:t xml:space="preserve">CNA, entităţile publice </w:t>
      </w:r>
      <w:r w:rsidRPr="00825980">
        <w:rPr>
          <w:sz w:val="28"/>
          <w:szCs w:val="28"/>
          <w:lang w:val="ro-RO"/>
        </w:rPr>
        <w:tab/>
        <w:t>Cel puţin 20 de rapoarte de evaluare a integrităţii instituţionale publicate pe pagina web a CNA. Planurile de integritate publicate pe paginile web ale entităţilor publice evaluate. Agenţi publici şi, după caz, conducători ai entităţilor publice, sancţionaţi disciplinar pentru lipsa integrităţii profesionale şi instituţionale.</w:t>
      </w:r>
      <w:r w:rsidRPr="00825980">
        <w:rPr>
          <w:sz w:val="28"/>
          <w:szCs w:val="28"/>
          <w:lang w:val="ro-RO"/>
        </w:rPr>
        <w:tab/>
        <w:t>Pagina web a CNA;</w:t>
      </w:r>
    </w:p>
    <w:p w:rsidR="00825980" w:rsidRPr="00825980" w:rsidRDefault="00825980" w:rsidP="00825980">
      <w:pPr>
        <w:rPr>
          <w:sz w:val="28"/>
          <w:szCs w:val="28"/>
          <w:lang w:val="ro-RO"/>
        </w:rPr>
      </w:pPr>
      <w:r w:rsidRPr="00825980">
        <w:rPr>
          <w:sz w:val="28"/>
          <w:szCs w:val="28"/>
          <w:lang w:val="ro-RO"/>
        </w:rPr>
        <w:t>Paginile web ale entităţilor publice evaluate</w:t>
      </w:r>
      <w:r w:rsidRPr="00825980">
        <w:rPr>
          <w:sz w:val="28"/>
          <w:szCs w:val="28"/>
          <w:lang w:val="ro-RO"/>
        </w:rPr>
        <w:tab/>
        <w:t>Descurajare</w:t>
      </w:r>
    </w:p>
    <w:p w:rsidR="00825980" w:rsidRPr="00825980" w:rsidRDefault="00825980" w:rsidP="00825980">
      <w:pPr>
        <w:rPr>
          <w:sz w:val="28"/>
          <w:szCs w:val="28"/>
          <w:lang w:val="ro-RO"/>
        </w:rPr>
      </w:pPr>
      <w:r w:rsidRPr="00825980">
        <w:rPr>
          <w:sz w:val="28"/>
          <w:szCs w:val="28"/>
          <w:lang w:val="ro-RO"/>
        </w:rPr>
        <w:t>Etică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25</w:t>
      </w:r>
      <w:r w:rsidRPr="00825980">
        <w:rPr>
          <w:sz w:val="28"/>
          <w:szCs w:val="28"/>
          <w:lang w:val="ro-RO"/>
        </w:rPr>
        <w:tab/>
        <w:t>Aprobarea noii Metodologii privind efectuarea expertizei anticorupţie, în condiţiile Legii integrităţii</w:t>
      </w:r>
      <w:r w:rsidRPr="00825980">
        <w:rPr>
          <w:sz w:val="28"/>
          <w:szCs w:val="28"/>
          <w:lang w:val="ro-RO"/>
        </w:rPr>
        <w:tab/>
        <w:t>Trim.II 2017</w:t>
      </w:r>
      <w:r w:rsidRPr="00825980">
        <w:rPr>
          <w:sz w:val="28"/>
          <w:szCs w:val="28"/>
          <w:lang w:val="ro-RO"/>
        </w:rPr>
        <w:tab/>
        <w:t>Colegiul CNA</w:t>
      </w:r>
      <w:r w:rsidRPr="00825980">
        <w:rPr>
          <w:sz w:val="28"/>
          <w:szCs w:val="28"/>
          <w:lang w:val="ro-RO"/>
        </w:rPr>
        <w:tab/>
        <w:t>Metodologie privind efectuarea expertizei anticorupţie aprobată şi publicată pe pagina web a CNA.</w:t>
      </w:r>
      <w:r w:rsidRPr="00825980">
        <w:rPr>
          <w:sz w:val="28"/>
          <w:szCs w:val="28"/>
          <w:lang w:val="ro-RO"/>
        </w:rPr>
        <w:tab/>
        <w:t>Pagina web a CNA</w:t>
      </w:r>
      <w:r w:rsidRPr="00825980">
        <w:rPr>
          <w:sz w:val="28"/>
          <w:szCs w:val="28"/>
          <w:lang w:val="ro-RO"/>
        </w:rPr>
        <w:tab/>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26</w:t>
      </w:r>
      <w:r w:rsidRPr="00825980">
        <w:rPr>
          <w:sz w:val="28"/>
          <w:szCs w:val="28"/>
          <w:lang w:val="ro-RO"/>
        </w:rPr>
        <w:tab/>
        <w:t>Desfăşurarea expertizei anticorupţie a proiectelor de acte normative şi legislative, în condiţiile Legii integrităţii şi a noii Metodologii privind efectuarea expertizei anticorupţie de către CNA</w:t>
      </w:r>
      <w:r w:rsidRPr="00825980">
        <w:rPr>
          <w:sz w:val="28"/>
          <w:szCs w:val="28"/>
          <w:lang w:val="ro-RO"/>
        </w:rPr>
        <w:tab/>
        <w:t>Permanent, cu verificarea anuală a indicatorilor de progres</w:t>
      </w:r>
      <w:r w:rsidRPr="00825980">
        <w:rPr>
          <w:sz w:val="28"/>
          <w:szCs w:val="28"/>
          <w:lang w:val="ro-RO"/>
        </w:rPr>
        <w:tab/>
        <w:t>CNA</w:t>
      </w:r>
      <w:r w:rsidRPr="00825980">
        <w:rPr>
          <w:sz w:val="28"/>
          <w:szCs w:val="28"/>
          <w:lang w:val="ro-RO"/>
        </w:rPr>
        <w:tab/>
        <w:t>Rapoarte de expertiză anticorupţie publicate pe pagina web a CNA.</w:t>
      </w:r>
      <w:r w:rsidRPr="00825980">
        <w:rPr>
          <w:sz w:val="28"/>
          <w:szCs w:val="28"/>
          <w:lang w:val="ro-RO"/>
        </w:rPr>
        <w:tab/>
        <w:t>Pagina web a CNA</w:t>
      </w:r>
      <w:r w:rsidRPr="00825980">
        <w:rPr>
          <w:sz w:val="28"/>
          <w:szCs w:val="28"/>
          <w:lang w:val="ro-RO"/>
        </w:rPr>
        <w:tab/>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27</w:t>
      </w:r>
      <w:r w:rsidRPr="00825980">
        <w:rPr>
          <w:sz w:val="28"/>
          <w:szCs w:val="28"/>
          <w:lang w:val="ro-RO"/>
        </w:rPr>
        <w:tab/>
        <w:t>Publicarea şi prezentarea cercetărilor cu privire la constatările expertizei anticorupţie desfăşurate de CNA</w:t>
      </w:r>
      <w:r w:rsidRPr="00825980">
        <w:rPr>
          <w:sz w:val="28"/>
          <w:szCs w:val="28"/>
          <w:lang w:val="ro-RO"/>
        </w:rPr>
        <w:tab/>
        <w:t>Trim.II 2018</w:t>
      </w:r>
    </w:p>
    <w:p w:rsidR="00825980" w:rsidRPr="00825980" w:rsidRDefault="00825980" w:rsidP="00825980">
      <w:pPr>
        <w:rPr>
          <w:sz w:val="28"/>
          <w:szCs w:val="28"/>
          <w:lang w:val="ro-RO"/>
        </w:rPr>
      </w:pPr>
      <w:r w:rsidRPr="00825980">
        <w:rPr>
          <w:sz w:val="28"/>
          <w:szCs w:val="28"/>
          <w:lang w:val="ro-RO"/>
        </w:rPr>
        <w:t>Trim.II 2020</w:t>
      </w:r>
      <w:r w:rsidRPr="00825980">
        <w:rPr>
          <w:sz w:val="28"/>
          <w:szCs w:val="28"/>
          <w:lang w:val="ro-RO"/>
        </w:rPr>
        <w:tab/>
        <w:t>CNA</w:t>
      </w:r>
      <w:r w:rsidRPr="00825980">
        <w:rPr>
          <w:sz w:val="28"/>
          <w:szCs w:val="28"/>
          <w:lang w:val="ro-RO"/>
        </w:rPr>
        <w:tab/>
        <w:t>Cel puţin 2 studii despre tendinţele asociate procesului de promovare a proiectelor de acte normative şi legislative, promovare a intereselor private în detrimentul interesului public stabilite în cadrul expertizei anticorupţie desfăşurate de CNA publicate pe pagina web a CNA şi dezbătute în cadrul evenimentelor publice.</w:t>
      </w:r>
      <w:r w:rsidRPr="00825980">
        <w:rPr>
          <w:sz w:val="28"/>
          <w:szCs w:val="28"/>
          <w:lang w:val="ro-RO"/>
        </w:rPr>
        <w:tab/>
        <w:t>Pagina web a CNA</w:t>
      </w:r>
      <w:r w:rsidRPr="00825980">
        <w:rPr>
          <w:sz w:val="28"/>
          <w:szCs w:val="28"/>
          <w:lang w:val="ro-RO"/>
        </w:rPr>
        <w:tab/>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Prioritatea III.4  Recuperarea bunurilor infracţionale</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28</w:t>
      </w:r>
      <w:r w:rsidRPr="00825980">
        <w:rPr>
          <w:sz w:val="28"/>
          <w:szCs w:val="28"/>
          <w:lang w:val="ro-RO"/>
        </w:rPr>
        <w:tab/>
        <w:t>Adoptarea legislaţiei privind recuperarea bunurilor infracţionale</w:t>
      </w:r>
      <w:r w:rsidRPr="00825980">
        <w:rPr>
          <w:sz w:val="28"/>
          <w:szCs w:val="28"/>
          <w:lang w:val="ro-RO"/>
        </w:rPr>
        <w:tab/>
        <w:t>Trim.II 2017</w:t>
      </w:r>
      <w:r w:rsidRPr="00825980">
        <w:rPr>
          <w:sz w:val="28"/>
          <w:szCs w:val="28"/>
          <w:lang w:val="ro-RO"/>
        </w:rPr>
        <w:tab/>
        <w:t>Parlamentul, CNA</w:t>
      </w:r>
      <w:r w:rsidRPr="00825980">
        <w:rPr>
          <w:sz w:val="28"/>
          <w:szCs w:val="28"/>
          <w:lang w:val="ro-RO"/>
        </w:rPr>
        <w:tab/>
        <w:t>Cadrul normativ pentru funcţionarea Agenţiei de Recuperarea Bunurilor Infracţionale adoptat</w:t>
      </w:r>
      <w:r w:rsidRPr="00825980">
        <w:rPr>
          <w:sz w:val="28"/>
          <w:szCs w:val="28"/>
          <w:lang w:val="ro-RO"/>
        </w:rPr>
        <w:tab/>
        <w:t>Monitorul Oficial</w:t>
      </w:r>
      <w:r w:rsidRPr="00825980">
        <w:rPr>
          <w:sz w:val="28"/>
          <w:szCs w:val="28"/>
          <w:lang w:val="ro-RO"/>
        </w:rPr>
        <w:tab/>
        <w:t>Recuperare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29</w:t>
      </w:r>
      <w:r w:rsidRPr="00825980">
        <w:rPr>
          <w:sz w:val="28"/>
          <w:szCs w:val="28"/>
          <w:lang w:val="ro-RO"/>
        </w:rPr>
        <w:tab/>
        <w:t>Crearea Agenţiei Recuperarea Bunurilor Infracţionale, responsabile de urmărirea, indisponibilizarea, administrarea şi recuperarea, inclusiv de peste hotare, a bunurilor infracţionale</w:t>
      </w:r>
      <w:r w:rsidRPr="00825980">
        <w:rPr>
          <w:sz w:val="28"/>
          <w:szCs w:val="28"/>
          <w:lang w:val="ro-RO"/>
        </w:rPr>
        <w:tab/>
        <w:t>Trim.III 2017</w:t>
      </w:r>
      <w:r w:rsidRPr="00825980">
        <w:rPr>
          <w:sz w:val="28"/>
          <w:szCs w:val="28"/>
          <w:lang w:val="ro-RO"/>
        </w:rPr>
        <w:tab/>
        <w:t>CNA</w:t>
      </w:r>
      <w:r w:rsidRPr="00825980">
        <w:rPr>
          <w:sz w:val="28"/>
          <w:szCs w:val="28"/>
          <w:lang w:val="ro-RO"/>
        </w:rPr>
        <w:tab/>
        <w:t>Hotărîrea Parlamentului privind organigrama şi regulamentul de activitate ale Agenţiei de Recuperare a Bunurilor Infracţionale adoptate. Agenţia funcţională</w:t>
      </w:r>
      <w:r w:rsidRPr="00825980">
        <w:rPr>
          <w:sz w:val="28"/>
          <w:szCs w:val="28"/>
          <w:lang w:val="ro-RO"/>
        </w:rPr>
        <w:tab/>
        <w:t>Monitorul Oficial;</w:t>
      </w:r>
    </w:p>
    <w:p w:rsidR="00825980" w:rsidRPr="00825980" w:rsidRDefault="00825980" w:rsidP="00825980">
      <w:pPr>
        <w:rPr>
          <w:sz w:val="28"/>
          <w:szCs w:val="28"/>
          <w:lang w:val="ro-RO"/>
        </w:rPr>
      </w:pPr>
      <w:r w:rsidRPr="00825980">
        <w:rPr>
          <w:sz w:val="28"/>
          <w:szCs w:val="28"/>
          <w:lang w:val="ro-RO"/>
        </w:rPr>
        <w:t>Confirmări oferite de instituţiile responsabile;</w:t>
      </w:r>
    </w:p>
    <w:p w:rsidR="00825980" w:rsidRPr="00825980" w:rsidRDefault="00825980" w:rsidP="00825980">
      <w:pPr>
        <w:rPr>
          <w:sz w:val="28"/>
          <w:szCs w:val="28"/>
          <w:lang w:val="ro-RO"/>
        </w:rPr>
      </w:pPr>
      <w:r w:rsidRPr="00825980">
        <w:rPr>
          <w:sz w:val="28"/>
          <w:szCs w:val="28"/>
          <w:lang w:val="ro-RO"/>
        </w:rPr>
        <w:t>Pagina web a CNA</w:t>
      </w:r>
      <w:r w:rsidRPr="00825980">
        <w:rPr>
          <w:sz w:val="28"/>
          <w:szCs w:val="28"/>
          <w:lang w:val="ro-RO"/>
        </w:rPr>
        <w:tab/>
        <w:t>Recuperare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30</w:t>
      </w:r>
      <w:r w:rsidRPr="00825980">
        <w:rPr>
          <w:sz w:val="28"/>
          <w:szCs w:val="28"/>
          <w:lang w:val="ro-RO"/>
        </w:rPr>
        <w:tab/>
        <w:t>Elaborarea şi adoptarea Strategiei naţionale de recuperare a bunurilor infracţionale</w:t>
      </w:r>
      <w:r w:rsidRPr="00825980">
        <w:rPr>
          <w:sz w:val="28"/>
          <w:szCs w:val="28"/>
          <w:lang w:val="ro-RO"/>
        </w:rPr>
        <w:tab/>
        <w:t>Trim.III 2018</w:t>
      </w:r>
      <w:r w:rsidRPr="00825980">
        <w:rPr>
          <w:sz w:val="28"/>
          <w:szCs w:val="28"/>
          <w:lang w:val="ro-RO"/>
        </w:rPr>
        <w:tab/>
        <w:t xml:space="preserve">CNA, Parlamentul </w:t>
      </w:r>
      <w:r w:rsidRPr="00825980">
        <w:rPr>
          <w:sz w:val="28"/>
          <w:szCs w:val="28"/>
          <w:lang w:val="ro-RO"/>
        </w:rPr>
        <w:tab/>
        <w:t>Strategia naţională de recuperare a bunurilor infracţionale elaborată şi adoptată</w:t>
      </w:r>
      <w:r w:rsidRPr="00825980">
        <w:rPr>
          <w:sz w:val="28"/>
          <w:szCs w:val="28"/>
          <w:lang w:val="ro-RO"/>
        </w:rPr>
        <w:tab/>
        <w:t>Monitorul Oficial</w:t>
      </w:r>
      <w:r w:rsidRPr="00825980">
        <w:rPr>
          <w:sz w:val="28"/>
          <w:szCs w:val="28"/>
          <w:lang w:val="ro-RO"/>
        </w:rPr>
        <w:tab/>
        <w:t>Recuperare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31</w:t>
      </w:r>
      <w:r w:rsidRPr="00825980">
        <w:rPr>
          <w:sz w:val="28"/>
          <w:szCs w:val="28"/>
          <w:lang w:val="ro-RO"/>
        </w:rPr>
        <w:tab/>
        <w:t>Crearea bazei de date de evidenţă a bunurilor infracţionale indisponibilizate, sechestrate şi confiscate</w:t>
      </w:r>
      <w:r w:rsidRPr="00825980">
        <w:rPr>
          <w:sz w:val="28"/>
          <w:szCs w:val="28"/>
          <w:lang w:val="ro-RO"/>
        </w:rPr>
        <w:tab/>
        <w:t>Trim.IV 2018</w:t>
      </w:r>
      <w:r w:rsidRPr="00825980">
        <w:rPr>
          <w:sz w:val="28"/>
          <w:szCs w:val="28"/>
          <w:lang w:val="ro-RO"/>
        </w:rPr>
        <w:tab/>
        <w:t>CNA</w:t>
      </w:r>
      <w:r w:rsidRPr="00825980">
        <w:rPr>
          <w:sz w:val="28"/>
          <w:szCs w:val="28"/>
          <w:lang w:val="ro-RO"/>
        </w:rPr>
        <w:tab/>
        <w:t>Baza de date operaţională cu posibilitatea extragerii informaţiei despre valoarea monetară a bunurilor recuperate (indisponibilizate, sechestrate și confiscate)</w:t>
      </w:r>
      <w:r w:rsidRPr="00825980">
        <w:rPr>
          <w:sz w:val="28"/>
          <w:szCs w:val="28"/>
          <w:lang w:val="ro-RO"/>
        </w:rPr>
        <w:tab/>
        <w:t>Confirmări oferite de instituţiile responsabile</w:t>
      </w:r>
      <w:r w:rsidRPr="00825980">
        <w:rPr>
          <w:sz w:val="28"/>
          <w:szCs w:val="28"/>
          <w:lang w:val="ro-RO"/>
        </w:rPr>
        <w:tab/>
        <w:t>Recuperare</w:t>
      </w:r>
      <w:r w:rsidRPr="00825980">
        <w:rPr>
          <w:sz w:val="28"/>
          <w:szCs w:val="28"/>
          <w:lang w:val="ro-RO"/>
        </w:rPr>
        <w:tab/>
        <w:t>Surse externe de finanţare disponibile (Proiectul Consiliului Europei „Controlul corupției prin aplicarea legii și de prevenire (CLEP) - Republica Moldova”)</w:t>
      </w:r>
    </w:p>
    <w:p w:rsidR="00825980" w:rsidRPr="00825980" w:rsidRDefault="00825980" w:rsidP="00825980">
      <w:pPr>
        <w:rPr>
          <w:sz w:val="28"/>
          <w:szCs w:val="28"/>
          <w:lang w:val="ro-RO"/>
        </w:rPr>
      </w:pPr>
      <w:r w:rsidRPr="00825980">
        <w:rPr>
          <w:sz w:val="28"/>
          <w:szCs w:val="28"/>
          <w:lang w:val="ro-RO"/>
        </w:rPr>
        <w:t>32</w:t>
      </w:r>
      <w:r w:rsidRPr="00825980">
        <w:rPr>
          <w:sz w:val="28"/>
          <w:szCs w:val="28"/>
          <w:lang w:val="ro-RO"/>
        </w:rPr>
        <w:tab/>
        <w:t>Instruirea actorilor justiţiei (ofiţeri de urmărire penală, procurori şi judecători în domeniul procedurilor de recuperare a bunurilor infracţionale, inclusiv cu privire la sechestrarea şi confiscarea specială şi extinsă, precum şi cooperarea juridică internaţională</w:t>
      </w:r>
      <w:r w:rsidRPr="00825980">
        <w:rPr>
          <w:sz w:val="28"/>
          <w:szCs w:val="28"/>
          <w:lang w:val="ro-RO"/>
        </w:rPr>
        <w:tab/>
        <w:t>Trim.III 2018,</w:t>
      </w:r>
    </w:p>
    <w:p w:rsidR="00825980" w:rsidRPr="00825980" w:rsidRDefault="00825980" w:rsidP="00825980">
      <w:pPr>
        <w:rPr>
          <w:sz w:val="28"/>
          <w:szCs w:val="28"/>
          <w:lang w:val="ro-RO"/>
        </w:rPr>
      </w:pPr>
      <w:r w:rsidRPr="00825980">
        <w:rPr>
          <w:sz w:val="28"/>
          <w:szCs w:val="28"/>
          <w:lang w:val="ro-RO"/>
        </w:rPr>
        <w:t>Permanent, începînd cu Trim.I 2019, cu verificarea anuală a indicatorilor de progres</w:t>
      </w:r>
      <w:r w:rsidRPr="00825980">
        <w:rPr>
          <w:sz w:val="28"/>
          <w:szCs w:val="28"/>
          <w:lang w:val="ro-RO"/>
        </w:rPr>
        <w:tab/>
        <w:t>CNA, INJ</w:t>
      </w:r>
      <w:r w:rsidRPr="00825980">
        <w:rPr>
          <w:sz w:val="28"/>
          <w:szCs w:val="28"/>
          <w:lang w:val="ro-RO"/>
        </w:rPr>
        <w:tab/>
        <w:t>Plan de instruire elaborat.</w:t>
      </w:r>
    </w:p>
    <w:p w:rsidR="00825980" w:rsidRPr="00825980" w:rsidRDefault="00825980" w:rsidP="00825980">
      <w:pPr>
        <w:rPr>
          <w:sz w:val="28"/>
          <w:szCs w:val="28"/>
          <w:lang w:val="ro-RO"/>
        </w:rPr>
      </w:pPr>
      <w:r w:rsidRPr="00825980">
        <w:rPr>
          <w:sz w:val="28"/>
          <w:szCs w:val="28"/>
          <w:lang w:val="ro-RO"/>
        </w:rPr>
        <w:t>Cel puţin 50 de ofiţeri de urmărire penală, procurori şi judecători instruiţi</w:t>
      </w:r>
      <w:r w:rsidRPr="00825980">
        <w:rPr>
          <w:sz w:val="28"/>
          <w:szCs w:val="28"/>
          <w:lang w:val="ro-RO"/>
        </w:rPr>
        <w:tab/>
        <w:t>Confirmări ale instituţiilor responsabile – agenda, listele  participanţilor, evaluarea instruirilor etc.</w:t>
      </w:r>
      <w:r w:rsidRPr="00825980">
        <w:rPr>
          <w:sz w:val="28"/>
          <w:szCs w:val="28"/>
          <w:lang w:val="ro-RO"/>
        </w:rPr>
        <w:tab/>
        <w:t>Recuperare</w:t>
      </w:r>
      <w:r w:rsidRPr="00825980">
        <w:rPr>
          <w:sz w:val="28"/>
          <w:szCs w:val="28"/>
          <w:lang w:val="ro-RO"/>
        </w:rPr>
        <w:tab/>
        <w:t>Surse externe de finanţare disponibile (Proiectul Consiliului Europei „Controlul corupției prin aplicarea legii și de prevenire (CLEP) - Republica Moldova”)</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Prioritatea III.5  Despăgubirea victimelor corupţiei</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33</w:t>
      </w:r>
      <w:r w:rsidRPr="00825980">
        <w:rPr>
          <w:sz w:val="28"/>
          <w:szCs w:val="28"/>
          <w:lang w:val="ro-RO"/>
        </w:rPr>
        <w:tab/>
        <w:t>Campanie de sensibilizare a victimelor corupţiei cu privire la dreptul de a obţine despăgubiri</w:t>
      </w:r>
      <w:r w:rsidRPr="00825980">
        <w:rPr>
          <w:sz w:val="28"/>
          <w:szCs w:val="28"/>
          <w:lang w:val="ro-RO"/>
        </w:rPr>
        <w:tab/>
        <w:t>Trim.I 2018 – Trim.II 2019, cu verificarea semestrială a indicatorilor de progres</w:t>
      </w:r>
      <w:r w:rsidRPr="00825980">
        <w:rPr>
          <w:sz w:val="28"/>
          <w:szCs w:val="28"/>
          <w:lang w:val="ro-RO"/>
        </w:rPr>
        <w:tab/>
        <w:t>CNA</w:t>
      </w:r>
      <w:r w:rsidRPr="00825980">
        <w:rPr>
          <w:sz w:val="28"/>
          <w:szCs w:val="28"/>
          <w:lang w:val="ro-RO"/>
        </w:rPr>
        <w:tab/>
        <w:t>Spoturi audio-video sau grafice dezvoltate şi plasate la TV, radio şi reţelele de socializare</w:t>
      </w:r>
      <w:r w:rsidRPr="00825980">
        <w:rPr>
          <w:sz w:val="28"/>
          <w:szCs w:val="28"/>
          <w:lang w:val="ro-RO"/>
        </w:rPr>
        <w:tab/>
        <w:t>Emisia posturilor TV şi radio, postările pe reţelele de socializare</w:t>
      </w:r>
      <w:r w:rsidRPr="00825980">
        <w:rPr>
          <w:sz w:val="28"/>
          <w:szCs w:val="28"/>
          <w:lang w:val="ro-RO"/>
        </w:rPr>
        <w:tab/>
        <w:t>Recuperare</w:t>
      </w:r>
    </w:p>
    <w:p w:rsidR="00825980" w:rsidRPr="00825980" w:rsidRDefault="00825980" w:rsidP="00825980">
      <w:pPr>
        <w:rPr>
          <w:sz w:val="28"/>
          <w:szCs w:val="28"/>
          <w:lang w:val="ro-RO"/>
        </w:rPr>
      </w:pPr>
      <w:r w:rsidRPr="00825980">
        <w:rPr>
          <w:sz w:val="28"/>
          <w:szCs w:val="28"/>
          <w:lang w:val="ro-RO"/>
        </w:rPr>
        <w:t>Protecţie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34</w:t>
      </w:r>
      <w:r w:rsidRPr="00825980">
        <w:rPr>
          <w:sz w:val="28"/>
          <w:szCs w:val="28"/>
          <w:lang w:val="ro-RO"/>
        </w:rPr>
        <w:tab/>
        <w:t>Elaborarea şi promovarea ghidurilor pentru victimele corupţiei privind procedurile de obţinere a despăgubirilor</w:t>
      </w:r>
      <w:r w:rsidRPr="00825980">
        <w:rPr>
          <w:sz w:val="28"/>
          <w:szCs w:val="28"/>
          <w:lang w:val="ro-RO"/>
        </w:rPr>
        <w:tab/>
        <w:t>Trim.I 2018 – Trim.IV 2020</w:t>
      </w:r>
      <w:r w:rsidRPr="00825980">
        <w:rPr>
          <w:sz w:val="28"/>
          <w:szCs w:val="28"/>
          <w:lang w:val="ro-RO"/>
        </w:rPr>
        <w:tab/>
        <w:t>CNA, PA, CNAJGS, CSJ</w:t>
      </w:r>
      <w:r w:rsidRPr="00825980">
        <w:rPr>
          <w:sz w:val="28"/>
          <w:szCs w:val="28"/>
          <w:lang w:val="ro-RO"/>
        </w:rPr>
        <w:tab/>
        <w:t>Cel puţin un ghid elaborat şi promovat de procurori şi avocaţii publici</w:t>
      </w:r>
      <w:r w:rsidRPr="00825980">
        <w:rPr>
          <w:sz w:val="28"/>
          <w:szCs w:val="28"/>
          <w:lang w:val="ro-RO"/>
        </w:rPr>
        <w:tab/>
        <w:t>Paginile web ale instituţiilor responsabile</w:t>
      </w:r>
      <w:r w:rsidRPr="00825980">
        <w:rPr>
          <w:sz w:val="28"/>
          <w:szCs w:val="28"/>
          <w:lang w:val="ro-RO"/>
        </w:rPr>
        <w:tab/>
        <w:t>Recuperare</w:t>
      </w:r>
    </w:p>
    <w:p w:rsidR="00825980" w:rsidRPr="00825980" w:rsidRDefault="00825980" w:rsidP="00825980">
      <w:pPr>
        <w:rPr>
          <w:sz w:val="28"/>
          <w:szCs w:val="28"/>
          <w:lang w:val="ro-RO"/>
        </w:rPr>
      </w:pPr>
      <w:r w:rsidRPr="00825980">
        <w:rPr>
          <w:sz w:val="28"/>
          <w:szCs w:val="28"/>
          <w:lang w:val="ro-RO"/>
        </w:rPr>
        <w:t>Protecţie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35</w:t>
      </w:r>
      <w:r w:rsidRPr="00825980">
        <w:rPr>
          <w:sz w:val="28"/>
          <w:szCs w:val="28"/>
          <w:lang w:val="ro-RO"/>
        </w:rPr>
        <w:tab/>
        <w:t>Instruirea avocaţilor cu privire la asistenţa juridică acordată victimelor şi parţilor vătămate în cadrul procedurilor penale în legătură cu infracţiunile de corupţie şi asimilate corupţiei</w:t>
      </w:r>
      <w:r w:rsidRPr="00825980">
        <w:rPr>
          <w:sz w:val="28"/>
          <w:szCs w:val="28"/>
          <w:lang w:val="ro-RO"/>
        </w:rPr>
        <w:tab/>
        <w:t>Trim.I 2018 – Trim.IV 2020</w:t>
      </w:r>
      <w:r w:rsidRPr="00825980">
        <w:rPr>
          <w:sz w:val="28"/>
          <w:szCs w:val="28"/>
          <w:lang w:val="ro-RO"/>
        </w:rPr>
        <w:tab/>
        <w:t>CNA</w:t>
      </w:r>
    </w:p>
    <w:p w:rsidR="00825980" w:rsidRPr="00825980" w:rsidRDefault="00825980" w:rsidP="00825980">
      <w:pPr>
        <w:rPr>
          <w:sz w:val="28"/>
          <w:szCs w:val="28"/>
          <w:lang w:val="ro-RO"/>
        </w:rPr>
      </w:pPr>
      <w:r w:rsidRPr="00825980">
        <w:rPr>
          <w:sz w:val="28"/>
          <w:szCs w:val="28"/>
          <w:lang w:val="ro-RO"/>
        </w:rPr>
        <w:t xml:space="preserve">UA, CNAJGS </w:t>
      </w:r>
      <w:r w:rsidRPr="00825980">
        <w:rPr>
          <w:sz w:val="28"/>
          <w:szCs w:val="28"/>
          <w:lang w:val="ro-RO"/>
        </w:rPr>
        <w:tab/>
        <w:t>Curricula de instruire elaborată;</w:t>
      </w:r>
    </w:p>
    <w:p w:rsidR="00825980" w:rsidRPr="00825980" w:rsidRDefault="00825980" w:rsidP="00825980">
      <w:pPr>
        <w:rPr>
          <w:sz w:val="28"/>
          <w:szCs w:val="28"/>
          <w:lang w:val="ro-RO"/>
        </w:rPr>
      </w:pPr>
      <w:r w:rsidRPr="00825980">
        <w:rPr>
          <w:sz w:val="28"/>
          <w:szCs w:val="28"/>
          <w:lang w:val="ro-RO"/>
        </w:rPr>
        <w:t>Cursuri de instruire desfăşurate</w:t>
      </w:r>
      <w:r w:rsidRPr="00825980">
        <w:rPr>
          <w:sz w:val="28"/>
          <w:szCs w:val="28"/>
          <w:lang w:val="ro-RO"/>
        </w:rPr>
        <w:tab/>
        <w:t>Confirmări ale instituţiilor responsabile – agenda, listele  participanţilor, evaluarea instruirilor etc.</w:t>
      </w:r>
      <w:r w:rsidRPr="00825980">
        <w:rPr>
          <w:sz w:val="28"/>
          <w:szCs w:val="28"/>
          <w:lang w:val="ro-RO"/>
        </w:rPr>
        <w:tab/>
        <w:t>Recuperare</w:t>
      </w:r>
    </w:p>
    <w:p w:rsidR="00825980" w:rsidRPr="00825980" w:rsidRDefault="00825980" w:rsidP="00825980">
      <w:pPr>
        <w:rPr>
          <w:sz w:val="28"/>
          <w:szCs w:val="28"/>
          <w:lang w:val="ro-RO"/>
        </w:rPr>
      </w:pPr>
      <w:r w:rsidRPr="00825980">
        <w:rPr>
          <w:sz w:val="28"/>
          <w:szCs w:val="28"/>
          <w:lang w:val="ro-RO"/>
        </w:rPr>
        <w:t>Protecţie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36</w:t>
      </w:r>
      <w:r w:rsidRPr="00825980">
        <w:rPr>
          <w:sz w:val="28"/>
          <w:szCs w:val="28"/>
          <w:lang w:val="ro-RO"/>
        </w:rPr>
        <w:tab/>
        <w:t>Înaintarea acţiunilor de regres în interesul statului pe dosarele de corupţie şi asimilate corupţiei</w:t>
      </w:r>
      <w:r w:rsidRPr="00825980">
        <w:rPr>
          <w:sz w:val="28"/>
          <w:szCs w:val="28"/>
          <w:lang w:val="ro-RO"/>
        </w:rPr>
        <w:tab/>
        <w:t>Permanent, cu verificarea anuală a indicatorilor de progres</w:t>
      </w:r>
      <w:r w:rsidRPr="00825980">
        <w:rPr>
          <w:sz w:val="28"/>
          <w:szCs w:val="28"/>
          <w:lang w:val="ro-RO"/>
        </w:rPr>
        <w:tab/>
        <w:t xml:space="preserve">PA </w:t>
      </w:r>
      <w:r w:rsidRPr="00825980">
        <w:rPr>
          <w:sz w:val="28"/>
          <w:szCs w:val="28"/>
          <w:lang w:val="ro-RO"/>
        </w:rPr>
        <w:tab/>
        <w:t>Numărul de acţiuni de regres înaintate/acceptate;</w:t>
      </w:r>
    </w:p>
    <w:p w:rsidR="00825980" w:rsidRPr="00825980" w:rsidRDefault="00825980" w:rsidP="00825980">
      <w:pPr>
        <w:rPr>
          <w:sz w:val="28"/>
          <w:szCs w:val="28"/>
          <w:lang w:val="ro-RO"/>
        </w:rPr>
      </w:pPr>
      <w:r w:rsidRPr="00825980">
        <w:rPr>
          <w:sz w:val="28"/>
          <w:szCs w:val="28"/>
          <w:lang w:val="ro-RO"/>
        </w:rPr>
        <w:t>Volumul despăgubirilor solicitate;</w:t>
      </w:r>
    </w:p>
    <w:p w:rsidR="00825980" w:rsidRPr="00825980" w:rsidRDefault="00825980" w:rsidP="00825980">
      <w:pPr>
        <w:rPr>
          <w:sz w:val="28"/>
          <w:szCs w:val="28"/>
          <w:lang w:val="ro-RO"/>
        </w:rPr>
      </w:pPr>
      <w:r w:rsidRPr="00825980">
        <w:rPr>
          <w:sz w:val="28"/>
          <w:szCs w:val="28"/>
          <w:lang w:val="ro-RO"/>
        </w:rPr>
        <w:t xml:space="preserve"> Numărul de decizii finale ale instanţei și volumul sumelor recuperate.</w:t>
      </w:r>
      <w:r w:rsidRPr="00825980">
        <w:rPr>
          <w:sz w:val="28"/>
          <w:szCs w:val="28"/>
          <w:lang w:val="ro-RO"/>
        </w:rPr>
        <w:tab/>
        <w:t>Hotătrîrile instanţelor de judecată</w:t>
      </w:r>
      <w:r w:rsidRPr="00825980">
        <w:rPr>
          <w:sz w:val="28"/>
          <w:szCs w:val="28"/>
          <w:lang w:val="ro-RO"/>
        </w:rPr>
        <w:tab/>
        <w:t>Recuperare</w:t>
      </w:r>
    </w:p>
    <w:p w:rsidR="00825980" w:rsidRPr="00825980" w:rsidRDefault="00825980" w:rsidP="00825980">
      <w:pPr>
        <w:rPr>
          <w:sz w:val="28"/>
          <w:szCs w:val="28"/>
          <w:lang w:val="ro-RO"/>
        </w:rPr>
      </w:pPr>
      <w:r w:rsidRPr="00825980">
        <w:rPr>
          <w:sz w:val="28"/>
          <w:szCs w:val="28"/>
          <w:lang w:val="ro-RO"/>
        </w:rPr>
        <w:t>Protecţie</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 xml:space="preserve"> </w:t>
      </w:r>
    </w:p>
    <w:p w:rsidR="00825980" w:rsidRPr="00825980" w:rsidRDefault="00825980" w:rsidP="00825980">
      <w:pPr>
        <w:rPr>
          <w:sz w:val="28"/>
          <w:szCs w:val="28"/>
          <w:lang w:val="ro-RO"/>
        </w:rPr>
      </w:pPr>
      <w:r w:rsidRPr="00825980">
        <w:rPr>
          <w:sz w:val="28"/>
          <w:szCs w:val="28"/>
          <w:lang w:val="ro-RO"/>
        </w:rPr>
        <w:t>PLAN DE ACŢIUNI:</w:t>
      </w:r>
    </w:p>
    <w:p w:rsidR="00825980" w:rsidRPr="00825980" w:rsidRDefault="00825980" w:rsidP="00825980">
      <w:pPr>
        <w:rPr>
          <w:sz w:val="28"/>
          <w:szCs w:val="28"/>
          <w:lang w:val="ro-RO"/>
        </w:rPr>
      </w:pPr>
      <w:r w:rsidRPr="00825980">
        <w:rPr>
          <w:sz w:val="28"/>
          <w:szCs w:val="28"/>
          <w:lang w:val="ro-RO"/>
        </w:rPr>
        <w:t xml:space="preserve">PILONUL IV „COMISIA ELECTORALĂ CENTRALĂ ŞI PARTIDELE POLITICE” </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PILON IV. COMISIA ELECTORALĂ CENTRALĂ ŞI PARTIDELE POLITICE</w:t>
      </w:r>
    </w:p>
    <w:p w:rsidR="00825980" w:rsidRPr="00825980" w:rsidRDefault="00825980" w:rsidP="00825980">
      <w:pPr>
        <w:rPr>
          <w:sz w:val="28"/>
          <w:szCs w:val="28"/>
          <w:lang w:val="ro-RO"/>
        </w:rPr>
      </w:pPr>
      <w:r w:rsidRPr="00825980">
        <w:rPr>
          <w:sz w:val="28"/>
          <w:szCs w:val="28"/>
          <w:lang w:val="ro-RO"/>
        </w:rPr>
        <w:t>Prioritatea IV.1  Transparenţa finanţării partidelor politice şi a campaniilor electorale</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1</w:t>
      </w:r>
      <w:r w:rsidRPr="00825980">
        <w:rPr>
          <w:sz w:val="28"/>
          <w:szCs w:val="28"/>
          <w:lang w:val="ro-RO"/>
        </w:rPr>
        <w:tab/>
        <w:t>Publicarea în format deschis (inclusiv cu posibila reutilizare) a datelor legate de finanţarea partidelor politice şi a campaniilor electorale, prin crearea unui modul electronic actualizat periodic</w:t>
      </w:r>
      <w:r w:rsidRPr="00825980">
        <w:rPr>
          <w:sz w:val="28"/>
          <w:szCs w:val="28"/>
          <w:lang w:val="ro-RO"/>
        </w:rPr>
        <w:tab/>
        <w:t xml:space="preserve">Trim.II 2018 pentru elaborarea modulului; </w:t>
      </w:r>
    </w:p>
    <w:p w:rsidR="00825980" w:rsidRPr="00825980" w:rsidRDefault="00825980" w:rsidP="00825980">
      <w:pPr>
        <w:rPr>
          <w:sz w:val="28"/>
          <w:szCs w:val="28"/>
          <w:lang w:val="ro-RO"/>
        </w:rPr>
      </w:pPr>
      <w:r w:rsidRPr="00825980">
        <w:rPr>
          <w:sz w:val="28"/>
          <w:szCs w:val="28"/>
          <w:lang w:val="ro-RO"/>
        </w:rPr>
        <w:t>Începînd cu Trim.IV 2018 – permanent, cu verificarea anuală a indicatorului de progres de publicare a datelor</w:t>
      </w:r>
      <w:r w:rsidRPr="00825980">
        <w:rPr>
          <w:sz w:val="28"/>
          <w:szCs w:val="28"/>
          <w:lang w:val="ro-RO"/>
        </w:rPr>
        <w:tab/>
        <w:t>CEC</w:t>
      </w:r>
      <w:r w:rsidRPr="00825980">
        <w:rPr>
          <w:sz w:val="28"/>
          <w:szCs w:val="28"/>
          <w:lang w:val="ro-RO"/>
        </w:rPr>
        <w:tab/>
        <w:t>Modul electronic elaborat şi funcţional;</w:t>
      </w:r>
    </w:p>
    <w:p w:rsidR="00825980" w:rsidRPr="00825980" w:rsidRDefault="00825980" w:rsidP="00825980">
      <w:pPr>
        <w:rPr>
          <w:sz w:val="28"/>
          <w:szCs w:val="28"/>
          <w:lang w:val="ro-RO"/>
        </w:rPr>
      </w:pPr>
      <w:r w:rsidRPr="00825980">
        <w:rPr>
          <w:sz w:val="28"/>
          <w:szCs w:val="28"/>
          <w:lang w:val="ro-RO"/>
        </w:rPr>
        <w:t>Rapoarte financiare ale partidelor politice publicate pe pagina web a CEC prin intermediul modulului;</w:t>
      </w:r>
    </w:p>
    <w:p w:rsidR="00825980" w:rsidRPr="00825980" w:rsidRDefault="00825980" w:rsidP="00825980">
      <w:pPr>
        <w:rPr>
          <w:sz w:val="28"/>
          <w:szCs w:val="28"/>
          <w:lang w:val="ro-RO"/>
        </w:rPr>
      </w:pPr>
      <w:r w:rsidRPr="00825980">
        <w:rPr>
          <w:sz w:val="28"/>
          <w:szCs w:val="28"/>
          <w:lang w:val="ro-RO"/>
        </w:rPr>
        <w:t>Rapoartele financiare ale concurenţilor electorali privind veniturile şi cheltuielile în campania electorala publicate pe pagina web a CEC prin intermediul modulului, inclusiv a candidaţilor independenţi în cadrul alegerilor locale</w:t>
      </w:r>
      <w:r w:rsidRPr="00825980">
        <w:rPr>
          <w:sz w:val="28"/>
          <w:szCs w:val="28"/>
          <w:lang w:val="ro-RO"/>
        </w:rPr>
        <w:tab/>
        <w:t>Pagina web a CEC</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w:t>
      </w:r>
      <w:r w:rsidRPr="00825980">
        <w:rPr>
          <w:sz w:val="28"/>
          <w:szCs w:val="28"/>
          <w:lang w:val="ro-RO"/>
        </w:rPr>
        <w:tab/>
        <w:t xml:space="preserve">Elaborarea şi desfăşurarea unei campanii de sensibilizare a opiniei publice cu privire la modul şi procedurile de finanţare a partidelor politice şi a campaniilor electorale </w:t>
      </w:r>
      <w:r w:rsidRPr="00825980">
        <w:rPr>
          <w:sz w:val="28"/>
          <w:szCs w:val="28"/>
          <w:lang w:val="ro-RO"/>
        </w:rPr>
        <w:tab/>
        <w:t>Trim.I 2018 –  Trim.IV 2018</w:t>
      </w:r>
      <w:r w:rsidRPr="00825980">
        <w:rPr>
          <w:sz w:val="28"/>
          <w:szCs w:val="28"/>
          <w:lang w:val="ro-RO"/>
        </w:rPr>
        <w:tab/>
        <w:t>CEC</w:t>
      </w:r>
    </w:p>
    <w:p w:rsidR="00825980" w:rsidRPr="00825980" w:rsidRDefault="00825980" w:rsidP="00825980">
      <w:pPr>
        <w:rPr>
          <w:sz w:val="28"/>
          <w:szCs w:val="28"/>
          <w:lang w:val="ro-RO"/>
        </w:rPr>
      </w:pPr>
      <w:r w:rsidRPr="00825980">
        <w:rPr>
          <w:sz w:val="28"/>
          <w:szCs w:val="28"/>
          <w:lang w:val="ro-RO"/>
        </w:rPr>
        <w:t>CICDE</w:t>
      </w:r>
      <w:r w:rsidRPr="00825980">
        <w:rPr>
          <w:sz w:val="28"/>
          <w:szCs w:val="28"/>
          <w:lang w:val="ro-RO"/>
        </w:rPr>
        <w:tab/>
        <w:t xml:space="preserve">Spoturi audio-video sau grafice dezvoltate şi distribuite prin intermediul TV, radio, reţele de socializare </w:t>
      </w:r>
    </w:p>
    <w:p w:rsidR="00825980" w:rsidRPr="00825980" w:rsidRDefault="00825980" w:rsidP="00825980">
      <w:pPr>
        <w:rPr>
          <w:sz w:val="28"/>
          <w:szCs w:val="28"/>
          <w:lang w:val="ro-RO"/>
        </w:rPr>
      </w:pPr>
      <w:r w:rsidRPr="00825980">
        <w:rPr>
          <w:sz w:val="28"/>
          <w:szCs w:val="28"/>
          <w:lang w:val="ro-RO"/>
        </w:rPr>
        <w:t>Dezbateri publice organizate privind procedurile de finanţare a partidelor politice şi a campaniilor electorale</w:t>
      </w:r>
      <w:r w:rsidRPr="00825980">
        <w:rPr>
          <w:sz w:val="28"/>
          <w:szCs w:val="28"/>
          <w:lang w:val="ro-RO"/>
        </w:rPr>
        <w:tab/>
        <w:t>Emisia posturilor TV şi radio, postările pe reţelele de socializare</w:t>
      </w:r>
      <w:r w:rsidRPr="00825980">
        <w:rPr>
          <w:sz w:val="28"/>
          <w:szCs w:val="28"/>
          <w:lang w:val="ro-RO"/>
        </w:rPr>
        <w:tab/>
        <w:t>Educare</w:t>
      </w:r>
    </w:p>
    <w:p w:rsidR="00825980" w:rsidRPr="00825980" w:rsidRDefault="00825980" w:rsidP="00825980">
      <w:pPr>
        <w:rPr>
          <w:sz w:val="28"/>
          <w:szCs w:val="28"/>
          <w:lang w:val="ro-RO"/>
        </w:rPr>
      </w:pPr>
      <w:r w:rsidRPr="00825980">
        <w:rPr>
          <w:sz w:val="28"/>
          <w:szCs w:val="28"/>
          <w:lang w:val="ro-RO"/>
        </w:rPr>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w:t>
      </w:r>
      <w:r w:rsidRPr="00825980">
        <w:rPr>
          <w:sz w:val="28"/>
          <w:szCs w:val="28"/>
          <w:lang w:val="ro-RO"/>
        </w:rPr>
        <w:tab/>
        <w:t>Instruirea subiecţilor implicaţi/interesaţi de gestionarea resurselor financiare ale partidelor politice şi a campaniilor electorale</w:t>
      </w:r>
      <w:r w:rsidRPr="00825980">
        <w:rPr>
          <w:sz w:val="28"/>
          <w:szCs w:val="28"/>
          <w:lang w:val="ro-RO"/>
        </w:rPr>
        <w:tab/>
        <w:t>Trim.II 2017 – Trim.II 2020</w:t>
      </w:r>
      <w:r w:rsidRPr="00825980">
        <w:rPr>
          <w:sz w:val="28"/>
          <w:szCs w:val="28"/>
          <w:lang w:val="ro-RO"/>
        </w:rPr>
        <w:tab/>
        <w:t>CEC</w:t>
      </w:r>
    </w:p>
    <w:p w:rsidR="00825980" w:rsidRPr="00825980" w:rsidRDefault="00825980" w:rsidP="00825980">
      <w:pPr>
        <w:rPr>
          <w:sz w:val="28"/>
          <w:szCs w:val="28"/>
          <w:lang w:val="ro-RO"/>
        </w:rPr>
      </w:pPr>
      <w:r w:rsidRPr="00825980">
        <w:rPr>
          <w:sz w:val="28"/>
          <w:szCs w:val="28"/>
          <w:lang w:val="ro-RO"/>
        </w:rPr>
        <w:t>CICDE</w:t>
      </w:r>
      <w:r w:rsidRPr="00825980">
        <w:rPr>
          <w:sz w:val="28"/>
          <w:szCs w:val="28"/>
          <w:lang w:val="ro-RO"/>
        </w:rPr>
        <w:tab/>
        <w:t>Plan şi materiale de instruire elaborate;</w:t>
      </w:r>
    </w:p>
    <w:p w:rsidR="00825980" w:rsidRPr="00825980" w:rsidRDefault="00825980" w:rsidP="00825980">
      <w:pPr>
        <w:rPr>
          <w:sz w:val="28"/>
          <w:szCs w:val="28"/>
          <w:lang w:val="ro-RO"/>
        </w:rPr>
      </w:pPr>
      <w:r w:rsidRPr="00825980">
        <w:rPr>
          <w:sz w:val="28"/>
          <w:szCs w:val="28"/>
          <w:lang w:val="ro-RO"/>
        </w:rPr>
        <w:t>Cursuri de instruire desfăşurate;</w:t>
      </w:r>
    </w:p>
    <w:p w:rsidR="00825980" w:rsidRPr="00825980" w:rsidRDefault="00825980" w:rsidP="00825980">
      <w:pPr>
        <w:rPr>
          <w:sz w:val="28"/>
          <w:szCs w:val="28"/>
          <w:lang w:val="ro-RO"/>
        </w:rPr>
      </w:pPr>
      <w:r w:rsidRPr="00825980">
        <w:rPr>
          <w:sz w:val="28"/>
          <w:szCs w:val="28"/>
          <w:lang w:val="ro-RO"/>
        </w:rPr>
        <w:t>Cel puţin 150 persoane instruite</w:t>
      </w:r>
      <w:r w:rsidRPr="00825980">
        <w:rPr>
          <w:sz w:val="28"/>
          <w:szCs w:val="28"/>
          <w:lang w:val="ro-RO"/>
        </w:rPr>
        <w:tab/>
        <w:t>Confirmări ale instituţiilor responsabile – agenda, listele  participanţilor, evaluarea instruirilor etc.</w:t>
      </w:r>
      <w:r w:rsidRPr="00825980">
        <w:rPr>
          <w:sz w:val="28"/>
          <w:szCs w:val="28"/>
          <w:lang w:val="ro-RO"/>
        </w:rPr>
        <w:tab/>
        <w:t>Educare</w:t>
      </w:r>
    </w:p>
    <w:p w:rsidR="00825980" w:rsidRPr="00825980" w:rsidRDefault="00825980" w:rsidP="00825980">
      <w:pPr>
        <w:rPr>
          <w:sz w:val="28"/>
          <w:szCs w:val="28"/>
          <w:lang w:val="ro-RO"/>
        </w:rPr>
      </w:pPr>
      <w:r w:rsidRPr="00825980">
        <w:rPr>
          <w:sz w:val="28"/>
          <w:szCs w:val="28"/>
          <w:lang w:val="ro-RO"/>
        </w:rPr>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4</w:t>
      </w:r>
      <w:r w:rsidRPr="00825980">
        <w:rPr>
          <w:sz w:val="28"/>
          <w:szCs w:val="28"/>
          <w:lang w:val="ro-RO"/>
        </w:rPr>
        <w:tab/>
        <w:t>Publicarea rapoartelor anuale privind finanţarea partidelor politice şi a campaniilor electorale de către CEC</w:t>
      </w:r>
      <w:r w:rsidRPr="00825980">
        <w:rPr>
          <w:sz w:val="28"/>
          <w:szCs w:val="28"/>
          <w:lang w:val="ro-RO"/>
        </w:rPr>
        <w:tab/>
        <w:t>Trim.II 2017,</w:t>
      </w:r>
    </w:p>
    <w:p w:rsidR="00825980" w:rsidRPr="00825980" w:rsidRDefault="00825980" w:rsidP="00825980">
      <w:pPr>
        <w:rPr>
          <w:sz w:val="28"/>
          <w:szCs w:val="28"/>
          <w:lang w:val="ro-RO"/>
        </w:rPr>
      </w:pPr>
      <w:r w:rsidRPr="00825980">
        <w:rPr>
          <w:sz w:val="28"/>
          <w:szCs w:val="28"/>
          <w:lang w:val="ro-RO"/>
        </w:rPr>
        <w:t>Trim.II 2018,</w:t>
      </w:r>
    </w:p>
    <w:p w:rsidR="00825980" w:rsidRPr="00825980" w:rsidRDefault="00825980" w:rsidP="00825980">
      <w:pPr>
        <w:rPr>
          <w:sz w:val="28"/>
          <w:szCs w:val="28"/>
          <w:lang w:val="ro-RO"/>
        </w:rPr>
      </w:pPr>
      <w:r w:rsidRPr="00825980">
        <w:rPr>
          <w:sz w:val="28"/>
          <w:szCs w:val="28"/>
          <w:lang w:val="ro-RO"/>
        </w:rPr>
        <w:t>Trim.II 2019,</w:t>
      </w:r>
    </w:p>
    <w:p w:rsidR="00825980" w:rsidRPr="00825980" w:rsidRDefault="00825980" w:rsidP="00825980">
      <w:pPr>
        <w:rPr>
          <w:sz w:val="28"/>
          <w:szCs w:val="28"/>
          <w:lang w:val="ro-RO"/>
        </w:rPr>
      </w:pPr>
      <w:r w:rsidRPr="00825980">
        <w:rPr>
          <w:sz w:val="28"/>
          <w:szCs w:val="28"/>
          <w:lang w:val="ro-RO"/>
        </w:rPr>
        <w:t>Trim.II 2020</w:t>
      </w:r>
      <w:r w:rsidRPr="00825980">
        <w:rPr>
          <w:sz w:val="28"/>
          <w:szCs w:val="28"/>
          <w:lang w:val="ro-RO"/>
        </w:rPr>
        <w:tab/>
        <w:t>CEC</w:t>
      </w:r>
      <w:r w:rsidRPr="00825980">
        <w:rPr>
          <w:sz w:val="28"/>
          <w:szCs w:val="28"/>
          <w:lang w:val="ro-RO"/>
        </w:rPr>
        <w:tab/>
        <w:t>Rapoartele anuale publicate pe pagina web CEC</w:t>
      </w:r>
      <w:r w:rsidRPr="00825980">
        <w:rPr>
          <w:sz w:val="28"/>
          <w:szCs w:val="28"/>
          <w:lang w:val="ro-RO"/>
        </w:rPr>
        <w:tab/>
        <w:t>Pagina web a CEC</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5</w:t>
      </w:r>
      <w:r w:rsidRPr="00825980">
        <w:rPr>
          <w:sz w:val="28"/>
          <w:szCs w:val="28"/>
          <w:lang w:val="ro-RO"/>
        </w:rPr>
        <w:tab/>
        <w:t>Publicarea rapoartelor anuale de activitate ale CEC</w:t>
      </w:r>
      <w:r w:rsidRPr="00825980">
        <w:rPr>
          <w:sz w:val="28"/>
          <w:szCs w:val="28"/>
          <w:lang w:val="ro-RO"/>
        </w:rPr>
        <w:tab/>
        <w:t>Trim.II 2017,</w:t>
      </w:r>
    </w:p>
    <w:p w:rsidR="00825980" w:rsidRPr="00825980" w:rsidRDefault="00825980" w:rsidP="00825980">
      <w:pPr>
        <w:rPr>
          <w:sz w:val="28"/>
          <w:szCs w:val="28"/>
          <w:lang w:val="ro-RO"/>
        </w:rPr>
      </w:pPr>
      <w:r w:rsidRPr="00825980">
        <w:rPr>
          <w:sz w:val="28"/>
          <w:szCs w:val="28"/>
          <w:lang w:val="ro-RO"/>
        </w:rPr>
        <w:t>Trim.I 2018,</w:t>
      </w:r>
    </w:p>
    <w:p w:rsidR="00825980" w:rsidRPr="00825980" w:rsidRDefault="00825980" w:rsidP="00825980">
      <w:pPr>
        <w:rPr>
          <w:sz w:val="28"/>
          <w:szCs w:val="28"/>
          <w:lang w:val="ro-RO"/>
        </w:rPr>
      </w:pPr>
      <w:r w:rsidRPr="00825980">
        <w:rPr>
          <w:sz w:val="28"/>
          <w:szCs w:val="28"/>
          <w:lang w:val="ro-RO"/>
        </w:rPr>
        <w:t>Trim.I 2019,</w:t>
      </w:r>
    </w:p>
    <w:p w:rsidR="00825980" w:rsidRPr="00825980" w:rsidRDefault="00825980" w:rsidP="00825980">
      <w:pPr>
        <w:rPr>
          <w:sz w:val="28"/>
          <w:szCs w:val="28"/>
          <w:lang w:val="ro-RO"/>
        </w:rPr>
      </w:pPr>
      <w:r w:rsidRPr="00825980">
        <w:rPr>
          <w:sz w:val="28"/>
          <w:szCs w:val="28"/>
          <w:lang w:val="ro-RO"/>
        </w:rPr>
        <w:t>Trim.I 2020</w:t>
      </w:r>
      <w:r w:rsidRPr="00825980">
        <w:rPr>
          <w:sz w:val="28"/>
          <w:szCs w:val="28"/>
          <w:lang w:val="ro-RO"/>
        </w:rPr>
        <w:tab/>
        <w:t>CEC</w:t>
      </w:r>
      <w:r w:rsidRPr="00825980">
        <w:rPr>
          <w:sz w:val="28"/>
          <w:szCs w:val="28"/>
          <w:lang w:val="ro-RO"/>
        </w:rPr>
        <w:tab/>
        <w:t>Rapoartele anuale publicate pe pagina web CEC</w:t>
      </w:r>
      <w:r w:rsidRPr="00825980">
        <w:rPr>
          <w:sz w:val="28"/>
          <w:szCs w:val="28"/>
          <w:lang w:val="ro-RO"/>
        </w:rPr>
        <w:tab/>
        <w:t>Pagina web a CEC</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 xml:space="preserve">Prioritatea IV.2 Controlul finanţării partidelor politice şi a campaniilor electorale </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6</w:t>
      </w:r>
      <w:r w:rsidRPr="00825980">
        <w:rPr>
          <w:sz w:val="28"/>
          <w:szCs w:val="28"/>
          <w:lang w:val="ro-RO"/>
        </w:rPr>
        <w:tab/>
        <w:t>Dezvoltarea mecanismului de asigurare a accesului facilitat al publicului la informaţiile privind finanţarea partidelor politice şi a campaniilor electorale</w:t>
      </w:r>
      <w:r w:rsidRPr="00825980">
        <w:rPr>
          <w:sz w:val="28"/>
          <w:szCs w:val="28"/>
          <w:lang w:val="ro-RO"/>
        </w:rPr>
        <w:tab/>
        <w:t>Trim.II 2017 – pentru elaborarea metodologiei;</w:t>
      </w:r>
    </w:p>
    <w:p w:rsidR="00825980" w:rsidRPr="00825980" w:rsidRDefault="00825980" w:rsidP="00825980">
      <w:pPr>
        <w:rPr>
          <w:sz w:val="28"/>
          <w:szCs w:val="28"/>
          <w:lang w:val="ro-RO"/>
        </w:rPr>
      </w:pPr>
      <w:r w:rsidRPr="00825980">
        <w:rPr>
          <w:sz w:val="28"/>
          <w:szCs w:val="28"/>
          <w:lang w:val="ro-RO"/>
        </w:rPr>
        <w:t>Trim.II 2018,</w:t>
      </w:r>
    </w:p>
    <w:p w:rsidR="00825980" w:rsidRPr="00825980" w:rsidRDefault="00825980" w:rsidP="00825980">
      <w:pPr>
        <w:rPr>
          <w:sz w:val="28"/>
          <w:szCs w:val="28"/>
          <w:lang w:val="ro-RO"/>
        </w:rPr>
      </w:pPr>
      <w:r w:rsidRPr="00825980">
        <w:rPr>
          <w:sz w:val="28"/>
          <w:szCs w:val="28"/>
          <w:lang w:val="ro-RO"/>
        </w:rPr>
        <w:t>Trim.II 2019,</w:t>
      </w:r>
    </w:p>
    <w:p w:rsidR="00825980" w:rsidRPr="00825980" w:rsidRDefault="00825980" w:rsidP="00825980">
      <w:pPr>
        <w:rPr>
          <w:sz w:val="28"/>
          <w:szCs w:val="28"/>
          <w:lang w:val="ro-RO"/>
        </w:rPr>
      </w:pPr>
      <w:r w:rsidRPr="00825980">
        <w:rPr>
          <w:sz w:val="28"/>
          <w:szCs w:val="28"/>
          <w:lang w:val="ro-RO"/>
        </w:rPr>
        <w:t xml:space="preserve">Trim.II 2020 – pentru publicarea rapoartelor                     </w:t>
      </w:r>
      <w:r w:rsidRPr="00825980">
        <w:rPr>
          <w:sz w:val="28"/>
          <w:szCs w:val="28"/>
          <w:lang w:val="ro-RO"/>
        </w:rPr>
        <w:tab/>
        <w:t>CEC</w:t>
      </w:r>
      <w:r w:rsidRPr="00825980">
        <w:rPr>
          <w:sz w:val="28"/>
          <w:szCs w:val="28"/>
          <w:lang w:val="ro-RO"/>
        </w:rPr>
        <w:tab/>
        <w:t xml:space="preserve">Metodologie de monitorizare elaborată; </w:t>
      </w:r>
    </w:p>
    <w:p w:rsidR="00825980" w:rsidRPr="00825980" w:rsidRDefault="00825980" w:rsidP="00825980">
      <w:pPr>
        <w:rPr>
          <w:sz w:val="28"/>
          <w:szCs w:val="28"/>
          <w:lang w:val="ro-RO"/>
        </w:rPr>
      </w:pPr>
      <w:r w:rsidRPr="00825980">
        <w:rPr>
          <w:sz w:val="28"/>
          <w:szCs w:val="28"/>
          <w:lang w:val="ro-RO"/>
        </w:rPr>
        <w:t>Rapoarte anuale de monitorizare publicate;</w:t>
      </w:r>
    </w:p>
    <w:p w:rsidR="00825980" w:rsidRPr="00825980" w:rsidRDefault="00825980" w:rsidP="00825980">
      <w:pPr>
        <w:rPr>
          <w:sz w:val="28"/>
          <w:szCs w:val="28"/>
          <w:lang w:val="ro-RO"/>
        </w:rPr>
      </w:pPr>
      <w:r w:rsidRPr="00825980">
        <w:rPr>
          <w:sz w:val="28"/>
          <w:szCs w:val="28"/>
          <w:lang w:val="ro-RO"/>
        </w:rPr>
        <w:t>Recomandări implementate</w:t>
      </w:r>
    </w:p>
    <w:p w:rsidR="00825980" w:rsidRPr="00825980" w:rsidRDefault="00825980" w:rsidP="00825980">
      <w:pPr>
        <w:rPr>
          <w:sz w:val="28"/>
          <w:szCs w:val="28"/>
          <w:lang w:val="ro-RO"/>
        </w:rPr>
      </w:pPr>
      <w:r w:rsidRPr="00825980">
        <w:rPr>
          <w:sz w:val="28"/>
          <w:szCs w:val="28"/>
          <w:lang w:val="ro-RO"/>
        </w:rPr>
        <w:t>inclusiv a cazurilor de eludare de către partide a regulilor de finanţare a partidelor politice prin desfăşurarea unor activităţi în perioada preelectorală</w:t>
      </w:r>
      <w:r w:rsidRPr="00825980">
        <w:rPr>
          <w:sz w:val="28"/>
          <w:szCs w:val="28"/>
          <w:lang w:val="ro-RO"/>
        </w:rPr>
        <w:tab/>
        <w:t>Pagina web a CEC</w:t>
      </w:r>
      <w:r w:rsidRPr="00825980">
        <w:rPr>
          <w:sz w:val="28"/>
          <w:szCs w:val="28"/>
          <w:lang w:val="ro-RO"/>
        </w:rPr>
        <w:tab/>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Surse externe de finanţare disponibile (Programul „Îmbunătățirea democraţiei în Republica Moldova prin suport parlamentar şi electoral”)</w:t>
      </w:r>
    </w:p>
    <w:p w:rsidR="00825980" w:rsidRPr="00825980" w:rsidRDefault="00825980" w:rsidP="00825980">
      <w:pPr>
        <w:rPr>
          <w:sz w:val="28"/>
          <w:szCs w:val="28"/>
          <w:lang w:val="ro-RO"/>
        </w:rPr>
      </w:pPr>
      <w:r w:rsidRPr="00825980">
        <w:rPr>
          <w:sz w:val="28"/>
          <w:szCs w:val="28"/>
          <w:lang w:val="ro-RO"/>
        </w:rPr>
        <w:t>7</w:t>
      </w:r>
      <w:r w:rsidRPr="00825980">
        <w:rPr>
          <w:sz w:val="28"/>
          <w:szCs w:val="28"/>
          <w:lang w:val="ro-RO"/>
        </w:rPr>
        <w:tab/>
        <w:t>Consolidarea şi dezvoltarea capacităţilor profesionale ale membrilor şi funcţionarilor CEC în domeniul exercitării controlului finanţării partidelor politice şi a campaniilor electorale</w:t>
      </w:r>
      <w:r w:rsidRPr="00825980">
        <w:rPr>
          <w:sz w:val="28"/>
          <w:szCs w:val="28"/>
          <w:lang w:val="ro-RO"/>
        </w:rPr>
        <w:tab/>
        <w:t>Trim.II 2017 – Trim.I 2020</w:t>
      </w:r>
      <w:r w:rsidRPr="00825980">
        <w:rPr>
          <w:sz w:val="28"/>
          <w:szCs w:val="28"/>
          <w:lang w:val="ro-RO"/>
        </w:rPr>
        <w:tab/>
        <w:t>CEC</w:t>
      </w:r>
      <w:r w:rsidRPr="00825980">
        <w:rPr>
          <w:sz w:val="28"/>
          <w:szCs w:val="28"/>
          <w:lang w:val="ro-RO"/>
        </w:rPr>
        <w:tab/>
        <w:t xml:space="preserve">100% membri şi funcţionari CEC instruiţi; </w:t>
      </w:r>
    </w:p>
    <w:p w:rsidR="00825980" w:rsidRPr="00825980" w:rsidRDefault="00825980" w:rsidP="00825980">
      <w:pPr>
        <w:rPr>
          <w:sz w:val="28"/>
          <w:szCs w:val="28"/>
          <w:lang w:val="ro-RO"/>
        </w:rPr>
      </w:pPr>
      <w:r w:rsidRPr="00825980">
        <w:rPr>
          <w:sz w:val="28"/>
          <w:szCs w:val="28"/>
          <w:lang w:val="ro-RO"/>
        </w:rPr>
        <w:t xml:space="preserve">Cel puţin 2 instruiri desfăşurate; </w:t>
      </w:r>
    </w:p>
    <w:p w:rsidR="00825980" w:rsidRPr="00825980" w:rsidRDefault="00825980" w:rsidP="00825980">
      <w:pPr>
        <w:rPr>
          <w:sz w:val="28"/>
          <w:szCs w:val="28"/>
          <w:lang w:val="ro-RO"/>
        </w:rPr>
      </w:pPr>
      <w:r w:rsidRPr="00825980">
        <w:rPr>
          <w:sz w:val="28"/>
          <w:szCs w:val="28"/>
          <w:lang w:val="ro-RO"/>
        </w:rPr>
        <w:t>Cel puţin 2 vizite de studiu privind studierea şi implementarea celor mai bune practici în domeniu</w:t>
      </w:r>
      <w:r w:rsidRPr="00825980">
        <w:rPr>
          <w:sz w:val="28"/>
          <w:szCs w:val="28"/>
          <w:lang w:val="ro-RO"/>
        </w:rPr>
        <w:tab/>
        <w:t>Confirmări ale instituţiilor responsabile – agenda, listele  participanţilor, evaluarea instruirilor etc.</w:t>
      </w:r>
      <w:r w:rsidRPr="00825980">
        <w:rPr>
          <w:sz w:val="28"/>
          <w:szCs w:val="28"/>
          <w:lang w:val="ro-RO"/>
        </w:rPr>
        <w:tab/>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8</w:t>
      </w:r>
      <w:r w:rsidRPr="00825980">
        <w:rPr>
          <w:sz w:val="28"/>
          <w:szCs w:val="28"/>
          <w:lang w:val="ro-RO"/>
        </w:rPr>
        <w:tab/>
        <w:t>Revizuirea legislaţiei în vederea stabilirii răspunderii proporţionale şi echitabile pentru încălcarea regulilor de finanţare a partidelor politice şi campaniilor electorale</w:t>
      </w:r>
      <w:r w:rsidRPr="00825980">
        <w:rPr>
          <w:sz w:val="28"/>
          <w:szCs w:val="28"/>
          <w:lang w:val="ro-RO"/>
        </w:rPr>
        <w:tab/>
        <w:t>Trim.III 2017 – pentru elaborarea proiectului</w:t>
      </w:r>
    </w:p>
    <w:p w:rsidR="00825980" w:rsidRPr="00825980" w:rsidRDefault="00825980" w:rsidP="00825980">
      <w:pPr>
        <w:rPr>
          <w:sz w:val="28"/>
          <w:szCs w:val="28"/>
          <w:lang w:val="ro-RO"/>
        </w:rPr>
      </w:pPr>
      <w:r w:rsidRPr="00825980">
        <w:rPr>
          <w:sz w:val="28"/>
          <w:szCs w:val="28"/>
          <w:lang w:val="ro-RO"/>
        </w:rPr>
        <w:t>Trim.I 2018 – pentru adoptarea legii</w:t>
      </w:r>
      <w:r w:rsidRPr="00825980">
        <w:rPr>
          <w:sz w:val="28"/>
          <w:szCs w:val="28"/>
          <w:lang w:val="ro-RO"/>
        </w:rPr>
        <w:tab/>
        <w:t>CEC, MF, CNA, CC</w:t>
      </w:r>
    </w:p>
    <w:p w:rsidR="00825980" w:rsidRPr="00825980" w:rsidRDefault="00825980" w:rsidP="00825980">
      <w:pPr>
        <w:rPr>
          <w:sz w:val="28"/>
          <w:szCs w:val="28"/>
          <w:lang w:val="ro-RO"/>
        </w:rPr>
      </w:pPr>
      <w:r w:rsidRPr="00825980">
        <w:rPr>
          <w:sz w:val="28"/>
          <w:szCs w:val="28"/>
          <w:lang w:val="ro-RO"/>
        </w:rPr>
        <w:t>Parlamentul</w:t>
      </w:r>
      <w:r w:rsidRPr="00825980">
        <w:rPr>
          <w:sz w:val="28"/>
          <w:szCs w:val="28"/>
          <w:lang w:val="ro-RO"/>
        </w:rPr>
        <w:tab/>
        <w:t>Proiect de lege elaborat;</w:t>
      </w:r>
    </w:p>
    <w:p w:rsidR="00825980" w:rsidRPr="00825980" w:rsidRDefault="00825980" w:rsidP="00825980">
      <w:pPr>
        <w:rPr>
          <w:sz w:val="28"/>
          <w:szCs w:val="28"/>
          <w:lang w:val="ro-RO"/>
        </w:rPr>
      </w:pPr>
      <w:r w:rsidRPr="00825980">
        <w:rPr>
          <w:sz w:val="28"/>
          <w:szCs w:val="28"/>
          <w:lang w:val="ro-RO"/>
        </w:rPr>
        <w:t>Lege adoptată</w:t>
      </w:r>
      <w:r w:rsidRPr="00825980">
        <w:rPr>
          <w:sz w:val="28"/>
          <w:szCs w:val="28"/>
          <w:lang w:val="ro-RO"/>
        </w:rPr>
        <w:tab/>
        <w:t xml:space="preserve">Pagina web a CEC; </w:t>
      </w:r>
    </w:p>
    <w:p w:rsidR="00825980" w:rsidRPr="00825980" w:rsidRDefault="00825980" w:rsidP="00825980">
      <w:pPr>
        <w:rPr>
          <w:sz w:val="28"/>
          <w:szCs w:val="28"/>
          <w:lang w:val="ro-RO"/>
        </w:rPr>
      </w:pPr>
      <w:r w:rsidRPr="00825980">
        <w:rPr>
          <w:sz w:val="28"/>
          <w:szCs w:val="28"/>
          <w:lang w:val="ro-RO"/>
        </w:rPr>
        <w:t>Monitorul Oficial</w:t>
      </w:r>
      <w:r w:rsidRPr="00825980">
        <w:rPr>
          <w:sz w:val="28"/>
          <w:szCs w:val="28"/>
          <w:lang w:val="ro-RO"/>
        </w:rPr>
        <w:tab/>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9</w:t>
      </w:r>
      <w:r w:rsidRPr="00825980">
        <w:rPr>
          <w:sz w:val="28"/>
          <w:szCs w:val="28"/>
          <w:lang w:val="ro-RO"/>
        </w:rPr>
        <w:tab/>
        <w:t>Verificarea şi publicarea rapoartelor de audit privind gestiunea financiară a partidelor politice</w:t>
      </w:r>
      <w:r w:rsidRPr="00825980">
        <w:rPr>
          <w:sz w:val="28"/>
          <w:szCs w:val="28"/>
          <w:lang w:val="ro-RO"/>
        </w:rPr>
        <w:tab/>
        <w:t xml:space="preserve">Trim.II 2019 </w:t>
      </w:r>
      <w:r w:rsidRPr="00825980">
        <w:rPr>
          <w:sz w:val="28"/>
          <w:szCs w:val="28"/>
          <w:lang w:val="ro-RO"/>
        </w:rPr>
        <w:tab/>
        <w:t>CEC, CC</w:t>
      </w:r>
      <w:r w:rsidRPr="00825980">
        <w:rPr>
          <w:sz w:val="28"/>
          <w:szCs w:val="28"/>
          <w:lang w:val="ro-RO"/>
        </w:rPr>
        <w:tab/>
        <w:t>Rapoarte de audit privind gestiunea financiară a partidelor politice publicate;</w:t>
      </w:r>
    </w:p>
    <w:p w:rsidR="00825980" w:rsidRPr="00825980" w:rsidRDefault="00825980" w:rsidP="00825980">
      <w:pPr>
        <w:rPr>
          <w:sz w:val="28"/>
          <w:szCs w:val="28"/>
          <w:lang w:val="ro-RO"/>
        </w:rPr>
      </w:pPr>
      <w:r w:rsidRPr="00825980">
        <w:rPr>
          <w:sz w:val="28"/>
          <w:szCs w:val="28"/>
          <w:lang w:val="ro-RO"/>
        </w:rPr>
        <w:t>Acte de verificare a rapoartelor de audit publicate</w:t>
      </w:r>
      <w:r w:rsidRPr="00825980">
        <w:rPr>
          <w:sz w:val="28"/>
          <w:szCs w:val="28"/>
          <w:lang w:val="ro-RO"/>
        </w:rPr>
        <w:tab/>
        <w:t>Pagina web a CEC;</w:t>
      </w:r>
    </w:p>
    <w:p w:rsidR="00825980" w:rsidRPr="00825980" w:rsidRDefault="00825980" w:rsidP="00825980">
      <w:pPr>
        <w:rPr>
          <w:sz w:val="28"/>
          <w:szCs w:val="28"/>
          <w:lang w:val="ro-RO"/>
        </w:rPr>
      </w:pPr>
      <w:r w:rsidRPr="00825980">
        <w:rPr>
          <w:sz w:val="28"/>
          <w:szCs w:val="28"/>
          <w:lang w:val="ro-RO"/>
        </w:rPr>
        <w:t>Pagina web a CC</w:t>
      </w:r>
      <w:r w:rsidRPr="00825980">
        <w:rPr>
          <w:sz w:val="28"/>
          <w:szCs w:val="28"/>
          <w:lang w:val="ro-RO"/>
        </w:rPr>
        <w:tab/>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10</w:t>
      </w:r>
      <w:r w:rsidRPr="00825980">
        <w:rPr>
          <w:sz w:val="28"/>
          <w:szCs w:val="28"/>
          <w:lang w:val="ro-RO"/>
        </w:rPr>
        <w:tab/>
        <w:t>Clarificarea responsabilităţii şi rolului părţilor interesate/observatorilor în perioadele inter-electorale, inclusiv a drepturilor acestora din perspectiva monitorizării finanţării partidelor politice</w:t>
      </w:r>
      <w:r w:rsidRPr="00825980">
        <w:rPr>
          <w:sz w:val="28"/>
          <w:szCs w:val="28"/>
          <w:lang w:val="ro-RO"/>
        </w:rPr>
        <w:tab/>
        <w:t>Trim.I, 2018</w:t>
      </w:r>
      <w:r w:rsidRPr="00825980">
        <w:rPr>
          <w:sz w:val="28"/>
          <w:szCs w:val="28"/>
          <w:lang w:val="ro-RO"/>
        </w:rPr>
        <w:tab/>
        <w:t>CEC, Parlamentul</w:t>
      </w:r>
      <w:r w:rsidRPr="00825980">
        <w:rPr>
          <w:sz w:val="28"/>
          <w:szCs w:val="28"/>
          <w:lang w:val="ro-RO"/>
        </w:rPr>
        <w:tab/>
        <w:t>Proiect de modificare a legislaţiei elaborat;</w:t>
      </w:r>
    </w:p>
    <w:p w:rsidR="00825980" w:rsidRPr="00825980" w:rsidRDefault="00825980" w:rsidP="00825980">
      <w:pPr>
        <w:rPr>
          <w:sz w:val="28"/>
          <w:szCs w:val="28"/>
          <w:lang w:val="ro-RO"/>
        </w:rPr>
      </w:pPr>
      <w:r w:rsidRPr="00825980">
        <w:rPr>
          <w:sz w:val="28"/>
          <w:szCs w:val="28"/>
          <w:lang w:val="ro-RO"/>
        </w:rPr>
        <w:t xml:space="preserve">Lege adoptată </w:t>
      </w:r>
      <w:r w:rsidRPr="00825980">
        <w:rPr>
          <w:sz w:val="28"/>
          <w:szCs w:val="28"/>
          <w:lang w:val="ro-RO"/>
        </w:rPr>
        <w:tab/>
        <w:t xml:space="preserve">Pagina web a CEC; </w:t>
      </w:r>
    </w:p>
    <w:p w:rsidR="00825980" w:rsidRPr="00825980" w:rsidRDefault="00825980" w:rsidP="00825980">
      <w:pPr>
        <w:rPr>
          <w:sz w:val="28"/>
          <w:szCs w:val="28"/>
          <w:lang w:val="ro-RO"/>
        </w:rPr>
      </w:pPr>
      <w:r w:rsidRPr="00825980">
        <w:rPr>
          <w:sz w:val="28"/>
          <w:szCs w:val="28"/>
          <w:lang w:val="ro-RO"/>
        </w:rPr>
        <w:t>Monitorul Oficial</w:t>
      </w:r>
      <w:r w:rsidRPr="00825980">
        <w:rPr>
          <w:sz w:val="28"/>
          <w:szCs w:val="28"/>
          <w:lang w:val="ro-RO"/>
        </w:rPr>
        <w:tab/>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11</w:t>
      </w:r>
      <w:r w:rsidRPr="00825980">
        <w:rPr>
          <w:sz w:val="28"/>
          <w:szCs w:val="28"/>
          <w:lang w:val="ro-RO"/>
        </w:rPr>
        <w:tab/>
        <w:t>Dezvoltarea normelor metodologice şi instruirea ofiţerilor de urmărire penală, procurorilor şi judecătorilor în vederea examinării dosarelor privind finanţarea partidelor şi campaniilor electorale, a cauzelor de corupere a alegătorilor şi utilizare a resurselor administrative</w:t>
      </w:r>
      <w:r w:rsidRPr="00825980">
        <w:rPr>
          <w:sz w:val="28"/>
          <w:szCs w:val="28"/>
          <w:lang w:val="ro-RO"/>
        </w:rPr>
        <w:tab/>
        <w:t>Trim.IV, 2017 – pentru elaborarea normelor metodologice;</w:t>
      </w:r>
    </w:p>
    <w:p w:rsidR="00825980" w:rsidRPr="00825980" w:rsidRDefault="00825980" w:rsidP="00825980">
      <w:pPr>
        <w:rPr>
          <w:sz w:val="28"/>
          <w:szCs w:val="28"/>
          <w:lang w:val="ro-RO"/>
        </w:rPr>
      </w:pPr>
      <w:r w:rsidRPr="00825980">
        <w:rPr>
          <w:sz w:val="28"/>
          <w:szCs w:val="28"/>
          <w:lang w:val="ro-RO"/>
        </w:rPr>
        <w:t>Permanent, începînd cu Trim.I, 2018, cu verificare anuală a indicatorului de progres legat de instruiri</w:t>
      </w:r>
      <w:r w:rsidRPr="00825980">
        <w:rPr>
          <w:sz w:val="28"/>
          <w:szCs w:val="28"/>
          <w:lang w:val="ro-RO"/>
        </w:rPr>
        <w:tab/>
        <w:t>PA, CSM, CNA, MAI, CEC, INJ</w:t>
      </w:r>
      <w:r w:rsidRPr="00825980">
        <w:rPr>
          <w:sz w:val="28"/>
          <w:szCs w:val="28"/>
          <w:lang w:val="ro-RO"/>
        </w:rPr>
        <w:tab/>
        <w:t>Norme metodologice recomandate dezvoltate;</w:t>
      </w:r>
    </w:p>
    <w:p w:rsidR="00825980" w:rsidRPr="00825980" w:rsidRDefault="00825980" w:rsidP="00825980">
      <w:pPr>
        <w:rPr>
          <w:sz w:val="28"/>
          <w:szCs w:val="28"/>
          <w:lang w:val="ro-RO"/>
        </w:rPr>
      </w:pPr>
      <w:r w:rsidRPr="00825980">
        <w:rPr>
          <w:sz w:val="28"/>
          <w:szCs w:val="28"/>
          <w:lang w:val="ro-RO"/>
        </w:rPr>
        <w:t>Curricula de instruire elaborată;</w:t>
      </w:r>
    </w:p>
    <w:p w:rsidR="00825980" w:rsidRPr="00825980" w:rsidRDefault="00825980" w:rsidP="00825980">
      <w:pPr>
        <w:rPr>
          <w:sz w:val="28"/>
          <w:szCs w:val="28"/>
          <w:lang w:val="ro-RO"/>
        </w:rPr>
      </w:pPr>
      <w:r w:rsidRPr="00825980">
        <w:rPr>
          <w:sz w:val="28"/>
          <w:szCs w:val="28"/>
          <w:lang w:val="ro-RO"/>
        </w:rPr>
        <w:t>Cursuri de instruire desfăşurate;</w:t>
      </w:r>
    </w:p>
    <w:p w:rsidR="00825980" w:rsidRPr="00825980" w:rsidRDefault="00825980" w:rsidP="00825980">
      <w:pPr>
        <w:rPr>
          <w:sz w:val="28"/>
          <w:szCs w:val="28"/>
          <w:lang w:val="ro-RO"/>
        </w:rPr>
      </w:pPr>
      <w:r w:rsidRPr="00825980">
        <w:rPr>
          <w:sz w:val="28"/>
          <w:szCs w:val="28"/>
          <w:lang w:val="ro-RO"/>
        </w:rPr>
        <w:t>Cel puţin 50 de ofiţeri de urmărire penală, procurori şi judecători instruiţi</w:t>
      </w:r>
      <w:r w:rsidRPr="00825980">
        <w:rPr>
          <w:sz w:val="28"/>
          <w:szCs w:val="28"/>
          <w:lang w:val="ro-RO"/>
        </w:rPr>
        <w:tab/>
        <w:t>Confirmări ale instituţiilor responsabile – agenda, listele  participanţilor, evaluarea instruirilor etc.</w:t>
      </w:r>
      <w:r w:rsidRPr="00825980">
        <w:rPr>
          <w:sz w:val="28"/>
          <w:szCs w:val="28"/>
          <w:lang w:val="ro-RO"/>
        </w:rPr>
        <w:tab/>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12</w:t>
      </w:r>
      <w:r w:rsidRPr="00825980">
        <w:rPr>
          <w:sz w:val="28"/>
          <w:szCs w:val="28"/>
          <w:lang w:val="ro-RO"/>
        </w:rPr>
        <w:tab/>
        <w:t>Instruirea funcţionarilor electorali privind modalităţile de identificare şi sesizare a încălcărilor ce ţin de coruperea alegătorilor şi utilizarea resurselor administrative</w:t>
      </w:r>
      <w:r w:rsidRPr="00825980">
        <w:rPr>
          <w:sz w:val="28"/>
          <w:szCs w:val="28"/>
          <w:lang w:val="ro-RO"/>
        </w:rPr>
        <w:tab/>
        <w:t>Trim.IV 2017 – Trim.I 2020</w:t>
      </w:r>
      <w:r w:rsidRPr="00825980">
        <w:rPr>
          <w:sz w:val="28"/>
          <w:szCs w:val="28"/>
          <w:lang w:val="ro-RO"/>
        </w:rPr>
        <w:tab/>
        <w:t>CEC</w:t>
      </w:r>
      <w:r w:rsidRPr="00825980">
        <w:rPr>
          <w:sz w:val="28"/>
          <w:szCs w:val="28"/>
          <w:lang w:val="ro-RO"/>
        </w:rPr>
        <w:tab/>
        <w:t>Plan şi materiale de instruire elaborate;</w:t>
      </w:r>
    </w:p>
    <w:p w:rsidR="00825980" w:rsidRPr="00825980" w:rsidRDefault="00825980" w:rsidP="00825980">
      <w:pPr>
        <w:rPr>
          <w:sz w:val="28"/>
          <w:szCs w:val="28"/>
          <w:lang w:val="ro-RO"/>
        </w:rPr>
      </w:pPr>
      <w:r w:rsidRPr="00825980">
        <w:rPr>
          <w:sz w:val="28"/>
          <w:szCs w:val="28"/>
          <w:lang w:val="ro-RO"/>
        </w:rPr>
        <w:t>Cursuri de instruire desfăşurate;</w:t>
      </w:r>
    </w:p>
    <w:p w:rsidR="00825980" w:rsidRPr="00825980" w:rsidRDefault="00825980" w:rsidP="00825980">
      <w:pPr>
        <w:rPr>
          <w:sz w:val="28"/>
          <w:szCs w:val="28"/>
          <w:lang w:val="ro-RO"/>
        </w:rPr>
      </w:pPr>
      <w:r w:rsidRPr="00825980">
        <w:rPr>
          <w:sz w:val="28"/>
          <w:szCs w:val="28"/>
          <w:lang w:val="ro-RO"/>
        </w:rPr>
        <w:t>Cel puţin 150 persoane instruite</w:t>
      </w:r>
      <w:r w:rsidRPr="00825980">
        <w:rPr>
          <w:sz w:val="28"/>
          <w:szCs w:val="28"/>
          <w:lang w:val="ro-RO"/>
        </w:rPr>
        <w:tab/>
        <w:t>Confirmări ale instituţiilor responsabile – agenda, listele  participanţilor, evaluarea instruirilor etc.</w:t>
      </w:r>
      <w:r w:rsidRPr="00825980">
        <w:rPr>
          <w:sz w:val="28"/>
          <w:szCs w:val="28"/>
          <w:lang w:val="ro-RO"/>
        </w:rPr>
        <w:tab/>
        <w:t>Descurajare</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 xml:space="preserve"> </w:t>
      </w:r>
    </w:p>
    <w:p w:rsidR="00825980" w:rsidRPr="00825980" w:rsidRDefault="00825980" w:rsidP="00825980">
      <w:pPr>
        <w:rPr>
          <w:sz w:val="28"/>
          <w:szCs w:val="28"/>
          <w:lang w:val="ro-RO"/>
        </w:rPr>
      </w:pPr>
      <w:r w:rsidRPr="00825980">
        <w:rPr>
          <w:sz w:val="28"/>
          <w:szCs w:val="28"/>
          <w:lang w:val="ro-RO"/>
        </w:rPr>
        <w:t>PLAN DE ACŢIUNI:</w:t>
      </w:r>
    </w:p>
    <w:p w:rsidR="00825980" w:rsidRPr="00825980" w:rsidRDefault="00825980" w:rsidP="00825980">
      <w:pPr>
        <w:rPr>
          <w:sz w:val="28"/>
          <w:szCs w:val="28"/>
          <w:lang w:val="ro-RO"/>
        </w:rPr>
      </w:pPr>
      <w:r w:rsidRPr="00825980">
        <w:rPr>
          <w:sz w:val="28"/>
          <w:szCs w:val="28"/>
          <w:lang w:val="ro-RO"/>
        </w:rPr>
        <w:t>PILONUL V „CURTEA DE CONTURI”</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PILON V. CURTEA DE CONTURI</w:t>
      </w:r>
    </w:p>
    <w:p w:rsidR="00825980" w:rsidRPr="00825980" w:rsidRDefault="00825980" w:rsidP="00825980">
      <w:pPr>
        <w:rPr>
          <w:sz w:val="28"/>
          <w:szCs w:val="28"/>
          <w:lang w:val="ro-RO"/>
        </w:rPr>
      </w:pPr>
      <w:r w:rsidRPr="00825980">
        <w:rPr>
          <w:sz w:val="28"/>
          <w:szCs w:val="28"/>
          <w:lang w:val="ro-RO"/>
        </w:rPr>
        <w:t xml:space="preserve">Prioritatea V.1  Transparenţa activităţii Curţii de Conturi </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1</w:t>
      </w:r>
      <w:r w:rsidRPr="00825980">
        <w:rPr>
          <w:sz w:val="28"/>
          <w:szCs w:val="28"/>
          <w:lang w:val="ro-RO"/>
        </w:rPr>
        <w:tab/>
        <w:t xml:space="preserve">Selectarea de către Comisia parlamentară economie, buget şi finanţe a companiei de audit  pentru auditarea Raportului financiar al Curţii de Conturi </w:t>
      </w:r>
      <w:r w:rsidRPr="00825980">
        <w:rPr>
          <w:sz w:val="28"/>
          <w:szCs w:val="28"/>
          <w:lang w:val="ro-RO"/>
        </w:rPr>
        <w:tab/>
        <w:t>Trim.II 2017,</w:t>
      </w:r>
    </w:p>
    <w:p w:rsidR="00825980" w:rsidRPr="00825980" w:rsidRDefault="00825980" w:rsidP="00825980">
      <w:pPr>
        <w:rPr>
          <w:sz w:val="28"/>
          <w:szCs w:val="28"/>
          <w:lang w:val="ro-RO"/>
        </w:rPr>
      </w:pPr>
      <w:r w:rsidRPr="00825980">
        <w:rPr>
          <w:sz w:val="28"/>
          <w:szCs w:val="28"/>
          <w:lang w:val="ro-RO"/>
        </w:rPr>
        <w:t>Trim.II 2018,</w:t>
      </w:r>
    </w:p>
    <w:p w:rsidR="00825980" w:rsidRPr="00825980" w:rsidRDefault="00825980" w:rsidP="00825980">
      <w:pPr>
        <w:rPr>
          <w:sz w:val="28"/>
          <w:szCs w:val="28"/>
          <w:lang w:val="ro-RO"/>
        </w:rPr>
      </w:pPr>
      <w:r w:rsidRPr="00825980">
        <w:rPr>
          <w:sz w:val="28"/>
          <w:szCs w:val="28"/>
          <w:lang w:val="ro-RO"/>
        </w:rPr>
        <w:t>Trim.II 2019,</w:t>
      </w:r>
    </w:p>
    <w:p w:rsidR="00825980" w:rsidRPr="00825980" w:rsidRDefault="00825980" w:rsidP="00825980">
      <w:pPr>
        <w:rPr>
          <w:sz w:val="28"/>
          <w:szCs w:val="28"/>
          <w:lang w:val="ro-RO"/>
        </w:rPr>
      </w:pPr>
      <w:r w:rsidRPr="00825980">
        <w:rPr>
          <w:sz w:val="28"/>
          <w:szCs w:val="28"/>
          <w:lang w:val="ro-RO"/>
        </w:rPr>
        <w:t>Trim.II 2020</w:t>
      </w:r>
      <w:r w:rsidRPr="00825980">
        <w:rPr>
          <w:sz w:val="28"/>
          <w:szCs w:val="28"/>
          <w:lang w:val="ro-RO"/>
        </w:rPr>
        <w:tab/>
        <w:t xml:space="preserve">Comisia parlamentară economie, buget şi finanţe </w:t>
      </w:r>
      <w:r w:rsidRPr="00825980">
        <w:rPr>
          <w:sz w:val="28"/>
          <w:szCs w:val="28"/>
          <w:lang w:val="ro-RO"/>
        </w:rPr>
        <w:tab/>
        <w:t>Hotărîre a Parlamentului adoptată</w:t>
      </w:r>
      <w:r w:rsidRPr="00825980">
        <w:rPr>
          <w:sz w:val="28"/>
          <w:szCs w:val="28"/>
          <w:lang w:val="ro-RO"/>
        </w:rPr>
        <w:tab/>
        <w:t>Monitorul Oficial</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w:t>
      </w:r>
      <w:r w:rsidRPr="00825980">
        <w:rPr>
          <w:sz w:val="28"/>
          <w:szCs w:val="28"/>
          <w:lang w:val="ro-RO"/>
        </w:rPr>
        <w:tab/>
        <w:t>Realizarea misiunii de audit, întocmirea şi publicarea Raportului de audit financiar al Curţii de Conturi</w:t>
      </w:r>
      <w:r w:rsidRPr="00825980">
        <w:rPr>
          <w:sz w:val="28"/>
          <w:szCs w:val="28"/>
          <w:lang w:val="ro-RO"/>
        </w:rPr>
        <w:tab/>
        <w:t>Trim.IV 2017,</w:t>
      </w:r>
    </w:p>
    <w:p w:rsidR="00825980" w:rsidRPr="00825980" w:rsidRDefault="00825980" w:rsidP="00825980">
      <w:pPr>
        <w:rPr>
          <w:sz w:val="28"/>
          <w:szCs w:val="28"/>
          <w:lang w:val="ro-RO"/>
        </w:rPr>
      </w:pPr>
      <w:r w:rsidRPr="00825980">
        <w:rPr>
          <w:sz w:val="28"/>
          <w:szCs w:val="28"/>
          <w:lang w:val="ro-RO"/>
        </w:rPr>
        <w:t>Trim.III 2018,</w:t>
      </w:r>
    </w:p>
    <w:p w:rsidR="00825980" w:rsidRPr="00825980" w:rsidRDefault="00825980" w:rsidP="00825980">
      <w:pPr>
        <w:rPr>
          <w:sz w:val="28"/>
          <w:szCs w:val="28"/>
          <w:lang w:val="ro-RO"/>
        </w:rPr>
      </w:pPr>
      <w:r w:rsidRPr="00825980">
        <w:rPr>
          <w:sz w:val="28"/>
          <w:szCs w:val="28"/>
          <w:lang w:val="ro-RO"/>
        </w:rPr>
        <w:t>Trim.III 2019,</w:t>
      </w:r>
    </w:p>
    <w:p w:rsidR="00825980" w:rsidRPr="00825980" w:rsidRDefault="00825980" w:rsidP="00825980">
      <w:pPr>
        <w:rPr>
          <w:sz w:val="28"/>
          <w:szCs w:val="28"/>
          <w:lang w:val="ro-RO"/>
        </w:rPr>
      </w:pPr>
      <w:r w:rsidRPr="00825980">
        <w:rPr>
          <w:sz w:val="28"/>
          <w:szCs w:val="28"/>
          <w:lang w:val="ro-RO"/>
        </w:rPr>
        <w:t>Trim.III 2020</w:t>
      </w:r>
      <w:r w:rsidRPr="00825980">
        <w:rPr>
          <w:sz w:val="28"/>
          <w:szCs w:val="28"/>
          <w:lang w:val="ro-RO"/>
        </w:rPr>
        <w:tab/>
        <w:t>Parlamentul, CC</w:t>
      </w:r>
      <w:r w:rsidRPr="00825980">
        <w:rPr>
          <w:sz w:val="28"/>
          <w:szCs w:val="28"/>
          <w:lang w:val="ro-RO"/>
        </w:rPr>
        <w:tab/>
        <w:t>Rapoartele de audit a rapoartelor financiare anuale ale Curţii de Conturi publicate pe paginile web ale Curţii de Conturi şi ale Parlamentului</w:t>
      </w:r>
      <w:r w:rsidRPr="00825980">
        <w:rPr>
          <w:sz w:val="28"/>
          <w:szCs w:val="28"/>
          <w:lang w:val="ro-RO"/>
        </w:rPr>
        <w:tab/>
        <w:t>Paginile web ale CC şi ale Parlamentului</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w:t>
      </w:r>
      <w:r w:rsidRPr="00825980">
        <w:rPr>
          <w:sz w:val="28"/>
          <w:szCs w:val="28"/>
          <w:lang w:val="ro-RO"/>
        </w:rPr>
        <w:tab/>
        <w:t xml:space="preserve">Publicarea rapoartelor privind mersul  implementării recomandărilor rapoartelor de audit ale raportului financiar al Curţii de Conturi </w:t>
      </w:r>
      <w:r w:rsidRPr="00825980">
        <w:rPr>
          <w:sz w:val="28"/>
          <w:szCs w:val="28"/>
          <w:lang w:val="ro-RO"/>
        </w:rPr>
        <w:tab/>
        <w:t>Trim.II 2018,</w:t>
      </w:r>
    </w:p>
    <w:p w:rsidR="00825980" w:rsidRPr="00825980" w:rsidRDefault="00825980" w:rsidP="00825980">
      <w:pPr>
        <w:rPr>
          <w:sz w:val="28"/>
          <w:szCs w:val="28"/>
          <w:lang w:val="ro-RO"/>
        </w:rPr>
      </w:pPr>
      <w:r w:rsidRPr="00825980">
        <w:rPr>
          <w:sz w:val="28"/>
          <w:szCs w:val="28"/>
          <w:lang w:val="ro-RO"/>
        </w:rPr>
        <w:t>Trim.II 2019,</w:t>
      </w:r>
    </w:p>
    <w:p w:rsidR="00825980" w:rsidRPr="00825980" w:rsidRDefault="00825980" w:rsidP="00825980">
      <w:pPr>
        <w:rPr>
          <w:sz w:val="28"/>
          <w:szCs w:val="28"/>
          <w:lang w:val="ro-RO"/>
        </w:rPr>
      </w:pPr>
      <w:r w:rsidRPr="00825980">
        <w:rPr>
          <w:sz w:val="28"/>
          <w:szCs w:val="28"/>
          <w:lang w:val="ro-RO"/>
        </w:rPr>
        <w:t>Trim.II 2020</w:t>
      </w:r>
      <w:r w:rsidRPr="00825980">
        <w:rPr>
          <w:sz w:val="28"/>
          <w:szCs w:val="28"/>
          <w:lang w:val="ro-RO"/>
        </w:rPr>
        <w:tab/>
        <w:t>CC</w:t>
      </w:r>
      <w:r w:rsidRPr="00825980">
        <w:rPr>
          <w:sz w:val="28"/>
          <w:szCs w:val="28"/>
          <w:lang w:val="ro-RO"/>
        </w:rPr>
        <w:tab/>
        <w:t>Cel puţin 3 rapoarte privind implementarea recomandărilor rapoartelor de audit ale raportului financiar al Curţii de Conturi publicat pe pagina web a Curţii de Conturi;</w:t>
      </w:r>
      <w:r w:rsidRPr="00825980">
        <w:rPr>
          <w:sz w:val="28"/>
          <w:szCs w:val="28"/>
          <w:lang w:val="ro-RO"/>
        </w:rPr>
        <w:tab/>
        <w:t>Pagina web a CC</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4</w:t>
      </w:r>
      <w:r w:rsidRPr="00825980">
        <w:rPr>
          <w:sz w:val="28"/>
          <w:szCs w:val="28"/>
          <w:lang w:val="ro-RO"/>
        </w:rPr>
        <w:tab/>
        <w:t>Consultarea societăţii civile înainte de aprobarea planurilor şi programelor anuale de audit a Curţii de Conturi pentru anul viitor</w:t>
      </w:r>
      <w:r w:rsidRPr="00825980">
        <w:rPr>
          <w:sz w:val="28"/>
          <w:szCs w:val="28"/>
          <w:lang w:val="ro-RO"/>
        </w:rPr>
        <w:tab/>
        <w:t>Trim.III 2017,</w:t>
      </w:r>
    </w:p>
    <w:p w:rsidR="00825980" w:rsidRPr="00825980" w:rsidRDefault="00825980" w:rsidP="00825980">
      <w:pPr>
        <w:rPr>
          <w:sz w:val="28"/>
          <w:szCs w:val="28"/>
          <w:lang w:val="ro-RO"/>
        </w:rPr>
      </w:pPr>
      <w:r w:rsidRPr="00825980">
        <w:rPr>
          <w:sz w:val="28"/>
          <w:szCs w:val="28"/>
          <w:lang w:val="ro-RO"/>
        </w:rPr>
        <w:t>Trim.III 2018,</w:t>
      </w:r>
    </w:p>
    <w:p w:rsidR="00825980" w:rsidRPr="00825980" w:rsidRDefault="00825980" w:rsidP="00825980">
      <w:pPr>
        <w:rPr>
          <w:sz w:val="28"/>
          <w:szCs w:val="28"/>
          <w:lang w:val="ro-RO"/>
        </w:rPr>
      </w:pPr>
      <w:r w:rsidRPr="00825980">
        <w:rPr>
          <w:sz w:val="28"/>
          <w:szCs w:val="28"/>
          <w:lang w:val="ro-RO"/>
        </w:rPr>
        <w:t>Trim.III 2019,</w:t>
      </w:r>
    </w:p>
    <w:p w:rsidR="00825980" w:rsidRPr="00825980" w:rsidRDefault="00825980" w:rsidP="00825980">
      <w:pPr>
        <w:rPr>
          <w:sz w:val="28"/>
          <w:szCs w:val="28"/>
          <w:lang w:val="ro-RO"/>
        </w:rPr>
      </w:pPr>
      <w:r w:rsidRPr="00825980">
        <w:rPr>
          <w:sz w:val="28"/>
          <w:szCs w:val="28"/>
          <w:lang w:val="ro-RO"/>
        </w:rPr>
        <w:t>Trim.III 2020</w:t>
      </w:r>
      <w:r w:rsidRPr="00825980">
        <w:rPr>
          <w:sz w:val="28"/>
          <w:szCs w:val="28"/>
          <w:lang w:val="ro-RO"/>
        </w:rPr>
        <w:tab/>
        <w:t>CC</w:t>
      </w:r>
      <w:r w:rsidRPr="00825980">
        <w:rPr>
          <w:sz w:val="28"/>
          <w:szCs w:val="28"/>
          <w:lang w:val="ro-RO"/>
        </w:rPr>
        <w:tab/>
        <w:t>Cel puţin 4 dezbateri publice organizate de Curtea de Conturi cu reprezentanţii societăţii civile</w:t>
      </w:r>
      <w:r w:rsidRPr="00825980">
        <w:rPr>
          <w:sz w:val="28"/>
          <w:szCs w:val="28"/>
          <w:lang w:val="ro-RO"/>
        </w:rPr>
        <w:tab/>
        <w:t>Pagina web a CC</w:t>
      </w:r>
      <w:r w:rsidRPr="00825980">
        <w:rPr>
          <w:sz w:val="28"/>
          <w:szCs w:val="28"/>
          <w:lang w:val="ro-RO"/>
        </w:rPr>
        <w:tab/>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5</w:t>
      </w:r>
      <w:r w:rsidRPr="00825980">
        <w:rPr>
          <w:sz w:val="28"/>
          <w:szCs w:val="28"/>
          <w:lang w:val="ro-RO"/>
        </w:rPr>
        <w:tab/>
        <w:t xml:space="preserve">Crearea mecanismului de comunicare donatorilor de asistenţă externă cu privire la suspiciunile de fraude, corupţie, iregularităţi şi conflicte de interese identificate de Curtea de Conturi în procesul auditului activităţii entităţilor publice care au beneficiat de asistenţă externă </w:t>
      </w:r>
      <w:r w:rsidRPr="00825980">
        <w:rPr>
          <w:sz w:val="28"/>
          <w:szCs w:val="28"/>
          <w:lang w:val="ro-RO"/>
        </w:rPr>
        <w:tab/>
        <w:t>Trim.II 2018, verificare anuală a comunicărilor realizate</w:t>
      </w:r>
      <w:r w:rsidRPr="00825980">
        <w:rPr>
          <w:sz w:val="28"/>
          <w:szCs w:val="28"/>
          <w:lang w:val="ro-RO"/>
        </w:rPr>
        <w:tab/>
        <w:t>CC</w:t>
      </w:r>
      <w:r w:rsidRPr="00825980">
        <w:rPr>
          <w:sz w:val="28"/>
          <w:szCs w:val="28"/>
          <w:lang w:val="ro-RO"/>
        </w:rPr>
        <w:tab/>
        <w:t>Acorduri de cooperare dintre Curtea de Conturi, Curtea de Conturi Europeană şi reprezentanţii corespunzători ai altor donatori de asistenţă externă încheiate;</w:t>
      </w:r>
    </w:p>
    <w:p w:rsidR="00825980" w:rsidRPr="00825980" w:rsidRDefault="00825980" w:rsidP="00825980">
      <w:pPr>
        <w:rPr>
          <w:sz w:val="28"/>
          <w:szCs w:val="28"/>
          <w:lang w:val="ro-RO"/>
        </w:rPr>
      </w:pPr>
      <w:r w:rsidRPr="00825980">
        <w:rPr>
          <w:sz w:val="28"/>
          <w:szCs w:val="28"/>
          <w:lang w:val="ro-RO"/>
        </w:rPr>
        <w:t>Comunicări ale Curţii de Conturi realizate</w:t>
      </w:r>
      <w:r w:rsidRPr="00825980">
        <w:rPr>
          <w:sz w:val="28"/>
          <w:szCs w:val="28"/>
          <w:lang w:val="ro-RO"/>
        </w:rPr>
        <w:tab/>
        <w:t>Confirmări a instituţiei responsabile despre încheierea acordurilor.</w:t>
      </w:r>
      <w:r w:rsidRPr="00825980">
        <w:rPr>
          <w:sz w:val="28"/>
          <w:szCs w:val="28"/>
          <w:lang w:val="ro-RO"/>
        </w:rPr>
        <w:tab/>
        <w:t>Recuperare</w:t>
      </w:r>
    </w:p>
    <w:p w:rsidR="00825980" w:rsidRPr="00825980" w:rsidRDefault="00825980" w:rsidP="00825980">
      <w:pPr>
        <w:rPr>
          <w:sz w:val="28"/>
          <w:szCs w:val="28"/>
          <w:lang w:val="ro-RO"/>
        </w:rPr>
      </w:pPr>
      <w:r w:rsidRPr="00825980">
        <w:rPr>
          <w:sz w:val="28"/>
          <w:szCs w:val="28"/>
          <w:lang w:val="ro-RO"/>
        </w:rPr>
        <w:t>Descurajare</w:t>
      </w:r>
    </w:p>
    <w:p w:rsidR="00825980" w:rsidRPr="00825980" w:rsidRDefault="00825980" w:rsidP="00825980">
      <w:pPr>
        <w:rPr>
          <w:sz w:val="28"/>
          <w:szCs w:val="28"/>
          <w:lang w:val="ro-RO"/>
        </w:rPr>
      </w:pPr>
      <w:r w:rsidRPr="00825980">
        <w:rPr>
          <w:sz w:val="28"/>
          <w:szCs w:val="28"/>
          <w:lang w:val="ro-RO"/>
        </w:rPr>
        <w:t>Transparenţă</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 xml:space="preserve">Prioritatea V.2 Impactul activităţii de audit </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6</w:t>
      </w:r>
      <w:r w:rsidRPr="00825980">
        <w:rPr>
          <w:sz w:val="28"/>
          <w:szCs w:val="28"/>
          <w:lang w:val="ro-RO"/>
        </w:rPr>
        <w:tab/>
        <w:t xml:space="preserve">Crearea sistemului de certificare a auditorilor publici </w:t>
      </w:r>
      <w:r w:rsidRPr="00825980">
        <w:rPr>
          <w:sz w:val="28"/>
          <w:szCs w:val="28"/>
          <w:lang w:val="ro-RO"/>
        </w:rPr>
        <w:tab/>
        <w:t xml:space="preserve">Trim.IV 2018 </w:t>
      </w:r>
      <w:r w:rsidRPr="00825980">
        <w:rPr>
          <w:sz w:val="28"/>
          <w:szCs w:val="28"/>
          <w:lang w:val="ro-RO"/>
        </w:rPr>
        <w:tab/>
        <w:t>CC</w:t>
      </w:r>
      <w:r w:rsidRPr="00825980">
        <w:rPr>
          <w:sz w:val="28"/>
          <w:szCs w:val="28"/>
          <w:lang w:val="ro-RO"/>
        </w:rPr>
        <w:tab/>
        <w:t xml:space="preserve">Studiu privind procedura de certificare a auditorilor publici realizat; </w:t>
      </w:r>
    </w:p>
    <w:p w:rsidR="00825980" w:rsidRPr="00825980" w:rsidRDefault="00825980" w:rsidP="00825980">
      <w:pPr>
        <w:rPr>
          <w:sz w:val="28"/>
          <w:szCs w:val="28"/>
          <w:lang w:val="ro-RO"/>
        </w:rPr>
      </w:pPr>
      <w:r w:rsidRPr="00825980">
        <w:rPr>
          <w:sz w:val="28"/>
          <w:szCs w:val="28"/>
          <w:lang w:val="ro-RO"/>
        </w:rPr>
        <w:t>Act normativ-metodologic privind procedura de certificare a auditorilor aprobat;</w:t>
      </w:r>
    </w:p>
    <w:p w:rsidR="00825980" w:rsidRPr="00825980" w:rsidRDefault="00825980" w:rsidP="00825980">
      <w:pPr>
        <w:rPr>
          <w:sz w:val="28"/>
          <w:szCs w:val="28"/>
          <w:lang w:val="ro-RO"/>
        </w:rPr>
      </w:pPr>
      <w:r w:rsidRPr="00825980">
        <w:rPr>
          <w:sz w:val="28"/>
          <w:szCs w:val="28"/>
          <w:lang w:val="ro-RO"/>
        </w:rPr>
        <w:t>Comisia de certificare a auditorilor creată;</w:t>
      </w:r>
    </w:p>
    <w:p w:rsidR="00825980" w:rsidRPr="00825980" w:rsidRDefault="00825980" w:rsidP="00825980">
      <w:pPr>
        <w:rPr>
          <w:sz w:val="28"/>
          <w:szCs w:val="28"/>
          <w:lang w:val="ro-RO"/>
        </w:rPr>
      </w:pPr>
      <w:r w:rsidRPr="00825980">
        <w:rPr>
          <w:sz w:val="28"/>
          <w:szCs w:val="28"/>
          <w:lang w:val="ro-RO"/>
        </w:rPr>
        <w:t>Programul de certificare aprobat şi acoperă domeniile relevante, inclusiv evaluarea riscului de fraudă şi corupţie, codul etic.</w:t>
      </w:r>
      <w:r w:rsidRPr="00825980">
        <w:rPr>
          <w:sz w:val="28"/>
          <w:szCs w:val="28"/>
          <w:lang w:val="ro-RO"/>
        </w:rPr>
        <w:tab/>
        <w:t>Pagina web a CC</w:t>
      </w:r>
      <w:r w:rsidRPr="00825980">
        <w:rPr>
          <w:sz w:val="28"/>
          <w:szCs w:val="28"/>
          <w:lang w:val="ro-RO"/>
        </w:rPr>
        <w:tab/>
        <w:t>Recuperare</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7</w:t>
      </w:r>
      <w:r w:rsidRPr="00825980">
        <w:rPr>
          <w:sz w:val="28"/>
          <w:szCs w:val="28"/>
          <w:lang w:val="ro-RO"/>
        </w:rPr>
        <w:tab/>
        <w:t xml:space="preserve">Instruirea auditorilor publici în vederea implementării sistemului de certificare a auditorilor publici </w:t>
      </w:r>
      <w:r w:rsidRPr="00825980">
        <w:rPr>
          <w:sz w:val="28"/>
          <w:szCs w:val="28"/>
          <w:lang w:val="ro-RO"/>
        </w:rPr>
        <w:tab/>
        <w:t>Trim.IV 2018 – pentru aprobarea programului de instruire;</w:t>
      </w:r>
    </w:p>
    <w:p w:rsidR="00825980" w:rsidRPr="00825980" w:rsidRDefault="00825980" w:rsidP="00825980">
      <w:pPr>
        <w:rPr>
          <w:sz w:val="28"/>
          <w:szCs w:val="28"/>
          <w:lang w:val="ro-RO"/>
        </w:rPr>
      </w:pPr>
      <w:r w:rsidRPr="00825980">
        <w:rPr>
          <w:sz w:val="28"/>
          <w:szCs w:val="28"/>
          <w:lang w:val="ro-RO"/>
        </w:rPr>
        <w:t>Trim.IV 2019 – Trim.IV 2020 – verificarea anuală a indicatorului de instruire şi certificare a auditorilor</w:t>
      </w:r>
    </w:p>
    <w:p w:rsidR="00825980" w:rsidRPr="00825980" w:rsidRDefault="00825980" w:rsidP="00825980">
      <w:pPr>
        <w:rPr>
          <w:sz w:val="28"/>
          <w:szCs w:val="28"/>
          <w:lang w:val="ro-RO"/>
        </w:rPr>
      </w:pPr>
      <w:r w:rsidRPr="00825980">
        <w:rPr>
          <w:sz w:val="28"/>
          <w:szCs w:val="28"/>
          <w:lang w:val="ro-RO"/>
        </w:rPr>
        <w:tab/>
        <w:t>CC</w:t>
      </w:r>
      <w:r w:rsidRPr="00825980">
        <w:rPr>
          <w:sz w:val="28"/>
          <w:szCs w:val="28"/>
          <w:lang w:val="ro-RO"/>
        </w:rPr>
        <w:tab/>
        <w:t>Program de instruiri al auditorilor aprobat;</w:t>
      </w:r>
    </w:p>
    <w:p w:rsidR="00825980" w:rsidRPr="00825980" w:rsidRDefault="00825980" w:rsidP="00825980">
      <w:pPr>
        <w:rPr>
          <w:sz w:val="28"/>
          <w:szCs w:val="28"/>
          <w:lang w:val="ro-RO"/>
        </w:rPr>
      </w:pPr>
      <w:r w:rsidRPr="00825980">
        <w:rPr>
          <w:sz w:val="28"/>
          <w:szCs w:val="28"/>
          <w:lang w:val="ro-RO"/>
        </w:rPr>
        <w:t>Instruirea şi certificarea anuală a auditorilor instruiţi, astfel încît cel puţin 70% din auditorii publici să fie instruiţi şi certificaţi în anul 2020</w:t>
      </w:r>
    </w:p>
    <w:p w:rsidR="00825980" w:rsidRPr="00825980" w:rsidRDefault="00825980" w:rsidP="00825980">
      <w:pPr>
        <w:rPr>
          <w:sz w:val="28"/>
          <w:szCs w:val="28"/>
          <w:lang w:val="ro-RO"/>
        </w:rPr>
      </w:pPr>
      <w:r w:rsidRPr="00825980">
        <w:rPr>
          <w:sz w:val="28"/>
          <w:szCs w:val="28"/>
          <w:lang w:val="ro-RO"/>
        </w:rPr>
        <w:tab/>
        <w:t>Confirmări ale instituţiilor responsabile – agenda, listele  participanţilor, evaluarea instruirilor etc.</w:t>
      </w:r>
      <w:r w:rsidRPr="00825980">
        <w:rPr>
          <w:sz w:val="28"/>
          <w:szCs w:val="28"/>
          <w:lang w:val="ro-RO"/>
        </w:rPr>
        <w:tab/>
        <w:t>Recuperare</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8</w:t>
      </w:r>
      <w:r w:rsidRPr="00825980">
        <w:rPr>
          <w:sz w:val="28"/>
          <w:szCs w:val="28"/>
          <w:lang w:val="ro-RO"/>
        </w:rPr>
        <w:tab/>
        <w:t>Revizuirea mecanismului de sancţionare şi demotivare a entităţilor publice auditate prin responsabilizarea managementului instituţional şi corporativ în conformarea cerinţelor Curţii de Conturi</w:t>
      </w:r>
      <w:r w:rsidRPr="00825980">
        <w:rPr>
          <w:sz w:val="28"/>
          <w:szCs w:val="28"/>
          <w:lang w:val="ro-RO"/>
        </w:rPr>
        <w:tab/>
        <w:t>Trim.IV 2017 – pentru adoptarea legii;</w:t>
      </w:r>
    </w:p>
    <w:p w:rsidR="00825980" w:rsidRPr="00825980" w:rsidRDefault="00825980" w:rsidP="00825980">
      <w:pPr>
        <w:rPr>
          <w:sz w:val="28"/>
          <w:szCs w:val="28"/>
          <w:lang w:val="ro-RO"/>
        </w:rPr>
      </w:pPr>
      <w:r w:rsidRPr="00825980">
        <w:rPr>
          <w:sz w:val="28"/>
          <w:szCs w:val="28"/>
          <w:lang w:val="ro-RO"/>
        </w:rPr>
        <w:t>Trim.III 2018 – pentru aplicabilitatea mecanis-mului revizuit</w:t>
      </w:r>
      <w:r w:rsidRPr="00825980">
        <w:rPr>
          <w:sz w:val="28"/>
          <w:szCs w:val="28"/>
          <w:lang w:val="ro-RO"/>
        </w:rPr>
        <w:tab/>
        <w:t>CC, MF, Parlamentul</w:t>
      </w:r>
    </w:p>
    <w:p w:rsidR="00825980" w:rsidRPr="00825980" w:rsidRDefault="00825980" w:rsidP="00825980">
      <w:pPr>
        <w:rPr>
          <w:sz w:val="28"/>
          <w:szCs w:val="28"/>
          <w:lang w:val="ro-RO"/>
        </w:rPr>
      </w:pPr>
      <w:r w:rsidRPr="00825980">
        <w:rPr>
          <w:sz w:val="28"/>
          <w:szCs w:val="28"/>
          <w:lang w:val="ro-RO"/>
        </w:rPr>
        <w:tab/>
        <w:t>Proiect de lege elaborat şi adoptat;</w:t>
      </w:r>
    </w:p>
    <w:p w:rsidR="00825980" w:rsidRPr="00825980" w:rsidRDefault="00825980" w:rsidP="00825980">
      <w:pPr>
        <w:rPr>
          <w:sz w:val="28"/>
          <w:szCs w:val="28"/>
          <w:lang w:val="ro-RO"/>
        </w:rPr>
      </w:pPr>
      <w:r w:rsidRPr="00825980">
        <w:rPr>
          <w:sz w:val="28"/>
          <w:szCs w:val="28"/>
          <w:lang w:val="ro-RO"/>
        </w:rPr>
        <w:t>Mecanism şi aplicabil</w:t>
      </w:r>
      <w:r w:rsidRPr="00825980">
        <w:rPr>
          <w:sz w:val="28"/>
          <w:szCs w:val="28"/>
          <w:lang w:val="ro-RO"/>
        </w:rPr>
        <w:tab/>
        <w:t>Monitorul Oficial</w:t>
      </w:r>
      <w:r w:rsidRPr="00825980">
        <w:rPr>
          <w:sz w:val="28"/>
          <w:szCs w:val="28"/>
          <w:lang w:val="ro-RO"/>
        </w:rPr>
        <w:tab/>
        <w:t>Recuperare</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 xml:space="preserve">PLAN DE ACŢIUNI: </w:t>
      </w:r>
    </w:p>
    <w:p w:rsidR="00825980" w:rsidRPr="00825980" w:rsidRDefault="00825980" w:rsidP="00825980">
      <w:pPr>
        <w:rPr>
          <w:sz w:val="28"/>
          <w:szCs w:val="28"/>
          <w:lang w:val="ro-RO"/>
        </w:rPr>
      </w:pPr>
      <w:r w:rsidRPr="00825980">
        <w:rPr>
          <w:sz w:val="28"/>
          <w:szCs w:val="28"/>
          <w:lang w:val="ro-RO"/>
        </w:rPr>
        <w:t xml:space="preserve">PILONUL VI „AVOCATUL POPORULUI” </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PILON VI. AVOCATUL POPORULUI</w:t>
      </w:r>
    </w:p>
    <w:p w:rsidR="00825980" w:rsidRPr="00825980" w:rsidRDefault="00825980" w:rsidP="00825980">
      <w:pPr>
        <w:rPr>
          <w:sz w:val="28"/>
          <w:szCs w:val="28"/>
          <w:lang w:val="ro-RO"/>
        </w:rPr>
      </w:pPr>
      <w:r w:rsidRPr="00825980">
        <w:rPr>
          <w:sz w:val="28"/>
          <w:szCs w:val="28"/>
          <w:lang w:val="ro-RO"/>
        </w:rPr>
        <w:t>Prioritatea VI.1  Prevenirea corupţiei pentru asigurarea respectării drepturilor omului</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1</w:t>
      </w:r>
      <w:r w:rsidRPr="00825980">
        <w:rPr>
          <w:sz w:val="28"/>
          <w:szCs w:val="28"/>
          <w:lang w:val="ro-RO"/>
        </w:rPr>
        <w:tab/>
        <w:t>Identificarea cazurilor de prejudiciere a drepturilor omului în activitatea entităţilor publice cauzate de lipsa integrităţii instituţionale şi profesionale</w:t>
      </w:r>
      <w:r w:rsidRPr="00825980">
        <w:rPr>
          <w:sz w:val="28"/>
          <w:szCs w:val="28"/>
          <w:lang w:val="ro-RO"/>
        </w:rPr>
        <w:tab/>
        <w:t>Permanent, cu verificarea anuală a indicatorilor de progres</w:t>
      </w:r>
      <w:r w:rsidRPr="00825980">
        <w:rPr>
          <w:sz w:val="28"/>
          <w:szCs w:val="28"/>
          <w:lang w:val="ro-RO"/>
        </w:rPr>
        <w:tab/>
        <w:t>Avocatul poporului</w:t>
      </w:r>
      <w:r w:rsidRPr="00825980">
        <w:rPr>
          <w:sz w:val="28"/>
          <w:szCs w:val="28"/>
          <w:lang w:val="ro-RO"/>
        </w:rPr>
        <w:tab/>
        <w:t>Rapoartele anuale ale Avocatului poporului publicate şi prezentate Parlamentului;</w:t>
      </w:r>
    </w:p>
    <w:p w:rsidR="00825980" w:rsidRPr="00825980" w:rsidRDefault="00825980" w:rsidP="00825980">
      <w:pPr>
        <w:rPr>
          <w:sz w:val="28"/>
          <w:szCs w:val="28"/>
          <w:lang w:val="ro-RO"/>
        </w:rPr>
      </w:pPr>
      <w:r w:rsidRPr="00825980">
        <w:rPr>
          <w:sz w:val="28"/>
          <w:szCs w:val="28"/>
          <w:lang w:val="ro-RO"/>
        </w:rPr>
        <w:t>Lansarea publică a raportului</w:t>
      </w:r>
      <w:r w:rsidRPr="00825980">
        <w:rPr>
          <w:sz w:val="28"/>
          <w:szCs w:val="28"/>
          <w:lang w:val="ro-RO"/>
        </w:rPr>
        <w:tab/>
        <w:t>Pagina web a Oficiului Avocatului Poporului</w:t>
      </w:r>
      <w:r w:rsidRPr="00825980">
        <w:rPr>
          <w:sz w:val="28"/>
          <w:szCs w:val="28"/>
          <w:lang w:val="ro-RO"/>
        </w:rPr>
        <w:tab/>
        <w:t>Protecţie</w:t>
      </w:r>
    </w:p>
    <w:p w:rsidR="00825980" w:rsidRPr="00825980" w:rsidRDefault="00825980" w:rsidP="00825980">
      <w:pPr>
        <w:rPr>
          <w:sz w:val="28"/>
          <w:szCs w:val="28"/>
          <w:lang w:val="ro-RO"/>
        </w:rPr>
      </w:pPr>
      <w:r w:rsidRPr="00825980">
        <w:rPr>
          <w:sz w:val="28"/>
          <w:szCs w:val="28"/>
          <w:lang w:val="ro-RO"/>
        </w:rPr>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w:t>
      </w:r>
      <w:r w:rsidRPr="00825980">
        <w:rPr>
          <w:sz w:val="28"/>
          <w:szCs w:val="28"/>
          <w:lang w:val="ro-RO"/>
        </w:rPr>
        <w:tab/>
        <w:t>Transmiterea recomandărilor către entităţile publice de evitare a încălcării drepturilor omului în activitatea lor şi sesizarea CNA asupra recomandărilor transmise entităţilor publice</w:t>
      </w:r>
      <w:r w:rsidRPr="00825980">
        <w:rPr>
          <w:sz w:val="28"/>
          <w:szCs w:val="28"/>
          <w:lang w:val="ro-RO"/>
        </w:rPr>
        <w:tab/>
      </w:r>
    </w:p>
    <w:p w:rsidR="00825980" w:rsidRPr="00825980" w:rsidRDefault="00825980" w:rsidP="00825980">
      <w:pPr>
        <w:rPr>
          <w:sz w:val="28"/>
          <w:szCs w:val="28"/>
          <w:lang w:val="ro-RO"/>
        </w:rPr>
      </w:pPr>
      <w:r w:rsidRPr="00825980">
        <w:rPr>
          <w:sz w:val="28"/>
          <w:szCs w:val="28"/>
          <w:lang w:val="ro-RO"/>
        </w:rPr>
        <w:t>Permanent, cu  verificarea anuală a indicatorilor de progres</w:t>
      </w:r>
    </w:p>
    <w:p w:rsidR="00825980" w:rsidRPr="00825980" w:rsidRDefault="00825980" w:rsidP="00825980">
      <w:pPr>
        <w:rPr>
          <w:sz w:val="28"/>
          <w:szCs w:val="28"/>
          <w:lang w:val="ro-RO"/>
        </w:rPr>
      </w:pPr>
      <w:r w:rsidRPr="00825980">
        <w:rPr>
          <w:sz w:val="28"/>
          <w:szCs w:val="28"/>
          <w:lang w:val="ro-RO"/>
        </w:rPr>
        <w:tab/>
        <w:t>Avocatul poporului</w:t>
      </w:r>
      <w:r w:rsidRPr="00825980">
        <w:rPr>
          <w:sz w:val="28"/>
          <w:szCs w:val="28"/>
          <w:lang w:val="ro-RO"/>
        </w:rPr>
        <w:tab/>
        <w:t>Recomandări formulate, remise autorităţilor publice şi publicate pe pagina web a Oficiului Avocatului Poporului</w:t>
      </w:r>
      <w:r w:rsidRPr="00825980">
        <w:rPr>
          <w:sz w:val="28"/>
          <w:szCs w:val="28"/>
          <w:lang w:val="ro-RO"/>
        </w:rPr>
        <w:tab/>
        <w:t>Pagina web a Oficiului Avocatului Poporului</w:t>
      </w:r>
      <w:r w:rsidRPr="00825980">
        <w:rPr>
          <w:sz w:val="28"/>
          <w:szCs w:val="28"/>
          <w:lang w:val="ro-RO"/>
        </w:rPr>
        <w:tab/>
        <w:t>Protecţie</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w:t>
      </w:r>
      <w:r w:rsidRPr="00825980">
        <w:rPr>
          <w:sz w:val="28"/>
          <w:szCs w:val="28"/>
          <w:lang w:val="ro-RO"/>
        </w:rPr>
        <w:tab/>
        <w:t>Informarea Parlamentului cu privire la nerespectarea principiilor generale de drept, administrarea defectuoasă şi încălcarea drepturilor omului de către entităţile publice</w:t>
      </w:r>
      <w:r w:rsidRPr="00825980">
        <w:rPr>
          <w:sz w:val="28"/>
          <w:szCs w:val="28"/>
          <w:lang w:val="ro-RO"/>
        </w:rPr>
        <w:tab/>
        <w:t>Permanent, cu  verificarea anuală a indicatorilor de progres</w:t>
      </w:r>
      <w:r w:rsidRPr="00825980">
        <w:rPr>
          <w:sz w:val="28"/>
          <w:szCs w:val="28"/>
          <w:lang w:val="ro-RO"/>
        </w:rPr>
        <w:tab/>
        <w:t>Avocatul poporului</w:t>
      </w:r>
      <w:r w:rsidRPr="00825980">
        <w:rPr>
          <w:sz w:val="28"/>
          <w:szCs w:val="28"/>
          <w:lang w:val="ro-RO"/>
        </w:rPr>
        <w:tab/>
        <w:t xml:space="preserve">Rapoartele anuale şi, după caz, rapoarte speciale, ale Avocatului poporului publicate şi prezentate Parlamentului; </w:t>
      </w:r>
    </w:p>
    <w:p w:rsidR="00825980" w:rsidRPr="00825980" w:rsidRDefault="00825980" w:rsidP="00825980">
      <w:pPr>
        <w:rPr>
          <w:sz w:val="28"/>
          <w:szCs w:val="28"/>
          <w:lang w:val="ro-RO"/>
        </w:rPr>
      </w:pPr>
      <w:r w:rsidRPr="00825980">
        <w:rPr>
          <w:sz w:val="28"/>
          <w:szCs w:val="28"/>
          <w:lang w:val="ro-RO"/>
        </w:rPr>
        <w:t>Audieri în comisiile sau în plenul Parlamentului desfăşurate</w:t>
      </w:r>
      <w:r w:rsidRPr="00825980">
        <w:rPr>
          <w:sz w:val="28"/>
          <w:szCs w:val="28"/>
          <w:lang w:val="ro-RO"/>
        </w:rPr>
        <w:tab/>
        <w:t>Pagina web a Oficiului Avocatului Poporului;</w:t>
      </w:r>
    </w:p>
    <w:p w:rsidR="00825980" w:rsidRPr="00825980" w:rsidRDefault="00825980" w:rsidP="00825980">
      <w:pPr>
        <w:rPr>
          <w:sz w:val="28"/>
          <w:szCs w:val="28"/>
          <w:lang w:val="ro-RO"/>
        </w:rPr>
      </w:pPr>
      <w:r w:rsidRPr="00825980">
        <w:rPr>
          <w:sz w:val="28"/>
          <w:szCs w:val="28"/>
          <w:lang w:val="ro-RO"/>
        </w:rPr>
        <w:t>Ordinea de zi a şedinţelor Parlamentului</w:t>
      </w:r>
      <w:r w:rsidRPr="00825980">
        <w:rPr>
          <w:sz w:val="28"/>
          <w:szCs w:val="28"/>
          <w:lang w:val="ro-RO"/>
        </w:rPr>
        <w:tab/>
        <w:t>Protecţie</w:t>
      </w:r>
    </w:p>
    <w:p w:rsidR="00825980" w:rsidRPr="00825980" w:rsidRDefault="00825980" w:rsidP="00825980">
      <w:pPr>
        <w:rPr>
          <w:sz w:val="28"/>
          <w:szCs w:val="28"/>
          <w:lang w:val="ro-RO"/>
        </w:rPr>
      </w:pPr>
      <w:r w:rsidRPr="00825980">
        <w:rPr>
          <w:sz w:val="28"/>
          <w:szCs w:val="28"/>
          <w:lang w:val="ro-RO"/>
        </w:rPr>
        <w:t>Transparenţă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 xml:space="preserve">Prioritatea VI.2  Protejarea drepturilor fundamentale ale avertizorilor de integritate </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4</w:t>
      </w:r>
      <w:r w:rsidRPr="00825980">
        <w:rPr>
          <w:sz w:val="28"/>
          <w:szCs w:val="28"/>
          <w:lang w:val="ro-RO"/>
        </w:rPr>
        <w:tab/>
        <w:t>Revizuirea şi completarea legislaţiei pentru abilitarea Avocatului Poporului cu competenţa de protejare a avertizorilor de integritate</w:t>
      </w:r>
      <w:r w:rsidRPr="00825980">
        <w:rPr>
          <w:sz w:val="28"/>
          <w:szCs w:val="28"/>
          <w:lang w:val="ro-RO"/>
        </w:rPr>
        <w:tab/>
        <w:t>Trim.II 2017 – pentru elaborare;</w:t>
      </w:r>
    </w:p>
    <w:p w:rsidR="00825980" w:rsidRPr="00825980" w:rsidRDefault="00825980" w:rsidP="00825980">
      <w:pPr>
        <w:rPr>
          <w:sz w:val="28"/>
          <w:szCs w:val="28"/>
          <w:lang w:val="ro-RO"/>
        </w:rPr>
      </w:pPr>
      <w:r w:rsidRPr="00825980">
        <w:rPr>
          <w:sz w:val="28"/>
          <w:szCs w:val="28"/>
          <w:lang w:val="ro-RO"/>
        </w:rPr>
        <w:t>Trim.III 2017 – pentru adoptare</w:t>
      </w:r>
      <w:r w:rsidRPr="00825980">
        <w:rPr>
          <w:sz w:val="28"/>
          <w:szCs w:val="28"/>
          <w:lang w:val="ro-RO"/>
        </w:rPr>
        <w:tab/>
        <w:t>Parlamentul, Avocatul poporului, CNA</w:t>
      </w:r>
      <w:r w:rsidRPr="00825980">
        <w:rPr>
          <w:sz w:val="28"/>
          <w:szCs w:val="28"/>
          <w:lang w:val="ro-RO"/>
        </w:rPr>
        <w:tab/>
        <w:t>Proiect de modificare a cadrului legislativ elaborat;</w:t>
      </w:r>
    </w:p>
    <w:p w:rsidR="00825980" w:rsidRPr="00825980" w:rsidRDefault="00825980" w:rsidP="00825980">
      <w:pPr>
        <w:rPr>
          <w:sz w:val="28"/>
          <w:szCs w:val="28"/>
          <w:lang w:val="ro-RO"/>
        </w:rPr>
      </w:pPr>
      <w:r w:rsidRPr="00825980">
        <w:rPr>
          <w:sz w:val="28"/>
          <w:szCs w:val="28"/>
          <w:lang w:val="ro-RO"/>
        </w:rPr>
        <w:t>Lege adoptată</w:t>
      </w:r>
      <w:r w:rsidRPr="00825980">
        <w:rPr>
          <w:sz w:val="28"/>
          <w:szCs w:val="28"/>
          <w:lang w:val="ro-RO"/>
        </w:rPr>
        <w:tab/>
        <w:t>Pagina web a Oficiului Avocatului Poporului;</w:t>
      </w:r>
    </w:p>
    <w:p w:rsidR="00825980" w:rsidRPr="00825980" w:rsidRDefault="00825980" w:rsidP="00825980">
      <w:pPr>
        <w:rPr>
          <w:sz w:val="28"/>
          <w:szCs w:val="28"/>
          <w:lang w:val="ro-RO"/>
        </w:rPr>
      </w:pPr>
      <w:r w:rsidRPr="00825980">
        <w:rPr>
          <w:sz w:val="28"/>
          <w:szCs w:val="28"/>
          <w:lang w:val="ro-RO"/>
        </w:rPr>
        <w:t>Monitorul Oficial</w:t>
      </w:r>
      <w:r w:rsidRPr="00825980">
        <w:rPr>
          <w:sz w:val="28"/>
          <w:szCs w:val="28"/>
          <w:lang w:val="ro-RO"/>
        </w:rPr>
        <w:tab/>
        <w:t>Protecţie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5</w:t>
      </w:r>
      <w:r w:rsidRPr="00825980">
        <w:rPr>
          <w:sz w:val="28"/>
          <w:szCs w:val="28"/>
          <w:lang w:val="ro-RO"/>
        </w:rPr>
        <w:tab/>
        <w:t>Asigurarea elaborării cadrului normativ secundar pentru punerea în aplicare a competenţei Avocatului Poporului de protejare a avertizorilor de integritate</w:t>
      </w:r>
      <w:r w:rsidRPr="00825980">
        <w:rPr>
          <w:sz w:val="28"/>
          <w:szCs w:val="28"/>
          <w:lang w:val="ro-RO"/>
        </w:rPr>
        <w:tab/>
        <w:t>Trim.IV 2017</w:t>
      </w:r>
      <w:r w:rsidRPr="00825980">
        <w:rPr>
          <w:sz w:val="28"/>
          <w:szCs w:val="28"/>
          <w:lang w:val="ro-RO"/>
        </w:rPr>
        <w:tab/>
        <w:t>Avocatul Poporului</w:t>
      </w:r>
      <w:r w:rsidRPr="00825980">
        <w:rPr>
          <w:sz w:val="28"/>
          <w:szCs w:val="28"/>
          <w:lang w:val="ro-RO"/>
        </w:rPr>
        <w:tab/>
        <w:t>Cadrul normativ secundar elaborat şi adoptat</w:t>
      </w:r>
      <w:r w:rsidRPr="00825980">
        <w:rPr>
          <w:sz w:val="28"/>
          <w:szCs w:val="28"/>
          <w:lang w:val="ro-RO"/>
        </w:rPr>
        <w:tab/>
        <w:t>Pagina web a Oficiului Avocatului Poporului;</w:t>
      </w:r>
      <w:r w:rsidRPr="00825980">
        <w:rPr>
          <w:sz w:val="28"/>
          <w:szCs w:val="28"/>
          <w:lang w:val="ro-RO"/>
        </w:rPr>
        <w:tab/>
        <w:t>Protecţie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6</w:t>
      </w:r>
      <w:r w:rsidRPr="00825980">
        <w:rPr>
          <w:sz w:val="28"/>
          <w:szCs w:val="28"/>
          <w:lang w:val="ro-RO"/>
        </w:rPr>
        <w:tab/>
        <w:t>Instruirea reprezentanţilor Oficiului Avocatului Poporului privind instituţia avertizorilor de integritate</w:t>
      </w:r>
      <w:r w:rsidRPr="00825980">
        <w:rPr>
          <w:sz w:val="28"/>
          <w:szCs w:val="28"/>
          <w:lang w:val="ro-RO"/>
        </w:rPr>
        <w:tab/>
        <w:t>Trim.IV 2017 – Trim.IV 2018</w:t>
      </w:r>
      <w:r w:rsidRPr="00825980">
        <w:rPr>
          <w:sz w:val="28"/>
          <w:szCs w:val="28"/>
          <w:lang w:val="ro-RO"/>
        </w:rPr>
        <w:tab/>
        <w:t>Avocatului Poporului, CNA</w:t>
      </w:r>
      <w:r w:rsidRPr="00825980">
        <w:rPr>
          <w:sz w:val="28"/>
          <w:szCs w:val="28"/>
          <w:lang w:val="ro-RO"/>
        </w:rPr>
        <w:tab/>
        <w:t>Curriculă de instruire elaborată;</w:t>
      </w:r>
    </w:p>
    <w:p w:rsidR="00825980" w:rsidRPr="00825980" w:rsidRDefault="00825980" w:rsidP="00825980">
      <w:pPr>
        <w:rPr>
          <w:sz w:val="28"/>
          <w:szCs w:val="28"/>
          <w:lang w:val="ro-RO"/>
        </w:rPr>
      </w:pPr>
      <w:r w:rsidRPr="00825980">
        <w:rPr>
          <w:sz w:val="28"/>
          <w:szCs w:val="28"/>
          <w:lang w:val="ro-RO"/>
        </w:rPr>
        <w:t>Instruiri desfăşurate</w:t>
      </w:r>
      <w:r w:rsidRPr="00825980">
        <w:rPr>
          <w:sz w:val="28"/>
          <w:szCs w:val="28"/>
          <w:lang w:val="ro-RO"/>
        </w:rPr>
        <w:tab/>
        <w:t>Confirmări ale instituţiilor responsabile – agenda, listele  participanţilor, evaluarea instruirilor etc.</w:t>
      </w:r>
      <w:r w:rsidRPr="00825980">
        <w:rPr>
          <w:sz w:val="28"/>
          <w:szCs w:val="28"/>
          <w:lang w:val="ro-RO"/>
        </w:rPr>
        <w:tab/>
        <w:t>Protecţie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7</w:t>
      </w:r>
      <w:r w:rsidRPr="00825980">
        <w:rPr>
          <w:sz w:val="28"/>
          <w:szCs w:val="28"/>
          <w:lang w:val="ro-RO"/>
        </w:rPr>
        <w:tab/>
        <w:t>Instruirea funcţionarilor publici privind instituţia avertizorilor de integritate şi a respectării drepturilor omului</w:t>
      </w:r>
      <w:r w:rsidRPr="00825980">
        <w:rPr>
          <w:sz w:val="28"/>
          <w:szCs w:val="28"/>
          <w:lang w:val="ro-RO"/>
        </w:rPr>
        <w:tab/>
        <w:t>Permanent, începînd cu Trim.III 2017, cu raportare semestrială</w:t>
      </w:r>
      <w:r w:rsidRPr="00825980">
        <w:rPr>
          <w:sz w:val="28"/>
          <w:szCs w:val="28"/>
          <w:lang w:val="ro-RO"/>
        </w:rPr>
        <w:tab/>
        <w:t>Avocatului Poporului, CNA</w:t>
      </w:r>
      <w:r w:rsidRPr="00825980">
        <w:rPr>
          <w:sz w:val="28"/>
          <w:szCs w:val="28"/>
          <w:lang w:val="ro-RO"/>
        </w:rPr>
        <w:tab/>
        <w:t>Curriculă de instruire elaborată;</w:t>
      </w:r>
    </w:p>
    <w:p w:rsidR="00825980" w:rsidRPr="00825980" w:rsidRDefault="00825980" w:rsidP="00825980">
      <w:pPr>
        <w:rPr>
          <w:sz w:val="28"/>
          <w:szCs w:val="28"/>
          <w:lang w:val="ro-RO"/>
        </w:rPr>
      </w:pPr>
      <w:r w:rsidRPr="00825980">
        <w:rPr>
          <w:sz w:val="28"/>
          <w:szCs w:val="28"/>
          <w:lang w:val="ro-RO"/>
        </w:rPr>
        <w:t>Instruiri desfăşurate</w:t>
      </w:r>
      <w:r w:rsidRPr="00825980">
        <w:rPr>
          <w:sz w:val="28"/>
          <w:szCs w:val="28"/>
          <w:lang w:val="ro-RO"/>
        </w:rPr>
        <w:tab/>
        <w:t>Confirmări ale instituţiilor responsabile – agenda, listele  participanţilor, evaluarea instruirilor etc.</w:t>
      </w:r>
      <w:r w:rsidRPr="00825980">
        <w:rPr>
          <w:sz w:val="28"/>
          <w:szCs w:val="28"/>
          <w:lang w:val="ro-RO"/>
        </w:rPr>
        <w:tab/>
        <w:t>Educare</w:t>
      </w:r>
    </w:p>
    <w:p w:rsidR="00825980" w:rsidRPr="00825980" w:rsidRDefault="00825980" w:rsidP="00825980">
      <w:pPr>
        <w:rPr>
          <w:sz w:val="28"/>
          <w:szCs w:val="28"/>
          <w:lang w:val="ro-RO"/>
        </w:rPr>
      </w:pPr>
      <w:r w:rsidRPr="00825980">
        <w:rPr>
          <w:sz w:val="28"/>
          <w:szCs w:val="28"/>
          <w:lang w:val="ro-RO"/>
        </w:rPr>
        <w:t>Protecţie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8</w:t>
      </w:r>
      <w:r w:rsidRPr="00825980">
        <w:rPr>
          <w:sz w:val="28"/>
          <w:szCs w:val="28"/>
          <w:lang w:val="ro-RO"/>
        </w:rPr>
        <w:tab/>
        <w:t>Înaintarea actelor de reacţionare către autorităţile publice pentru protejarea avertizorilor de integritate</w:t>
      </w:r>
      <w:r w:rsidRPr="00825980">
        <w:rPr>
          <w:sz w:val="28"/>
          <w:szCs w:val="28"/>
          <w:lang w:val="ro-RO"/>
        </w:rPr>
        <w:tab/>
        <w:t xml:space="preserve">Permanent, începînd cu Trim.III, 2017 cu raportare semestrială </w:t>
      </w:r>
      <w:r w:rsidRPr="00825980">
        <w:rPr>
          <w:sz w:val="28"/>
          <w:szCs w:val="28"/>
          <w:lang w:val="ro-RO"/>
        </w:rPr>
        <w:tab/>
        <w:t>Avocatul Poporului</w:t>
      </w:r>
      <w:r w:rsidRPr="00825980">
        <w:rPr>
          <w:sz w:val="28"/>
          <w:szCs w:val="28"/>
          <w:lang w:val="ro-RO"/>
        </w:rPr>
        <w:tab/>
        <w:t>Avize cu recomandări, demersuri de pornire a urmăririi penale sau procedurii disciplinare, cereri de chemare în judecată ale Avocatului Poporului pentru protejarea avertizorilor de integritate;</w:t>
      </w:r>
    </w:p>
    <w:p w:rsidR="00825980" w:rsidRPr="00825980" w:rsidRDefault="00825980" w:rsidP="00825980">
      <w:pPr>
        <w:rPr>
          <w:sz w:val="28"/>
          <w:szCs w:val="28"/>
          <w:lang w:val="ro-RO"/>
        </w:rPr>
      </w:pPr>
      <w:r w:rsidRPr="00825980">
        <w:rPr>
          <w:sz w:val="28"/>
          <w:szCs w:val="28"/>
          <w:lang w:val="ro-RO"/>
        </w:rPr>
        <w:t>Avertizori de integritate asistaţi</w:t>
      </w:r>
      <w:r w:rsidRPr="00825980">
        <w:rPr>
          <w:sz w:val="28"/>
          <w:szCs w:val="28"/>
          <w:lang w:val="ro-RO"/>
        </w:rPr>
        <w:tab/>
        <w:t>Confirmări a instituţiei responsabile;</w:t>
      </w:r>
    </w:p>
    <w:p w:rsidR="00825980" w:rsidRPr="00825980" w:rsidRDefault="00825980" w:rsidP="00825980">
      <w:pPr>
        <w:rPr>
          <w:sz w:val="28"/>
          <w:szCs w:val="28"/>
          <w:lang w:val="ro-RO"/>
        </w:rPr>
      </w:pPr>
      <w:r w:rsidRPr="00825980">
        <w:rPr>
          <w:sz w:val="28"/>
          <w:szCs w:val="28"/>
          <w:lang w:val="ro-RO"/>
        </w:rPr>
        <w:t>Hotărîri ale instanţelor de judecată</w:t>
      </w:r>
      <w:r w:rsidRPr="00825980">
        <w:rPr>
          <w:sz w:val="28"/>
          <w:szCs w:val="28"/>
          <w:lang w:val="ro-RO"/>
        </w:rPr>
        <w:tab/>
        <w:t>Protecţie</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 xml:space="preserve"> </w:t>
      </w:r>
    </w:p>
    <w:p w:rsidR="00825980" w:rsidRPr="00825980" w:rsidRDefault="00825980" w:rsidP="00825980">
      <w:pPr>
        <w:rPr>
          <w:sz w:val="28"/>
          <w:szCs w:val="28"/>
          <w:lang w:val="ro-RO"/>
        </w:rPr>
      </w:pPr>
      <w:r w:rsidRPr="00825980">
        <w:rPr>
          <w:sz w:val="28"/>
          <w:szCs w:val="28"/>
          <w:lang w:val="ro-RO"/>
        </w:rPr>
        <w:t>PLAN DE ACŢIUNI:</w:t>
      </w:r>
    </w:p>
    <w:p w:rsidR="00825980" w:rsidRPr="00825980" w:rsidRDefault="00825980" w:rsidP="00825980">
      <w:pPr>
        <w:rPr>
          <w:sz w:val="28"/>
          <w:szCs w:val="28"/>
          <w:lang w:val="ro-RO"/>
        </w:rPr>
      </w:pPr>
      <w:r w:rsidRPr="00825980">
        <w:rPr>
          <w:sz w:val="28"/>
          <w:szCs w:val="28"/>
          <w:lang w:val="ro-RO"/>
        </w:rPr>
        <w:t xml:space="preserve">PILONUL VII „SECTORUL PRIVAT” </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PILON VII. SECTORUL PRIVAT</w:t>
      </w:r>
    </w:p>
    <w:p w:rsidR="00825980" w:rsidRPr="00825980" w:rsidRDefault="00825980" w:rsidP="00825980">
      <w:pPr>
        <w:rPr>
          <w:sz w:val="28"/>
          <w:szCs w:val="28"/>
          <w:lang w:val="ro-RO"/>
        </w:rPr>
      </w:pPr>
      <w:r w:rsidRPr="00825980">
        <w:rPr>
          <w:sz w:val="28"/>
          <w:szCs w:val="28"/>
          <w:lang w:val="ro-RO"/>
        </w:rPr>
        <w:t>Prioritatea VII.1  Transparenţa sectorului privat în relaţiile cu sectorul public</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1</w:t>
      </w:r>
      <w:r w:rsidRPr="00825980">
        <w:rPr>
          <w:sz w:val="28"/>
          <w:szCs w:val="28"/>
          <w:lang w:val="ro-RO"/>
        </w:rPr>
        <w:tab/>
        <w:t xml:space="preserve">Asigurarea accesului public la Registrul de stat al persoanelor juridice, actualizat permanent, ce conţine următoarele informaţii despre societăţile comerciale: domeniile de activitate, numele fondatorilor, acţionarilor şi a beneficiarilor efectivi </w:t>
      </w:r>
      <w:r w:rsidRPr="00825980">
        <w:rPr>
          <w:sz w:val="28"/>
          <w:szCs w:val="28"/>
          <w:lang w:val="ro-RO"/>
        </w:rPr>
        <w:tab/>
        <w:t>Permanent, cu verificare anuală a indicatorilor de progres</w:t>
      </w:r>
      <w:r w:rsidRPr="00825980">
        <w:rPr>
          <w:sz w:val="28"/>
          <w:szCs w:val="28"/>
          <w:lang w:val="ro-RO"/>
        </w:rPr>
        <w:tab/>
        <w:t>MJ (Camera Înregistrării de Stat)</w:t>
      </w:r>
      <w:r w:rsidRPr="00825980">
        <w:rPr>
          <w:sz w:val="28"/>
          <w:szCs w:val="28"/>
          <w:lang w:val="ro-RO"/>
        </w:rPr>
        <w:tab/>
        <w:t>Registrul publicat pe web cu asigurarea accesului public;</w:t>
      </w:r>
    </w:p>
    <w:p w:rsidR="00825980" w:rsidRPr="00825980" w:rsidRDefault="00825980" w:rsidP="00825980">
      <w:pPr>
        <w:rPr>
          <w:sz w:val="28"/>
          <w:szCs w:val="28"/>
          <w:lang w:val="ro-RO"/>
        </w:rPr>
      </w:pPr>
      <w:r w:rsidRPr="00825980">
        <w:rPr>
          <w:sz w:val="28"/>
          <w:szCs w:val="28"/>
          <w:lang w:val="ro-RO"/>
        </w:rPr>
        <w:t>Actualizarea permanentă a Registrului</w:t>
      </w:r>
      <w:r w:rsidRPr="00825980">
        <w:rPr>
          <w:sz w:val="28"/>
          <w:szCs w:val="28"/>
          <w:lang w:val="ro-RO"/>
        </w:rPr>
        <w:tab/>
        <w:t>Pagina web a Camerei Înregistrării de Stat</w:t>
      </w:r>
      <w:r w:rsidRPr="00825980">
        <w:rPr>
          <w:sz w:val="28"/>
          <w:szCs w:val="28"/>
          <w:lang w:val="ro-RO"/>
        </w:rPr>
        <w:tab/>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2</w:t>
      </w:r>
      <w:r w:rsidRPr="00825980">
        <w:rPr>
          <w:sz w:val="28"/>
          <w:szCs w:val="28"/>
          <w:lang w:val="ro-RO"/>
        </w:rPr>
        <w:tab/>
        <w:t>Organizarea consultărilor publice periodice între reprezentanţii sectorului public şi a mediului de afaceri cu privire la politicile şi angajamentele naţionale anticorupţie cu impact asupra activităţii economice</w:t>
      </w:r>
      <w:r w:rsidRPr="00825980">
        <w:rPr>
          <w:sz w:val="28"/>
          <w:szCs w:val="28"/>
          <w:lang w:val="ro-RO"/>
        </w:rPr>
        <w:tab/>
        <w:t>Permanent, cu verificare anuală a indicatorilor de progres</w:t>
      </w:r>
      <w:r w:rsidRPr="00825980">
        <w:rPr>
          <w:sz w:val="28"/>
          <w:szCs w:val="28"/>
          <w:lang w:val="ro-RO"/>
        </w:rPr>
        <w:tab/>
        <w:t>CNA, CCI, ME</w:t>
      </w:r>
      <w:r w:rsidRPr="00825980">
        <w:rPr>
          <w:sz w:val="28"/>
          <w:szCs w:val="28"/>
          <w:lang w:val="ro-RO"/>
        </w:rPr>
        <w:tab/>
        <w:t>Cel puţin 8 consultări publice organizate cu reprezentanţii businessului mare, mic şi mijlociu;</w:t>
      </w:r>
    </w:p>
    <w:p w:rsidR="00825980" w:rsidRPr="00825980" w:rsidRDefault="00825980" w:rsidP="00825980">
      <w:pPr>
        <w:rPr>
          <w:sz w:val="28"/>
          <w:szCs w:val="28"/>
          <w:lang w:val="ro-RO"/>
        </w:rPr>
      </w:pPr>
      <w:r w:rsidRPr="00825980">
        <w:rPr>
          <w:sz w:val="28"/>
          <w:szCs w:val="28"/>
          <w:lang w:val="ro-RO"/>
        </w:rPr>
        <w:t xml:space="preserve">recomandări şi soluţii identificate </w:t>
      </w:r>
      <w:r w:rsidRPr="00825980">
        <w:rPr>
          <w:sz w:val="28"/>
          <w:szCs w:val="28"/>
          <w:lang w:val="ro-RO"/>
        </w:rPr>
        <w:tab/>
        <w:t>Confirmări ale instituţiilor responsabile – agenda, listele  participanţilor</w:t>
      </w:r>
      <w:r w:rsidRPr="00825980">
        <w:rPr>
          <w:sz w:val="28"/>
          <w:szCs w:val="28"/>
          <w:lang w:val="ro-RO"/>
        </w:rPr>
        <w:tab/>
        <w:t>Transparenţă</w:t>
      </w:r>
    </w:p>
    <w:p w:rsidR="00825980" w:rsidRPr="00825980" w:rsidRDefault="00825980" w:rsidP="00825980">
      <w:pPr>
        <w:rPr>
          <w:sz w:val="28"/>
          <w:szCs w:val="28"/>
          <w:lang w:val="ro-RO"/>
        </w:rPr>
      </w:pPr>
      <w:r w:rsidRPr="00825980">
        <w:rPr>
          <w:sz w:val="28"/>
          <w:szCs w:val="28"/>
          <w:lang w:val="ro-RO"/>
        </w:rPr>
        <w:t>Etică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3</w:t>
      </w:r>
      <w:r w:rsidRPr="00825980">
        <w:rPr>
          <w:sz w:val="28"/>
          <w:szCs w:val="28"/>
          <w:lang w:val="ro-RO"/>
        </w:rPr>
        <w:tab/>
        <w:t xml:space="preserve">Revizuirea legislaţiei în vederea  reglementării mecanismului de stabilire a nivelului de audienţă a instituţiilor mass-media </w:t>
      </w:r>
      <w:r w:rsidRPr="00825980">
        <w:rPr>
          <w:sz w:val="28"/>
          <w:szCs w:val="28"/>
          <w:lang w:val="ro-RO"/>
        </w:rPr>
        <w:tab/>
        <w:t>Trim.III 2017 – pentru elaborare;</w:t>
      </w:r>
    </w:p>
    <w:p w:rsidR="00825980" w:rsidRPr="00825980" w:rsidRDefault="00825980" w:rsidP="00825980">
      <w:pPr>
        <w:rPr>
          <w:sz w:val="28"/>
          <w:szCs w:val="28"/>
          <w:lang w:val="ro-RO"/>
        </w:rPr>
      </w:pPr>
      <w:r w:rsidRPr="00825980">
        <w:rPr>
          <w:sz w:val="28"/>
          <w:szCs w:val="28"/>
          <w:lang w:val="ro-RO"/>
        </w:rPr>
        <w:t xml:space="preserve">Trim.I 2018 – pentru adoptare </w:t>
      </w:r>
      <w:r w:rsidRPr="00825980">
        <w:rPr>
          <w:sz w:val="28"/>
          <w:szCs w:val="28"/>
          <w:lang w:val="ro-RO"/>
        </w:rPr>
        <w:tab/>
        <w:t>CCA, MJ,</w:t>
      </w:r>
      <w:r w:rsidRPr="00825980">
        <w:rPr>
          <w:sz w:val="28"/>
          <w:szCs w:val="28"/>
          <w:lang w:val="ro-RO"/>
        </w:rPr>
        <w:tab/>
        <w:t>Proiect de lege elaborat;</w:t>
      </w:r>
    </w:p>
    <w:p w:rsidR="00825980" w:rsidRPr="00825980" w:rsidRDefault="00825980" w:rsidP="00825980">
      <w:pPr>
        <w:rPr>
          <w:sz w:val="28"/>
          <w:szCs w:val="28"/>
          <w:lang w:val="ro-RO"/>
        </w:rPr>
      </w:pPr>
      <w:r w:rsidRPr="00825980">
        <w:rPr>
          <w:sz w:val="28"/>
          <w:szCs w:val="28"/>
          <w:lang w:val="ro-RO"/>
        </w:rPr>
        <w:t>Lege privind introducerea modificărilor și completărilor adoptată</w:t>
      </w:r>
      <w:r w:rsidRPr="00825980">
        <w:rPr>
          <w:sz w:val="28"/>
          <w:szCs w:val="28"/>
          <w:lang w:val="ro-RO"/>
        </w:rPr>
        <w:tab/>
        <w:t>Monitorul Oficial</w:t>
      </w:r>
      <w:r w:rsidRPr="00825980">
        <w:rPr>
          <w:sz w:val="28"/>
          <w:szCs w:val="28"/>
          <w:lang w:val="ro-RO"/>
        </w:rPr>
        <w:tab/>
        <w:t>Transparenţă</w:t>
      </w:r>
    </w:p>
    <w:p w:rsidR="00825980" w:rsidRPr="00825980" w:rsidRDefault="00825980" w:rsidP="00825980">
      <w:pPr>
        <w:rPr>
          <w:sz w:val="28"/>
          <w:szCs w:val="28"/>
          <w:lang w:val="ro-RO"/>
        </w:rPr>
      </w:pPr>
      <w:r w:rsidRPr="00825980">
        <w:rPr>
          <w:sz w:val="28"/>
          <w:szCs w:val="28"/>
          <w:lang w:val="ro-RO"/>
        </w:rPr>
        <w:t xml:space="preserve">Etică </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 xml:space="preserve">Bugetare </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Prioritatea VII.2  Integritatea în activitatea întreprinderilor cu cotă integrală sau majoritară de stat/municipală</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4</w:t>
      </w:r>
      <w:r w:rsidRPr="00825980">
        <w:rPr>
          <w:sz w:val="28"/>
          <w:szCs w:val="28"/>
          <w:lang w:val="ro-RO"/>
        </w:rPr>
        <w:tab/>
        <w:t xml:space="preserve">Evaluarea riscurilor de corupţie în legislaţia şi activitatea întreprinderilor cu cotă integrală sau majoritară de stat/municipală în baza unui eşantion reprezentativ şi elaborarea modelelor registrului riscurilor de corupţie şi, după caz, a planurilor de integritate </w:t>
      </w:r>
      <w:r w:rsidRPr="00825980">
        <w:rPr>
          <w:sz w:val="28"/>
          <w:szCs w:val="28"/>
          <w:lang w:val="ro-RO"/>
        </w:rPr>
        <w:tab/>
        <w:t>Trim.II 2017 – Trim.III 2018</w:t>
      </w:r>
      <w:r w:rsidRPr="00825980">
        <w:rPr>
          <w:sz w:val="28"/>
          <w:szCs w:val="28"/>
          <w:lang w:val="ro-RO"/>
        </w:rPr>
        <w:tab/>
        <w:t>CNA, ME, entităţile publice care controlează întreprinderi de stat / municipale</w:t>
      </w:r>
      <w:r w:rsidRPr="00825980">
        <w:rPr>
          <w:sz w:val="28"/>
          <w:szCs w:val="28"/>
          <w:lang w:val="ro-RO"/>
        </w:rPr>
        <w:tab/>
        <w:t>Studiu privind riscurile de corupţie în legislaţia şi activitatea întreprinderilor cu cotă integrală sau majoritară de stat/municipală publicat pe pagina web a CNA;</w:t>
      </w:r>
    </w:p>
    <w:p w:rsidR="00825980" w:rsidRPr="00825980" w:rsidRDefault="00825980" w:rsidP="00825980">
      <w:pPr>
        <w:rPr>
          <w:sz w:val="28"/>
          <w:szCs w:val="28"/>
          <w:lang w:val="ro-RO"/>
        </w:rPr>
      </w:pPr>
      <w:r w:rsidRPr="00825980">
        <w:rPr>
          <w:sz w:val="28"/>
          <w:szCs w:val="28"/>
          <w:lang w:val="ro-RO"/>
        </w:rPr>
        <w:t>Rapoartele de evaluare publicate;</w:t>
      </w:r>
    </w:p>
    <w:p w:rsidR="00825980" w:rsidRPr="00825980" w:rsidRDefault="00825980" w:rsidP="00825980">
      <w:pPr>
        <w:rPr>
          <w:sz w:val="28"/>
          <w:szCs w:val="28"/>
          <w:lang w:val="ro-RO"/>
        </w:rPr>
      </w:pPr>
      <w:r w:rsidRPr="00825980">
        <w:rPr>
          <w:sz w:val="28"/>
          <w:szCs w:val="28"/>
          <w:lang w:val="ro-RO"/>
        </w:rPr>
        <w:t>Cel puţin 2 dezbateri publice organizate</w:t>
      </w:r>
      <w:r w:rsidRPr="00825980">
        <w:rPr>
          <w:sz w:val="28"/>
          <w:szCs w:val="28"/>
          <w:lang w:val="ro-RO"/>
        </w:rPr>
        <w:tab/>
        <w:t>Pagina web a CNA</w:t>
      </w:r>
      <w:r w:rsidRPr="00825980">
        <w:rPr>
          <w:sz w:val="28"/>
          <w:szCs w:val="28"/>
          <w:lang w:val="ro-RO"/>
        </w:rPr>
        <w:tab/>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5</w:t>
      </w:r>
      <w:r w:rsidRPr="00825980">
        <w:rPr>
          <w:sz w:val="28"/>
          <w:szCs w:val="28"/>
          <w:lang w:val="ro-RO"/>
        </w:rPr>
        <w:tab/>
        <w:t>Instruirea managementului întreprinderilor cu cotă integrală sau majoritară de stat/municipală cu privire la ţinerea registrelor riscurilor de corupţie, întocmirea planurilor de integritate şi a monitorizării implementării acestora</w:t>
      </w:r>
      <w:r w:rsidRPr="00825980">
        <w:rPr>
          <w:sz w:val="28"/>
          <w:szCs w:val="28"/>
          <w:lang w:val="ro-RO"/>
        </w:rPr>
        <w:tab/>
        <w:t>Trim.II 2017,</w:t>
      </w:r>
    </w:p>
    <w:p w:rsidR="00825980" w:rsidRPr="00825980" w:rsidRDefault="00825980" w:rsidP="00825980">
      <w:pPr>
        <w:rPr>
          <w:sz w:val="28"/>
          <w:szCs w:val="28"/>
          <w:lang w:val="ro-RO"/>
        </w:rPr>
      </w:pPr>
      <w:r w:rsidRPr="00825980">
        <w:rPr>
          <w:sz w:val="28"/>
          <w:szCs w:val="28"/>
          <w:lang w:val="ro-RO"/>
        </w:rPr>
        <w:t>Trim.IV 2018</w:t>
      </w:r>
      <w:r w:rsidRPr="00825980">
        <w:rPr>
          <w:sz w:val="28"/>
          <w:szCs w:val="28"/>
          <w:lang w:val="ro-RO"/>
        </w:rPr>
        <w:tab/>
        <w:t>CNA</w:t>
      </w:r>
      <w:r w:rsidRPr="00825980">
        <w:rPr>
          <w:sz w:val="28"/>
          <w:szCs w:val="28"/>
          <w:lang w:val="ro-RO"/>
        </w:rPr>
        <w:tab/>
        <w:t>Numărul instruirilor şi a conducătorilor instruiţi.</w:t>
      </w:r>
    </w:p>
    <w:p w:rsidR="00825980" w:rsidRPr="00825980" w:rsidRDefault="00825980" w:rsidP="00825980">
      <w:pPr>
        <w:rPr>
          <w:sz w:val="28"/>
          <w:szCs w:val="28"/>
          <w:lang w:val="ro-RO"/>
        </w:rPr>
      </w:pPr>
      <w:r w:rsidRPr="00825980">
        <w:rPr>
          <w:sz w:val="28"/>
          <w:szCs w:val="28"/>
          <w:lang w:val="ro-RO"/>
        </w:rPr>
        <w:t>Numărul solicitărilor de instruire cu privire la managementul riscurilor de corupţie şi întocmirea planurilor de integritate.</w:t>
      </w:r>
      <w:r w:rsidRPr="00825980">
        <w:rPr>
          <w:sz w:val="28"/>
          <w:szCs w:val="28"/>
          <w:lang w:val="ro-RO"/>
        </w:rPr>
        <w:tab/>
        <w:t>Confirmări ale instituţiilor responsabile – agenda, listele  participanţilor, evaluarea instruirilor etc.</w:t>
      </w:r>
      <w:r w:rsidRPr="00825980">
        <w:rPr>
          <w:sz w:val="28"/>
          <w:szCs w:val="28"/>
          <w:lang w:val="ro-RO"/>
        </w:rPr>
        <w:tab/>
        <w:t>Educare</w:t>
      </w:r>
    </w:p>
    <w:p w:rsidR="00825980" w:rsidRPr="00825980" w:rsidRDefault="00825980" w:rsidP="00825980">
      <w:pPr>
        <w:rPr>
          <w:sz w:val="28"/>
          <w:szCs w:val="28"/>
          <w:lang w:val="ro-RO"/>
        </w:rPr>
      </w:pPr>
      <w:r w:rsidRPr="00825980">
        <w:rPr>
          <w:sz w:val="28"/>
          <w:szCs w:val="28"/>
          <w:lang w:val="ro-RO"/>
        </w:rPr>
        <w:t>Etică</w:t>
      </w:r>
    </w:p>
    <w:p w:rsidR="00825980" w:rsidRPr="00825980" w:rsidRDefault="00825980" w:rsidP="00825980">
      <w:pPr>
        <w:rPr>
          <w:sz w:val="28"/>
          <w:szCs w:val="28"/>
          <w:lang w:val="ro-RO"/>
        </w:rPr>
      </w:pPr>
      <w:r w:rsidRPr="00825980">
        <w:rPr>
          <w:sz w:val="28"/>
          <w:szCs w:val="28"/>
          <w:lang w:val="ro-RO"/>
        </w:rPr>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6</w:t>
      </w:r>
      <w:r w:rsidRPr="00825980">
        <w:rPr>
          <w:sz w:val="28"/>
          <w:szCs w:val="28"/>
          <w:lang w:val="ro-RO"/>
        </w:rPr>
        <w:tab/>
        <w:t>Monitorizarea adoptării şi implementării măsurilor din registrele riscurilor de corupţie şi/sau a planurilor de integritate pentru întreprinderile cu cotă integrală sau majoritară de stat/municipală</w:t>
      </w:r>
      <w:r w:rsidRPr="00825980">
        <w:rPr>
          <w:sz w:val="28"/>
          <w:szCs w:val="28"/>
          <w:lang w:val="ro-RO"/>
        </w:rPr>
        <w:tab/>
        <w:t>Începînd cu Trim.I 2019 – permanent, cu verificare anuală a indicatorilor de progres</w:t>
      </w:r>
      <w:r w:rsidRPr="00825980">
        <w:rPr>
          <w:sz w:val="28"/>
          <w:szCs w:val="28"/>
          <w:lang w:val="ro-RO"/>
        </w:rPr>
        <w:tab/>
        <w:t>CNA, ME, entităţile publice care controlează întreprinderi de stat / municipale</w:t>
      </w:r>
      <w:r w:rsidRPr="00825980">
        <w:rPr>
          <w:sz w:val="28"/>
          <w:szCs w:val="28"/>
          <w:lang w:val="ro-RO"/>
        </w:rPr>
        <w:tab/>
        <w:t>Registrele de riscurilor de corupţie şi/sau a planurile de integritate întreprinderilor de stat/municipale aprobate; rapoartele privind implementarea măsurilor din registrele de riscuri şi/sau planuri de integritate publicate pe pagina web a întreprinderilor de stat/municipale sau a entităţilor publice care le controlează</w:t>
      </w:r>
      <w:r w:rsidRPr="00825980">
        <w:rPr>
          <w:sz w:val="28"/>
          <w:szCs w:val="28"/>
          <w:lang w:val="ro-RO"/>
        </w:rPr>
        <w:tab/>
        <w:t>Paginile web ale instituţiilor responsabile</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7</w:t>
      </w:r>
      <w:r w:rsidRPr="00825980">
        <w:rPr>
          <w:sz w:val="28"/>
          <w:szCs w:val="28"/>
          <w:lang w:val="ro-RO"/>
        </w:rPr>
        <w:tab/>
        <w:t>Elaborarea şi adoptarea proiectelor de modificare şi completare a legislaţiei pentru înlăturarea vulnerabilităţilor de corupţie de ordin legislativ din activitatea întreprinderilor cu cotă integrală sau majoritară de stat/municipală</w:t>
      </w:r>
      <w:r w:rsidRPr="00825980">
        <w:rPr>
          <w:sz w:val="28"/>
          <w:szCs w:val="28"/>
          <w:lang w:val="ro-RO"/>
        </w:rPr>
        <w:tab/>
        <w:t>Trim.IV 2018 – pentru elaborare</w:t>
      </w:r>
    </w:p>
    <w:p w:rsidR="00825980" w:rsidRPr="00825980" w:rsidRDefault="00825980" w:rsidP="00825980">
      <w:pPr>
        <w:rPr>
          <w:sz w:val="28"/>
          <w:szCs w:val="28"/>
          <w:lang w:val="ro-RO"/>
        </w:rPr>
      </w:pPr>
      <w:r w:rsidRPr="00825980">
        <w:rPr>
          <w:sz w:val="28"/>
          <w:szCs w:val="28"/>
          <w:lang w:val="ro-RO"/>
        </w:rPr>
        <w:t>Trim.I 2019 – pentru adoptare</w:t>
      </w:r>
      <w:r w:rsidRPr="00825980">
        <w:rPr>
          <w:sz w:val="28"/>
          <w:szCs w:val="28"/>
          <w:lang w:val="ro-RO"/>
        </w:rPr>
        <w:tab/>
        <w:t>ME, CNA, după caz, Parlamentul sau Guvernul</w:t>
      </w:r>
      <w:r w:rsidRPr="00825980">
        <w:rPr>
          <w:sz w:val="28"/>
          <w:szCs w:val="28"/>
          <w:lang w:val="ro-RO"/>
        </w:rPr>
        <w:tab/>
        <w:t>Proiect de lege şi/sau de hotărîre de Guvern elaborate şi adoptate</w:t>
      </w:r>
      <w:r w:rsidRPr="00825980">
        <w:rPr>
          <w:sz w:val="28"/>
          <w:szCs w:val="28"/>
          <w:lang w:val="ro-RO"/>
        </w:rPr>
        <w:tab/>
        <w:t>Monitorul Oficial</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8</w:t>
      </w:r>
      <w:r w:rsidRPr="00825980">
        <w:rPr>
          <w:sz w:val="28"/>
          <w:szCs w:val="28"/>
          <w:lang w:val="ro-RO"/>
        </w:rPr>
        <w:tab/>
        <w:t>Efectuarea periodică a auditului de performanţă şi a inspectărilor financiare la întreprinderile cu cotă integrală sau majoritară de stat/municipală</w:t>
      </w:r>
      <w:r w:rsidRPr="00825980">
        <w:rPr>
          <w:sz w:val="28"/>
          <w:szCs w:val="28"/>
          <w:lang w:val="ro-RO"/>
        </w:rPr>
        <w:tab/>
        <w:t>Permanent, cu verificare anuală a indicatorilor de progres</w:t>
      </w:r>
      <w:r w:rsidRPr="00825980">
        <w:rPr>
          <w:sz w:val="28"/>
          <w:szCs w:val="28"/>
          <w:lang w:val="ro-RO"/>
        </w:rPr>
        <w:tab/>
        <w:t>CC, MF, entităţile publice care controlează întreprinderi cu cotă integrală sau majoritară de stat / municipală</w:t>
      </w:r>
      <w:r w:rsidRPr="00825980">
        <w:rPr>
          <w:sz w:val="28"/>
          <w:szCs w:val="28"/>
          <w:lang w:val="ro-RO"/>
        </w:rPr>
        <w:tab/>
        <w:t>Numărul controalelor CC şi rezultatele lor;</w:t>
      </w:r>
    </w:p>
    <w:p w:rsidR="00825980" w:rsidRPr="00825980" w:rsidRDefault="00825980" w:rsidP="00825980">
      <w:pPr>
        <w:rPr>
          <w:sz w:val="28"/>
          <w:szCs w:val="28"/>
          <w:lang w:val="ro-RO"/>
        </w:rPr>
      </w:pPr>
      <w:r w:rsidRPr="00825980">
        <w:rPr>
          <w:sz w:val="28"/>
          <w:szCs w:val="28"/>
          <w:lang w:val="ro-RO"/>
        </w:rPr>
        <w:t>Rapoarte Curţii de conturi publicate pe pagina web;</w:t>
      </w:r>
    </w:p>
    <w:p w:rsidR="00825980" w:rsidRPr="00825980" w:rsidRDefault="00825980" w:rsidP="00825980">
      <w:pPr>
        <w:rPr>
          <w:sz w:val="28"/>
          <w:szCs w:val="28"/>
          <w:lang w:val="ro-RO"/>
        </w:rPr>
      </w:pPr>
      <w:r w:rsidRPr="00825980">
        <w:rPr>
          <w:sz w:val="28"/>
          <w:szCs w:val="28"/>
          <w:lang w:val="ro-RO"/>
        </w:rPr>
        <w:t>Recomandările Curţii de conturi implementate;</w:t>
      </w:r>
    </w:p>
    <w:p w:rsidR="00825980" w:rsidRPr="00825980" w:rsidRDefault="00825980" w:rsidP="00825980">
      <w:pPr>
        <w:rPr>
          <w:sz w:val="28"/>
          <w:szCs w:val="28"/>
          <w:lang w:val="ro-RO"/>
        </w:rPr>
      </w:pPr>
      <w:r w:rsidRPr="00825980">
        <w:rPr>
          <w:sz w:val="28"/>
          <w:szCs w:val="28"/>
          <w:lang w:val="ro-RO"/>
        </w:rPr>
        <w:t>Alte rapoarte audit efectuate şi publicate;</w:t>
      </w:r>
    </w:p>
    <w:p w:rsidR="00825980" w:rsidRPr="00825980" w:rsidRDefault="00825980" w:rsidP="00825980">
      <w:pPr>
        <w:rPr>
          <w:sz w:val="28"/>
          <w:szCs w:val="28"/>
          <w:lang w:val="ro-RO"/>
        </w:rPr>
      </w:pPr>
      <w:r w:rsidRPr="00825980">
        <w:rPr>
          <w:sz w:val="28"/>
          <w:szCs w:val="28"/>
          <w:lang w:val="ro-RO"/>
        </w:rPr>
        <w:t>Numărul inspectărilor financiare</w:t>
      </w:r>
      <w:r w:rsidRPr="00825980">
        <w:rPr>
          <w:sz w:val="28"/>
          <w:szCs w:val="28"/>
          <w:lang w:val="ro-RO"/>
        </w:rPr>
        <w:tab/>
        <w:t>Pagina web a CC</w:t>
      </w:r>
      <w:r w:rsidRPr="00825980">
        <w:rPr>
          <w:sz w:val="28"/>
          <w:szCs w:val="28"/>
          <w:lang w:val="ro-RO"/>
        </w:rPr>
        <w:tab/>
        <w:t>Descurajare</w:t>
      </w:r>
    </w:p>
    <w:p w:rsidR="00825980" w:rsidRPr="00825980" w:rsidRDefault="00825980" w:rsidP="00825980">
      <w:pPr>
        <w:rPr>
          <w:sz w:val="28"/>
          <w:szCs w:val="28"/>
          <w:lang w:val="ro-RO"/>
        </w:rPr>
      </w:pPr>
      <w:r w:rsidRPr="00825980">
        <w:rPr>
          <w:sz w:val="28"/>
          <w:szCs w:val="28"/>
          <w:lang w:val="ro-RO"/>
        </w:rPr>
        <w:t>Transparenţă</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Prioritatea VII.3  Etica afacerilor</w:t>
      </w: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Acţiunea</w:t>
      </w:r>
      <w:r w:rsidRPr="00825980">
        <w:rPr>
          <w:sz w:val="28"/>
          <w:szCs w:val="28"/>
          <w:lang w:val="ro-RO"/>
        </w:rPr>
        <w:tab/>
        <w:t>Termenul de realizare</w:t>
      </w:r>
      <w:r w:rsidRPr="00825980">
        <w:rPr>
          <w:sz w:val="28"/>
          <w:szCs w:val="28"/>
          <w:lang w:val="ro-RO"/>
        </w:rPr>
        <w:tab/>
        <w:t>Instituţia responsabilă</w:t>
      </w:r>
      <w:r w:rsidRPr="00825980">
        <w:rPr>
          <w:sz w:val="28"/>
          <w:szCs w:val="28"/>
          <w:lang w:val="ro-RO"/>
        </w:rPr>
        <w:tab/>
        <w:t>Indicator de progres</w:t>
      </w:r>
      <w:r w:rsidRPr="00825980">
        <w:rPr>
          <w:sz w:val="28"/>
          <w:szCs w:val="28"/>
          <w:lang w:val="ro-RO"/>
        </w:rPr>
        <w:tab/>
        <w:t>Sursa de verificare</w:t>
      </w:r>
      <w:r w:rsidRPr="00825980">
        <w:rPr>
          <w:sz w:val="28"/>
          <w:szCs w:val="28"/>
          <w:lang w:val="ro-RO"/>
        </w:rPr>
        <w:tab/>
        <w:t>Obiectiv corelativ</w:t>
      </w:r>
      <w:r w:rsidRPr="00825980">
        <w:rPr>
          <w:sz w:val="28"/>
          <w:szCs w:val="28"/>
          <w:lang w:val="ro-RO"/>
        </w:rPr>
        <w:tab/>
        <w:t>Sursa de finanţare</w:t>
      </w:r>
    </w:p>
    <w:p w:rsidR="00825980" w:rsidRPr="00825980" w:rsidRDefault="00825980" w:rsidP="00825980">
      <w:pPr>
        <w:rPr>
          <w:sz w:val="28"/>
          <w:szCs w:val="28"/>
          <w:lang w:val="ro-RO"/>
        </w:rPr>
      </w:pPr>
      <w:r w:rsidRPr="00825980">
        <w:rPr>
          <w:sz w:val="28"/>
          <w:szCs w:val="28"/>
          <w:lang w:val="ro-RO"/>
        </w:rPr>
        <w:t>9</w:t>
      </w:r>
      <w:r w:rsidRPr="00825980">
        <w:rPr>
          <w:sz w:val="28"/>
          <w:szCs w:val="28"/>
          <w:lang w:val="ro-RO"/>
        </w:rPr>
        <w:tab/>
        <w:t>Elaborarea şi promovarea codului-model de etică în afaceri şi guvernanţă corporativă pentru societăţile comerciale, pentru asigurarea exercitării corecte a activităţilor economice, pentru a preveni conflictele de interese şi pentru a încuraja aplicarea bunelor practici comerciale de către întreprinderi între ele, precum şi în relaţiile cu statul</w:t>
      </w:r>
      <w:r w:rsidRPr="00825980">
        <w:rPr>
          <w:sz w:val="28"/>
          <w:szCs w:val="28"/>
          <w:lang w:val="ro-RO"/>
        </w:rPr>
        <w:tab/>
        <w:t xml:space="preserve">Trim.III 2018, pentru elaborarea codurilor, începînd cu Trim.II 2018 – permanent, cu verificarea anuală a indicatorilor de progres </w:t>
      </w:r>
      <w:r w:rsidRPr="00825980">
        <w:rPr>
          <w:sz w:val="28"/>
          <w:szCs w:val="28"/>
          <w:lang w:val="ro-RO"/>
        </w:rPr>
        <w:tab/>
        <w:t>CNPF,  ME, CCI, CNA, ANI</w:t>
      </w:r>
      <w:r w:rsidRPr="00825980">
        <w:rPr>
          <w:sz w:val="28"/>
          <w:szCs w:val="28"/>
          <w:lang w:val="ro-RO"/>
        </w:rPr>
        <w:tab/>
        <w:t>Modele de coduri de etică în afaceri elaborate;</w:t>
      </w:r>
    </w:p>
    <w:p w:rsidR="00825980" w:rsidRPr="00825980" w:rsidRDefault="00825980" w:rsidP="00825980">
      <w:pPr>
        <w:rPr>
          <w:sz w:val="28"/>
          <w:szCs w:val="28"/>
          <w:lang w:val="ro-RO"/>
        </w:rPr>
      </w:pPr>
      <w:r w:rsidRPr="00825980">
        <w:rPr>
          <w:sz w:val="28"/>
          <w:szCs w:val="28"/>
          <w:lang w:val="ro-RO"/>
        </w:rPr>
        <w:t xml:space="preserve">Cel puţin 25% din societăţile pe acţiuni şi cel puţin 75% din  întreprinderile cu cotă integrală sau majoritară de stat/municipală au adoptat coduri de etică </w:t>
      </w:r>
      <w:r w:rsidRPr="00825980">
        <w:rPr>
          <w:sz w:val="28"/>
          <w:szCs w:val="28"/>
          <w:lang w:val="ro-RO"/>
        </w:rPr>
        <w:tab/>
        <w:t>Paginile web ale instituţiilor responsabile</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10</w:t>
      </w:r>
      <w:r w:rsidRPr="00825980">
        <w:rPr>
          <w:sz w:val="28"/>
          <w:szCs w:val="28"/>
          <w:lang w:val="ro-RO"/>
        </w:rPr>
        <w:tab/>
        <w:t>Identificarea stimulentelor legale de promovare a implementării codurilor de etică în afaceri şi a guvernanţei corporative, de prevenire a corupţiei şi de asigurare a integrităţii angajaţilor</w:t>
      </w:r>
      <w:r w:rsidRPr="00825980">
        <w:rPr>
          <w:sz w:val="28"/>
          <w:szCs w:val="28"/>
          <w:lang w:val="ro-RO"/>
        </w:rPr>
        <w:tab/>
        <w:t>Trim.IV 2017</w:t>
      </w:r>
      <w:r w:rsidRPr="00825980">
        <w:rPr>
          <w:sz w:val="28"/>
          <w:szCs w:val="28"/>
          <w:lang w:val="ro-RO"/>
        </w:rPr>
        <w:tab/>
        <w:t>CNPF, CCI, MF, CNA, ANI</w:t>
      </w:r>
      <w:r w:rsidRPr="00825980">
        <w:rPr>
          <w:sz w:val="28"/>
          <w:szCs w:val="28"/>
          <w:lang w:val="ro-RO"/>
        </w:rPr>
        <w:tab/>
        <w:t>Studiu privind stimulentele legale ale societăţilor comerciale elaborat şi publicat</w:t>
      </w:r>
    </w:p>
    <w:p w:rsidR="00825980" w:rsidRPr="00825980" w:rsidRDefault="00825980" w:rsidP="00825980">
      <w:pPr>
        <w:rPr>
          <w:sz w:val="28"/>
          <w:szCs w:val="28"/>
          <w:lang w:val="ro-RO"/>
        </w:rPr>
      </w:pPr>
      <w:r w:rsidRPr="00825980">
        <w:rPr>
          <w:sz w:val="28"/>
          <w:szCs w:val="28"/>
          <w:lang w:val="ro-RO"/>
        </w:rPr>
        <w:t xml:space="preserve">Dezbaterea publică a studiului asigurată </w:t>
      </w:r>
      <w:r w:rsidRPr="00825980">
        <w:rPr>
          <w:sz w:val="28"/>
          <w:szCs w:val="28"/>
          <w:lang w:val="ro-RO"/>
        </w:rPr>
        <w:tab/>
        <w:t>Paginile web ale instituţiilor responsabile</w:t>
      </w:r>
      <w:r w:rsidRPr="00825980">
        <w:rPr>
          <w:sz w:val="28"/>
          <w:szCs w:val="28"/>
          <w:lang w:val="ro-RO"/>
        </w:rPr>
        <w:tab/>
        <w:t>Etică</w:t>
      </w:r>
    </w:p>
    <w:p w:rsidR="00825980" w:rsidRPr="00825980" w:rsidRDefault="00825980" w:rsidP="00825980">
      <w:pPr>
        <w:rPr>
          <w:sz w:val="28"/>
          <w:szCs w:val="28"/>
          <w:lang w:val="ro-RO"/>
        </w:rPr>
      </w:pPr>
      <w:r w:rsidRPr="00825980">
        <w:rPr>
          <w:sz w:val="28"/>
          <w:szCs w:val="28"/>
          <w:lang w:val="ro-RO"/>
        </w:rPr>
        <w:t>Descurajare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11</w:t>
      </w:r>
      <w:r w:rsidRPr="00825980">
        <w:rPr>
          <w:sz w:val="28"/>
          <w:szCs w:val="28"/>
          <w:lang w:val="ro-RO"/>
        </w:rPr>
        <w:tab/>
        <w:t>Îmbunătăţirea legislaţiei în domeniul filantropiei şi sponsorizărilor pentru a asigura transparenţa în actele de caritate ale societăţilor comerciale, pentru evitarea conflictelor de interese şi asigurarea utilizării donaţiilor în scopurile propuse</w:t>
      </w:r>
      <w:r w:rsidRPr="00825980">
        <w:rPr>
          <w:sz w:val="28"/>
          <w:szCs w:val="28"/>
          <w:lang w:val="ro-RO"/>
        </w:rPr>
        <w:tab/>
        <w:t>Trim.IV 2017</w:t>
      </w:r>
      <w:r w:rsidRPr="00825980">
        <w:rPr>
          <w:sz w:val="28"/>
          <w:szCs w:val="28"/>
          <w:lang w:val="ro-RO"/>
        </w:rPr>
        <w:tab/>
        <w:t>MF, ANI, Parlamentul</w:t>
      </w:r>
      <w:r w:rsidRPr="00825980">
        <w:rPr>
          <w:sz w:val="28"/>
          <w:szCs w:val="28"/>
          <w:lang w:val="ro-RO"/>
        </w:rPr>
        <w:tab/>
        <w:t xml:space="preserve">Proiecte acte normative elaborate şi prezentate spre examinare şi adoptare; </w:t>
      </w:r>
    </w:p>
    <w:p w:rsidR="00825980" w:rsidRPr="00825980" w:rsidRDefault="00825980" w:rsidP="00825980">
      <w:pPr>
        <w:rPr>
          <w:sz w:val="28"/>
          <w:szCs w:val="28"/>
          <w:lang w:val="ro-RO"/>
        </w:rPr>
      </w:pPr>
      <w:r w:rsidRPr="00825980">
        <w:rPr>
          <w:sz w:val="28"/>
          <w:szCs w:val="28"/>
          <w:lang w:val="ro-RO"/>
        </w:rPr>
        <w:t>Legi adoptate</w:t>
      </w:r>
      <w:r w:rsidRPr="00825980">
        <w:rPr>
          <w:sz w:val="28"/>
          <w:szCs w:val="28"/>
          <w:lang w:val="ro-RO"/>
        </w:rPr>
        <w:tab/>
        <w:t xml:space="preserve">Pagina web a instituţiilor responsabile; </w:t>
      </w:r>
    </w:p>
    <w:p w:rsidR="00825980" w:rsidRPr="00825980" w:rsidRDefault="00825980" w:rsidP="00825980">
      <w:pPr>
        <w:rPr>
          <w:sz w:val="28"/>
          <w:szCs w:val="28"/>
          <w:lang w:val="ro-RO"/>
        </w:rPr>
      </w:pPr>
      <w:r w:rsidRPr="00825980">
        <w:rPr>
          <w:sz w:val="28"/>
          <w:szCs w:val="28"/>
          <w:lang w:val="ro-RO"/>
        </w:rPr>
        <w:t>Monitorul Oficial</w:t>
      </w:r>
      <w:r w:rsidRPr="00825980">
        <w:rPr>
          <w:sz w:val="28"/>
          <w:szCs w:val="28"/>
          <w:lang w:val="ro-RO"/>
        </w:rPr>
        <w:tab/>
        <w:t>Transparenţă</w:t>
      </w:r>
    </w:p>
    <w:p w:rsidR="00825980" w:rsidRPr="00825980" w:rsidRDefault="00825980" w:rsidP="00825980">
      <w:pPr>
        <w:rPr>
          <w:sz w:val="28"/>
          <w:szCs w:val="28"/>
          <w:lang w:val="ro-RO"/>
        </w:rPr>
      </w:pPr>
      <w:r w:rsidRPr="00825980">
        <w:rPr>
          <w:sz w:val="28"/>
          <w:szCs w:val="28"/>
          <w:lang w:val="ro-RO"/>
        </w:rPr>
        <w:t>Etică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12</w:t>
      </w:r>
      <w:r w:rsidRPr="00825980">
        <w:rPr>
          <w:sz w:val="28"/>
          <w:szCs w:val="28"/>
          <w:lang w:val="ro-RO"/>
        </w:rPr>
        <w:tab/>
        <w:t>Diseminarea în rîndul comunităţii de afaceri a standardelor internaţionale de prevenire a corupţiei în sectorul privat (ISO 37001:2016 „Sisteme de management anticorupţie. Cerinţe şi recomandări de implementare”) şi a codului-model de etică în afaceri şi de guvernanţă corporativă</w:t>
      </w:r>
      <w:r w:rsidRPr="00825980">
        <w:rPr>
          <w:sz w:val="28"/>
          <w:szCs w:val="28"/>
          <w:lang w:val="ro-RO"/>
        </w:rPr>
        <w:tab/>
        <w:t>Permanent, cu  verificare anuală a indicatorilor de progres</w:t>
      </w:r>
      <w:r w:rsidRPr="00825980">
        <w:rPr>
          <w:sz w:val="28"/>
          <w:szCs w:val="28"/>
          <w:lang w:val="ro-RO"/>
        </w:rPr>
        <w:tab/>
        <w:t xml:space="preserve">CNA, ME, CNPF, CCI, ANI </w:t>
      </w:r>
      <w:r w:rsidRPr="00825980">
        <w:rPr>
          <w:sz w:val="28"/>
          <w:szCs w:val="28"/>
          <w:lang w:val="ro-RO"/>
        </w:rPr>
        <w:tab/>
        <w:t>Materiale de instruire elaborate şi distribuite;</w:t>
      </w:r>
    </w:p>
    <w:p w:rsidR="00825980" w:rsidRPr="00825980" w:rsidRDefault="00825980" w:rsidP="00825980">
      <w:pPr>
        <w:rPr>
          <w:sz w:val="28"/>
          <w:szCs w:val="28"/>
          <w:lang w:val="ro-RO"/>
        </w:rPr>
      </w:pPr>
      <w:r w:rsidRPr="00825980">
        <w:rPr>
          <w:sz w:val="28"/>
          <w:szCs w:val="28"/>
          <w:lang w:val="ro-RO"/>
        </w:rPr>
        <w:t>Instruiri desfăşurate cu reprezentanţii mediului de afaceri;</w:t>
      </w:r>
    </w:p>
    <w:p w:rsidR="00825980" w:rsidRPr="00825980" w:rsidRDefault="00825980" w:rsidP="00825980">
      <w:pPr>
        <w:rPr>
          <w:sz w:val="28"/>
          <w:szCs w:val="28"/>
          <w:lang w:val="ro-RO"/>
        </w:rPr>
      </w:pPr>
      <w:r w:rsidRPr="00825980">
        <w:rPr>
          <w:sz w:val="28"/>
          <w:szCs w:val="28"/>
          <w:lang w:val="ro-RO"/>
        </w:rPr>
        <w:t>Cel puţin 200 persoane instruite anual</w:t>
      </w:r>
      <w:r w:rsidRPr="00825980">
        <w:rPr>
          <w:sz w:val="28"/>
          <w:szCs w:val="28"/>
          <w:lang w:val="ro-RO"/>
        </w:rPr>
        <w:tab/>
        <w:t>Confirmări ale instituţiilor responsabile – agenda, listele  participanţilor, evaluarea instruirilor etc.</w:t>
      </w:r>
      <w:r w:rsidRPr="00825980">
        <w:rPr>
          <w:sz w:val="28"/>
          <w:szCs w:val="28"/>
          <w:lang w:val="ro-RO"/>
        </w:rPr>
        <w:tab/>
        <w:t>Educare</w:t>
      </w:r>
    </w:p>
    <w:p w:rsidR="00825980" w:rsidRPr="00825980" w:rsidRDefault="00825980" w:rsidP="00825980">
      <w:pPr>
        <w:rPr>
          <w:sz w:val="28"/>
          <w:szCs w:val="28"/>
          <w:lang w:val="ro-RO"/>
        </w:rPr>
      </w:pPr>
      <w:r w:rsidRPr="00825980">
        <w:rPr>
          <w:sz w:val="28"/>
          <w:szCs w:val="28"/>
          <w:lang w:val="ro-RO"/>
        </w:rPr>
        <w:t>Etică</w:t>
      </w:r>
    </w:p>
    <w:p w:rsidR="00825980" w:rsidRPr="00825980" w:rsidRDefault="00825980" w:rsidP="00825980">
      <w:pPr>
        <w:rPr>
          <w:sz w:val="28"/>
          <w:szCs w:val="28"/>
          <w:lang w:val="ro-RO"/>
        </w:rPr>
      </w:pPr>
      <w:r w:rsidRPr="00825980">
        <w:rPr>
          <w:sz w:val="28"/>
          <w:szCs w:val="28"/>
          <w:lang w:val="ro-RO"/>
        </w:rPr>
        <w:t>Transparenţă</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13</w:t>
      </w:r>
      <w:r w:rsidRPr="00825980">
        <w:rPr>
          <w:sz w:val="28"/>
          <w:szCs w:val="28"/>
          <w:lang w:val="ro-RO"/>
        </w:rPr>
        <w:tab/>
        <w:t>Sensibilizarea publică privind importanţa integrităţii, prevenirii şi combaterii corupţiei în sectorul privat</w:t>
      </w:r>
      <w:r w:rsidRPr="00825980">
        <w:rPr>
          <w:sz w:val="28"/>
          <w:szCs w:val="28"/>
          <w:lang w:val="ro-RO"/>
        </w:rPr>
        <w:tab/>
        <w:t>Trim.III 2017 – Trim.IV 2018</w:t>
      </w:r>
      <w:r w:rsidRPr="00825980">
        <w:rPr>
          <w:sz w:val="28"/>
          <w:szCs w:val="28"/>
          <w:lang w:val="ro-RO"/>
        </w:rPr>
        <w:tab/>
        <w:t>CNA,  ME, CNPF, CCI</w:t>
      </w:r>
      <w:r w:rsidRPr="00825980">
        <w:rPr>
          <w:sz w:val="28"/>
          <w:szCs w:val="28"/>
          <w:lang w:val="ro-RO"/>
        </w:rPr>
        <w:tab/>
        <w:t xml:space="preserve">Cel puţin 2 campanii de sensibilizare desfăşurate; </w:t>
      </w:r>
    </w:p>
    <w:p w:rsidR="00825980" w:rsidRPr="00825980" w:rsidRDefault="00825980" w:rsidP="00825980">
      <w:pPr>
        <w:rPr>
          <w:sz w:val="28"/>
          <w:szCs w:val="28"/>
          <w:lang w:val="ro-RO"/>
        </w:rPr>
      </w:pPr>
      <w:r w:rsidRPr="00825980">
        <w:rPr>
          <w:sz w:val="28"/>
          <w:szCs w:val="28"/>
          <w:lang w:val="ro-RO"/>
        </w:rPr>
        <w:t>Materiale promoţionale distribuite</w:t>
      </w:r>
      <w:r w:rsidRPr="00825980">
        <w:rPr>
          <w:sz w:val="28"/>
          <w:szCs w:val="28"/>
          <w:lang w:val="ro-RO"/>
        </w:rPr>
        <w:tab/>
        <w:t>Emisia posturilor TV şi radio, postările pe reţelele de socializare,</w:t>
      </w:r>
    </w:p>
    <w:p w:rsidR="00825980" w:rsidRPr="00825980" w:rsidRDefault="00825980" w:rsidP="00825980">
      <w:pPr>
        <w:rPr>
          <w:sz w:val="28"/>
          <w:szCs w:val="28"/>
          <w:lang w:val="ro-RO"/>
        </w:rPr>
      </w:pPr>
      <w:r w:rsidRPr="00825980">
        <w:rPr>
          <w:sz w:val="28"/>
          <w:szCs w:val="28"/>
          <w:lang w:val="ro-RO"/>
        </w:rPr>
        <w:t>Materialele tipografice ale campaniei</w:t>
      </w:r>
      <w:r w:rsidRPr="00825980">
        <w:rPr>
          <w:sz w:val="28"/>
          <w:szCs w:val="28"/>
          <w:lang w:val="ro-RO"/>
        </w:rPr>
        <w:tab/>
        <w:t>Educare</w:t>
      </w:r>
      <w:r w:rsidRPr="00825980">
        <w:rPr>
          <w:sz w:val="28"/>
          <w:szCs w:val="28"/>
          <w:lang w:val="ro-RO"/>
        </w:rPr>
        <w:tab/>
        <w:t>Bugetare</w:t>
      </w:r>
    </w:p>
    <w:p w:rsidR="00825980" w:rsidRPr="00825980" w:rsidRDefault="00825980" w:rsidP="00825980">
      <w:pPr>
        <w:rPr>
          <w:sz w:val="28"/>
          <w:szCs w:val="28"/>
          <w:lang w:val="ro-RO"/>
        </w:rPr>
      </w:pPr>
      <w:r w:rsidRPr="00825980">
        <w:rPr>
          <w:sz w:val="28"/>
          <w:szCs w:val="28"/>
          <w:lang w:val="ro-RO"/>
        </w:rPr>
        <w:t>14</w:t>
      </w:r>
      <w:r w:rsidRPr="00825980">
        <w:rPr>
          <w:sz w:val="28"/>
          <w:szCs w:val="28"/>
          <w:lang w:val="ro-RO"/>
        </w:rPr>
        <w:tab/>
        <w:t>Revizuirea legislaţiei (cadastrului bunurilor imobile și a  insolvabilităţii) în vederea  asigurării protecţiei cetăţenilor care investesc în proiecte de construcţie a blocurilor locative împotriva fraudelor</w:t>
      </w:r>
      <w:r w:rsidRPr="00825980">
        <w:rPr>
          <w:sz w:val="28"/>
          <w:szCs w:val="28"/>
          <w:lang w:val="ro-RO"/>
        </w:rPr>
        <w:tab/>
        <w:t>Trim.III 2017 – pentru elaborare;</w:t>
      </w:r>
    </w:p>
    <w:p w:rsidR="00825980" w:rsidRPr="00825980" w:rsidRDefault="00825980" w:rsidP="00825980">
      <w:pPr>
        <w:rPr>
          <w:sz w:val="28"/>
          <w:szCs w:val="28"/>
          <w:lang w:val="ro-RO"/>
        </w:rPr>
      </w:pPr>
      <w:r w:rsidRPr="00825980">
        <w:rPr>
          <w:sz w:val="28"/>
          <w:szCs w:val="28"/>
          <w:lang w:val="ro-RO"/>
        </w:rPr>
        <w:t>Trim.I 2018 – pentru adoptare</w:t>
      </w:r>
      <w:r w:rsidRPr="00825980">
        <w:rPr>
          <w:sz w:val="28"/>
          <w:szCs w:val="28"/>
          <w:lang w:val="ro-RO"/>
        </w:rPr>
        <w:tab/>
        <w:t>MDRC,  ME, CNA</w:t>
      </w:r>
      <w:r w:rsidRPr="00825980">
        <w:rPr>
          <w:sz w:val="28"/>
          <w:szCs w:val="28"/>
          <w:lang w:val="ro-RO"/>
        </w:rPr>
        <w:tab/>
        <w:t>Proiect de lege elaborat;</w:t>
      </w:r>
    </w:p>
    <w:p w:rsidR="00825980" w:rsidRPr="00825980" w:rsidRDefault="00825980" w:rsidP="00825980">
      <w:pPr>
        <w:rPr>
          <w:sz w:val="28"/>
          <w:szCs w:val="28"/>
          <w:lang w:val="ro-RO"/>
        </w:rPr>
      </w:pPr>
      <w:r w:rsidRPr="00825980">
        <w:rPr>
          <w:sz w:val="28"/>
          <w:szCs w:val="28"/>
          <w:lang w:val="ro-RO"/>
        </w:rPr>
        <w:t>Lege privind introducerea modificărilor și completărilor adoptată</w:t>
      </w:r>
      <w:r w:rsidRPr="00825980">
        <w:rPr>
          <w:sz w:val="28"/>
          <w:szCs w:val="28"/>
          <w:lang w:val="ro-RO"/>
        </w:rPr>
        <w:tab/>
        <w:t>Monitorul Oficial</w:t>
      </w:r>
      <w:r w:rsidRPr="00825980">
        <w:rPr>
          <w:sz w:val="28"/>
          <w:szCs w:val="28"/>
          <w:lang w:val="ro-RO"/>
        </w:rPr>
        <w:tab/>
        <w:t>Descurajare</w:t>
      </w:r>
    </w:p>
    <w:p w:rsidR="00825980" w:rsidRPr="00825980" w:rsidRDefault="00825980" w:rsidP="00825980">
      <w:pPr>
        <w:rPr>
          <w:sz w:val="28"/>
          <w:szCs w:val="28"/>
          <w:lang w:val="ro-RO"/>
        </w:rPr>
      </w:pPr>
      <w:r w:rsidRPr="00825980">
        <w:rPr>
          <w:sz w:val="28"/>
          <w:szCs w:val="28"/>
          <w:lang w:val="ro-RO"/>
        </w:rPr>
        <w:t>Recuperare</w:t>
      </w:r>
      <w:r w:rsidRPr="00825980">
        <w:rPr>
          <w:sz w:val="28"/>
          <w:szCs w:val="28"/>
          <w:lang w:val="ro-RO"/>
        </w:rPr>
        <w:tab/>
        <w:t>Bugetare</w:t>
      </w:r>
    </w:p>
    <w:p w:rsidR="00825980" w:rsidRPr="00825980" w:rsidRDefault="00825980" w:rsidP="00825980">
      <w:pPr>
        <w:rPr>
          <w:sz w:val="28"/>
          <w:szCs w:val="28"/>
          <w:lang w:val="ro-RO"/>
        </w:rPr>
      </w:pP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LISTA ABREVIERILOR UTILIZATE ÎN PLANURILE DE ACŢIUNI</w:t>
      </w:r>
    </w:p>
    <w:p w:rsidR="00825980" w:rsidRPr="00825980" w:rsidRDefault="00825980" w:rsidP="00825980">
      <w:pPr>
        <w:rPr>
          <w:sz w:val="28"/>
          <w:szCs w:val="28"/>
          <w:lang w:val="ro-RO"/>
        </w:rPr>
      </w:pPr>
      <w:r w:rsidRPr="00825980">
        <w:rPr>
          <w:sz w:val="28"/>
          <w:szCs w:val="28"/>
          <w:lang w:val="ro-RO"/>
        </w:rPr>
        <w:t>AAP</w:t>
      </w:r>
      <w:r w:rsidRPr="00825980">
        <w:rPr>
          <w:sz w:val="28"/>
          <w:szCs w:val="28"/>
          <w:lang w:val="ro-RO"/>
        </w:rPr>
        <w:tab/>
        <w:t>Agenţia Achiziţii Publice</w:t>
      </w:r>
    </w:p>
    <w:p w:rsidR="00825980" w:rsidRPr="00825980" w:rsidRDefault="00825980" w:rsidP="00825980">
      <w:pPr>
        <w:rPr>
          <w:sz w:val="28"/>
          <w:szCs w:val="28"/>
          <w:lang w:val="ro-RO"/>
        </w:rPr>
      </w:pPr>
      <w:r w:rsidRPr="00825980">
        <w:rPr>
          <w:sz w:val="28"/>
          <w:szCs w:val="28"/>
          <w:lang w:val="ro-RO"/>
        </w:rPr>
        <w:t>APP</w:t>
      </w:r>
      <w:r w:rsidRPr="00825980">
        <w:rPr>
          <w:sz w:val="28"/>
          <w:szCs w:val="28"/>
          <w:lang w:val="ro-RO"/>
        </w:rPr>
        <w:tab/>
        <w:t>Agenţia Proprietăţii Publice</w:t>
      </w:r>
    </w:p>
    <w:p w:rsidR="00825980" w:rsidRPr="00825980" w:rsidRDefault="00825980" w:rsidP="00825980">
      <w:pPr>
        <w:rPr>
          <w:sz w:val="28"/>
          <w:szCs w:val="28"/>
          <w:lang w:val="ro-RO"/>
        </w:rPr>
      </w:pPr>
      <w:r w:rsidRPr="00825980">
        <w:rPr>
          <w:sz w:val="28"/>
          <w:szCs w:val="28"/>
          <w:lang w:val="ro-RO"/>
        </w:rPr>
        <w:t>ANI</w:t>
      </w:r>
      <w:r w:rsidRPr="00825980">
        <w:rPr>
          <w:sz w:val="28"/>
          <w:szCs w:val="28"/>
          <w:lang w:val="ro-RO"/>
        </w:rPr>
        <w:tab/>
        <w:t>Autoritatea Naţională de Integritate</w:t>
      </w:r>
    </w:p>
    <w:p w:rsidR="00825980" w:rsidRPr="00825980" w:rsidRDefault="00825980" w:rsidP="00825980">
      <w:pPr>
        <w:rPr>
          <w:sz w:val="28"/>
          <w:szCs w:val="28"/>
          <w:lang w:val="ro-RO"/>
        </w:rPr>
      </w:pPr>
      <w:r w:rsidRPr="00825980">
        <w:rPr>
          <w:sz w:val="28"/>
          <w:szCs w:val="28"/>
          <w:lang w:val="ro-RO"/>
        </w:rPr>
        <w:t>APC</w:t>
      </w:r>
      <w:r w:rsidRPr="00825980">
        <w:rPr>
          <w:sz w:val="28"/>
          <w:szCs w:val="28"/>
          <w:lang w:val="ro-RO"/>
        </w:rPr>
        <w:tab/>
        <w:t>Autorităţi publice centrale</w:t>
      </w:r>
    </w:p>
    <w:p w:rsidR="00825980" w:rsidRPr="00825980" w:rsidRDefault="00825980" w:rsidP="00825980">
      <w:pPr>
        <w:rPr>
          <w:sz w:val="28"/>
          <w:szCs w:val="28"/>
          <w:lang w:val="ro-RO"/>
        </w:rPr>
      </w:pPr>
      <w:r w:rsidRPr="00825980">
        <w:rPr>
          <w:sz w:val="28"/>
          <w:szCs w:val="28"/>
          <w:lang w:val="ro-RO"/>
        </w:rPr>
        <w:t>APL</w:t>
      </w:r>
      <w:r w:rsidRPr="00825980">
        <w:rPr>
          <w:sz w:val="28"/>
          <w:szCs w:val="28"/>
          <w:lang w:val="ro-RO"/>
        </w:rPr>
        <w:tab/>
        <w:t>Autorităţi publice locale</w:t>
      </w:r>
    </w:p>
    <w:p w:rsidR="00825980" w:rsidRPr="00825980" w:rsidRDefault="00825980" w:rsidP="00825980">
      <w:pPr>
        <w:rPr>
          <w:sz w:val="28"/>
          <w:szCs w:val="28"/>
          <w:lang w:val="ro-RO"/>
        </w:rPr>
      </w:pPr>
      <w:r w:rsidRPr="00825980">
        <w:rPr>
          <w:sz w:val="28"/>
          <w:szCs w:val="28"/>
          <w:lang w:val="ro-RO"/>
        </w:rPr>
        <w:t>CALM</w:t>
      </w:r>
      <w:r w:rsidRPr="00825980">
        <w:rPr>
          <w:sz w:val="28"/>
          <w:szCs w:val="28"/>
          <w:lang w:val="ro-RO"/>
        </w:rPr>
        <w:tab/>
        <w:t>Congresul Autorităţilor Locale din Moldova</w:t>
      </w:r>
    </w:p>
    <w:p w:rsidR="00825980" w:rsidRPr="00825980" w:rsidRDefault="00825980" w:rsidP="00825980">
      <w:pPr>
        <w:rPr>
          <w:sz w:val="28"/>
          <w:szCs w:val="28"/>
          <w:lang w:val="ro-RO"/>
        </w:rPr>
      </w:pPr>
      <w:r w:rsidRPr="00825980">
        <w:rPr>
          <w:sz w:val="28"/>
          <w:szCs w:val="28"/>
          <w:lang w:val="ro-RO"/>
        </w:rPr>
        <w:t>CC</w:t>
      </w:r>
      <w:r w:rsidRPr="00825980">
        <w:rPr>
          <w:sz w:val="28"/>
          <w:szCs w:val="28"/>
          <w:lang w:val="ro-RO"/>
        </w:rPr>
        <w:tab/>
        <w:t>Curtea de Conturi</w:t>
      </w:r>
    </w:p>
    <w:p w:rsidR="00825980" w:rsidRPr="00825980" w:rsidRDefault="00825980" w:rsidP="00825980">
      <w:pPr>
        <w:rPr>
          <w:sz w:val="28"/>
          <w:szCs w:val="28"/>
          <w:lang w:val="ro-RO"/>
        </w:rPr>
      </w:pPr>
      <w:r w:rsidRPr="00825980">
        <w:rPr>
          <w:sz w:val="28"/>
          <w:szCs w:val="28"/>
          <w:lang w:val="ro-RO"/>
        </w:rPr>
        <w:t>CCI</w:t>
      </w:r>
      <w:r w:rsidRPr="00825980">
        <w:rPr>
          <w:sz w:val="28"/>
          <w:szCs w:val="28"/>
          <w:lang w:val="ro-RO"/>
        </w:rPr>
        <w:tab/>
        <w:t>Camera de Comerţ şi Industrie</w:t>
      </w:r>
    </w:p>
    <w:p w:rsidR="00825980" w:rsidRPr="00825980" w:rsidRDefault="00825980" w:rsidP="00825980">
      <w:pPr>
        <w:rPr>
          <w:sz w:val="28"/>
          <w:szCs w:val="28"/>
          <w:lang w:val="ro-RO"/>
        </w:rPr>
      </w:pPr>
      <w:r w:rsidRPr="00825980">
        <w:rPr>
          <w:sz w:val="28"/>
          <w:szCs w:val="28"/>
          <w:lang w:val="ro-RO"/>
        </w:rPr>
        <w:t>CtEDO</w:t>
      </w:r>
      <w:r w:rsidRPr="00825980">
        <w:rPr>
          <w:sz w:val="28"/>
          <w:szCs w:val="28"/>
          <w:lang w:val="ro-RO"/>
        </w:rPr>
        <w:tab/>
        <w:t>Curtea Europeană a Drepturilor Omului</w:t>
      </w:r>
    </w:p>
    <w:p w:rsidR="00825980" w:rsidRPr="00825980" w:rsidRDefault="00825980" w:rsidP="00825980">
      <w:pPr>
        <w:rPr>
          <w:sz w:val="28"/>
          <w:szCs w:val="28"/>
          <w:lang w:val="ro-RO"/>
        </w:rPr>
      </w:pPr>
      <w:r w:rsidRPr="00825980">
        <w:rPr>
          <w:sz w:val="28"/>
          <w:szCs w:val="28"/>
          <w:lang w:val="ro-RO"/>
        </w:rPr>
        <w:t>CEC</w:t>
      </w:r>
      <w:r w:rsidRPr="00825980">
        <w:rPr>
          <w:sz w:val="28"/>
          <w:szCs w:val="28"/>
          <w:lang w:val="ro-RO"/>
        </w:rPr>
        <w:tab/>
        <w:t>Comisia Electorală Centrală</w:t>
      </w:r>
    </w:p>
    <w:p w:rsidR="00825980" w:rsidRPr="00825980" w:rsidRDefault="00825980" w:rsidP="00825980">
      <w:pPr>
        <w:rPr>
          <w:sz w:val="28"/>
          <w:szCs w:val="28"/>
          <w:lang w:val="ro-RO"/>
        </w:rPr>
      </w:pPr>
      <w:r w:rsidRPr="00825980">
        <w:rPr>
          <w:sz w:val="28"/>
          <w:szCs w:val="28"/>
          <w:lang w:val="ro-RO"/>
        </w:rPr>
        <w:t>CNA</w:t>
      </w:r>
      <w:r w:rsidRPr="00825980">
        <w:rPr>
          <w:sz w:val="28"/>
          <w:szCs w:val="28"/>
          <w:lang w:val="ro-RO"/>
        </w:rPr>
        <w:tab/>
        <w:t>Centrul Naţional Anticorupţie</w:t>
      </w:r>
    </w:p>
    <w:p w:rsidR="00825980" w:rsidRPr="00825980" w:rsidRDefault="00825980" w:rsidP="00825980">
      <w:pPr>
        <w:rPr>
          <w:sz w:val="28"/>
          <w:szCs w:val="28"/>
          <w:lang w:val="ro-RO"/>
        </w:rPr>
      </w:pPr>
      <w:r w:rsidRPr="00825980">
        <w:rPr>
          <w:sz w:val="28"/>
          <w:szCs w:val="28"/>
          <w:lang w:val="ro-RO"/>
        </w:rPr>
        <w:t>CNAJGS</w:t>
      </w:r>
      <w:r w:rsidRPr="00825980">
        <w:rPr>
          <w:sz w:val="28"/>
          <w:szCs w:val="28"/>
          <w:lang w:val="ro-RO"/>
        </w:rPr>
        <w:tab/>
        <w:t>Consiliul Naţional pentru Asistenţă Juridică Garantată de Stat</w:t>
      </w:r>
    </w:p>
    <w:p w:rsidR="00825980" w:rsidRPr="00825980" w:rsidRDefault="00825980" w:rsidP="00825980">
      <w:pPr>
        <w:rPr>
          <w:sz w:val="28"/>
          <w:szCs w:val="28"/>
          <w:lang w:val="ro-RO"/>
        </w:rPr>
      </w:pPr>
      <w:r w:rsidRPr="00825980">
        <w:rPr>
          <w:sz w:val="28"/>
          <w:szCs w:val="28"/>
          <w:lang w:val="ro-RO"/>
        </w:rPr>
        <w:t>CNAM</w:t>
      </w:r>
      <w:r w:rsidRPr="00825980">
        <w:rPr>
          <w:sz w:val="28"/>
          <w:szCs w:val="28"/>
          <w:lang w:val="ro-RO"/>
        </w:rPr>
        <w:tab/>
        <w:t>Compania Naţională de Asigurări în Medicină</w:t>
      </w:r>
    </w:p>
    <w:p w:rsidR="00825980" w:rsidRPr="00825980" w:rsidRDefault="00825980" w:rsidP="00825980">
      <w:pPr>
        <w:rPr>
          <w:sz w:val="28"/>
          <w:szCs w:val="28"/>
          <w:lang w:val="ro-RO"/>
        </w:rPr>
      </w:pPr>
      <w:r w:rsidRPr="00825980">
        <w:rPr>
          <w:sz w:val="28"/>
          <w:szCs w:val="28"/>
          <w:lang w:val="ro-RO"/>
        </w:rPr>
        <w:t>CNPF</w:t>
      </w:r>
      <w:r w:rsidRPr="00825980">
        <w:rPr>
          <w:sz w:val="28"/>
          <w:szCs w:val="28"/>
          <w:lang w:val="ro-RO"/>
        </w:rPr>
        <w:tab/>
        <w:t>Comisia Naţională a Pieţei Financiare</w:t>
      </w:r>
    </w:p>
    <w:p w:rsidR="00825980" w:rsidRPr="00825980" w:rsidRDefault="00825980" w:rsidP="00825980">
      <w:pPr>
        <w:rPr>
          <w:sz w:val="28"/>
          <w:szCs w:val="28"/>
          <w:lang w:val="ro-RO"/>
        </w:rPr>
      </w:pPr>
      <w:r w:rsidRPr="00825980">
        <w:rPr>
          <w:sz w:val="28"/>
          <w:szCs w:val="28"/>
          <w:lang w:val="ro-RO"/>
        </w:rPr>
        <w:t>CS</w:t>
      </w:r>
      <w:r w:rsidRPr="00825980">
        <w:rPr>
          <w:sz w:val="28"/>
          <w:szCs w:val="28"/>
          <w:lang w:val="ro-RO"/>
        </w:rPr>
        <w:tab/>
        <w:t>Cancelaria de Stat</w:t>
      </w:r>
    </w:p>
    <w:p w:rsidR="00825980" w:rsidRPr="00825980" w:rsidRDefault="00825980" w:rsidP="00825980">
      <w:pPr>
        <w:rPr>
          <w:sz w:val="28"/>
          <w:szCs w:val="28"/>
          <w:lang w:val="ro-RO"/>
        </w:rPr>
      </w:pPr>
      <w:r w:rsidRPr="00825980">
        <w:rPr>
          <w:sz w:val="28"/>
          <w:szCs w:val="28"/>
          <w:lang w:val="ro-RO"/>
        </w:rPr>
        <w:t>CSJ</w:t>
      </w:r>
      <w:r w:rsidRPr="00825980">
        <w:rPr>
          <w:sz w:val="28"/>
          <w:szCs w:val="28"/>
          <w:lang w:val="ro-RO"/>
        </w:rPr>
        <w:tab/>
        <w:t>Curtea Supremă de Justiţie</w:t>
      </w:r>
    </w:p>
    <w:p w:rsidR="00825980" w:rsidRPr="00825980" w:rsidRDefault="00825980" w:rsidP="00825980">
      <w:pPr>
        <w:rPr>
          <w:sz w:val="28"/>
          <w:szCs w:val="28"/>
          <w:lang w:val="ro-RO"/>
        </w:rPr>
      </w:pPr>
      <w:r w:rsidRPr="00825980">
        <w:rPr>
          <w:sz w:val="28"/>
          <w:szCs w:val="28"/>
          <w:lang w:val="ro-RO"/>
        </w:rPr>
        <w:t>CSM</w:t>
      </w:r>
      <w:r w:rsidRPr="00825980">
        <w:rPr>
          <w:sz w:val="28"/>
          <w:szCs w:val="28"/>
          <w:lang w:val="ro-RO"/>
        </w:rPr>
        <w:tab/>
        <w:t>Consiliul Superior al Magistraturii</w:t>
      </w:r>
    </w:p>
    <w:p w:rsidR="00825980" w:rsidRPr="00825980" w:rsidRDefault="00825980" w:rsidP="00825980">
      <w:pPr>
        <w:rPr>
          <w:sz w:val="28"/>
          <w:szCs w:val="28"/>
          <w:lang w:val="ro-RO"/>
        </w:rPr>
      </w:pPr>
      <w:r w:rsidRPr="00825980">
        <w:rPr>
          <w:sz w:val="28"/>
          <w:szCs w:val="28"/>
          <w:lang w:val="ro-RO"/>
        </w:rPr>
        <w:t>CSP</w:t>
      </w:r>
      <w:r w:rsidRPr="00825980">
        <w:rPr>
          <w:sz w:val="28"/>
          <w:szCs w:val="28"/>
          <w:lang w:val="ro-RO"/>
        </w:rPr>
        <w:tab/>
        <w:t>Consiliul Superior al Procurorilor</w:t>
      </w:r>
    </w:p>
    <w:p w:rsidR="00825980" w:rsidRPr="00825980" w:rsidRDefault="00825980" w:rsidP="00825980">
      <w:pPr>
        <w:rPr>
          <w:sz w:val="28"/>
          <w:szCs w:val="28"/>
          <w:lang w:val="ro-RO"/>
        </w:rPr>
      </w:pPr>
      <w:r w:rsidRPr="00825980">
        <w:rPr>
          <w:sz w:val="28"/>
          <w:szCs w:val="28"/>
          <w:lang w:val="ro-RO"/>
        </w:rPr>
        <w:t>GRECO</w:t>
      </w:r>
      <w:r w:rsidRPr="00825980">
        <w:rPr>
          <w:sz w:val="28"/>
          <w:szCs w:val="28"/>
          <w:lang w:val="ro-RO"/>
        </w:rPr>
        <w:tab/>
        <w:t>Grupul Statelor Împotriva Corupţiei</w:t>
      </w:r>
    </w:p>
    <w:p w:rsidR="00825980" w:rsidRPr="00825980" w:rsidRDefault="00825980" w:rsidP="00825980">
      <w:pPr>
        <w:rPr>
          <w:sz w:val="28"/>
          <w:szCs w:val="28"/>
          <w:lang w:val="ro-RO"/>
        </w:rPr>
      </w:pPr>
      <w:r w:rsidRPr="00825980">
        <w:rPr>
          <w:sz w:val="28"/>
          <w:szCs w:val="28"/>
          <w:lang w:val="ro-RO"/>
        </w:rPr>
        <w:t>INJ</w:t>
      </w:r>
      <w:r w:rsidRPr="00825980">
        <w:rPr>
          <w:sz w:val="28"/>
          <w:szCs w:val="28"/>
          <w:lang w:val="ro-RO"/>
        </w:rPr>
        <w:tab/>
        <w:t>Institutul Naţional al Justiţiei</w:t>
      </w:r>
    </w:p>
    <w:p w:rsidR="00825980" w:rsidRPr="00825980" w:rsidRDefault="00825980" w:rsidP="00825980">
      <w:pPr>
        <w:rPr>
          <w:sz w:val="28"/>
          <w:szCs w:val="28"/>
          <w:lang w:val="ro-RO"/>
        </w:rPr>
      </w:pPr>
      <w:r w:rsidRPr="00825980">
        <w:rPr>
          <w:sz w:val="28"/>
          <w:szCs w:val="28"/>
          <w:lang w:val="ro-RO"/>
        </w:rPr>
        <w:t>MAI</w:t>
      </w:r>
      <w:r w:rsidRPr="00825980">
        <w:rPr>
          <w:sz w:val="28"/>
          <w:szCs w:val="28"/>
          <w:lang w:val="ro-RO"/>
        </w:rPr>
        <w:tab/>
        <w:t>Ministerul Afacerilor Interne</w:t>
      </w:r>
    </w:p>
    <w:p w:rsidR="00825980" w:rsidRPr="00825980" w:rsidRDefault="00825980" w:rsidP="00825980">
      <w:pPr>
        <w:rPr>
          <w:sz w:val="28"/>
          <w:szCs w:val="28"/>
          <w:lang w:val="ro-RO"/>
        </w:rPr>
      </w:pPr>
      <w:r w:rsidRPr="00825980">
        <w:rPr>
          <w:sz w:val="28"/>
          <w:szCs w:val="28"/>
          <w:lang w:val="ro-RO"/>
        </w:rPr>
        <w:t>MAIA</w:t>
      </w:r>
      <w:r w:rsidRPr="00825980">
        <w:rPr>
          <w:sz w:val="28"/>
          <w:szCs w:val="28"/>
          <w:lang w:val="ro-RO"/>
        </w:rPr>
        <w:tab/>
        <w:t>Ministerul Agriculturii şi Industriei Alimentare</w:t>
      </w:r>
    </w:p>
    <w:p w:rsidR="00825980" w:rsidRPr="00825980" w:rsidRDefault="00825980" w:rsidP="00825980">
      <w:pPr>
        <w:rPr>
          <w:sz w:val="28"/>
          <w:szCs w:val="28"/>
          <w:lang w:val="ro-RO"/>
        </w:rPr>
      </w:pPr>
      <w:r w:rsidRPr="00825980">
        <w:rPr>
          <w:sz w:val="28"/>
          <w:szCs w:val="28"/>
          <w:lang w:val="ro-RO"/>
        </w:rPr>
        <w:t>ME</w:t>
      </w:r>
      <w:r w:rsidRPr="00825980">
        <w:rPr>
          <w:sz w:val="28"/>
          <w:szCs w:val="28"/>
          <w:lang w:val="ro-RO"/>
        </w:rPr>
        <w:tab/>
        <w:t>Ministerul Economiei</w:t>
      </w:r>
    </w:p>
    <w:p w:rsidR="00825980" w:rsidRPr="00825980" w:rsidRDefault="00825980" w:rsidP="00825980">
      <w:pPr>
        <w:rPr>
          <w:sz w:val="28"/>
          <w:szCs w:val="28"/>
          <w:lang w:val="ro-RO"/>
        </w:rPr>
      </w:pPr>
      <w:r w:rsidRPr="00825980">
        <w:rPr>
          <w:sz w:val="28"/>
          <w:szCs w:val="28"/>
          <w:lang w:val="ro-RO"/>
        </w:rPr>
        <w:t>MEd</w:t>
      </w:r>
      <w:r w:rsidRPr="00825980">
        <w:rPr>
          <w:sz w:val="28"/>
          <w:szCs w:val="28"/>
          <w:lang w:val="ro-RO"/>
        </w:rPr>
        <w:tab/>
        <w:t>Ministerul Educaţiei</w:t>
      </w:r>
    </w:p>
    <w:p w:rsidR="00825980" w:rsidRPr="00825980" w:rsidRDefault="00825980" w:rsidP="00825980">
      <w:pPr>
        <w:rPr>
          <w:sz w:val="28"/>
          <w:szCs w:val="28"/>
          <w:lang w:val="ro-RO"/>
        </w:rPr>
      </w:pPr>
      <w:r w:rsidRPr="00825980">
        <w:rPr>
          <w:sz w:val="28"/>
          <w:szCs w:val="28"/>
          <w:lang w:val="ro-RO"/>
        </w:rPr>
        <w:t>MF</w:t>
      </w:r>
      <w:r w:rsidRPr="00825980">
        <w:rPr>
          <w:sz w:val="28"/>
          <w:szCs w:val="28"/>
          <w:lang w:val="ro-RO"/>
        </w:rPr>
        <w:tab/>
        <w:t>Ministerul Finanţelor</w:t>
      </w:r>
    </w:p>
    <w:p w:rsidR="00825980" w:rsidRPr="00825980" w:rsidRDefault="00825980" w:rsidP="00825980">
      <w:pPr>
        <w:rPr>
          <w:sz w:val="28"/>
          <w:szCs w:val="28"/>
          <w:lang w:val="ro-RO"/>
        </w:rPr>
      </w:pPr>
      <w:r w:rsidRPr="00825980">
        <w:rPr>
          <w:sz w:val="28"/>
          <w:szCs w:val="28"/>
          <w:lang w:val="ro-RO"/>
        </w:rPr>
        <w:t>MJ</w:t>
      </w:r>
      <w:r w:rsidRPr="00825980">
        <w:rPr>
          <w:sz w:val="28"/>
          <w:szCs w:val="28"/>
          <w:lang w:val="ro-RO"/>
        </w:rPr>
        <w:tab/>
        <w:t>Ministerul Justiţiei</w:t>
      </w:r>
    </w:p>
    <w:p w:rsidR="00825980" w:rsidRPr="00825980" w:rsidRDefault="00825980" w:rsidP="00825980">
      <w:pPr>
        <w:rPr>
          <w:sz w:val="28"/>
          <w:szCs w:val="28"/>
          <w:lang w:val="ro-RO"/>
        </w:rPr>
      </w:pPr>
      <w:r w:rsidRPr="00825980">
        <w:rPr>
          <w:sz w:val="28"/>
          <w:szCs w:val="28"/>
          <w:lang w:val="ro-RO"/>
        </w:rPr>
        <w:t>MM</w:t>
      </w:r>
      <w:r w:rsidRPr="00825980">
        <w:rPr>
          <w:sz w:val="28"/>
          <w:szCs w:val="28"/>
          <w:lang w:val="ro-RO"/>
        </w:rPr>
        <w:tab/>
        <w:t>Ministerul Mediului</w:t>
      </w:r>
    </w:p>
    <w:p w:rsidR="00825980" w:rsidRPr="00825980" w:rsidRDefault="00825980" w:rsidP="00825980">
      <w:pPr>
        <w:rPr>
          <w:sz w:val="28"/>
          <w:szCs w:val="28"/>
          <w:lang w:val="ro-RO"/>
        </w:rPr>
      </w:pPr>
      <w:r w:rsidRPr="00825980">
        <w:rPr>
          <w:sz w:val="28"/>
          <w:szCs w:val="28"/>
          <w:lang w:val="ro-RO"/>
        </w:rPr>
        <w:t>MS</w:t>
      </w:r>
      <w:r w:rsidRPr="00825980">
        <w:rPr>
          <w:sz w:val="28"/>
          <w:szCs w:val="28"/>
          <w:lang w:val="ro-RO"/>
        </w:rPr>
        <w:tab/>
        <w:t>Ministerul Sănătăţii</w:t>
      </w:r>
    </w:p>
    <w:p w:rsidR="00825980" w:rsidRPr="00825980" w:rsidRDefault="00825980" w:rsidP="00825980">
      <w:pPr>
        <w:rPr>
          <w:sz w:val="28"/>
          <w:szCs w:val="28"/>
          <w:lang w:val="ro-RO"/>
        </w:rPr>
      </w:pPr>
      <w:r w:rsidRPr="00825980">
        <w:rPr>
          <w:sz w:val="28"/>
          <w:szCs w:val="28"/>
          <w:lang w:val="ro-RO"/>
        </w:rPr>
        <w:t>ONU</w:t>
      </w:r>
      <w:r w:rsidRPr="00825980">
        <w:rPr>
          <w:sz w:val="28"/>
          <w:szCs w:val="28"/>
          <w:lang w:val="ro-RO"/>
        </w:rPr>
        <w:tab/>
        <w:t>Organizaţia Naţiunilor Unite</w:t>
      </w:r>
    </w:p>
    <w:p w:rsidR="00825980" w:rsidRPr="00825980" w:rsidRDefault="00825980" w:rsidP="00825980">
      <w:pPr>
        <w:rPr>
          <w:sz w:val="28"/>
          <w:szCs w:val="28"/>
          <w:lang w:val="ro-RO"/>
        </w:rPr>
      </w:pPr>
      <w:r w:rsidRPr="00825980">
        <w:rPr>
          <w:sz w:val="28"/>
          <w:szCs w:val="28"/>
          <w:lang w:val="ro-RO"/>
        </w:rPr>
        <w:t>PA</w:t>
      </w:r>
      <w:r w:rsidRPr="00825980">
        <w:rPr>
          <w:sz w:val="28"/>
          <w:szCs w:val="28"/>
          <w:lang w:val="ro-RO"/>
        </w:rPr>
        <w:tab/>
        <w:t>Procuratura Anticorupţie</w:t>
      </w:r>
    </w:p>
    <w:p w:rsidR="00825980" w:rsidRPr="00825980" w:rsidRDefault="00825980" w:rsidP="00825980">
      <w:pPr>
        <w:rPr>
          <w:sz w:val="28"/>
          <w:szCs w:val="28"/>
          <w:lang w:val="ro-RO"/>
        </w:rPr>
      </w:pPr>
      <w:r w:rsidRPr="00825980">
        <w:rPr>
          <w:sz w:val="28"/>
          <w:szCs w:val="28"/>
          <w:lang w:val="ro-RO"/>
        </w:rPr>
        <w:t>PG</w:t>
      </w:r>
      <w:r w:rsidRPr="00825980">
        <w:rPr>
          <w:sz w:val="28"/>
          <w:szCs w:val="28"/>
          <w:lang w:val="ro-RO"/>
        </w:rPr>
        <w:tab/>
        <w:t>Procuratura Generală</w:t>
      </w:r>
    </w:p>
    <w:p w:rsidR="00825980" w:rsidRPr="00825980" w:rsidRDefault="00825980" w:rsidP="00825980">
      <w:pPr>
        <w:rPr>
          <w:sz w:val="28"/>
          <w:szCs w:val="28"/>
          <w:lang w:val="ro-RO"/>
        </w:rPr>
      </w:pPr>
      <w:r w:rsidRPr="00825980">
        <w:rPr>
          <w:sz w:val="28"/>
          <w:szCs w:val="28"/>
          <w:lang w:val="ro-RO"/>
        </w:rPr>
        <w:t>SFS</w:t>
      </w:r>
      <w:r w:rsidRPr="00825980">
        <w:rPr>
          <w:sz w:val="28"/>
          <w:szCs w:val="28"/>
          <w:lang w:val="ro-RO"/>
        </w:rPr>
        <w:tab/>
        <w:t>Serviciul Fiscal de Stat</w:t>
      </w:r>
    </w:p>
    <w:p w:rsidR="00825980" w:rsidRPr="00825980" w:rsidRDefault="00825980" w:rsidP="00825980">
      <w:pPr>
        <w:rPr>
          <w:sz w:val="28"/>
          <w:szCs w:val="28"/>
          <w:lang w:val="ro-RO"/>
        </w:rPr>
      </w:pPr>
      <w:r w:rsidRPr="00825980">
        <w:rPr>
          <w:sz w:val="28"/>
          <w:szCs w:val="28"/>
          <w:lang w:val="ro-RO"/>
        </w:rPr>
        <w:t>SIS</w:t>
      </w:r>
      <w:r w:rsidRPr="00825980">
        <w:rPr>
          <w:sz w:val="28"/>
          <w:szCs w:val="28"/>
          <w:lang w:val="ro-RO"/>
        </w:rPr>
        <w:tab/>
        <w:t>Serviciul de Informaţii şi Securitate</w:t>
      </w:r>
    </w:p>
    <w:p w:rsidR="00825980" w:rsidRPr="00825980" w:rsidRDefault="00825980" w:rsidP="00825980">
      <w:pPr>
        <w:rPr>
          <w:sz w:val="28"/>
          <w:szCs w:val="28"/>
          <w:lang w:val="ro-RO"/>
        </w:rPr>
      </w:pPr>
      <w:r w:rsidRPr="00825980">
        <w:rPr>
          <w:sz w:val="28"/>
          <w:szCs w:val="28"/>
          <w:lang w:val="ro-RO"/>
        </w:rPr>
        <w:t>SNI</w:t>
      </w:r>
      <w:r w:rsidRPr="00825980">
        <w:rPr>
          <w:sz w:val="28"/>
          <w:szCs w:val="28"/>
          <w:lang w:val="ro-RO"/>
        </w:rPr>
        <w:tab/>
        <w:t>Sistemul Naţional de Integritate</w:t>
      </w:r>
    </w:p>
    <w:p w:rsidR="00825980" w:rsidRPr="00825980" w:rsidRDefault="00825980" w:rsidP="00825980">
      <w:pPr>
        <w:rPr>
          <w:sz w:val="28"/>
          <w:szCs w:val="28"/>
          <w:lang w:val="ro-RO"/>
        </w:rPr>
      </w:pPr>
      <w:r w:rsidRPr="00825980">
        <w:rPr>
          <w:sz w:val="28"/>
          <w:szCs w:val="28"/>
          <w:lang w:val="ro-RO"/>
        </w:rPr>
        <w:t>SV</w:t>
      </w:r>
      <w:r w:rsidRPr="00825980">
        <w:rPr>
          <w:sz w:val="28"/>
          <w:szCs w:val="28"/>
          <w:lang w:val="ro-RO"/>
        </w:rPr>
        <w:tab/>
        <w:t>Serviciul Vamal</w:t>
      </w:r>
    </w:p>
    <w:p w:rsidR="00825980" w:rsidRPr="00825980" w:rsidRDefault="00825980" w:rsidP="00825980">
      <w:pPr>
        <w:rPr>
          <w:sz w:val="28"/>
          <w:szCs w:val="28"/>
          <w:lang w:val="ro-RO"/>
        </w:rPr>
      </w:pPr>
      <w:r w:rsidRPr="00825980">
        <w:rPr>
          <w:sz w:val="28"/>
          <w:szCs w:val="28"/>
          <w:lang w:val="ro-RO"/>
        </w:rPr>
        <w:t>UA</w:t>
      </w:r>
      <w:r w:rsidRPr="00825980">
        <w:rPr>
          <w:sz w:val="28"/>
          <w:szCs w:val="28"/>
          <w:lang w:val="ro-RO"/>
        </w:rPr>
        <w:tab/>
        <w:t>Uniunea Avocaţilor</w:t>
      </w:r>
    </w:p>
    <w:p w:rsidR="00D82B3D" w:rsidRDefault="00D82B3D"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Pr="00825980" w:rsidRDefault="00825980" w:rsidP="00825980">
      <w:pPr>
        <w:rPr>
          <w:sz w:val="28"/>
          <w:szCs w:val="28"/>
          <w:lang w:val="ro-RO"/>
        </w:rPr>
      </w:pPr>
      <w:r w:rsidRPr="00825980">
        <w:rPr>
          <w:sz w:val="28"/>
          <w:szCs w:val="28"/>
          <w:lang w:val="ro-RO"/>
        </w:rPr>
        <w:t>Anexa nr.3</w:t>
      </w:r>
    </w:p>
    <w:p w:rsidR="00825980" w:rsidRPr="00825980" w:rsidRDefault="00825980" w:rsidP="00825980">
      <w:pPr>
        <w:rPr>
          <w:sz w:val="28"/>
          <w:szCs w:val="28"/>
          <w:lang w:val="ro-RO"/>
        </w:rPr>
      </w:pPr>
      <w:r w:rsidRPr="00825980">
        <w:rPr>
          <w:sz w:val="28"/>
          <w:szCs w:val="28"/>
          <w:lang w:val="ro-RO"/>
        </w:rPr>
        <w:t xml:space="preserve">GRILA INDICATORILOR DE EVALUARE A IMPACTULUI </w:t>
      </w:r>
    </w:p>
    <w:p w:rsidR="00825980" w:rsidRPr="00825980" w:rsidRDefault="00825980" w:rsidP="00825980">
      <w:pPr>
        <w:rPr>
          <w:sz w:val="28"/>
          <w:szCs w:val="28"/>
          <w:lang w:val="ro-RO"/>
        </w:rPr>
      </w:pPr>
      <w:r w:rsidRPr="00825980">
        <w:rPr>
          <w:sz w:val="28"/>
          <w:szCs w:val="28"/>
          <w:lang w:val="ro-RO"/>
        </w:rPr>
        <w:t>STRATEGIEI NAȚIONALE DE INTEGRITATE ȘI ANTICORUPȚIE</w:t>
      </w:r>
    </w:p>
    <w:p w:rsidR="00825980" w:rsidRPr="00825980" w:rsidRDefault="00825980" w:rsidP="00825980">
      <w:pPr>
        <w:rPr>
          <w:sz w:val="28"/>
          <w:szCs w:val="28"/>
          <w:lang w:val="ro-RO"/>
        </w:rPr>
      </w:pPr>
      <w:r w:rsidRPr="00825980">
        <w:rPr>
          <w:sz w:val="28"/>
          <w:szCs w:val="28"/>
          <w:lang w:val="ro-RO"/>
        </w:rPr>
        <w:t>PENTRU ANII 2017-2020</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Impactul Strategiei Naționale de Integritate și Anticorupție pentru anii 2017-2020 este evaluat în vederea urmăririi evoluției realizării indicatorilor de impact ai fiecărui pilon, indicatorilor obiectivelor generale și ai scopului Strategiei.</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 xml:space="preserve">Impactul se urmărește conform valorii indicatorilor calculați prin aplicarea Sondajului prevăzut în Capitolul V al Strategiei, realizat la începutul implementării și anual pe toată durata Strategiei. Sursele alternative de urmărire a impactului Strategiei și valoarea lor de referință la începutul implementării ei sînt prezentate în tabelul de mai jos. </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Strategia se consideră că are impactul scontat în cazul îmbunătăţirii valorii indicatorilor de impact cu 40-60% din valoarea de referinţă la începutul implementării Strategiei către sfîrşitul termenului prevăzut pentru implementarea ei.</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Dacă pe parcursul implementării Strategiei unele dintre sursele alternative ale indicatorilor de impact modifică metodologia de calcul, dispar sau se diversifică, valoarea indicatorilor de impact se urmărește conform noii metodologii aplicate de sursele alternative, urmărirea sursei dispărute se abandonează și, după caz, se substituie cu surse alternative noi apărute relevante indicatorului corespunzător.</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Nr.</w:t>
      </w:r>
      <w:r w:rsidRPr="00825980">
        <w:rPr>
          <w:sz w:val="28"/>
          <w:szCs w:val="28"/>
          <w:lang w:val="ro-RO"/>
        </w:rPr>
        <w:tab/>
        <w:t>Scop, obiectiv sau prioritate a Strategiei Naționale de Integritate și Anticorupție pentru anii 2017-2020</w:t>
      </w:r>
      <w:r w:rsidRPr="00825980">
        <w:rPr>
          <w:sz w:val="28"/>
          <w:szCs w:val="28"/>
          <w:lang w:val="ro-RO"/>
        </w:rPr>
        <w:tab/>
        <w:t xml:space="preserve">Surse alternative ale indicatorilor de impact </w:t>
      </w:r>
      <w:r w:rsidRPr="00825980">
        <w:rPr>
          <w:sz w:val="28"/>
          <w:szCs w:val="28"/>
          <w:lang w:val="ro-RO"/>
        </w:rPr>
        <w:tab/>
        <w:t>Valori de referință disponibile la începutul Strategiei, anul și scara de apreciere de la negativ la pozitiv</w:t>
      </w:r>
    </w:p>
    <w:p w:rsidR="00825980" w:rsidRPr="00825980" w:rsidRDefault="00825980" w:rsidP="00825980">
      <w:pPr>
        <w:rPr>
          <w:sz w:val="28"/>
          <w:szCs w:val="28"/>
          <w:lang w:val="ro-RO"/>
        </w:rPr>
      </w:pPr>
      <w:r w:rsidRPr="00825980">
        <w:rPr>
          <w:sz w:val="28"/>
          <w:szCs w:val="28"/>
          <w:lang w:val="ro-RO"/>
        </w:rPr>
        <w:t>1</w:t>
      </w:r>
      <w:r w:rsidRPr="00825980">
        <w:rPr>
          <w:sz w:val="28"/>
          <w:szCs w:val="28"/>
          <w:lang w:val="ro-RO"/>
        </w:rPr>
        <w:tab/>
        <w:t>Scopul Strategiei:</w:t>
      </w:r>
    </w:p>
    <w:p w:rsidR="00825980" w:rsidRPr="00825980" w:rsidRDefault="00825980" w:rsidP="00825980">
      <w:pPr>
        <w:rPr>
          <w:sz w:val="28"/>
          <w:szCs w:val="28"/>
          <w:lang w:val="ro-RO"/>
        </w:rPr>
      </w:pPr>
      <w:r w:rsidRPr="00825980">
        <w:rPr>
          <w:sz w:val="28"/>
          <w:szCs w:val="28"/>
          <w:lang w:val="ro-RO"/>
        </w:rPr>
        <w:t>Integritate în loc de corupție</w:t>
      </w:r>
      <w:r w:rsidRPr="00825980">
        <w:rPr>
          <w:sz w:val="28"/>
          <w:szCs w:val="28"/>
          <w:lang w:val="ro-RO"/>
        </w:rPr>
        <w:tab/>
        <w:t>Indicele de Percepție a Corupției / Transparency International</w:t>
      </w:r>
    </w:p>
    <w:p w:rsidR="00825980" w:rsidRPr="00825980" w:rsidRDefault="00825980" w:rsidP="00825980">
      <w:pPr>
        <w:rPr>
          <w:sz w:val="28"/>
          <w:szCs w:val="28"/>
          <w:lang w:val="ro-RO"/>
        </w:rPr>
      </w:pPr>
      <w:r w:rsidRPr="00825980">
        <w:rPr>
          <w:sz w:val="28"/>
          <w:szCs w:val="28"/>
          <w:lang w:val="ro-RO"/>
        </w:rPr>
        <w:t xml:space="preserve">Sursa: www.transparency.org </w:t>
      </w:r>
    </w:p>
    <w:p w:rsidR="00825980" w:rsidRPr="00825980" w:rsidRDefault="00825980" w:rsidP="00825980">
      <w:pPr>
        <w:rPr>
          <w:sz w:val="28"/>
          <w:szCs w:val="28"/>
          <w:lang w:val="ro-RO"/>
        </w:rPr>
      </w:pPr>
      <w:r w:rsidRPr="00825980">
        <w:rPr>
          <w:sz w:val="28"/>
          <w:szCs w:val="28"/>
          <w:lang w:val="ro-RO"/>
        </w:rPr>
        <w:t>30 / 2016</w:t>
      </w:r>
    </w:p>
    <w:p w:rsidR="00825980" w:rsidRPr="00825980" w:rsidRDefault="00825980" w:rsidP="00825980">
      <w:pPr>
        <w:rPr>
          <w:sz w:val="28"/>
          <w:szCs w:val="28"/>
          <w:lang w:val="ro-RO"/>
        </w:rPr>
      </w:pPr>
      <w:r w:rsidRPr="00825980">
        <w:rPr>
          <w:sz w:val="28"/>
          <w:szCs w:val="28"/>
          <w:lang w:val="ro-RO"/>
        </w:rPr>
        <w:t>Scara: de la 0 pînă la 100</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Factorul „Absența corupției” / Indexul Statului de Drept / Proiectul Justiția Globală</w:t>
      </w:r>
    </w:p>
    <w:p w:rsidR="00825980" w:rsidRPr="00825980" w:rsidRDefault="00825980" w:rsidP="00825980">
      <w:pPr>
        <w:rPr>
          <w:sz w:val="28"/>
          <w:szCs w:val="28"/>
          <w:lang w:val="ro-RO"/>
        </w:rPr>
      </w:pPr>
      <w:r w:rsidRPr="00825980">
        <w:rPr>
          <w:sz w:val="28"/>
          <w:szCs w:val="28"/>
          <w:lang w:val="ro-RO"/>
        </w:rPr>
        <w:t xml:space="preserve">Sursa:www.worldjusticeproject.org/rule-of-law-index </w:t>
      </w:r>
    </w:p>
    <w:p w:rsidR="00825980" w:rsidRPr="00825980" w:rsidRDefault="00825980" w:rsidP="00825980">
      <w:pPr>
        <w:rPr>
          <w:sz w:val="28"/>
          <w:szCs w:val="28"/>
          <w:lang w:val="ro-RO"/>
        </w:rPr>
      </w:pPr>
      <w:r w:rsidRPr="00825980">
        <w:rPr>
          <w:sz w:val="28"/>
          <w:szCs w:val="28"/>
          <w:lang w:val="ro-RO"/>
        </w:rPr>
        <w:t>0,28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Scorul ”Corupția” / Națiuni în tranziție / Freedom House</w:t>
      </w:r>
    </w:p>
    <w:p w:rsidR="00825980" w:rsidRPr="00825980" w:rsidRDefault="00825980" w:rsidP="00825980">
      <w:pPr>
        <w:rPr>
          <w:sz w:val="28"/>
          <w:szCs w:val="28"/>
          <w:lang w:val="ro-RO"/>
        </w:rPr>
      </w:pPr>
      <w:r w:rsidRPr="00825980">
        <w:rPr>
          <w:sz w:val="28"/>
          <w:szCs w:val="28"/>
          <w:lang w:val="ro-RO"/>
        </w:rPr>
        <w:t xml:space="preserve">Sursa: https://freedomhouse.org/reports </w:t>
      </w:r>
    </w:p>
    <w:p w:rsidR="00825980" w:rsidRPr="00825980" w:rsidRDefault="00825980" w:rsidP="00825980">
      <w:pPr>
        <w:rPr>
          <w:sz w:val="28"/>
          <w:szCs w:val="28"/>
          <w:lang w:val="ro-RO"/>
        </w:rPr>
      </w:pPr>
      <w:r w:rsidRPr="00825980">
        <w:rPr>
          <w:sz w:val="28"/>
          <w:szCs w:val="28"/>
          <w:lang w:val="ro-RO"/>
        </w:rPr>
        <w:t>5,75 / 2016</w:t>
      </w:r>
    </w:p>
    <w:p w:rsidR="00825980" w:rsidRPr="00825980" w:rsidRDefault="00825980" w:rsidP="00825980">
      <w:pPr>
        <w:rPr>
          <w:sz w:val="28"/>
          <w:szCs w:val="28"/>
          <w:lang w:val="ro-RO"/>
        </w:rPr>
      </w:pPr>
      <w:r w:rsidRPr="00825980">
        <w:rPr>
          <w:sz w:val="28"/>
          <w:szCs w:val="28"/>
          <w:lang w:val="ro-RO"/>
        </w:rPr>
        <w:t>Scara: de la 7 pînă la 1</w:t>
      </w:r>
    </w:p>
    <w:p w:rsidR="00825980" w:rsidRPr="00825980" w:rsidRDefault="00825980" w:rsidP="00825980">
      <w:pPr>
        <w:rPr>
          <w:sz w:val="28"/>
          <w:szCs w:val="28"/>
          <w:lang w:val="ro-RO"/>
        </w:rPr>
      </w:pPr>
      <w:r w:rsidRPr="00825980">
        <w:rPr>
          <w:sz w:val="28"/>
          <w:szCs w:val="28"/>
          <w:lang w:val="ro-RO"/>
        </w:rPr>
        <w:t>2</w:t>
      </w:r>
      <w:r w:rsidRPr="00825980">
        <w:rPr>
          <w:sz w:val="28"/>
          <w:szCs w:val="28"/>
          <w:lang w:val="ro-RO"/>
        </w:rPr>
        <w:tab/>
        <w:t>Obiectivul general 1:</w:t>
      </w:r>
    </w:p>
    <w:p w:rsidR="00825980" w:rsidRPr="00825980" w:rsidRDefault="00825980" w:rsidP="00825980">
      <w:pPr>
        <w:rPr>
          <w:sz w:val="28"/>
          <w:szCs w:val="28"/>
          <w:lang w:val="ro-RO"/>
        </w:rPr>
      </w:pPr>
      <w:r w:rsidRPr="00825980">
        <w:rPr>
          <w:sz w:val="28"/>
          <w:szCs w:val="28"/>
          <w:lang w:val="ro-RO"/>
        </w:rPr>
        <w:t>Descurajarea implicării în acte de corupție</w:t>
      </w:r>
      <w:r w:rsidRPr="00825980">
        <w:rPr>
          <w:sz w:val="28"/>
          <w:szCs w:val="28"/>
          <w:lang w:val="ro-RO"/>
        </w:rPr>
        <w:tab/>
        <w:t>Indicele Mondial de Guvernare ”Controlul asupra corupției” / Banca Mondială</w:t>
      </w:r>
    </w:p>
    <w:p w:rsidR="00825980" w:rsidRPr="00825980" w:rsidRDefault="00825980" w:rsidP="00825980">
      <w:pPr>
        <w:rPr>
          <w:sz w:val="28"/>
          <w:szCs w:val="28"/>
          <w:lang w:val="ro-RO"/>
        </w:rPr>
      </w:pPr>
      <w:r w:rsidRPr="00825980">
        <w:rPr>
          <w:sz w:val="28"/>
          <w:szCs w:val="28"/>
          <w:lang w:val="ro-RO"/>
        </w:rPr>
        <w:t xml:space="preserve">Sursa: http://info.worldbank.org/governance/wgi/#home </w:t>
      </w:r>
    </w:p>
    <w:p w:rsidR="00825980" w:rsidRPr="00825980" w:rsidRDefault="00825980" w:rsidP="00825980">
      <w:pPr>
        <w:rPr>
          <w:sz w:val="28"/>
          <w:szCs w:val="28"/>
          <w:lang w:val="ro-RO"/>
        </w:rPr>
      </w:pPr>
      <w:r w:rsidRPr="00825980">
        <w:rPr>
          <w:sz w:val="28"/>
          <w:szCs w:val="28"/>
          <w:lang w:val="ro-RO"/>
        </w:rPr>
        <w:t>-0,88 / 2015</w:t>
      </w:r>
    </w:p>
    <w:p w:rsidR="00825980" w:rsidRPr="00825980" w:rsidRDefault="00825980" w:rsidP="00825980">
      <w:pPr>
        <w:rPr>
          <w:sz w:val="28"/>
          <w:szCs w:val="28"/>
          <w:lang w:val="ro-RO"/>
        </w:rPr>
      </w:pPr>
      <w:r w:rsidRPr="00825980">
        <w:rPr>
          <w:sz w:val="28"/>
          <w:szCs w:val="28"/>
          <w:lang w:val="ro-RO"/>
        </w:rPr>
        <w:t>Scara: de la -2,5 pînă la +2,5</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Volumul total estimat al mitei oferite de gospodăriile casnice / Cercetarea sociologică Corupția în Republica Moldova: percepțiile și experiențele proprii ale oamenilor de afaceri și gospodăriilor casnice / Transparency International Moldova</w:t>
      </w:r>
    </w:p>
    <w:p w:rsidR="00825980" w:rsidRPr="00825980" w:rsidRDefault="00825980" w:rsidP="00825980">
      <w:pPr>
        <w:rPr>
          <w:sz w:val="28"/>
          <w:szCs w:val="28"/>
          <w:lang w:val="ro-RO"/>
        </w:rPr>
      </w:pPr>
      <w:r w:rsidRPr="00825980">
        <w:rPr>
          <w:sz w:val="28"/>
          <w:szCs w:val="28"/>
          <w:lang w:val="ro-RO"/>
        </w:rPr>
        <w:t>Sursa: www.transparency.md</w:t>
      </w:r>
    </w:p>
    <w:p w:rsidR="00825980" w:rsidRPr="00825980" w:rsidRDefault="00825980" w:rsidP="00825980">
      <w:pPr>
        <w:rPr>
          <w:sz w:val="28"/>
          <w:szCs w:val="28"/>
          <w:lang w:val="ro-RO"/>
        </w:rPr>
      </w:pPr>
      <w:r w:rsidRPr="00825980">
        <w:rPr>
          <w:sz w:val="28"/>
          <w:szCs w:val="28"/>
          <w:lang w:val="ro-RO"/>
        </w:rPr>
        <w:t>860 milioane lei / 2015</w:t>
      </w:r>
    </w:p>
    <w:p w:rsidR="00825980" w:rsidRPr="00825980" w:rsidRDefault="00825980" w:rsidP="00825980">
      <w:pPr>
        <w:rPr>
          <w:sz w:val="28"/>
          <w:szCs w:val="28"/>
          <w:lang w:val="ro-RO"/>
        </w:rPr>
      </w:pPr>
      <w:r w:rsidRPr="00825980">
        <w:rPr>
          <w:sz w:val="28"/>
          <w:szCs w:val="28"/>
          <w:lang w:val="ro-RO"/>
        </w:rPr>
        <w:t>Scara: nu există</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Ponderea persoanelor care afirmă că au dat mită / Barometrul Global al Corupției / Transparency International</w:t>
      </w:r>
    </w:p>
    <w:p w:rsidR="00825980" w:rsidRPr="00825980" w:rsidRDefault="00825980" w:rsidP="00825980">
      <w:pPr>
        <w:rPr>
          <w:sz w:val="28"/>
          <w:szCs w:val="28"/>
          <w:lang w:val="ro-RO"/>
        </w:rPr>
      </w:pPr>
      <w:r w:rsidRPr="00825980">
        <w:rPr>
          <w:sz w:val="28"/>
          <w:szCs w:val="28"/>
          <w:lang w:val="ro-RO"/>
        </w:rPr>
        <w:t xml:space="preserve">Sursa: http://www.transparency.org/ </w:t>
      </w:r>
    </w:p>
    <w:p w:rsidR="00825980" w:rsidRPr="00825980" w:rsidRDefault="00825980" w:rsidP="00825980">
      <w:pPr>
        <w:rPr>
          <w:sz w:val="28"/>
          <w:szCs w:val="28"/>
          <w:lang w:val="ro-RO"/>
        </w:rPr>
      </w:pPr>
      <w:r w:rsidRPr="00825980">
        <w:rPr>
          <w:sz w:val="28"/>
          <w:szCs w:val="28"/>
          <w:lang w:val="ro-RO"/>
        </w:rPr>
        <w:t>42% / 2015</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r w:rsidRPr="00825980">
        <w:rPr>
          <w:sz w:val="28"/>
          <w:szCs w:val="28"/>
          <w:lang w:val="ro-RO"/>
        </w:rPr>
        <w:t>3</w:t>
      </w:r>
      <w:r w:rsidRPr="00825980">
        <w:rPr>
          <w:sz w:val="28"/>
          <w:szCs w:val="28"/>
          <w:lang w:val="ro-RO"/>
        </w:rPr>
        <w:tab/>
        <w:t>Obiectivul general 2:</w:t>
      </w:r>
    </w:p>
    <w:p w:rsidR="00825980" w:rsidRPr="00825980" w:rsidRDefault="00825980" w:rsidP="00825980">
      <w:pPr>
        <w:rPr>
          <w:sz w:val="28"/>
          <w:szCs w:val="28"/>
          <w:lang w:val="ro-RO"/>
        </w:rPr>
      </w:pPr>
      <w:r w:rsidRPr="00825980">
        <w:rPr>
          <w:sz w:val="28"/>
          <w:szCs w:val="28"/>
          <w:lang w:val="ro-RO"/>
        </w:rPr>
        <w:t>Recuperarea produselor infracțiunilor de corupție</w:t>
      </w:r>
      <w:r w:rsidRPr="00825980">
        <w:rPr>
          <w:sz w:val="28"/>
          <w:szCs w:val="28"/>
          <w:lang w:val="ro-RO"/>
        </w:rPr>
        <w:tab/>
        <w:t>-</w:t>
      </w:r>
      <w:r w:rsidRPr="00825980">
        <w:rPr>
          <w:sz w:val="28"/>
          <w:szCs w:val="28"/>
          <w:lang w:val="ro-RO"/>
        </w:rPr>
        <w:tab/>
        <w:t>-</w:t>
      </w:r>
    </w:p>
    <w:p w:rsidR="00825980" w:rsidRPr="00825980" w:rsidRDefault="00825980" w:rsidP="00825980">
      <w:pPr>
        <w:rPr>
          <w:sz w:val="28"/>
          <w:szCs w:val="28"/>
          <w:lang w:val="ro-RO"/>
        </w:rPr>
      </w:pPr>
      <w:r w:rsidRPr="00825980">
        <w:rPr>
          <w:sz w:val="28"/>
          <w:szCs w:val="28"/>
          <w:lang w:val="ro-RO"/>
        </w:rPr>
        <w:t>4</w:t>
      </w:r>
      <w:r w:rsidRPr="00825980">
        <w:rPr>
          <w:sz w:val="28"/>
          <w:szCs w:val="28"/>
          <w:lang w:val="ro-RO"/>
        </w:rPr>
        <w:tab/>
        <w:t>Obiectivul general 3:</w:t>
      </w:r>
    </w:p>
    <w:p w:rsidR="00825980" w:rsidRPr="00825980" w:rsidRDefault="00825980" w:rsidP="00825980">
      <w:pPr>
        <w:rPr>
          <w:sz w:val="28"/>
          <w:szCs w:val="28"/>
          <w:lang w:val="ro-RO"/>
        </w:rPr>
      </w:pPr>
      <w:r w:rsidRPr="00825980">
        <w:rPr>
          <w:sz w:val="28"/>
          <w:szCs w:val="28"/>
          <w:lang w:val="ro-RO"/>
        </w:rPr>
        <w:t>Etică și integritate în sectoarele public, privat și neguvernamental</w:t>
      </w:r>
      <w:r w:rsidRPr="00825980">
        <w:rPr>
          <w:sz w:val="28"/>
          <w:szCs w:val="28"/>
          <w:lang w:val="ro-RO"/>
        </w:rPr>
        <w:tab/>
        <w:t xml:space="preserve">Scorul „Integritatea Guvernului”/ Indexul Global al Libertății Economice / Heritage Foundation </w:t>
      </w:r>
    </w:p>
    <w:p w:rsidR="00825980" w:rsidRPr="00825980" w:rsidRDefault="00825980" w:rsidP="00825980">
      <w:pPr>
        <w:rPr>
          <w:sz w:val="28"/>
          <w:szCs w:val="28"/>
          <w:lang w:val="ro-RO"/>
        </w:rPr>
      </w:pPr>
      <w:r w:rsidRPr="00825980">
        <w:rPr>
          <w:sz w:val="28"/>
          <w:szCs w:val="28"/>
          <w:lang w:val="ro-RO"/>
        </w:rPr>
        <w:t>Sursa: www.heritage.org/index/</w:t>
      </w:r>
    </w:p>
    <w:p w:rsidR="00825980" w:rsidRPr="00825980" w:rsidRDefault="00825980" w:rsidP="00825980">
      <w:pPr>
        <w:rPr>
          <w:sz w:val="28"/>
          <w:szCs w:val="28"/>
          <w:lang w:val="ro-RO"/>
        </w:rPr>
      </w:pPr>
      <w:r w:rsidRPr="00825980">
        <w:rPr>
          <w:sz w:val="28"/>
          <w:szCs w:val="28"/>
          <w:lang w:val="ro-RO"/>
        </w:rPr>
        <w:t>28,6% / 2017</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 xml:space="preserve">Clasamentul Doing Business / </w:t>
      </w:r>
    </w:p>
    <w:p w:rsidR="00825980" w:rsidRPr="00825980" w:rsidRDefault="00825980" w:rsidP="00825980">
      <w:pPr>
        <w:rPr>
          <w:sz w:val="28"/>
          <w:szCs w:val="28"/>
          <w:lang w:val="ro-RO"/>
        </w:rPr>
      </w:pPr>
      <w:r w:rsidRPr="00825980">
        <w:rPr>
          <w:sz w:val="28"/>
          <w:szCs w:val="28"/>
          <w:lang w:val="ro-RO"/>
        </w:rPr>
        <w:t>Banca Mondială</w:t>
      </w:r>
    </w:p>
    <w:p w:rsidR="00825980" w:rsidRPr="00825980" w:rsidRDefault="00825980" w:rsidP="00825980">
      <w:pPr>
        <w:rPr>
          <w:sz w:val="28"/>
          <w:szCs w:val="28"/>
          <w:lang w:val="ro-RO"/>
        </w:rPr>
      </w:pPr>
      <w:r w:rsidRPr="00825980">
        <w:rPr>
          <w:sz w:val="28"/>
          <w:szCs w:val="28"/>
          <w:lang w:val="ro-RO"/>
        </w:rPr>
        <w:t>Sursa: http://www.doingbusiness.org/rankings</w:t>
      </w:r>
    </w:p>
    <w:p w:rsidR="00825980" w:rsidRPr="00825980" w:rsidRDefault="00825980" w:rsidP="00825980">
      <w:pPr>
        <w:rPr>
          <w:sz w:val="28"/>
          <w:szCs w:val="28"/>
          <w:lang w:val="ro-RO"/>
        </w:rPr>
      </w:pPr>
      <w:r w:rsidRPr="00825980">
        <w:rPr>
          <w:sz w:val="28"/>
          <w:szCs w:val="28"/>
          <w:lang w:val="ro-RO"/>
        </w:rPr>
        <w:t xml:space="preserve">44 / 2016 </w:t>
      </w:r>
    </w:p>
    <w:p w:rsidR="00825980" w:rsidRPr="00825980" w:rsidRDefault="00825980" w:rsidP="00825980">
      <w:pPr>
        <w:rPr>
          <w:sz w:val="28"/>
          <w:szCs w:val="28"/>
          <w:lang w:val="ro-RO"/>
        </w:rPr>
      </w:pPr>
      <w:r w:rsidRPr="00825980">
        <w:rPr>
          <w:sz w:val="28"/>
          <w:szCs w:val="28"/>
          <w:lang w:val="ro-RO"/>
        </w:rPr>
        <w:t>Scara: 1-190 țări</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Indicele 1.5. Control neguvernamental, factorul „Control asupra puterii Guvernului” / Indexul Statului de Drept / Proiectul Justiția Globală</w:t>
      </w:r>
    </w:p>
    <w:p w:rsidR="00825980" w:rsidRPr="00825980" w:rsidRDefault="00825980" w:rsidP="00825980">
      <w:pPr>
        <w:rPr>
          <w:sz w:val="28"/>
          <w:szCs w:val="28"/>
          <w:lang w:val="ro-RO"/>
        </w:rPr>
      </w:pPr>
      <w:r w:rsidRPr="00825980">
        <w:rPr>
          <w:sz w:val="28"/>
          <w:szCs w:val="28"/>
          <w:lang w:val="ro-RO"/>
        </w:rPr>
        <w:t>Sursa:www.worldjusticeproject.org/rule-of-law-index</w:t>
      </w:r>
    </w:p>
    <w:p w:rsidR="00825980" w:rsidRPr="00825980" w:rsidRDefault="00825980" w:rsidP="00825980">
      <w:pPr>
        <w:rPr>
          <w:sz w:val="28"/>
          <w:szCs w:val="28"/>
          <w:lang w:val="ro-RO"/>
        </w:rPr>
      </w:pPr>
      <w:r w:rsidRPr="00825980">
        <w:rPr>
          <w:sz w:val="28"/>
          <w:szCs w:val="28"/>
          <w:lang w:val="ro-RO"/>
        </w:rPr>
        <w:t>0,55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5</w:t>
      </w:r>
      <w:r w:rsidRPr="00825980">
        <w:rPr>
          <w:sz w:val="28"/>
          <w:szCs w:val="28"/>
          <w:lang w:val="ro-RO"/>
        </w:rPr>
        <w:tab/>
        <w:t>Obiectivul general 4:</w:t>
      </w:r>
    </w:p>
    <w:p w:rsidR="00825980" w:rsidRPr="00825980" w:rsidRDefault="00825980" w:rsidP="00825980">
      <w:pPr>
        <w:rPr>
          <w:sz w:val="28"/>
          <w:szCs w:val="28"/>
          <w:lang w:val="ro-RO"/>
        </w:rPr>
      </w:pPr>
      <w:r w:rsidRPr="00825980">
        <w:rPr>
          <w:sz w:val="28"/>
          <w:szCs w:val="28"/>
          <w:lang w:val="ro-RO"/>
        </w:rPr>
        <w:t>Protecția avertizorilor de integritate și a victimelor corupției</w:t>
      </w:r>
      <w:r w:rsidRPr="00825980">
        <w:rPr>
          <w:sz w:val="28"/>
          <w:szCs w:val="28"/>
          <w:lang w:val="ro-RO"/>
        </w:rPr>
        <w:tab/>
        <w:t>Ponderea persoanelor care s-au plîns pe cazuri de corupție, % din cei care s-au confruntat / Cercetarea sociologică Corupția în Republica Moldova: percepțiile și experiențele proprii ale oamenilor de afaceri și gospodăriilor casnice / Transparency International Moldova</w:t>
      </w:r>
    </w:p>
    <w:p w:rsidR="00825980" w:rsidRPr="00825980" w:rsidRDefault="00825980" w:rsidP="00825980">
      <w:pPr>
        <w:rPr>
          <w:sz w:val="28"/>
          <w:szCs w:val="28"/>
          <w:lang w:val="ro-RO"/>
        </w:rPr>
      </w:pPr>
      <w:r w:rsidRPr="00825980">
        <w:rPr>
          <w:sz w:val="28"/>
          <w:szCs w:val="28"/>
          <w:lang w:val="ro-RO"/>
        </w:rPr>
        <w:t>Sursa: www.transparency.md</w:t>
      </w:r>
    </w:p>
    <w:p w:rsidR="00825980" w:rsidRPr="00825980" w:rsidRDefault="00825980" w:rsidP="00825980">
      <w:pPr>
        <w:rPr>
          <w:sz w:val="28"/>
          <w:szCs w:val="28"/>
          <w:lang w:val="ro-RO"/>
        </w:rPr>
      </w:pPr>
      <w:r w:rsidRPr="00825980">
        <w:rPr>
          <w:sz w:val="28"/>
          <w:szCs w:val="28"/>
          <w:lang w:val="ro-RO"/>
        </w:rPr>
        <w:t>8,5% gospodăriile casnice și 12,5 oameni de afaceri / 2015</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r w:rsidRPr="00825980">
        <w:rPr>
          <w:sz w:val="28"/>
          <w:szCs w:val="28"/>
          <w:lang w:val="ro-RO"/>
        </w:rPr>
        <w:t>6</w:t>
      </w:r>
      <w:r w:rsidRPr="00825980">
        <w:rPr>
          <w:sz w:val="28"/>
          <w:szCs w:val="28"/>
          <w:lang w:val="ro-RO"/>
        </w:rPr>
        <w:tab/>
        <w:t>Obiectivul general 5:</w:t>
      </w:r>
    </w:p>
    <w:p w:rsidR="00825980" w:rsidRPr="00825980" w:rsidRDefault="00825980" w:rsidP="00825980">
      <w:pPr>
        <w:rPr>
          <w:sz w:val="28"/>
          <w:szCs w:val="28"/>
          <w:lang w:val="ro-RO"/>
        </w:rPr>
      </w:pPr>
      <w:r w:rsidRPr="00825980">
        <w:rPr>
          <w:sz w:val="28"/>
          <w:szCs w:val="28"/>
          <w:lang w:val="ro-RO"/>
        </w:rPr>
        <w:t>Transparența instituțiilor publice, finanțării partidelor și mass-media</w:t>
      </w:r>
      <w:r w:rsidRPr="00825980">
        <w:rPr>
          <w:sz w:val="28"/>
          <w:szCs w:val="28"/>
          <w:lang w:val="ro-RO"/>
        </w:rPr>
        <w:tab/>
        <w:t xml:space="preserve">Scorul ”Procesul electoral” / Națiuni în tranziție / Freedom House </w:t>
      </w:r>
    </w:p>
    <w:p w:rsidR="00825980" w:rsidRPr="00825980" w:rsidRDefault="00825980" w:rsidP="00825980">
      <w:pPr>
        <w:rPr>
          <w:sz w:val="28"/>
          <w:szCs w:val="28"/>
          <w:lang w:val="ro-RO"/>
        </w:rPr>
      </w:pPr>
      <w:r w:rsidRPr="00825980">
        <w:rPr>
          <w:sz w:val="28"/>
          <w:szCs w:val="28"/>
          <w:lang w:val="ro-RO"/>
        </w:rPr>
        <w:t>Sursa: https://freedomhouse.org/reports</w:t>
      </w:r>
    </w:p>
    <w:p w:rsidR="00825980" w:rsidRPr="00825980" w:rsidRDefault="00825980" w:rsidP="00825980">
      <w:pPr>
        <w:rPr>
          <w:sz w:val="28"/>
          <w:szCs w:val="28"/>
          <w:lang w:val="ro-RO"/>
        </w:rPr>
      </w:pPr>
      <w:r w:rsidRPr="00825980">
        <w:rPr>
          <w:sz w:val="28"/>
          <w:szCs w:val="28"/>
          <w:lang w:val="ro-RO"/>
        </w:rPr>
        <w:t>4.00 / 2016</w:t>
      </w:r>
    </w:p>
    <w:p w:rsidR="00825980" w:rsidRPr="00825980" w:rsidRDefault="00825980" w:rsidP="00825980">
      <w:pPr>
        <w:rPr>
          <w:sz w:val="28"/>
          <w:szCs w:val="28"/>
          <w:lang w:val="ro-RO"/>
        </w:rPr>
      </w:pPr>
      <w:r w:rsidRPr="00825980">
        <w:rPr>
          <w:sz w:val="28"/>
          <w:szCs w:val="28"/>
          <w:lang w:val="ro-RO"/>
        </w:rPr>
        <w:t>Scara: de la 7 pînă la 1</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Factorul „Guvern deschis” / Indexul Statului de Drept / Proiectul Justiția Globală</w:t>
      </w:r>
    </w:p>
    <w:p w:rsidR="00825980" w:rsidRPr="00825980" w:rsidRDefault="00825980" w:rsidP="00825980">
      <w:pPr>
        <w:rPr>
          <w:sz w:val="28"/>
          <w:szCs w:val="28"/>
          <w:lang w:val="ro-RO"/>
        </w:rPr>
      </w:pPr>
      <w:r w:rsidRPr="00825980">
        <w:rPr>
          <w:sz w:val="28"/>
          <w:szCs w:val="28"/>
          <w:lang w:val="ro-RO"/>
        </w:rPr>
        <w:t>Sursa:www.worldjusticeproject.org/rule-of-law-index</w:t>
      </w:r>
    </w:p>
    <w:p w:rsidR="00825980" w:rsidRPr="00825980" w:rsidRDefault="00825980" w:rsidP="00825980">
      <w:pPr>
        <w:rPr>
          <w:sz w:val="28"/>
          <w:szCs w:val="28"/>
          <w:lang w:val="ro-RO"/>
        </w:rPr>
      </w:pPr>
      <w:r w:rsidRPr="00825980">
        <w:rPr>
          <w:sz w:val="28"/>
          <w:szCs w:val="28"/>
          <w:lang w:val="ro-RO"/>
        </w:rPr>
        <w:t>0,58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Indexul Global al Libertății Presei /</w:t>
      </w:r>
    </w:p>
    <w:p w:rsidR="00825980" w:rsidRPr="00825980" w:rsidRDefault="00825980" w:rsidP="00825980">
      <w:pPr>
        <w:rPr>
          <w:sz w:val="28"/>
          <w:szCs w:val="28"/>
          <w:lang w:val="ro-RO"/>
        </w:rPr>
      </w:pPr>
      <w:r w:rsidRPr="00825980">
        <w:rPr>
          <w:sz w:val="28"/>
          <w:szCs w:val="28"/>
          <w:lang w:val="ro-RO"/>
        </w:rPr>
        <w:t>Reporteri Fără Frontiere</w:t>
      </w:r>
    </w:p>
    <w:p w:rsidR="00825980" w:rsidRPr="00825980" w:rsidRDefault="00825980" w:rsidP="00825980">
      <w:pPr>
        <w:rPr>
          <w:sz w:val="28"/>
          <w:szCs w:val="28"/>
          <w:lang w:val="ro-RO"/>
        </w:rPr>
      </w:pPr>
      <w:r w:rsidRPr="00825980">
        <w:rPr>
          <w:sz w:val="28"/>
          <w:szCs w:val="28"/>
          <w:lang w:val="ro-RO"/>
        </w:rPr>
        <w:t xml:space="preserve">Sursa: https://rsf.org/en/moldova </w:t>
      </w:r>
    </w:p>
    <w:p w:rsidR="00825980" w:rsidRPr="00825980" w:rsidRDefault="00825980" w:rsidP="00825980">
      <w:pPr>
        <w:rPr>
          <w:sz w:val="28"/>
          <w:szCs w:val="28"/>
          <w:lang w:val="ro-RO"/>
        </w:rPr>
      </w:pPr>
      <w:r w:rsidRPr="00825980">
        <w:rPr>
          <w:sz w:val="28"/>
          <w:szCs w:val="28"/>
          <w:lang w:val="ro-RO"/>
        </w:rPr>
        <w:t>28.83 / 2016</w:t>
      </w:r>
    </w:p>
    <w:p w:rsidR="00825980" w:rsidRPr="00825980" w:rsidRDefault="00825980" w:rsidP="00825980">
      <w:pPr>
        <w:rPr>
          <w:sz w:val="28"/>
          <w:szCs w:val="28"/>
          <w:lang w:val="ro-RO"/>
        </w:rPr>
      </w:pPr>
      <w:r w:rsidRPr="00825980">
        <w:rPr>
          <w:sz w:val="28"/>
          <w:szCs w:val="28"/>
          <w:lang w:val="ro-RO"/>
        </w:rPr>
        <w:t>Scara: de la 100 la 0</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Indicele situației mass-media din Republica Moldova / Centrul pentru Jurnalism Independent</w:t>
      </w:r>
    </w:p>
    <w:p w:rsidR="00825980" w:rsidRPr="00825980" w:rsidRDefault="00825980" w:rsidP="00825980">
      <w:pPr>
        <w:rPr>
          <w:sz w:val="28"/>
          <w:szCs w:val="28"/>
          <w:lang w:val="ro-RO"/>
        </w:rPr>
      </w:pPr>
      <w:r w:rsidRPr="00825980">
        <w:rPr>
          <w:sz w:val="28"/>
          <w:szCs w:val="28"/>
          <w:lang w:val="ro-RO"/>
        </w:rPr>
        <w:t xml:space="preserve">Sursa: http://media-azi.md/ </w:t>
      </w:r>
    </w:p>
    <w:p w:rsidR="00825980" w:rsidRPr="00825980" w:rsidRDefault="00825980" w:rsidP="00825980">
      <w:pPr>
        <w:rPr>
          <w:sz w:val="28"/>
          <w:szCs w:val="28"/>
          <w:lang w:val="ro-RO"/>
        </w:rPr>
      </w:pPr>
      <w:r w:rsidRPr="00825980">
        <w:rPr>
          <w:sz w:val="28"/>
          <w:szCs w:val="28"/>
          <w:lang w:val="ro-RO"/>
        </w:rPr>
        <w:t>26.66 / 2016</w:t>
      </w:r>
    </w:p>
    <w:p w:rsidR="00825980" w:rsidRPr="00825980" w:rsidRDefault="00825980" w:rsidP="00825980">
      <w:pPr>
        <w:rPr>
          <w:sz w:val="28"/>
          <w:szCs w:val="28"/>
          <w:lang w:val="ro-RO"/>
        </w:rPr>
      </w:pPr>
      <w:r w:rsidRPr="00825980">
        <w:rPr>
          <w:sz w:val="28"/>
          <w:szCs w:val="28"/>
          <w:lang w:val="ro-RO"/>
        </w:rPr>
        <w:t>Scara: 100-0</w:t>
      </w:r>
    </w:p>
    <w:p w:rsidR="00825980" w:rsidRPr="00825980" w:rsidRDefault="00825980" w:rsidP="00825980">
      <w:pPr>
        <w:rPr>
          <w:sz w:val="28"/>
          <w:szCs w:val="28"/>
          <w:lang w:val="ro-RO"/>
        </w:rPr>
      </w:pPr>
      <w:r w:rsidRPr="00825980">
        <w:rPr>
          <w:sz w:val="28"/>
          <w:szCs w:val="28"/>
          <w:lang w:val="ro-RO"/>
        </w:rPr>
        <w:t>7</w:t>
      </w:r>
      <w:r w:rsidRPr="00825980">
        <w:rPr>
          <w:sz w:val="28"/>
          <w:szCs w:val="28"/>
          <w:lang w:val="ro-RO"/>
        </w:rPr>
        <w:tab/>
        <w:t>Obiectivul general 6:</w:t>
      </w:r>
    </w:p>
    <w:p w:rsidR="00825980" w:rsidRPr="00825980" w:rsidRDefault="00825980" w:rsidP="00825980">
      <w:pPr>
        <w:rPr>
          <w:sz w:val="28"/>
          <w:szCs w:val="28"/>
          <w:lang w:val="ro-RO"/>
        </w:rPr>
      </w:pPr>
      <w:r w:rsidRPr="00825980">
        <w:rPr>
          <w:sz w:val="28"/>
          <w:szCs w:val="28"/>
          <w:lang w:val="ro-RO"/>
        </w:rPr>
        <w:t>Educarea societății și a funcționarilor</w:t>
      </w:r>
      <w:r w:rsidRPr="00825980">
        <w:rPr>
          <w:sz w:val="28"/>
          <w:szCs w:val="28"/>
          <w:lang w:val="ro-RO"/>
        </w:rPr>
        <w:tab/>
        <w:t>Ponderea gospodăriilor casnice și a oamenilor de afaceri care nu acceptă justificarea cazurilor de corupție / Cercetarea sociologică Corupția în Republica Moldova: percepțiile și experiențele proprii ale oamenilor de afaceri și gospodăriilor casnice / Transparency International Moldova</w:t>
      </w:r>
    </w:p>
    <w:p w:rsidR="00825980" w:rsidRPr="00825980" w:rsidRDefault="00825980" w:rsidP="00825980">
      <w:pPr>
        <w:rPr>
          <w:sz w:val="28"/>
          <w:szCs w:val="28"/>
          <w:lang w:val="ro-RO"/>
        </w:rPr>
      </w:pPr>
      <w:r w:rsidRPr="00825980">
        <w:rPr>
          <w:sz w:val="28"/>
          <w:szCs w:val="28"/>
          <w:lang w:val="ro-RO"/>
        </w:rPr>
        <w:t>Sursa: www.transparency.md</w:t>
      </w:r>
    </w:p>
    <w:p w:rsidR="00825980" w:rsidRPr="00825980" w:rsidRDefault="00825980" w:rsidP="00825980">
      <w:pPr>
        <w:rPr>
          <w:sz w:val="28"/>
          <w:szCs w:val="28"/>
          <w:lang w:val="ro-RO"/>
        </w:rPr>
      </w:pPr>
      <w:r w:rsidRPr="00825980">
        <w:rPr>
          <w:sz w:val="28"/>
          <w:szCs w:val="28"/>
          <w:lang w:val="ro-RO"/>
        </w:rPr>
        <w:t>80,8% gospodării casnice și 81,8% oameni de afaceri / 2015</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Ponderea gospodăriilor casnice și a oamenilor de afaceri care s-au confruntat cu fenomenul corupției / Cercetarea sociologică Corupția în Republica Moldova: percepțiile și experiențele proprii ale oamenilor de afaceri și gospodăriilor casnice / Transparency International Moldova</w:t>
      </w:r>
    </w:p>
    <w:p w:rsidR="00825980" w:rsidRPr="00825980" w:rsidRDefault="00825980" w:rsidP="00825980">
      <w:pPr>
        <w:rPr>
          <w:sz w:val="28"/>
          <w:szCs w:val="28"/>
          <w:lang w:val="ro-RO"/>
        </w:rPr>
      </w:pPr>
      <w:r w:rsidRPr="00825980">
        <w:rPr>
          <w:sz w:val="28"/>
          <w:szCs w:val="28"/>
          <w:lang w:val="ro-RO"/>
        </w:rPr>
        <w:t>Sursa: www.transparency.md</w:t>
      </w:r>
    </w:p>
    <w:p w:rsidR="00825980" w:rsidRPr="00825980" w:rsidRDefault="00825980" w:rsidP="00825980">
      <w:pPr>
        <w:rPr>
          <w:sz w:val="28"/>
          <w:szCs w:val="28"/>
          <w:lang w:val="ro-RO"/>
        </w:rPr>
      </w:pPr>
      <w:r w:rsidRPr="00825980">
        <w:rPr>
          <w:sz w:val="28"/>
          <w:szCs w:val="28"/>
          <w:lang w:val="ro-RO"/>
        </w:rPr>
        <w:t>24,4% gospodării casnice și 23,7% oameni de afaceri / 2015</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r w:rsidRPr="00825980">
        <w:rPr>
          <w:sz w:val="28"/>
          <w:szCs w:val="28"/>
          <w:lang w:val="ro-RO"/>
        </w:rPr>
        <w:t>Pilonul I. Parlamentul</w:t>
      </w:r>
    </w:p>
    <w:p w:rsidR="00825980" w:rsidRPr="00825980" w:rsidRDefault="00825980" w:rsidP="00825980">
      <w:pPr>
        <w:rPr>
          <w:sz w:val="28"/>
          <w:szCs w:val="28"/>
          <w:lang w:val="ro-RO"/>
        </w:rPr>
      </w:pPr>
      <w:r w:rsidRPr="00825980">
        <w:rPr>
          <w:sz w:val="28"/>
          <w:szCs w:val="28"/>
          <w:lang w:val="ro-RO"/>
        </w:rPr>
        <w:t>8</w:t>
      </w:r>
      <w:r w:rsidRPr="00825980">
        <w:rPr>
          <w:sz w:val="28"/>
          <w:szCs w:val="28"/>
          <w:lang w:val="ro-RO"/>
        </w:rPr>
        <w:tab/>
        <w:t>Indicator de impact Pilon I:</w:t>
      </w:r>
    </w:p>
    <w:p w:rsidR="00825980" w:rsidRPr="00825980" w:rsidRDefault="00825980" w:rsidP="00825980">
      <w:pPr>
        <w:rPr>
          <w:sz w:val="28"/>
          <w:szCs w:val="28"/>
          <w:lang w:val="ro-RO"/>
        </w:rPr>
      </w:pPr>
      <w:r w:rsidRPr="00825980">
        <w:rPr>
          <w:sz w:val="28"/>
          <w:szCs w:val="28"/>
          <w:lang w:val="ro-RO"/>
        </w:rPr>
        <w:t>Încrederea în Parlament îmbunătăţită considerabil</w:t>
      </w:r>
      <w:r w:rsidRPr="00825980">
        <w:rPr>
          <w:sz w:val="28"/>
          <w:szCs w:val="28"/>
          <w:lang w:val="ro-RO"/>
        </w:rPr>
        <w:tab/>
        <w:t>Încrederea în Parlament / Barometrul Opiniei Publice / Institutul de Politici Publice</w:t>
      </w:r>
    </w:p>
    <w:p w:rsidR="00825980" w:rsidRPr="00825980" w:rsidRDefault="00825980" w:rsidP="00825980">
      <w:pPr>
        <w:rPr>
          <w:sz w:val="28"/>
          <w:szCs w:val="28"/>
          <w:lang w:val="ro-RO"/>
        </w:rPr>
      </w:pPr>
      <w:r w:rsidRPr="00825980">
        <w:rPr>
          <w:sz w:val="28"/>
          <w:szCs w:val="28"/>
          <w:lang w:val="ro-RO"/>
        </w:rPr>
        <w:t>Sursa: www.ipp.md</w:t>
      </w:r>
    </w:p>
    <w:p w:rsidR="00825980" w:rsidRPr="00825980" w:rsidRDefault="00825980" w:rsidP="00825980">
      <w:pPr>
        <w:rPr>
          <w:sz w:val="28"/>
          <w:szCs w:val="28"/>
          <w:lang w:val="ro-RO"/>
        </w:rPr>
      </w:pPr>
      <w:r w:rsidRPr="00825980">
        <w:rPr>
          <w:sz w:val="28"/>
          <w:szCs w:val="28"/>
          <w:lang w:val="ro-RO"/>
        </w:rPr>
        <w:t>6% / 2016</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r w:rsidRPr="00825980">
        <w:rPr>
          <w:sz w:val="28"/>
          <w:szCs w:val="28"/>
          <w:lang w:val="ro-RO"/>
        </w:rPr>
        <w:t>9</w:t>
      </w:r>
      <w:r w:rsidRPr="00825980">
        <w:rPr>
          <w:sz w:val="28"/>
          <w:szCs w:val="28"/>
          <w:lang w:val="ro-RO"/>
        </w:rPr>
        <w:tab/>
        <w:t>Indicator de impact Pilon I:</w:t>
      </w:r>
    </w:p>
    <w:p w:rsidR="00825980" w:rsidRPr="00825980" w:rsidRDefault="00825980" w:rsidP="00825980">
      <w:pPr>
        <w:rPr>
          <w:sz w:val="28"/>
          <w:szCs w:val="28"/>
          <w:lang w:val="ro-RO"/>
        </w:rPr>
      </w:pPr>
      <w:r w:rsidRPr="00825980">
        <w:rPr>
          <w:sz w:val="28"/>
          <w:szCs w:val="28"/>
          <w:lang w:val="ro-RO"/>
        </w:rPr>
        <w:t>Percepția privind corupția legislativului diminuată</w:t>
      </w:r>
      <w:r w:rsidRPr="00825980">
        <w:rPr>
          <w:sz w:val="28"/>
          <w:szCs w:val="28"/>
          <w:lang w:val="ro-RO"/>
        </w:rPr>
        <w:tab/>
        <w:t>Ponderea gospodăriilor casnice și a businessmenilor care consideră legislativul (Parlamentul) cea mai coruptă ramură a puterii / Cercetarea sociologică Corupția în Republica Moldova: percepțiile și experiențele proprii ale oamenilor de afaceri și gospodăriilor casnice / Transparency International Moldova</w:t>
      </w:r>
    </w:p>
    <w:p w:rsidR="00825980" w:rsidRPr="00825980" w:rsidRDefault="00825980" w:rsidP="00825980">
      <w:pPr>
        <w:rPr>
          <w:sz w:val="28"/>
          <w:szCs w:val="28"/>
          <w:lang w:val="ro-RO"/>
        </w:rPr>
      </w:pPr>
      <w:r w:rsidRPr="00825980">
        <w:rPr>
          <w:sz w:val="28"/>
          <w:szCs w:val="28"/>
          <w:lang w:val="ro-RO"/>
        </w:rPr>
        <w:t>Sursa: www.transparency.md</w:t>
      </w:r>
    </w:p>
    <w:p w:rsidR="00825980" w:rsidRPr="00825980" w:rsidRDefault="00825980" w:rsidP="00825980">
      <w:pPr>
        <w:rPr>
          <w:sz w:val="28"/>
          <w:szCs w:val="28"/>
          <w:lang w:val="ro-RO"/>
        </w:rPr>
      </w:pPr>
      <w:r w:rsidRPr="00825980">
        <w:rPr>
          <w:sz w:val="28"/>
          <w:szCs w:val="28"/>
          <w:lang w:val="ro-RO"/>
        </w:rPr>
        <w:t>35,3% gospodării casnice și 24,4% oameni de afaceri / 2015</w:t>
      </w:r>
    </w:p>
    <w:p w:rsidR="00825980" w:rsidRPr="00825980" w:rsidRDefault="00825980" w:rsidP="00825980">
      <w:pPr>
        <w:rPr>
          <w:sz w:val="28"/>
          <w:szCs w:val="28"/>
          <w:lang w:val="ro-RO"/>
        </w:rPr>
      </w:pPr>
      <w:r w:rsidRPr="00825980">
        <w:rPr>
          <w:sz w:val="28"/>
          <w:szCs w:val="28"/>
          <w:lang w:val="ro-RO"/>
        </w:rPr>
        <w:t>Scara: 100-0%</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Indicele 2.4. Lipsa corupției în legislativ, factorul „Lipsa corupției” / Indexul Statului de Drept / Proiectul Justiția Globală</w:t>
      </w:r>
    </w:p>
    <w:p w:rsidR="00825980" w:rsidRPr="00825980" w:rsidRDefault="00825980" w:rsidP="00825980">
      <w:pPr>
        <w:rPr>
          <w:sz w:val="28"/>
          <w:szCs w:val="28"/>
          <w:lang w:val="ro-RO"/>
        </w:rPr>
      </w:pPr>
      <w:r w:rsidRPr="00825980">
        <w:rPr>
          <w:sz w:val="28"/>
          <w:szCs w:val="28"/>
          <w:lang w:val="ro-RO"/>
        </w:rPr>
        <w:t>Sursa:www.worldjusticeproject.org/rule-of-law-index</w:t>
      </w:r>
    </w:p>
    <w:p w:rsidR="00825980" w:rsidRPr="00825980" w:rsidRDefault="00825980" w:rsidP="00825980">
      <w:pPr>
        <w:rPr>
          <w:sz w:val="28"/>
          <w:szCs w:val="28"/>
          <w:lang w:val="ro-RO"/>
        </w:rPr>
      </w:pPr>
      <w:r w:rsidRPr="00825980">
        <w:rPr>
          <w:sz w:val="28"/>
          <w:szCs w:val="28"/>
          <w:lang w:val="ro-RO"/>
        </w:rPr>
        <w:t>0,30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10</w:t>
      </w:r>
      <w:r w:rsidRPr="00825980">
        <w:rPr>
          <w:sz w:val="28"/>
          <w:szCs w:val="28"/>
          <w:lang w:val="ro-RO"/>
        </w:rPr>
        <w:tab/>
        <w:t xml:space="preserve">Indicator de impact Pilon I: </w:t>
      </w:r>
    </w:p>
    <w:p w:rsidR="00825980" w:rsidRPr="00825980" w:rsidRDefault="00825980" w:rsidP="00825980">
      <w:pPr>
        <w:rPr>
          <w:sz w:val="28"/>
          <w:szCs w:val="28"/>
          <w:lang w:val="ro-RO"/>
        </w:rPr>
      </w:pPr>
      <w:r w:rsidRPr="00825980">
        <w:rPr>
          <w:sz w:val="28"/>
          <w:szCs w:val="28"/>
          <w:lang w:val="ro-RO"/>
        </w:rPr>
        <w:t>Eficiența controlului parlamentar sporită</w:t>
      </w:r>
      <w:r w:rsidRPr="00825980">
        <w:rPr>
          <w:sz w:val="28"/>
          <w:szCs w:val="28"/>
          <w:lang w:val="ro-RO"/>
        </w:rPr>
        <w:tab/>
        <w:t>Indicele 1.1. Limite din partea legislativului, factorul „Control asupra puterii Guvernului” / Indexul Statului de Drept / Proiectul Justiția Globală</w:t>
      </w:r>
    </w:p>
    <w:p w:rsidR="00825980" w:rsidRPr="00825980" w:rsidRDefault="00825980" w:rsidP="00825980">
      <w:pPr>
        <w:rPr>
          <w:sz w:val="28"/>
          <w:szCs w:val="28"/>
          <w:lang w:val="ro-RO"/>
        </w:rPr>
      </w:pPr>
      <w:r w:rsidRPr="00825980">
        <w:rPr>
          <w:sz w:val="28"/>
          <w:szCs w:val="28"/>
          <w:lang w:val="ro-RO"/>
        </w:rPr>
        <w:t>Sursa:www.worldjusticeproject.org/rule-of-law-index</w:t>
      </w:r>
    </w:p>
    <w:p w:rsidR="00825980" w:rsidRPr="00825980" w:rsidRDefault="00825980" w:rsidP="00825980">
      <w:pPr>
        <w:rPr>
          <w:sz w:val="28"/>
          <w:szCs w:val="28"/>
          <w:lang w:val="ro-RO"/>
        </w:rPr>
      </w:pPr>
      <w:r w:rsidRPr="00825980">
        <w:rPr>
          <w:sz w:val="28"/>
          <w:szCs w:val="28"/>
          <w:lang w:val="ro-RO"/>
        </w:rPr>
        <w:t>0,61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11</w:t>
      </w:r>
      <w:r w:rsidRPr="00825980">
        <w:rPr>
          <w:sz w:val="28"/>
          <w:szCs w:val="28"/>
          <w:lang w:val="ro-RO"/>
        </w:rPr>
        <w:tab/>
        <w:t>Indicator de impact Pilon I:</w:t>
      </w:r>
    </w:p>
    <w:p w:rsidR="00825980" w:rsidRPr="00825980" w:rsidRDefault="00825980" w:rsidP="00825980">
      <w:pPr>
        <w:rPr>
          <w:sz w:val="28"/>
          <w:szCs w:val="28"/>
          <w:lang w:val="ro-RO"/>
        </w:rPr>
      </w:pPr>
      <w:r w:rsidRPr="00825980">
        <w:rPr>
          <w:sz w:val="28"/>
          <w:szCs w:val="28"/>
          <w:lang w:val="ro-RO"/>
        </w:rPr>
        <w:t>Calitatea reglementărilor îmbunătăţită</w:t>
      </w:r>
      <w:r w:rsidRPr="00825980">
        <w:rPr>
          <w:sz w:val="28"/>
          <w:szCs w:val="28"/>
          <w:lang w:val="ro-RO"/>
        </w:rPr>
        <w:tab/>
        <w:t xml:space="preserve">Indicele Mondial de Guvernare ”Calitatea regulatorie” / Banca Mondială </w:t>
      </w:r>
    </w:p>
    <w:p w:rsidR="00825980" w:rsidRPr="00825980" w:rsidRDefault="00825980" w:rsidP="00825980">
      <w:pPr>
        <w:rPr>
          <w:sz w:val="28"/>
          <w:szCs w:val="28"/>
          <w:lang w:val="ro-RO"/>
        </w:rPr>
      </w:pPr>
      <w:r w:rsidRPr="00825980">
        <w:rPr>
          <w:sz w:val="28"/>
          <w:szCs w:val="28"/>
          <w:lang w:val="ro-RO"/>
        </w:rPr>
        <w:t>Sursa: http://info.worldbank.org/governance/wgi/#home</w:t>
      </w:r>
    </w:p>
    <w:p w:rsidR="00825980" w:rsidRPr="00825980" w:rsidRDefault="00825980" w:rsidP="00825980">
      <w:pPr>
        <w:rPr>
          <w:sz w:val="28"/>
          <w:szCs w:val="28"/>
          <w:lang w:val="ro-RO"/>
        </w:rPr>
      </w:pPr>
      <w:r w:rsidRPr="00825980">
        <w:rPr>
          <w:sz w:val="28"/>
          <w:szCs w:val="28"/>
          <w:lang w:val="ro-RO"/>
        </w:rPr>
        <w:t>-0,05 / 2015</w:t>
      </w:r>
    </w:p>
    <w:p w:rsidR="00825980" w:rsidRPr="00825980" w:rsidRDefault="00825980" w:rsidP="00825980">
      <w:pPr>
        <w:rPr>
          <w:sz w:val="28"/>
          <w:szCs w:val="28"/>
          <w:lang w:val="ro-RO"/>
        </w:rPr>
      </w:pPr>
      <w:r w:rsidRPr="00825980">
        <w:rPr>
          <w:sz w:val="28"/>
          <w:szCs w:val="28"/>
          <w:lang w:val="ro-RO"/>
        </w:rPr>
        <w:t>Scara: de la -2,5 pînă la +2,5</w:t>
      </w:r>
    </w:p>
    <w:p w:rsidR="00825980" w:rsidRPr="00825980" w:rsidRDefault="00825980" w:rsidP="00825980">
      <w:pPr>
        <w:rPr>
          <w:sz w:val="28"/>
          <w:szCs w:val="28"/>
          <w:lang w:val="ro-RO"/>
        </w:rPr>
      </w:pPr>
      <w:r w:rsidRPr="00825980">
        <w:rPr>
          <w:sz w:val="28"/>
          <w:szCs w:val="28"/>
          <w:lang w:val="ro-RO"/>
        </w:rPr>
        <w:t>Pilonul II. Guvernul, sectorul public și administrația publică locală</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12</w:t>
      </w:r>
      <w:r w:rsidRPr="00825980">
        <w:rPr>
          <w:sz w:val="28"/>
          <w:szCs w:val="28"/>
          <w:lang w:val="ro-RO"/>
        </w:rPr>
        <w:tab/>
        <w:t xml:space="preserve">Indicator de impact Pilon II: </w:t>
      </w:r>
    </w:p>
    <w:p w:rsidR="00825980" w:rsidRPr="00825980" w:rsidRDefault="00825980" w:rsidP="00825980">
      <w:pPr>
        <w:rPr>
          <w:sz w:val="28"/>
          <w:szCs w:val="28"/>
          <w:lang w:val="ro-RO"/>
        </w:rPr>
      </w:pPr>
      <w:r w:rsidRPr="00825980">
        <w:rPr>
          <w:sz w:val="28"/>
          <w:szCs w:val="28"/>
          <w:lang w:val="ro-RO"/>
        </w:rPr>
        <w:t>Încrederea în Guvern îmbunătăţită considerabil</w:t>
      </w:r>
      <w:r w:rsidRPr="00825980">
        <w:rPr>
          <w:sz w:val="28"/>
          <w:szCs w:val="28"/>
          <w:lang w:val="ro-RO"/>
        </w:rPr>
        <w:tab/>
        <w:t>Încrederea în Guvern / Barometrul Opiniei Publice / Institutul de Politici Publice</w:t>
      </w:r>
    </w:p>
    <w:p w:rsidR="00825980" w:rsidRPr="00825980" w:rsidRDefault="00825980" w:rsidP="00825980">
      <w:pPr>
        <w:rPr>
          <w:sz w:val="28"/>
          <w:szCs w:val="28"/>
          <w:lang w:val="ro-RO"/>
        </w:rPr>
      </w:pPr>
      <w:r w:rsidRPr="00825980">
        <w:rPr>
          <w:sz w:val="28"/>
          <w:szCs w:val="28"/>
          <w:lang w:val="ro-RO"/>
        </w:rPr>
        <w:t>Sursa: www.ipp.md</w:t>
      </w:r>
    </w:p>
    <w:p w:rsidR="00825980" w:rsidRPr="00825980" w:rsidRDefault="00825980" w:rsidP="00825980">
      <w:pPr>
        <w:rPr>
          <w:sz w:val="28"/>
          <w:szCs w:val="28"/>
          <w:lang w:val="ro-RO"/>
        </w:rPr>
      </w:pPr>
      <w:r w:rsidRPr="00825980">
        <w:rPr>
          <w:sz w:val="28"/>
          <w:szCs w:val="28"/>
          <w:lang w:val="ro-RO"/>
        </w:rPr>
        <w:t>9% / 2016</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Factorul „Control asupra puterii Guvernului” / Indexul Statului de Drept / Proiectul Justiția Globală</w:t>
      </w:r>
    </w:p>
    <w:p w:rsidR="00825980" w:rsidRPr="00825980" w:rsidRDefault="00825980" w:rsidP="00825980">
      <w:pPr>
        <w:rPr>
          <w:sz w:val="28"/>
          <w:szCs w:val="28"/>
          <w:lang w:val="ro-RO"/>
        </w:rPr>
      </w:pPr>
      <w:r w:rsidRPr="00825980">
        <w:rPr>
          <w:sz w:val="28"/>
          <w:szCs w:val="28"/>
          <w:lang w:val="ro-RO"/>
        </w:rPr>
        <w:t xml:space="preserve">Sursa:www.worldjusticeproject.org/rule-of-law-index/ </w:t>
      </w:r>
    </w:p>
    <w:p w:rsidR="00825980" w:rsidRPr="00825980" w:rsidRDefault="00825980" w:rsidP="00825980">
      <w:pPr>
        <w:rPr>
          <w:sz w:val="28"/>
          <w:szCs w:val="28"/>
          <w:lang w:val="ro-RO"/>
        </w:rPr>
      </w:pPr>
      <w:r w:rsidRPr="00825980">
        <w:rPr>
          <w:sz w:val="28"/>
          <w:szCs w:val="28"/>
          <w:lang w:val="ro-RO"/>
        </w:rPr>
        <w:t>0,43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Factorul „Aplicarea reglementărilor” / Indexul Statului de Drept / Proiectul Justiția Globală</w:t>
      </w:r>
    </w:p>
    <w:p w:rsidR="00825980" w:rsidRPr="00825980" w:rsidRDefault="00825980" w:rsidP="00825980">
      <w:pPr>
        <w:rPr>
          <w:sz w:val="28"/>
          <w:szCs w:val="28"/>
          <w:lang w:val="ro-RO"/>
        </w:rPr>
      </w:pPr>
      <w:r w:rsidRPr="00825980">
        <w:rPr>
          <w:sz w:val="28"/>
          <w:szCs w:val="28"/>
          <w:lang w:val="ro-RO"/>
        </w:rPr>
        <w:t>Sursa:www.worldjusticeproject.org/rule-of-law-index</w:t>
      </w:r>
    </w:p>
    <w:p w:rsidR="00825980" w:rsidRPr="00825980" w:rsidRDefault="00825980" w:rsidP="00825980">
      <w:pPr>
        <w:rPr>
          <w:sz w:val="28"/>
          <w:szCs w:val="28"/>
          <w:lang w:val="ro-RO"/>
        </w:rPr>
      </w:pPr>
      <w:r w:rsidRPr="00825980">
        <w:rPr>
          <w:sz w:val="28"/>
          <w:szCs w:val="28"/>
          <w:lang w:val="ro-RO"/>
        </w:rPr>
        <w:t>0,41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Indicele Mondial de Guvernare ”Eficiența Guvernului” / Banca Mondială</w:t>
      </w:r>
    </w:p>
    <w:p w:rsidR="00825980" w:rsidRPr="00825980" w:rsidRDefault="00825980" w:rsidP="00825980">
      <w:pPr>
        <w:rPr>
          <w:sz w:val="28"/>
          <w:szCs w:val="28"/>
          <w:lang w:val="ro-RO"/>
        </w:rPr>
      </w:pPr>
      <w:r w:rsidRPr="00825980">
        <w:rPr>
          <w:sz w:val="28"/>
          <w:szCs w:val="28"/>
          <w:lang w:val="ro-RO"/>
        </w:rPr>
        <w:t>Sursa: http://info.worldbank.org/governance/wgi/#home</w:t>
      </w:r>
    </w:p>
    <w:p w:rsidR="00825980" w:rsidRPr="00825980" w:rsidRDefault="00825980" w:rsidP="00825980">
      <w:pPr>
        <w:rPr>
          <w:sz w:val="28"/>
          <w:szCs w:val="28"/>
          <w:lang w:val="ro-RO"/>
        </w:rPr>
      </w:pPr>
      <w:r w:rsidRPr="00825980">
        <w:rPr>
          <w:sz w:val="28"/>
          <w:szCs w:val="28"/>
          <w:lang w:val="ro-RO"/>
        </w:rPr>
        <w:t>-0,63 / 2015</w:t>
      </w:r>
    </w:p>
    <w:p w:rsidR="00825980" w:rsidRPr="00825980" w:rsidRDefault="00825980" w:rsidP="00825980">
      <w:pPr>
        <w:rPr>
          <w:sz w:val="28"/>
          <w:szCs w:val="28"/>
          <w:lang w:val="ro-RO"/>
        </w:rPr>
      </w:pPr>
      <w:r w:rsidRPr="00825980">
        <w:rPr>
          <w:sz w:val="28"/>
          <w:szCs w:val="28"/>
          <w:lang w:val="ro-RO"/>
        </w:rPr>
        <w:t>Scara: de la -2,5 pînă la +2,5</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13</w:t>
      </w:r>
      <w:r w:rsidRPr="00825980">
        <w:rPr>
          <w:sz w:val="28"/>
          <w:szCs w:val="28"/>
          <w:lang w:val="ro-RO"/>
        </w:rPr>
        <w:tab/>
        <w:t xml:space="preserve">Indicator de impact Pilon II: </w:t>
      </w:r>
    </w:p>
    <w:p w:rsidR="00825980" w:rsidRPr="00825980" w:rsidRDefault="00825980" w:rsidP="00825980">
      <w:pPr>
        <w:rPr>
          <w:sz w:val="28"/>
          <w:szCs w:val="28"/>
          <w:lang w:val="ro-RO"/>
        </w:rPr>
      </w:pPr>
      <w:r w:rsidRPr="00825980">
        <w:rPr>
          <w:sz w:val="28"/>
          <w:szCs w:val="28"/>
          <w:lang w:val="ro-RO"/>
        </w:rPr>
        <w:t>Încrederea în APC și APL îmbunătăţită</w:t>
      </w:r>
      <w:r w:rsidRPr="00825980">
        <w:rPr>
          <w:sz w:val="28"/>
          <w:szCs w:val="28"/>
          <w:lang w:val="ro-RO"/>
        </w:rPr>
        <w:tab/>
        <w:t>Încrederea în primărie / Barometrul Opiniei Publice / Institutul de Politici Publice</w:t>
      </w:r>
    </w:p>
    <w:p w:rsidR="00825980" w:rsidRPr="00825980" w:rsidRDefault="00825980" w:rsidP="00825980">
      <w:pPr>
        <w:rPr>
          <w:sz w:val="28"/>
          <w:szCs w:val="28"/>
          <w:lang w:val="ro-RO"/>
        </w:rPr>
      </w:pPr>
      <w:r w:rsidRPr="00825980">
        <w:rPr>
          <w:sz w:val="28"/>
          <w:szCs w:val="28"/>
          <w:lang w:val="ro-RO"/>
        </w:rPr>
        <w:t>Sursa: www.ipp.md</w:t>
      </w:r>
    </w:p>
    <w:p w:rsidR="00825980" w:rsidRPr="00825980" w:rsidRDefault="00825980" w:rsidP="00825980">
      <w:pPr>
        <w:rPr>
          <w:sz w:val="28"/>
          <w:szCs w:val="28"/>
          <w:lang w:val="ro-RO"/>
        </w:rPr>
      </w:pPr>
      <w:r w:rsidRPr="00825980">
        <w:rPr>
          <w:sz w:val="28"/>
          <w:szCs w:val="28"/>
          <w:lang w:val="ro-RO"/>
        </w:rPr>
        <w:t>38% / 2016</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 xml:space="preserve">Scorul ”Guvernare democratică locală” / Națiuni în tranziție / Freedom House </w:t>
      </w:r>
    </w:p>
    <w:p w:rsidR="00825980" w:rsidRPr="00825980" w:rsidRDefault="00825980" w:rsidP="00825980">
      <w:pPr>
        <w:rPr>
          <w:sz w:val="28"/>
          <w:szCs w:val="28"/>
          <w:lang w:val="ro-RO"/>
        </w:rPr>
      </w:pPr>
      <w:r w:rsidRPr="00825980">
        <w:rPr>
          <w:sz w:val="28"/>
          <w:szCs w:val="28"/>
          <w:lang w:val="ro-RO"/>
        </w:rPr>
        <w:t>Sursa: https://freedomhouse.org/reports</w:t>
      </w:r>
    </w:p>
    <w:p w:rsidR="00825980" w:rsidRPr="00825980" w:rsidRDefault="00825980" w:rsidP="00825980">
      <w:pPr>
        <w:rPr>
          <w:sz w:val="28"/>
          <w:szCs w:val="28"/>
          <w:lang w:val="ro-RO"/>
        </w:rPr>
      </w:pPr>
      <w:r w:rsidRPr="00825980">
        <w:rPr>
          <w:sz w:val="28"/>
          <w:szCs w:val="28"/>
          <w:lang w:val="ro-RO"/>
        </w:rPr>
        <w:t>5,75 / 2016</w:t>
      </w:r>
    </w:p>
    <w:p w:rsidR="00825980" w:rsidRPr="00825980" w:rsidRDefault="00825980" w:rsidP="00825980">
      <w:pPr>
        <w:rPr>
          <w:sz w:val="28"/>
          <w:szCs w:val="28"/>
          <w:lang w:val="ro-RO"/>
        </w:rPr>
      </w:pPr>
      <w:r w:rsidRPr="00825980">
        <w:rPr>
          <w:sz w:val="28"/>
          <w:szCs w:val="28"/>
          <w:lang w:val="ro-RO"/>
        </w:rPr>
        <w:t>Scara: de la 7 pînă la 1</w:t>
      </w:r>
    </w:p>
    <w:p w:rsidR="00825980" w:rsidRPr="00825980" w:rsidRDefault="00825980" w:rsidP="00825980">
      <w:pPr>
        <w:rPr>
          <w:sz w:val="28"/>
          <w:szCs w:val="28"/>
          <w:lang w:val="ro-RO"/>
        </w:rPr>
      </w:pPr>
      <w:r w:rsidRPr="00825980">
        <w:rPr>
          <w:sz w:val="28"/>
          <w:szCs w:val="28"/>
          <w:lang w:val="ro-RO"/>
        </w:rPr>
        <w:t>14</w:t>
      </w:r>
      <w:r w:rsidRPr="00825980">
        <w:rPr>
          <w:sz w:val="28"/>
          <w:szCs w:val="28"/>
          <w:lang w:val="ro-RO"/>
        </w:rPr>
        <w:tab/>
        <w:t xml:space="preserve">Indicator de impact Pilon II: </w:t>
      </w:r>
    </w:p>
    <w:p w:rsidR="00825980" w:rsidRPr="00825980" w:rsidRDefault="00825980" w:rsidP="00825980">
      <w:pPr>
        <w:rPr>
          <w:sz w:val="28"/>
          <w:szCs w:val="28"/>
          <w:lang w:val="ro-RO"/>
        </w:rPr>
      </w:pPr>
      <w:r w:rsidRPr="00825980">
        <w:rPr>
          <w:sz w:val="28"/>
          <w:szCs w:val="28"/>
          <w:lang w:val="ro-RO"/>
        </w:rPr>
        <w:t>Percepția privind corupția executivului redusă</w:t>
      </w:r>
      <w:r w:rsidRPr="00825980">
        <w:rPr>
          <w:sz w:val="28"/>
          <w:szCs w:val="28"/>
          <w:lang w:val="ro-RO"/>
        </w:rPr>
        <w:tab/>
        <w:t>Ponderea gospodăriilor casnice și a businessmenilor care consideră Guvernul (executivul) cea mai coruptă ramură a puterii / Cercetarea sociologică Corupția în Republica Moldova: percepțiile și experiențele proprii ale oamenilor de afaceri și gospodăriilor casnice / Transparency International Moldova</w:t>
      </w:r>
    </w:p>
    <w:p w:rsidR="00825980" w:rsidRPr="00825980" w:rsidRDefault="00825980" w:rsidP="00825980">
      <w:pPr>
        <w:rPr>
          <w:sz w:val="28"/>
          <w:szCs w:val="28"/>
          <w:lang w:val="ro-RO"/>
        </w:rPr>
      </w:pPr>
      <w:r w:rsidRPr="00825980">
        <w:rPr>
          <w:sz w:val="28"/>
          <w:szCs w:val="28"/>
          <w:lang w:val="ro-RO"/>
        </w:rPr>
        <w:t>Sursa: www.transparency.md</w:t>
      </w:r>
    </w:p>
    <w:p w:rsidR="00825980" w:rsidRPr="00825980" w:rsidRDefault="00825980" w:rsidP="00825980">
      <w:pPr>
        <w:rPr>
          <w:sz w:val="28"/>
          <w:szCs w:val="28"/>
          <w:lang w:val="ro-RO"/>
        </w:rPr>
      </w:pPr>
      <w:r w:rsidRPr="00825980">
        <w:rPr>
          <w:sz w:val="28"/>
          <w:szCs w:val="28"/>
          <w:lang w:val="ro-RO"/>
        </w:rPr>
        <w:t>27,9% gospodării casnice și 22,2% oameni de afaceri / 2015</w:t>
      </w:r>
    </w:p>
    <w:p w:rsidR="00825980" w:rsidRPr="00825980" w:rsidRDefault="00825980" w:rsidP="00825980">
      <w:pPr>
        <w:rPr>
          <w:sz w:val="28"/>
          <w:szCs w:val="28"/>
          <w:lang w:val="ro-RO"/>
        </w:rPr>
      </w:pPr>
      <w:r w:rsidRPr="00825980">
        <w:rPr>
          <w:sz w:val="28"/>
          <w:szCs w:val="28"/>
          <w:lang w:val="ro-RO"/>
        </w:rPr>
        <w:t>Scara: 100-0%</w:t>
      </w:r>
    </w:p>
    <w:p w:rsidR="00825980" w:rsidRPr="00825980" w:rsidRDefault="00825980" w:rsidP="00825980">
      <w:pPr>
        <w:rPr>
          <w:sz w:val="28"/>
          <w:szCs w:val="28"/>
          <w:lang w:val="ro-RO"/>
        </w:rPr>
      </w:pPr>
      <w:r w:rsidRPr="00825980">
        <w:rPr>
          <w:sz w:val="28"/>
          <w:szCs w:val="28"/>
          <w:lang w:val="ro-RO"/>
        </w:rPr>
        <w:t>15</w:t>
      </w:r>
      <w:r w:rsidRPr="00825980">
        <w:rPr>
          <w:sz w:val="28"/>
          <w:szCs w:val="28"/>
          <w:lang w:val="ro-RO"/>
        </w:rPr>
        <w:tab/>
        <w:t xml:space="preserve">Indicator de impact Pilon II: </w:t>
      </w:r>
    </w:p>
    <w:p w:rsidR="00825980" w:rsidRPr="00825980" w:rsidRDefault="00825980" w:rsidP="00825980">
      <w:pPr>
        <w:rPr>
          <w:sz w:val="28"/>
          <w:szCs w:val="28"/>
          <w:lang w:val="ro-RO"/>
        </w:rPr>
      </w:pPr>
      <w:r w:rsidRPr="00825980">
        <w:rPr>
          <w:sz w:val="28"/>
          <w:szCs w:val="28"/>
          <w:lang w:val="ro-RO"/>
        </w:rPr>
        <w:t>Abaterile disciplinare ale agenților publici sancţionate</w:t>
      </w:r>
      <w:r w:rsidRPr="00825980">
        <w:rPr>
          <w:sz w:val="28"/>
          <w:szCs w:val="28"/>
          <w:lang w:val="ro-RO"/>
        </w:rPr>
        <w:tab/>
        <w:t>Indicele 1.4. Sancţionarea pentru abateri disciplinare, factorul „Control asupra puterii Guvernului” / Indexul Statului de Drept / Proiectul Justiția Globală</w:t>
      </w:r>
    </w:p>
    <w:p w:rsidR="00825980" w:rsidRPr="00825980" w:rsidRDefault="00825980" w:rsidP="00825980">
      <w:pPr>
        <w:rPr>
          <w:sz w:val="28"/>
          <w:szCs w:val="28"/>
          <w:lang w:val="ro-RO"/>
        </w:rPr>
      </w:pPr>
      <w:r w:rsidRPr="00825980">
        <w:rPr>
          <w:sz w:val="28"/>
          <w:szCs w:val="28"/>
          <w:lang w:val="ro-RO"/>
        </w:rPr>
        <w:t>Sursa:www.worldjusticeproject.org/rule-of-law-index</w:t>
      </w:r>
    </w:p>
    <w:p w:rsidR="00825980" w:rsidRPr="00825980" w:rsidRDefault="00825980" w:rsidP="00825980">
      <w:pPr>
        <w:rPr>
          <w:sz w:val="28"/>
          <w:szCs w:val="28"/>
          <w:lang w:val="ro-RO"/>
        </w:rPr>
      </w:pPr>
      <w:r w:rsidRPr="00825980">
        <w:rPr>
          <w:sz w:val="28"/>
          <w:szCs w:val="28"/>
          <w:lang w:val="ro-RO"/>
        </w:rPr>
        <w:t>0,27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16</w:t>
      </w:r>
      <w:r w:rsidRPr="00825980">
        <w:rPr>
          <w:sz w:val="28"/>
          <w:szCs w:val="28"/>
          <w:lang w:val="ro-RO"/>
        </w:rPr>
        <w:tab/>
        <w:t xml:space="preserve">Indicator de impact Pilon II: </w:t>
      </w:r>
    </w:p>
    <w:p w:rsidR="00825980" w:rsidRPr="00825980" w:rsidRDefault="00825980" w:rsidP="00825980">
      <w:pPr>
        <w:rPr>
          <w:sz w:val="28"/>
          <w:szCs w:val="28"/>
          <w:lang w:val="ro-RO"/>
        </w:rPr>
      </w:pPr>
      <w:r w:rsidRPr="00825980">
        <w:rPr>
          <w:sz w:val="28"/>
          <w:szCs w:val="28"/>
          <w:lang w:val="ro-RO"/>
        </w:rPr>
        <w:t>Transparența decizională și a datelor guvernamentale sporită</w:t>
      </w:r>
      <w:r w:rsidRPr="00825980">
        <w:rPr>
          <w:sz w:val="28"/>
          <w:szCs w:val="28"/>
          <w:lang w:val="ro-RO"/>
        </w:rPr>
        <w:tab/>
        <w:t xml:space="preserve">Indicele 3.1. Publicitatea legilor și a datelor guvernamentale, factorul „Guvern deschis” / Indexul Statului de Drept / Proiectul Justiția Globală </w:t>
      </w:r>
    </w:p>
    <w:p w:rsidR="00825980" w:rsidRPr="00825980" w:rsidRDefault="00825980" w:rsidP="00825980">
      <w:pPr>
        <w:rPr>
          <w:sz w:val="28"/>
          <w:szCs w:val="28"/>
          <w:lang w:val="ro-RO"/>
        </w:rPr>
      </w:pPr>
      <w:r w:rsidRPr="00825980">
        <w:rPr>
          <w:sz w:val="28"/>
          <w:szCs w:val="28"/>
          <w:lang w:val="ro-RO"/>
        </w:rPr>
        <w:t>Sursa:www.worldjusticeproject.org/rule-of-law-index</w:t>
      </w:r>
    </w:p>
    <w:p w:rsidR="00825980" w:rsidRPr="00825980" w:rsidRDefault="00825980" w:rsidP="00825980">
      <w:pPr>
        <w:rPr>
          <w:sz w:val="28"/>
          <w:szCs w:val="28"/>
          <w:lang w:val="ro-RO"/>
        </w:rPr>
      </w:pPr>
      <w:r w:rsidRPr="00825980">
        <w:rPr>
          <w:sz w:val="28"/>
          <w:szCs w:val="28"/>
          <w:lang w:val="ro-RO"/>
        </w:rPr>
        <w:t>0,62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 xml:space="preserve">Indexul Global al Datelor Deschise/ Open Knowledge International  </w:t>
      </w:r>
    </w:p>
    <w:p w:rsidR="00825980" w:rsidRPr="00825980" w:rsidRDefault="00825980" w:rsidP="00825980">
      <w:pPr>
        <w:rPr>
          <w:sz w:val="28"/>
          <w:szCs w:val="28"/>
          <w:lang w:val="ro-RO"/>
        </w:rPr>
      </w:pPr>
      <w:r w:rsidRPr="00825980">
        <w:rPr>
          <w:sz w:val="28"/>
          <w:szCs w:val="28"/>
          <w:lang w:val="ro-RO"/>
        </w:rPr>
        <w:t>Sursa:http://index.okfn.org/</w:t>
      </w:r>
      <w:r w:rsidRPr="00825980">
        <w:rPr>
          <w:sz w:val="28"/>
          <w:szCs w:val="28"/>
          <w:lang w:val="ro-RO"/>
        </w:rPr>
        <w:tab/>
        <w:t>51% / 2015</w:t>
      </w:r>
    </w:p>
    <w:p w:rsidR="00825980" w:rsidRPr="00825980" w:rsidRDefault="00825980" w:rsidP="00825980">
      <w:pPr>
        <w:rPr>
          <w:sz w:val="28"/>
          <w:szCs w:val="28"/>
          <w:lang w:val="ro-RO"/>
        </w:rPr>
      </w:pPr>
      <w:r w:rsidRPr="00825980">
        <w:rPr>
          <w:sz w:val="28"/>
          <w:szCs w:val="28"/>
          <w:lang w:val="ro-RO"/>
        </w:rPr>
        <w:t>Scara: de la 0-100%</w:t>
      </w:r>
    </w:p>
    <w:p w:rsidR="00825980" w:rsidRPr="00825980" w:rsidRDefault="00825980" w:rsidP="00825980">
      <w:pPr>
        <w:rPr>
          <w:sz w:val="28"/>
          <w:szCs w:val="28"/>
          <w:lang w:val="ro-RO"/>
        </w:rPr>
      </w:pPr>
      <w:r w:rsidRPr="00825980">
        <w:rPr>
          <w:sz w:val="28"/>
          <w:szCs w:val="28"/>
          <w:lang w:val="ro-RO"/>
        </w:rPr>
        <w:t>Pilonul III. Justiția și agenții anticorupție</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17</w:t>
      </w:r>
      <w:r w:rsidRPr="00825980">
        <w:rPr>
          <w:sz w:val="28"/>
          <w:szCs w:val="28"/>
          <w:lang w:val="ro-RO"/>
        </w:rPr>
        <w:tab/>
        <w:t>Indicator de impact Pilon III:</w:t>
      </w:r>
    </w:p>
    <w:p w:rsidR="00825980" w:rsidRPr="00825980" w:rsidRDefault="00825980" w:rsidP="00825980">
      <w:pPr>
        <w:rPr>
          <w:sz w:val="28"/>
          <w:szCs w:val="28"/>
          <w:lang w:val="ro-RO"/>
        </w:rPr>
      </w:pPr>
      <w:r w:rsidRPr="00825980">
        <w:rPr>
          <w:sz w:val="28"/>
          <w:szCs w:val="28"/>
          <w:lang w:val="ro-RO"/>
        </w:rPr>
        <w:t>Încrederea în justiție, procuratură, CNA și ANI îmbunătăţită considerabil</w:t>
      </w:r>
      <w:r w:rsidRPr="00825980">
        <w:rPr>
          <w:sz w:val="28"/>
          <w:szCs w:val="28"/>
          <w:lang w:val="ro-RO"/>
        </w:rPr>
        <w:tab/>
        <w:t>Încrederea în justiție / Barometrul Opiniei Publice / Institutul de Politici Publice</w:t>
      </w:r>
    </w:p>
    <w:p w:rsidR="00825980" w:rsidRPr="00825980" w:rsidRDefault="00825980" w:rsidP="00825980">
      <w:pPr>
        <w:rPr>
          <w:sz w:val="28"/>
          <w:szCs w:val="28"/>
          <w:lang w:val="ro-RO"/>
        </w:rPr>
      </w:pPr>
      <w:r w:rsidRPr="00825980">
        <w:rPr>
          <w:sz w:val="28"/>
          <w:szCs w:val="28"/>
          <w:lang w:val="ro-RO"/>
        </w:rPr>
        <w:t>Sursa: www.ipp.md</w:t>
      </w:r>
    </w:p>
    <w:p w:rsidR="00825980" w:rsidRPr="00825980" w:rsidRDefault="00825980" w:rsidP="00825980">
      <w:pPr>
        <w:rPr>
          <w:sz w:val="28"/>
          <w:szCs w:val="28"/>
          <w:lang w:val="ro-RO"/>
        </w:rPr>
      </w:pPr>
      <w:r w:rsidRPr="00825980">
        <w:rPr>
          <w:sz w:val="28"/>
          <w:szCs w:val="28"/>
          <w:lang w:val="ro-RO"/>
        </w:rPr>
        <w:t>8% / 2016</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Încrederea în CNA / Barometrul Opiniei Publice / Institutul de Politici Publice</w:t>
      </w:r>
    </w:p>
    <w:p w:rsidR="00825980" w:rsidRPr="00825980" w:rsidRDefault="00825980" w:rsidP="00825980">
      <w:pPr>
        <w:rPr>
          <w:sz w:val="28"/>
          <w:szCs w:val="28"/>
          <w:lang w:val="ro-RO"/>
        </w:rPr>
      </w:pPr>
      <w:r w:rsidRPr="00825980">
        <w:rPr>
          <w:sz w:val="28"/>
          <w:szCs w:val="28"/>
          <w:lang w:val="ro-RO"/>
        </w:rPr>
        <w:t>Sursa: www.ipp.md</w:t>
      </w:r>
    </w:p>
    <w:p w:rsidR="00825980" w:rsidRPr="00825980" w:rsidRDefault="00825980" w:rsidP="00825980">
      <w:pPr>
        <w:rPr>
          <w:sz w:val="28"/>
          <w:szCs w:val="28"/>
          <w:lang w:val="ro-RO"/>
        </w:rPr>
      </w:pPr>
      <w:r w:rsidRPr="00825980">
        <w:rPr>
          <w:sz w:val="28"/>
          <w:szCs w:val="28"/>
          <w:lang w:val="ro-RO"/>
        </w:rPr>
        <w:t>12% / 2016</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Încrederea în Procuratura generală / Barometrul Opiniei Publice / Institutul de Politici Publice</w:t>
      </w:r>
    </w:p>
    <w:p w:rsidR="00825980" w:rsidRPr="00825980" w:rsidRDefault="00825980" w:rsidP="00825980">
      <w:pPr>
        <w:rPr>
          <w:sz w:val="28"/>
          <w:szCs w:val="28"/>
          <w:lang w:val="ro-RO"/>
        </w:rPr>
      </w:pPr>
      <w:r w:rsidRPr="00825980">
        <w:rPr>
          <w:sz w:val="28"/>
          <w:szCs w:val="28"/>
          <w:lang w:val="ro-RO"/>
        </w:rPr>
        <w:t>Sursa: www.ipp.md</w:t>
      </w:r>
    </w:p>
    <w:p w:rsidR="00825980" w:rsidRPr="00825980" w:rsidRDefault="00825980" w:rsidP="00825980">
      <w:pPr>
        <w:rPr>
          <w:sz w:val="28"/>
          <w:szCs w:val="28"/>
          <w:lang w:val="ro-RO"/>
        </w:rPr>
      </w:pPr>
      <w:r w:rsidRPr="00825980">
        <w:rPr>
          <w:sz w:val="28"/>
          <w:szCs w:val="28"/>
          <w:lang w:val="ro-RO"/>
        </w:rPr>
        <w:t>11% / 2016</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18</w:t>
      </w:r>
      <w:r w:rsidRPr="00825980">
        <w:rPr>
          <w:sz w:val="28"/>
          <w:szCs w:val="28"/>
          <w:lang w:val="ro-RO"/>
        </w:rPr>
        <w:tab/>
        <w:t>Indicator de impact Pilon III:</w:t>
      </w:r>
    </w:p>
    <w:p w:rsidR="00825980" w:rsidRPr="00825980" w:rsidRDefault="00825980" w:rsidP="00825980">
      <w:pPr>
        <w:rPr>
          <w:sz w:val="28"/>
          <w:szCs w:val="28"/>
          <w:lang w:val="ro-RO"/>
        </w:rPr>
      </w:pPr>
      <w:r w:rsidRPr="00825980">
        <w:rPr>
          <w:sz w:val="28"/>
          <w:szCs w:val="28"/>
          <w:lang w:val="ro-RO"/>
        </w:rPr>
        <w:t>Independența și eficiența justiției, procuraturii, CNA şi ANI asigurate</w:t>
      </w:r>
      <w:r w:rsidRPr="00825980">
        <w:rPr>
          <w:sz w:val="28"/>
          <w:szCs w:val="28"/>
          <w:lang w:val="ro-RO"/>
        </w:rPr>
        <w:tab/>
        <w:t>Scorul „Eficiența justiției” / Indexul Global al Libertății Economice / Heritage Foundation</w:t>
      </w:r>
    </w:p>
    <w:p w:rsidR="00825980" w:rsidRPr="00825980" w:rsidRDefault="00825980" w:rsidP="00825980">
      <w:pPr>
        <w:rPr>
          <w:sz w:val="28"/>
          <w:szCs w:val="28"/>
          <w:lang w:val="ro-RO"/>
        </w:rPr>
      </w:pPr>
      <w:r w:rsidRPr="00825980">
        <w:rPr>
          <w:sz w:val="28"/>
          <w:szCs w:val="28"/>
          <w:lang w:val="ro-RO"/>
        </w:rPr>
        <w:t>Sursa: www.heritage.org/index/</w:t>
      </w:r>
    </w:p>
    <w:p w:rsidR="00825980" w:rsidRPr="00825980" w:rsidRDefault="00825980" w:rsidP="00825980">
      <w:pPr>
        <w:rPr>
          <w:sz w:val="28"/>
          <w:szCs w:val="28"/>
          <w:lang w:val="ro-RO"/>
        </w:rPr>
      </w:pPr>
      <w:r w:rsidRPr="00825980">
        <w:rPr>
          <w:sz w:val="28"/>
          <w:szCs w:val="28"/>
          <w:lang w:val="ro-RO"/>
        </w:rPr>
        <w:t>23,9 % / 2017</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Scorul ”Cadrul judiciar și independenţă” / Națiuni în tranziție / Freedom House</w:t>
      </w:r>
    </w:p>
    <w:p w:rsidR="00825980" w:rsidRPr="00825980" w:rsidRDefault="00825980" w:rsidP="00825980">
      <w:pPr>
        <w:rPr>
          <w:sz w:val="28"/>
          <w:szCs w:val="28"/>
          <w:lang w:val="ro-RO"/>
        </w:rPr>
      </w:pPr>
      <w:r w:rsidRPr="00825980">
        <w:rPr>
          <w:sz w:val="28"/>
          <w:szCs w:val="28"/>
          <w:lang w:val="ro-RO"/>
        </w:rPr>
        <w:t>Sursa: https://freedomhouse.org/reports</w:t>
      </w:r>
    </w:p>
    <w:p w:rsidR="00825980" w:rsidRPr="00825980" w:rsidRDefault="00825980" w:rsidP="00825980">
      <w:pPr>
        <w:rPr>
          <w:sz w:val="28"/>
          <w:szCs w:val="28"/>
          <w:lang w:val="ro-RO"/>
        </w:rPr>
      </w:pPr>
      <w:r w:rsidRPr="00825980">
        <w:rPr>
          <w:sz w:val="28"/>
          <w:szCs w:val="28"/>
          <w:lang w:val="ro-RO"/>
        </w:rPr>
        <w:t>4,75 / 2016</w:t>
      </w:r>
    </w:p>
    <w:p w:rsidR="00825980" w:rsidRPr="00825980" w:rsidRDefault="00825980" w:rsidP="00825980">
      <w:pPr>
        <w:rPr>
          <w:sz w:val="28"/>
          <w:szCs w:val="28"/>
          <w:lang w:val="ro-RO"/>
        </w:rPr>
      </w:pPr>
      <w:r w:rsidRPr="00825980">
        <w:rPr>
          <w:sz w:val="28"/>
          <w:szCs w:val="28"/>
          <w:lang w:val="ro-RO"/>
        </w:rPr>
        <w:t>Scara: de la 7 pînă la 1</w:t>
      </w:r>
    </w:p>
    <w:p w:rsidR="00825980" w:rsidRPr="00825980" w:rsidRDefault="00825980" w:rsidP="00825980">
      <w:pPr>
        <w:rPr>
          <w:sz w:val="28"/>
          <w:szCs w:val="28"/>
          <w:lang w:val="ro-RO"/>
        </w:rPr>
      </w:pPr>
      <w:r w:rsidRPr="00825980">
        <w:rPr>
          <w:sz w:val="28"/>
          <w:szCs w:val="28"/>
          <w:lang w:val="ro-RO"/>
        </w:rPr>
        <w:t>19</w:t>
      </w:r>
      <w:r w:rsidRPr="00825980">
        <w:rPr>
          <w:sz w:val="28"/>
          <w:szCs w:val="28"/>
          <w:lang w:val="ro-RO"/>
        </w:rPr>
        <w:tab/>
      </w:r>
    </w:p>
    <w:p w:rsidR="00825980" w:rsidRPr="00825980" w:rsidRDefault="00825980" w:rsidP="00825980">
      <w:pPr>
        <w:rPr>
          <w:sz w:val="28"/>
          <w:szCs w:val="28"/>
          <w:lang w:val="ro-RO"/>
        </w:rPr>
      </w:pPr>
      <w:r w:rsidRPr="00825980">
        <w:rPr>
          <w:sz w:val="28"/>
          <w:szCs w:val="28"/>
          <w:lang w:val="ro-RO"/>
        </w:rPr>
        <w:t>Indicator de impact Pilon III:</w:t>
      </w:r>
    </w:p>
    <w:p w:rsidR="00825980" w:rsidRPr="00825980" w:rsidRDefault="00825980" w:rsidP="00825980">
      <w:pPr>
        <w:rPr>
          <w:sz w:val="28"/>
          <w:szCs w:val="28"/>
          <w:lang w:val="ro-RO"/>
        </w:rPr>
      </w:pPr>
      <w:r w:rsidRPr="00825980">
        <w:rPr>
          <w:sz w:val="28"/>
          <w:szCs w:val="28"/>
          <w:lang w:val="ro-RO"/>
        </w:rPr>
        <w:t>Percepția privind corupția justiției redusă</w:t>
      </w:r>
      <w:r w:rsidRPr="00825980">
        <w:rPr>
          <w:sz w:val="28"/>
          <w:szCs w:val="28"/>
          <w:lang w:val="ro-RO"/>
        </w:rPr>
        <w:tab/>
        <w:t>Indicele 2.2. Lipsa corupției în justiție, factorul „Lipsa corupției” / Indexul Statului de Drept / Proiectul Justiția Globală</w:t>
      </w:r>
    </w:p>
    <w:p w:rsidR="00825980" w:rsidRPr="00825980" w:rsidRDefault="00825980" w:rsidP="00825980">
      <w:pPr>
        <w:rPr>
          <w:sz w:val="28"/>
          <w:szCs w:val="28"/>
          <w:lang w:val="ro-RO"/>
        </w:rPr>
      </w:pPr>
      <w:r w:rsidRPr="00825980">
        <w:rPr>
          <w:sz w:val="28"/>
          <w:szCs w:val="28"/>
          <w:lang w:val="ro-RO"/>
        </w:rPr>
        <w:t>Sursa:www.worldjusticeproject.org/rule-of-law-index</w:t>
      </w:r>
    </w:p>
    <w:p w:rsidR="00825980" w:rsidRPr="00825980" w:rsidRDefault="00825980" w:rsidP="00825980">
      <w:pPr>
        <w:rPr>
          <w:sz w:val="28"/>
          <w:szCs w:val="28"/>
          <w:lang w:val="ro-RO"/>
        </w:rPr>
      </w:pPr>
      <w:r w:rsidRPr="00825980">
        <w:rPr>
          <w:sz w:val="28"/>
          <w:szCs w:val="28"/>
          <w:lang w:val="ro-RO"/>
        </w:rPr>
        <w:t>0,25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Ponderea gospodăriilor casnice și a businessmenilor care consideră Judiciarul (sistemul judecătoresc) cea mai coruptă ramură a puterii / Cercetarea sociologică Corupția în Republica Moldova: percepțiile și experiențele proprii ale oamenilor de afaceri și gospodăriilor casnice / Transparency International Moldova</w:t>
      </w:r>
    </w:p>
    <w:p w:rsidR="00825980" w:rsidRPr="00825980" w:rsidRDefault="00825980" w:rsidP="00825980">
      <w:pPr>
        <w:rPr>
          <w:sz w:val="28"/>
          <w:szCs w:val="28"/>
          <w:lang w:val="ro-RO"/>
        </w:rPr>
      </w:pPr>
      <w:r w:rsidRPr="00825980">
        <w:rPr>
          <w:sz w:val="28"/>
          <w:szCs w:val="28"/>
          <w:lang w:val="ro-RO"/>
        </w:rPr>
        <w:t>Sursa: www.transparency.md</w:t>
      </w:r>
    </w:p>
    <w:p w:rsidR="00825980" w:rsidRPr="00825980" w:rsidRDefault="00825980" w:rsidP="00825980">
      <w:pPr>
        <w:rPr>
          <w:sz w:val="28"/>
          <w:szCs w:val="28"/>
          <w:lang w:val="ro-RO"/>
        </w:rPr>
      </w:pPr>
      <w:r w:rsidRPr="00825980">
        <w:rPr>
          <w:sz w:val="28"/>
          <w:szCs w:val="28"/>
          <w:lang w:val="ro-RO"/>
        </w:rPr>
        <w:t>31,9% gospodării casnice și 43,5% oameni de afaceri / 2015</w:t>
      </w:r>
    </w:p>
    <w:p w:rsidR="00825980" w:rsidRPr="00825980" w:rsidRDefault="00825980" w:rsidP="00825980">
      <w:pPr>
        <w:rPr>
          <w:sz w:val="28"/>
          <w:szCs w:val="28"/>
          <w:lang w:val="ro-RO"/>
        </w:rPr>
      </w:pPr>
      <w:r w:rsidRPr="00825980">
        <w:rPr>
          <w:sz w:val="28"/>
          <w:szCs w:val="28"/>
          <w:lang w:val="ro-RO"/>
        </w:rPr>
        <w:t>Scara: 100-0%</w:t>
      </w:r>
    </w:p>
    <w:p w:rsidR="00825980" w:rsidRPr="00825980" w:rsidRDefault="00825980" w:rsidP="00825980">
      <w:pPr>
        <w:rPr>
          <w:sz w:val="28"/>
          <w:szCs w:val="28"/>
          <w:lang w:val="ro-RO"/>
        </w:rPr>
      </w:pPr>
      <w:r w:rsidRPr="00825980">
        <w:rPr>
          <w:sz w:val="28"/>
          <w:szCs w:val="28"/>
          <w:lang w:val="ro-RO"/>
        </w:rPr>
        <w:t>20</w:t>
      </w:r>
      <w:r w:rsidRPr="00825980">
        <w:rPr>
          <w:sz w:val="28"/>
          <w:szCs w:val="28"/>
          <w:lang w:val="ro-RO"/>
        </w:rPr>
        <w:tab/>
        <w:t>Indicator de impact Pilon III:</w:t>
      </w:r>
    </w:p>
    <w:p w:rsidR="00825980" w:rsidRPr="00825980" w:rsidRDefault="00825980" w:rsidP="00825980">
      <w:pPr>
        <w:rPr>
          <w:sz w:val="28"/>
          <w:szCs w:val="28"/>
          <w:lang w:val="ro-RO"/>
        </w:rPr>
      </w:pPr>
      <w:r w:rsidRPr="00825980">
        <w:rPr>
          <w:sz w:val="28"/>
          <w:szCs w:val="28"/>
          <w:lang w:val="ro-RO"/>
        </w:rPr>
        <w:t>Lipsa corupției și a influențelor improprii din partea executivului asupra justiției</w:t>
      </w:r>
      <w:r w:rsidRPr="00825980">
        <w:rPr>
          <w:sz w:val="28"/>
          <w:szCs w:val="28"/>
          <w:lang w:val="ro-RO"/>
        </w:rPr>
        <w:tab/>
        <w:t>Indicele 7.3. Lipsa corupției, factorul „Justiția civilă” / Indexul Statului de Drept / Proiectul Justiția Globală</w:t>
      </w:r>
    </w:p>
    <w:p w:rsidR="00825980" w:rsidRPr="00825980" w:rsidRDefault="00825980" w:rsidP="00825980">
      <w:pPr>
        <w:rPr>
          <w:sz w:val="28"/>
          <w:szCs w:val="28"/>
          <w:lang w:val="ro-RO"/>
        </w:rPr>
      </w:pPr>
      <w:r w:rsidRPr="00825980">
        <w:rPr>
          <w:sz w:val="28"/>
          <w:szCs w:val="28"/>
          <w:lang w:val="ro-RO"/>
        </w:rPr>
        <w:t>Sursa:www.worldjusticeproject.org/rule-of-law-index</w:t>
      </w:r>
    </w:p>
    <w:p w:rsidR="00825980" w:rsidRPr="00825980" w:rsidRDefault="00825980" w:rsidP="00825980">
      <w:pPr>
        <w:rPr>
          <w:sz w:val="28"/>
          <w:szCs w:val="28"/>
          <w:lang w:val="ro-RO"/>
        </w:rPr>
      </w:pPr>
      <w:r w:rsidRPr="00825980">
        <w:rPr>
          <w:sz w:val="28"/>
          <w:szCs w:val="28"/>
          <w:lang w:val="ro-RO"/>
        </w:rPr>
        <w:t>0,23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Indicele 7.4. Lipsa influenței improprii din partea guvernării, factorul „Justiția civilă” / Indexul Statului de Drept / Proiectul Justiția Globală</w:t>
      </w:r>
    </w:p>
    <w:p w:rsidR="00825980" w:rsidRPr="00825980" w:rsidRDefault="00825980" w:rsidP="00825980">
      <w:pPr>
        <w:rPr>
          <w:sz w:val="28"/>
          <w:szCs w:val="28"/>
          <w:lang w:val="ro-RO"/>
        </w:rPr>
      </w:pPr>
      <w:r w:rsidRPr="00825980">
        <w:rPr>
          <w:sz w:val="28"/>
          <w:szCs w:val="28"/>
          <w:lang w:val="ro-RO"/>
        </w:rPr>
        <w:t>Sursa:www.worldjusticeproject.org/rule-of-law-index</w:t>
      </w:r>
    </w:p>
    <w:p w:rsidR="00825980" w:rsidRPr="00825980" w:rsidRDefault="00825980" w:rsidP="00825980">
      <w:pPr>
        <w:rPr>
          <w:sz w:val="28"/>
          <w:szCs w:val="28"/>
          <w:lang w:val="ro-RO"/>
        </w:rPr>
      </w:pPr>
      <w:r w:rsidRPr="00825980">
        <w:rPr>
          <w:sz w:val="28"/>
          <w:szCs w:val="28"/>
          <w:lang w:val="ro-RO"/>
        </w:rPr>
        <w:t>0,34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Indicele 7.3. Lipsa corupției, factorul „Justiția penală” / Indexul Statului de Drept / Proiectul Justiția Globală</w:t>
      </w:r>
    </w:p>
    <w:p w:rsidR="00825980" w:rsidRPr="00825980" w:rsidRDefault="00825980" w:rsidP="00825980">
      <w:pPr>
        <w:rPr>
          <w:sz w:val="28"/>
          <w:szCs w:val="28"/>
          <w:lang w:val="ro-RO"/>
        </w:rPr>
      </w:pPr>
      <w:r w:rsidRPr="00825980">
        <w:rPr>
          <w:sz w:val="28"/>
          <w:szCs w:val="28"/>
          <w:lang w:val="ro-RO"/>
        </w:rPr>
        <w:t>Sursa:www.worldjusticeproject.org/rule-of-law-index</w:t>
      </w:r>
    </w:p>
    <w:p w:rsidR="00825980" w:rsidRPr="00825980" w:rsidRDefault="00825980" w:rsidP="00825980">
      <w:pPr>
        <w:rPr>
          <w:sz w:val="28"/>
          <w:szCs w:val="28"/>
          <w:lang w:val="ro-RO"/>
        </w:rPr>
      </w:pPr>
      <w:r w:rsidRPr="00825980">
        <w:rPr>
          <w:sz w:val="28"/>
          <w:szCs w:val="28"/>
          <w:lang w:val="ro-RO"/>
        </w:rPr>
        <w:t>0,32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Indicele 7.4. Lipsa influenței improprii din partea guvernării, factorul „Justiția penală” / Indexul Statului de Drept / Proiectul Justiția Globală</w:t>
      </w:r>
    </w:p>
    <w:p w:rsidR="00825980" w:rsidRPr="00825980" w:rsidRDefault="00825980" w:rsidP="00825980">
      <w:pPr>
        <w:rPr>
          <w:sz w:val="28"/>
          <w:szCs w:val="28"/>
          <w:lang w:val="ro-RO"/>
        </w:rPr>
      </w:pPr>
      <w:r w:rsidRPr="00825980">
        <w:rPr>
          <w:sz w:val="28"/>
          <w:szCs w:val="28"/>
          <w:lang w:val="ro-RO"/>
        </w:rPr>
        <w:t>Sursa:www.worldjusticeproject.org/rule-of-law-index</w:t>
      </w:r>
    </w:p>
    <w:p w:rsidR="00825980" w:rsidRPr="00825980" w:rsidRDefault="00825980" w:rsidP="00825980">
      <w:pPr>
        <w:rPr>
          <w:sz w:val="28"/>
          <w:szCs w:val="28"/>
          <w:lang w:val="ro-RO"/>
        </w:rPr>
      </w:pPr>
      <w:r w:rsidRPr="00825980">
        <w:rPr>
          <w:sz w:val="28"/>
          <w:szCs w:val="28"/>
          <w:lang w:val="ro-RO"/>
        </w:rPr>
        <w:t>0,24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Pilonul IV: Comisia Electorală centrală și partidele politice</w:t>
      </w:r>
    </w:p>
    <w:p w:rsidR="00825980" w:rsidRPr="00825980" w:rsidRDefault="00825980" w:rsidP="00825980">
      <w:pPr>
        <w:rPr>
          <w:sz w:val="28"/>
          <w:szCs w:val="28"/>
          <w:lang w:val="ro-RO"/>
        </w:rPr>
      </w:pPr>
      <w:r w:rsidRPr="00825980">
        <w:rPr>
          <w:sz w:val="28"/>
          <w:szCs w:val="28"/>
          <w:lang w:val="ro-RO"/>
        </w:rPr>
        <w:t>21</w:t>
      </w:r>
      <w:r w:rsidRPr="00825980">
        <w:rPr>
          <w:sz w:val="28"/>
          <w:szCs w:val="28"/>
          <w:lang w:val="ro-RO"/>
        </w:rPr>
        <w:tab/>
        <w:t>Indicator de impact Pilon IV:</w:t>
      </w:r>
    </w:p>
    <w:p w:rsidR="00825980" w:rsidRPr="00825980" w:rsidRDefault="00825980" w:rsidP="00825980">
      <w:pPr>
        <w:rPr>
          <w:sz w:val="28"/>
          <w:szCs w:val="28"/>
          <w:lang w:val="ro-RO"/>
        </w:rPr>
      </w:pPr>
      <w:r w:rsidRPr="00825980">
        <w:rPr>
          <w:sz w:val="28"/>
          <w:szCs w:val="28"/>
          <w:lang w:val="ro-RO"/>
        </w:rPr>
        <w:t>Încrederea în Comisia Electorală Centrală îmbunătăţită</w:t>
      </w:r>
      <w:r w:rsidRPr="00825980">
        <w:rPr>
          <w:sz w:val="28"/>
          <w:szCs w:val="28"/>
          <w:lang w:val="ro-RO"/>
        </w:rPr>
        <w:tab/>
        <w:t>Încrederea în Comisia Electorală Centrală / Barometrul Opiniei Publice / Institutul de Politici Publice</w:t>
      </w:r>
    </w:p>
    <w:p w:rsidR="00825980" w:rsidRPr="00825980" w:rsidRDefault="00825980" w:rsidP="00825980">
      <w:pPr>
        <w:rPr>
          <w:sz w:val="28"/>
          <w:szCs w:val="28"/>
          <w:lang w:val="ro-RO"/>
        </w:rPr>
      </w:pPr>
      <w:r w:rsidRPr="00825980">
        <w:rPr>
          <w:sz w:val="28"/>
          <w:szCs w:val="28"/>
          <w:lang w:val="ro-RO"/>
        </w:rPr>
        <w:t>Sursa: www.ipp.md</w:t>
      </w:r>
    </w:p>
    <w:p w:rsidR="00825980" w:rsidRPr="00825980" w:rsidRDefault="00825980" w:rsidP="00825980">
      <w:pPr>
        <w:rPr>
          <w:sz w:val="28"/>
          <w:szCs w:val="28"/>
          <w:lang w:val="ro-RO"/>
        </w:rPr>
      </w:pPr>
      <w:r w:rsidRPr="00825980">
        <w:rPr>
          <w:sz w:val="28"/>
          <w:szCs w:val="28"/>
          <w:lang w:val="ro-RO"/>
        </w:rPr>
        <w:t xml:space="preserve">10% / 2016 </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Indicele 1.6. Tranziția legitimă a puterii, factorul „Control asupra puterii Guvernului” / Indexul Statului de Drept / Proiectul Justiția Globală</w:t>
      </w:r>
    </w:p>
    <w:p w:rsidR="00825980" w:rsidRPr="00825980" w:rsidRDefault="00825980" w:rsidP="00825980">
      <w:pPr>
        <w:rPr>
          <w:sz w:val="28"/>
          <w:szCs w:val="28"/>
          <w:lang w:val="ro-RO"/>
        </w:rPr>
      </w:pPr>
      <w:r w:rsidRPr="00825980">
        <w:rPr>
          <w:sz w:val="28"/>
          <w:szCs w:val="28"/>
          <w:lang w:val="ro-RO"/>
        </w:rPr>
        <w:t>Sursa:www.worldjusticeproject.org/rule-of-law-index</w:t>
      </w:r>
    </w:p>
    <w:p w:rsidR="00825980" w:rsidRPr="00825980" w:rsidRDefault="00825980" w:rsidP="00825980">
      <w:pPr>
        <w:rPr>
          <w:sz w:val="28"/>
          <w:szCs w:val="28"/>
          <w:lang w:val="ro-RO"/>
        </w:rPr>
      </w:pPr>
      <w:r w:rsidRPr="00825980">
        <w:rPr>
          <w:sz w:val="28"/>
          <w:szCs w:val="28"/>
          <w:lang w:val="ro-RO"/>
        </w:rPr>
        <w:t>0,46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20</w:t>
      </w:r>
      <w:r w:rsidRPr="00825980">
        <w:rPr>
          <w:sz w:val="28"/>
          <w:szCs w:val="28"/>
          <w:lang w:val="ro-RO"/>
        </w:rPr>
        <w:tab/>
        <w:t>Indicator de impact Pilon IV:</w:t>
      </w:r>
    </w:p>
    <w:p w:rsidR="00825980" w:rsidRPr="00825980" w:rsidRDefault="00825980" w:rsidP="00825980">
      <w:pPr>
        <w:rPr>
          <w:sz w:val="28"/>
          <w:szCs w:val="28"/>
          <w:lang w:val="ro-RO"/>
        </w:rPr>
      </w:pPr>
      <w:r w:rsidRPr="00825980">
        <w:rPr>
          <w:sz w:val="28"/>
          <w:szCs w:val="28"/>
          <w:lang w:val="ro-RO"/>
        </w:rPr>
        <w:t>Încrederea în partidele politice îmbunătăţită</w:t>
      </w:r>
      <w:r w:rsidRPr="00825980">
        <w:rPr>
          <w:sz w:val="28"/>
          <w:szCs w:val="28"/>
          <w:lang w:val="ro-RO"/>
        </w:rPr>
        <w:tab/>
        <w:t>Încrederea în partidele politice / Barometrul Opiniei Publice / Institutul de Politici Publice</w:t>
      </w:r>
    </w:p>
    <w:p w:rsidR="00825980" w:rsidRPr="00825980" w:rsidRDefault="00825980" w:rsidP="00825980">
      <w:pPr>
        <w:rPr>
          <w:sz w:val="28"/>
          <w:szCs w:val="28"/>
          <w:lang w:val="ro-RO"/>
        </w:rPr>
      </w:pPr>
      <w:r w:rsidRPr="00825980">
        <w:rPr>
          <w:sz w:val="28"/>
          <w:szCs w:val="28"/>
          <w:lang w:val="ro-RO"/>
        </w:rPr>
        <w:t>Sursa: www.ipp.md</w:t>
      </w:r>
    </w:p>
    <w:p w:rsidR="00825980" w:rsidRPr="00825980" w:rsidRDefault="00825980" w:rsidP="00825980">
      <w:pPr>
        <w:rPr>
          <w:sz w:val="28"/>
          <w:szCs w:val="28"/>
          <w:lang w:val="ro-RO"/>
        </w:rPr>
      </w:pPr>
      <w:r w:rsidRPr="00825980">
        <w:rPr>
          <w:sz w:val="28"/>
          <w:szCs w:val="28"/>
          <w:lang w:val="ro-RO"/>
        </w:rPr>
        <w:t>8% / 2016</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r w:rsidRPr="00825980">
        <w:rPr>
          <w:sz w:val="28"/>
          <w:szCs w:val="28"/>
          <w:lang w:val="ro-RO"/>
        </w:rPr>
        <w:t>Pilonul V. Curtea de Conturi</w:t>
      </w:r>
    </w:p>
    <w:p w:rsidR="00825980" w:rsidRPr="00825980" w:rsidRDefault="00825980" w:rsidP="00825980">
      <w:pPr>
        <w:rPr>
          <w:sz w:val="28"/>
          <w:szCs w:val="28"/>
          <w:lang w:val="ro-RO"/>
        </w:rPr>
      </w:pPr>
      <w:r w:rsidRPr="00825980">
        <w:rPr>
          <w:sz w:val="28"/>
          <w:szCs w:val="28"/>
          <w:lang w:val="ro-RO"/>
        </w:rPr>
        <w:t>22</w:t>
      </w:r>
      <w:r w:rsidRPr="00825980">
        <w:rPr>
          <w:sz w:val="28"/>
          <w:szCs w:val="28"/>
          <w:lang w:val="ro-RO"/>
        </w:rPr>
        <w:tab/>
        <w:t>Indicator de impact Pilon V:</w:t>
      </w:r>
    </w:p>
    <w:p w:rsidR="00825980" w:rsidRPr="00825980" w:rsidRDefault="00825980" w:rsidP="00825980">
      <w:pPr>
        <w:rPr>
          <w:sz w:val="28"/>
          <w:szCs w:val="28"/>
          <w:lang w:val="ro-RO"/>
        </w:rPr>
      </w:pPr>
      <w:r w:rsidRPr="00825980">
        <w:rPr>
          <w:sz w:val="28"/>
          <w:szCs w:val="28"/>
          <w:lang w:val="ro-RO"/>
        </w:rPr>
        <w:t>Încrederea în Curtea de Conturi îmbunătăţită</w:t>
      </w:r>
      <w:r w:rsidRPr="00825980">
        <w:rPr>
          <w:sz w:val="28"/>
          <w:szCs w:val="28"/>
          <w:lang w:val="ro-RO"/>
        </w:rPr>
        <w:tab/>
        <w:t>-</w:t>
      </w:r>
      <w:r w:rsidRPr="00825980">
        <w:rPr>
          <w:sz w:val="28"/>
          <w:szCs w:val="28"/>
          <w:lang w:val="ro-RO"/>
        </w:rPr>
        <w:tab/>
        <w:t>-</w:t>
      </w:r>
    </w:p>
    <w:p w:rsidR="00825980" w:rsidRPr="00825980" w:rsidRDefault="00825980" w:rsidP="00825980">
      <w:pPr>
        <w:rPr>
          <w:sz w:val="28"/>
          <w:szCs w:val="28"/>
          <w:lang w:val="ro-RO"/>
        </w:rPr>
      </w:pPr>
      <w:r w:rsidRPr="00825980">
        <w:rPr>
          <w:sz w:val="28"/>
          <w:szCs w:val="28"/>
          <w:lang w:val="ro-RO"/>
        </w:rPr>
        <w:t>23</w:t>
      </w:r>
      <w:r w:rsidRPr="00825980">
        <w:rPr>
          <w:sz w:val="28"/>
          <w:szCs w:val="28"/>
          <w:lang w:val="ro-RO"/>
        </w:rPr>
        <w:tab/>
        <w:t>Indicator de impact Pilon V:</w:t>
      </w:r>
    </w:p>
    <w:p w:rsidR="00825980" w:rsidRPr="00825980" w:rsidRDefault="00825980" w:rsidP="00825980">
      <w:pPr>
        <w:rPr>
          <w:sz w:val="28"/>
          <w:szCs w:val="28"/>
          <w:lang w:val="ro-RO"/>
        </w:rPr>
      </w:pPr>
      <w:r w:rsidRPr="00825980">
        <w:rPr>
          <w:sz w:val="28"/>
          <w:szCs w:val="28"/>
          <w:lang w:val="ro-RO"/>
        </w:rPr>
        <w:t>Independența auditului Curții de Conturi asigurată</w:t>
      </w:r>
      <w:r w:rsidRPr="00825980">
        <w:rPr>
          <w:sz w:val="28"/>
          <w:szCs w:val="28"/>
          <w:lang w:val="ro-RO"/>
        </w:rPr>
        <w:tab/>
        <w:t>Indicele 1.3. Auditarea independentă, factorul „Control asupra puterii Guvernului” / Indexul Statului de Drept / Proiectul Justiția Globală</w:t>
      </w:r>
    </w:p>
    <w:p w:rsidR="00825980" w:rsidRPr="00825980" w:rsidRDefault="00825980" w:rsidP="00825980">
      <w:pPr>
        <w:rPr>
          <w:sz w:val="28"/>
          <w:szCs w:val="28"/>
          <w:lang w:val="ro-RO"/>
        </w:rPr>
      </w:pPr>
      <w:r w:rsidRPr="00825980">
        <w:rPr>
          <w:sz w:val="28"/>
          <w:szCs w:val="28"/>
          <w:lang w:val="ro-RO"/>
        </w:rPr>
        <w:t>Sursa:www.worldjusticeproject.org/rule-of-law-index</w:t>
      </w:r>
    </w:p>
    <w:p w:rsidR="00825980" w:rsidRPr="00825980" w:rsidRDefault="00825980" w:rsidP="00825980">
      <w:pPr>
        <w:rPr>
          <w:sz w:val="28"/>
          <w:szCs w:val="28"/>
          <w:lang w:val="ro-RO"/>
        </w:rPr>
      </w:pPr>
      <w:r w:rsidRPr="00825980">
        <w:rPr>
          <w:sz w:val="28"/>
          <w:szCs w:val="28"/>
          <w:lang w:val="ro-RO"/>
        </w:rPr>
        <w:t>0,46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Pilonul VI. Avocatul Poporului (Ombudsmanul)</w:t>
      </w:r>
    </w:p>
    <w:p w:rsidR="00825980" w:rsidRPr="00825980" w:rsidRDefault="00825980" w:rsidP="00825980">
      <w:pPr>
        <w:rPr>
          <w:sz w:val="28"/>
          <w:szCs w:val="28"/>
          <w:lang w:val="ro-RO"/>
        </w:rPr>
      </w:pPr>
      <w:r w:rsidRPr="00825980">
        <w:rPr>
          <w:sz w:val="28"/>
          <w:szCs w:val="28"/>
          <w:lang w:val="ro-RO"/>
        </w:rPr>
        <w:t>24</w:t>
      </w:r>
      <w:r w:rsidRPr="00825980">
        <w:rPr>
          <w:sz w:val="28"/>
          <w:szCs w:val="28"/>
          <w:lang w:val="ro-RO"/>
        </w:rPr>
        <w:tab/>
        <w:t>Indicator de impact Pilon VI:</w:t>
      </w:r>
    </w:p>
    <w:p w:rsidR="00825980" w:rsidRPr="00825980" w:rsidRDefault="00825980" w:rsidP="00825980">
      <w:pPr>
        <w:rPr>
          <w:sz w:val="28"/>
          <w:szCs w:val="28"/>
          <w:lang w:val="ro-RO"/>
        </w:rPr>
      </w:pPr>
      <w:r w:rsidRPr="00825980">
        <w:rPr>
          <w:sz w:val="28"/>
          <w:szCs w:val="28"/>
          <w:lang w:val="ro-RO"/>
        </w:rPr>
        <w:t>Încrederea în Avocatul Poporului (Ombudsman) îmbunătăţită</w:t>
      </w:r>
      <w:r w:rsidRPr="00825980">
        <w:rPr>
          <w:sz w:val="28"/>
          <w:szCs w:val="28"/>
          <w:lang w:val="ro-RO"/>
        </w:rPr>
        <w:tab/>
        <w:t>-</w:t>
      </w:r>
      <w:r w:rsidRPr="00825980">
        <w:rPr>
          <w:sz w:val="28"/>
          <w:szCs w:val="28"/>
          <w:lang w:val="ro-RO"/>
        </w:rPr>
        <w:tab/>
        <w:t>-</w:t>
      </w:r>
    </w:p>
    <w:p w:rsidR="00825980" w:rsidRPr="00825980" w:rsidRDefault="00825980" w:rsidP="00825980">
      <w:pPr>
        <w:rPr>
          <w:sz w:val="28"/>
          <w:szCs w:val="28"/>
          <w:lang w:val="ro-RO"/>
        </w:rPr>
      </w:pPr>
      <w:r w:rsidRPr="00825980">
        <w:rPr>
          <w:sz w:val="28"/>
          <w:szCs w:val="28"/>
          <w:lang w:val="ro-RO"/>
        </w:rPr>
        <w:t>25</w:t>
      </w:r>
      <w:r w:rsidRPr="00825980">
        <w:rPr>
          <w:sz w:val="28"/>
          <w:szCs w:val="28"/>
          <w:lang w:val="ro-RO"/>
        </w:rPr>
        <w:tab/>
        <w:t>Indicator de impact Pilon VI:</w:t>
      </w:r>
    </w:p>
    <w:p w:rsidR="00825980" w:rsidRPr="00825980" w:rsidRDefault="00825980" w:rsidP="00825980">
      <w:pPr>
        <w:rPr>
          <w:sz w:val="28"/>
          <w:szCs w:val="28"/>
          <w:lang w:val="ro-RO"/>
        </w:rPr>
      </w:pPr>
      <w:r w:rsidRPr="00825980">
        <w:rPr>
          <w:sz w:val="28"/>
          <w:szCs w:val="28"/>
          <w:lang w:val="ro-RO"/>
        </w:rPr>
        <w:t>Respectarea drepturilor fundamentale asigurată</w:t>
      </w:r>
      <w:r w:rsidRPr="00825980">
        <w:rPr>
          <w:sz w:val="28"/>
          <w:szCs w:val="28"/>
          <w:lang w:val="ro-RO"/>
        </w:rPr>
        <w:tab/>
        <w:t>Factorul „Drepturi fundamentale” / Indexul Statului de Drept / Proiectul Justiția Globală</w:t>
      </w:r>
    </w:p>
    <w:p w:rsidR="00825980" w:rsidRPr="00825980" w:rsidRDefault="00825980" w:rsidP="00825980">
      <w:pPr>
        <w:rPr>
          <w:sz w:val="28"/>
          <w:szCs w:val="28"/>
          <w:lang w:val="ro-RO"/>
        </w:rPr>
      </w:pPr>
      <w:r w:rsidRPr="00825980">
        <w:rPr>
          <w:sz w:val="28"/>
          <w:szCs w:val="28"/>
          <w:lang w:val="ro-RO"/>
        </w:rPr>
        <w:t>Sursa:www.worldjusticeproject.org/rule-of-law-index</w:t>
      </w:r>
    </w:p>
    <w:p w:rsidR="00825980" w:rsidRPr="00825980" w:rsidRDefault="00825980" w:rsidP="00825980">
      <w:pPr>
        <w:rPr>
          <w:sz w:val="28"/>
          <w:szCs w:val="28"/>
          <w:lang w:val="ro-RO"/>
        </w:rPr>
      </w:pPr>
      <w:r w:rsidRPr="00825980">
        <w:rPr>
          <w:sz w:val="28"/>
          <w:szCs w:val="28"/>
          <w:lang w:val="ro-RO"/>
        </w:rPr>
        <w:t>0,58 / 2016</w:t>
      </w:r>
    </w:p>
    <w:p w:rsidR="00825980" w:rsidRPr="00825980" w:rsidRDefault="00825980" w:rsidP="00825980">
      <w:pPr>
        <w:rPr>
          <w:sz w:val="28"/>
          <w:szCs w:val="28"/>
          <w:lang w:val="ro-RO"/>
        </w:rPr>
      </w:pPr>
      <w:r w:rsidRPr="00825980">
        <w:rPr>
          <w:sz w:val="28"/>
          <w:szCs w:val="28"/>
          <w:lang w:val="ro-RO"/>
        </w:rPr>
        <w:t>Scara: de la 0 pînă la 1</w:t>
      </w:r>
    </w:p>
    <w:p w:rsidR="00825980" w:rsidRPr="00825980" w:rsidRDefault="00825980" w:rsidP="00825980">
      <w:pPr>
        <w:rPr>
          <w:sz w:val="28"/>
          <w:szCs w:val="28"/>
          <w:lang w:val="ro-RO"/>
        </w:rPr>
      </w:pPr>
      <w:r w:rsidRPr="00825980">
        <w:rPr>
          <w:sz w:val="28"/>
          <w:szCs w:val="28"/>
          <w:lang w:val="ro-RO"/>
        </w:rPr>
        <w:t>26</w:t>
      </w:r>
      <w:r w:rsidRPr="00825980">
        <w:rPr>
          <w:sz w:val="28"/>
          <w:szCs w:val="28"/>
          <w:lang w:val="ro-RO"/>
        </w:rPr>
        <w:tab/>
        <w:t>Indicator de impact Pilon VI:</w:t>
      </w:r>
    </w:p>
    <w:p w:rsidR="00825980" w:rsidRPr="00825980" w:rsidRDefault="00825980" w:rsidP="00825980">
      <w:pPr>
        <w:rPr>
          <w:sz w:val="28"/>
          <w:szCs w:val="28"/>
          <w:lang w:val="ro-RO"/>
        </w:rPr>
      </w:pPr>
      <w:r w:rsidRPr="00825980">
        <w:rPr>
          <w:sz w:val="28"/>
          <w:szCs w:val="28"/>
          <w:lang w:val="ro-RO"/>
        </w:rPr>
        <w:t>Rata persoanelor care omit să denunțe corupția din motive de frică redusă</w:t>
      </w:r>
      <w:r w:rsidRPr="00825980">
        <w:rPr>
          <w:sz w:val="28"/>
          <w:szCs w:val="28"/>
          <w:lang w:val="ro-RO"/>
        </w:rPr>
        <w:tab/>
        <w:t>Ponderea persoanelor care nu au apelat la organele de drept temîndu-se că aceasta le-ar crea doar probleme, ca motiv de neadresare / nesemnalare a cazurilor de corupție, % din cei care s-au confruntat / Cercetarea sociologică Corupția în Republica Moldova: percepțiile și experiențele proprii ale oamenilor de afaceri și gospodăriilor casnice / Transparency International Moldova</w:t>
      </w:r>
    </w:p>
    <w:p w:rsidR="00825980" w:rsidRPr="00825980" w:rsidRDefault="00825980" w:rsidP="00825980">
      <w:pPr>
        <w:rPr>
          <w:sz w:val="28"/>
          <w:szCs w:val="28"/>
          <w:lang w:val="ro-RO"/>
        </w:rPr>
      </w:pPr>
      <w:r w:rsidRPr="00825980">
        <w:rPr>
          <w:sz w:val="28"/>
          <w:szCs w:val="28"/>
          <w:lang w:val="ro-RO"/>
        </w:rPr>
        <w:t>Sursa: www.transparency.md</w:t>
      </w:r>
    </w:p>
    <w:p w:rsidR="00825980" w:rsidRPr="00825980" w:rsidRDefault="00825980" w:rsidP="00825980">
      <w:pPr>
        <w:rPr>
          <w:sz w:val="28"/>
          <w:szCs w:val="28"/>
          <w:lang w:val="ro-RO"/>
        </w:rPr>
      </w:pPr>
      <w:r w:rsidRPr="00825980">
        <w:rPr>
          <w:sz w:val="28"/>
          <w:szCs w:val="28"/>
          <w:lang w:val="ro-RO"/>
        </w:rPr>
        <w:t>37,9% gospodării casnice și 51,9% oameni de afaceri/ 2015</w:t>
      </w:r>
    </w:p>
    <w:p w:rsidR="00825980" w:rsidRPr="00825980" w:rsidRDefault="00825980" w:rsidP="00825980">
      <w:pPr>
        <w:rPr>
          <w:sz w:val="28"/>
          <w:szCs w:val="28"/>
          <w:lang w:val="ro-RO"/>
        </w:rPr>
      </w:pPr>
      <w:r w:rsidRPr="00825980">
        <w:rPr>
          <w:sz w:val="28"/>
          <w:szCs w:val="28"/>
          <w:lang w:val="ro-RO"/>
        </w:rPr>
        <w:t>Scara: 100-0%</w:t>
      </w:r>
    </w:p>
    <w:p w:rsidR="00825980" w:rsidRPr="00825980" w:rsidRDefault="00825980" w:rsidP="00825980">
      <w:pPr>
        <w:rPr>
          <w:sz w:val="28"/>
          <w:szCs w:val="28"/>
          <w:lang w:val="ro-RO"/>
        </w:rPr>
      </w:pPr>
      <w:r w:rsidRPr="00825980">
        <w:rPr>
          <w:sz w:val="28"/>
          <w:szCs w:val="28"/>
          <w:lang w:val="ro-RO"/>
        </w:rPr>
        <w:t>Pilonul VII. Sectorul privat</w:t>
      </w:r>
    </w:p>
    <w:p w:rsidR="00825980" w:rsidRPr="00825980" w:rsidRDefault="00825980" w:rsidP="00825980">
      <w:pPr>
        <w:rPr>
          <w:sz w:val="28"/>
          <w:szCs w:val="28"/>
          <w:lang w:val="ro-RO"/>
        </w:rPr>
      </w:pPr>
    </w:p>
    <w:p w:rsidR="00825980" w:rsidRPr="00825980" w:rsidRDefault="00825980" w:rsidP="00825980">
      <w:pPr>
        <w:rPr>
          <w:sz w:val="28"/>
          <w:szCs w:val="28"/>
          <w:lang w:val="ro-RO"/>
        </w:rPr>
      </w:pPr>
      <w:r w:rsidRPr="00825980">
        <w:rPr>
          <w:sz w:val="28"/>
          <w:szCs w:val="28"/>
          <w:lang w:val="ro-RO"/>
        </w:rPr>
        <w:t>27</w:t>
      </w:r>
      <w:r w:rsidRPr="00825980">
        <w:rPr>
          <w:sz w:val="28"/>
          <w:szCs w:val="28"/>
          <w:lang w:val="ro-RO"/>
        </w:rPr>
        <w:tab/>
        <w:t>Indicator de impact Pilon VII:</w:t>
      </w:r>
    </w:p>
    <w:p w:rsidR="00825980" w:rsidRPr="00825980" w:rsidRDefault="00825980" w:rsidP="00825980">
      <w:pPr>
        <w:rPr>
          <w:sz w:val="28"/>
          <w:szCs w:val="28"/>
          <w:lang w:val="ro-RO"/>
        </w:rPr>
      </w:pPr>
      <w:r w:rsidRPr="00825980">
        <w:rPr>
          <w:sz w:val="28"/>
          <w:szCs w:val="28"/>
          <w:lang w:val="ro-RO"/>
        </w:rPr>
        <w:t>Riscuri de corupție reduse și nivelul mitei în sectorul privat diminuat</w:t>
      </w:r>
      <w:r w:rsidRPr="00825980">
        <w:rPr>
          <w:sz w:val="28"/>
          <w:szCs w:val="28"/>
          <w:lang w:val="ro-RO"/>
        </w:rPr>
        <w:tab/>
        <w:t>Rata oamenilor de afaceri dispuși să ofere mită / Cercetarea sociologică Corupția în Republica Moldova: percepțiile și experiențele proprii ale oamenilor de afaceri și gospodăriilor casnice / Transparency International Moldova</w:t>
      </w:r>
    </w:p>
    <w:p w:rsidR="00825980" w:rsidRPr="00825980" w:rsidRDefault="00825980" w:rsidP="00825980">
      <w:pPr>
        <w:rPr>
          <w:sz w:val="28"/>
          <w:szCs w:val="28"/>
          <w:lang w:val="ro-RO"/>
        </w:rPr>
      </w:pPr>
      <w:r w:rsidRPr="00825980">
        <w:rPr>
          <w:sz w:val="28"/>
          <w:szCs w:val="28"/>
          <w:lang w:val="ro-RO"/>
        </w:rPr>
        <w:t>Sursa: www.transparency.md</w:t>
      </w:r>
    </w:p>
    <w:p w:rsidR="00825980" w:rsidRPr="00825980" w:rsidRDefault="00825980" w:rsidP="00825980">
      <w:pPr>
        <w:rPr>
          <w:sz w:val="28"/>
          <w:szCs w:val="28"/>
          <w:lang w:val="ro-RO"/>
        </w:rPr>
      </w:pPr>
      <w:r w:rsidRPr="00825980">
        <w:rPr>
          <w:sz w:val="28"/>
          <w:szCs w:val="28"/>
          <w:lang w:val="ro-RO"/>
        </w:rPr>
        <w:t xml:space="preserve">64,3% / 2015 </w:t>
      </w:r>
    </w:p>
    <w:p w:rsidR="00825980" w:rsidRPr="00825980" w:rsidRDefault="00825980" w:rsidP="00825980">
      <w:pPr>
        <w:rPr>
          <w:sz w:val="28"/>
          <w:szCs w:val="28"/>
          <w:lang w:val="ro-RO"/>
        </w:rPr>
      </w:pPr>
      <w:r w:rsidRPr="00825980">
        <w:rPr>
          <w:sz w:val="28"/>
          <w:szCs w:val="28"/>
          <w:lang w:val="ro-RO"/>
        </w:rPr>
        <w:t>Scara: 100-0%</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Volumul total estimat al mitei oferite de oamenii de afaceri / Cercetarea sociologică Corupția în Republica Moldova: percepțiile și experiențele proprii ale oamenilor de afaceri și gospodăriilor casnice / Transparency International Moldova</w:t>
      </w:r>
    </w:p>
    <w:p w:rsidR="00825980" w:rsidRPr="00825980" w:rsidRDefault="00825980" w:rsidP="00825980">
      <w:pPr>
        <w:rPr>
          <w:sz w:val="28"/>
          <w:szCs w:val="28"/>
          <w:lang w:val="ro-RO"/>
        </w:rPr>
      </w:pPr>
      <w:r w:rsidRPr="00825980">
        <w:rPr>
          <w:sz w:val="28"/>
          <w:szCs w:val="28"/>
          <w:lang w:val="ro-RO"/>
        </w:rPr>
        <w:t>Sursa: www.transparency.md</w:t>
      </w:r>
    </w:p>
    <w:p w:rsidR="00825980" w:rsidRPr="00825980" w:rsidRDefault="00825980" w:rsidP="00825980">
      <w:pPr>
        <w:rPr>
          <w:sz w:val="28"/>
          <w:szCs w:val="28"/>
          <w:lang w:val="ro-RO"/>
        </w:rPr>
      </w:pPr>
      <w:r w:rsidRPr="00825980">
        <w:rPr>
          <w:sz w:val="28"/>
          <w:szCs w:val="28"/>
          <w:lang w:val="ro-RO"/>
        </w:rPr>
        <w:t>381 milioane lei / 2015</w:t>
      </w:r>
    </w:p>
    <w:p w:rsidR="00825980" w:rsidRPr="00825980" w:rsidRDefault="00825980" w:rsidP="00825980">
      <w:pPr>
        <w:rPr>
          <w:sz w:val="28"/>
          <w:szCs w:val="28"/>
          <w:lang w:val="ro-RO"/>
        </w:rPr>
      </w:pPr>
      <w:r w:rsidRPr="00825980">
        <w:rPr>
          <w:sz w:val="28"/>
          <w:szCs w:val="28"/>
          <w:lang w:val="ro-RO"/>
        </w:rPr>
        <w:t>Scara: nu există</w:t>
      </w:r>
    </w:p>
    <w:p w:rsidR="00825980" w:rsidRPr="00825980" w:rsidRDefault="00825980" w:rsidP="00825980">
      <w:pPr>
        <w:rPr>
          <w:sz w:val="28"/>
          <w:szCs w:val="28"/>
          <w:lang w:val="ro-RO"/>
        </w:rPr>
      </w:pPr>
      <w:r w:rsidRPr="00825980">
        <w:rPr>
          <w:sz w:val="28"/>
          <w:szCs w:val="28"/>
          <w:lang w:val="ro-RO"/>
        </w:rPr>
        <w:t>28</w:t>
      </w:r>
      <w:r w:rsidRPr="00825980">
        <w:rPr>
          <w:sz w:val="28"/>
          <w:szCs w:val="28"/>
          <w:lang w:val="ro-RO"/>
        </w:rPr>
        <w:tab/>
        <w:t>Indicator de impact Pilon VII:</w:t>
      </w:r>
    </w:p>
    <w:p w:rsidR="00825980" w:rsidRPr="00825980" w:rsidRDefault="00825980" w:rsidP="00825980">
      <w:pPr>
        <w:rPr>
          <w:sz w:val="28"/>
          <w:szCs w:val="28"/>
          <w:lang w:val="ro-RO"/>
        </w:rPr>
      </w:pPr>
      <w:r w:rsidRPr="00825980">
        <w:rPr>
          <w:sz w:val="28"/>
          <w:szCs w:val="28"/>
          <w:lang w:val="ro-RO"/>
        </w:rPr>
        <w:t>Libertatea afacerilor de corupție asigurată</w:t>
      </w:r>
      <w:r w:rsidRPr="00825980">
        <w:rPr>
          <w:sz w:val="28"/>
          <w:szCs w:val="28"/>
          <w:lang w:val="ro-RO"/>
        </w:rPr>
        <w:tab/>
        <w:t>Scorul „Libertatea afacerilor de corupție” / Indexul Global al Libertății Economice / Heritage Foundation</w:t>
      </w:r>
    </w:p>
    <w:p w:rsidR="00825980" w:rsidRPr="00825980" w:rsidRDefault="00825980" w:rsidP="00825980">
      <w:pPr>
        <w:rPr>
          <w:sz w:val="28"/>
          <w:szCs w:val="28"/>
          <w:lang w:val="ro-RO"/>
        </w:rPr>
      </w:pPr>
      <w:r w:rsidRPr="00825980">
        <w:rPr>
          <w:sz w:val="28"/>
          <w:szCs w:val="28"/>
          <w:lang w:val="ro-RO"/>
        </w:rPr>
        <w:t>Sursa: www.heritage.org/index/</w:t>
      </w:r>
    </w:p>
    <w:p w:rsidR="00825980" w:rsidRPr="00825980" w:rsidRDefault="00825980" w:rsidP="00825980">
      <w:pPr>
        <w:rPr>
          <w:sz w:val="28"/>
          <w:szCs w:val="28"/>
          <w:lang w:val="ro-RO"/>
        </w:rPr>
      </w:pPr>
      <w:r w:rsidRPr="00825980">
        <w:rPr>
          <w:sz w:val="28"/>
          <w:szCs w:val="28"/>
          <w:lang w:val="ro-RO"/>
        </w:rPr>
        <w:t>65,9% / 2017</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r w:rsidRPr="00825980">
        <w:rPr>
          <w:sz w:val="28"/>
          <w:szCs w:val="28"/>
          <w:lang w:val="ro-RO"/>
        </w:rPr>
        <w:tab/>
      </w:r>
      <w:r w:rsidRPr="00825980">
        <w:rPr>
          <w:sz w:val="28"/>
          <w:szCs w:val="28"/>
          <w:lang w:val="ro-RO"/>
        </w:rPr>
        <w:tab/>
        <w:t>Scorul „Libertatea investițiilor” / Indexul Global al Libertății Economice / Heritage Foundation</w:t>
      </w:r>
    </w:p>
    <w:p w:rsidR="00825980" w:rsidRPr="00825980" w:rsidRDefault="00825980" w:rsidP="00825980">
      <w:pPr>
        <w:rPr>
          <w:sz w:val="28"/>
          <w:szCs w:val="28"/>
          <w:lang w:val="ro-RO"/>
        </w:rPr>
      </w:pPr>
      <w:r w:rsidRPr="00825980">
        <w:rPr>
          <w:sz w:val="28"/>
          <w:szCs w:val="28"/>
          <w:lang w:val="ro-RO"/>
        </w:rPr>
        <w:t>Sursa: www.heritage.org/index/</w:t>
      </w:r>
    </w:p>
    <w:p w:rsidR="00825980" w:rsidRPr="00825980" w:rsidRDefault="00825980" w:rsidP="00825980">
      <w:pPr>
        <w:rPr>
          <w:sz w:val="28"/>
          <w:szCs w:val="28"/>
          <w:lang w:val="ro-RO"/>
        </w:rPr>
      </w:pPr>
      <w:r w:rsidRPr="00825980">
        <w:rPr>
          <w:sz w:val="28"/>
          <w:szCs w:val="28"/>
          <w:lang w:val="ro-RO"/>
        </w:rPr>
        <w:t>55 % / 2017</w:t>
      </w:r>
    </w:p>
    <w:p w:rsidR="00825980" w:rsidRPr="00825980" w:rsidRDefault="00825980" w:rsidP="00825980">
      <w:pPr>
        <w:rPr>
          <w:sz w:val="28"/>
          <w:szCs w:val="28"/>
          <w:lang w:val="ro-RO"/>
        </w:rPr>
      </w:pPr>
      <w:r w:rsidRPr="00825980">
        <w:rPr>
          <w:sz w:val="28"/>
          <w:szCs w:val="28"/>
          <w:lang w:val="ro-RO"/>
        </w:rPr>
        <w:t>Scara: 0-100%</w:t>
      </w:r>
    </w:p>
    <w:p w:rsidR="00825980" w:rsidRPr="00825980" w:rsidRDefault="00825980" w:rsidP="00825980">
      <w:pPr>
        <w:rPr>
          <w:sz w:val="28"/>
          <w:szCs w:val="28"/>
          <w:lang w:val="ro-RO"/>
        </w:rPr>
      </w:pPr>
      <w:r w:rsidRPr="00825980">
        <w:rPr>
          <w:sz w:val="28"/>
          <w:szCs w:val="28"/>
          <w:lang w:val="ro-RO"/>
        </w:rPr>
        <w:t>29</w:t>
      </w:r>
      <w:r w:rsidRPr="00825980">
        <w:rPr>
          <w:sz w:val="28"/>
          <w:szCs w:val="28"/>
          <w:lang w:val="ro-RO"/>
        </w:rPr>
        <w:tab/>
        <w:t>Indicator de impact Pilon VII:</w:t>
      </w:r>
    </w:p>
    <w:p w:rsidR="00825980" w:rsidRPr="00825980" w:rsidRDefault="00825980" w:rsidP="00825980">
      <w:pPr>
        <w:rPr>
          <w:sz w:val="28"/>
          <w:szCs w:val="28"/>
          <w:lang w:val="ro-RO"/>
        </w:rPr>
      </w:pPr>
      <w:r w:rsidRPr="00825980">
        <w:rPr>
          <w:sz w:val="28"/>
          <w:szCs w:val="28"/>
          <w:lang w:val="ro-RO"/>
        </w:rPr>
        <w:t>Gradul de risc privind spălarea banilor redus</w:t>
      </w:r>
      <w:r w:rsidRPr="00825980">
        <w:rPr>
          <w:sz w:val="28"/>
          <w:szCs w:val="28"/>
          <w:lang w:val="ro-RO"/>
        </w:rPr>
        <w:tab/>
        <w:t>Indexul Basel Anti Spălarea Banilor / Institutul Basel pentru Guvernanță</w:t>
      </w:r>
    </w:p>
    <w:p w:rsidR="00825980" w:rsidRPr="00825980" w:rsidRDefault="00825980" w:rsidP="00825980">
      <w:pPr>
        <w:rPr>
          <w:sz w:val="28"/>
          <w:szCs w:val="28"/>
          <w:lang w:val="ro-RO"/>
        </w:rPr>
      </w:pPr>
      <w:r w:rsidRPr="00825980">
        <w:rPr>
          <w:sz w:val="28"/>
          <w:szCs w:val="28"/>
          <w:lang w:val="ro-RO"/>
        </w:rPr>
        <w:t xml:space="preserve">Sursa: https://index.baselgovernance.org/ </w:t>
      </w:r>
    </w:p>
    <w:p w:rsidR="00825980" w:rsidRPr="00825980" w:rsidRDefault="00825980" w:rsidP="00825980">
      <w:pPr>
        <w:rPr>
          <w:sz w:val="28"/>
          <w:szCs w:val="28"/>
          <w:lang w:val="ro-RO"/>
        </w:rPr>
      </w:pPr>
      <w:r w:rsidRPr="00825980">
        <w:rPr>
          <w:sz w:val="28"/>
          <w:szCs w:val="28"/>
          <w:lang w:val="ro-RO"/>
        </w:rPr>
        <w:t>5,24 / 2016</w:t>
      </w:r>
    </w:p>
    <w:p w:rsidR="00825980" w:rsidRPr="00825980" w:rsidRDefault="00825980" w:rsidP="00825980">
      <w:pPr>
        <w:rPr>
          <w:sz w:val="28"/>
          <w:szCs w:val="28"/>
          <w:lang w:val="ro-RO"/>
        </w:rPr>
      </w:pPr>
      <w:r w:rsidRPr="00825980">
        <w:rPr>
          <w:sz w:val="28"/>
          <w:szCs w:val="28"/>
          <w:lang w:val="ro-RO"/>
        </w:rPr>
        <w:t>Scara: de la 0 pînă la 10</w:t>
      </w:r>
    </w:p>
    <w:p w:rsidR="00825980" w:rsidRPr="00825980" w:rsidRDefault="00825980" w:rsidP="00825980">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sectPr w:rsidR="00825980" w:rsidSect="00D82B3D">
          <w:footerReference w:type="default" r:id="rId13"/>
          <w:pgSz w:w="16840" w:h="11907" w:orient="landscape" w:code="9"/>
          <w:pgMar w:top="851" w:right="567" w:bottom="851" w:left="567" w:header="720" w:footer="720" w:gutter="0"/>
          <w:cols w:space="720"/>
          <w:docGrid w:linePitch="272"/>
        </w:sectPr>
      </w:pPr>
    </w:p>
    <w:p w:rsidR="00825980" w:rsidRDefault="00825980" w:rsidP="00825980">
      <w:pPr>
        <w:rPr>
          <w:sz w:val="28"/>
          <w:szCs w:val="28"/>
          <w:lang w:val="ru-RU"/>
        </w:rPr>
      </w:pPr>
    </w:p>
    <w:p w:rsidR="00825980" w:rsidRDefault="00825980" w:rsidP="00825980">
      <w:pPr>
        <w:pStyle w:val="Normal1"/>
        <w:spacing w:after="0" w:line="240" w:lineRule="auto"/>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О проекте постановления Парламента об утверждении </w:t>
      </w:r>
    </w:p>
    <w:p w:rsidR="00825980" w:rsidRDefault="00825980" w:rsidP="00825980">
      <w:pPr>
        <w:pStyle w:val="Normal1"/>
        <w:spacing w:after="0" w:line="240" w:lineRule="auto"/>
        <w:jc w:val="center"/>
        <w:rPr>
          <w:rFonts w:ascii="Times New Roman" w:hAnsi="Times New Roman"/>
          <w:b/>
          <w:sz w:val="28"/>
          <w:szCs w:val="28"/>
          <w:lang w:val="ru-RU"/>
        </w:rPr>
      </w:pPr>
      <w:r>
        <w:rPr>
          <w:rFonts w:ascii="Times New Roman" w:hAnsi="Times New Roman" w:cs="Times New Roman"/>
          <w:b/>
          <w:bCs/>
          <w:sz w:val="28"/>
          <w:szCs w:val="28"/>
          <w:lang w:val="ru-RU"/>
        </w:rPr>
        <w:t xml:space="preserve">Национальной стратегии по </w:t>
      </w:r>
      <w:r>
        <w:rPr>
          <w:rFonts w:ascii="Times New Roman" w:hAnsi="Times New Roman"/>
          <w:b/>
          <w:sz w:val="28"/>
          <w:szCs w:val="28"/>
          <w:lang w:val="ru-RU"/>
        </w:rPr>
        <w:t xml:space="preserve">неподкупности и </w:t>
      </w:r>
    </w:p>
    <w:p w:rsidR="00825980" w:rsidRDefault="00825980" w:rsidP="00825980">
      <w:pPr>
        <w:pStyle w:val="Normal1"/>
        <w:spacing w:after="0" w:line="240" w:lineRule="auto"/>
        <w:jc w:val="center"/>
        <w:rPr>
          <w:rFonts w:ascii="Times New Roman" w:hAnsi="Times New Roman" w:cs="Times New Roman"/>
          <w:b/>
          <w:bCs/>
          <w:sz w:val="28"/>
          <w:szCs w:val="28"/>
          <w:lang w:val="ru-RU"/>
        </w:rPr>
      </w:pPr>
      <w:r>
        <w:rPr>
          <w:rFonts w:ascii="Times New Roman" w:hAnsi="Times New Roman"/>
          <w:b/>
          <w:sz w:val="28"/>
          <w:szCs w:val="28"/>
          <w:lang w:val="ru-RU"/>
        </w:rPr>
        <w:t xml:space="preserve">борьбе с </w:t>
      </w:r>
      <w:r>
        <w:rPr>
          <w:rFonts w:ascii="Times New Roman" w:hAnsi="Times New Roman"/>
          <w:b/>
          <w:bCs/>
          <w:sz w:val="28"/>
          <w:szCs w:val="28"/>
          <w:lang w:val="ru-RU"/>
        </w:rPr>
        <w:t>коррупцией</w:t>
      </w:r>
      <w:r>
        <w:rPr>
          <w:rFonts w:ascii="Times New Roman" w:hAnsi="Times New Roman"/>
          <w:sz w:val="24"/>
          <w:szCs w:val="24"/>
          <w:lang w:val="ru-RU"/>
        </w:rPr>
        <w:t xml:space="preserve"> </w:t>
      </w:r>
      <w:r>
        <w:rPr>
          <w:rFonts w:ascii="Times New Roman" w:hAnsi="Times New Roman" w:cs="Times New Roman"/>
          <w:b/>
          <w:bCs/>
          <w:sz w:val="28"/>
          <w:szCs w:val="28"/>
          <w:lang w:val="ru-RU"/>
        </w:rPr>
        <w:t>на 2017-2020 годы</w:t>
      </w:r>
    </w:p>
    <w:p w:rsidR="00825980" w:rsidRDefault="00825980" w:rsidP="00825980">
      <w:pPr>
        <w:pStyle w:val="Normal1"/>
        <w:spacing w:after="0" w:line="240" w:lineRule="auto"/>
        <w:jc w:val="center"/>
        <w:rPr>
          <w:rFonts w:ascii="Times New Roman" w:hAnsi="Times New Roman"/>
          <w:sz w:val="24"/>
          <w:szCs w:val="24"/>
          <w:lang w:val="ru-RU"/>
        </w:rPr>
      </w:pPr>
      <w:r>
        <w:rPr>
          <w:rFonts w:ascii="Times New Roman" w:hAnsi="Times New Roman" w:cs="Times New Roman"/>
          <w:b/>
          <w:bCs/>
          <w:sz w:val="28"/>
          <w:szCs w:val="28"/>
          <w:lang w:val="ru-RU"/>
        </w:rPr>
        <w:t>---------------------------------------------------------------------</w:t>
      </w:r>
    </w:p>
    <w:p w:rsidR="00825980" w:rsidRDefault="00825980" w:rsidP="00825980">
      <w:pPr>
        <w:pStyle w:val="Normal1"/>
        <w:tabs>
          <w:tab w:val="left" w:pos="426"/>
        </w:tabs>
        <w:spacing w:after="120"/>
        <w:jc w:val="both"/>
        <w:rPr>
          <w:rFonts w:ascii="Times New Roman" w:hAnsi="Times New Roman" w:cs="Times New Roman"/>
          <w:b/>
          <w:sz w:val="28"/>
          <w:szCs w:val="28"/>
          <w:lang w:val="ru-RU"/>
        </w:rPr>
      </w:pP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p>
    <w:p w:rsidR="00825980" w:rsidRDefault="00825980" w:rsidP="00825980">
      <w:pPr>
        <w:pStyle w:val="Normal1"/>
        <w:tabs>
          <w:tab w:val="left" w:pos="426"/>
        </w:tabs>
        <w:spacing w:after="120"/>
        <w:jc w:val="both"/>
        <w:rPr>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bCs/>
          <w:sz w:val="28"/>
          <w:szCs w:val="28"/>
          <w:lang w:val="ru-RU"/>
        </w:rPr>
        <w:t>Правительство ПОСТАНОВЛЯЕТ:</w:t>
      </w:r>
    </w:p>
    <w:p w:rsidR="00825980" w:rsidRDefault="00825980" w:rsidP="00825980">
      <w:pPr>
        <w:pStyle w:val="Normal1"/>
        <w:spacing w:after="0" w:line="240" w:lineRule="auto"/>
        <w:ind w:firstLine="720"/>
        <w:jc w:val="both"/>
        <w:rPr>
          <w:lang w:val="ru-RU"/>
        </w:rPr>
      </w:pPr>
      <w:r>
        <w:rPr>
          <w:rFonts w:ascii="Times New Roman" w:hAnsi="Times New Roman" w:cs="Times New Roman"/>
          <w:sz w:val="28"/>
          <w:szCs w:val="28"/>
          <w:lang w:val="ru-RU"/>
        </w:rPr>
        <w:t xml:space="preserve">Одобрить и представить Парламенту для рассмотрения проект постановления Парламента об утверждении Национальной стратегии </w:t>
      </w:r>
      <w:r>
        <w:rPr>
          <w:rFonts w:ascii="Times New Roman" w:hAnsi="Times New Roman"/>
          <w:sz w:val="28"/>
          <w:szCs w:val="28"/>
          <w:lang w:val="ru-RU"/>
        </w:rPr>
        <w:t xml:space="preserve">по неподкупности и </w:t>
      </w:r>
      <w:r>
        <w:rPr>
          <w:rFonts w:ascii="Times New Roman" w:hAnsi="Times New Roman"/>
          <w:bCs/>
          <w:sz w:val="28"/>
          <w:szCs w:val="28"/>
          <w:lang w:val="ru-RU"/>
        </w:rPr>
        <w:t>борьбе с коррупцией</w:t>
      </w:r>
      <w:r>
        <w:rPr>
          <w:rFonts w:ascii="Times New Roman" w:hAnsi="Times New Roman"/>
          <w:sz w:val="24"/>
          <w:szCs w:val="24"/>
          <w:lang w:val="ru-RU"/>
        </w:rPr>
        <w:t xml:space="preserve"> </w:t>
      </w:r>
      <w:r>
        <w:rPr>
          <w:rFonts w:ascii="Times New Roman" w:hAnsi="Times New Roman" w:cs="Times New Roman"/>
          <w:sz w:val="28"/>
          <w:szCs w:val="28"/>
          <w:lang w:val="ru-RU"/>
        </w:rPr>
        <w:t>на 2017-2020 годы.</w:t>
      </w:r>
    </w:p>
    <w:p w:rsidR="00825980" w:rsidRDefault="00825980" w:rsidP="00825980">
      <w:pPr>
        <w:ind w:firstLine="0"/>
        <w:rPr>
          <w:sz w:val="28"/>
          <w:szCs w:val="28"/>
          <w:lang w:val="ru-RU"/>
        </w:rPr>
      </w:pPr>
    </w:p>
    <w:p w:rsidR="00825980" w:rsidRPr="00825980" w:rsidRDefault="00825980" w:rsidP="00825980">
      <w:pPr>
        <w:rPr>
          <w:sz w:val="28"/>
          <w:szCs w:val="28"/>
          <w:lang w:val="ru-RU"/>
        </w:rPr>
      </w:pPr>
    </w:p>
    <w:p w:rsidR="00825980" w:rsidRDefault="00825980" w:rsidP="00825980">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Cs w:val="28"/>
        </w:rPr>
      </w:pPr>
    </w:p>
    <w:p w:rsidR="00825980" w:rsidRDefault="00825980" w:rsidP="00825980">
      <w:pPr>
        <w:pStyle w:val="new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Контрасигнует:</w:t>
      </w:r>
    </w:p>
    <w:p w:rsidR="00825980" w:rsidRDefault="00825980" w:rsidP="00825980">
      <w:pPr>
        <w:pStyle w:val="news"/>
        <w:ind w:firstLine="709"/>
        <w:jc w:val="both"/>
        <w:rPr>
          <w:rFonts w:ascii="Times New Roman" w:hAnsi="Times New Roman" w:cs="Times New Roman"/>
          <w:color w:val="000000"/>
          <w:sz w:val="28"/>
          <w:szCs w:val="28"/>
        </w:rPr>
      </w:pPr>
    </w:p>
    <w:p w:rsidR="00825980" w:rsidRPr="00825980" w:rsidRDefault="00825980" w:rsidP="00825980">
      <w:pPr>
        <w:rPr>
          <w:color w:val="000000"/>
          <w:sz w:val="28"/>
          <w:szCs w:val="28"/>
          <w:lang w:val="ru-RU" w:eastAsia="ru-RU"/>
        </w:rPr>
      </w:pPr>
      <w:r w:rsidRPr="00825980">
        <w:rPr>
          <w:color w:val="000000"/>
          <w:sz w:val="28"/>
          <w:szCs w:val="28"/>
          <w:lang w:val="ru-RU" w:eastAsia="ru-RU"/>
        </w:rPr>
        <w:t>Министр юстиции</w:t>
      </w:r>
      <w:r w:rsidRPr="00825980">
        <w:rPr>
          <w:color w:val="000000"/>
          <w:sz w:val="28"/>
          <w:szCs w:val="28"/>
          <w:lang w:val="ru-RU" w:eastAsia="ru-RU"/>
        </w:rPr>
        <w:tab/>
      </w:r>
      <w:r w:rsidRPr="00825980">
        <w:rPr>
          <w:color w:val="000000"/>
          <w:sz w:val="28"/>
          <w:szCs w:val="28"/>
          <w:lang w:val="ru-RU" w:eastAsia="ru-RU"/>
        </w:rPr>
        <w:tab/>
      </w:r>
      <w:r w:rsidRPr="00825980">
        <w:rPr>
          <w:color w:val="000000"/>
          <w:sz w:val="28"/>
          <w:szCs w:val="28"/>
          <w:lang w:val="ru-RU" w:eastAsia="ru-RU"/>
        </w:rPr>
        <w:tab/>
      </w:r>
      <w:r w:rsidRPr="00825980">
        <w:rPr>
          <w:color w:val="000000"/>
          <w:sz w:val="28"/>
          <w:szCs w:val="28"/>
          <w:lang w:val="ru-RU" w:eastAsia="ru-RU"/>
        </w:rPr>
        <w:tab/>
      </w:r>
      <w:r w:rsidRPr="00825980">
        <w:rPr>
          <w:color w:val="000000"/>
          <w:sz w:val="28"/>
          <w:szCs w:val="28"/>
          <w:lang w:val="ru-RU" w:eastAsia="ru-RU"/>
        </w:rPr>
        <w:tab/>
        <w:t>Владимир Чеботарь</w:t>
      </w: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825980" w:rsidRDefault="00825980" w:rsidP="00825980">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825980" w:rsidRDefault="00825980" w:rsidP="00825980">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825980" w:rsidRDefault="00825980" w:rsidP="00825980">
      <w:pPr>
        <w:pStyle w:val="news"/>
        <w:ind w:firstLine="709"/>
        <w:jc w:val="both"/>
        <w:rPr>
          <w:rFonts w:ascii="Times New Roman" w:hAnsi="Times New Roman" w:cs="Times New Roman"/>
          <w:color w:val="000000"/>
          <w:sz w:val="28"/>
          <w:szCs w:val="28"/>
        </w:rPr>
      </w:pPr>
    </w:p>
    <w:p w:rsidR="00825980" w:rsidRDefault="00825980" w:rsidP="00825980">
      <w:pPr>
        <w:rPr>
          <w:sz w:val="28"/>
          <w:szCs w:val="28"/>
        </w:rPr>
      </w:pPr>
      <w:r>
        <w:rPr>
          <w:sz w:val="28"/>
          <w:szCs w:val="28"/>
        </w:rPr>
        <w:t xml:space="preserve"> </w:t>
      </w:r>
    </w:p>
    <w:p w:rsidR="00825980" w:rsidRDefault="00825980" w:rsidP="00825980">
      <w:pPr>
        <w:rPr>
          <w:sz w:val="28"/>
          <w:szCs w:val="28"/>
        </w:rPr>
      </w:pPr>
    </w:p>
    <w:p w:rsidR="00825980" w:rsidRDefault="00825980" w:rsidP="00825980">
      <w:pPr>
        <w:tabs>
          <w:tab w:val="left" w:pos="1134"/>
        </w:tabs>
        <w:jc w:val="center"/>
        <w:rPr>
          <w:b/>
          <w:sz w:val="28"/>
          <w:szCs w:val="28"/>
        </w:rPr>
      </w:pPr>
    </w:p>
    <w:p w:rsidR="00825980" w:rsidRDefault="00825980" w:rsidP="00825980">
      <w:pPr>
        <w:tabs>
          <w:tab w:val="left" w:pos="1134"/>
        </w:tabs>
        <w:rPr>
          <w:b/>
          <w:bCs/>
          <w:sz w:val="28"/>
          <w:szCs w:val="28"/>
          <w:lang w:eastAsia="ru-RU"/>
        </w:rPr>
      </w:pPr>
    </w:p>
    <w:p w:rsidR="00825980" w:rsidRDefault="00825980" w:rsidP="00825980">
      <w:pPr>
        <w:rPr>
          <w:b/>
          <w:bCs/>
          <w:sz w:val="28"/>
          <w:szCs w:val="28"/>
          <w:lang w:eastAsia="ru-RU"/>
        </w:rPr>
      </w:pPr>
    </w:p>
    <w:p w:rsidR="00825980" w:rsidRDefault="00825980" w:rsidP="00825980">
      <w:pPr>
        <w:rPr>
          <w:b/>
          <w:bCs/>
          <w:sz w:val="28"/>
          <w:szCs w:val="28"/>
          <w:lang w:eastAsia="ru-RU"/>
        </w:rPr>
      </w:pPr>
    </w:p>
    <w:p w:rsidR="00825980" w:rsidRDefault="00825980" w:rsidP="00825980">
      <w:pPr>
        <w:rPr>
          <w:b/>
          <w:bCs/>
          <w:sz w:val="28"/>
          <w:szCs w:val="28"/>
          <w:lang w:eastAsia="ru-RU"/>
        </w:rPr>
      </w:pPr>
      <w:r>
        <w:rPr>
          <w:b/>
          <w:bCs/>
          <w:sz w:val="28"/>
          <w:szCs w:val="28"/>
          <w:lang w:eastAsia="ru-RU"/>
        </w:rPr>
        <w:br w:type="page"/>
      </w:r>
    </w:p>
    <w:p w:rsidR="00825980" w:rsidRPr="00825980" w:rsidRDefault="00825980" w:rsidP="00825980">
      <w:pPr>
        <w:jc w:val="right"/>
        <w:rPr>
          <w:bCs/>
          <w:i/>
          <w:sz w:val="24"/>
          <w:szCs w:val="24"/>
          <w:lang w:val="ru-RU" w:eastAsia="ru-RU"/>
        </w:rPr>
      </w:pPr>
      <w:r w:rsidRPr="00825980">
        <w:rPr>
          <w:bCs/>
          <w:i/>
          <w:sz w:val="24"/>
          <w:szCs w:val="24"/>
          <w:lang w:val="ru-RU" w:eastAsia="ru-RU"/>
        </w:rPr>
        <w:t xml:space="preserve">Проект </w:t>
      </w:r>
    </w:p>
    <w:p w:rsidR="00825980" w:rsidRPr="00825980" w:rsidRDefault="00825980" w:rsidP="00825980">
      <w:pPr>
        <w:jc w:val="right"/>
        <w:rPr>
          <w:bCs/>
          <w:i/>
          <w:sz w:val="24"/>
          <w:szCs w:val="24"/>
          <w:lang w:val="ru-RU" w:eastAsia="ru-RU"/>
        </w:rPr>
      </w:pPr>
      <w:r w:rsidRPr="00825980">
        <w:rPr>
          <w:bCs/>
          <w:i/>
          <w:sz w:val="24"/>
          <w:szCs w:val="24"/>
          <w:lang w:val="ru-RU" w:eastAsia="ru-RU"/>
        </w:rPr>
        <w:t>Перевод</w:t>
      </w:r>
    </w:p>
    <w:p w:rsidR="00825980" w:rsidRPr="00825980" w:rsidRDefault="00825980" w:rsidP="00825980">
      <w:pPr>
        <w:jc w:val="center"/>
        <w:rPr>
          <w:b/>
          <w:bCs/>
          <w:sz w:val="28"/>
          <w:szCs w:val="28"/>
          <w:lang w:val="ru-RU" w:eastAsia="ru-RU"/>
        </w:rPr>
      </w:pPr>
      <w:r w:rsidRPr="00825980">
        <w:rPr>
          <w:b/>
          <w:bCs/>
          <w:sz w:val="28"/>
          <w:szCs w:val="28"/>
          <w:lang w:val="ru-RU" w:eastAsia="ru-RU"/>
        </w:rPr>
        <w:t>ПАРЛАМЕНТ РЕСПУБЛИКИ МОЛДОВА</w:t>
      </w:r>
    </w:p>
    <w:p w:rsidR="00825980" w:rsidRPr="00825980" w:rsidRDefault="00825980" w:rsidP="00825980">
      <w:pPr>
        <w:jc w:val="center"/>
        <w:rPr>
          <w:b/>
          <w:bCs/>
          <w:sz w:val="28"/>
          <w:szCs w:val="28"/>
          <w:lang w:val="ru-RU" w:eastAsia="ru-RU"/>
        </w:rPr>
      </w:pPr>
    </w:p>
    <w:p w:rsidR="00825980" w:rsidRPr="00825980" w:rsidRDefault="00825980" w:rsidP="00825980">
      <w:pPr>
        <w:jc w:val="center"/>
        <w:rPr>
          <w:b/>
          <w:bCs/>
          <w:sz w:val="28"/>
          <w:szCs w:val="28"/>
          <w:lang w:val="ru-RU" w:eastAsia="ru-RU"/>
        </w:rPr>
      </w:pPr>
      <w:r w:rsidRPr="00825980">
        <w:rPr>
          <w:b/>
          <w:bCs/>
          <w:sz w:val="28"/>
          <w:szCs w:val="28"/>
          <w:lang w:val="ru-RU" w:eastAsia="ru-RU"/>
        </w:rPr>
        <w:t>ПОСТАНОВЛЕНИЕ</w:t>
      </w:r>
    </w:p>
    <w:p w:rsidR="00825980" w:rsidRPr="00825980" w:rsidRDefault="00825980" w:rsidP="00825980">
      <w:pPr>
        <w:ind w:firstLine="0"/>
        <w:jc w:val="left"/>
        <w:rPr>
          <w:bCs/>
          <w:sz w:val="28"/>
          <w:szCs w:val="28"/>
          <w:lang w:val="ru-RU" w:eastAsia="ru-RU"/>
        </w:rPr>
      </w:pPr>
    </w:p>
    <w:p w:rsidR="00825980" w:rsidRPr="00825980" w:rsidRDefault="00825980" w:rsidP="00825980">
      <w:pPr>
        <w:jc w:val="center"/>
        <w:rPr>
          <w:b/>
          <w:bCs/>
          <w:sz w:val="28"/>
          <w:szCs w:val="28"/>
          <w:lang w:val="ru-RU" w:eastAsia="ru-RU"/>
        </w:rPr>
      </w:pPr>
      <w:r w:rsidRPr="00825980">
        <w:rPr>
          <w:b/>
          <w:bCs/>
          <w:sz w:val="28"/>
          <w:szCs w:val="28"/>
          <w:lang w:val="ru-RU" w:eastAsia="ru-RU"/>
        </w:rPr>
        <w:t>об утверждении Национальной стратегии по неподкупности и борьбе с коррупцией на 2017-2020 годы</w:t>
      </w:r>
    </w:p>
    <w:p w:rsidR="00825980" w:rsidRPr="00825980" w:rsidRDefault="00825980" w:rsidP="00825980">
      <w:pPr>
        <w:jc w:val="center"/>
        <w:rPr>
          <w:b/>
          <w:bCs/>
          <w:sz w:val="28"/>
          <w:szCs w:val="28"/>
          <w:lang w:val="ru-RU" w:eastAsia="ru-RU"/>
        </w:rPr>
      </w:pPr>
    </w:p>
    <w:p w:rsidR="00825980" w:rsidRPr="00825980" w:rsidRDefault="00825980" w:rsidP="00825980">
      <w:pPr>
        <w:rPr>
          <w:bCs/>
          <w:sz w:val="28"/>
          <w:szCs w:val="28"/>
          <w:lang w:val="ru-RU" w:eastAsia="ru-RU"/>
        </w:rPr>
      </w:pPr>
      <w:r w:rsidRPr="00825980">
        <w:rPr>
          <w:bCs/>
          <w:sz w:val="28"/>
          <w:szCs w:val="28"/>
          <w:lang w:val="ru-RU" w:eastAsia="ru-RU"/>
        </w:rPr>
        <w:t>Парламент принимает настоящее постановление.</w:t>
      </w:r>
    </w:p>
    <w:p w:rsidR="00825980" w:rsidRPr="00825980" w:rsidRDefault="00825980" w:rsidP="00825980">
      <w:pPr>
        <w:spacing w:after="240"/>
        <w:rPr>
          <w:bCs/>
          <w:sz w:val="28"/>
          <w:szCs w:val="28"/>
          <w:lang w:val="ru-RU" w:eastAsia="ru-RU"/>
        </w:rPr>
      </w:pPr>
    </w:p>
    <w:p w:rsidR="00825980" w:rsidRPr="00825980" w:rsidRDefault="00825980" w:rsidP="00825980">
      <w:pPr>
        <w:spacing w:after="240"/>
        <w:rPr>
          <w:bCs/>
          <w:sz w:val="28"/>
          <w:szCs w:val="28"/>
          <w:lang w:val="ru-RU" w:eastAsia="ru-RU"/>
        </w:rPr>
      </w:pPr>
      <w:r w:rsidRPr="00825980">
        <w:rPr>
          <w:b/>
          <w:bCs/>
          <w:sz w:val="28"/>
          <w:szCs w:val="28"/>
          <w:lang w:val="ru-RU" w:eastAsia="ru-RU"/>
        </w:rPr>
        <w:t>Ст. 1.</w:t>
      </w:r>
      <w:r w:rsidRPr="00825980">
        <w:rPr>
          <w:bCs/>
          <w:sz w:val="28"/>
          <w:szCs w:val="28"/>
          <w:lang w:val="ru-RU" w:eastAsia="ru-RU"/>
        </w:rPr>
        <w:t xml:space="preserve"> – Утвердить:</w:t>
      </w:r>
    </w:p>
    <w:p w:rsidR="00825980" w:rsidRPr="00825980" w:rsidRDefault="00825980" w:rsidP="00825980">
      <w:pPr>
        <w:spacing w:after="240"/>
        <w:rPr>
          <w:bCs/>
          <w:sz w:val="28"/>
          <w:szCs w:val="28"/>
          <w:lang w:val="ru-RU" w:eastAsia="ru-RU"/>
        </w:rPr>
      </w:pPr>
      <w:r w:rsidRPr="00825980">
        <w:rPr>
          <w:bCs/>
          <w:sz w:val="28"/>
          <w:szCs w:val="28"/>
          <w:lang w:val="ru-RU" w:eastAsia="ru-RU"/>
        </w:rPr>
        <w:t xml:space="preserve"> Национальную стратегию по неподкупности и </w:t>
      </w:r>
      <w:r w:rsidRPr="00825980">
        <w:rPr>
          <w:bCs/>
          <w:sz w:val="28"/>
          <w:szCs w:val="28"/>
          <w:lang w:val="ru-RU"/>
        </w:rPr>
        <w:t>борьбе с коррупцией</w:t>
      </w:r>
      <w:r w:rsidRPr="00825980">
        <w:rPr>
          <w:sz w:val="24"/>
          <w:szCs w:val="24"/>
          <w:lang w:val="ru-RU"/>
        </w:rPr>
        <w:t xml:space="preserve"> </w:t>
      </w:r>
      <w:r w:rsidRPr="00825980">
        <w:rPr>
          <w:bCs/>
          <w:sz w:val="28"/>
          <w:szCs w:val="28"/>
          <w:lang w:val="ru-RU" w:eastAsia="ru-RU"/>
        </w:rPr>
        <w:t>на 2017–2020 годы, представленную в приложении № 1;</w:t>
      </w:r>
    </w:p>
    <w:p w:rsidR="00825980" w:rsidRPr="00825980" w:rsidRDefault="00825980" w:rsidP="00825980">
      <w:pPr>
        <w:spacing w:after="240"/>
        <w:rPr>
          <w:bCs/>
          <w:sz w:val="28"/>
          <w:szCs w:val="28"/>
          <w:lang w:val="ru-RU" w:eastAsia="ru-RU"/>
        </w:rPr>
      </w:pPr>
      <w:r w:rsidRPr="00825980">
        <w:rPr>
          <w:bCs/>
          <w:sz w:val="28"/>
          <w:szCs w:val="28"/>
          <w:lang w:val="ru-RU" w:eastAsia="ru-RU"/>
        </w:rPr>
        <w:t xml:space="preserve">Планы действий для основных направлений Национальной стратегии по неподкупности </w:t>
      </w:r>
      <w:r w:rsidRPr="00825980">
        <w:rPr>
          <w:sz w:val="28"/>
          <w:szCs w:val="28"/>
          <w:lang w:val="ru-RU"/>
        </w:rPr>
        <w:t xml:space="preserve">и </w:t>
      </w:r>
      <w:r w:rsidRPr="00825980">
        <w:rPr>
          <w:bCs/>
          <w:sz w:val="28"/>
          <w:szCs w:val="28"/>
          <w:lang w:val="ru-RU"/>
        </w:rPr>
        <w:t>борьбе с коррупцией</w:t>
      </w:r>
      <w:r w:rsidRPr="00825980">
        <w:rPr>
          <w:sz w:val="24"/>
          <w:szCs w:val="24"/>
          <w:lang w:val="ru-RU"/>
        </w:rPr>
        <w:t xml:space="preserve"> </w:t>
      </w:r>
      <w:r w:rsidRPr="00825980">
        <w:rPr>
          <w:bCs/>
          <w:sz w:val="28"/>
          <w:szCs w:val="28"/>
          <w:lang w:val="ru-RU" w:eastAsia="ru-RU"/>
        </w:rPr>
        <w:t>на 2017-2020 годы, представленные в приложении № 2;</w:t>
      </w:r>
    </w:p>
    <w:p w:rsidR="00825980" w:rsidRPr="00825980" w:rsidRDefault="00825980" w:rsidP="00825980">
      <w:pPr>
        <w:spacing w:after="240"/>
        <w:rPr>
          <w:bCs/>
          <w:sz w:val="28"/>
          <w:szCs w:val="28"/>
          <w:lang w:val="ru-RU" w:eastAsia="ru-RU"/>
        </w:rPr>
      </w:pPr>
      <w:r w:rsidRPr="00825980">
        <w:rPr>
          <w:bCs/>
          <w:sz w:val="28"/>
          <w:szCs w:val="28"/>
          <w:lang w:val="ru-RU" w:eastAsia="ru-RU"/>
        </w:rPr>
        <w:t xml:space="preserve">Шкалу оценки воздействия Национальной стратегии по неподкупности </w:t>
      </w:r>
      <w:r w:rsidRPr="00825980">
        <w:rPr>
          <w:sz w:val="28"/>
          <w:szCs w:val="28"/>
          <w:lang w:val="ru-RU"/>
        </w:rPr>
        <w:t xml:space="preserve">и </w:t>
      </w:r>
      <w:r w:rsidRPr="00825980">
        <w:rPr>
          <w:bCs/>
          <w:sz w:val="28"/>
          <w:szCs w:val="28"/>
          <w:lang w:val="ru-RU"/>
        </w:rPr>
        <w:t>борьбе с коррупцией</w:t>
      </w:r>
      <w:r w:rsidRPr="00825980">
        <w:rPr>
          <w:sz w:val="24"/>
          <w:szCs w:val="24"/>
          <w:lang w:val="ru-RU"/>
        </w:rPr>
        <w:t xml:space="preserve"> </w:t>
      </w:r>
      <w:r w:rsidRPr="00825980">
        <w:rPr>
          <w:bCs/>
          <w:sz w:val="28"/>
          <w:szCs w:val="28"/>
          <w:lang w:val="ru-RU" w:eastAsia="ru-RU"/>
        </w:rPr>
        <w:t>на 2017-2020 годы, представленную в приложении № 3.</w:t>
      </w:r>
    </w:p>
    <w:p w:rsidR="00825980" w:rsidRPr="00825980" w:rsidRDefault="00825980" w:rsidP="00825980">
      <w:pPr>
        <w:spacing w:after="240"/>
        <w:rPr>
          <w:bCs/>
          <w:sz w:val="28"/>
          <w:szCs w:val="28"/>
          <w:lang w:val="ru-RU" w:eastAsia="ru-RU"/>
        </w:rPr>
      </w:pPr>
      <w:r w:rsidRPr="00825980">
        <w:rPr>
          <w:b/>
          <w:bCs/>
          <w:sz w:val="28"/>
          <w:szCs w:val="28"/>
          <w:lang w:val="ru-RU" w:eastAsia="ru-RU"/>
        </w:rPr>
        <w:t>Ст.2.</w:t>
      </w:r>
      <w:r w:rsidRPr="00825980">
        <w:rPr>
          <w:bCs/>
          <w:sz w:val="28"/>
          <w:szCs w:val="28"/>
          <w:lang w:val="ru-RU" w:eastAsia="ru-RU"/>
        </w:rPr>
        <w:t xml:space="preserve"> – Внедрение осуществляется за счет и в пределах бюджета, утвержденного для вовлеченных органов и учреждений, а также из других источников, не запрещенных законодательством.</w:t>
      </w:r>
    </w:p>
    <w:p w:rsidR="00825980" w:rsidRPr="00825980" w:rsidRDefault="00825980" w:rsidP="00825980">
      <w:pPr>
        <w:spacing w:after="240"/>
        <w:rPr>
          <w:bCs/>
          <w:sz w:val="28"/>
          <w:szCs w:val="28"/>
          <w:lang w:val="ru-RU" w:eastAsia="ru-RU"/>
        </w:rPr>
      </w:pPr>
      <w:r w:rsidRPr="00825980">
        <w:rPr>
          <w:b/>
          <w:bCs/>
          <w:sz w:val="28"/>
          <w:szCs w:val="28"/>
          <w:lang w:val="ru-RU" w:eastAsia="ru-RU"/>
        </w:rPr>
        <w:t>Ст.3.–</w:t>
      </w:r>
      <w:r w:rsidRPr="00825980">
        <w:rPr>
          <w:bCs/>
          <w:sz w:val="28"/>
          <w:szCs w:val="28"/>
          <w:lang w:val="ru-RU" w:eastAsia="ru-RU"/>
        </w:rPr>
        <w:t xml:space="preserve"> Со дня вступления в силу настоящего постановления признать утратившим силу Постановление Парламента № 154 от 21 июля 2011 года об утверждении Национальной антикоррупционной стратегии на 2011–2016 годы (Официальный монитор Республики Молдова, 2011 г., № 166–169, ст.483), с последующими изменениями и дополнениями.</w:t>
      </w:r>
    </w:p>
    <w:p w:rsidR="00825980" w:rsidRPr="00825980" w:rsidRDefault="00825980" w:rsidP="00825980">
      <w:pPr>
        <w:jc w:val="left"/>
        <w:rPr>
          <w:b/>
          <w:bCs/>
          <w:sz w:val="28"/>
          <w:szCs w:val="28"/>
          <w:lang w:val="ru-RU" w:eastAsia="ru-RU"/>
        </w:rPr>
      </w:pPr>
    </w:p>
    <w:p w:rsidR="00825980" w:rsidRPr="00825980" w:rsidRDefault="00825980" w:rsidP="00825980">
      <w:pPr>
        <w:jc w:val="left"/>
        <w:rPr>
          <w:b/>
          <w:bCs/>
          <w:sz w:val="28"/>
          <w:szCs w:val="28"/>
          <w:lang w:val="ru-RU" w:eastAsia="ru-RU"/>
        </w:rPr>
      </w:pPr>
    </w:p>
    <w:p w:rsidR="00825980" w:rsidRPr="00825980" w:rsidRDefault="00825980" w:rsidP="00825980">
      <w:pPr>
        <w:jc w:val="left"/>
        <w:rPr>
          <w:b/>
          <w:bCs/>
          <w:sz w:val="28"/>
          <w:szCs w:val="28"/>
          <w:lang w:val="ru-RU" w:eastAsia="ru-RU"/>
        </w:rPr>
      </w:pPr>
    </w:p>
    <w:p w:rsidR="00825980" w:rsidRPr="00825980" w:rsidRDefault="00825980" w:rsidP="00825980">
      <w:pPr>
        <w:jc w:val="left"/>
        <w:rPr>
          <w:b/>
          <w:bCs/>
          <w:sz w:val="28"/>
          <w:szCs w:val="28"/>
          <w:lang w:val="ru-RU" w:eastAsia="ru-RU"/>
        </w:rPr>
      </w:pPr>
    </w:p>
    <w:p w:rsidR="00825980" w:rsidRDefault="00825980" w:rsidP="00825980">
      <w:pPr>
        <w:jc w:val="left"/>
        <w:rPr>
          <w:b/>
          <w:bCs/>
          <w:sz w:val="28"/>
          <w:szCs w:val="28"/>
          <w:lang w:eastAsia="ru-RU"/>
        </w:rPr>
      </w:pPr>
      <w:r>
        <w:rPr>
          <w:b/>
          <w:bCs/>
          <w:sz w:val="28"/>
          <w:szCs w:val="28"/>
          <w:lang w:eastAsia="ru-RU"/>
        </w:rPr>
        <w:t>Председатель Парламента</w:t>
      </w:r>
    </w:p>
    <w:p w:rsidR="00825980" w:rsidRDefault="00825980" w:rsidP="00825980">
      <w:pPr>
        <w:jc w:val="left"/>
        <w:rPr>
          <w:b/>
          <w:bCs/>
          <w:sz w:val="28"/>
          <w:szCs w:val="28"/>
          <w:lang w:eastAsia="ru-RU"/>
        </w:rPr>
      </w:pPr>
    </w:p>
    <w:p w:rsidR="00825980" w:rsidRDefault="00825980" w:rsidP="00825980">
      <w:pPr>
        <w:jc w:val="left"/>
        <w:rPr>
          <w:b/>
          <w:bCs/>
          <w:sz w:val="28"/>
          <w:szCs w:val="28"/>
          <w:lang w:eastAsia="ru-RU"/>
        </w:rPr>
      </w:pPr>
    </w:p>
    <w:p w:rsidR="00825980" w:rsidRDefault="00825980" w:rsidP="00825980">
      <w:pPr>
        <w:jc w:val="left"/>
        <w:rPr>
          <w:b/>
          <w:bCs/>
          <w:sz w:val="28"/>
          <w:szCs w:val="28"/>
          <w:lang w:eastAsia="ru-RU"/>
        </w:rPr>
      </w:pPr>
    </w:p>
    <w:p w:rsidR="00825980" w:rsidRDefault="00825980" w:rsidP="00825980">
      <w:pPr>
        <w:jc w:val="left"/>
        <w:rPr>
          <w:b/>
          <w:bCs/>
          <w:sz w:val="28"/>
          <w:szCs w:val="28"/>
          <w:lang w:eastAsia="ru-RU"/>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825980">
      <w:pPr>
        <w:jc w:val="right"/>
        <w:rPr>
          <w:i/>
          <w:lang w:val="ru-RU"/>
        </w:rPr>
      </w:pPr>
      <w:r w:rsidRPr="00825980">
        <w:rPr>
          <w:i/>
          <w:iCs/>
          <w:lang w:val="ru-RU"/>
        </w:rPr>
        <w:t>Приложение №1</w:t>
      </w:r>
    </w:p>
    <w:p w:rsidR="00825980" w:rsidRDefault="00825980" w:rsidP="00825980">
      <w:pPr>
        <w:pStyle w:val="1"/>
        <w:spacing w:before="0" w:after="0"/>
        <w:jc w:val="center"/>
        <w:rPr>
          <w:rFonts w:ascii="Times New Roman" w:hAnsi="Times New Roman"/>
          <w:color w:val="000000"/>
          <w:sz w:val="24"/>
          <w:szCs w:val="24"/>
          <w:lang w:val="ro-RO"/>
        </w:rPr>
      </w:pPr>
    </w:p>
    <w:p w:rsidR="00825980" w:rsidRDefault="00825980" w:rsidP="00825980">
      <w:pPr>
        <w:rPr>
          <w:rFonts w:ascii="Calibri" w:hAnsi="Calibri"/>
          <w:sz w:val="22"/>
          <w:szCs w:val="22"/>
          <w:lang w:val="ro-RO"/>
        </w:rPr>
      </w:pPr>
    </w:p>
    <w:p w:rsidR="00825980" w:rsidRDefault="00825980" w:rsidP="00825980">
      <w:pPr>
        <w:pStyle w:val="1"/>
        <w:spacing w:before="0" w:after="0"/>
        <w:jc w:val="center"/>
        <w:rPr>
          <w:rFonts w:ascii="Times New Roman" w:hAnsi="Times New Roman"/>
          <w:lang w:val="ru-RU"/>
        </w:rPr>
      </w:pPr>
      <w:r>
        <w:rPr>
          <w:rFonts w:ascii="Times New Roman" w:hAnsi="Times New Roman"/>
          <w:color w:val="000000"/>
          <w:sz w:val="24"/>
          <w:szCs w:val="24"/>
          <w:lang w:val="ru-RU"/>
        </w:rPr>
        <w:t>НАЦИОНАЛЬНАЯ СТРАТЕГИЯ ПО НЕПОДКУПНОСТИ</w:t>
      </w:r>
      <w:r>
        <w:rPr>
          <w:rFonts w:ascii="Times New Roman" w:hAnsi="Times New Roman"/>
          <w:color w:val="000000"/>
          <w:sz w:val="24"/>
          <w:szCs w:val="24"/>
          <w:lang w:val="ro-RO"/>
        </w:rPr>
        <w:br/>
      </w:r>
      <w:r>
        <w:rPr>
          <w:rFonts w:ascii="Times New Roman" w:hAnsi="Times New Roman"/>
          <w:color w:val="000000"/>
          <w:sz w:val="24"/>
          <w:szCs w:val="24"/>
          <w:lang w:val="ru-RU"/>
        </w:rPr>
        <w:t>И АНТИКОРРУПЦИИ</w:t>
      </w:r>
      <w:r>
        <w:rPr>
          <w:rFonts w:ascii="Times New Roman" w:hAnsi="Times New Roman"/>
          <w:color w:val="000000"/>
          <w:sz w:val="24"/>
          <w:szCs w:val="24"/>
          <w:lang w:val="ro-RO"/>
        </w:rPr>
        <w:t xml:space="preserve"> </w:t>
      </w:r>
      <w:r>
        <w:rPr>
          <w:rFonts w:ascii="Times New Roman" w:hAnsi="Times New Roman"/>
          <w:color w:val="000000"/>
          <w:sz w:val="24"/>
          <w:szCs w:val="24"/>
          <w:lang w:val="ru-RU"/>
        </w:rPr>
        <w:t>НА 2017–2020 ГОДЫ</w:t>
      </w:r>
    </w:p>
    <w:p w:rsidR="00825980" w:rsidRDefault="00825980" w:rsidP="00825980">
      <w:pPr>
        <w:pStyle w:val="1"/>
        <w:spacing w:before="0" w:after="0"/>
        <w:jc w:val="center"/>
        <w:rPr>
          <w:rFonts w:ascii="Times New Roman" w:hAnsi="Times New Roman"/>
          <w:color w:val="002060"/>
          <w:sz w:val="24"/>
          <w:szCs w:val="24"/>
          <w:lang w:val="ru-RU"/>
        </w:rPr>
      </w:pPr>
    </w:p>
    <w:p w:rsidR="00825980" w:rsidRDefault="00825980" w:rsidP="00825980">
      <w:pPr>
        <w:pStyle w:val="1"/>
        <w:spacing w:before="0" w:after="0"/>
        <w:jc w:val="center"/>
        <w:rPr>
          <w:rFonts w:ascii="Times New Roman" w:hAnsi="Times New Roman"/>
          <w:sz w:val="24"/>
          <w:szCs w:val="24"/>
          <w:lang w:val="ru-RU"/>
        </w:rPr>
      </w:pPr>
      <w:r>
        <w:rPr>
          <w:rFonts w:ascii="Times New Roman" w:hAnsi="Times New Roman"/>
          <w:sz w:val="24"/>
          <w:szCs w:val="24"/>
          <w:lang w:val="ru-RU"/>
        </w:rPr>
        <w:t>Раздел I.</w:t>
      </w:r>
    </w:p>
    <w:p w:rsidR="00825980" w:rsidRDefault="00825980" w:rsidP="00825980">
      <w:pPr>
        <w:pStyle w:val="1"/>
        <w:spacing w:before="0" w:after="0"/>
        <w:jc w:val="center"/>
        <w:rPr>
          <w:rFonts w:ascii="Times New Roman" w:hAnsi="Times New Roman"/>
          <w:sz w:val="24"/>
          <w:szCs w:val="24"/>
          <w:lang w:val="ru-RU"/>
        </w:rPr>
      </w:pPr>
      <w:r>
        <w:rPr>
          <w:rFonts w:ascii="Times New Roman" w:hAnsi="Times New Roman"/>
          <w:sz w:val="24"/>
          <w:szCs w:val="24"/>
          <w:lang w:val="ru-RU"/>
        </w:rPr>
        <w:t>ПОЛОЖЕНИЕ ДЕЛ</w:t>
      </w:r>
    </w:p>
    <w:p w:rsidR="00825980" w:rsidRDefault="00825980" w:rsidP="00825980">
      <w:pPr>
        <w:rPr>
          <w:sz w:val="24"/>
          <w:szCs w:val="24"/>
          <w:lang w:val="ru-RU"/>
        </w:rPr>
      </w:pPr>
    </w:p>
    <w:p w:rsidR="00825980" w:rsidRPr="00825980" w:rsidRDefault="00825980" w:rsidP="00825980">
      <w:pPr>
        <w:ind w:firstLine="709"/>
        <w:rPr>
          <w:rFonts w:eastAsia="Adobe Fangsong Std R"/>
          <w:sz w:val="24"/>
          <w:szCs w:val="24"/>
          <w:lang w:val="ru-RU"/>
        </w:rPr>
      </w:pPr>
      <w:r w:rsidRPr="00825980">
        <w:rPr>
          <w:sz w:val="24"/>
          <w:szCs w:val="24"/>
          <w:lang w:val="ru-RU"/>
        </w:rPr>
        <w:t xml:space="preserve">Соглашение об ассоциации между Республикой Молдова, с одной стороны, и </w:t>
      </w:r>
      <w:r w:rsidRPr="00825980">
        <w:rPr>
          <w:color w:val="000000"/>
          <w:sz w:val="24"/>
          <w:szCs w:val="24"/>
          <w:lang w:val="ru-RU"/>
        </w:rPr>
        <w:t xml:space="preserve">Европейским союзом и Европейским сообществом по атомной энергии и их государствами-членами, с другой стороны, ратифицированное Парламентом Республики Молдова посредством Закона № 112 от 2 июля 2014 г., предусматривает необходимость осуществления важных внутренних реформ, </w:t>
      </w:r>
      <w:r w:rsidRPr="00825980">
        <w:rPr>
          <w:sz w:val="24"/>
          <w:szCs w:val="24"/>
          <w:lang w:val="ru-RU"/>
        </w:rPr>
        <w:t>обеспечение эффективности в борьбе против коррупции, особенно, ввиду усиления международного сотрудничества по борьбе против коррупции, и обеспечения эффективного выполнения соответствующих международных юридических документов, таких как Конвенция Организации Объединенных Наций против коррупции 2003 г. (ст. 4, п. е) Соглашения) Статья 16 указанного договора предусматривает, что Стороны должны сотрудничать в области предупреждения организованной преступности, коррупции и прочей незаконной деятельности, в особенности, активной и пассивной коррупции, как в частном, так и в государственном секторе, в том числе, в отношении злоупотребления функциями и влиянием, и борьбы с этими явлениями.</w:t>
      </w:r>
    </w:p>
    <w:p w:rsidR="00825980" w:rsidRPr="00825980" w:rsidRDefault="00825980" w:rsidP="00825980">
      <w:pPr>
        <w:ind w:firstLine="709"/>
        <w:rPr>
          <w:rFonts w:eastAsia="Adobe Fangsong Std R"/>
          <w:sz w:val="24"/>
          <w:szCs w:val="24"/>
          <w:lang w:val="ru-RU"/>
        </w:rPr>
      </w:pPr>
    </w:p>
    <w:p w:rsidR="00825980" w:rsidRPr="00825980" w:rsidRDefault="00825980" w:rsidP="00825980">
      <w:pPr>
        <w:ind w:firstLine="709"/>
        <w:rPr>
          <w:rFonts w:eastAsia="Adobe Fangsong Std R"/>
          <w:sz w:val="24"/>
          <w:szCs w:val="24"/>
          <w:lang w:val="ru-RU"/>
        </w:rPr>
      </w:pPr>
      <w:r w:rsidRPr="00825980">
        <w:rPr>
          <w:rFonts w:eastAsia="Adobe Fangsong Std R"/>
          <w:sz w:val="24"/>
          <w:szCs w:val="24"/>
          <w:lang w:val="ru-RU"/>
        </w:rPr>
        <w:t>Дорожная карта</w:t>
      </w:r>
      <w:r>
        <w:rPr>
          <w:rStyle w:val="af7"/>
          <w:rFonts w:eastAsia="Adobe Fangsong Std R"/>
          <w:sz w:val="24"/>
          <w:szCs w:val="24"/>
        </w:rPr>
        <w:footnoteReference w:id="41"/>
      </w:r>
      <w:r w:rsidRPr="00825980">
        <w:rPr>
          <w:rFonts w:eastAsia="Adobe Fangsong Std R"/>
          <w:sz w:val="24"/>
          <w:szCs w:val="24"/>
          <w:lang w:val="ru-RU"/>
        </w:rPr>
        <w:t>, принятая органами власти Республики Молдова в 2016 г. с целью устранения недоработок, выявленных в ходе реализации Соглашения об ассоциации, среди принятых обязательств указывает следующее: «</w:t>
      </w:r>
      <w:r w:rsidRPr="00825980">
        <w:rPr>
          <w:rFonts w:eastAsia="Adobe Fangsong Std R"/>
          <w:i/>
          <w:iCs/>
          <w:sz w:val="24"/>
          <w:szCs w:val="24"/>
          <w:lang w:val="ru-RU"/>
        </w:rPr>
        <w:t>Укрепление стабильности, независимости и эффективности институтов, гарантирующих соблюдение принципов демократии и правового государства посредством [...] борьбы с коррупцией.</w:t>
      </w:r>
      <w:r w:rsidRPr="00825980">
        <w:rPr>
          <w:rFonts w:eastAsia="Adobe Fangsong Std R"/>
          <w:sz w:val="24"/>
          <w:szCs w:val="24"/>
          <w:lang w:val="ru-RU"/>
        </w:rPr>
        <w:t xml:space="preserve">» </w:t>
      </w:r>
    </w:p>
    <w:p w:rsidR="00825980" w:rsidRPr="00825980" w:rsidRDefault="00825980" w:rsidP="00825980">
      <w:pPr>
        <w:ind w:firstLine="709"/>
        <w:rPr>
          <w:rFonts w:eastAsia="Calibri"/>
          <w:sz w:val="24"/>
          <w:szCs w:val="24"/>
          <w:lang w:val="ru-RU"/>
        </w:rPr>
      </w:pPr>
    </w:p>
    <w:p w:rsidR="00825980" w:rsidRPr="00825980" w:rsidRDefault="00825980" w:rsidP="00825980">
      <w:pPr>
        <w:ind w:firstLine="709"/>
        <w:rPr>
          <w:rFonts w:eastAsia="Adobe Fangsong Std R"/>
          <w:i/>
          <w:sz w:val="24"/>
          <w:szCs w:val="24"/>
          <w:lang w:val="ru-RU"/>
        </w:rPr>
      </w:pPr>
      <w:r w:rsidRPr="00825980">
        <w:rPr>
          <w:sz w:val="24"/>
          <w:szCs w:val="24"/>
          <w:lang w:val="ru-RU"/>
        </w:rPr>
        <w:t>Одним из приоритетов Национальной стратегии развития «Молдова–2020»: 8 решений для экономического роста и снижения уровня бедности, утвержденной Законом № 166 от 11.07.2012 г., является: «</w:t>
      </w:r>
      <w:r w:rsidRPr="00825980">
        <w:rPr>
          <w:i/>
          <w:iCs/>
          <w:sz w:val="24"/>
          <w:szCs w:val="24"/>
          <w:lang w:val="ru-RU"/>
        </w:rPr>
        <w:t>повышение качества и эффективности правосудия и борьба с коррупцией в целях обеспечения равного доступа всех граждан к общественным благам</w:t>
      </w:r>
      <w:r w:rsidRPr="00825980">
        <w:rPr>
          <w:sz w:val="24"/>
          <w:szCs w:val="24"/>
          <w:lang w:val="ru-RU"/>
        </w:rPr>
        <w:t>.»</w:t>
      </w:r>
    </w:p>
    <w:p w:rsidR="00825980" w:rsidRPr="00825980" w:rsidRDefault="00825980" w:rsidP="00825980">
      <w:pPr>
        <w:ind w:firstLine="709"/>
        <w:rPr>
          <w:rFonts w:eastAsia="Adobe Fangsong Std R"/>
          <w:sz w:val="24"/>
          <w:szCs w:val="24"/>
          <w:lang w:val="ru-RU"/>
        </w:rPr>
      </w:pPr>
    </w:p>
    <w:p w:rsidR="00825980" w:rsidRPr="00825980" w:rsidRDefault="00825980" w:rsidP="00825980">
      <w:pPr>
        <w:ind w:firstLine="709"/>
        <w:rPr>
          <w:rFonts w:eastAsia="Adobe Fangsong Std R"/>
          <w:sz w:val="24"/>
          <w:szCs w:val="24"/>
          <w:lang w:val="ru-RU"/>
        </w:rPr>
      </w:pPr>
      <w:r w:rsidRPr="00825980">
        <w:rPr>
          <w:rFonts w:eastAsia="Adobe Fangsong Std R"/>
          <w:sz w:val="24"/>
          <w:szCs w:val="24"/>
          <w:lang w:val="ru-RU"/>
        </w:rPr>
        <w:t>В качестве основной цели в рамках Программы деятельности Правительства Республики Молдова на 2016-2018 было предложено следующее: рост благосостояния, безопасности и качества жизни жителей. Эта цель будет достигнута посредством, помимо прочего, искоренения коррупции и гарантирования верховенства закона. Борьба с коррупцией является одним из основных приоритетов программы правления, и предусматривает ряд комплексных мер, сосредоточенных на следующих уязвимых областях: антикоррупционная политика, независимость и эффективность учреждений; борьба с политической коррупцией, укрепление практик прозрачности финансовой отчетности партий, борьба с коррупцией в правоохранительных и судебных органах, борьба с незаконным обогащением и конфискация имущества, полученного в результате коррупции и актов, связанных с коррупцией, борьба с мошенническим использованием внешних фондов, контроль за имуществом, личными интересами и конфликтами интересов; институциональная неподкупность и публичные услуги на основе электронных платформ. Одна из мер, установленных в рамках Программы деятельности Правительства на 2016-2018 годы, предусматривает необходимость оценки Национальной антикоррупционной стратегии (далее – НАС) на 2011–2015 годы, расширение графика ее внедрения еще на год и утверждение новой Стратегии по борьбе с коррупцией на следующий период.</w:t>
      </w:r>
    </w:p>
    <w:p w:rsidR="00825980" w:rsidRDefault="00825980" w:rsidP="00825980">
      <w:pPr>
        <w:ind w:firstLine="709"/>
        <w:rPr>
          <w:sz w:val="24"/>
          <w:szCs w:val="24"/>
        </w:rPr>
      </w:pPr>
      <w:r w:rsidRPr="00825980">
        <w:rPr>
          <w:sz w:val="24"/>
          <w:szCs w:val="24"/>
          <w:lang w:val="ru-RU"/>
        </w:rPr>
        <w:t>В ходе предварительной оценки внедрения НАС на 2011-2015 годы</w:t>
      </w:r>
      <w:r>
        <w:rPr>
          <w:rStyle w:val="af7"/>
          <w:rFonts w:eastAsia="Adobe Fangsong Std R"/>
          <w:sz w:val="24"/>
          <w:szCs w:val="24"/>
        </w:rPr>
        <w:footnoteReference w:id="42"/>
      </w:r>
      <w:r w:rsidRPr="00825980">
        <w:rPr>
          <w:sz w:val="24"/>
          <w:szCs w:val="24"/>
          <w:lang w:val="ru-RU"/>
        </w:rPr>
        <w:t xml:space="preserve">, произведенной независимыми экспертами-представителями гражданского общества, были определены степень реализации и влияние антикоррупционной деятельности, а также порекомендован новый поход к следующему программному документу в данной области. Результаты внедрения НАС на 2011-2015 годы названы удовлетворительными, так как, согласно отчетности, большинство предусмотренных действий было выполнено. Был установлен высокий уровень осуществления исследовательской, институциональной деятельности, деятельности по воспитанию и информированию общественности. </w:t>
      </w:r>
      <w:r>
        <w:rPr>
          <w:sz w:val="24"/>
          <w:szCs w:val="24"/>
        </w:rPr>
        <w:t xml:space="preserve">Положительное развитие наблюдается в следующих областях: </w:t>
      </w:r>
    </w:p>
    <w:p w:rsidR="00825980" w:rsidRPr="00825980" w:rsidRDefault="00825980" w:rsidP="00825980">
      <w:pPr>
        <w:numPr>
          <w:ilvl w:val="0"/>
          <w:numId w:val="17"/>
        </w:numPr>
        <w:tabs>
          <w:tab w:val="left" w:pos="993"/>
        </w:tabs>
        <w:ind w:left="0" w:firstLine="709"/>
        <w:rPr>
          <w:sz w:val="24"/>
          <w:szCs w:val="24"/>
          <w:lang w:val="ru-RU"/>
        </w:rPr>
      </w:pPr>
      <w:r w:rsidRPr="00825980">
        <w:rPr>
          <w:sz w:val="24"/>
          <w:szCs w:val="24"/>
          <w:lang w:val="ru-RU"/>
        </w:rPr>
        <w:t xml:space="preserve">приведение к единообразию судебных практик и значительное сокращение произвольного применения уголовного законодательства с целью облегчения положения лиц, осужденных в связи с коррупцией (была прекращена практика привлечения к административной ответственности, вместо уголовной, была прекращена практика использования в качестве исключительных и смягчающих ответственность обстоятельств факт заключения соглашения о признании подсудимыми своей вины; </w:t>
      </w:r>
    </w:p>
    <w:p w:rsidR="00825980" w:rsidRPr="00825980" w:rsidRDefault="00825980" w:rsidP="00825980">
      <w:pPr>
        <w:numPr>
          <w:ilvl w:val="0"/>
          <w:numId w:val="17"/>
        </w:numPr>
        <w:tabs>
          <w:tab w:val="left" w:pos="993"/>
        </w:tabs>
        <w:ind w:left="0" w:firstLine="709"/>
        <w:rPr>
          <w:sz w:val="24"/>
          <w:szCs w:val="24"/>
          <w:lang w:val="ru-RU"/>
        </w:rPr>
      </w:pPr>
      <w:r w:rsidRPr="00825980">
        <w:rPr>
          <w:sz w:val="24"/>
          <w:szCs w:val="24"/>
          <w:lang w:val="ru-RU"/>
        </w:rPr>
        <w:t xml:space="preserve">внедрение национальной системы сообщения о случаях коррупции по телефону; </w:t>
      </w:r>
    </w:p>
    <w:p w:rsidR="00825980" w:rsidRPr="00825980" w:rsidRDefault="00825980" w:rsidP="00825980">
      <w:pPr>
        <w:numPr>
          <w:ilvl w:val="0"/>
          <w:numId w:val="17"/>
        </w:numPr>
        <w:tabs>
          <w:tab w:val="left" w:pos="993"/>
        </w:tabs>
        <w:ind w:left="0" w:firstLine="709"/>
        <w:rPr>
          <w:sz w:val="24"/>
          <w:szCs w:val="24"/>
          <w:lang w:val="ru-RU"/>
        </w:rPr>
      </w:pPr>
      <w:r w:rsidRPr="00825980">
        <w:rPr>
          <w:sz w:val="24"/>
          <w:szCs w:val="24"/>
          <w:lang w:val="ru-RU"/>
        </w:rPr>
        <w:t xml:space="preserve">укрепление деятельности по оценке коррупционных рисков в публичных органах; </w:t>
      </w:r>
    </w:p>
    <w:p w:rsidR="00825980" w:rsidRPr="00825980" w:rsidRDefault="00825980" w:rsidP="00825980">
      <w:pPr>
        <w:numPr>
          <w:ilvl w:val="0"/>
          <w:numId w:val="17"/>
        </w:numPr>
        <w:tabs>
          <w:tab w:val="left" w:pos="993"/>
        </w:tabs>
        <w:ind w:left="0" w:firstLine="709"/>
        <w:rPr>
          <w:sz w:val="24"/>
          <w:szCs w:val="24"/>
          <w:lang w:val="ru-RU"/>
        </w:rPr>
      </w:pPr>
      <w:r w:rsidRPr="00825980">
        <w:rPr>
          <w:sz w:val="24"/>
          <w:szCs w:val="24"/>
          <w:lang w:val="ru-RU"/>
        </w:rPr>
        <w:t xml:space="preserve">укрепление нормативной базы в сфере государственных закупок; </w:t>
      </w:r>
    </w:p>
    <w:p w:rsidR="00825980" w:rsidRPr="00825980" w:rsidRDefault="00825980" w:rsidP="00825980">
      <w:pPr>
        <w:numPr>
          <w:ilvl w:val="0"/>
          <w:numId w:val="17"/>
        </w:numPr>
        <w:tabs>
          <w:tab w:val="left" w:pos="993"/>
        </w:tabs>
        <w:ind w:left="0" w:firstLine="709"/>
        <w:rPr>
          <w:sz w:val="24"/>
          <w:szCs w:val="24"/>
          <w:lang w:val="ru-RU"/>
        </w:rPr>
      </w:pPr>
      <w:r w:rsidRPr="00825980">
        <w:rPr>
          <w:sz w:val="24"/>
          <w:szCs w:val="24"/>
          <w:lang w:val="ru-RU"/>
        </w:rPr>
        <w:t xml:space="preserve">укрепление нормативной базы в сфере обеспечения прозрачности финансирования политических партий, в соответствии с рекомендациями Совета Европы; </w:t>
      </w:r>
    </w:p>
    <w:p w:rsidR="00825980" w:rsidRPr="00825980" w:rsidRDefault="00825980" w:rsidP="00825980">
      <w:pPr>
        <w:numPr>
          <w:ilvl w:val="0"/>
          <w:numId w:val="17"/>
        </w:numPr>
        <w:tabs>
          <w:tab w:val="left" w:pos="993"/>
        </w:tabs>
        <w:ind w:left="0" w:firstLine="709"/>
        <w:rPr>
          <w:sz w:val="24"/>
          <w:szCs w:val="24"/>
          <w:lang w:val="ru-RU"/>
        </w:rPr>
      </w:pPr>
      <w:r w:rsidRPr="00825980">
        <w:rPr>
          <w:sz w:val="24"/>
          <w:szCs w:val="24"/>
          <w:lang w:val="ru-RU"/>
        </w:rPr>
        <w:t xml:space="preserve">более широкое применение электронных систем и платформ в ходе операционной деятельности ряда учреждений (Интегрированная программа управления делами в рамках судебной системы, система электронных процедур таможенного оформления в рамках Таможенной службы, автоматизированная система надзора за дорожным движением в рамках Национального инспектората по патрулированию, и т.д.); </w:t>
      </w:r>
    </w:p>
    <w:p w:rsidR="00825980" w:rsidRPr="00825980" w:rsidRDefault="00825980" w:rsidP="00825980">
      <w:pPr>
        <w:numPr>
          <w:ilvl w:val="0"/>
          <w:numId w:val="17"/>
        </w:numPr>
        <w:tabs>
          <w:tab w:val="left" w:pos="993"/>
        </w:tabs>
        <w:ind w:left="0" w:firstLine="709"/>
        <w:rPr>
          <w:sz w:val="24"/>
          <w:szCs w:val="24"/>
          <w:lang w:val="ru-RU"/>
        </w:rPr>
      </w:pPr>
      <w:r w:rsidRPr="00825980">
        <w:rPr>
          <w:sz w:val="24"/>
          <w:szCs w:val="24"/>
          <w:lang w:val="ru-RU"/>
        </w:rPr>
        <w:t xml:space="preserve">более строгий контроль за процессами в рамках системы образования (видеонаблюдение за экзаменами бакалавриата); </w:t>
      </w:r>
    </w:p>
    <w:p w:rsidR="00825980" w:rsidRPr="00825980" w:rsidRDefault="00825980" w:rsidP="00825980">
      <w:pPr>
        <w:numPr>
          <w:ilvl w:val="0"/>
          <w:numId w:val="17"/>
        </w:numPr>
        <w:tabs>
          <w:tab w:val="left" w:pos="993"/>
        </w:tabs>
        <w:ind w:left="0" w:firstLine="709"/>
        <w:rPr>
          <w:sz w:val="24"/>
          <w:szCs w:val="24"/>
          <w:lang w:val="ru-RU"/>
        </w:rPr>
      </w:pPr>
      <w:r w:rsidRPr="00825980">
        <w:rPr>
          <w:sz w:val="24"/>
          <w:szCs w:val="24"/>
          <w:lang w:val="ru-RU"/>
        </w:rPr>
        <w:t xml:space="preserve">ужесточение требований по неподкупности и повышение уровня гарантий для органов, вовлеченных в процесс борьбы с коррупцией (офицеры Национального центра по борьбе с коррупцией, прокуроры Антикоррупционной прокуратуры и судьи); </w:t>
      </w:r>
    </w:p>
    <w:p w:rsidR="00825980" w:rsidRPr="00825980" w:rsidRDefault="00825980" w:rsidP="00825980">
      <w:pPr>
        <w:numPr>
          <w:ilvl w:val="0"/>
          <w:numId w:val="17"/>
        </w:numPr>
        <w:tabs>
          <w:tab w:val="left" w:pos="993"/>
        </w:tabs>
        <w:ind w:left="0" w:firstLine="709"/>
        <w:rPr>
          <w:sz w:val="24"/>
          <w:szCs w:val="24"/>
          <w:lang w:val="ru-RU"/>
        </w:rPr>
      </w:pPr>
      <w:r w:rsidRPr="00825980">
        <w:rPr>
          <w:sz w:val="24"/>
          <w:szCs w:val="24"/>
          <w:lang w:val="ru-RU"/>
        </w:rPr>
        <w:t>повышение прозрачности деятельности органов центрального публичного управления (ЦПУ) и органов местного публичного управления (МПУ), правоохранительных органов и судебной системы.</w:t>
      </w:r>
    </w:p>
    <w:p w:rsidR="00825980" w:rsidRPr="00825980" w:rsidRDefault="00825980" w:rsidP="00825980">
      <w:pPr>
        <w:ind w:firstLine="709"/>
        <w:rPr>
          <w:rFonts w:eastAsia="Adobe Fangsong Std R"/>
          <w:sz w:val="24"/>
          <w:szCs w:val="24"/>
          <w:lang w:val="ru-RU"/>
        </w:rPr>
      </w:pPr>
    </w:p>
    <w:p w:rsidR="00825980" w:rsidRPr="00825980" w:rsidRDefault="00825980" w:rsidP="00825980">
      <w:pPr>
        <w:ind w:firstLine="709"/>
        <w:rPr>
          <w:sz w:val="24"/>
          <w:szCs w:val="24"/>
          <w:lang w:val="ru-RU"/>
        </w:rPr>
      </w:pPr>
      <w:r w:rsidRPr="00825980">
        <w:rPr>
          <w:sz w:val="24"/>
          <w:szCs w:val="24"/>
          <w:lang w:val="ru-RU"/>
        </w:rPr>
        <w:t>В то же время, в ходе оценки НАС на 2011-2015 годы было установлено, что не все показатели эффективности общих задач и цели НАС были достигнуты. В то время как определенные показатели улучшились, другие колебались, вернувшись затем к уровню показателей на начало периода внедрения Стратегии.</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Таким образом, показатели эффективности общей задачи НАС на 2011-2015 годы «</w:t>
      </w:r>
      <w:r w:rsidRPr="00825980">
        <w:rPr>
          <w:i/>
          <w:iCs/>
          <w:sz w:val="24"/>
          <w:szCs w:val="24"/>
          <w:lang w:val="ru-RU"/>
        </w:rPr>
        <w:t>превращение коррупции из выгодной и малорискованной деятельности в деятельность невыгодную и чрезвычайно рискованную</w:t>
      </w:r>
      <w:r w:rsidRPr="00825980">
        <w:rPr>
          <w:sz w:val="24"/>
          <w:szCs w:val="24"/>
          <w:lang w:val="ru-RU"/>
        </w:rPr>
        <w:t>» развивались противоречиво: Всемирный индикатор управления (ВИУ) «Контроль над коррупцией» снизился</w:t>
      </w:r>
      <w:r>
        <w:rPr>
          <w:rStyle w:val="af7"/>
          <w:sz w:val="24"/>
          <w:szCs w:val="24"/>
        </w:rPr>
        <w:footnoteReference w:id="43"/>
      </w:r>
      <w:r w:rsidRPr="00825980">
        <w:rPr>
          <w:sz w:val="24"/>
          <w:szCs w:val="24"/>
          <w:lang w:val="ru-RU"/>
        </w:rPr>
        <w:t>, в то время как ВИУ «Качество регулирование» незначительно повысился</w:t>
      </w:r>
      <w:r>
        <w:rPr>
          <w:rStyle w:val="af7"/>
          <w:sz w:val="24"/>
          <w:szCs w:val="24"/>
        </w:rPr>
        <w:footnoteReference w:id="44"/>
      </w:r>
      <w:r w:rsidRPr="00825980">
        <w:rPr>
          <w:sz w:val="24"/>
          <w:szCs w:val="24"/>
          <w:lang w:val="ru-RU"/>
        </w:rPr>
        <w:t xml:space="preserve">. Развитие показателей эффективности второй общей задачи «содействие созданию климата нулевой терпимости к коррупции» было обратным либо неопределенным в связи с изменением методологий расчета и/или прекращением отслеживания развития источником. Таким образом, Барометр мировой коррупции </w:t>
      </w:r>
      <w:r>
        <w:rPr>
          <w:sz w:val="24"/>
          <w:szCs w:val="24"/>
        </w:rPr>
        <w:t>Transparency</w:t>
      </w:r>
      <w:r w:rsidRPr="00825980">
        <w:rPr>
          <w:sz w:val="24"/>
          <w:szCs w:val="24"/>
          <w:lang w:val="ru-RU"/>
        </w:rPr>
        <w:t xml:space="preserve"> </w:t>
      </w:r>
      <w:r>
        <w:rPr>
          <w:sz w:val="24"/>
          <w:szCs w:val="24"/>
        </w:rPr>
        <w:t>International</w:t>
      </w:r>
      <w:r w:rsidRPr="00825980">
        <w:rPr>
          <w:sz w:val="24"/>
          <w:szCs w:val="24"/>
          <w:lang w:val="ru-RU"/>
        </w:rPr>
        <w:t xml:space="preserve"> показывает рост доли лиц, дававших взятки, по крайней мере в одной из областей, входящих в исследование: полиция, правосудие, здравоохранение, образование, документирование населения, выплата пособий по безработице, прочие социальные услуги</w:t>
      </w:r>
      <w:r>
        <w:rPr>
          <w:rStyle w:val="af7"/>
          <w:sz w:val="24"/>
          <w:szCs w:val="24"/>
        </w:rPr>
        <w:footnoteReference w:id="45"/>
      </w:r>
      <w:r w:rsidRPr="00825980">
        <w:rPr>
          <w:sz w:val="24"/>
          <w:szCs w:val="24"/>
          <w:lang w:val="ru-RU"/>
        </w:rPr>
        <w:t xml:space="preserve">. При этом, несмотря на то, что </w:t>
      </w:r>
      <w:r>
        <w:rPr>
          <w:sz w:val="24"/>
          <w:szCs w:val="24"/>
        </w:rPr>
        <w:t>Transparency</w:t>
      </w:r>
      <w:r w:rsidRPr="00825980">
        <w:rPr>
          <w:sz w:val="24"/>
          <w:szCs w:val="24"/>
          <w:lang w:val="ru-RU"/>
        </w:rPr>
        <w:t xml:space="preserve"> </w:t>
      </w:r>
      <w:r>
        <w:rPr>
          <w:sz w:val="24"/>
          <w:szCs w:val="24"/>
        </w:rPr>
        <w:t>International</w:t>
      </w:r>
      <w:r w:rsidRPr="00825980">
        <w:rPr>
          <w:sz w:val="24"/>
          <w:szCs w:val="24"/>
          <w:lang w:val="ru-RU"/>
        </w:rPr>
        <w:t>-Молдова (далее – ТТ-Молдова) не проводили сравнительный анализ доли лиц из среды домохозяйств и предпринимателей, готовых предлагать взятки после 2010 г., в этом сегменте также были отмечены противоречивые показатели: в то время как доля лиц из среды домохозяйств, готовых давать взятки, слегка выросла, доля готовых давать взятки предпринимателей значительно сократилась</w:t>
      </w:r>
      <w:r>
        <w:rPr>
          <w:rStyle w:val="af7"/>
          <w:sz w:val="24"/>
          <w:szCs w:val="24"/>
        </w:rPr>
        <w:footnoteReference w:id="46"/>
      </w:r>
      <w:r w:rsidRPr="00825980">
        <w:rPr>
          <w:sz w:val="24"/>
          <w:szCs w:val="24"/>
          <w:lang w:val="ru-RU"/>
        </w:rPr>
        <w:t>.</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Также, в отношении показателей реализации цели НАС на 2011-2015 годы, распространенных на 2016 г., были отмечены противоречивые показатели и изменения: Индекс восприятия коррупции (далее - ИВК), рассчитываемый </w:t>
      </w:r>
      <w:r>
        <w:rPr>
          <w:sz w:val="24"/>
          <w:szCs w:val="24"/>
        </w:rPr>
        <w:t>Transaprency</w:t>
      </w:r>
      <w:r w:rsidRPr="00825980">
        <w:rPr>
          <w:sz w:val="24"/>
          <w:szCs w:val="24"/>
          <w:lang w:val="ru-RU"/>
        </w:rPr>
        <w:t xml:space="preserve"> </w:t>
      </w:r>
      <w:r>
        <w:rPr>
          <w:sz w:val="24"/>
          <w:szCs w:val="24"/>
        </w:rPr>
        <w:t>International</w:t>
      </w:r>
      <w:r w:rsidRPr="00825980">
        <w:rPr>
          <w:sz w:val="24"/>
          <w:szCs w:val="24"/>
          <w:lang w:val="ru-RU"/>
        </w:rPr>
        <w:t>, незначительно улучшился в 2016 году по сравнению с 2011 годом</w:t>
      </w:r>
      <w:r>
        <w:rPr>
          <w:rStyle w:val="af7"/>
          <w:sz w:val="24"/>
          <w:szCs w:val="24"/>
        </w:rPr>
        <w:footnoteReference w:id="47"/>
      </w:r>
      <w:r w:rsidRPr="00825980">
        <w:rPr>
          <w:sz w:val="24"/>
          <w:szCs w:val="24"/>
          <w:lang w:val="ru-RU"/>
        </w:rPr>
        <w:t xml:space="preserve">, Общий расчетный объем взяток, предлагаемых домохозяйствами и предпринимателями, рассчитываемый </w:t>
      </w:r>
      <w:r>
        <w:rPr>
          <w:sz w:val="24"/>
          <w:szCs w:val="24"/>
        </w:rPr>
        <w:t>Transparency</w:t>
      </w:r>
      <w:r w:rsidRPr="00825980">
        <w:rPr>
          <w:sz w:val="24"/>
          <w:szCs w:val="24"/>
          <w:lang w:val="ru-RU"/>
        </w:rPr>
        <w:t xml:space="preserve"> </w:t>
      </w:r>
      <w:r>
        <w:rPr>
          <w:sz w:val="24"/>
          <w:szCs w:val="24"/>
        </w:rPr>
        <w:t>International</w:t>
      </w:r>
      <w:r w:rsidRPr="00825980">
        <w:rPr>
          <w:sz w:val="24"/>
          <w:szCs w:val="24"/>
          <w:lang w:val="ru-RU"/>
        </w:rPr>
        <w:t>-</w:t>
      </w:r>
      <w:r>
        <w:rPr>
          <w:sz w:val="24"/>
          <w:szCs w:val="24"/>
        </w:rPr>
        <w:t>Moldova</w:t>
      </w:r>
      <w:r w:rsidRPr="00825980">
        <w:rPr>
          <w:sz w:val="24"/>
          <w:szCs w:val="24"/>
          <w:lang w:val="ru-RU"/>
        </w:rPr>
        <w:t xml:space="preserve"> улучшился, но не достиг уровня, предусмотренного </w:t>
      </w:r>
      <w:r>
        <w:rPr>
          <w:rStyle w:val="af7"/>
          <w:sz w:val="24"/>
          <w:szCs w:val="24"/>
        </w:rPr>
        <w:footnoteReference w:id="48"/>
      </w:r>
      <w:r w:rsidRPr="00825980">
        <w:rPr>
          <w:sz w:val="24"/>
          <w:szCs w:val="24"/>
          <w:lang w:val="ru-RU"/>
        </w:rPr>
        <w:t xml:space="preserve">Стратегией; Мировой индекс экономической свободы, рассчитываемый </w:t>
      </w:r>
      <w:r>
        <w:rPr>
          <w:sz w:val="24"/>
          <w:szCs w:val="24"/>
        </w:rPr>
        <w:t>Heritage</w:t>
      </w:r>
      <w:r w:rsidRPr="00825980">
        <w:rPr>
          <w:sz w:val="24"/>
          <w:szCs w:val="24"/>
          <w:lang w:val="ru-RU"/>
        </w:rPr>
        <w:t xml:space="preserve"> </w:t>
      </w:r>
      <w:r>
        <w:rPr>
          <w:sz w:val="24"/>
          <w:szCs w:val="24"/>
        </w:rPr>
        <w:t>Foundation</w:t>
      </w:r>
      <w:r w:rsidRPr="00825980">
        <w:rPr>
          <w:sz w:val="24"/>
          <w:szCs w:val="24"/>
          <w:lang w:val="ru-RU"/>
        </w:rPr>
        <w:t>, также улучшился, однако не достиг запланированного уровня</w:t>
      </w:r>
      <w:r>
        <w:rPr>
          <w:rStyle w:val="af7"/>
          <w:sz w:val="24"/>
          <w:szCs w:val="24"/>
        </w:rPr>
        <w:footnoteReference w:id="49"/>
      </w:r>
      <w:r w:rsidRPr="00825980">
        <w:rPr>
          <w:sz w:val="24"/>
          <w:szCs w:val="24"/>
          <w:lang w:val="ru-RU"/>
        </w:rPr>
        <w:t xml:space="preserve">. Определение результатов внедрения НАС на 2011-2015 годы сквозь призму показателей эффективности достижения общих задач и цели, с использованием только внешних источников, методология и периодичность расчетов которых меняется на протяжении внедрения, вызвало определенные трудности. </w:t>
      </w:r>
    </w:p>
    <w:p w:rsidR="00825980" w:rsidRPr="00825980" w:rsidRDefault="00825980" w:rsidP="00825980">
      <w:pPr>
        <w:ind w:firstLine="709"/>
        <w:rPr>
          <w:b/>
          <w:sz w:val="24"/>
          <w:szCs w:val="24"/>
          <w:lang w:val="ru-RU"/>
        </w:rPr>
      </w:pPr>
    </w:p>
    <w:p w:rsidR="00825980" w:rsidRPr="00825980" w:rsidRDefault="00825980" w:rsidP="00825980">
      <w:pPr>
        <w:ind w:firstLine="709"/>
        <w:rPr>
          <w:sz w:val="24"/>
          <w:szCs w:val="24"/>
          <w:lang w:val="ru-RU"/>
        </w:rPr>
      </w:pPr>
      <w:r w:rsidRPr="00825980">
        <w:rPr>
          <w:sz w:val="24"/>
          <w:szCs w:val="24"/>
          <w:lang w:val="ru-RU"/>
        </w:rPr>
        <w:t>Оценка НАС на 2011-2015 годы выявила необходимость в более гибкой архитектуре для новой Антикоррупционной стратегии, предлагая структуру, основанную на опорах неподкупности из оценки «Национальная система неподкупности»</w:t>
      </w:r>
      <w:r>
        <w:rPr>
          <w:rStyle w:val="af7"/>
          <w:sz w:val="24"/>
          <w:szCs w:val="24"/>
        </w:rPr>
        <w:footnoteReference w:id="50"/>
      </w:r>
      <w:r w:rsidRPr="00825980">
        <w:rPr>
          <w:sz w:val="24"/>
          <w:szCs w:val="24"/>
          <w:lang w:val="ru-RU"/>
        </w:rPr>
        <w:t xml:space="preserve">, осуществленной </w:t>
      </w:r>
      <w:r>
        <w:rPr>
          <w:sz w:val="24"/>
          <w:szCs w:val="24"/>
        </w:rPr>
        <w:t>TI</w:t>
      </w:r>
      <w:r w:rsidRPr="00825980">
        <w:rPr>
          <w:sz w:val="24"/>
          <w:szCs w:val="24"/>
          <w:lang w:val="ru-RU"/>
        </w:rPr>
        <w:t>-Молдова. Соответственно, задачи нового программного документа должны быть сформулированы более конкретно и быть нацелены на области, уязвимые для коррупции. Также, новый программный документ должен отслеживать полученные результаты на основе периодически проводимого опроса и по установленной методологии, на всем протяжении его внедрения. В качестве источников проверки следует использовать внешние показатели.</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Постоянная проблема, о которой сообщают действующие лица внутри страны и партнеры по развитию Республики Молдова, это концентрация усилий по проведению реформ и политик на деятельности по изменению законодательства и институциональной перестройке, при этом аспект эффективного применения законодательных и институциональных изменений чаще всего упускается. Новый программный антикоррупционный документ должен устранить эти недостатки и сконцентрироваться на применении законодательной и институциональной основы в данной области.</w:t>
      </w:r>
    </w:p>
    <w:p w:rsidR="00825980" w:rsidRPr="00825980" w:rsidRDefault="00825980" w:rsidP="00825980">
      <w:pPr>
        <w:ind w:firstLine="709"/>
        <w:rPr>
          <w:color w:val="000000"/>
          <w:sz w:val="24"/>
          <w:szCs w:val="24"/>
          <w:lang w:val="ru-RU"/>
        </w:rPr>
      </w:pPr>
    </w:p>
    <w:p w:rsidR="00825980" w:rsidRPr="00825980" w:rsidRDefault="00825980" w:rsidP="00825980">
      <w:pPr>
        <w:ind w:firstLine="709"/>
        <w:rPr>
          <w:sz w:val="24"/>
          <w:szCs w:val="24"/>
          <w:lang w:val="ru-RU"/>
        </w:rPr>
      </w:pPr>
      <w:r w:rsidRPr="00825980">
        <w:rPr>
          <w:color w:val="000000"/>
          <w:sz w:val="24"/>
          <w:szCs w:val="24"/>
          <w:lang w:val="ru-RU"/>
        </w:rPr>
        <w:t xml:space="preserve">Важно, чтобы новый программный антикоррупционный документ был взаимосвязан с </w:t>
      </w:r>
      <w:r w:rsidRPr="00825980">
        <w:rPr>
          <w:rStyle w:val="ad"/>
          <w:b w:val="0"/>
          <w:bCs w:val="0"/>
          <w:lang w:val="ru-RU"/>
        </w:rPr>
        <w:t>Целями устойчивого развития</w:t>
      </w:r>
      <w:r w:rsidRPr="00825980">
        <w:rPr>
          <w:color w:val="000000"/>
          <w:sz w:val="24"/>
          <w:szCs w:val="24"/>
          <w:lang w:val="ru-RU"/>
        </w:rPr>
        <w:t xml:space="preserve"> (ЦУР)</w:t>
      </w:r>
      <w:r>
        <w:rPr>
          <w:rStyle w:val="af7"/>
          <w:color w:val="000000"/>
          <w:sz w:val="24"/>
          <w:szCs w:val="24"/>
        </w:rPr>
        <w:footnoteReference w:id="51"/>
      </w:r>
      <w:r w:rsidRPr="00825980">
        <w:rPr>
          <w:color w:val="000000"/>
          <w:sz w:val="24"/>
          <w:szCs w:val="24"/>
          <w:lang w:val="ru-RU"/>
        </w:rPr>
        <w:t xml:space="preserve">, принятыми странами-членами Организации объединенных наций (далее – ООН) в Нью-Йорке на Саммите по устойчивому развитию, прошедшем 25 сентября 2015 года. Данные цели были включены в Повестку дня в области устойчивого развития – 2030 г. Они направлены на ликвидацию бедности, борьбу с неравенством и несправедливостью до 2030 года. С точки зрения нового антикоррупционного документа, для Республики Молдова особо важна Цель 16 Повестки дня в области устойчивого развития - 2030, которая состоит в </w:t>
      </w:r>
      <w:r w:rsidRPr="00825980">
        <w:rPr>
          <w:i/>
          <w:iCs/>
          <w:color w:val="000000"/>
          <w:sz w:val="24"/>
          <w:szCs w:val="24"/>
          <w:lang w:val="ru-RU"/>
        </w:rPr>
        <w:t>«</w:t>
      </w:r>
      <w:r w:rsidRPr="00825980">
        <w:rPr>
          <w:i/>
          <w:iCs/>
          <w:sz w:val="24"/>
          <w:szCs w:val="24"/>
          <w:lang w:val="ru-RU"/>
        </w:rPr>
        <w:t>содействии построению миролюбивого и открытого общества в интересах устойчивого развития, обеспечении доступа к правосудию для всех и создании эффективных, подотчетных и основанных на широком участии учреждений на всех уровнях».</w:t>
      </w:r>
      <w:r w:rsidRPr="00825980">
        <w:rPr>
          <w:sz w:val="24"/>
          <w:szCs w:val="24"/>
          <w:lang w:val="ru-RU"/>
        </w:rPr>
        <w:t xml:space="preserve"> В частности, следует учитывать конкретные задачи, относящиеся к данной цели: </w:t>
      </w:r>
    </w:p>
    <w:p w:rsidR="00825980" w:rsidRPr="00825980" w:rsidRDefault="00825980" w:rsidP="00825980">
      <w:pPr>
        <w:ind w:firstLine="709"/>
        <w:rPr>
          <w:sz w:val="24"/>
          <w:szCs w:val="24"/>
          <w:lang w:val="ru-RU"/>
        </w:rPr>
      </w:pPr>
      <w:r w:rsidRPr="00825980">
        <w:rPr>
          <w:sz w:val="24"/>
          <w:szCs w:val="24"/>
          <w:lang w:val="ru-RU"/>
        </w:rPr>
        <w:t xml:space="preserve">16.4. [...] значительно уменьшить незаконные финансовые потоки [...] активизировать деятельность по обнаружению и возвращению похищенных активов [...]; </w:t>
      </w:r>
    </w:p>
    <w:p w:rsidR="00825980" w:rsidRPr="00825980" w:rsidRDefault="00825980" w:rsidP="00825980">
      <w:pPr>
        <w:ind w:firstLine="709"/>
        <w:rPr>
          <w:sz w:val="24"/>
          <w:szCs w:val="24"/>
          <w:lang w:val="ru-RU"/>
        </w:rPr>
      </w:pPr>
      <w:r w:rsidRPr="00825980">
        <w:rPr>
          <w:sz w:val="24"/>
          <w:szCs w:val="24"/>
          <w:lang w:val="ru-RU"/>
        </w:rPr>
        <w:t xml:space="preserve">16.5. Значительно сократить масштабы коррупции и взяточничества во всех их формах; </w:t>
      </w:r>
    </w:p>
    <w:p w:rsidR="00825980" w:rsidRPr="00825980" w:rsidRDefault="00825980" w:rsidP="00825980">
      <w:pPr>
        <w:ind w:firstLine="709"/>
        <w:rPr>
          <w:sz w:val="24"/>
          <w:szCs w:val="24"/>
          <w:lang w:val="ru-RU"/>
        </w:rPr>
      </w:pPr>
      <w:r w:rsidRPr="00825980">
        <w:rPr>
          <w:sz w:val="24"/>
          <w:szCs w:val="24"/>
          <w:lang w:val="ru-RU"/>
        </w:rPr>
        <w:t xml:space="preserve">16.6. Создать эффективные, подотчетные и прозрачные учреждения на всех уровнях; </w:t>
      </w:r>
    </w:p>
    <w:p w:rsidR="00825980" w:rsidRPr="00825980" w:rsidRDefault="00825980" w:rsidP="00825980">
      <w:pPr>
        <w:ind w:firstLine="709"/>
        <w:rPr>
          <w:sz w:val="24"/>
          <w:szCs w:val="24"/>
          <w:lang w:val="ru-RU"/>
        </w:rPr>
      </w:pPr>
      <w:r w:rsidRPr="00825980">
        <w:rPr>
          <w:sz w:val="24"/>
          <w:szCs w:val="24"/>
          <w:lang w:val="ru-RU"/>
        </w:rPr>
        <w:t xml:space="preserve">16.7. Обеспечить ответственное принятие решений репрезентативными органами на всех уровнях с участием всех слоев общества; </w:t>
      </w:r>
    </w:p>
    <w:p w:rsidR="00825980" w:rsidRPr="00825980" w:rsidRDefault="00825980" w:rsidP="00825980">
      <w:pPr>
        <w:ind w:firstLine="709"/>
        <w:rPr>
          <w:sz w:val="24"/>
          <w:szCs w:val="24"/>
          <w:lang w:val="ru-RU"/>
        </w:rPr>
      </w:pPr>
      <w:r w:rsidRPr="00825980">
        <w:rPr>
          <w:sz w:val="24"/>
          <w:szCs w:val="24"/>
          <w:lang w:val="ru-RU"/>
        </w:rPr>
        <w:t xml:space="preserve">16.10. Обеспечить доступ общественности к информации и защитить основные свободы [...] и </w:t>
      </w:r>
    </w:p>
    <w:p w:rsidR="00825980" w:rsidRPr="00825980" w:rsidRDefault="00825980" w:rsidP="00825980">
      <w:pPr>
        <w:ind w:firstLine="709"/>
        <w:rPr>
          <w:sz w:val="24"/>
          <w:szCs w:val="24"/>
          <w:lang w:val="ru-RU"/>
        </w:rPr>
      </w:pPr>
      <w:r w:rsidRPr="00825980">
        <w:rPr>
          <w:sz w:val="24"/>
          <w:szCs w:val="24"/>
          <w:lang w:val="ru-RU"/>
        </w:rPr>
        <w:t>16.</w:t>
      </w:r>
      <w:r>
        <w:rPr>
          <w:sz w:val="24"/>
          <w:szCs w:val="24"/>
        </w:rPr>
        <w:t>b</w:t>
      </w:r>
      <w:r w:rsidRPr="00825980">
        <w:rPr>
          <w:sz w:val="24"/>
          <w:szCs w:val="24"/>
          <w:lang w:val="ru-RU"/>
        </w:rPr>
        <w:t>. Поощрять и проводить в жизнь недискриминационные законы и политику в интересах устойчивого развития.</w:t>
      </w:r>
    </w:p>
    <w:p w:rsidR="00825980" w:rsidRDefault="00825980" w:rsidP="00825980">
      <w:pPr>
        <w:pStyle w:val="1"/>
        <w:spacing w:before="0" w:after="0"/>
        <w:rPr>
          <w:rStyle w:val="10"/>
          <w:rFonts w:ascii="Times New Roman" w:hAnsi="Times New Roman"/>
          <w:color w:val="002060"/>
          <w:sz w:val="24"/>
          <w:szCs w:val="24"/>
          <w:lang w:val="ro-RO"/>
        </w:rPr>
      </w:pPr>
    </w:p>
    <w:p w:rsidR="00825980" w:rsidRDefault="00825980" w:rsidP="00825980">
      <w:pPr>
        <w:pStyle w:val="1"/>
        <w:spacing w:before="0" w:after="0"/>
        <w:rPr>
          <w:rStyle w:val="10"/>
          <w:rFonts w:ascii="Times New Roman" w:hAnsi="Times New Roman"/>
          <w:color w:val="002060"/>
          <w:sz w:val="24"/>
          <w:szCs w:val="24"/>
          <w:lang w:val="ro-RO"/>
        </w:rPr>
      </w:pPr>
    </w:p>
    <w:p w:rsidR="00825980" w:rsidRDefault="00825980" w:rsidP="00825980">
      <w:pPr>
        <w:pStyle w:val="1"/>
        <w:spacing w:before="0" w:after="0"/>
        <w:jc w:val="center"/>
        <w:rPr>
          <w:bCs/>
          <w:lang w:val="ru-RU"/>
        </w:rPr>
      </w:pPr>
      <w:r>
        <w:rPr>
          <w:rFonts w:ascii="Times New Roman" w:hAnsi="Times New Roman"/>
          <w:sz w:val="24"/>
          <w:szCs w:val="24"/>
          <w:lang w:val="ru-RU"/>
        </w:rPr>
        <w:t>Раздел II.</w:t>
      </w:r>
    </w:p>
    <w:p w:rsidR="00825980" w:rsidRPr="00825980" w:rsidRDefault="00825980" w:rsidP="00825980">
      <w:pPr>
        <w:pStyle w:val="1"/>
        <w:spacing w:before="0" w:after="0"/>
        <w:jc w:val="center"/>
        <w:rPr>
          <w:rFonts w:ascii="Times New Roman" w:hAnsi="Times New Roman"/>
          <w:sz w:val="24"/>
          <w:szCs w:val="24"/>
          <w:lang w:val="ru-RU"/>
        </w:rPr>
      </w:pPr>
      <w:r>
        <w:rPr>
          <w:rFonts w:ascii="Times New Roman" w:hAnsi="Times New Roman"/>
          <w:sz w:val="24"/>
          <w:szCs w:val="24"/>
          <w:lang w:val="ru-RU"/>
        </w:rPr>
        <w:t>ЦЕЛЬ, ОБЩИЕ И СПЕЦИАЛЬНЫЕ ЗАДАЧИ</w:t>
      </w:r>
    </w:p>
    <w:p w:rsidR="00825980" w:rsidRDefault="00825980" w:rsidP="00825980">
      <w:pPr>
        <w:rPr>
          <w:sz w:val="24"/>
          <w:szCs w:val="24"/>
          <w:lang w:val="ro-RO"/>
        </w:rPr>
      </w:pPr>
    </w:p>
    <w:p w:rsidR="00825980" w:rsidRDefault="00825980" w:rsidP="00825980">
      <w:pPr>
        <w:ind w:firstLine="709"/>
        <w:rPr>
          <w:sz w:val="24"/>
          <w:szCs w:val="24"/>
          <w:lang w:val="ru-RU"/>
        </w:rPr>
      </w:pPr>
      <w:r w:rsidRPr="00825980">
        <w:rPr>
          <w:sz w:val="24"/>
          <w:szCs w:val="24"/>
          <w:lang w:val="ru-RU"/>
        </w:rPr>
        <w:t>Целью, общими и специальными задачами Стратегии являются:</w:t>
      </w:r>
      <w:r w:rsidRPr="00825980">
        <w:rPr>
          <w:rStyle w:val="10"/>
          <w:rFonts w:eastAsia="Calibri"/>
          <w:color w:val="002060"/>
          <w:sz w:val="24"/>
          <w:szCs w:val="24"/>
          <w:lang w:val="ru-RU"/>
        </w:rPr>
        <w:t xml:space="preserve"> </w:t>
      </w:r>
    </w:p>
    <w:p w:rsidR="00825980" w:rsidRPr="00825980" w:rsidRDefault="00825980" w:rsidP="00825980">
      <w:pPr>
        <w:rPr>
          <w:sz w:val="24"/>
          <w:szCs w:val="24"/>
          <w:lang w:val="ru-RU"/>
        </w:rPr>
      </w:pPr>
    </w:p>
    <w:p w:rsidR="00825980" w:rsidRDefault="00825980" w:rsidP="00825980">
      <w:pPr>
        <w:pStyle w:val="1"/>
        <w:spacing w:before="0" w:after="0"/>
        <w:jc w:val="center"/>
        <w:rPr>
          <w:rFonts w:ascii="Times New Roman" w:hAnsi="Times New Roman"/>
          <w:b w:val="0"/>
          <w:color w:val="44546A"/>
          <w:sz w:val="48"/>
          <w:szCs w:val="48"/>
          <w:lang w:val="ru-RU"/>
        </w:rPr>
      </w:pPr>
    </w:p>
    <w:p w:rsidR="00825980" w:rsidRDefault="00825980" w:rsidP="00825980">
      <w:pPr>
        <w:pStyle w:val="1"/>
        <w:spacing w:before="0" w:after="0"/>
        <w:jc w:val="center"/>
        <w:rPr>
          <w:rFonts w:ascii="Times New Roman" w:hAnsi="Times New Roman"/>
          <w:bCs/>
          <w:sz w:val="24"/>
          <w:szCs w:val="24"/>
          <w:lang w:val="ru-RU"/>
        </w:rPr>
      </w:pPr>
      <w:r>
        <w:rPr>
          <w:rFonts w:ascii="Cambria" w:hAnsi="Cambria"/>
          <w:bCs/>
          <w:noProof/>
          <w:sz w:val="32"/>
          <w:szCs w:val="32"/>
          <w:lang w:val="ru-RU" w:eastAsia="ru-RU"/>
        </w:rPr>
        <mc:AlternateContent>
          <mc:Choice Requires="wpg">
            <w:drawing>
              <wp:anchor distT="0" distB="0" distL="114300" distR="114300" simplePos="0" relativeHeight="251661312" behindDoc="0" locked="0" layoutInCell="1" allowOverlap="1">
                <wp:simplePos x="0" y="0"/>
                <wp:positionH relativeFrom="margin">
                  <wp:align>left</wp:align>
                </wp:positionH>
                <wp:positionV relativeFrom="paragraph">
                  <wp:posOffset>-374650</wp:posOffset>
                </wp:positionV>
                <wp:extent cx="6115050" cy="8218170"/>
                <wp:effectExtent l="0" t="0" r="0" b="0"/>
                <wp:wrapSquare wrapText="bothSides"/>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5050" cy="8218170"/>
                          <a:chOff x="0" y="0"/>
                          <a:chExt cx="61150" cy="82181"/>
                        </a:xfrm>
                      </wpg:grpSpPr>
                      <pic:pic xmlns:pic="http://schemas.openxmlformats.org/drawingml/2006/picture">
                        <pic:nvPicPr>
                          <pic:cNvPr id="3" name="Picture 4" descr="2017DREPTE (2)"/>
                          <pic:cNvPicPr>
                            <a:picLocks noChangeAspect="1"/>
                          </pic:cNvPicPr>
                        </pic:nvPicPr>
                        <pic:blipFill>
                          <a:blip r:embed="rId14">
                            <a:extLst>
                              <a:ext uri="{28A0092B-C50C-407E-A947-70E740481C1C}">
                                <a14:useLocalDpi xmlns:a14="http://schemas.microsoft.com/office/drawing/2010/main" val="0"/>
                              </a:ext>
                            </a:extLst>
                          </a:blip>
                          <a:srcRect b="4901"/>
                          <a:stretch>
                            <a:fillRect/>
                          </a:stretch>
                        </pic:blipFill>
                        <pic:spPr bwMode="auto">
                          <a:xfrm>
                            <a:off x="0" y="0"/>
                            <a:ext cx="61150" cy="82181"/>
                          </a:xfrm>
                          <a:prstGeom prst="rect">
                            <a:avLst/>
                          </a:prstGeom>
                          <a:noFill/>
                          <a:extLst>
                            <a:ext uri="{909E8E84-426E-40DD-AFC4-6F175D3DCCD1}">
                              <a14:hiddenFill xmlns:a14="http://schemas.microsoft.com/office/drawing/2010/main">
                                <a:solidFill>
                                  <a:srgbClr val="FFFFFF"/>
                                </a:solidFill>
                              </a14:hiddenFill>
                            </a:ext>
                          </a:extLst>
                        </pic:spPr>
                      </pic:pic>
                      <wps:wsp>
                        <wps:cNvPr id="4" name="Rectangle 1"/>
                        <wps:cNvSpPr>
                          <a:spLocks noChangeArrowheads="1"/>
                        </wps:cNvSpPr>
                        <wps:spPr bwMode="auto">
                          <a:xfrm>
                            <a:off x="12440" y="4254"/>
                            <a:ext cx="15888" cy="701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6"/>
                                  <w:szCs w:val="16"/>
                                  <w:lang w:eastAsia="ro-RO"/>
                                </w:rPr>
                              </w:pPr>
                              <w:r>
                                <w:rPr>
                                  <w:rFonts w:ascii="Times New Roman" w:hAnsi="Times New Roman"/>
                                  <w:color w:val="000000"/>
                                  <w:sz w:val="16"/>
                                  <w:szCs w:val="16"/>
                                  <w:lang w:eastAsia="ro-RO"/>
                                </w:rPr>
                                <w:t>Укрепление антикоррупционных агентств и системы правосудия</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6"/>
                                  <w:szCs w:val="16"/>
                                  <w:lang w:eastAsia="ro-RO"/>
                                </w:rPr>
                              </w:pPr>
                              <w:r>
                                <w:rPr>
                                  <w:rFonts w:ascii="Times New Roman" w:hAnsi="Times New Roman"/>
                                  <w:color w:val="000000"/>
                                  <w:sz w:val="16"/>
                                  <w:szCs w:val="16"/>
                                  <w:lang w:eastAsia="ro-RO"/>
                                </w:rPr>
                                <w:t>Нацеливание на секторы, уязвимые перед коррупцией</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6"/>
                                  <w:szCs w:val="16"/>
                                  <w:lang w:eastAsia="ro-RO"/>
                                </w:rPr>
                              </w:pPr>
                              <w:r>
                                <w:rPr>
                                  <w:rFonts w:ascii="Times New Roman" w:hAnsi="Times New Roman"/>
                                  <w:color w:val="000000"/>
                                  <w:sz w:val="16"/>
                                  <w:szCs w:val="16"/>
                                  <w:lang w:eastAsia="ro-RO"/>
                                </w:rPr>
                                <w:t>Усиленный контроль источников финансирования партий</w:t>
                              </w:r>
                            </w:p>
                          </w:txbxContent>
                        </wps:txbx>
                        <wps:bodyPr rot="0" vert="horz" wrap="square" lIns="0" tIns="0" rIns="0" bIns="0" anchor="ctr" anchorCtr="0" upright="1">
                          <a:spAutoFit/>
                        </wps:bodyPr>
                      </wps:wsp>
                      <wps:wsp>
                        <wps:cNvPr id="5" name="Rectangle 3"/>
                        <wps:cNvSpPr>
                          <a:spLocks noChangeArrowheads="1"/>
                        </wps:cNvSpPr>
                        <wps:spPr bwMode="auto">
                          <a:xfrm>
                            <a:off x="30619" y="3188"/>
                            <a:ext cx="19996" cy="10954"/>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autoSpaceDE w:val="0"/>
                                <w:autoSpaceDN w:val="0"/>
                                <w:adjustRightInd w:val="0"/>
                                <w:rPr>
                                  <w:color w:val="000000"/>
                                  <w:sz w:val="15"/>
                                  <w:szCs w:val="15"/>
                                  <w:lang w:eastAsia="ro-RO"/>
                                </w:rPr>
                              </w:pPr>
                              <w:r>
                                <w:rPr>
                                  <w:bCs/>
                                  <w:color w:val="000000"/>
                                  <w:sz w:val="15"/>
                                  <w:szCs w:val="15"/>
                                  <w:lang w:eastAsia="ro-RO"/>
                                </w:rPr>
                                <w:t>Способность реагировать антикоррупционных органов и органов правосудия будет укреплена, и вместе с тем будут расти риски участия в актах коррупции. Будут развиты навыки эффективного расследования и суро</w:t>
                              </w:r>
                              <w:r>
                                <w:rPr>
                                  <w:color w:val="000000"/>
                                  <w:sz w:val="15"/>
                                  <w:szCs w:val="15"/>
                                  <w:lang w:eastAsia="ro-RO"/>
                                </w:rPr>
                                <w:t>вого наказания актов коррупции.</w:t>
                              </w:r>
                            </w:p>
                            <w:p w:rsidR="00825980" w:rsidRDefault="00825980" w:rsidP="00825980">
                              <w:pPr>
                                <w:autoSpaceDE w:val="0"/>
                                <w:autoSpaceDN w:val="0"/>
                                <w:adjustRightInd w:val="0"/>
                                <w:rPr>
                                  <w:color w:val="2F5496"/>
                                  <w:sz w:val="15"/>
                                  <w:szCs w:val="15"/>
                                  <w:lang w:eastAsia="ro-RO"/>
                                </w:rPr>
                              </w:pPr>
                              <w:r>
                                <w:rPr>
                                  <w:i/>
                                  <w:color w:val="2F5496"/>
                                  <w:sz w:val="15"/>
                                  <w:szCs w:val="15"/>
                                  <w:lang w:eastAsia="ro-RO"/>
                                </w:rPr>
                                <w:t xml:space="preserve">ЦУР 16.5: Значительно сократить масштабы коррупции и взяточничества во всех их формах </w:t>
                              </w:r>
                            </w:p>
                          </w:txbxContent>
                        </wps:txbx>
                        <wps:bodyPr rot="0" vert="horz" wrap="square" lIns="0" tIns="0" rIns="0" bIns="0" anchor="ctr" anchorCtr="0" upright="1">
                          <a:spAutoFit/>
                        </wps:bodyPr>
                      </wps:wsp>
                      <wps:wsp>
                        <wps:cNvPr id="6" name="Rectangle 5"/>
                        <wps:cNvSpPr>
                          <a:spLocks noChangeArrowheads="1"/>
                        </wps:cNvSpPr>
                        <wps:spPr bwMode="auto">
                          <a:xfrm>
                            <a:off x="1382" y="4040"/>
                            <a:ext cx="9823" cy="6789"/>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rPr>
                                  <w:color w:val="000000"/>
                                  <w:sz w:val="16"/>
                                  <w:szCs w:val="16"/>
                                  <w:lang w:val="ro-RO" w:eastAsia="ro-RO"/>
                                </w:rPr>
                              </w:pPr>
                              <w:r>
                                <w:rPr>
                                  <w:b/>
                                  <w:bCs/>
                                  <w:color w:val="000000"/>
                                  <w:sz w:val="24"/>
                                  <w:szCs w:val="24"/>
                                </w:rPr>
                                <w:t>Сдерживание</w:t>
                              </w:r>
                            </w:p>
                          </w:txbxContent>
                        </wps:txbx>
                        <wps:bodyPr rot="0" vert="horz" wrap="square" lIns="0" tIns="0" rIns="0" bIns="0" anchor="ctr" anchorCtr="0" upright="1">
                          <a:noAutofit/>
                        </wps:bodyPr>
                      </wps:wsp>
                      <wps:wsp>
                        <wps:cNvPr id="7" name="Rectangle 6"/>
                        <wps:cNvSpPr>
                          <a:spLocks noChangeArrowheads="1"/>
                        </wps:cNvSpPr>
                        <wps:spPr bwMode="auto">
                          <a:xfrm>
                            <a:off x="12440" y="15843"/>
                            <a:ext cx="16161" cy="9855"/>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5"/>
                                  <w:szCs w:val="15"/>
                                  <w:lang w:eastAsia="ro-RO"/>
                                </w:rPr>
                              </w:pPr>
                              <w:r>
                                <w:rPr>
                                  <w:rFonts w:ascii="Times New Roman" w:hAnsi="Times New Roman"/>
                                  <w:color w:val="000000"/>
                                  <w:sz w:val="15"/>
                                  <w:szCs w:val="15"/>
                                  <w:lang w:eastAsia="ro-RO"/>
                                </w:rPr>
                                <w:t>Фокусирование на возвращении имущества, полученного в результате коррупционных правонарушений</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5"/>
                                  <w:szCs w:val="15"/>
                                  <w:lang w:eastAsia="ro-RO"/>
                                </w:rPr>
                              </w:pPr>
                              <w:r>
                                <w:rPr>
                                  <w:rFonts w:ascii="Times New Roman" w:hAnsi="Times New Roman"/>
                                  <w:color w:val="000000"/>
                                  <w:sz w:val="15"/>
                                  <w:szCs w:val="15"/>
                                  <w:lang w:eastAsia="ro-RO"/>
                                </w:rPr>
                                <w:t>Обеспечение возмещения убытков жертвам коррупции</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5"/>
                                  <w:szCs w:val="15"/>
                                  <w:lang w:eastAsia="ro-RO"/>
                                </w:rPr>
                              </w:pPr>
                              <w:r>
                                <w:rPr>
                                  <w:rFonts w:ascii="Times New Roman" w:hAnsi="Times New Roman"/>
                                  <w:color w:val="000000"/>
                                  <w:sz w:val="15"/>
                                  <w:szCs w:val="15"/>
                                  <w:lang w:eastAsia="ro-RO"/>
                                </w:rPr>
                                <w:t>Компенсация ущерба, нанесенного интересам государства, установленного в ходе аудита</w:t>
                              </w:r>
                            </w:p>
                          </w:txbxContent>
                        </wps:txbx>
                        <wps:bodyPr rot="0" vert="horz" wrap="square" lIns="0" tIns="0" rIns="0" bIns="0" anchor="ctr" anchorCtr="0" upright="1">
                          <a:spAutoFit/>
                        </wps:bodyPr>
                      </wps:wsp>
                      <wps:wsp>
                        <wps:cNvPr id="8" name="Rectangle 8"/>
                        <wps:cNvSpPr>
                          <a:spLocks noChangeArrowheads="1"/>
                        </wps:cNvSpPr>
                        <wps:spPr bwMode="auto">
                          <a:xfrm>
                            <a:off x="30727" y="15418"/>
                            <a:ext cx="20821" cy="10516"/>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a5"/>
                                <w:rPr>
                                  <w:color w:val="000000"/>
                                  <w:sz w:val="12"/>
                                  <w:szCs w:val="12"/>
                                </w:rPr>
                              </w:pPr>
                              <w:r>
                                <w:rPr>
                                  <w:color w:val="000000"/>
                                  <w:sz w:val="12"/>
                                  <w:szCs w:val="12"/>
                                </w:rPr>
                                <w:t xml:space="preserve">НЦБК будет специализироваться на </w:t>
                              </w:r>
                              <w:r>
                                <w:rPr>
                                  <w:color w:val="000000"/>
                                  <w:sz w:val="12"/>
                                  <w:szCs w:val="12"/>
                                  <w:lang w:val="en-US"/>
                                </w:rPr>
                                <w:t>a</w:t>
                              </w:r>
                              <w:r>
                                <w:rPr>
                                  <w:color w:val="000000"/>
                                  <w:sz w:val="12"/>
                                  <w:szCs w:val="12"/>
                                </w:rPr>
                                <w:t>отслеживании, замораживании и конфискации прибыли, полученной в результате коррупционной деятельности, в том числе, и из-за рубежа, обеспечивая возмещение убытков пострадавшим лицам. Будет укреплено сотрудничество между Счетной палатой и правоохранительными органами с целью обеспечения возмещения ущерба, нанесенного актами мошенничества и коррупции в публичных органах, выявленных в ходе аудита.</w:t>
                              </w:r>
                            </w:p>
                            <w:p w:rsidR="00825980" w:rsidRDefault="00825980" w:rsidP="00825980">
                              <w:pPr>
                                <w:pStyle w:val="a5"/>
                                <w:rPr>
                                  <w:color w:val="2F5496"/>
                                  <w:sz w:val="12"/>
                                  <w:szCs w:val="12"/>
                                </w:rPr>
                              </w:pPr>
                              <w:r>
                                <w:rPr>
                                  <w:i/>
                                  <w:color w:val="2F5496"/>
                                  <w:sz w:val="12"/>
                                  <w:szCs w:val="12"/>
                                </w:rPr>
                                <w:t>ЦУР 16.4: Значительно уменьшить незаконные финансовые потоки, активизировать деятельность по обнаружению и возвращению похищенных активов.</w:t>
                              </w:r>
                            </w:p>
                          </w:txbxContent>
                        </wps:txbx>
                        <wps:bodyPr rot="0" vert="horz" wrap="square" lIns="0" tIns="0" rIns="0" bIns="0" anchor="ctr" anchorCtr="0" upright="1">
                          <a:spAutoFit/>
                        </wps:bodyPr>
                      </wps:wsp>
                      <wps:wsp>
                        <wps:cNvPr id="9" name="Rectangle 9"/>
                        <wps:cNvSpPr>
                          <a:spLocks noChangeArrowheads="1"/>
                        </wps:cNvSpPr>
                        <wps:spPr bwMode="auto">
                          <a:xfrm>
                            <a:off x="12440" y="28918"/>
                            <a:ext cx="16161" cy="10516"/>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2"/>
                                  <w:szCs w:val="12"/>
                                  <w:lang w:eastAsia="ro-RO"/>
                                </w:rPr>
                              </w:pPr>
                              <w:r>
                                <w:rPr>
                                  <w:rFonts w:ascii="Times New Roman" w:hAnsi="Times New Roman"/>
                                  <w:color w:val="000000"/>
                                  <w:sz w:val="12"/>
                                  <w:szCs w:val="12"/>
                                  <w:lang w:eastAsia="ro-RO"/>
                                </w:rPr>
                                <w:t>Внедрение стандартов этики и неподкупности в парламентскую и правительственную деятельность</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2"/>
                                  <w:szCs w:val="12"/>
                                  <w:lang w:eastAsia="ro-RO"/>
                                </w:rPr>
                              </w:pPr>
                              <w:r>
                                <w:rPr>
                                  <w:rFonts w:ascii="Times New Roman" w:hAnsi="Times New Roman"/>
                                  <w:color w:val="000000"/>
                                  <w:sz w:val="12"/>
                                  <w:szCs w:val="12"/>
                                  <w:lang w:eastAsia="ro-RO"/>
                                </w:rPr>
                                <w:t xml:space="preserve">Укрепление неподкупности антикоррупционных и правоохранительных агентств </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2"/>
                                  <w:szCs w:val="12"/>
                                  <w:lang w:eastAsia="ro-RO"/>
                                </w:rPr>
                              </w:pPr>
                              <w:r>
                                <w:rPr>
                                  <w:rFonts w:ascii="Times New Roman" w:hAnsi="Times New Roman"/>
                                  <w:color w:val="000000"/>
                                  <w:sz w:val="12"/>
                                  <w:szCs w:val="12"/>
                                  <w:lang w:eastAsia="ro-RO"/>
                                </w:rPr>
                                <w:t xml:space="preserve">Развитие принципов неподкупности в деятельности государственных/муниципальных предприятий </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2"/>
                                  <w:szCs w:val="12"/>
                                  <w:lang w:eastAsia="ro-RO"/>
                                </w:rPr>
                              </w:pPr>
                              <w:r>
                                <w:rPr>
                                  <w:rFonts w:ascii="Times New Roman" w:hAnsi="Times New Roman"/>
                                  <w:color w:val="000000"/>
                                  <w:sz w:val="12"/>
                                  <w:szCs w:val="12"/>
                                  <w:lang w:eastAsia="ro-RO"/>
                                </w:rPr>
                                <w:t>Этика в деловой среде и неправительственном секторе</w:t>
                              </w:r>
                            </w:p>
                          </w:txbxContent>
                        </wps:txbx>
                        <wps:bodyPr rot="0" vert="horz" wrap="square" lIns="0" tIns="0" rIns="0" bIns="0" anchor="ctr" anchorCtr="0" upright="1">
                          <a:spAutoFit/>
                        </wps:bodyPr>
                      </wps:wsp>
                      <wps:wsp>
                        <wps:cNvPr id="10" name="Rectangle 10"/>
                        <wps:cNvSpPr>
                          <a:spLocks noChangeArrowheads="1"/>
                        </wps:cNvSpPr>
                        <wps:spPr bwMode="auto">
                          <a:xfrm>
                            <a:off x="1382" y="17437"/>
                            <a:ext cx="10004" cy="6789"/>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rPr>
                                  <w:color w:val="000000"/>
                                  <w:sz w:val="24"/>
                                  <w:szCs w:val="24"/>
                                </w:rPr>
                              </w:pPr>
                              <w:r>
                                <w:rPr>
                                  <w:b/>
                                  <w:bCs/>
                                  <w:color w:val="000000"/>
                                  <w:sz w:val="24"/>
                                  <w:szCs w:val="24"/>
                                </w:rPr>
                                <w:t>Возвращение</w:t>
                              </w:r>
                            </w:p>
                          </w:txbxContent>
                        </wps:txbx>
                        <wps:bodyPr rot="0" vert="horz" wrap="square" lIns="0" tIns="0" rIns="0" bIns="0" anchor="ctr" anchorCtr="0" upright="1">
                          <a:noAutofit/>
                        </wps:bodyPr>
                      </wps:wsp>
                      <wps:wsp>
                        <wps:cNvPr id="11" name="Rectangle 11"/>
                        <wps:cNvSpPr>
                          <a:spLocks noChangeArrowheads="1"/>
                        </wps:cNvSpPr>
                        <wps:spPr bwMode="auto">
                          <a:xfrm>
                            <a:off x="1276" y="13500"/>
                            <a:ext cx="41421" cy="1168"/>
                          </a:xfrm>
                          <a:prstGeom prst="rect">
                            <a:avLst/>
                          </a:prstGeom>
                          <a:solidFill>
                            <a:srgbClr val="CBE5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a5"/>
                                <w:rPr>
                                  <w:color w:val="000000"/>
                                  <w:sz w:val="8"/>
                                  <w:szCs w:val="16"/>
                                  <w:lang w:eastAsia="ro-RO"/>
                                </w:rPr>
                              </w:pPr>
                              <w:r>
                                <w:rPr>
                                  <w:b/>
                                  <w:color w:val="000000"/>
                                  <w:sz w:val="16"/>
                                </w:rPr>
                                <w:t>Сдерживание участия в актах коррупции</w:t>
                              </w:r>
                              <w:r>
                                <w:rPr>
                                  <w:color w:val="000000"/>
                                  <w:sz w:val="16"/>
                                </w:rPr>
                                <w:t xml:space="preserve"> – задача № 1</w:t>
                              </w:r>
                            </w:p>
                          </w:txbxContent>
                        </wps:txbx>
                        <wps:bodyPr rot="0" vert="horz" wrap="square" lIns="0" tIns="0" rIns="0" bIns="0" anchor="ctr" anchorCtr="0" upright="1">
                          <a:spAutoFit/>
                        </wps:bodyPr>
                      </wps:wsp>
                      <wps:wsp>
                        <wps:cNvPr id="12" name="Rectangle 12"/>
                        <wps:cNvSpPr>
                          <a:spLocks noChangeArrowheads="1"/>
                        </wps:cNvSpPr>
                        <wps:spPr bwMode="auto">
                          <a:xfrm>
                            <a:off x="1276" y="26790"/>
                            <a:ext cx="53054" cy="1168"/>
                          </a:xfrm>
                          <a:prstGeom prst="rect">
                            <a:avLst/>
                          </a:prstGeom>
                          <a:solidFill>
                            <a:srgbClr val="CBE5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a5"/>
                                <w:rPr>
                                  <w:color w:val="000000"/>
                                  <w:sz w:val="16"/>
                                </w:rPr>
                              </w:pPr>
                              <w:r>
                                <w:rPr>
                                  <w:b/>
                                  <w:color w:val="000000"/>
                                  <w:sz w:val="16"/>
                                </w:rPr>
                                <w:t>Возвращение имущества, полученного в результате коррупционных правонарушений</w:t>
                              </w:r>
                              <w:r>
                                <w:rPr>
                                  <w:color w:val="000000"/>
                                  <w:sz w:val="16"/>
                                </w:rPr>
                                <w:t xml:space="preserve"> – задача № 2</w:t>
                              </w:r>
                            </w:p>
                          </w:txbxContent>
                        </wps:txbx>
                        <wps:bodyPr rot="0" vert="horz" wrap="square" lIns="0" tIns="0" rIns="0" bIns="0" anchor="ctr" anchorCtr="0" upright="1">
                          <a:spAutoFit/>
                        </wps:bodyPr>
                      </wps:wsp>
                      <wps:wsp>
                        <wps:cNvPr id="13" name="Rectangle 13"/>
                        <wps:cNvSpPr>
                          <a:spLocks noChangeArrowheads="1"/>
                        </wps:cNvSpPr>
                        <wps:spPr bwMode="auto">
                          <a:xfrm>
                            <a:off x="30619" y="28918"/>
                            <a:ext cx="20961" cy="10439"/>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a5"/>
                                <w:rPr>
                                  <w:color w:val="000000"/>
                                  <w:sz w:val="11"/>
                                  <w:szCs w:val="11"/>
                                </w:rPr>
                              </w:pPr>
                              <w:r>
                                <w:rPr>
                                  <w:color w:val="000000"/>
                                  <w:sz w:val="11"/>
                                  <w:szCs w:val="11"/>
                                </w:rPr>
                                <w:t>Депутаты будут следовать этическим нормам. Комиссар по этике будет следить за их соблюдением. Применение стандартов неподкупности в публичном секторе, в том числе и в Правительстве, органах центрального и местного публичного управления, будет контролироваться и оцениваться антикоррупционными агентствами. Будет исследована степень уязвимости государственных/муниципальных учреждений, будут предложены пути решения и наложены взыскания. Будут разработаны типовые кодексы этики. Государство будет стимулировать их применение компаниями.</w:t>
                              </w:r>
                            </w:p>
                            <w:p w:rsidR="00825980" w:rsidRDefault="00825980" w:rsidP="00825980">
                              <w:pPr>
                                <w:pStyle w:val="a5"/>
                                <w:rPr>
                                  <w:i/>
                                  <w:color w:val="2F5496"/>
                                  <w:sz w:val="11"/>
                                  <w:szCs w:val="11"/>
                                </w:rPr>
                              </w:pPr>
                              <w:r>
                                <w:rPr>
                                  <w:i/>
                                  <w:color w:val="2F5496"/>
                                  <w:sz w:val="11"/>
                                  <w:szCs w:val="11"/>
                                </w:rPr>
                                <w:t>ЦУР 16.7: Обеспечить ответственное принятие решений репрезентативными органами на всех уровнях с участием всех слоев общества</w:t>
                              </w:r>
                            </w:p>
                          </w:txbxContent>
                        </wps:txbx>
                        <wps:bodyPr rot="0" vert="horz" wrap="square" lIns="0" tIns="0" rIns="0" bIns="0" anchor="ctr" anchorCtr="0" upright="1">
                          <a:spAutoFit/>
                        </wps:bodyPr>
                      </wps:wsp>
                      <wps:wsp>
                        <wps:cNvPr id="14" name="Rectangle 15"/>
                        <wps:cNvSpPr>
                          <a:spLocks noChangeArrowheads="1"/>
                        </wps:cNvSpPr>
                        <wps:spPr bwMode="auto">
                          <a:xfrm>
                            <a:off x="1276" y="40081"/>
                            <a:ext cx="51200" cy="1168"/>
                          </a:xfrm>
                          <a:prstGeom prst="rect">
                            <a:avLst/>
                          </a:prstGeom>
                          <a:solidFill>
                            <a:srgbClr val="CBE5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a5"/>
                                <w:rPr>
                                  <w:color w:val="000000"/>
                                  <w:sz w:val="16"/>
                                </w:rPr>
                              </w:pPr>
                              <w:r>
                                <w:rPr>
                                  <w:b/>
                                  <w:color w:val="000000"/>
                                  <w:sz w:val="16"/>
                                </w:rPr>
                                <w:t>Этика и неподкупность в публичном, частном и неправительственном секторах</w:t>
                              </w:r>
                              <w:r>
                                <w:rPr>
                                  <w:color w:val="000000"/>
                                  <w:sz w:val="16"/>
                                </w:rPr>
                                <w:t xml:space="preserve"> – задача № 3</w:t>
                              </w:r>
                            </w:p>
                          </w:txbxContent>
                        </wps:txbx>
                        <wps:bodyPr rot="0" vert="horz" wrap="square" lIns="0" tIns="0" rIns="0" bIns="0" anchor="ctr" anchorCtr="0" upright="1">
                          <a:spAutoFit/>
                        </wps:bodyPr>
                      </wps:wsp>
                      <wps:wsp>
                        <wps:cNvPr id="15" name="Rectangle 16"/>
                        <wps:cNvSpPr>
                          <a:spLocks noChangeArrowheads="1"/>
                        </wps:cNvSpPr>
                        <wps:spPr bwMode="auto">
                          <a:xfrm>
                            <a:off x="1382" y="30515"/>
                            <a:ext cx="10004" cy="6789"/>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rPr>
                                  <w:color w:val="000000"/>
                                  <w:sz w:val="24"/>
                                  <w:szCs w:val="24"/>
                                </w:rPr>
                              </w:pPr>
                              <w:r>
                                <w:rPr>
                                  <w:b/>
                                  <w:bCs/>
                                  <w:color w:val="000000"/>
                                  <w:sz w:val="24"/>
                                  <w:szCs w:val="24"/>
                                </w:rPr>
                                <w:t>Этика</w:t>
                              </w:r>
                            </w:p>
                          </w:txbxContent>
                        </wps:txbx>
                        <wps:bodyPr rot="0" vert="horz" wrap="square" lIns="0" tIns="0" rIns="0" bIns="0" anchor="ctr" anchorCtr="0" upright="1">
                          <a:noAutofit/>
                        </wps:bodyPr>
                      </wps:wsp>
                      <wps:wsp>
                        <wps:cNvPr id="16" name="Rectangle 17"/>
                        <wps:cNvSpPr>
                          <a:spLocks noChangeArrowheads="1"/>
                        </wps:cNvSpPr>
                        <wps:spPr bwMode="auto">
                          <a:xfrm>
                            <a:off x="1701" y="43912"/>
                            <a:ext cx="10004" cy="6789"/>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rPr>
                                  <w:color w:val="000000"/>
                                  <w:sz w:val="24"/>
                                  <w:szCs w:val="24"/>
                                </w:rPr>
                              </w:pPr>
                              <w:r>
                                <w:rPr>
                                  <w:b/>
                                  <w:bCs/>
                                  <w:color w:val="000000"/>
                                  <w:sz w:val="24"/>
                                  <w:szCs w:val="24"/>
                                </w:rPr>
                                <w:t>Защита</w:t>
                              </w:r>
                            </w:p>
                          </w:txbxContent>
                        </wps:txbx>
                        <wps:bodyPr rot="0" vert="horz" wrap="square" lIns="0" tIns="0" rIns="0" bIns="0" anchor="ctr" anchorCtr="0" upright="1">
                          <a:noAutofit/>
                        </wps:bodyPr>
                      </wps:wsp>
                      <wps:wsp>
                        <wps:cNvPr id="17" name="Rectangle 18"/>
                        <wps:cNvSpPr>
                          <a:spLocks noChangeArrowheads="1"/>
                        </wps:cNvSpPr>
                        <wps:spPr bwMode="auto">
                          <a:xfrm>
                            <a:off x="13081" y="43700"/>
                            <a:ext cx="16332" cy="5474"/>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5"/>
                                  <w:szCs w:val="15"/>
                                  <w:lang w:eastAsia="ro-RO"/>
                                </w:rPr>
                              </w:pPr>
                              <w:r>
                                <w:rPr>
                                  <w:rFonts w:ascii="Times New Roman" w:hAnsi="Times New Roman"/>
                                  <w:color w:val="000000"/>
                                  <w:sz w:val="15"/>
                                  <w:szCs w:val="15"/>
                                  <w:lang w:eastAsia="ro-RO"/>
                                </w:rPr>
                                <w:t>Обеспечение защиты осведомителей по неподкупности</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5"/>
                                  <w:szCs w:val="15"/>
                                  <w:lang w:eastAsia="ro-RO"/>
                                </w:rPr>
                              </w:pPr>
                              <w:r>
                                <w:rPr>
                                  <w:rFonts w:ascii="Times New Roman" w:hAnsi="Times New Roman"/>
                                  <w:color w:val="000000"/>
                                  <w:sz w:val="15"/>
                                  <w:szCs w:val="15"/>
                                  <w:lang w:eastAsia="ro-RO"/>
                                </w:rPr>
                                <w:t>Развитие среды по защите прав человека посредством устранения причин коррупции</w:t>
                              </w:r>
                            </w:p>
                          </w:txbxContent>
                        </wps:txbx>
                        <wps:bodyPr rot="0" vert="horz" wrap="square" lIns="0" tIns="0" rIns="0" bIns="0" anchor="ctr" anchorCtr="0" upright="1">
                          <a:spAutoFit/>
                        </wps:bodyPr>
                      </wps:wsp>
                      <wps:wsp>
                        <wps:cNvPr id="18" name="Rectangle 19"/>
                        <wps:cNvSpPr>
                          <a:spLocks noChangeArrowheads="1"/>
                        </wps:cNvSpPr>
                        <wps:spPr bwMode="auto">
                          <a:xfrm>
                            <a:off x="31261" y="42424"/>
                            <a:ext cx="20593" cy="9639"/>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a5"/>
                                <w:rPr>
                                  <w:color w:val="000000"/>
                                  <w:sz w:val="12"/>
                                  <w:szCs w:val="12"/>
                                </w:rPr>
                              </w:pPr>
                              <w:r>
                                <w:rPr>
                                  <w:color w:val="000000"/>
                                  <w:sz w:val="12"/>
                                  <w:szCs w:val="12"/>
                                </w:rPr>
                                <w:t>Будет продвигаться законодательная база, необходимая для поощрения и защиты Омбудсменом тех, кто изобличает коррупцию и прочие нарушения общественных интересов по месту работы. Это поможет преодолеть страх преследования осведомителей по неподкупности со стороны работодателей. Омбудсмен будет сотрудничать с НЦБК для выявления случаев коррупции и злоупотребления в публичных органах, приводящих к нарушению прав человека, с целью обеспечения лучшей защиты прав.</w:t>
                              </w:r>
                            </w:p>
                            <w:p w:rsidR="00825980" w:rsidRDefault="00825980" w:rsidP="00825980">
                              <w:pPr>
                                <w:pStyle w:val="a5"/>
                                <w:rPr>
                                  <w:i/>
                                  <w:color w:val="2F5496"/>
                                  <w:sz w:val="12"/>
                                  <w:szCs w:val="12"/>
                                </w:rPr>
                              </w:pPr>
                              <w:r>
                                <w:rPr>
                                  <w:i/>
                                  <w:color w:val="2F5496"/>
                                  <w:sz w:val="12"/>
                                  <w:szCs w:val="12"/>
                                </w:rPr>
                                <w:t>ЦУР 16.10: Обеспечить доступ общественности к информации и защитить основные свободы</w:t>
                              </w:r>
                            </w:p>
                          </w:txbxContent>
                        </wps:txbx>
                        <wps:bodyPr rot="0" vert="horz" wrap="square" lIns="0" tIns="0" rIns="0" bIns="0" anchor="ctr" anchorCtr="0" upright="1">
                          <a:spAutoFit/>
                        </wps:bodyPr>
                      </wps:wsp>
                      <wps:wsp>
                        <wps:cNvPr id="19" name="Rectangle 20"/>
                        <wps:cNvSpPr>
                          <a:spLocks noChangeArrowheads="1"/>
                        </wps:cNvSpPr>
                        <wps:spPr bwMode="auto">
                          <a:xfrm>
                            <a:off x="12757" y="55181"/>
                            <a:ext cx="15983" cy="9201"/>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4"/>
                                  <w:szCs w:val="14"/>
                                  <w:lang w:eastAsia="ro-RO"/>
                                </w:rPr>
                              </w:pPr>
                              <w:r>
                                <w:rPr>
                                  <w:rFonts w:ascii="Times New Roman" w:hAnsi="Times New Roman"/>
                                  <w:color w:val="000000"/>
                                  <w:sz w:val="14"/>
                                  <w:szCs w:val="14"/>
                                  <w:lang w:eastAsia="ro-RO"/>
                                </w:rPr>
                                <w:t>Повышение прозрачности процесса принятия решений</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4"/>
                                  <w:szCs w:val="14"/>
                                  <w:lang w:eastAsia="ro-RO"/>
                                </w:rPr>
                              </w:pPr>
                              <w:r>
                                <w:rPr>
                                  <w:rFonts w:ascii="Times New Roman" w:hAnsi="Times New Roman"/>
                                  <w:color w:val="000000"/>
                                  <w:sz w:val="14"/>
                                  <w:szCs w:val="14"/>
                                  <w:lang w:eastAsia="ro-RO"/>
                                </w:rPr>
                                <w:t>Публичный парламентский контроль внедрения законов</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4"/>
                                  <w:szCs w:val="14"/>
                                  <w:lang w:eastAsia="ro-RO"/>
                                </w:rPr>
                              </w:pPr>
                              <w:r>
                                <w:rPr>
                                  <w:rFonts w:ascii="Times New Roman" w:hAnsi="Times New Roman"/>
                                  <w:color w:val="000000"/>
                                  <w:sz w:val="14"/>
                                  <w:szCs w:val="14"/>
                                  <w:lang w:eastAsia="ro-RO"/>
                                </w:rPr>
                                <w:t>Публичный доступ к данным о финансировании политических партий</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4"/>
                                  <w:szCs w:val="14"/>
                                  <w:lang w:eastAsia="ro-RO"/>
                                </w:rPr>
                              </w:pPr>
                              <w:r>
                                <w:rPr>
                                  <w:rFonts w:ascii="Times New Roman" w:hAnsi="Times New Roman"/>
                                  <w:color w:val="000000"/>
                                  <w:sz w:val="14"/>
                                  <w:szCs w:val="14"/>
                                  <w:lang w:eastAsia="ro-RO"/>
                                </w:rPr>
                                <w:t>Обеспечение прозрачности акционерства и учредителей коммерческих обществ</w:t>
                              </w:r>
                            </w:p>
                          </w:txbxContent>
                        </wps:txbx>
                        <wps:bodyPr rot="0" vert="horz" wrap="square" lIns="0" tIns="0" rIns="0" bIns="0" anchor="ctr" anchorCtr="0" upright="1">
                          <a:spAutoFit/>
                        </wps:bodyPr>
                      </wps:wsp>
                      <wps:wsp>
                        <wps:cNvPr id="20" name="Rectangle 21"/>
                        <wps:cNvSpPr>
                          <a:spLocks noChangeArrowheads="1"/>
                        </wps:cNvSpPr>
                        <wps:spPr bwMode="auto">
                          <a:xfrm>
                            <a:off x="1701" y="56884"/>
                            <a:ext cx="10004" cy="6789"/>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rPr>
                                  <w:color w:val="000000"/>
                                  <w:sz w:val="24"/>
                                  <w:szCs w:val="24"/>
                                </w:rPr>
                              </w:pPr>
                              <w:r>
                                <w:rPr>
                                  <w:b/>
                                  <w:bCs/>
                                  <w:color w:val="000000"/>
                                  <w:sz w:val="24"/>
                                  <w:szCs w:val="24"/>
                                </w:rPr>
                                <w:t>Прозрачность</w:t>
                              </w:r>
                            </w:p>
                          </w:txbxContent>
                        </wps:txbx>
                        <wps:bodyPr rot="0" vert="horz" wrap="square" lIns="0" tIns="0" rIns="0" bIns="0" anchor="ctr" anchorCtr="0" upright="1">
                          <a:noAutofit/>
                        </wps:bodyPr>
                      </wps:wsp>
                      <wps:wsp>
                        <wps:cNvPr id="21" name="Rectangle 22"/>
                        <wps:cNvSpPr>
                          <a:spLocks noChangeArrowheads="1"/>
                        </wps:cNvSpPr>
                        <wps:spPr bwMode="auto">
                          <a:xfrm>
                            <a:off x="31045" y="54673"/>
                            <a:ext cx="20637" cy="11392"/>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a5"/>
                                <w:rPr>
                                  <w:color w:val="000000"/>
                                  <w:sz w:val="12"/>
                                  <w:szCs w:val="12"/>
                                </w:rPr>
                              </w:pPr>
                              <w:r>
                                <w:rPr>
                                  <w:color w:val="000000"/>
                                  <w:sz w:val="12"/>
                                  <w:szCs w:val="12"/>
                                </w:rPr>
                                <w:t>Прозрачность процесса принятия решений будет повышена путем обеспечения доступа к проектам, переданным Правительству, публикации законопроектов до их принятия Парламентом в последнем чтении, а также информирования заинтересованных сторон о судьбе направленных предложений. Будет осуществлен строгий парламентский контроль внедрения законов. Будет обеспечен онлайн-доступ к информации о финансировании политических партий, предвыборных кампаний. Информация об учредителях, акционерах и выгодоприобретающих собственниках компаний будет публиковаться в интернете.</w:t>
                              </w:r>
                            </w:p>
                            <w:p w:rsidR="00825980" w:rsidRDefault="00825980" w:rsidP="00825980">
                              <w:pPr>
                                <w:pStyle w:val="a5"/>
                                <w:rPr>
                                  <w:i/>
                                  <w:color w:val="2F5496"/>
                                  <w:sz w:val="12"/>
                                  <w:szCs w:val="12"/>
                                </w:rPr>
                              </w:pPr>
                              <w:r>
                                <w:rPr>
                                  <w:i/>
                                  <w:color w:val="2F5496"/>
                                  <w:sz w:val="12"/>
                                  <w:szCs w:val="12"/>
                                </w:rPr>
                                <w:t>ЦУР 16.6: Создать эффективные, подотчетные и прозрачные учреждения на всех уровнях</w:t>
                              </w:r>
                            </w:p>
                          </w:txbxContent>
                        </wps:txbx>
                        <wps:bodyPr rot="0" vert="horz" wrap="square" lIns="0" tIns="0" rIns="0" bIns="0" anchor="ctr" anchorCtr="0" upright="1">
                          <a:spAutoFit/>
                        </wps:bodyPr>
                      </wps:wsp>
                      <wps:wsp>
                        <wps:cNvPr id="22" name="Rectangle 23"/>
                        <wps:cNvSpPr>
                          <a:spLocks noChangeArrowheads="1"/>
                        </wps:cNvSpPr>
                        <wps:spPr bwMode="auto">
                          <a:xfrm>
                            <a:off x="1384" y="53162"/>
                            <a:ext cx="51193" cy="1168"/>
                          </a:xfrm>
                          <a:prstGeom prst="rect">
                            <a:avLst/>
                          </a:prstGeom>
                          <a:solidFill>
                            <a:srgbClr val="CBE5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a5"/>
                                <w:rPr>
                                  <w:color w:val="000000"/>
                                  <w:sz w:val="16"/>
                                </w:rPr>
                              </w:pPr>
                              <w:r>
                                <w:rPr>
                                  <w:b/>
                                  <w:color w:val="000000"/>
                                  <w:sz w:val="16"/>
                                </w:rPr>
                                <w:t>Защита осведомителей по неподкупности и жертв коррупции</w:t>
                              </w:r>
                              <w:r>
                                <w:rPr>
                                  <w:color w:val="000000"/>
                                  <w:sz w:val="16"/>
                                </w:rPr>
                                <w:t xml:space="preserve"> – задача № 4</w:t>
                              </w:r>
                            </w:p>
                          </w:txbxContent>
                        </wps:txbx>
                        <wps:bodyPr rot="0" vert="horz" wrap="square" lIns="0" tIns="0" rIns="0" bIns="0" anchor="ctr" anchorCtr="0" upright="1">
                          <a:spAutoFit/>
                        </wps:bodyPr>
                      </wps:wsp>
                      <wps:wsp>
                        <wps:cNvPr id="23" name="Rectangle 24"/>
                        <wps:cNvSpPr>
                          <a:spLocks noChangeArrowheads="1"/>
                        </wps:cNvSpPr>
                        <wps:spPr bwMode="auto">
                          <a:xfrm>
                            <a:off x="1701" y="70387"/>
                            <a:ext cx="10004" cy="6789"/>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rPr>
                                  <w:color w:val="000000"/>
                                  <w:sz w:val="24"/>
                                  <w:szCs w:val="24"/>
                                </w:rPr>
                              </w:pPr>
                              <w:r>
                                <w:rPr>
                                  <w:b/>
                                  <w:bCs/>
                                  <w:color w:val="000000"/>
                                  <w:sz w:val="24"/>
                                  <w:szCs w:val="24"/>
                                </w:rPr>
                                <w:t>Воспитание</w:t>
                              </w:r>
                            </w:p>
                          </w:txbxContent>
                        </wps:txbx>
                        <wps:bodyPr rot="0" vert="horz" wrap="square" lIns="0" tIns="0" rIns="0" bIns="0" anchor="ctr" anchorCtr="0" upright="1">
                          <a:noAutofit/>
                        </wps:bodyPr>
                      </wps:wsp>
                      <wps:wsp>
                        <wps:cNvPr id="24" name="Rectangle 25"/>
                        <wps:cNvSpPr>
                          <a:spLocks noChangeArrowheads="1"/>
                        </wps:cNvSpPr>
                        <wps:spPr bwMode="auto">
                          <a:xfrm>
                            <a:off x="12865" y="71342"/>
                            <a:ext cx="15976" cy="5112"/>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4"/>
                                  <w:szCs w:val="14"/>
                                  <w:lang w:eastAsia="ro-RO"/>
                                </w:rPr>
                              </w:pPr>
                              <w:r>
                                <w:rPr>
                                  <w:rFonts w:ascii="Times New Roman" w:hAnsi="Times New Roman"/>
                                  <w:color w:val="000000"/>
                                  <w:sz w:val="14"/>
                                  <w:szCs w:val="14"/>
                                  <w:lang w:eastAsia="ro-RO"/>
                                </w:rPr>
                                <w:t>Воспитание молодежи, государственных служащих и предпринимателей в духе неподкупности и нетерпимости к коррупции</w:t>
                              </w:r>
                            </w:p>
                          </w:txbxContent>
                        </wps:txbx>
                        <wps:bodyPr rot="0" vert="horz" wrap="square" lIns="0" tIns="0" rIns="0" bIns="0" anchor="ctr" anchorCtr="0" upright="1">
                          <a:spAutoFit/>
                        </wps:bodyPr>
                      </wps:wsp>
                      <wps:wsp>
                        <wps:cNvPr id="25" name="Rectangle 26"/>
                        <wps:cNvSpPr>
                          <a:spLocks noChangeArrowheads="1"/>
                        </wps:cNvSpPr>
                        <wps:spPr bwMode="auto">
                          <a:xfrm>
                            <a:off x="31261" y="69748"/>
                            <a:ext cx="20637" cy="7887"/>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a5"/>
                                <w:rPr>
                                  <w:color w:val="000000"/>
                                  <w:sz w:val="12"/>
                                  <w:szCs w:val="12"/>
                                </w:rPr>
                              </w:pPr>
                              <w:r>
                                <w:rPr>
                                  <w:color w:val="000000"/>
                                  <w:sz w:val="12"/>
                                  <w:szCs w:val="12"/>
                                </w:rPr>
                                <w:t>НЦБК обеспечит обучение публичных должностных лиц с целью соблюдения требований неподкупности. Предприниматели будут обучаться этике коммерческих отношений и неподкупности в отношениях с государством. В школах и университетах будут внедрены антикоррупционные куррикулумы.</w:t>
                              </w:r>
                            </w:p>
                            <w:p w:rsidR="00825980" w:rsidRDefault="00825980" w:rsidP="00825980">
                              <w:pPr>
                                <w:pStyle w:val="a5"/>
                                <w:rPr>
                                  <w:i/>
                                  <w:color w:val="2F5496"/>
                                  <w:sz w:val="12"/>
                                  <w:szCs w:val="12"/>
                                </w:rPr>
                              </w:pPr>
                              <w:r>
                                <w:rPr>
                                  <w:i/>
                                  <w:color w:val="2F5496"/>
                                  <w:sz w:val="12"/>
                                  <w:szCs w:val="12"/>
                                </w:rPr>
                                <w:t xml:space="preserve">ЦУР 16.b: Поощрять и проводить в жизнь недискриминационные законы и политику в интересах устойчивого развития </w:t>
                              </w:r>
                            </w:p>
                          </w:txbxContent>
                        </wps:txbx>
                        <wps:bodyPr rot="0" vert="horz" wrap="square" lIns="0" tIns="0" rIns="0" bIns="0" anchor="ctr" anchorCtr="0" upright="1">
                          <a:spAutoFit/>
                        </wps:bodyPr>
                      </wps:wsp>
                      <wps:wsp>
                        <wps:cNvPr id="26" name="Rectangle 27"/>
                        <wps:cNvSpPr>
                          <a:spLocks noChangeArrowheads="1"/>
                        </wps:cNvSpPr>
                        <wps:spPr bwMode="auto">
                          <a:xfrm>
                            <a:off x="1486" y="66344"/>
                            <a:ext cx="51200" cy="2337"/>
                          </a:xfrm>
                          <a:prstGeom prst="rect">
                            <a:avLst/>
                          </a:prstGeom>
                          <a:solidFill>
                            <a:srgbClr val="CBE5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a5"/>
                                <w:rPr>
                                  <w:color w:val="000000"/>
                                  <w:sz w:val="16"/>
                                </w:rPr>
                              </w:pPr>
                              <w:r>
                                <w:rPr>
                                  <w:b/>
                                  <w:color w:val="000000"/>
                                  <w:sz w:val="16"/>
                                </w:rPr>
                                <w:t>Прозрачность публичных учреждений, финансирования партий и средств массовой информации</w:t>
                              </w:r>
                              <w:r>
                                <w:rPr>
                                  <w:color w:val="000000"/>
                                  <w:sz w:val="16"/>
                                </w:rPr>
                                <w:t xml:space="preserve"> – задача № 5</w:t>
                              </w:r>
                            </w:p>
                          </w:txbxContent>
                        </wps:txbx>
                        <wps:bodyPr rot="0" vert="horz" wrap="square" lIns="0" tIns="0" rIns="0" bIns="0" anchor="ctr" anchorCtr="0" upright="1">
                          <a:spAutoFit/>
                        </wps:bodyPr>
                      </wps:wsp>
                      <wps:wsp>
                        <wps:cNvPr id="27" name="Rectangle 28"/>
                        <wps:cNvSpPr>
                          <a:spLocks noChangeArrowheads="1"/>
                        </wps:cNvSpPr>
                        <wps:spPr bwMode="auto">
                          <a:xfrm>
                            <a:off x="1486" y="79743"/>
                            <a:ext cx="50247" cy="1168"/>
                          </a:xfrm>
                          <a:prstGeom prst="rect">
                            <a:avLst/>
                          </a:prstGeom>
                          <a:solidFill>
                            <a:srgbClr val="CBE5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a5"/>
                                <w:rPr>
                                  <w:color w:val="000000"/>
                                  <w:sz w:val="16"/>
                                </w:rPr>
                              </w:pPr>
                              <w:r>
                                <w:rPr>
                                  <w:b/>
                                  <w:color w:val="000000"/>
                                  <w:sz w:val="16"/>
                                </w:rPr>
                                <w:t>Воспитание общества и государственных служащих</w:t>
                              </w:r>
                              <w:r>
                                <w:rPr>
                                  <w:color w:val="000000"/>
                                  <w:sz w:val="16"/>
                                </w:rPr>
                                <w:t xml:space="preserve"> – задача № 6</w:t>
                              </w:r>
                            </w:p>
                          </w:txbxContent>
                        </wps:txbx>
                        <wps:bodyPr rot="0" vert="horz" wrap="square" lIns="0" tIns="0" rIns="0" bIns="0" anchor="ctr" anchorCtr="0" upright="1">
                          <a:spAutoFit/>
                        </wps:bodyPr>
                      </wps:wsp>
                      <wps:wsp>
                        <wps:cNvPr id="28" name="Diamond 29"/>
                        <wps:cNvSpPr>
                          <a:spLocks noChangeArrowheads="1"/>
                        </wps:cNvSpPr>
                        <wps:spPr bwMode="auto">
                          <a:xfrm>
                            <a:off x="52099" y="31897"/>
                            <a:ext cx="7195" cy="19373"/>
                          </a:xfrm>
                          <a:prstGeom prst="diamond">
                            <a:avLst/>
                          </a:prstGeom>
                          <a:solidFill>
                            <a:srgbClr val="E7E6E6"/>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825980" w:rsidRDefault="00825980" w:rsidP="00825980">
                              <w:pPr>
                                <w:pStyle w:val="a5"/>
                                <w:rPr>
                                  <w:color w:val="000000"/>
                                  <w:sz w:val="11"/>
                                  <w:szCs w:val="11"/>
                                  <w:lang w:val="en-US" w:eastAsia="en-US"/>
                                </w:rPr>
                              </w:pPr>
                              <w:r>
                                <w:rPr>
                                  <w:color w:val="000000"/>
                                  <w:sz w:val="11"/>
                                  <w:szCs w:val="11"/>
                                </w:rPr>
                                <w:t>Цель: неподкупность вместо коррупции</w:t>
                              </w:r>
                            </w:p>
                          </w:txbxContent>
                        </wps:txbx>
                        <wps:bodyPr rot="0" vert="horz" wrap="square" lIns="0" tIns="0" rIns="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 o:spid="_x0000_s1026" style="position:absolute;left:0;text-align:left;margin-left:0;margin-top:-29.5pt;width:481.5pt;height:647.1pt;z-index:251661312;mso-position-horizontal:left;mso-position-horizontal-relative:margin" coordsize="61150,821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2017DREPTE (2)" style="position:absolute;width:61150;height:821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1RWlHFAAAA2gAAAA8AAABkcnMvZG93bnJldi54bWxEj0FrwkAUhO8F/8PyCr2UuqlCsTEb0dra&#10;eBGMInh7ZF+TYPZtyG41/vuuUPA4zMw3TDLrTSPO1LnasoLXYQSCuLC65lLBfvf1MgHhPLLGxjIp&#10;uJKDWTp4SDDW9sJbOue+FAHCLkYFlfdtLKUrKjLohrYlDt6P7Qz6ILtS6g4vAW4aOYqiN2mw5rBQ&#10;YUsfFRWn/Nco2K0/0W/G2WH9He2X76vF8bnJjko9PfbzKQhPvb+H/9uZVjCG25VwA2T6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tUVpRxQAAANoAAAAPAAAAAAAAAAAAAAAA&#10;AJ8CAABkcnMvZG93bnJldi54bWxQSwUGAAAAAAQABAD3AAAAkQMAAAAA&#10;">
                  <v:imagedata r:id="rId15" o:title="2017DREPTE (2)" cropbottom="3212f"/>
                  <v:path arrowok="t"/>
                </v:shape>
                <v:rect id="Rectangle 1" o:spid="_x0000_s1028" style="position:absolute;left:12440;top:4254;width:15888;height:70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czgcUA&#10;AADaAAAADwAAAGRycy9kb3ducmV2LnhtbESPQWsCMRSE70L/Q3iFXkSzLSJlNYrYVkRtwdW218fm&#10;dbO4eVk2Udd/bwShx2FmvmHG09ZW4kSNLx0reO4nIIhzp0suFOx3H71XED4ga6wck4ILeZhOHjpj&#10;TLU785ZOWShEhLBPUYEJoU6l9Lkhi77vauLo/bnGYoiyKaRu8BzhtpIvSTKUFkuOCwZrmhvKD9nR&#10;KshWn5vDfPHV/X0jg7PF2rx//2yVenpsZyMQgdrwH763l1rBAG5X4g2Qk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zOBxQAAANoAAAAPAAAAAAAAAAAAAAAAAJgCAABkcnMv&#10;ZG93bnJldi54bWxQSwUGAAAAAAQABAD1AAAAigMAAAAA&#10;" stroked="f" strokeweight="1pt">
                  <v:textbox style="mso-fit-shape-to-text:t" inset="0,0,0,0">
                    <w:txbxContent>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6"/>
                            <w:szCs w:val="16"/>
                            <w:lang w:eastAsia="ro-RO"/>
                          </w:rPr>
                        </w:pPr>
                        <w:r>
                          <w:rPr>
                            <w:rFonts w:ascii="Times New Roman" w:hAnsi="Times New Roman"/>
                            <w:color w:val="000000"/>
                            <w:sz w:val="16"/>
                            <w:szCs w:val="16"/>
                            <w:lang w:eastAsia="ro-RO"/>
                          </w:rPr>
                          <w:t>Укрепление антикоррупционных агентств и системы правосудия</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6"/>
                            <w:szCs w:val="16"/>
                            <w:lang w:eastAsia="ro-RO"/>
                          </w:rPr>
                        </w:pPr>
                        <w:r>
                          <w:rPr>
                            <w:rFonts w:ascii="Times New Roman" w:hAnsi="Times New Roman"/>
                            <w:color w:val="000000"/>
                            <w:sz w:val="16"/>
                            <w:szCs w:val="16"/>
                            <w:lang w:eastAsia="ro-RO"/>
                          </w:rPr>
                          <w:t>Нацеливание на секторы, уязвимые перед коррупцией</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6"/>
                            <w:szCs w:val="16"/>
                            <w:lang w:eastAsia="ro-RO"/>
                          </w:rPr>
                        </w:pPr>
                        <w:r>
                          <w:rPr>
                            <w:rFonts w:ascii="Times New Roman" w:hAnsi="Times New Roman"/>
                            <w:color w:val="000000"/>
                            <w:sz w:val="16"/>
                            <w:szCs w:val="16"/>
                            <w:lang w:eastAsia="ro-RO"/>
                          </w:rPr>
                          <w:t>Усиленный контроль источников финансирования партий</w:t>
                        </w:r>
                      </w:p>
                    </w:txbxContent>
                  </v:textbox>
                </v:rect>
                <v:rect id="Rectangle 3" o:spid="_x0000_s1029" style="position:absolute;left:30619;top:3188;width:19996;height:10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uWGsUA&#10;AADaAAAADwAAAGRycy9kb3ducmV2LnhtbESPQWsCMRSE70L/Q3iFXkSzLShlNYrYVkRtwdW218fm&#10;dbO4eVk2Udd/bwShx2FmvmHG09ZW4kSNLx0reO4nIIhzp0suFOx3H71XED4ga6wck4ILeZhOHjpj&#10;TLU785ZOWShEhLBPUYEJoU6l9Lkhi77vauLo/bnGYoiyKaRu8BzhtpIvSTKUFkuOCwZrmhvKD9nR&#10;KshWn5vDfPHV/X0jg7PF2rx//2yVenpsZyMQgdrwH763l1rBAG5X4g2Qk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W5YaxQAAANoAAAAPAAAAAAAAAAAAAAAAAJgCAABkcnMv&#10;ZG93bnJldi54bWxQSwUGAAAAAAQABAD1AAAAigMAAAAA&#10;" stroked="f" strokeweight="1pt">
                  <v:textbox style="mso-fit-shape-to-text:t" inset="0,0,0,0">
                    <w:txbxContent>
                      <w:p w:rsidR="00825980" w:rsidRDefault="00825980" w:rsidP="00825980">
                        <w:pPr>
                          <w:autoSpaceDE w:val="0"/>
                          <w:autoSpaceDN w:val="0"/>
                          <w:adjustRightInd w:val="0"/>
                          <w:rPr>
                            <w:color w:val="000000"/>
                            <w:sz w:val="15"/>
                            <w:szCs w:val="15"/>
                            <w:lang w:eastAsia="ro-RO"/>
                          </w:rPr>
                        </w:pPr>
                        <w:r>
                          <w:rPr>
                            <w:bCs/>
                            <w:color w:val="000000"/>
                            <w:sz w:val="15"/>
                            <w:szCs w:val="15"/>
                            <w:lang w:eastAsia="ro-RO"/>
                          </w:rPr>
                          <w:t>Способность реагировать антикоррупционных органов и органов правосудия будет укреплена, и вместе с тем будут расти риски участия в актах коррупции. Будут развиты навыки эффективного расследования и суро</w:t>
                        </w:r>
                        <w:r>
                          <w:rPr>
                            <w:color w:val="000000"/>
                            <w:sz w:val="15"/>
                            <w:szCs w:val="15"/>
                            <w:lang w:eastAsia="ro-RO"/>
                          </w:rPr>
                          <w:t>вого наказания актов коррупции.</w:t>
                        </w:r>
                      </w:p>
                      <w:p w:rsidR="00825980" w:rsidRDefault="00825980" w:rsidP="00825980">
                        <w:pPr>
                          <w:autoSpaceDE w:val="0"/>
                          <w:autoSpaceDN w:val="0"/>
                          <w:adjustRightInd w:val="0"/>
                          <w:rPr>
                            <w:color w:val="2F5496"/>
                            <w:sz w:val="15"/>
                            <w:szCs w:val="15"/>
                            <w:lang w:eastAsia="ro-RO"/>
                          </w:rPr>
                        </w:pPr>
                        <w:r>
                          <w:rPr>
                            <w:i/>
                            <w:color w:val="2F5496"/>
                            <w:sz w:val="15"/>
                            <w:szCs w:val="15"/>
                            <w:lang w:eastAsia="ro-RO"/>
                          </w:rPr>
                          <w:t xml:space="preserve">ЦУР 16.5: Значительно сократить масштабы коррупции и взяточничества во всех их формах </w:t>
                        </w:r>
                      </w:p>
                    </w:txbxContent>
                  </v:textbox>
                </v:rect>
                <v:rect id="Rectangle 5" o:spid="_x0000_s1030" style="position:absolute;left:1382;top:4040;width:9823;height:6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lTMsQA&#10;AADaAAAADwAAAGRycy9kb3ducmV2LnhtbESPzWrDMBCE74W+g9hAb42cgk3iRAmlNFBSasjPIcfF&#10;2lhOrZWxFNt5+6pQ6HGYmW+Y1Wa0jeip87VjBbNpAoK4dLrmSsHpuH2eg/ABWWPjmBTcycNm/fiw&#10;wly7gffUH0IlIoR9jgpMCG0upS8NWfRT1xJH7+I6iyHKrpK6wyHCbSNfkiSTFmuOCwZbejNUfh9u&#10;VkGo0i8+fZ7fF6ae75pUF8XVF0o9TcbXJYhAY/gP/7U/tIIMfq/EG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5UzLEAAAA2gAAAA8AAAAAAAAAAAAAAAAAmAIAAGRycy9k&#10;b3ducmV2LnhtbFBLBQYAAAAABAAEAPUAAACJAwAAAAA=&#10;" stroked="f" strokeweight="1pt">
                  <v:textbox inset="0,0,0,0">
                    <w:txbxContent>
                      <w:p w:rsidR="00825980" w:rsidRDefault="00825980" w:rsidP="00825980">
                        <w:pPr>
                          <w:rPr>
                            <w:color w:val="000000"/>
                            <w:sz w:val="16"/>
                            <w:szCs w:val="16"/>
                            <w:lang w:val="ro-RO" w:eastAsia="ro-RO"/>
                          </w:rPr>
                        </w:pPr>
                        <w:r>
                          <w:rPr>
                            <w:b/>
                            <w:bCs/>
                            <w:color w:val="000000"/>
                            <w:sz w:val="24"/>
                            <w:szCs w:val="24"/>
                          </w:rPr>
                          <w:t>Сдерживание</w:t>
                        </w:r>
                      </w:p>
                    </w:txbxContent>
                  </v:textbox>
                </v:rect>
                <v:rect id="Rectangle 6" o:spid="_x0000_s1031" style="position:absolute;left:12440;top:15843;width:16161;height:98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Wt9sUA&#10;AADaAAAADwAAAGRycy9kb3ducmV2LnhtbESPQWsCMRSE70L/Q3iFXkSz7UHLahSxrYjagqttr4/N&#10;62Zx87Jsoq7/3ghCj8PMfMOMp62txIkaXzpW8NxPQBDnTpdcKNjvPnqvIHxA1lg5JgUX8jCdPHTG&#10;mGp35i2dslCICGGfogITQp1K6XNDFn3f1cTR+3ONxRBlU0jd4DnCbSVfkmQgLZYcFwzWNDeUH7Kj&#10;VZCtPjeH+eKr+/tGBmeLtXn//tkq9fTYzkYgArXhP3xvL7WCIdyuxBsgJ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xa32xQAAANoAAAAPAAAAAAAAAAAAAAAAAJgCAABkcnMv&#10;ZG93bnJldi54bWxQSwUGAAAAAAQABAD1AAAAigMAAAAA&#10;" stroked="f" strokeweight="1pt">
                  <v:textbox style="mso-fit-shape-to-text:t" inset="0,0,0,0">
                    <w:txbxContent>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5"/>
                            <w:szCs w:val="15"/>
                            <w:lang w:eastAsia="ro-RO"/>
                          </w:rPr>
                        </w:pPr>
                        <w:r>
                          <w:rPr>
                            <w:rFonts w:ascii="Times New Roman" w:hAnsi="Times New Roman"/>
                            <w:color w:val="000000"/>
                            <w:sz w:val="15"/>
                            <w:szCs w:val="15"/>
                            <w:lang w:eastAsia="ro-RO"/>
                          </w:rPr>
                          <w:t>Фокусирование на возвращении имущества, полученного в результате коррупционных правонарушений</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5"/>
                            <w:szCs w:val="15"/>
                            <w:lang w:eastAsia="ro-RO"/>
                          </w:rPr>
                        </w:pPr>
                        <w:r>
                          <w:rPr>
                            <w:rFonts w:ascii="Times New Roman" w:hAnsi="Times New Roman"/>
                            <w:color w:val="000000"/>
                            <w:sz w:val="15"/>
                            <w:szCs w:val="15"/>
                            <w:lang w:eastAsia="ro-RO"/>
                          </w:rPr>
                          <w:t>Обеспечение возмещения убытков жертвам коррупции</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5"/>
                            <w:szCs w:val="15"/>
                            <w:lang w:eastAsia="ro-RO"/>
                          </w:rPr>
                        </w:pPr>
                        <w:r>
                          <w:rPr>
                            <w:rFonts w:ascii="Times New Roman" w:hAnsi="Times New Roman"/>
                            <w:color w:val="000000"/>
                            <w:sz w:val="15"/>
                            <w:szCs w:val="15"/>
                            <w:lang w:eastAsia="ro-RO"/>
                          </w:rPr>
                          <w:t>Компенсация ущерба, нанесенного интересам государства, установленного в ходе аудита</w:t>
                        </w:r>
                      </w:p>
                    </w:txbxContent>
                  </v:textbox>
                </v:rect>
                <v:rect id="Rectangle 8" o:spid="_x0000_s1032" style="position:absolute;left:30727;top:15418;width:20821;height:105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5hMIA&#10;AADaAAAADwAAAGRycy9kb3ducmV2LnhtbERPz2vCMBS+C/4P4Qm7yEy3g4zOWIo6GW4KVjevj+bZ&#10;FJuX0mTa/ffLYeDx4/s9y3rbiCt1vnas4GmSgCAuna65UnA8vD2+gPABWWPjmBT8kodsPhzMMNXu&#10;xnu6FqESMYR9igpMCG0qpS8NWfQT1xJH7uw6iyHCrpK6w1sMt418TpKptFhzbDDY0sJQeSl+rIJi&#10;s/28LNa78WlJBvP1h1l9fe+Vehj1+SuIQH24i//d71pB3BqvxBs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jmEwgAAANoAAAAPAAAAAAAAAAAAAAAAAJgCAABkcnMvZG93&#10;bnJldi54bWxQSwUGAAAAAAQABAD1AAAAhwMAAAAA&#10;" stroked="f" strokeweight="1pt">
                  <v:textbox style="mso-fit-shape-to-text:t" inset="0,0,0,0">
                    <w:txbxContent>
                      <w:p w:rsidR="00825980" w:rsidRDefault="00825980" w:rsidP="00825980">
                        <w:pPr>
                          <w:pStyle w:val="a5"/>
                          <w:rPr>
                            <w:color w:val="000000"/>
                            <w:sz w:val="12"/>
                            <w:szCs w:val="12"/>
                          </w:rPr>
                        </w:pPr>
                        <w:r>
                          <w:rPr>
                            <w:color w:val="000000"/>
                            <w:sz w:val="12"/>
                            <w:szCs w:val="12"/>
                          </w:rPr>
                          <w:t xml:space="preserve">НЦБК будет специализироваться на </w:t>
                        </w:r>
                        <w:r>
                          <w:rPr>
                            <w:color w:val="000000"/>
                            <w:sz w:val="12"/>
                            <w:szCs w:val="12"/>
                            <w:lang w:val="en-US"/>
                          </w:rPr>
                          <w:t>a</w:t>
                        </w:r>
                        <w:r>
                          <w:rPr>
                            <w:color w:val="000000"/>
                            <w:sz w:val="12"/>
                            <w:szCs w:val="12"/>
                          </w:rPr>
                          <w:t>отслеживании, замораживании и конфискации прибыли, полученной в результате коррупционной деятельности, в том числе, и из-за рубежа, обеспечивая возмещение убытков пострадавшим лицам. Будет укреплено сотрудничество между Счетной палатой и правоохранительными органами с целью обеспечения возмещения ущерба, нанесенного актами мошенничества и коррупции в публичных органах, выявленных в ходе аудита.</w:t>
                        </w:r>
                      </w:p>
                      <w:p w:rsidR="00825980" w:rsidRDefault="00825980" w:rsidP="00825980">
                        <w:pPr>
                          <w:pStyle w:val="a5"/>
                          <w:rPr>
                            <w:color w:val="2F5496"/>
                            <w:sz w:val="12"/>
                            <w:szCs w:val="12"/>
                          </w:rPr>
                        </w:pPr>
                        <w:r>
                          <w:rPr>
                            <w:i/>
                            <w:color w:val="2F5496"/>
                            <w:sz w:val="12"/>
                            <w:szCs w:val="12"/>
                          </w:rPr>
                          <w:t>ЦУР 16.4: Значительно уменьшить незаконные финансовые потоки, активизировать деятельность по обнаружению и возвращению похищенных активов.</w:t>
                        </w:r>
                      </w:p>
                    </w:txbxContent>
                  </v:textbox>
                </v:rect>
                <v:rect id="Rectangle 9" o:spid="_x0000_s1033" style="position:absolute;left:12440;top:28918;width:16161;height:105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acH8UA&#10;AADaAAAADwAAAGRycy9kb3ducmV2LnhtbESPQWsCMRSE70L/Q3iFXkSz7UHsahSxrYjagqttr4/N&#10;62Zx87Jsoq7/3ghCj8PMfMOMp62txIkaXzpW8NxPQBDnTpdcKNjvPnpDED4ga6wck4ILeZhOHjpj&#10;TLU785ZOWShEhLBPUYEJoU6l9Lkhi77vauLo/bnGYoiyKaRu8BzhtpIvSTKQFkuOCwZrmhvKD9nR&#10;KshWn5vDfPHV/X0jg7PF2rx//2yVenpsZyMQgdrwH763l1rBK9yuxBsgJ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FpwfxQAAANoAAAAPAAAAAAAAAAAAAAAAAJgCAABkcnMv&#10;ZG93bnJldi54bWxQSwUGAAAAAAQABAD1AAAAigMAAAAA&#10;" stroked="f" strokeweight="1pt">
                  <v:textbox style="mso-fit-shape-to-text:t" inset="0,0,0,0">
                    <w:txbxContent>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2"/>
                            <w:szCs w:val="12"/>
                            <w:lang w:eastAsia="ro-RO"/>
                          </w:rPr>
                        </w:pPr>
                        <w:r>
                          <w:rPr>
                            <w:rFonts w:ascii="Times New Roman" w:hAnsi="Times New Roman"/>
                            <w:color w:val="000000"/>
                            <w:sz w:val="12"/>
                            <w:szCs w:val="12"/>
                            <w:lang w:eastAsia="ro-RO"/>
                          </w:rPr>
                          <w:t>Внедрение стандартов этики и неподкупности в парламентскую и правительственную деятельность</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2"/>
                            <w:szCs w:val="12"/>
                            <w:lang w:eastAsia="ro-RO"/>
                          </w:rPr>
                        </w:pPr>
                        <w:r>
                          <w:rPr>
                            <w:rFonts w:ascii="Times New Roman" w:hAnsi="Times New Roman"/>
                            <w:color w:val="000000"/>
                            <w:sz w:val="12"/>
                            <w:szCs w:val="12"/>
                            <w:lang w:eastAsia="ro-RO"/>
                          </w:rPr>
                          <w:t xml:space="preserve">Укрепление неподкупности антикоррупционных и правоохранительных агентств </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2"/>
                            <w:szCs w:val="12"/>
                            <w:lang w:eastAsia="ro-RO"/>
                          </w:rPr>
                        </w:pPr>
                        <w:r>
                          <w:rPr>
                            <w:rFonts w:ascii="Times New Roman" w:hAnsi="Times New Roman"/>
                            <w:color w:val="000000"/>
                            <w:sz w:val="12"/>
                            <w:szCs w:val="12"/>
                            <w:lang w:eastAsia="ro-RO"/>
                          </w:rPr>
                          <w:t xml:space="preserve">Развитие принципов неподкупности в деятельности государственных/муниципальных предприятий </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2"/>
                            <w:szCs w:val="12"/>
                            <w:lang w:eastAsia="ro-RO"/>
                          </w:rPr>
                        </w:pPr>
                        <w:r>
                          <w:rPr>
                            <w:rFonts w:ascii="Times New Roman" w:hAnsi="Times New Roman"/>
                            <w:color w:val="000000"/>
                            <w:sz w:val="12"/>
                            <w:szCs w:val="12"/>
                            <w:lang w:eastAsia="ro-RO"/>
                          </w:rPr>
                          <w:t>Этика в деловой среде и неправительственном секторе</w:t>
                        </w:r>
                      </w:p>
                    </w:txbxContent>
                  </v:textbox>
                </v:rect>
                <v:rect id="Rectangle 10" o:spid="_x0000_s1034" style="position:absolute;left:1382;top:17437;width:10004;height:6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cQhcQA&#10;AADbAAAADwAAAGRycy9kb3ducmV2LnhtbESPT2vCQBDF7wW/wzJCb3VjwaLRVURaKC0G/HPwOGTH&#10;bDQ7G7JbTb+9cyj0NsN7895vFqveN+pGXawDGxiPMlDEZbA1VwaOh4+XKaiYkC02gcnAL0VYLQdP&#10;C8xtuPOObvtUKQnhmKMBl1Kbax1LRx7jKLTEop1D5zHJ2lXadniXcN/o1yx70x5rlgaHLW0cldf9&#10;jzeQqsmWj9+n95mrp1/NxBbFJRbGPA/79RxUoj79m/+uP63gC738IgPo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XEIXEAAAA2wAAAA8AAAAAAAAAAAAAAAAAmAIAAGRycy9k&#10;b3ducmV2LnhtbFBLBQYAAAAABAAEAPUAAACJAwAAAAA=&#10;" stroked="f" strokeweight="1pt">
                  <v:textbox inset="0,0,0,0">
                    <w:txbxContent>
                      <w:p w:rsidR="00825980" w:rsidRDefault="00825980" w:rsidP="00825980">
                        <w:pPr>
                          <w:rPr>
                            <w:color w:val="000000"/>
                            <w:sz w:val="24"/>
                            <w:szCs w:val="24"/>
                          </w:rPr>
                        </w:pPr>
                        <w:r>
                          <w:rPr>
                            <w:b/>
                            <w:bCs/>
                            <w:color w:val="000000"/>
                            <w:sz w:val="24"/>
                            <w:szCs w:val="24"/>
                          </w:rPr>
                          <w:t>Возвращение</w:t>
                        </w:r>
                      </w:p>
                    </w:txbxContent>
                  </v:textbox>
                </v:rect>
                <v:rect id="Rectangle 11" o:spid="_x0000_s1035" style="position:absolute;left:1276;top:13500;width:41421;height:11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2ip78A&#10;AADbAAAADwAAAGRycy9kb3ducmV2LnhtbERPTYvCMBC9C/6HMMLeNFVB3GoUEYR10YWt9T40Y1ts&#10;JqXJavz3RhD2No/3Oct1MI24UedqywrGowQEcWF1zaWC/LQbzkE4j6yxsUwKHuRgver3lphqe+df&#10;umW+FDGEXYoKKu/bVEpXVGTQjWxLHLmL7Qz6CLtS6g7vMdw0cpIkM2mw5thQYUvbiopr9mcUHIM7&#10;n/PDPnF0yebf1+ln+MGjUh+DsFmA8BT8v/jt/tJx/hhev8QD5O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aKnvwAAANsAAAAPAAAAAAAAAAAAAAAAAJgCAABkcnMvZG93bnJl&#10;di54bWxQSwUGAAAAAAQABAD1AAAAhAMAAAAA&#10;" fillcolor="#cbe5ff" stroked="f" strokeweight="1pt">
                  <v:textbox style="mso-fit-shape-to-text:t" inset="0,0,0,0">
                    <w:txbxContent>
                      <w:p w:rsidR="00825980" w:rsidRDefault="00825980" w:rsidP="00825980">
                        <w:pPr>
                          <w:pStyle w:val="a5"/>
                          <w:rPr>
                            <w:color w:val="000000"/>
                            <w:sz w:val="8"/>
                            <w:szCs w:val="16"/>
                            <w:lang w:eastAsia="ro-RO"/>
                          </w:rPr>
                        </w:pPr>
                        <w:r>
                          <w:rPr>
                            <w:b/>
                            <w:color w:val="000000"/>
                            <w:sz w:val="16"/>
                          </w:rPr>
                          <w:t>Сдерживание участия в актах коррупции</w:t>
                        </w:r>
                        <w:r>
                          <w:rPr>
                            <w:color w:val="000000"/>
                            <w:sz w:val="16"/>
                          </w:rPr>
                          <w:t xml:space="preserve"> – задача № 1</w:t>
                        </w:r>
                      </w:p>
                    </w:txbxContent>
                  </v:textbox>
                </v:rect>
                <v:rect id="Rectangle 12" o:spid="_x0000_s1036" style="position:absolute;left:1276;top:26790;width:53054;height:11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880MEA&#10;AADbAAAADwAAAGRycy9kb3ducmV2LnhtbERP22rCQBB9L/gPywh9qxstFI3ZiBQKbakFo74P2cmF&#10;ZGdDdqvr37uC0Lc5nOtkm2B6cabRtZYVzGcJCOLS6pZrBcfDx8sShPPIGnvLpOBKDjb55CnDVNsL&#10;7+lc+FrEEHYpKmi8H1IpXdmQQTezA3HkKjsa9BGOtdQjXmK46eUiSd6kwZZjQ4MDvTdUdsWfUbAL&#10;7nQ6/nwljqpi+d29rsIv7pR6nobtGoSn4P/FD/enjvMXcP8lHiDz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vPNDBAAAA2wAAAA8AAAAAAAAAAAAAAAAAmAIAAGRycy9kb3du&#10;cmV2LnhtbFBLBQYAAAAABAAEAPUAAACGAwAAAAA=&#10;" fillcolor="#cbe5ff" stroked="f" strokeweight="1pt">
                  <v:textbox style="mso-fit-shape-to-text:t" inset="0,0,0,0">
                    <w:txbxContent>
                      <w:p w:rsidR="00825980" w:rsidRDefault="00825980" w:rsidP="00825980">
                        <w:pPr>
                          <w:pStyle w:val="a5"/>
                          <w:rPr>
                            <w:color w:val="000000"/>
                            <w:sz w:val="16"/>
                          </w:rPr>
                        </w:pPr>
                        <w:r>
                          <w:rPr>
                            <w:b/>
                            <w:color w:val="000000"/>
                            <w:sz w:val="16"/>
                          </w:rPr>
                          <w:t>Возвращение имущества, полученного в результате коррупционных правонарушений</w:t>
                        </w:r>
                        <w:r>
                          <w:rPr>
                            <w:color w:val="000000"/>
                            <w:sz w:val="16"/>
                          </w:rPr>
                          <w:t xml:space="preserve"> – задача № 2</w:t>
                        </w:r>
                      </w:p>
                    </w:txbxContent>
                  </v:textbox>
                </v:rect>
                <v:rect id="Rectangle 13" o:spid="_x0000_s1037" style="position:absolute;left:30619;top:28918;width:20961;height:104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axKMMA&#10;AADbAAAADwAAAGRycy9kb3ducmV2LnhtbERP32vCMBB+F/Y/hBvsRTTdBBnVKOI2EXUDq9tej+bW&#10;FJtLaaLW/94Iwt7u4/t542lrK3GixpeOFTz3ExDEudMlFwr2u4/eKwgfkDVWjknBhTxMJw+dMaba&#10;nXlLpywUIoawT1GBCaFOpfS5IYu+72riyP25xmKIsCmkbvAcw20lX5JkKC2WHBsM1jQ3lB+yo1WQ&#10;rT43h/niq/v7RgZni7V5//7ZKvX02M5GIAK14V98dy91nD+A2y/xADm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qaxKMMAAADbAAAADwAAAAAAAAAAAAAAAACYAgAAZHJzL2Rv&#10;d25yZXYueG1sUEsFBgAAAAAEAAQA9QAAAIgDAAAAAA==&#10;" stroked="f" strokeweight="1pt">
                  <v:textbox style="mso-fit-shape-to-text:t" inset="0,0,0,0">
                    <w:txbxContent>
                      <w:p w:rsidR="00825980" w:rsidRDefault="00825980" w:rsidP="00825980">
                        <w:pPr>
                          <w:pStyle w:val="a5"/>
                          <w:rPr>
                            <w:color w:val="000000"/>
                            <w:sz w:val="11"/>
                            <w:szCs w:val="11"/>
                          </w:rPr>
                        </w:pPr>
                        <w:r>
                          <w:rPr>
                            <w:color w:val="000000"/>
                            <w:sz w:val="11"/>
                            <w:szCs w:val="11"/>
                          </w:rPr>
                          <w:t>Депутаты будут следовать этическим нормам. Комиссар по этике будет следить за их соблюдением. Применение стандартов неподкупности в публичном секторе, в том числе и в Правительстве, органах центрального и местного публичного управления, будет контролироваться и оцениваться антикоррупционными агентствами. Будет исследована степень уязвимости государственных/муниципальных учреждений, будут предложены пути решения и наложены взыскания. Будут разработаны типовые кодексы этики. Государство будет стимулировать их применение компаниями.</w:t>
                        </w:r>
                      </w:p>
                      <w:p w:rsidR="00825980" w:rsidRDefault="00825980" w:rsidP="00825980">
                        <w:pPr>
                          <w:pStyle w:val="a5"/>
                          <w:rPr>
                            <w:i/>
                            <w:color w:val="2F5496"/>
                            <w:sz w:val="11"/>
                            <w:szCs w:val="11"/>
                          </w:rPr>
                        </w:pPr>
                        <w:r>
                          <w:rPr>
                            <w:i/>
                            <w:color w:val="2F5496"/>
                            <w:sz w:val="11"/>
                            <w:szCs w:val="11"/>
                          </w:rPr>
                          <w:t>ЦУР 16.7: Обеспечить ответственное принятие решений репрезентативными органами на всех уровнях с участием всех слоев общества</w:t>
                        </w:r>
                      </w:p>
                    </w:txbxContent>
                  </v:textbox>
                </v:rect>
                <v:rect id="Rectangle 15" o:spid="_x0000_s1038" style="position:absolute;left:1276;top:40081;width:51200;height:11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oBP78A&#10;AADbAAAADwAAAGRycy9kb3ducmV2LnhtbERPTYvCMBC9L/gfwgje1lRdFq1GEUFwFxWseh+asS02&#10;k9JEzf57Iwh7m8f7nNkimFrcqXWVZQWDfgKCOLe64kLB6bj+HINwHlljbZkU/JGDxbzzMcNU2wcf&#10;6J75QsQQdikqKL1vUildXpJB17cNceQutjXoI2wLqVt8xHBTy2GSfEuDFceGEhtalZRfs5tRsAvu&#10;fD5tfxJHl2z8ex1Nwh53SvW6YTkF4Sn4f/HbvdFx/he8fokHyPk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igE/vwAAANsAAAAPAAAAAAAAAAAAAAAAAJgCAABkcnMvZG93bnJl&#10;di54bWxQSwUGAAAAAAQABAD1AAAAhAMAAAAA&#10;" fillcolor="#cbe5ff" stroked="f" strokeweight="1pt">
                  <v:textbox style="mso-fit-shape-to-text:t" inset="0,0,0,0">
                    <w:txbxContent>
                      <w:p w:rsidR="00825980" w:rsidRDefault="00825980" w:rsidP="00825980">
                        <w:pPr>
                          <w:pStyle w:val="a5"/>
                          <w:rPr>
                            <w:color w:val="000000"/>
                            <w:sz w:val="16"/>
                          </w:rPr>
                        </w:pPr>
                        <w:r>
                          <w:rPr>
                            <w:b/>
                            <w:color w:val="000000"/>
                            <w:sz w:val="16"/>
                          </w:rPr>
                          <w:t>Этика и неподкупность в публичном, частном и неправительственном секторах</w:t>
                        </w:r>
                        <w:r>
                          <w:rPr>
                            <w:color w:val="000000"/>
                            <w:sz w:val="16"/>
                          </w:rPr>
                          <w:t xml:space="preserve"> – задача № 3</w:t>
                        </w:r>
                      </w:p>
                    </w:txbxContent>
                  </v:textbox>
                </v:rect>
                <v:rect id="Rectangle 16" o:spid="_x0000_s1039" style="position:absolute;left:1382;top:30515;width:10004;height:6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CzHcEA&#10;AADbAAAADwAAAGRycy9kb3ducmV2LnhtbERPTWvCQBC9F/wPywi96cZCio2uImJBKg00evA4ZMds&#10;NDsbsqvGf98tCL3N433OfNnbRtyo87VjBZNxAoK4dLrmSsFh/zmagvABWWPjmBQ8yMNyMXiZY6bd&#10;nX/oVoRKxBD2GSowIbSZlL40ZNGPXUscuZPrLIYIu0rqDu8x3DbyLUnepcWaY4PBltaGyktxtQpC&#10;lX7zYXfcfJh6+tWkOs/PPlfqddivZiAC9eFf/HRvdZyfwt8v8QC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gsx3BAAAA2wAAAA8AAAAAAAAAAAAAAAAAmAIAAGRycy9kb3du&#10;cmV2LnhtbFBLBQYAAAAABAAEAPUAAACGAwAAAAA=&#10;" stroked="f" strokeweight="1pt">
                  <v:textbox inset="0,0,0,0">
                    <w:txbxContent>
                      <w:p w:rsidR="00825980" w:rsidRDefault="00825980" w:rsidP="00825980">
                        <w:pPr>
                          <w:rPr>
                            <w:color w:val="000000"/>
                            <w:sz w:val="24"/>
                            <w:szCs w:val="24"/>
                          </w:rPr>
                        </w:pPr>
                        <w:r>
                          <w:rPr>
                            <w:b/>
                            <w:bCs/>
                            <w:color w:val="000000"/>
                            <w:sz w:val="24"/>
                            <w:szCs w:val="24"/>
                          </w:rPr>
                          <w:t>Этика</w:t>
                        </w:r>
                      </w:p>
                    </w:txbxContent>
                  </v:textbox>
                </v:rect>
                <v:rect id="Rectangle 17" o:spid="_x0000_s1040" style="position:absolute;left:1701;top:43912;width:10004;height:6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ItasEA&#10;AADbAAAADwAAAGRycy9kb3ducmV2LnhtbERPS4vCMBC+C/6HMII3TRUU7RpFxAVZseDjsMehmW26&#10;NpPSZLX7740geJuP7zmLVWsrcaPGl44VjIYJCOLc6ZILBZfz52AGwgdkjZVjUvBPHlbLbmeBqXZ3&#10;PtLtFAoRQ9inqMCEUKdS+tyQRT90NXHkflxjMUTYFFI3eI/htpLjJJlKiyXHBoM1bQzl19OfVRCK&#10;yYEv++/t3JSzr2qis+zXZ0r1e+36A0SgNrzFL/dOx/lTeP4SD5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yLWrBAAAA2wAAAA8AAAAAAAAAAAAAAAAAmAIAAGRycy9kb3du&#10;cmV2LnhtbFBLBQYAAAAABAAEAPUAAACGAwAAAAA=&#10;" stroked="f" strokeweight="1pt">
                  <v:textbox inset="0,0,0,0">
                    <w:txbxContent>
                      <w:p w:rsidR="00825980" w:rsidRDefault="00825980" w:rsidP="00825980">
                        <w:pPr>
                          <w:rPr>
                            <w:color w:val="000000"/>
                            <w:sz w:val="24"/>
                            <w:szCs w:val="24"/>
                          </w:rPr>
                        </w:pPr>
                        <w:r>
                          <w:rPr>
                            <w:b/>
                            <w:bCs/>
                            <w:color w:val="000000"/>
                            <w:sz w:val="24"/>
                            <w:szCs w:val="24"/>
                          </w:rPr>
                          <w:t>Защита</w:t>
                        </w:r>
                      </w:p>
                    </w:txbxContent>
                  </v:textbox>
                </v:rect>
                <v:rect id="Rectangle 18" o:spid="_x0000_s1041" style="position:absolute;left:13081;top:43700;width:16332;height:547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23K8MA&#10;AADbAAAADwAAAGRycy9kb3ducmV2LnhtbERPTWsCMRC9C/0PYQq9iGbbg5bVKGJbEbUFV9teh810&#10;s7iZLJuo6783gtDbPN7njKetrcSJGl86VvDcT0AQ506XXCjY7z56ryB8QNZYOSYFF/IwnTx0xphq&#10;d+YtnbJQiBjCPkUFJoQ6ldLnhiz6vquJI/fnGoshwqaQusFzDLeVfEmSgbRYcmwwWNPcUH7IjlZB&#10;tvrcHOaLr+7vGxmcLdbm/ftnq9TTYzsbgQjUhn/x3b3Ucf4Qbr/EA+Tk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23K8MAAADbAAAADwAAAAAAAAAAAAAAAACYAgAAZHJzL2Rv&#10;d25yZXYueG1sUEsFBgAAAAAEAAQA9QAAAIgDAAAAAA==&#10;" stroked="f" strokeweight="1pt">
                  <v:textbox style="mso-fit-shape-to-text:t" inset="0,0,0,0">
                    <w:txbxContent>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5"/>
                            <w:szCs w:val="15"/>
                            <w:lang w:eastAsia="ro-RO"/>
                          </w:rPr>
                        </w:pPr>
                        <w:r>
                          <w:rPr>
                            <w:rFonts w:ascii="Times New Roman" w:hAnsi="Times New Roman"/>
                            <w:color w:val="000000"/>
                            <w:sz w:val="15"/>
                            <w:szCs w:val="15"/>
                            <w:lang w:eastAsia="ro-RO"/>
                          </w:rPr>
                          <w:t>Обеспечение защиты осведомителей по неподкупности</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5"/>
                            <w:szCs w:val="15"/>
                            <w:lang w:eastAsia="ro-RO"/>
                          </w:rPr>
                        </w:pPr>
                        <w:r>
                          <w:rPr>
                            <w:rFonts w:ascii="Times New Roman" w:hAnsi="Times New Roman"/>
                            <w:color w:val="000000"/>
                            <w:sz w:val="15"/>
                            <w:szCs w:val="15"/>
                            <w:lang w:eastAsia="ro-RO"/>
                          </w:rPr>
                          <w:t>Развитие среды по защите прав человека посредством устранения причин коррупции</w:t>
                        </w:r>
                      </w:p>
                    </w:txbxContent>
                  </v:textbox>
                </v:rect>
                <v:rect id="Rectangle 19" o:spid="_x0000_s1042" style="position:absolute;left:31261;top:42424;width:20593;height:96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IjWccA&#10;AADbAAAADwAAAGRycy9kb3ducmV2LnhtbESPT0vDQBDF74LfYRmhF2k39iCSdltK1VLUCk3/eB2y&#10;YzY0Oxuy2zZ+e+cgeJvhvXnvN9N57xt1oS7WgQ08jDJQxGWwNVcG9rvX4ROomJAtNoHJwA9FmM9u&#10;b6aY23DlLV2KVCkJ4ZijAZdSm2sdS0ce4yi0xKJ9h85jkrWrtO3wKuG+0eMse9Qea5YGhy0tHZWn&#10;4uwNFG+bj9Ny9Xn/9UwOF6t393I4bo0Z3PWLCahEffo3/12vreALrPwiA+jZ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QCI1nHAAAA2wAAAA8AAAAAAAAAAAAAAAAAmAIAAGRy&#10;cy9kb3ducmV2LnhtbFBLBQYAAAAABAAEAPUAAACMAwAAAAA=&#10;" stroked="f" strokeweight="1pt">
                  <v:textbox style="mso-fit-shape-to-text:t" inset="0,0,0,0">
                    <w:txbxContent>
                      <w:p w:rsidR="00825980" w:rsidRDefault="00825980" w:rsidP="00825980">
                        <w:pPr>
                          <w:pStyle w:val="a5"/>
                          <w:rPr>
                            <w:color w:val="000000"/>
                            <w:sz w:val="12"/>
                            <w:szCs w:val="12"/>
                          </w:rPr>
                        </w:pPr>
                        <w:r>
                          <w:rPr>
                            <w:color w:val="000000"/>
                            <w:sz w:val="12"/>
                            <w:szCs w:val="12"/>
                          </w:rPr>
                          <w:t>Будет продвигаться законодательная база, необходимая для поощрения и защиты Омбудсменом тех, кто изобличает коррупцию и прочие нарушения общественных интересов по месту работы. Это поможет преодолеть страх преследования осведомителей по неподкупности со стороны работодателей. Омбудсмен будет сотрудничать с НЦБК для выявления случаев коррупции и злоупотребления в публичных органах, приводящих к нарушению прав человека, с целью обеспечения лучшей защиты прав.</w:t>
                        </w:r>
                      </w:p>
                      <w:p w:rsidR="00825980" w:rsidRDefault="00825980" w:rsidP="00825980">
                        <w:pPr>
                          <w:pStyle w:val="a5"/>
                          <w:rPr>
                            <w:i/>
                            <w:color w:val="2F5496"/>
                            <w:sz w:val="12"/>
                            <w:szCs w:val="12"/>
                          </w:rPr>
                        </w:pPr>
                        <w:r>
                          <w:rPr>
                            <w:i/>
                            <w:color w:val="2F5496"/>
                            <w:sz w:val="12"/>
                            <w:szCs w:val="12"/>
                          </w:rPr>
                          <w:t>ЦУР 16.10: Обеспечить доступ общественности к информации и защитить основные свободы</w:t>
                        </w:r>
                      </w:p>
                    </w:txbxContent>
                  </v:textbox>
                </v:rect>
                <v:rect id="Rectangle 20" o:spid="_x0000_s1043" style="position:absolute;left:12757;top:55181;width:15983;height:92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6GwsMA&#10;AADbAAAADwAAAGRycy9kb3ducmV2LnhtbERPTWsCMRC9C/0PYQq9iGbbg9jVKGJbEbUFV9teh810&#10;s7iZLJuo6783gtDbPN7njKetrcSJGl86VvDcT0AQ506XXCjY7z56QxA+IGusHJOCC3mYTh46Y0y1&#10;O/OWTlkoRAxhn6ICE0KdSulzQxZ939XEkftzjcUQYVNI3eA5httKviTJQFosOTYYrGluKD9kR6sg&#10;W31uDvPFV/f3jQzOFmvz/v2zVerpsZ2NQARqw7/47l7qOP8Vbr/EA+Tk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6GwsMAAADbAAAADwAAAAAAAAAAAAAAAACYAgAAZHJzL2Rv&#10;d25yZXYueG1sUEsFBgAAAAAEAAQA9QAAAIgDAAAAAA==&#10;" stroked="f" strokeweight="1pt">
                  <v:textbox style="mso-fit-shape-to-text:t" inset="0,0,0,0">
                    <w:txbxContent>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4"/>
                            <w:szCs w:val="14"/>
                            <w:lang w:eastAsia="ro-RO"/>
                          </w:rPr>
                        </w:pPr>
                        <w:r>
                          <w:rPr>
                            <w:rFonts w:ascii="Times New Roman" w:hAnsi="Times New Roman"/>
                            <w:color w:val="000000"/>
                            <w:sz w:val="14"/>
                            <w:szCs w:val="14"/>
                            <w:lang w:eastAsia="ro-RO"/>
                          </w:rPr>
                          <w:t>Повышение прозрачности процесса принятия решений</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4"/>
                            <w:szCs w:val="14"/>
                            <w:lang w:eastAsia="ro-RO"/>
                          </w:rPr>
                        </w:pPr>
                        <w:r>
                          <w:rPr>
                            <w:rFonts w:ascii="Times New Roman" w:hAnsi="Times New Roman"/>
                            <w:color w:val="000000"/>
                            <w:sz w:val="14"/>
                            <w:szCs w:val="14"/>
                            <w:lang w:eastAsia="ro-RO"/>
                          </w:rPr>
                          <w:t>Публичный парламентский контроль внедрения законов</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4"/>
                            <w:szCs w:val="14"/>
                            <w:lang w:eastAsia="ro-RO"/>
                          </w:rPr>
                        </w:pPr>
                        <w:r>
                          <w:rPr>
                            <w:rFonts w:ascii="Times New Roman" w:hAnsi="Times New Roman"/>
                            <w:color w:val="000000"/>
                            <w:sz w:val="14"/>
                            <w:szCs w:val="14"/>
                            <w:lang w:eastAsia="ro-RO"/>
                          </w:rPr>
                          <w:t>Публичный доступ к данным о финансировании политических партий</w:t>
                        </w:r>
                      </w:p>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4"/>
                            <w:szCs w:val="14"/>
                            <w:lang w:eastAsia="ro-RO"/>
                          </w:rPr>
                        </w:pPr>
                        <w:r>
                          <w:rPr>
                            <w:rFonts w:ascii="Times New Roman" w:hAnsi="Times New Roman"/>
                            <w:color w:val="000000"/>
                            <w:sz w:val="14"/>
                            <w:szCs w:val="14"/>
                            <w:lang w:eastAsia="ro-RO"/>
                          </w:rPr>
                          <w:t>Обеспечение прозрачности акционерства и учредителей коммерческих обществ</w:t>
                        </w:r>
                      </w:p>
                    </w:txbxContent>
                  </v:textbox>
                </v:rect>
                <v:rect id="Rectangle 21" o:spid="_x0000_s1044" style="position:absolute;left:1701;top:56884;width:10004;height:6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vaOMEA&#10;AADbAAAADwAAAGRycy9kb3ducmV2LnhtbERPz2vCMBS+C/4P4Qm72VTBUatRZEwYGyvoetjx0Tyb&#10;bs1LaaLt/vvlIHj8+H5v96NtxY163zhWsEhSEMSV0w3XCsqv4zwD4QOyxtYxKfgjD/vddLLFXLuB&#10;T3Q7h1rEEPY5KjAhdLmUvjJk0SeuI47cxfUWQ4R9LXWPQwy3rVym6bO02HBsMNjRi6Hq93y1CkK9&#10;+uTy4/t1bZrsvV3povjxhVJPs/GwARFoDA/x3f2mFSzj+vgl/gC5+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T72jjBAAAA2wAAAA8AAAAAAAAAAAAAAAAAmAIAAGRycy9kb3du&#10;cmV2LnhtbFBLBQYAAAAABAAEAPUAAACGAwAAAAA=&#10;" stroked="f" strokeweight="1pt">
                  <v:textbox inset="0,0,0,0">
                    <w:txbxContent>
                      <w:p w:rsidR="00825980" w:rsidRDefault="00825980" w:rsidP="00825980">
                        <w:pPr>
                          <w:rPr>
                            <w:color w:val="000000"/>
                            <w:sz w:val="24"/>
                            <w:szCs w:val="24"/>
                          </w:rPr>
                        </w:pPr>
                        <w:r>
                          <w:rPr>
                            <w:b/>
                            <w:bCs/>
                            <w:color w:val="000000"/>
                            <w:sz w:val="24"/>
                            <w:szCs w:val="24"/>
                          </w:rPr>
                          <w:t>Прозрачность</w:t>
                        </w:r>
                      </w:p>
                    </w:txbxContent>
                  </v:textbox>
                </v:rect>
                <v:rect id="Rectangle 22" o:spid="_x0000_s1045" style="position:absolute;left:31045;top:54673;width:20637;height:113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RAecYA&#10;AADbAAAADwAAAGRycy9kb3ducmV2LnhtbESPT2vCQBTE7wW/w/IKXopu9FBK6iqirUhbC4n/ro/s&#10;azaYfRuyW43f3i0UPA4z8xtmMutsLc7U+sqxgtEwAUFcOF1xqWC3fR+8gPABWWPtmBRcycNs2nuY&#10;YKrdhTM656EUEcI+RQUmhCaV0heGLPqha4ij9+NaiyHKtpS6xUuE21qOk+RZWqw4LhhsaGGoOOW/&#10;VkH+sfk6LVbfT8clGZyvPs3b/pAp1X/s5q8gAnXhHv5vr7WC8Qj+vsQfIK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1RAecYAAADbAAAADwAAAAAAAAAAAAAAAACYAgAAZHJz&#10;L2Rvd25yZXYueG1sUEsFBgAAAAAEAAQA9QAAAIsDAAAAAA==&#10;" stroked="f" strokeweight="1pt">
                  <v:textbox style="mso-fit-shape-to-text:t" inset="0,0,0,0">
                    <w:txbxContent>
                      <w:p w:rsidR="00825980" w:rsidRDefault="00825980" w:rsidP="00825980">
                        <w:pPr>
                          <w:pStyle w:val="a5"/>
                          <w:rPr>
                            <w:color w:val="000000"/>
                            <w:sz w:val="12"/>
                            <w:szCs w:val="12"/>
                          </w:rPr>
                        </w:pPr>
                        <w:r>
                          <w:rPr>
                            <w:color w:val="000000"/>
                            <w:sz w:val="12"/>
                            <w:szCs w:val="12"/>
                          </w:rPr>
                          <w:t>Прозрачность процесса принятия решений будет повышена путем обеспечения доступа к проектам, переданным Правительству, публикации законопроектов до их принятия Парламентом в последнем чтении, а также информирования заинтересованных сторон о судьбе направленных предложений. Будет осуществлен строгий парламентский контроль внедрения законов. Будет обеспечен онлайн-доступ к информации о финансировании политических партий, предвыборных кампаний. Информация об учредителях, акционерах и выгодоприобретающих собственниках компаний будет публиковаться в интернете.</w:t>
                        </w:r>
                      </w:p>
                      <w:p w:rsidR="00825980" w:rsidRDefault="00825980" w:rsidP="00825980">
                        <w:pPr>
                          <w:pStyle w:val="a5"/>
                          <w:rPr>
                            <w:i/>
                            <w:color w:val="2F5496"/>
                            <w:sz w:val="12"/>
                            <w:szCs w:val="12"/>
                          </w:rPr>
                        </w:pPr>
                        <w:r>
                          <w:rPr>
                            <w:i/>
                            <w:color w:val="2F5496"/>
                            <w:sz w:val="12"/>
                            <w:szCs w:val="12"/>
                          </w:rPr>
                          <w:t>ЦУР 16.6: Создать эффективные, подотчетные и прозрачные учреждения на всех уровнях</w:t>
                        </w:r>
                      </w:p>
                    </w:txbxContent>
                  </v:textbox>
                </v:rect>
                <v:rect id="Rectangle 23" o:spid="_x0000_s1046" style="position:absolute;left:1384;top:53162;width:51193;height:11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P2bcMA&#10;AADbAAAADwAAAGRycy9kb3ducmV2LnhtbESPQWvCQBSE74X+h+UVeqsbU5CYuooUCm0xgqneH9ln&#10;Esy+Ddltsv33XUHwOMzMN8xqE0wnRhpca1nBfJaAIK6sbrlWcPz5eMlAOI+ssbNMCv7IwWb9+LDC&#10;XNuJDzSWvhYRwi5HBY33fS6lqxoy6Ga2J47e2Q4GfZRDLfWAU4SbTqZJspAGW44LDfb03lB1KX+N&#10;giK40+m4+0ocncvs+/K6DHsslHp+Cts3EJ6Cv4dv7U+tIE3h+iX+AL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kP2bcMAAADbAAAADwAAAAAAAAAAAAAAAACYAgAAZHJzL2Rv&#10;d25yZXYueG1sUEsFBgAAAAAEAAQA9QAAAIgDAAAAAA==&#10;" fillcolor="#cbe5ff" stroked="f" strokeweight="1pt">
                  <v:textbox style="mso-fit-shape-to-text:t" inset="0,0,0,0">
                    <w:txbxContent>
                      <w:p w:rsidR="00825980" w:rsidRDefault="00825980" w:rsidP="00825980">
                        <w:pPr>
                          <w:pStyle w:val="a5"/>
                          <w:rPr>
                            <w:color w:val="000000"/>
                            <w:sz w:val="16"/>
                          </w:rPr>
                        </w:pPr>
                        <w:r>
                          <w:rPr>
                            <w:b/>
                            <w:color w:val="000000"/>
                            <w:sz w:val="16"/>
                          </w:rPr>
                          <w:t>Защита осведомителей по неподкупности и жертв коррупции</w:t>
                        </w:r>
                        <w:r>
                          <w:rPr>
                            <w:color w:val="000000"/>
                            <w:sz w:val="16"/>
                          </w:rPr>
                          <w:t xml:space="preserve"> – задача № 4</w:t>
                        </w:r>
                      </w:p>
                    </w:txbxContent>
                  </v:textbox>
                </v:rect>
                <v:rect id="Rectangle 24" o:spid="_x0000_s1047" style="position:absolute;left:1701;top:70387;width:10004;height:6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ET8QA&#10;AADbAAAADwAAAGRycy9kb3ducmV2LnhtbESPQWvCQBSE7wX/w/IEb3WjosTUVUQUpMVA1UOPj+xr&#10;NjX7NmRXTf99VxB6HGbmG2ax6mwtbtT6yrGC0TABQVw4XXGp4HzavaYgfEDWWDsmBb/kYbXsvSww&#10;0+7On3Q7hlJECPsMFZgQmkxKXxiy6IeuIY7et2sthijbUuoW7xFuazlOkpm0WHFcMNjQxlBxOV6t&#10;glBOD3z++NrOTZW+11Od5z8+V2rQ79ZvIAJ14T/8bO+1gvEEHl/iD5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pRE/EAAAA2wAAAA8AAAAAAAAAAAAAAAAAmAIAAGRycy9k&#10;b3ducmV2LnhtbFBLBQYAAAAABAAEAPUAAACJAwAAAAA=&#10;" stroked="f" strokeweight="1pt">
                  <v:textbox inset="0,0,0,0">
                    <w:txbxContent>
                      <w:p w:rsidR="00825980" w:rsidRDefault="00825980" w:rsidP="00825980">
                        <w:pPr>
                          <w:rPr>
                            <w:color w:val="000000"/>
                            <w:sz w:val="24"/>
                            <w:szCs w:val="24"/>
                          </w:rPr>
                        </w:pPr>
                        <w:r>
                          <w:rPr>
                            <w:b/>
                            <w:bCs/>
                            <w:color w:val="000000"/>
                            <w:sz w:val="24"/>
                            <w:szCs w:val="24"/>
                          </w:rPr>
                          <w:t>Воспитание</w:t>
                        </w:r>
                      </w:p>
                    </w:txbxContent>
                  </v:textbox>
                </v:rect>
                <v:rect id="Rectangle 25" o:spid="_x0000_s1048" style="position:absolute;left:12865;top:71342;width:15976;height:51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Pj4cYA&#10;AADbAAAADwAAAGRycy9kb3ducmV2LnhtbESPW2sCMRSE3wv+h3AKfSmaVaTIahRRK6UXwfX2etic&#10;bhY3J8sm1e2/N4WCj8PMfMNMZq2txIUaXzpW0O8lIIhzp0suFOx3r90RCB+QNVaOScEveZhNOw8T&#10;TLW78pYuWShEhLBPUYEJoU6l9Lkhi77nauLofbvGYoiyKaRu8BrhtpKDJHmRFkuOCwZrWhjKz9mP&#10;VZC9f32eF+vN82lJBufrD7M6HLdKPT228zGIQG24h//bb1rBYAh/X+IPkN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yPj4cYAAADbAAAADwAAAAAAAAAAAAAAAACYAgAAZHJz&#10;L2Rvd25yZXYueG1sUEsFBgAAAAAEAAQA9QAAAIsDAAAAAA==&#10;" stroked="f" strokeweight="1pt">
                  <v:textbox style="mso-fit-shape-to-text:t" inset="0,0,0,0">
                    <w:txbxContent>
                      <w:p w:rsidR="00825980" w:rsidRDefault="00825980" w:rsidP="00825980">
                        <w:pPr>
                          <w:pStyle w:val="ListParagraph"/>
                          <w:numPr>
                            <w:ilvl w:val="0"/>
                            <w:numId w:val="18"/>
                          </w:numPr>
                          <w:autoSpaceDE w:val="0"/>
                          <w:autoSpaceDN w:val="0"/>
                          <w:adjustRightInd w:val="0"/>
                          <w:spacing w:after="0" w:line="240" w:lineRule="auto"/>
                          <w:ind w:left="170" w:hanging="170"/>
                          <w:rPr>
                            <w:rFonts w:ascii="Times New Roman" w:hAnsi="Times New Roman"/>
                            <w:color w:val="000000"/>
                            <w:sz w:val="14"/>
                            <w:szCs w:val="14"/>
                            <w:lang w:eastAsia="ro-RO"/>
                          </w:rPr>
                        </w:pPr>
                        <w:r>
                          <w:rPr>
                            <w:rFonts w:ascii="Times New Roman" w:hAnsi="Times New Roman"/>
                            <w:color w:val="000000"/>
                            <w:sz w:val="14"/>
                            <w:szCs w:val="14"/>
                            <w:lang w:eastAsia="ro-RO"/>
                          </w:rPr>
                          <w:t>Воспитание молодежи, государственных служащих и предпринимателей в духе неподкупности и нетерпимости к коррупции</w:t>
                        </w:r>
                      </w:p>
                    </w:txbxContent>
                  </v:textbox>
                </v:rect>
                <v:rect id="Rectangle 26" o:spid="_x0000_s1049" style="position:absolute;left:31261;top:69748;width:20637;height:78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9GesYA&#10;AADbAAAADwAAAGRycy9kb3ducmV2LnhtbESPW2sCMRSE3wv+h3AKfSmaVbDIahRRK6UXwfX2etic&#10;bhY3J8sm1e2/N4WCj8PMfMNMZq2txIUaXzpW0O8lIIhzp0suFOx3r90RCB+QNVaOScEveZhNOw8T&#10;TLW78pYuWShEhLBPUYEJoU6l9Lkhi77nauLofbvGYoiyKaRu8BrhtpKDJHmRFkuOCwZrWhjKz9mP&#10;VZC9f32eF+vN82lJBufrD7M6HLdKPT228zGIQG24h//bb1rBYAh/X+IPkN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G9GesYAAADbAAAADwAAAAAAAAAAAAAAAACYAgAAZHJz&#10;L2Rvd25yZXYueG1sUEsFBgAAAAAEAAQA9QAAAIsDAAAAAA==&#10;" stroked="f" strokeweight="1pt">
                  <v:textbox style="mso-fit-shape-to-text:t" inset="0,0,0,0">
                    <w:txbxContent>
                      <w:p w:rsidR="00825980" w:rsidRDefault="00825980" w:rsidP="00825980">
                        <w:pPr>
                          <w:pStyle w:val="a5"/>
                          <w:rPr>
                            <w:color w:val="000000"/>
                            <w:sz w:val="12"/>
                            <w:szCs w:val="12"/>
                          </w:rPr>
                        </w:pPr>
                        <w:r>
                          <w:rPr>
                            <w:color w:val="000000"/>
                            <w:sz w:val="12"/>
                            <w:szCs w:val="12"/>
                          </w:rPr>
                          <w:t>НЦБК обеспечит обучение публичных должностных лиц с целью соблюдения требований неподкупности. Предприниматели будут обучаться этике коммерческих отношений и неподкупности в отношениях с государством. В школах и университетах будут внедрены антикоррупционные куррикулумы.</w:t>
                        </w:r>
                      </w:p>
                      <w:p w:rsidR="00825980" w:rsidRDefault="00825980" w:rsidP="00825980">
                        <w:pPr>
                          <w:pStyle w:val="a5"/>
                          <w:rPr>
                            <w:i/>
                            <w:color w:val="2F5496"/>
                            <w:sz w:val="12"/>
                            <w:szCs w:val="12"/>
                          </w:rPr>
                        </w:pPr>
                        <w:r>
                          <w:rPr>
                            <w:i/>
                            <w:color w:val="2F5496"/>
                            <w:sz w:val="12"/>
                            <w:szCs w:val="12"/>
                          </w:rPr>
                          <w:t xml:space="preserve">ЦУР 16.b: Поощрять и проводить в жизнь недискриминационные законы и политику в интересах устойчивого развития </w:t>
                        </w:r>
                      </w:p>
                    </w:txbxContent>
                  </v:textbox>
                </v:rect>
                <v:rect id="Rectangle 27" o:spid="_x0000_s1050" style="position:absolute;left:1486;top:66344;width:51200;height:23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jwbsEA&#10;AADbAAAADwAAAGRycy9kb3ducmV2LnhtbESPQYvCMBSE7wv+h/AEb2uqgmg1iggLq6yCVe+P5tkW&#10;m5fSRI3/fiMIHoeZ+YaZL4OpxZ1aV1lWMOgnIIhzqysuFJyOP98TEM4ja6wtk4InOVguOl9zTLV9&#10;8IHumS9EhLBLUUHpfZNK6fKSDLq+bYijd7GtQR9lW0jd4iPCTS2HSTKWBiuOCyU2tC4pv2Y3o2AX&#10;3Pl8+tskji7ZZHsdTcMed0r1umE1A+Ep+E/43f7VCoZjeH2JP0A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48G7BAAAA2wAAAA8AAAAAAAAAAAAAAAAAmAIAAGRycy9kb3du&#10;cmV2LnhtbFBLBQYAAAAABAAEAPUAAACGAwAAAAA=&#10;" fillcolor="#cbe5ff" stroked="f" strokeweight="1pt">
                  <v:textbox style="mso-fit-shape-to-text:t" inset="0,0,0,0">
                    <w:txbxContent>
                      <w:p w:rsidR="00825980" w:rsidRDefault="00825980" w:rsidP="00825980">
                        <w:pPr>
                          <w:pStyle w:val="a5"/>
                          <w:rPr>
                            <w:color w:val="000000"/>
                            <w:sz w:val="16"/>
                          </w:rPr>
                        </w:pPr>
                        <w:r>
                          <w:rPr>
                            <w:b/>
                            <w:color w:val="000000"/>
                            <w:sz w:val="16"/>
                          </w:rPr>
                          <w:t>Прозрачность публичных учреждений, финансирования партий и средств массовой информации</w:t>
                        </w:r>
                        <w:r>
                          <w:rPr>
                            <w:color w:val="000000"/>
                            <w:sz w:val="16"/>
                          </w:rPr>
                          <w:t xml:space="preserve"> – задача № 5</w:t>
                        </w:r>
                      </w:p>
                    </w:txbxContent>
                  </v:textbox>
                </v:rect>
                <v:rect id="Rectangle 28" o:spid="_x0000_s1051" style="position:absolute;left:1486;top:79743;width:50247;height:11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RV9cIA&#10;AADbAAAADwAAAGRycy9kb3ducmV2LnhtbESPQYvCMBSE78L+h/AEb5qqoG7XKIsgqKzCdvX+aJ5t&#10;sXkpTdT47zeC4HGYmW+Y+TKYWtyodZVlBcNBAoI4t7riQsHxb92fgXAeWWNtmRQ8yMFy8dGZY6rt&#10;nX/plvlCRAi7FBWU3jeplC4vyaAb2IY4emfbGvRRtoXULd4j3NRylCQTabDiuFBiQ6uS8kt2NQr2&#10;wZ1Ox59t4uiczXaX8Wc44F6pXjd8f4HwFPw7/GpvtILRFJ5f4g+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NFX1wgAAANsAAAAPAAAAAAAAAAAAAAAAAJgCAABkcnMvZG93&#10;bnJldi54bWxQSwUGAAAAAAQABAD1AAAAhwMAAAAA&#10;" fillcolor="#cbe5ff" stroked="f" strokeweight="1pt">
                  <v:textbox style="mso-fit-shape-to-text:t" inset="0,0,0,0">
                    <w:txbxContent>
                      <w:p w:rsidR="00825980" w:rsidRDefault="00825980" w:rsidP="00825980">
                        <w:pPr>
                          <w:pStyle w:val="a5"/>
                          <w:rPr>
                            <w:color w:val="000000"/>
                            <w:sz w:val="16"/>
                          </w:rPr>
                        </w:pPr>
                        <w:r>
                          <w:rPr>
                            <w:b/>
                            <w:color w:val="000000"/>
                            <w:sz w:val="16"/>
                          </w:rPr>
                          <w:t>Воспитание общества и государственных служащих</w:t>
                        </w:r>
                        <w:r>
                          <w:rPr>
                            <w:color w:val="000000"/>
                            <w:sz w:val="16"/>
                          </w:rPr>
                          <w:t xml:space="preserve"> – задача № 6</w:t>
                        </w:r>
                      </w:p>
                    </w:txbxContent>
                  </v:textbox>
                </v:rect>
                <v:shapetype id="_x0000_t4" coordsize="21600,21600" o:spt="4" path="m10800,l,10800,10800,21600,21600,10800xe">
                  <v:stroke joinstyle="miter"/>
                  <v:path gradientshapeok="t" o:connecttype="rect" textboxrect="5400,5400,16200,16200"/>
                </v:shapetype>
                <v:shape id="Diamond 29" o:spid="_x0000_s1052" type="#_x0000_t4" style="position:absolute;left:52099;top:31897;width:7195;height:193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RJr8A&#10;AADbAAAADwAAAGRycy9kb3ducmV2LnhtbERPPWvDMBDdC/0P4grZajmBlOJGNqXFIWvSLNmu1kUW&#10;tU7GkhPr31dDoePjfe+axQ3iRlOwnhWsixIEcee1ZaPg/NU+v4IIEVnj4JkUJArQ1I8PO6y0v/OR&#10;bqdoRA7hUKGCPsaxkjJ0PTkMhR+JM3f1k8OY4WSknvCew90gN2X5Ih1azg09jvTRU/dzmp2CNuH3&#10;9Wzn43adLp9+75JxJim1elre30BEWuK/+M990Ao2eWz+kn+ArH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f5EmvwAAANsAAAAPAAAAAAAAAAAAAAAAAJgCAABkcnMvZG93bnJl&#10;di54bWxQSwUGAAAAAAQABAD1AAAAhAMAAAAA&#10;" fillcolor="#e7e6e6" stroked="f" strokeweight="1pt">
                  <v:textbox inset="0,0,0,0">
                    <w:txbxContent>
                      <w:p w:rsidR="00825980" w:rsidRDefault="00825980" w:rsidP="00825980">
                        <w:pPr>
                          <w:pStyle w:val="a5"/>
                          <w:rPr>
                            <w:color w:val="000000"/>
                            <w:sz w:val="11"/>
                            <w:szCs w:val="11"/>
                            <w:lang w:val="en-US" w:eastAsia="en-US"/>
                          </w:rPr>
                        </w:pPr>
                        <w:r>
                          <w:rPr>
                            <w:color w:val="000000"/>
                            <w:sz w:val="11"/>
                            <w:szCs w:val="11"/>
                          </w:rPr>
                          <w:t>Цель: неподкупность вместо коррупции</w:t>
                        </w:r>
                      </w:p>
                    </w:txbxContent>
                  </v:textbox>
                </v:shape>
                <w10:wrap type="square" anchorx="margin"/>
              </v:group>
            </w:pict>
          </mc:Fallback>
        </mc:AlternateContent>
      </w:r>
      <w:r>
        <w:rPr>
          <w:rFonts w:ascii="Times New Roman" w:hAnsi="Times New Roman"/>
          <w:b w:val="0"/>
          <w:bCs/>
          <w:color w:val="44546A"/>
          <w:sz w:val="48"/>
          <w:szCs w:val="48"/>
          <w:lang w:val="ru-RU"/>
        </w:rPr>
        <w:br w:type="page"/>
      </w:r>
      <w:r>
        <w:rPr>
          <w:rFonts w:ascii="Times New Roman" w:hAnsi="Times New Roman"/>
          <w:sz w:val="24"/>
          <w:szCs w:val="24"/>
          <w:lang w:val="ru-RU"/>
        </w:rPr>
        <w:t>Раздел III.</w:t>
      </w:r>
    </w:p>
    <w:p w:rsidR="00825980" w:rsidRDefault="00825980" w:rsidP="00825980">
      <w:pPr>
        <w:pStyle w:val="1"/>
        <w:spacing w:before="0" w:after="0"/>
        <w:jc w:val="center"/>
        <w:rPr>
          <w:rFonts w:ascii="Times New Roman" w:hAnsi="Times New Roman"/>
          <w:color w:val="002060"/>
          <w:sz w:val="24"/>
          <w:szCs w:val="24"/>
          <w:lang w:val="ru-RU"/>
        </w:rPr>
      </w:pPr>
      <w:r>
        <w:rPr>
          <w:rFonts w:ascii="Times New Roman" w:hAnsi="Times New Roman"/>
          <w:sz w:val="24"/>
          <w:szCs w:val="24"/>
          <w:lang w:val="ru-RU"/>
        </w:rPr>
        <w:t>ОПОРЫ НЕПОДКУПНОСТИ: ОПРЕДЕЛЕНИЕ ПРОБЛЕМ, МЕРЫ ПО ВЫПОЛНЕНИЮ ЗАДАЧ, ЗАТРАТЫ, РЕЗУЛЬТАТЫ И ПОКАЗАТЕЛИ</w:t>
      </w:r>
    </w:p>
    <w:p w:rsidR="00825980" w:rsidRDefault="00825980" w:rsidP="00825980">
      <w:pPr>
        <w:pStyle w:val="af5"/>
        <w:jc w:val="both"/>
        <w:rPr>
          <w:rFonts w:ascii="Times New Roman" w:hAnsi="Times New Roman"/>
          <w:color w:val="FF0000"/>
          <w:sz w:val="24"/>
          <w:szCs w:val="24"/>
        </w:rPr>
      </w:pPr>
    </w:p>
    <w:p w:rsidR="00825980" w:rsidRDefault="00825980" w:rsidP="00825980">
      <w:pPr>
        <w:pStyle w:val="af5"/>
        <w:ind w:firstLine="709"/>
        <w:jc w:val="both"/>
        <w:rPr>
          <w:rFonts w:ascii="Times New Roman" w:hAnsi="Times New Roman"/>
          <w:sz w:val="24"/>
          <w:szCs w:val="24"/>
        </w:rPr>
      </w:pPr>
      <w:r>
        <w:rPr>
          <w:rFonts w:ascii="Times New Roman" w:hAnsi="Times New Roman"/>
          <w:sz w:val="24"/>
          <w:szCs w:val="24"/>
        </w:rPr>
        <w:t>Национальная система неподкупности (далее – НСН) опирается на учреждения-опоры и секторы, фундаментом которых является общество. Ненадлежащее функционирование учреждений и секторов дискредитирует НСН и правовое государство в целом, негативно влияя на социальное благополучие. Настоящая Стратегия была разработана исходя из оценки НСН</w:t>
      </w:r>
      <w:r>
        <w:rPr>
          <w:rStyle w:val="af7"/>
          <w:rFonts w:ascii="Times New Roman" w:hAnsi="Times New Roman"/>
          <w:sz w:val="24"/>
          <w:szCs w:val="24"/>
        </w:rPr>
        <w:footnoteReference w:id="52"/>
      </w:r>
      <w:r>
        <w:rPr>
          <w:rFonts w:ascii="Times New Roman" w:hAnsi="Times New Roman"/>
          <w:sz w:val="24"/>
          <w:szCs w:val="24"/>
        </w:rPr>
        <w:t>, и основывается на следующих опорах неподкупности:</w:t>
      </w:r>
    </w:p>
    <w:p w:rsidR="00825980" w:rsidRDefault="00825980" w:rsidP="00825980">
      <w:pPr>
        <w:numPr>
          <w:ilvl w:val="0"/>
          <w:numId w:val="2"/>
        </w:numPr>
        <w:tabs>
          <w:tab w:val="left" w:pos="1134"/>
        </w:tabs>
        <w:ind w:left="0" w:firstLine="709"/>
        <w:contextualSpacing/>
        <w:rPr>
          <w:sz w:val="24"/>
          <w:szCs w:val="24"/>
          <w:lang w:val="ru-RU"/>
        </w:rPr>
      </w:pPr>
      <w:r>
        <w:rPr>
          <w:sz w:val="24"/>
          <w:szCs w:val="24"/>
        </w:rPr>
        <w:t>Парламент</w:t>
      </w:r>
    </w:p>
    <w:p w:rsidR="00825980" w:rsidRPr="00825980" w:rsidRDefault="00825980" w:rsidP="00825980">
      <w:pPr>
        <w:numPr>
          <w:ilvl w:val="0"/>
          <w:numId w:val="2"/>
        </w:numPr>
        <w:tabs>
          <w:tab w:val="left" w:pos="1134"/>
        </w:tabs>
        <w:ind w:left="0" w:firstLine="709"/>
        <w:contextualSpacing/>
        <w:rPr>
          <w:sz w:val="24"/>
          <w:szCs w:val="24"/>
          <w:lang w:val="ru-RU"/>
        </w:rPr>
      </w:pPr>
      <w:r w:rsidRPr="00825980">
        <w:rPr>
          <w:sz w:val="24"/>
          <w:szCs w:val="24"/>
          <w:lang w:val="ru-RU"/>
        </w:rPr>
        <w:t>Правительство, публичный сектор и местное публичное управление</w:t>
      </w:r>
    </w:p>
    <w:p w:rsidR="00825980" w:rsidRDefault="00825980" w:rsidP="00825980">
      <w:pPr>
        <w:numPr>
          <w:ilvl w:val="0"/>
          <w:numId w:val="2"/>
        </w:numPr>
        <w:tabs>
          <w:tab w:val="left" w:pos="1134"/>
        </w:tabs>
        <w:ind w:left="0" w:firstLine="709"/>
        <w:contextualSpacing/>
        <w:rPr>
          <w:sz w:val="24"/>
          <w:szCs w:val="24"/>
        </w:rPr>
      </w:pPr>
      <w:r>
        <w:rPr>
          <w:sz w:val="24"/>
          <w:szCs w:val="24"/>
        </w:rPr>
        <w:t>Правосудие и антикоррупционные агентства</w:t>
      </w:r>
    </w:p>
    <w:p w:rsidR="00825980" w:rsidRPr="00825980" w:rsidRDefault="00825980" w:rsidP="00825980">
      <w:pPr>
        <w:numPr>
          <w:ilvl w:val="0"/>
          <w:numId w:val="2"/>
        </w:numPr>
        <w:tabs>
          <w:tab w:val="left" w:pos="1134"/>
        </w:tabs>
        <w:ind w:left="0" w:firstLine="709"/>
        <w:contextualSpacing/>
        <w:rPr>
          <w:sz w:val="24"/>
          <w:szCs w:val="24"/>
          <w:lang w:val="ru-RU"/>
        </w:rPr>
      </w:pPr>
      <w:r w:rsidRPr="00825980">
        <w:rPr>
          <w:sz w:val="24"/>
          <w:szCs w:val="24"/>
          <w:lang w:val="ru-RU"/>
        </w:rPr>
        <w:t>Центральная избирательная комиссия и политические партии</w:t>
      </w:r>
    </w:p>
    <w:p w:rsidR="00825980" w:rsidRDefault="00825980" w:rsidP="00825980">
      <w:pPr>
        <w:numPr>
          <w:ilvl w:val="0"/>
          <w:numId w:val="2"/>
        </w:numPr>
        <w:tabs>
          <w:tab w:val="left" w:pos="1134"/>
        </w:tabs>
        <w:ind w:left="0" w:firstLine="709"/>
        <w:contextualSpacing/>
        <w:rPr>
          <w:sz w:val="24"/>
          <w:szCs w:val="24"/>
        </w:rPr>
      </w:pPr>
      <w:r>
        <w:rPr>
          <w:sz w:val="24"/>
          <w:szCs w:val="24"/>
        </w:rPr>
        <w:t>Счетная палата</w:t>
      </w:r>
    </w:p>
    <w:p w:rsidR="00825980" w:rsidRDefault="00825980" w:rsidP="00825980">
      <w:pPr>
        <w:numPr>
          <w:ilvl w:val="0"/>
          <w:numId w:val="2"/>
        </w:numPr>
        <w:tabs>
          <w:tab w:val="left" w:pos="1134"/>
        </w:tabs>
        <w:ind w:left="0" w:firstLine="709"/>
        <w:contextualSpacing/>
        <w:rPr>
          <w:sz w:val="24"/>
          <w:szCs w:val="24"/>
        </w:rPr>
      </w:pPr>
      <w:r>
        <w:rPr>
          <w:sz w:val="24"/>
          <w:szCs w:val="24"/>
        </w:rPr>
        <w:t>Народный адвокат</w:t>
      </w:r>
    </w:p>
    <w:p w:rsidR="00825980" w:rsidRDefault="00825980" w:rsidP="00825980">
      <w:pPr>
        <w:numPr>
          <w:ilvl w:val="0"/>
          <w:numId w:val="2"/>
        </w:numPr>
        <w:tabs>
          <w:tab w:val="left" w:pos="1134"/>
        </w:tabs>
        <w:ind w:left="0" w:firstLine="709"/>
        <w:contextualSpacing/>
        <w:rPr>
          <w:sz w:val="24"/>
          <w:szCs w:val="24"/>
        </w:rPr>
      </w:pPr>
      <w:r>
        <w:rPr>
          <w:sz w:val="24"/>
          <w:szCs w:val="24"/>
        </w:rPr>
        <w:t>Частный сектор</w:t>
      </w:r>
    </w:p>
    <w:p w:rsidR="00825980" w:rsidRPr="00825980" w:rsidRDefault="00825980" w:rsidP="00825980">
      <w:pPr>
        <w:numPr>
          <w:ilvl w:val="0"/>
          <w:numId w:val="2"/>
        </w:numPr>
        <w:tabs>
          <w:tab w:val="left" w:pos="1134"/>
        </w:tabs>
        <w:ind w:left="0" w:firstLine="709"/>
        <w:contextualSpacing/>
        <w:rPr>
          <w:sz w:val="24"/>
          <w:szCs w:val="24"/>
          <w:lang w:val="ru-RU"/>
        </w:rPr>
      </w:pPr>
      <w:r w:rsidRPr="00825980">
        <w:rPr>
          <w:sz w:val="24"/>
          <w:szCs w:val="24"/>
          <w:lang w:val="ru-RU"/>
        </w:rPr>
        <w:t>Гражданское общество и средства массовой информации</w:t>
      </w:r>
    </w:p>
    <w:p w:rsidR="00825980" w:rsidRPr="00825980" w:rsidRDefault="00825980" w:rsidP="00825980">
      <w:pPr>
        <w:ind w:firstLine="709"/>
        <w:contextualSpacing/>
        <w:rPr>
          <w:sz w:val="24"/>
          <w:szCs w:val="24"/>
          <w:lang w:val="ru-RU"/>
        </w:rPr>
      </w:pPr>
    </w:p>
    <w:p w:rsidR="00825980" w:rsidRPr="00825980" w:rsidRDefault="00825980" w:rsidP="00825980">
      <w:pPr>
        <w:ind w:firstLine="709"/>
        <w:contextualSpacing/>
        <w:rPr>
          <w:sz w:val="24"/>
          <w:szCs w:val="24"/>
          <w:lang w:val="ru-RU"/>
        </w:rPr>
      </w:pPr>
      <w:r w:rsidRPr="00825980">
        <w:rPr>
          <w:sz w:val="24"/>
          <w:szCs w:val="24"/>
          <w:lang w:val="ru-RU"/>
        </w:rPr>
        <w:t xml:space="preserve">Для первых семи опор Стратегии приведены проблемы, конкретные задачи Цели устойчивого развития ООН № 16, соответствующие опоре, задачи опор, показатели влияния, приоритеты для решения проблем, ожидаемые результаты, показатели результатов и оценка затрат, связанных с реализацией приоритетов каждой опоры. Гражданское общество и средства массовой информации (опора </w:t>
      </w:r>
      <w:r>
        <w:rPr>
          <w:sz w:val="24"/>
          <w:szCs w:val="24"/>
        </w:rPr>
        <w:t>VIII</w:t>
      </w:r>
      <w:r w:rsidRPr="00825980">
        <w:rPr>
          <w:sz w:val="24"/>
          <w:szCs w:val="24"/>
          <w:lang w:val="ru-RU"/>
        </w:rPr>
        <w:t>) играют важную роль в национальной системе неподкупности. Они могут способствовать эффективному внедрению Стратегии посредством независимого и непредвзятого мониторинга, а также путем беспристрастного информирования общества о недостатках системы.</w:t>
      </w:r>
    </w:p>
    <w:p w:rsidR="00825980" w:rsidRPr="00825980" w:rsidRDefault="00825980" w:rsidP="00825980">
      <w:pPr>
        <w:ind w:firstLine="709"/>
        <w:contextualSpacing/>
        <w:rPr>
          <w:sz w:val="24"/>
          <w:szCs w:val="24"/>
          <w:lang w:val="ru-RU"/>
        </w:rPr>
      </w:pPr>
    </w:p>
    <w:p w:rsidR="00825980" w:rsidRPr="00825980" w:rsidRDefault="00825980" w:rsidP="00825980">
      <w:pPr>
        <w:ind w:firstLine="709"/>
        <w:contextualSpacing/>
        <w:rPr>
          <w:sz w:val="24"/>
          <w:szCs w:val="24"/>
          <w:lang w:val="ru-RU"/>
        </w:rPr>
      </w:pPr>
      <w:r w:rsidRPr="00825980">
        <w:rPr>
          <w:sz w:val="24"/>
          <w:szCs w:val="24"/>
          <w:lang w:val="ru-RU"/>
        </w:rPr>
        <w:t xml:space="preserve">Мероприятия по реализации приоритетных задач опор </w:t>
      </w:r>
      <w:r>
        <w:rPr>
          <w:sz w:val="24"/>
          <w:szCs w:val="24"/>
        </w:rPr>
        <w:t>I</w:t>
      </w:r>
      <w:r w:rsidRPr="00825980">
        <w:rPr>
          <w:sz w:val="24"/>
          <w:szCs w:val="24"/>
          <w:lang w:val="ru-RU"/>
        </w:rPr>
        <w:t>-</w:t>
      </w:r>
      <w:r>
        <w:rPr>
          <w:sz w:val="24"/>
          <w:szCs w:val="24"/>
        </w:rPr>
        <w:t>VII</w:t>
      </w:r>
      <w:r w:rsidRPr="00825980">
        <w:rPr>
          <w:sz w:val="24"/>
          <w:szCs w:val="24"/>
          <w:lang w:val="ru-RU"/>
        </w:rPr>
        <w:t xml:space="preserve"> включены в План действий на 2017-2020 гг., и сосредоточены больше на применении законов, принятых до 2017 года, чем на принятии новых законов.</w:t>
      </w:r>
    </w:p>
    <w:p w:rsidR="00825980" w:rsidRDefault="00825980" w:rsidP="00825980">
      <w:pPr>
        <w:pStyle w:val="2"/>
        <w:ind w:firstLine="709"/>
        <w:rPr>
          <w:rFonts w:ascii="Times New Roman" w:hAnsi="Times New Roman"/>
          <w:color w:val="002060"/>
          <w:sz w:val="24"/>
          <w:szCs w:val="24"/>
          <w:lang w:val="ru-RU"/>
        </w:rPr>
      </w:pPr>
    </w:p>
    <w:p w:rsidR="00825980" w:rsidRDefault="00825980" w:rsidP="00825980">
      <w:pPr>
        <w:pStyle w:val="2"/>
        <w:ind w:firstLine="709"/>
        <w:rPr>
          <w:rFonts w:ascii="Times New Roman" w:hAnsi="Times New Roman"/>
          <w:i/>
          <w:color w:val="002060"/>
          <w:sz w:val="24"/>
          <w:szCs w:val="24"/>
          <w:lang w:val="ru-RU"/>
        </w:rPr>
      </w:pPr>
      <w:r>
        <w:rPr>
          <w:rFonts w:ascii="Times New Roman" w:hAnsi="Times New Roman"/>
          <w:i/>
          <w:iCs/>
          <w:color w:val="002060"/>
          <w:sz w:val="24"/>
          <w:szCs w:val="24"/>
          <w:lang w:val="ru-RU"/>
        </w:rPr>
        <w:t>Опора I. Парламент</w:t>
      </w:r>
      <w:r>
        <w:rPr>
          <w:rFonts w:ascii="Times New Roman" w:hAnsi="Times New Roman"/>
          <w:b w:val="0"/>
          <w:bCs/>
          <w:i/>
          <w:iCs/>
          <w:color w:val="002060"/>
          <w:sz w:val="24"/>
          <w:szCs w:val="24"/>
          <w:lang w:val="ru-RU"/>
        </w:rPr>
        <w:t xml:space="preserve"> </w:t>
      </w:r>
    </w:p>
    <w:p w:rsidR="00825980" w:rsidRDefault="00825980" w:rsidP="00825980">
      <w:pPr>
        <w:ind w:firstLine="709"/>
        <w:rPr>
          <w:rFonts w:ascii="Calibri" w:hAnsi="Calibri"/>
          <w:sz w:val="22"/>
          <w:szCs w:val="22"/>
          <w:lang w:val="ru-RU"/>
        </w:rPr>
      </w:pPr>
    </w:p>
    <w:p w:rsidR="00825980" w:rsidRPr="00825980" w:rsidRDefault="00825980" w:rsidP="00825980">
      <w:pPr>
        <w:ind w:firstLine="709"/>
        <w:rPr>
          <w:sz w:val="24"/>
          <w:szCs w:val="24"/>
          <w:lang w:val="ru-RU"/>
        </w:rPr>
      </w:pPr>
      <w:r w:rsidRPr="00825980">
        <w:rPr>
          <w:i/>
          <w:iCs/>
          <w:color w:val="002060"/>
          <w:sz w:val="24"/>
          <w:szCs w:val="24"/>
          <w:lang w:val="ru-RU"/>
        </w:rPr>
        <w:t xml:space="preserve">Описание проблемы: </w:t>
      </w:r>
      <w:r w:rsidRPr="00825980">
        <w:rPr>
          <w:sz w:val="24"/>
          <w:szCs w:val="24"/>
          <w:lang w:val="ru-RU"/>
        </w:rPr>
        <w:t>Осенью 2016 года</w:t>
      </w:r>
      <w:r>
        <w:rPr>
          <w:vertAlign w:val="superscript"/>
        </w:rPr>
        <w:footnoteReference w:id="53"/>
      </w:r>
      <w:r w:rsidRPr="00825980">
        <w:rPr>
          <w:sz w:val="24"/>
          <w:szCs w:val="24"/>
          <w:lang w:val="ru-RU"/>
        </w:rPr>
        <w:t xml:space="preserve"> Барометр общественного мнения (далее – БОМ) показал критическое снижение доверия к институту Парламента до 6%, в сравнении с 41% осенью 2009 года. Разоблачения, произведенные за последние годы депутатами и журналистами, занимающимися расследованиями, говорят о существовании влияния личных интересов в деятельности Парламента.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Нормы этики и профессионального поведения депутатов, хоть и попадают под действие общих положений о неподкупности, пока еще не были утверждены и внедрены в рамках законодательства. Согласно последнему Отчету созданной Советом Европы Группы государств по борьбе с коррупцией (далее – </w:t>
      </w:r>
      <w:r>
        <w:rPr>
          <w:sz w:val="24"/>
          <w:szCs w:val="24"/>
        </w:rPr>
        <w:t>GRECO</w:t>
      </w:r>
      <w:r w:rsidRPr="00825980">
        <w:rPr>
          <w:sz w:val="24"/>
          <w:szCs w:val="24"/>
          <w:lang w:val="ru-RU"/>
        </w:rPr>
        <w:t>) об оценке Республики Молдова от 1 июля 2016 г., рекомендуется принять и внедрить кодекс поведения для членов Парламента.</w:t>
      </w:r>
      <w:r>
        <w:rPr>
          <w:rStyle w:val="af7"/>
          <w:sz w:val="24"/>
          <w:szCs w:val="24"/>
        </w:rPr>
        <w:footnoteReference w:id="54"/>
      </w:r>
      <w:r w:rsidRPr="00825980">
        <w:rPr>
          <w:sz w:val="24"/>
          <w:szCs w:val="24"/>
          <w:lang w:val="ru-RU"/>
        </w:rPr>
        <w:t xml:space="preserve">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Помимо обязанности по регулированию, Парламент также играет существенную роль в процессах борьбы с коррупцией: парламентский контроль за исполнением законов и функционированием независимых и регулятивных учреждений. Пока что, ни один из созывов Парламента не выполнил данную роль надлежащим образом. Вместе с тем, данные, собранные БОМ на протяжении нескольких лет, демонстрируют, что население считает необходимым усовершенствовать механизм функционирования законов для улучшения социально-экономической ситуации.</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Сама по себе парламентская деятельность все чаще подвергается критике из-за отсутствия прозрачности законодательного процесса между первым и вторым чтениями: отсутствуют в открытом доступе измененные варианты законопроектов с поправками, внесенными депутатами перед их принятием в последнем чтении. </w:t>
      </w:r>
      <w:r>
        <w:rPr>
          <w:sz w:val="24"/>
          <w:szCs w:val="24"/>
        </w:rPr>
        <w:t>GRECO</w:t>
      </w:r>
      <w:r w:rsidRPr="00825980">
        <w:rPr>
          <w:sz w:val="24"/>
          <w:szCs w:val="24"/>
          <w:lang w:val="ru-RU"/>
        </w:rPr>
        <w:t xml:space="preserve"> также порекомендовала «</w:t>
      </w:r>
      <w:r w:rsidRPr="00825980">
        <w:rPr>
          <w:i/>
          <w:iCs/>
          <w:sz w:val="24"/>
          <w:szCs w:val="24"/>
          <w:lang w:val="ru-RU"/>
        </w:rPr>
        <w:t>обеспечить (</w:t>
      </w:r>
      <w:r>
        <w:rPr>
          <w:i/>
          <w:iCs/>
          <w:sz w:val="24"/>
          <w:szCs w:val="24"/>
        </w:rPr>
        <w:t>i</w:t>
      </w:r>
      <w:r w:rsidRPr="00825980">
        <w:rPr>
          <w:i/>
          <w:iCs/>
          <w:sz w:val="24"/>
          <w:szCs w:val="24"/>
          <w:lang w:val="ru-RU"/>
        </w:rPr>
        <w:t>) своевременную публикацию всех законопроектов, поправок и сопроводительных документов и (</w:t>
      </w:r>
      <w:r>
        <w:rPr>
          <w:i/>
          <w:iCs/>
          <w:sz w:val="24"/>
          <w:szCs w:val="24"/>
        </w:rPr>
        <w:t>ii</w:t>
      </w:r>
      <w:r w:rsidRPr="00825980">
        <w:rPr>
          <w:i/>
          <w:iCs/>
          <w:sz w:val="24"/>
          <w:szCs w:val="24"/>
          <w:lang w:val="ru-RU"/>
        </w:rPr>
        <w:t>) соблюдение сроков, позволяющих проводить целесообразные публичные консультации и парламентские обсуждения, в том числе, путем применения процедуры срочности только в исключительных, соответствующим образом обоснованных случаях.»</w:t>
      </w:r>
      <w:r>
        <w:rPr>
          <w:rStyle w:val="af7"/>
          <w:sz w:val="24"/>
          <w:szCs w:val="24"/>
        </w:rPr>
        <w:footnoteReference w:id="55"/>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У Парламента нет устоявшейся практики сообщения оснований для принятия или отклонения предложений, полученных от гражданского общества. Такие предложения чаще всего не включают в свод предложений и возражений, направляемых по проекту, и не публикуют на веб-сайте Парламента. Авторам соответствующих предложений не известна ни дальнейшая судьба последних, ни то, удалось ли им посредством таких предложений повлиять на повышение качества законов.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Несмотря на положительную практику регистрации инициатив, полученных от депутатов, только при условии сопровождения их отчетами об антикоррупционной экспертизе, Парламент допускает регистрацию инициатив, исходящих от других авторов (к примеру, от Правительства), даже если они не сопровождаются такими отчетами. Предложения из отчетов об антикоррупционной экспертизе не всегда включаются и публикуются в своде, сопровождающем проект.</w:t>
      </w:r>
    </w:p>
    <w:p w:rsidR="00825980" w:rsidRPr="00825980" w:rsidRDefault="00825980" w:rsidP="00825980">
      <w:pPr>
        <w:ind w:firstLine="709"/>
        <w:rPr>
          <w:i/>
          <w:color w:val="002060"/>
          <w:sz w:val="24"/>
          <w:szCs w:val="28"/>
          <w:lang w:val="ru-RU"/>
        </w:rPr>
      </w:pPr>
    </w:p>
    <w:p w:rsidR="00825980" w:rsidRPr="00825980" w:rsidRDefault="00825980" w:rsidP="00825980">
      <w:pPr>
        <w:ind w:firstLine="709"/>
        <w:rPr>
          <w:i/>
          <w:color w:val="002060"/>
          <w:sz w:val="24"/>
          <w:szCs w:val="28"/>
          <w:lang w:val="ru-RU"/>
        </w:rPr>
      </w:pPr>
      <w:r w:rsidRPr="00825980">
        <w:rPr>
          <w:i/>
          <w:iCs/>
          <w:color w:val="002060"/>
          <w:sz w:val="24"/>
          <w:szCs w:val="28"/>
          <w:lang w:val="ru-RU"/>
        </w:rPr>
        <w:t>Специфические задачи Цели устойчивого развития ООН № 16:</w:t>
      </w:r>
    </w:p>
    <w:p w:rsidR="00825980" w:rsidRPr="00825980" w:rsidRDefault="00825980" w:rsidP="00825980">
      <w:pPr>
        <w:numPr>
          <w:ilvl w:val="0"/>
          <w:numId w:val="19"/>
        </w:numPr>
        <w:tabs>
          <w:tab w:val="left" w:pos="175"/>
        </w:tabs>
        <w:ind w:left="0" w:firstLine="709"/>
        <w:rPr>
          <w:sz w:val="24"/>
          <w:szCs w:val="24"/>
          <w:lang w:val="ru-RU"/>
        </w:rPr>
      </w:pPr>
      <w:r w:rsidRPr="00825980">
        <w:rPr>
          <w:sz w:val="24"/>
          <w:szCs w:val="24"/>
          <w:lang w:val="ru-RU"/>
        </w:rPr>
        <w:t>Создать эффективные, подотчетные и прозрачные учреждения на всех уровнях (16.6);</w:t>
      </w:r>
    </w:p>
    <w:p w:rsidR="00825980" w:rsidRPr="00825980" w:rsidRDefault="00825980" w:rsidP="00825980">
      <w:pPr>
        <w:numPr>
          <w:ilvl w:val="0"/>
          <w:numId w:val="19"/>
        </w:numPr>
        <w:tabs>
          <w:tab w:val="left" w:pos="0"/>
        </w:tabs>
        <w:ind w:left="0" w:firstLine="709"/>
        <w:rPr>
          <w:sz w:val="24"/>
          <w:szCs w:val="24"/>
          <w:lang w:val="ru-RU"/>
        </w:rPr>
      </w:pPr>
      <w:r w:rsidRPr="00825980">
        <w:rPr>
          <w:sz w:val="24"/>
          <w:szCs w:val="24"/>
          <w:lang w:val="ru-RU"/>
        </w:rPr>
        <w:t>Обеспечить ответственное принятие решений репрезентативными органами на всех уровнях с участием всех слоев общества (16.7);</w:t>
      </w:r>
    </w:p>
    <w:p w:rsidR="00825980" w:rsidRPr="00825980" w:rsidRDefault="00825980" w:rsidP="00825980">
      <w:pPr>
        <w:numPr>
          <w:ilvl w:val="0"/>
          <w:numId w:val="19"/>
        </w:numPr>
        <w:tabs>
          <w:tab w:val="left" w:pos="0"/>
        </w:tabs>
        <w:ind w:left="0" w:firstLine="709"/>
        <w:rPr>
          <w:sz w:val="24"/>
          <w:szCs w:val="24"/>
          <w:lang w:val="ru-RU"/>
        </w:rPr>
      </w:pPr>
      <w:r w:rsidRPr="00825980">
        <w:rPr>
          <w:sz w:val="24"/>
          <w:szCs w:val="24"/>
          <w:lang w:val="ru-RU"/>
        </w:rPr>
        <w:t>Поощрять и проводить в жизнь недискриминационные законы и политику в интересах устойчивого развития (16.</w:t>
      </w:r>
      <w:r>
        <w:rPr>
          <w:sz w:val="24"/>
          <w:szCs w:val="24"/>
        </w:rPr>
        <w:t>b</w:t>
      </w:r>
      <w:r w:rsidRPr="00825980">
        <w:rPr>
          <w:sz w:val="24"/>
          <w:szCs w:val="24"/>
          <w:lang w:val="ru-RU"/>
        </w:rPr>
        <w:t>).</w:t>
      </w:r>
    </w:p>
    <w:p w:rsidR="00825980" w:rsidRPr="00825980" w:rsidRDefault="00825980" w:rsidP="00825980">
      <w:pPr>
        <w:ind w:firstLine="709"/>
        <w:rPr>
          <w:sz w:val="24"/>
          <w:szCs w:val="24"/>
          <w:lang w:val="ru-RU"/>
        </w:rPr>
      </w:pPr>
    </w:p>
    <w:p w:rsidR="00825980" w:rsidRPr="00825980" w:rsidRDefault="00825980" w:rsidP="00825980">
      <w:pPr>
        <w:ind w:firstLine="709"/>
        <w:contextualSpacing/>
        <w:rPr>
          <w:sz w:val="24"/>
          <w:szCs w:val="24"/>
          <w:lang w:val="ru-RU"/>
        </w:rPr>
      </w:pPr>
      <w:r w:rsidRPr="00825980">
        <w:rPr>
          <w:i/>
          <w:iCs/>
          <w:color w:val="002060"/>
          <w:sz w:val="24"/>
          <w:szCs w:val="28"/>
          <w:lang w:val="ru-RU"/>
        </w:rPr>
        <w:t xml:space="preserve">Задача опоры </w:t>
      </w:r>
      <w:r>
        <w:rPr>
          <w:i/>
          <w:iCs/>
          <w:color w:val="002060"/>
          <w:sz w:val="24"/>
          <w:szCs w:val="28"/>
        </w:rPr>
        <w:t>I</w:t>
      </w:r>
      <w:r w:rsidRPr="00825980">
        <w:rPr>
          <w:i/>
          <w:iCs/>
          <w:color w:val="002060"/>
          <w:sz w:val="24"/>
          <w:szCs w:val="28"/>
          <w:lang w:val="ru-RU"/>
        </w:rPr>
        <w:t>:</w:t>
      </w:r>
      <w:r w:rsidRPr="00825980">
        <w:rPr>
          <w:sz w:val="24"/>
          <w:szCs w:val="24"/>
          <w:lang w:val="ru-RU"/>
        </w:rPr>
        <w:t>Обеспечение этичного поведения депутатов, реализация антикоррупционной роли Парламента, повышение прозрачности законодательного процесса и деятельности парламентариев</w:t>
      </w:r>
    </w:p>
    <w:p w:rsidR="00825980" w:rsidRPr="00825980" w:rsidRDefault="00825980" w:rsidP="00825980">
      <w:pPr>
        <w:ind w:firstLine="709"/>
        <w:contextualSpacing/>
        <w:rPr>
          <w:i/>
          <w:color w:val="002060"/>
          <w:sz w:val="24"/>
          <w:szCs w:val="28"/>
          <w:lang w:val="ru-RU"/>
        </w:rPr>
      </w:pPr>
    </w:p>
    <w:p w:rsidR="00825980" w:rsidRDefault="00825980" w:rsidP="00825980">
      <w:pPr>
        <w:ind w:firstLine="709"/>
        <w:contextualSpacing/>
        <w:rPr>
          <w:i/>
          <w:color w:val="002060"/>
          <w:sz w:val="24"/>
          <w:szCs w:val="28"/>
        </w:rPr>
      </w:pPr>
      <w:r>
        <w:rPr>
          <w:i/>
          <w:iCs/>
          <w:color w:val="002060"/>
          <w:sz w:val="24"/>
          <w:szCs w:val="28"/>
        </w:rPr>
        <w:t>Показатели воздействия:</w:t>
      </w:r>
    </w:p>
    <w:p w:rsidR="00825980" w:rsidRPr="00825980" w:rsidRDefault="00825980" w:rsidP="00825980">
      <w:pPr>
        <w:numPr>
          <w:ilvl w:val="0"/>
          <w:numId w:val="19"/>
        </w:numPr>
        <w:tabs>
          <w:tab w:val="left" w:pos="450"/>
        </w:tabs>
        <w:ind w:left="0" w:firstLine="709"/>
        <w:rPr>
          <w:sz w:val="24"/>
          <w:szCs w:val="24"/>
          <w:lang w:val="ru-RU"/>
        </w:rPr>
      </w:pPr>
      <w:r w:rsidRPr="00825980">
        <w:rPr>
          <w:sz w:val="24"/>
          <w:szCs w:val="24"/>
          <w:lang w:val="ru-RU"/>
        </w:rPr>
        <w:t>Доверие к Парламенту значительно повысилось;</w:t>
      </w:r>
    </w:p>
    <w:p w:rsidR="00825980" w:rsidRPr="00825980" w:rsidRDefault="00825980" w:rsidP="00825980">
      <w:pPr>
        <w:numPr>
          <w:ilvl w:val="0"/>
          <w:numId w:val="19"/>
        </w:numPr>
        <w:tabs>
          <w:tab w:val="left" w:pos="450"/>
        </w:tabs>
        <w:ind w:left="0" w:firstLine="709"/>
        <w:rPr>
          <w:sz w:val="24"/>
          <w:szCs w:val="24"/>
          <w:lang w:val="ru-RU"/>
        </w:rPr>
      </w:pPr>
      <w:r w:rsidRPr="00825980">
        <w:rPr>
          <w:sz w:val="24"/>
          <w:szCs w:val="24"/>
          <w:lang w:val="ru-RU"/>
        </w:rPr>
        <w:t>Восприятие коррупции законодательной власти снизилось;</w:t>
      </w:r>
    </w:p>
    <w:p w:rsidR="00825980" w:rsidRDefault="00825980" w:rsidP="00825980">
      <w:pPr>
        <w:numPr>
          <w:ilvl w:val="0"/>
          <w:numId w:val="19"/>
        </w:numPr>
        <w:tabs>
          <w:tab w:val="left" w:pos="450"/>
        </w:tabs>
        <w:ind w:left="0" w:firstLine="709"/>
        <w:rPr>
          <w:sz w:val="24"/>
          <w:szCs w:val="24"/>
        </w:rPr>
      </w:pPr>
      <w:r>
        <w:rPr>
          <w:sz w:val="24"/>
          <w:szCs w:val="24"/>
        </w:rPr>
        <w:t>Эффективность парламентского контроля повышенная;</w:t>
      </w:r>
    </w:p>
    <w:p w:rsidR="00825980" w:rsidRDefault="00825980" w:rsidP="00825980">
      <w:pPr>
        <w:numPr>
          <w:ilvl w:val="0"/>
          <w:numId w:val="19"/>
        </w:numPr>
        <w:tabs>
          <w:tab w:val="left" w:pos="450"/>
        </w:tabs>
        <w:ind w:left="0" w:firstLine="709"/>
        <w:rPr>
          <w:sz w:val="24"/>
          <w:szCs w:val="24"/>
        </w:rPr>
      </w:pPr>
      <w:r>
        <w:rPr>
          <w:sz w:val="24"/>
          <w:szCs w:val="24"/>
        </w:rPr>
        <w:t>Качество регламентирования улучшилось.</w:t>
      </w:r>
    </w:p>
    <w:p w:rsidR="00825980" w:rsidRDefault="00825980" w:rsidP="00825980">
      <w:pPr>
        <w:tabs>
          <w:tab w:val="left" w:pos="450"/>
        </w:tabs>
        <w:rPr>
          <w:sz w:val="24"/>
          <w:szCs w:val="24"/>
        </w:rPr>
      </w:pPr>
    </w:p>
    <w:p w:rsidR="00825980" w:rsidRDefault="00825980" w:rsidP="00825980">
      <w:pPr>
        <w:tabs>
          <w:tab w:val="left" w:pos="450"/>
        </w:tabs>
        <w:ind w:left="450"/>
        <w:rPr>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3240"/>
        <w:gridCol w:w="3150"/>
      </w:tblGrid>
      <w:tr w:rsidR="00825980" w:rsidTr="00825980">
        <w:trPr>
          <w:trHeight w:val="275"/>
        </w:trPr>
        <w:tc>
          <w:tcPr>
            <w:tcW w:w="3438" w:type="dxa"/>
            <w:tcBorders>
              <w:top w:val="single" w:sz="4" w:space="0" w:color="002060"/>
              <w:left w:val="single" w:sz="4" w:space="0" w:color="002060"/>
              <w:bottom w:val="single" w:sz="4" w:space="0" w:color="002060"/>
              <w:right w:val="single" w:sz="4" w:space="0" w:color="FFFFFF"/>
            </w:tcBorders>
            <w:shd w:val="clear" w:color="auto" w:fill="002060"/>
            <w:vAlign w:val="center"/>
            <w:hideMark/>
          </w:tcPr>
          <w:p w:rsidR="00825980" w:rsidRDefault="00825980">
            <w:pPr>
              <w:contextualSpacing/>
              <w:rPr>
                <w:i/>
                <w:color w:val="FFFFFF"/>
                <w:sz w:val="24"/>
                <w:szCs w:val="28"/>
              </w:rPr>
            </w:pPr>
            <w:r>
              <w:rPr>
                <w:i/>
                <w:iCs/>
                <w:color w:val="FFFFFF"/>
                <w:sz w:val="24"/>
                <w:szCs w:val="28"/>
              </w:rPr>
              <w:t>Приоритеты опоры I:</w:t>
            </w:r>
          </w:p>
        </w:tc>
        <w:tc>
          <w:tcPr>
            <w:tcW w:w="3240" w:type="dxa"/>
            <w:tcBorders>
              <w:top w:val="single" w:sz="4" w:space="0" w:color="002060"/>
              <w:left w:val="single" w:sz="4" w:space="0" w:color="FFFFFF"/>
              <w:bottom w:val="single" w:sz="4" w:space="0" w:color="002060"/>
              <w:right w:val="single" w:sz="4" w:space="0" w:color="FFFFFF"/>
            </w:tcBorders>
            <w:shd w:val="clear" w:color="auto" w:fill="002060"/>
            <w:vAlign w:val="center"/>
            <w:hideMark/>
          </w:tcPr>
          <w:p w:rsidR="00825980" w:rsidRDefault="00825980">
            <w:pPr>
              <w:contextualSpacing/>
              <w:rPr>
                <w:i/>
                <w:color w:val="FFFFFF"/>
                <w:sz w:val="24"/>
                <w:szCs w:val="28"/>
              </w:rPr>
            </w:pPr>
            <w:r>
              <w:rPr>
                <w:i/>
                <w:iCs/>
                <w:color w:val="FFFFFF"/>
                <w:sz w:val="24"/>
                <w:szCs w:val="28"/>
              </w:rPr>
              <w:t>Ожидаемые результаты:</w:t>
            </w:r>
          </w:p>
        </w:tc>
        <w:tc>
          <w:tcPr>
            <w:tcW w:w="3150" w:type="dxa"/>
            <w:tcBorders>
              <w:top w:val="single" w:sz="4" w:space="0" w:color="002060"/>
              <w:left w:val="single" w:sz="4" w:space="0" w:color="FFFFFF"/>
              <w:bottom w:val="single" w:sz="4" w:space="0" w:color="002060"/>
              <w:right w:val="single" w:sz="4" w:space="0" w:color="002060"/>
            </w:tcBorders>
            <w:shd w:val="clear" w:color="auto" w:fill="002060"/>
            <w:vAlign w:val="center"/>
            <w:hideMark/>
          </w:tcPr>
          <w:p w:rsidR="00825980" w:rsidRDefault="00825980">
            <w:pPr>
              <w:contextualSpacing/>
              <w:rPr>
                <w:i/>
                <w:color w:val="FFFFFF"/>
                <w:sz w:val="24"/>
                <w:szCs w:val="28"/>
              </w:rPr>
            </w:pPr>
            <w:r>
              <w:rPr>
                <w:i/>
                <w:iCs/>
                <w:color w:val="FFFFFF"/>
                <w:sz w:val="24"/>
                <w:szCs w:val="28"/>
              </w:rPr>
              <w:t>Показатели результата:</w:t>
            </w:r>
          </w:p>
        </w:tc>
      </w:tr>
      <w:tr w:rsidR="00825980" w:rsidTr="00825980">
        <w:trPr>
          <w:trHeight w:val="1454"/>
        </w:trPr>
        <w:tc>
          <w:tcPr>
            <w:tcW w:w="3438" w:type="dxa"/>
            <w:tcBorders>
              <w:top w:val="single" w:sz="4" w:space="0" w:color="002060"/>
              <w:left w:val="single" w:sz="4" w:space="0" w:color="002060"/>
              <w:bottom w:val="dotted" w:sz="4" w:space="0" w:color="auto"/>
              <w:right w:val="single" w:sz="4" w:space="0" w:color="002060"/>
            </w:tcBorders>
            <w:vAlign w:val="center"/>
            <w:hideMark/>
          </w:tcPr>
          <w:p w:rsidR="00825980" w:rsidRDefault="00825980">
            <w:pPr>
              <w:tabs>
                <w:tab w:val="left" w:pos="374"/>
              </w:tabs>
              <w:rPr>
                <w:sz w:val="24"/>
                <w:szCs w:val="24"/>
              </w:rPr>
            </w:pPr>
            <w:r>
              <w:rPr>
                <w:b/>
                <w:bCs/>
                <w:color w:val="002060"/>
                <w:sz w:val="24"/>
                <w:szCs w:val="24"/>
              </w:rPr>
              <w:t xml:space="preserve">I.1 </w:t>
            </w:r>
            <w:r>
              <w:rPr>
                <w:sz w:val="24"/>
                <w:szCs w:val="24"/>
              </w:rPr>
              <w:t>Продвижение депутатской этики</w:t>
            </w:r>
          </w:p>
        </w:tc>
        <w:tc>
          <w:tcPr>
            <w:tcW w:w="3240" w:type="dxa"/>
            <w:tcBorders>
              <w:top w:val="single" w:sz="4" w:space="0" w:color="002060"/>
              <w:left w:val="single" w:sz="4" w:space="0" w:color="002060"/>
              <w:bottom w:val="dotted" w:sz="4" w:space="0" w:color="auto"/>
              <w:right w:val="single" w:sz="4" w:space="0" w:color="auto"/>
            </w:tcBorders>
            <w:vAlign w:val="center"/>
            <w:hideMark/>
          </w:tcPr>
          <w:p w:rsidR="00825980" w:rsidRPr="00825980" w:rsidRDefault="00825980" w:rsidP="00825980">
            <w:pPr>
              <w:numPr>
                <w:ilvl w:val="0"/>
                <w:numId w:val="20"/>
              </w:numPr>
              <w:tabs>
                <w:tab w:val="left" w:pos="335"/>
              </w:tabs>
              <w:spacing w:after="120"/>
              <w:ind w:left="342" w:right="34"/>
              <w:contextualSpacing/>
              <w:jc w:val="left"/>
              <w:rPr>
                <w:b/>
                <w:i/>
                <w:color w:val="002060"/>
                <w:sz w:val="24"/>
                <w:szCs w:val="28"/>
                <w:lang w:val="ru-RU"/>
              </w:rPr>
            </w:pPr>
            <w:r w:rsidRPr="00825980">
              <w:rPr>
                <w:sz w:val="24"/>
                <w:szCs w:val="28"/>
                <w:lang w:val="ru-RU"/>
              </w:rPr>
              <w:t xml:space="preserve">Нарушение депутатами правил этики и поведения приводит к взысканиям </w:t>
            </w:r>
          </w:p>
        </w:tc>
        <w:tc>
          <w:tcPr>
            <w:tcW w:w="3150" w:type="dxa"/>
            <w:tcBorders>
              <w:top w:val="single" w:sz="4" w:space="0" w:color="002060"/>
              <w:left w:val="single" w:sz="4" w:space="0" w:color="auto"/>
              <w:bottom w:val="dotted" w:sz="4" w:space="0" w:color="auto"/>
              <w:right w:val="single" w:sz="4" w:space="0" w:color="002060"/>
            </w:tcBorders>
            <w:vAlign w:val="center"/>
            <w:hideMark/>
          </w:tcPr>
          <w:p w:rsidR="00825980" w:rsidRPr="00825980" w:rsidRDefault="00825980" w:rsidP="00825980">
            <w:pPr>
              <w:numPr>
                <w:ilvl w:val="0"/>
                <w:numId w:val="20"/>
              </w:numPr>
              <w:tabs>
                <w:tab w:val="left" w:pos="335"/>
              </w:tabs>
              <w:spacing w:after="120"/>
              <w:ind w:left="342" w:right="34"/>
              <w:contextualSpacing/>
              <w:jc w:val="left"/>
              <w:rPr>
                <w:b/>
                <w:color w:val="002060"/>
                <w:sz w:val="24"/>
                <w:szCs w:val="28"/>
                <w:lang w:val="ru-RU"/>
              </w:rPr>
            </w:pPr>
            <w:r w:rsidRPr="00825980">
              <w:rPr>
                <w:sz w:val="24"/>
                <w:szCs w:val="28"/>
                <w:lang w:val="ru-RU"/>
              </w:rPr>
              <w:t xml:space="preserve">Проведенные служебные расследования и отчеты структуры/лица, ответственного за этику; </w:t>
            </w:r>
          </w:p>
          <w:p w:rsidR="00825980" w:rsidRDefault="00825980" w:rsidP="00825980">
            <w:pPr>
              <w:numPr>
                <w:ilvl w:val="0"/>
                <w:numId w:val="20"/>
              </w:numPr>
              <w:tabs>
                <w:tab w:val="left" w:pos="335"/>
              </w:tabs>
              <w:spacing w:after="120"/>
              <w:ind w:left="342" w:right="34"/>
              <w:contextualSpacing/>
              <w:jc w:val="left"/>
              <w:rPr>
                <w:b/>
                <w:color w:val="002060"/>
                <w:sz w:val="24"/>
                <w:szCs w:val="28"/>
              </w:rPr>
            </w:pPr>
            <w:r>
              <w:rPr>
                <w:sz w:val="24"/>
                <w:szCs w:val="28"/>
              </w:rPr>
              <w:t>Наложенные взыскания</w:t>
            </w:r>
          </w:p>
        </w:tc>
      </w:tr>
      <w:tr w:rsidR="00825980" w:rsidRPr="00825980" w:rsidTr="00825980">
        <w:trPr>
          <w:trHeight w:val="257"/>
        </w:trPr>
        <w:tc>
          <w:tcPr>
            <w:tcW w:w="3438" w:type="dxa"/>
            <w:tcBorders>
              <w:top w:val="dotted" w:sz="4" w:space="0" w:color="auto"/>
              <w:left w:val="single" w:sz="4" w:space="0" w:color="002060"/>
              <w:bottom w:val="dotted" w:sz="4" w:space="0" w:color="auto"/>
              <w:right w:val="single" w:sz="4" w:space="0" w:color="auto"/>
            </w:tcBorders>
            <w:vAlign w:val="center"/>
            <w:hideMark/>
          </w:tcPr>
          <w:p w:rsidR="00825980" w:rsidRDefault="00825980">
            <w:pPr>
              <w:tabs>
                <w:tab w:val="left" w:pos="374"/>
              </w:tabs>
              <w:rPr>
                <w:sz w:val="24"/>
                <w:szCs w:val="24"/>
              </w:rPr>
            </w:pPr>
            <w:r>
              <w:rPr>
                <w:b/>
                <w:bCs/>
                <w:color w:val="002060"/>
                <w:sz w:val="24"/>
                <w:szCs w:val="24"/>
              </w:rPr>
              <w:t xml:space="preserve">I.2 </w:t>
            </w:r>
            <w:r>
              <w:rPr>
                <w:sz w:val="24"/>
                <w:szCs w:val="24"/>
              </w:rPr>
              <w:t xml:space="preserve">Укрепление парламентского контроля </w:t>
            </w:r>
          </w:p>
        </w:tc>
        <w:tc>
          <w:tcPr>
            <w:tcW w:w="3240" w:type="dxa"/>
            <w:tcBorders>
              <w:top w:val="dotted" w:sz="4" w:space="0" w:color="auto"/>
              <w:left w:val="single" w:sz="4" w:space="0" w:color="auto"/>
              <w:bottom w:val="dotted" w:sz="4" w:space="0" w:color="auto"/>
              <w:right w:val="single" w:sz="4" w:space="0" w:color="002060"/>
            </w:tcBorders>
            <w:vAlign w:val="center"/>
            <w:hideMark/>
          </w:tcPr>
          <w:p w:rsidR="00825980" w:rsidRPr="00825980" w:rsidRDefault="00825980" w:rsidP="00825980">
            <w:pPr>
              <w:numPr>
                <w:ilvl w:val="0"/>
                <w:numId w:val="20"/>
              </w:numPr>
              <w:tabs>
                <w:tab w:val="left" w:pos="335"/>
              </w:tabs>
              <w:spacing w:after="120"/>
              <w:ind w:left="342" w:right="34"/>
              <w:contextualSpacing/>
              <w:jc w:val="left"/>
              <w:rPr>
                <w:i/>
                <w:sz w:val="24"/>
                <w:szCs w:val="28"/>
                <w:lang w:val="ru-RU"/>
              </w:rPr>
            </w:pPr>
            <w:r w:rsidRPr="00825980">
              <w:rPr>
                <w:sz w:val="24"/>
                <w:szCs w:val="28"/>
                <w:lang w:val="ru-RU"/>
              </w:rPr>
              <w:t xml:space="preserve">Повышение эффективности применения законов и функционирования публичных учреждений, подлежащих парламентскому контролю </w:t>
            </w:r>
          </w:p>
        </w:tc>
        <w:tc>
          <w:tcPr>
            <w:tcW w:w="3150" w:type="dxa"/>
            <w:tcBorders>
              <w:top w:val="dotted" w:sz="4" w:space="0" w:color="auto"/>
              <w:left w:val="single" w:sz="4" w:space="0" w:color="002060"/>
              <w:bottom w:val="dotted" w:sz="4" w:space="0" w:color="auto"/>
              <w:right w:val="single" w:sz="4" w:space="0" w:color="002060"/>
            </w:tcBorders>
            <w:vAlign w:val="center"/>
            <w:hideMark/>
          </w:tcPr>
          <w:p w:rsidR="00825980" w:rsidRDefault="00825980" w:rsidP="00825980">
            <w:pPr>
              <w:numPr>
                <w:ilvl w:val="0"/>
                <w:numId w:val="20"/>
              </w:numPr>
              <w:tabs>
                <w:tab w:val="left" w:pos="335"/>
              </w:tabs>
              <w:spacing w:after="120"/>
              <w:ind w:left="342" w:right="34"/>
              <w:contextualSpacing/>
              <w:jc w:val="left"/>
              <w:rPr>
                <w:sz w:val="24"/>
                <w:szCs w:val="28"/>
              </w:rPr>
            </w:pPr>
            <w:r>
              <w:rPr>
                <w:sz w:val="24"/>
                <w:szCs w:val="28"/>
              </w:rPr>
              <w:t xml:space="preserve">Законы подвергнутые парламентскому контролю; </w:t>
            </w:r>
          </w:p>
          <w:p w:rsidR="00825980" w:rsidRPr="00825980" w:rsidRDefault="00825980" w:rsidP="00825980">
            <w:pPr>
              <w:numPr>
                <w:ilvl w:val="0"/>
                <w:numId w:val="20"/>
              </w:numPr>
              <w:tabs>
                <w:tab w:val="left" w:pos="335"/>
              </w:tabs>
              <w:spacing w:after="120"/>
              <w:ind w:left="342" w:right="34"/>
              <w:contextualSpacing/>
              <w:jc w:val="left"/>
              <w:rPr>
                <w:sz w:val="24"/>
                <w:szCs w:val="28"/>
                <w:lang w:val="ru-RU"/>
              </w:rPr>
            </w:pPr>
            <w:r w:rsidRPr="00825980">
              <w:rPr>
                <w:sz w:val="24"/>
                <w:szCs w:val="28"/>
                <w:lang w:val="ru-RU"/>
              </w:rPr>
              <w:t>Публичные учреждения, подвергнутые парламентскому контролю.</w:t>
            </w:r>
          </w:p>
        </w:tc>
      </w:tr>
      <w:tr w:rsidR="00825980" w:rsidRPr="00825980" w:rsidTr="00825980">
        <w:trPr>
          <w:trHeight w:val="1697"/>
        </w:trPr>
        <w:tc>
          <w:tcPr>
            <w:tcW w:w="3438" w:type="dxa"/>
            <w:tcBorders>
              <w:top w:val="dotted" w:sz="4" w:space="0" w:color="auto"/>
              <w:left w:val="single" w:sz="4" w:space="0" w:color="002060"/>
              <w:bottom w:val="single" w:sz="4" w:space="0" w:color="002060"/>
              <w:right w:val="single" w:sz="4" w:space="0" w:color="auto"/>
            </w:tcBorders>
            <w:vAlign w:val="center"/>
            <w:hideMark/>
          </w:tcPr>
          <w:p w:rsidR="00825980" w:rsidRPr="00825980" w:rsidRDefault="00825980">
            <w:pPr>
              <w:tabs>
                <w:tab w:val="left" w:pos="374"/>
              </w:tabs>
              <w:rPr>
                <w:sz w:val="24"/>
                <w:szCs w:val="24"/>
                <w:lang w:val="ru-RU"/>
              </w:rPr>
            </w:pPr>
            <w:r>
              <w:rPr>
                <w:b/>
                <w:bCs/>
                <w:color w:val="002060"/>
                <w:sz w:val="24"/>
                <w:szCs w:val="24"/>
              </w:rPr>
              <w:t>I</w:t>
            </w:r>
            <w:r w:rsidRPr="00825980">
              <w:rPr>
                <w:b/>
                <w:bCs/>
                <w:color w:val="002060"/>
                <w:sz w:val="24"/>
                <w:szCs w:val="24"/>
                <w:lang w:val="ru-RU"/>
              </w:rPr>
              <w:t>.3</w:t>
            </w:r>
            <w:r w:rsidRPr="00825980">
              <w:rPr>
                <w:sz w:val="24"/>
                <w:szCs w:val="24"/>
                <w:lang w:val="ru-RU"/>
              </w:rPr>
              <w:t>Прозрачность законодательного процесса и антикоррупционной экспертизы</w:t>
            </w:r>
          </w:p>
        </w:tc>
        <w:tc>
          <w:tcPr>
            <w:tcW w:w="3240" w:type="dxa"/>
            <w:tcBorders>
              <w:top w:val="dotted" w:sz="4" w:space="0" w:color="auto"/>
              <w:left w:val="single" w:sz="4" w:space="0" w:color="auto"/>
              <w:bottom w:val="single" w:sz="4" w:space="0" w:color="002060"/>
              <w:right w:val="single" w:sz="4" w:space="0" w:color="002060"/>
            </w:tcBorders>
            <w:vAlign w:val="center"/>
            <w:hideMark/>
          </w:tcPr>
          <w:p w:rsidR="00825980" w:rsidRPr="00825980" w:rsidRDefault="00825980" w:rsidP="00825980">
            <w:pPr>
              <w:numPr>
                <w:ilvl w:val="0"/>
                <w:numId w:val="21"/>
              </w:numPr>
              <w:tabs>
                <w:tab w:val="left" w:pos="335"/>
              </w:tabs>
              <w:spacing w:after="120"/>
              <w:ind w:left="342" w:right="34"/>
              <w:contextualSpacing/>
              <w:jc w:val="left"/>
              <w:rPr>
                <w:sz w:val="24"/>
                <w:szCs w:val="28"/>
                <w:lang w:val="ru-RU"/>
              </w:rPr>
            </w:pPr>
            <w:r w:rsidRPr="00825980">
              <w:rPr>
                <w:sz w:val="24"/>
                <w:szCs w:val="28"/>
                <w:lang w:val="ru-RU"/>
              </w:rPr>
              <w:t>Обеспечение прозрачности законодательного процесса на всех этапах</w:t>
            </w:r>
          </w:p>
          <w:p w:rsidR="00825980" w:rsidRDefault="00825980" w:rsidP="00825980">
            <w:pPr>
              <w:numPr>
                <w:ilvl w:val="0"/>
                <w:numId w:val="21"/>
              </w:numPr>
              <w:tabs>
                <w:tab w:val="left" w:pos="335"/>
              </w:tabs>
              <w:spacing w:after="120"/>
              <w:ind w:left="342" w:right="34"/>
              <w:contextualSpacing/>
              <w:jc w:val="left"/>
              <w:rPr>
                <w:sz w:val="24"/>
                <w:szCs w:val="28"/>
              </w:rPr>
            </w:pPr>
            <w:r>
              <w:rPr>
                <w:sz w:val="24"/>
                <w:szCs w:val="28"/>
              </w:rPr>
              <w:t xml:space="preserve">Содействие публичному мониторингу деятельности Парламента </w:t>
            </w:r>
          </w:p>
          <w:p w:rsidR="00825980" w:rsidRPr="00825980" w:rsidRDefault="00825980" w:rsidP="00825980">
            <w:pPr>
              <w:numPr>
                <w:ilvl w:val="0"/>
                <w:numId w:val="21"/>
              </w:numPr>
              <w:tabs>
                <w:tab w:val="left" w:pos="335"/>
              </w:tabs>
              <w:spacing w:after="120"/>
              <w:ind w:left="342" w:right="34"/>
              <w:contextualSpacing/>
              <w:jc w:val="left"/>
              <w:rPr>
                <w:sz w:val="24"/>
                <w:szCs w:val="28"/>
                <w:lang w:val="ru-RU"/>
              </w:rPr>
            </w:pPr>
            <w:r w:rsidRPr="00825980">
              <w:rPr>
                <w:sz w:val="24"/>
                <w:szCs w:val="28"/>
                <w:lang w:val="ru-RU"/>
              </w:rPr>
              <w:t>Устранение/сокращение коррупционных рисков, выявленных в законопроектах</w:t>
            </w:r>
          </w:p>
        </w:tc>
        <w:tc>
          <w:tcPr>
            <w:tcW w:w="3150" w:type="dxa"/>
            <w:tcBorders>
              <w:top w:val="dotted" w:sz="4" w:space="0" w:color="auto"/>
              <w:left w:val="single" w:sz="4" w:space="0" w:color="002060"/>
              <w:bottom w:val="single" w:sz="4" w:space="0" w:color="002060"/>
              <w:right w:val="single" w:sz="4" w:space="0" w:color="002060"/>
            </w:tcBorders>
            <w:vAlign w:val="center"/>
            <w:hideMark/>
          </w:tcPr>
          <w:p w:rsidR="00825980" w:rsidRPr="00825980" w:rsidRDefault="00825980" w:rsidP="00825980">
            <w:pPr>
              <w:numPr>
                <w:ilvl w:val="0"/>
                <w:numId w:val="21"/>
              </w:numPr>
              <w:tabs>
                <w:tab w:val="left" w:pos="335"/>
              </w:tabs>
              <w:spacing w:after="120"/>
              <w:ind w:left="342" w:right="34"/>
              <w:contextualSpacing/>
              <w:jc w:val="left"/>
              <w:rPr>
                <w:sz w:val="24"/>
                <w:szCs w:val="28"/>
                <w:lang w:val="ru-RU"/>
              </w:rPr>
            </w:pPr>
            <w:r w:rsidRPr="00825980">
              <w:rPr>
                <w:sz w:val="24"/>
                <w:szCs w:val="28"/>
                <w:lang w:val="ru-RU"/>
              </w:rPr>
              <w:t>Улучшения, отмечаемые в ходе мониторинга гражданским обществом деятельности Парламента</w:t>
            </w:r>
          </w:p>
          <w:p w:rsidR="00825980" w:rsidRPr="00825980" w:rsidRDefault="00825980" w:rsidP="00825980">
            <w:pPr>
              <w:numPr>
                <w:ilvl w:val="0"/>
                <w:numId w:val="21"/>
              </w:numPr>
              <w:tabs>
                <w:tab w:val="left" w:pos="335"/>
              </w:tabs>
              <w:spacing w:after="120"/>
              <w:ind w:left="342" w:right="34"/>
              <w:contextualSpacing/>
              <w:jc w:val="left"/>
              <w:rPr>
                <w:sz w:val="24"/>
                <w:szCs w:val="28"/>
                <w:lang w:val="ru-RU"/>
              </w:rPr>
            </w:pPr>
            <w:r w:rsidRPr="00825980">
              <w:rPr>
                <w:sz w:val="24"/>
                <w:szCs w:val="28"/>
                <w:lang w:val="ru-RU"/>
              </w:rPr>
              <w:t>Непринятые или принятые после устранения рисков законы, содержащие коррупционные риски</w:t>
            </w:r>
          </w:p>
        </w:tc>
      </w:tr>
    </w:tbl>
    <w:p w:rsidR="00825980" w:rsidRPr="00825980" w:rsidRDefault="00825980" w:rsidP="00825980">
      <w:pPr>
        <w:contextualSpacing/>
        <w:rPr>
          <w:i/>
          <w:color w:val="002060"/>
          <w:sz w:val="24"/>
          <w:szCs w:val="28"/>
          <w:lang w:val="ru-RU"/>
        </w:rPr>
      </w:pPr>
    </w:p>
    <w:p w:rsidR="00825980" w:rsidRDefault="00825980" w:rsidP="00825980">
      <w:pPr>
        <w:pStyle w:val="2"/>
        <w:ind w:firstLine="708"/>
        <w:rPr>
          <w:rFonts w:ascii="Times New Roman" w:hAnsi="Times New Roman"/>
          <w:i/>
          <w:color w:val="002060"/>
          <w:sz w:val="24"/>
          <w:szCs w:val="24"/>
          <w:lang w:val="ru-RU"/>
        </w:rPr>
      </w:pPr>
    </w:p>
    <w:p w:rsidR="00825980" w:rsidRDefault="00825980" w:rsidP="00825980">
      <w:pPr>
        <w:pStyle w:val="2"/>
        <w:ind w:firstLine="708"/>
        <w:rPr>
          <w:rFonts w:ascii="Times New Roman" w:hAnsi="Times New Roman"/>
          <w:i/>
          <w:color w:val="002060"/>
          <w:sz w:val="24"/>
          <w:szCs w:val="24"/>
          <w:lang w:val="ru-RU"/>
        </w:rPr>
      </w:pPr>
      <w:r>
        <w:rPr>
          <w:rFonts w:ascii="Times New Roman" w:hAnsi="Times New Roman"/>
          <w:i/>
          <w:iCs/>
          <w:color w:val="002060"/>
          <w:sz w:val="24"/>
          <w:szCs w:val="24"/>
          <w:lang w:val="ru-RU"/>
        </w:rPr>
        <w:t>Опора II: Правительство, публичный сектор и местное публичное управление</w:t>
      </w:r>
      <w:r>
        <w:rPr>
          <w:rFonts w:ascii="Times New Roman" w:hAnsi="Times New Roman"/>
          <w:b w:val="0"/>
          <w:bCs/>
          <w:i/>
          <w:iCs/>
          <w:color w:val="002060"/>
          <w:sz w:val="24"/>
          <w:szCs w:val="24"/>
          <w:lang w:val="ru-RU"/>
        </w:rPr>
        <w:t xml:space="preserve"> </w:t>
      </w:r>
    </w:p>
    <w:p w:rsidR="00825980" w:rsidRDefault="00825980" w:rsidP="00825980">
      <w:pPr>
        <w:ind w:firstLine="708"/>
        <w:rPr>
          <w:rFonts w:ascii="Calibri" w:hAnsi="Calibri"/>
          <w:sz w:val="22"/>
          <w:szCs w:val="22"/>
          <w:lang w:val="ru-RU"/>
        </w:rPr>
      </w:pPr>
    </w:p>
    <w:p w:rsidR="00825980" w:rsidRPr="00825980" w:rsidRDefault="00825980" w:rsidP="00825980">
      <w:pPr>
        <w:ind w:firstLine="708"/>
        <w:rPr>
          <w:sz w:val="24"/>
          <w:szCs w:val="24"/>
          <w:lang w:val="ru-RU"/>
        </w:rPr>
      </w:pPr>
      <w:r w:rsidRPr="00825980">
        <w:rPr>
          <w:i/>
          <w:iCs/>
          <w:color w:val="002060"/>
          <w:sz w:val="24"/>
          <w:szCs w:val="28"/>
          <w:lang w:val="ru-RU"/>
        </w:rPr>
        <w:t>Описание проблемы:</w:t>
      </w:r>
      <w:r w:rsidRPr="00825980">
        <w:rPr>
          <w:color w:val="002060"/>
          <w:sz w:val="24"/>
          <w:szCs w:val="28"/>
          <w:lang w:val="ru-RU"/>
        </w:rPr>
        <w:t xml:space="preserve"> </w:t>
      </w:r>
      <w:r w:rsidRPr="00825980">
        <w:rPr>
          <w:i/>
          <w:iCs/>
          <w:color w:val="002060"/>
          <w:sz w:val="24"/>
          <w:szCs w:val="28"/>
          <w:lang w:val="ru-RU"/>
        </w:rPr>
        <w:t xml:space="preserve"> </w:t>
      </w:r>
      <w:r w:rsidRPr="00825980">
        <w:rPr>
          <w:sz w:val="24"/>
          <w:szCs w:val="24"/>
          <w:lang w:val="ru-RU"/>
        </w:rPr>
        <w:t>Осенью 2016 года</w:t>
      </w:r>
      <w:r>
        <w:rPr>
          <w:vertAlign w:val="superscript"/>
        </w:rPr>
        <w:footnoteReference w:id="56"/>
      </w:r>
      <w:r w:rsidRPr="00825980">
        <w:rPr>
          <w:b/>
          <w:bCs/>
          <w:sz w:val="24"/>
          <w:szCs w:val="24"/>
          <w:lang w:val="ru-RU"/>
        </w:rPr>
        <w:t xml:space="preserve"> </w:t>
      </w:r>
      <w:r w:rsidRPr="00825980">
        <w:rPr>
          <w:bCs/>
          <w:sz w:val="24"/>
          <w:szCs w:val="24"/>
          <w:lang w:val="ru-RU"/>
        </w:rPr>
        <w:t>БОМ показал критическое снижение доверия к институту Правительства до 9%, в сравнении с 44% осенью 2009 года. Последние годы были отмечены выраженной политической нестабильностью и частой сменой исполнительной власти. В свете обнародования информации об участии представителей Правительства в мошенничестве в финансово-банковском секторе в период с 2013 по 2014 гг., гражданское общество настояло на подписании новыми членами кабинета министров обязательств по неподкупности и на проверке кандидатов на должности, а затем и лиц, занимающих государственные должности, специальными службами.</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В отличие от Парламента, в Правительстве отсутствует система учета и прозрачности проектов законодательных актов, передаваемых Правительству на утверждение. Такие проекты размещаются на веб-сайте законодательной власти только в дни заседаний Правительства, в ходе которых принимаются данные проекты. Допускается принятие Правительством проектов нормативных актов, не прошедших обязательную антикоррупционную экспертизу. Так, между 2009 и 2015 годами от 70% до 30% проектов нормативных актов было принято Правительством в обход антикоррупционной экспертизы. Более того, не все органы публичной власти в составе Правительства включают замечания антикоррупционной экспертизы в свод.</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Также, за последние несколько лет журналистские расследования выявили ряд ситуаций, в которых члены Правительства, местные выборные лица и прочие публичные должностные лица в ходе профессиональной деятельности преследовали личные интересы в ущерб интересам общественным, различными способами пренебрегая законодательством. При этом, ни разоблачения в средствах массовой информации, ни констатирующие акты Национальной комиссии по неподкупности, ни статус обвиняемого или подсудимого в делах о коррупции, открытых Национальным центром по борьбе с коррупцией (далее – НЦБК) или прокуратурой, ни даже обвинительные приговоры в их отношении в большинстве случаев не привели к временному отстранению от занимаемой должности или к увольнению. Руководящих лиц из публичного сектора, виновных в осуждении Республики Молдова в Европейском суде по правам человека, не принуждают к возмещению ущерба, причиненного государству. В таких условиях общество получает ясный посыл о терпимости к отсутствию неподкупности среди представителей органов публичного управления, считая их свободными от какой-либо ответственности.</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 xml:space="preserve">Публичный сектор в целом страдает от систематической коррупции. Причинами такого положения вещей являются: ослабление связи между государственными учреждениями и гражданами; политический контроль кадровой политики в публичном секторе; нарушение законодательства в области государственных закупок; присвоение целей государственно-частных партнерств; терпимость к отсутствию неподкупности среди представителей публичных учреждений; безнаказанность публичных должностных лиц. </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Областями публичного сектора, уязвимыми для коррупции, будь то по причине обширных контактов с населением, либо из-за распоряжения крупными экономическими интересами, являются: полиция, таможня, налоговая сфера, образование, здравоохранение, дорожные службы, субсидирование сельского хозяйства, окружающая среда, государственные закупки, управление и приватизация публичной собственности, местное публичное управление, прозрачность и управление внешней помощью. Большинство национальных и международных оценок выявляют ненадлежащее функционирование данных областей. Отмечается следующее: конфликты интересов, фаворитизм, коррупция, недостаточная прозрачность, использование ресурсов в политических и/или личных интересах, расхищение имущества предприятий с полной или мажоритарной долей государства/муниципальной долей, ограничение конкуренции в области деятельности государственных предприятий или предприятий с долевым участием государства, и т.д. Не существует специальных подходов к специфическим проблемам, связанным с коррупцией в уязвимых областях. Если такие подходы и существуют, то зачастую они носят лишь фрагментарный характер и не взаимосвязаны со стратегическими антикоррупционными документами или с реальными проблемами сектора.</w:t>
      </w:r>
    </w:p>
    <w:p w:rsidR="00825980" w:rsidRPr="00825980" w:rsidRDefault="00825980" w:rsidP="00825980">
      <w:pPr>
        <w:ind w:firstLine="708"/>
        <w:rPr>
          <w:i/>
          <w:color w:val="002060"/>
          <w:sz w:val="24"/>
          <w:szCs w:val="28"/>
          <w:lang w:val="ru-RU"/>
        </w:rPr>
      </w:pPr>
    </w:p>
    <w:p w:rsidR="00825980" w:rsidRPr="00825980" w:rsidRDefault="00825980" w:rsidP="00825980">
      <w:pPr>
        <w:ind w:firstLine="708"/>
        <w:rPr>
          <w:i/>
          <w:color w:val="002060"/>
          <w:sz w:val="24"/>
          <w:szCs w:val="28"/>
          <w:lang w:val="ru-RU"/>
        </w:rPr>
      </w:pPr>
      <w:r w:rsidRPr="00825980">
        <w:rPr>
          <w:i/>
          <w:iCs/>
          <w:color w:val="002060"/>
          <w:sz w:val="24"/>
          <w:szCs w:val="28"/>
          <w:lang w:val="ru-RU"/>
        </w:rPr>
        <w:t>Специфические задачи Цели устойчивого развития ООН № 16:</w:t>
      </w:r>
    </w:p>
    <w:p w:rsidR="00825980" w:rsidRPr="00825980" w:rsidRDefault="00825980" w:rsidP="00825980">
      <w:pPr>
        <w:numPr>
          <w:ilvl w:val="0"/>
          <w:numId w:val="19"/>
        </w:numPr>
        <w:tabs>
          <w:tab w:val="left" w:pos="175"/>
        </w:tabs>
        <w:ind w:left="0" w:firstLine="708"/>
        <w:rPr>
          <w:sz w:val="24"/>
          <w:szCs w:val="24"/>
          <w:lang w:val="ru-RU"/>
        </w:rPr>
      </w:pPr>
      <w:r w:rsidRPr="00825980">
        <w:rPr>
          <w:sz w:val="24"/>
          <w:szCs w:val="24"/>
          <w:lang w:val="ru-RU"/>
        </w:rPr>
        <w:t>Создать эффективные, подотчетные и прозрачные учреждения на всех уровнях (16.6);</w:t>
      </w:r>
    </w:p>
    <w:p w:rsidR="00825980" w:rsidRPr="00825980" w:rsidRDefault="00825980" w:rsidP="00825980">
      <w:pPr>
        <w:numPr>
          <w:ilvl w:val="0"/>
          <w:numId w:val="19"/>
        </w:numPr>
        <w:tabs>
          <w:tab w:val="left" w:pos="0"/>
        </w:tabs>
        <w:ind w:left="0" w:firstLine="708"/>
        <w:rPr>
          <w:sz w:val="24"/>
          <w:szCs w:val="24"/>
          <w:lang w:val="ru-RU"/>
        </w:rPr>
      </w:pPr>
      <w:r w:rsidRPr="00825980">
        <w:rPr>
          <w:sz w:val="24"/>
          <w:szCs w:val="24"/>
          <w:lang w:val="ru-RU"/>
        </w:rPr>
        <w:t>Обеспечить ответственное принятие решений репрезентативными органами на всех уровнях с участием всех слоев общества (16.7);</w:t>
      </w:r>
    </w:p>
    <w:p w:rsidR="00825980" w:rsidRPr="00825980" w:rsidRDefault="00825980" w:rsidP="00825980">
      <w:pPr>
        <w:numPr>
          <w:ilvl w:val="0"/>
          <w:numId w:val="19"/>
        </w:numPr>
        <w:tabs>
          <w:tab w:val="left" w:pos="0"/>
        </w:tabs>
        <w:ind w:left="0" w:firstLine="708"/>
        <w:rPr>
          <w:sz w:val="24"/>
          <w:szCs w:val="24"/>
          <w:lang w:val="ru-RU"/>
        </w:rPr>
      </w:pPr>
      <w:r w:rsidRPr="00825980">
        <w:rPr>
          <w:sz w:val="24"/>
          <w:szCs w:val="24"/>
          <w:lang w:val="ru-RU"/>
        </w:rPr>
        <w:t>Поощрять и проводить в жизнь недискриминационные законы и политику в интересах устойчивого развития (16.</w:t>
      </w:r>
      <w:r>
        <w:rPr>
          <w:sz w:val="24"/>
          <w:szCs w:val="24"/>
        </w:rPr>
        <w:t>b</w:t>
      </w:r>
      <w:r w:rsidRPr="00825980">
        <w:rPr>
          <w:sz w:val="24"/>
          <w:szCs w:val="24"/>
          <w:lang w:val="ru-RU"/>
        </w:rPr>
        <w:t>).</w:t>
      </w:r>
    </w:p>
    <w:p w:rsidR="00825980" w:rsidRPr="00825980" w:rsidRDefault="00825980" w:rsidP="00825980">
      <w:pPr>
        <w:ind w:firstLine="708"/>
        <w:rPr>
          <w:b/>
          <w:i/>
          <w:color w:val="002060"/>
          <w:sz w:val="24"/>
          <w:szCs w:val="28"/>
          <w:lang w:val="ru-RU"/>
        </w:rPr>
      </w:pPr>
    </w:p>
    <w:p w:rsidR="00825980" w:rsidRPr="00825980" w:rsidRDefault="00825980" w:rsidP="00825980">
      <w:pPr>
        <w:ind w:firstLine="708"/>
        <w:rPr>
          <w:sz w:val="24"/>
          <w:szCs w:val="24"/>
          <w:lang w:val="ru-RU"/>
        </w:rPr>
      </w:pPr>
      <w:r w:rsidRPr="00825980">
        <w:rPr>
          <w:i/>
          <w:iCs/>
          <w:color w:val="002060"/>
          <w:sz w:val="24"/>
          <w:szCs w:val="28"/>
          <w:lang w:val="ru-RU"/>
        </w:rPr>
        <w:t xml:space="preserve">Задача опоры </w:t>
      </w:r>
      <w:r>
        <w:rPr>
          <w:i/>
          <w:iCs/>
          <w:color w:val="002060"/>
          <w:sz w:val="24"/>
          <w:szCs w:val="28"/>
        </w:rPr>
        <w:t>II</w:t>
      </w:r>
      <w:r w:rsidRPr="00825980">
        <w:rPr>
          <w:i/>
          <w:iCs/>
          <w:color w:val="002060"/>
          <w:sz w:val="24"/>
          <w:szCs w:val="28"/>
          <w:lang w:val="ru-RU"/>
        </w:rPr>
        <w:t>:</w:t>
      </w:r>
      <w:r w:rsidRPr="00825980">
        <w:rPr>
          <w:sz w:val="24"/>
          <w:szCs w:val="24"/>
          <w:lang w:val="ru-RU"/>
        </w:rPr>
        <w:t xml:space="preserve">Развитие неподкупности, ответственности, прозрачности и устойчивости к коррупционным рискам публичных должностных лиц, членов Правительства и прочих местных выборных лиц </w:t>
      </w:r>
    </w:p>
    <w:p w:rsidR="00825980" w:rsidRPr="00825980" w:rsidRDefault="00825980" w:rsidP="00825980">
      <w:pPr>
        <w:ind w:firstLine="708"/>
        <w:rPr>
          <w:b/>
          <w:i/>
          <w:color w:val="1F497D"/>
          <w:sz w:val="24"/>
          <w:szCs w:val="28"/>
          <w:lang w:val="ru-RU"/>
        </w:rPr>
      </w:pPr>
    </w:p>
    <w:p w:rsidR="00825980" w:rsidRDefault="00825980" w:rsidP="00825980">
      <w:pPr>
        <w:ind w:firstLine="708"/>
        <w:contextualSpacing/>
        <w:rPr>
          <w:i/>
          <w:color w:val="002060"/>
          <w:sz w:val="24"/>
          <w:szCs w:val="28"/>
        </w:rPr>
      </w:pPr>
      <w:r>
        <w:rPr>
          <w:i/>
          <w:iCs/>
          <w:color w:val="002060"/>
          <w:sz w:val="24"/>
          <w:szCs w:val="28"/>
        </w:rPr>
        <w:t>Показатели воздействия:</w:t>
      </w:r>
    </w:p>
    <w:p w:rsidR="00825980" w:rsidRPr="00825980" w:rsidRDefault="00825980" w:rsidP="00825980">
      <w:pPr>
        <w:numPr>
          <w:ilvl w:val="0"/>
          <w:numId w:val="19"/>
        </w:numPr>
        <w:tabs>
          <w:tab w:val="left" w:pos="175"/>
        </w:tabs>
        <w:ind w:left="0" w:firstLine="708"/>
        <w:rPr>
          <w:sz w:val="24"/>
          <w:szCs w:val="24"/>
          <w:lang w:val="ru-RU"/>
        </w:rPr>
      </w:pPr>
      <w:r w:rsidRPr="00825980">
        <w:rPr>
          <w:sz w:val="24"/>
          <w:szCs w:val="24"/>
          <w:lang w:val="ru-RU"/>
        </w:rPr>
        <w:t>Доверие к Правительству значительно повысилось;</w:t>
      </w:r>
    </w:p>
    <w:p w:rsidR="00825980" w:rsidRDefault="00825980" w:rsidP="00825980">
      <w:pPr>
        <w:pStyle w:val="11"/>
        <w:numPr>
          <w:ilvl w:val="0"/>
          <w:numId w:val="22"/>
        </w:numPr>
        <w:tabs>
          <w:tab w:val="left" w:pos="709"/>
        </w:tabs>
        <w:ind w:left="0" w:firstLine="708"/>
        <w:rPr>
          <w:rFonts w:ascii="Times New Roman" w:hAnsi="Times New Roman"/>
          <w:sz w:val="24"/>
          <w:szCs w:val="24"/>
        </w:rPr>
      </w:pPr>
      <w:r>
        <w:rPr>
          <w:rFonts w:ascii="Times New Roman" w:hAnsi="Times New Roman"/>
          <w:sz w:val="24"/>
          <w:szCs w:val="24"/>
        </w:rPr>
        <w:t>Доверие к ЦПУ и МПУ повысилось;</w:t>
      </w:r>
    </w:p>
    <w:p w:rsidR="00825980" w:rsidRDefault="00825980" w:rsidP="00825980">
      <w:pPr>
        <w:pStyle w:val="11"/>
        <w:numPr>
          <w:ilvl w:val="0"/>
          <w:numId w:val="22"/>
        </w:numPr>
        <w:tabs>
          <w:tab w:val="left" w:pos="709"/>
        </w:tabs>
        <w:ind w:left="0" w:firstLine="708"/>
        <w:rPr>
          <w:rFonts w:ascii="Times New Roman" w:hAnsi="Times New Roman"/>
          <w:sz w:val="24"/>
          <w:szCs w:val="24"/>
        </w:rPr>
      </w:pPr>
      <w:r>
        <w:rPr>
          <w:rFonts w:ascii="Times New Roman" w:hAnsi="Times New Roman"/>
          <w:sz w:val="24"/>
          <w:szCs w:val="24"/>
        </w:rPr>
        <w:t>Восприятие коррумпированности исполнительной власти значительно снизилось;</w:t>
      </w:r>
    </w:p>
    <w:p w:rsidR="00825980" w:rsidRDefault="00825980" w:rsidP="00825980">
      <w:pPr>
        <w:pStyle w:val="11"/>
        <w:numPr>
          <w:ilvl w:val="0"/>
          <w:numId w:val="22"/>
        </w:numPr>
        <w:tabs>
          <w:tab w:val="left" w:pos="709"/>
        </w:tabs>
        <w:ind w:left="0" w:firstLine="708"/>
        <w:rPr>
          <w:rFonts w:ascii="Times New Roman" w:hAnsi="Times New Roman"/>
          <w:sz w:val="24"/>
          <w:szCs w:val="24"/>
        </w:rPr>
      </w:pPr>
      <w:r>
        <w:rPr>
          <w:rFonts w:ascii="Times New Roman" w:hAnsi="Times New Roman"/>
          <w:sz w:val="24"/>
          <w:szCs w:val="24"/>
        </w:rPr>
        <w:t>Дисциплинарные нарушения, совершаемые публичным должностным лицами наложены взыскания;</w:t>
      </w:r>
    </w:p>
    <w:p w:rsidR="00825980" w:rsidRDefault="00825980" w:rsidP="00825980">
      <w:pPr>
        <w:pStyle w:val="11"/>
        <w:numPr>
          <w:ilvl w:val="0"/>
          <w:numId w:val="22"/>
        </w:numPr>
        <w:tabs>
          <w:tab w:val="left" w:pos="709"/>
        </w:tabs>
        <w:ind w:left="0" w:firstLine="708"/>
        <w:rPr>
          <w:rFonts w:ascii="Times New Roman" w:hAnsi="Times New Roman"/>
          <w:sz w:val="24"/>
          <w:szCs w:val="24"/>
        </w:rPr>
      </w:pPr>
      <w:r>
        <w:rPr>
          <w:rFonts w:ascii="Times New Roman" w:hAnsi="Times New Roman"/>
          <w:sz w:val="24"/>
          <w:szCs w:val="24"/>
        </w:rPr>
        <w:t>Прозрачность процесса принятия решений и правительственных данных повысилась.</w:t>
      </w:r>
    </w:p>
    <w:p w:rsidR="00825980" w:rsidRPr="00825980" w:rsidRDefault="00825980" w:rsidP="00825980">
      <w:pPr>
        <w:ind w:firstLine="708"/>
        <w:rPr>
          <w:sz w:val="24"/>
          <w:szCs w:val="24"/>
          <w:lang w:val="ru-RU"/>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3240"/>
        <w:gridCol w:w="3150"/>
      </w:tblGrid>
      <w:tr w:rsidR="00825980" w:rsidTr="00825980">
        <w:trPr>
          <w:trHeight w:val="275"/>
        </w:trPr>
        <w:tc>
          <w:tcPr>
            <w:tcW w:w="3438" w:type="dxa"/>
            <w:tcBorders>
              <w:top w:val="single" w:sz="4" w:space="0" w:color="002060"/>
              <w:left w:val="single" w:sz="4" w:space="0" w:color="002060"/>
              <w:bottom w:val="single" w:sz="4" w:space="0" w:color="002060"/>
              <w:right w:val="single" w:sz="4" w:space="0" w:color="FFFFFF"/>
            </w:tcBorders>
            <w:shd w:val="clear" w:color="auto" w:fill="002060"/>
            <w:vAlign w:val="center"/>
            <w:hideMark/>
          </w:tcPr>
          <w:p w:rsidR="00825980" w:rsidRDefault="00825980">
            <w:pPr>
              <w:contextualSpacing/>
              <w:rPr>
                <w:i/>
                <w:color w:val="FFFFFF"/>
                <w:sz w:val="24"/>
                <w:szCs w:val="28"/>
              </w:rPr>
            </w:pPr>
            <w:r>
              <w:rPr>
                <w:i/>
                <w:iCs/>
                <w:color w:val="FFFFFF"/>
                <w:sz w:val="24"/>
                <w:szCs w:val="28"/>
              </w:rPr>
              <w:t>Приоритеты опоры III:</w:t>
            </w:r>
          </w:p>
        </w:tc>
        <w:tc>
          <w:tcPr>
            <w:tcW w:w="3240" w:type="dxa"/>
            <w:tcBorders>
              <w:top w:val="single" w:sz="4" w:space="0" w:color="002060"/>
              <w:left w:val="single" w:sz="4" w:space="0" w:color="FFFFFF"/>
              <w:bottom w:val="single" w:sz="4" w:space="0" w:color="002060"/>
              <w:right w:val="single" w:sz="4" w:space="0" w:color="FFFFFF"/>
            </w:tcBorders>
            <w:shd w:val="clear" w:color="auto" w:fill="002060"/>
            <w:vAlign w:val="center"/>
            <w:hideMark/>
          </w:tcPr>
          <w:p w:rsidR="00825980" w:rsidRDefault="00825980">
            <w:pPr>
              <w:contextualSpacing/>
              <w:rPr>
                <w:i/>
                <w:color w:val="FFFFFF"/>
                <w:sz w:val="24"/>
                <w:szCs w:val="28"/>
              </w:rPr>
            </w:pPr>
            <w:r>
              <w:rPr>
                <w:i/>
                <w:iCs/>
                <w:color w:val="FFFFFF"/>
                <w:sz w:val="24"/>
                <w:szCs w:val="28"/>
              </w:rPr>
              <w:t>Ожидаемые результаты:</w:t>
            </w:r>
          </w:p>
        </w:tc>
        <w:tc>
          <w:tcPr>
            <w:tcW w:w="3150" w:type="dxa"/>
            <w:tcBorders>
              <w:top w:val="single" w:sz="4" w:space="0" w:color="002060"/>
              <w:left w:val="single" w:sz="4" w:space="0" w:color="FFFFFF"/>
              <w:bottom w:val="single" w:sz="4" w:space="0" w:color="002060"/>
              <w:right w:val="single" w:sz="4" w:space="0" w:color="002060"/>
            </w:tcBorders>
            <w:shd w:val="clear" w:color="auto" w:fill="002060"/>
            <w:vAlign w:val="center"/>
            <w:hideMark/>
          </w:tcPr>
          <w:p w:rsidR="00825980" w:rsidRDefault="00825980">
            <w:pPr>
              <w:contextualSpacing/>
              <w:rPr>
                <w:i/>
                <w:color w:val="FFFFFF"/>
                <w:sz w:val="24"/>
                <w:szCs w:val="28"/>
              </w:rPr>
            </w:pPr>
            <w:r>
              <w:rPr>
                <w:i/>
                <w:iCs/>
                <w:color w:val="FFFFFF"/>
                <w:sz w:val="24"/>
                <w:szCs w:val="28"/>
              </w:rPr>
              <w:t>Показатели результата:</w:t>
            </w:r>
          </w:p>
        </w:tc>
      </w:tr>
      <w:tr w:rsidR="00825980" w:rsidRPr="00825980" w:rsidTr="00825980">
        <w:trPr>
          <w:trHeight w:val="48"/>
        </w:trPr>
        <w:tc>
          <w:tcPr>
            <w:tcW w:w="3438" w:type="dxa"/>
            <w:tcBorders>
              <w:top w:val="single" w:sz="4" w:space="0" w:color="002060"/>
              <w:left w:val="single" w:sz="4" w:space="0" w:color="002060"/>
              <w:bottom w:val="dotted" w:sz="4" w:space="0" w:color="auto"/>
              <w:right w:val="single" w:sz="4" w:space="0" w:color="002060"/>
            </w:tcBorders>
            <w:vAlign w:val="center"/>
            <w:hideMark/>
          </w:tcPr>
          <w:p w:rsidR="00825980" w:rsidRPr="00825980" w:rsidRDefault="00825980">
            <w:pPr>
              <w:tabs>
                <w:tab w:val="left" w:pos="374"/>
              </w:tabs>
              <w:rPr>
                <w:sz w:val="24"/>
                <w:szCs w:val="24"/>
                <w:lang w:val="ru-RU"/>
              </w:rPr>
            </w:pPr>
            <w:r>
              <w:rPr>
                <w:b/>
                <w:bCs/>
                <w:color w:val="002060"/>
                <w:sz w:val="24"/>
                <w:szCs w:val="24"/>
              </w:rPr>
              <w:t>II</w:t>
            </w:r>
            <w:r w:rsidRPr="00825980">
              <w:rPr>
                <w:b/>
                <w:bCs/>
                <w:color w:val="002060"/>
                <w:sz w:val="24"/>
                <w:szCs w:val="24"/>
                <w:lang w:val="ru-RU"/>
              </w:rPr>
              <w:t>.1</w:t>
            </w:r>
            <w:r w:rsidRPr="00825980">
              <w:rPr>
                <w:b/>
                <w:bCs/>
                <w:sz w:val="24"/>
                <w:szCs w:val="24"/>
                <w:lang w:val="ru-RU"/>
              </w:rPr>
              <w:t xml:space="preserve"> </w:t>
            </w:r>
            <w:r w:rsidRPr="00825980">
              <w:rPr>
                <w:sz w:val="24"/>
                <w:szCs w:val="24"/>
                <w:lang w:val="ru-RU"/>
              </w:rPr>
              <w:t>Поощрение неподкупности публичных органов</w:t>
            </w:r>
          </w:p>
        </w:tc>
        <w:tc>
          <w:tcPr>
            <w:tcW w:w="3240" w:type="dxa"/>
            <w:tcBorders>
              <w:top w:val="single" w:sz="4" w:space="0" w:color="002060"/>
              <w:left w:val="single" w:sz="4" w:space="0" w:color="002060"/>
              <w:bottom w:val="dotted" w:sz="4" w:space="0" w:color="auto"/>
              <w:right w:val="single" w:sz="4" w:space="0" w:color="auto"/>
            </w:tcBorders>
            <w:vAlign w:val="center"/>
            <w:hideMark/>
          </w:tcPr>
          <w:p w:rsidR="00825980" w:rsidRPr="00825980" w:rsidRDefault="00825980" w:rsidP="00825980">
            <w:pPr>
              <w:numPr>
                <w:ilvl w:val="0"/>
                <w:numId w:val="20"/>
              </w:numPr>
              <w:tabs>
                <w:tab w:val="left" w:pos="335"/>
              </w:tabs>
              <w:spacing w:after="120"/>
              <w:ind w:left="342" w:right="34"/>
              <w:contextualSpacing/>
              <w:jc w:val="left"/>
              <w:rPr>
                <w:i/>
                <w:sz w:val="24"/>
                <w:szCs w:val="28"/>
                <w:lang w:val="ru-RU"/>
              </w:rPr>
            </w:pPr>
            <w:r w:rsidRPr="00825980">
              <w:rPr>
                <w:sz w:val="24"/>
                <w:szCs w:val="28"/>
                <w:lang w:val="ru-RU"/>
              </w:rPr>
              <w:t>Создание климата институциональной неподкупности в публичных органах</w:t>
            </w:r>
          </w:p>
          <w:p w:rsidR="00825980" w:rsidRPr="00825980" w:rsidRDefault="00825980" w:rsidP="00825980">
            <w:pPr>
              <w:numPr>
                <w:ilvl w:val="0"/>
                <w:numId w:val="20"/>
              </w:numPr>
              <w:tabs>
                <w:tab w:val="left" w:pos="335"/>
              </w:tabs>
              <w:spacing w:after="120"/>
              <w:ind w:left="342" w:right="34"/>
              <w:contextualSpacing/>
              <w:jc w:val="left"/>
              <w:rPr>
                <w:b/>
                <w:i/>
                <w:color w:val="002060"/>
                <w:sz w:val="24"/>
                <w:szCs w:val="28"/>
                <w:lang w:val="ru-RU"/>
              </w:rPr>
            </w:pPr>
            <w:r w:rsidRPr="00825980">
              <w:rPr>
                <w:sz w:val="24"/>
                <w:szCs w:val="28"/>
                <w:lang w:val="ru-RU"/>
              </w:rPr>
              <w:t xml:space="preserve">Наложение взысканий за нарушение публичными должностными лицами, включая членов Правительства и местных выборных лиц, требований к неподкупности </w:t>
            </w:r>
          </w:p>
        </w:tc>
        <w:tc>
          <w:tcPr>
            <w:tcW w:w="3150" w:type="dxa"/>
            <w:tcBorders>
              <w:top w:val="single" w:sz="4" w:space="0" w:color="002060"/>
              <w:left w:val="single" w:sz="4" w:space="0" w:color="auto"/>
              <w:bottom w:val="dotted" w:sz="4" w:space="0" w:color="auto"/>
              <w:right w:val="single" w:sz="4" w:space="0" w:color="002060"/>
            </w:tcBorders>
            <w:vAlign w:val="center"/>
            <w:hideMark/>
          </w:tcPr>
          <w:p w:rsidR="00825980" w:rsidRPr="00825980" w:rsidRDefault="00825980" w:rsidP="00825980">
            <w:pPr>
              <w:numPr>
                <w:ilvl w:val="0"/>
                <w:numId w:val="20"/>
              </w:numPr>
              <w:tabs>
                <w:tab w:val="left" w:pos="335"/>
              </w:tabs>
              <w:spacing w:after="120"/>
              <w:ind w:left="342" w:right="34"/>
              <w:contextualSpacing/>
              <w:jc w:val="left"/>
              <w:rPr>
                <w:b/>
                <w:color w:val="002060"/>
                <w:sz w:val="24"/>
                <w:szCs w:val="28"/>
                <w:lang w:val="ru-RU"/>
              </w:rPr>
            </w:pPr>
            <w:r w:rsidRPr="00825980">
              <w:rPr>
                <w:sz w:val="24"/>
                <w:szCs w:val="28"/>
                <w:lang w:val="ru-RU"/>
              </w:rPr>
              <w:t>Публикация оценок институциональной неподкупности НЦБК и Службы информации и безопасности;</w:t>
            </w:r>
          </w:p>
          <w:p w:rsidR="00825980" w:rsidRPr="00825980" w:rsidRDefault="00825980" w:rsidP="00825980">
            <w:pPr>
              <w:numPr>
                <w:ilvl w:val="0"/>
                <w:numId w:val="20"/>
              </w:numPr>
              <w:tabs>
                <w:tab w:val="left" w:pos="335"/>
              </w:tabs>
              <w:spacing w:after="120"/>
              <w:ind w:left="342" w:right="34"/>
              <w:contextualSpacing/>
              <w:jc w:val="left"/>
              <w:rPr>
                <w:b/>
                <w:color w:val="002060"/>
                <w:sz w:val="24"/>
                <w:szCs w:val="28"/>
                <w:lang w:val="ru-RU"/>
              </w:rPr>
            </w:pPr>
            <w:r w:rsidRPr="00825980">
              <w:rPr>
                <w:sz w:val="24"/>
                <w:szCs w:val="28"/>
                <w:lang w:val="ru-RU"/>
              </w:rPr>
              <w:t>Наложенные взыскания за отсутствие институциональной неподкупности, выявленной в ходе проведенных оценок НЦБК и СИБ</w:t>
            </w:r>
          </w:p>
        </w:tc>
      </w:tr>
      <w:tr w:rsidR="00825980" w:rsidRPr="00825980" w:rsidTr="00825980">
        <w:trPr>
          <w:trHeight w:val="1697"/>
        </w:trPr>
        <w:tc>
          <w:tcPr>
            <w:tcW w:w="3438" w:type="dxa"/>
            <w:tcBorders>
              <w:top w:val="dotted" w:sz="4" w:space="0" w:color="auto"/>
              <w:left w:val="single" w:sz="4" w:space="0" w:color="002060"/>
              <w:bottom w:val="dotted" w:sz="4" w:space="0" w:color="auto"/>
              <w:right w:val="single" w:sz="4" w:space="0" w:color="auto"/>
            </w:tcBorders>
            <w:vAlign w:val="center"/>
            <w:hideMark/>
          </w:tcPr>
          <w:p w:rsidR="00825980" w:rsidRPr="00825980" w:rsidRDefault="00825980">
            <w:pPr>
              <w:tabs>
                <w:tab w:val="left" w:pos="374"/>
              </w:tabs>
              <w:rPr>
                <w:sz w:val="24"/>
                <w:szCs w:val="24"/>
                <w:lang w:val="ru-RU"/>
              </w:rPr>
            </w:pPr>
            <w:r>
              <w:rPr>
                <w:b/>
                <w:bCs/>
                <w:color w:val="002060"/>
                <w:sz w:val="24"/>
                <w:szCs w:val="24"/>
              </w:rPr>
              <w:t>II</w:t>
            </w:r>
            <w:r w:rsidRPr="00825980">
              <w:rPr>
                <w:b/>
                <w:bCs/>
                <w:color w:val="002060"/>
                <w:sz w:val="24"/>
                <w:szCs w:val="24"/>
                <w:lang w:val="ru-RU"/>
              </w:rPr>
              <w:t xml:space="preserve">.2 </w:t>
            </w:r>
            <w:r w:rsidRPr="00825980">
              <w:rPr>
                <w:sz w:val="24"/>
                <w:szCs w:val="24"/>
                <w:lang w:val="ru-RU"/>
              </w:rPr>
              <w:t>Отраслевой подход к коррупции</w:t>
            </w:r>
          </w:p>
        </w:tc>
        <w:tc>
          <w:tcPr>
            <w:tcW w:w="3240" w:type="dxa"/>
            <w:tcBorders>
              <w:top w:val="dotted" w:sz="4" w:space="0" w:color="auto"/>
              <w:left w:val="single" w:sz="4" w:space="0" w:color="auto"/>
              <w:bottom w:val="dotted" w:sz="4" w:space="0" w:color="auto"/>
              <w:right w:val="single" w:sz="4" w:space="0" w:color="002060"/>
            </w:tcBorders>
            <w:vAlign w:val="center"/>
            <w:hideMark/>
          </w:tcPr>
          <w:p w:rsidR="00825980" w:rsidRPr="00825980" w:rsidRDefault="00825980" w:rsidP="00825980">
            <w:pPr>
              <w:numPr>
                <w:ilvl w:val="0"/>
                <w:numId w:val="21"/>
              </w:numPr>
              <w:tabs>
                <w:tab w:val="left" w:pos="335"/>
              </w:tabs>
              <w:spacing w:after="120"/>
              <w:ind w:left="342" w:right="34"/>
              <w:contextualSpacing/>
              <w:jc w:val="left"/>
              <w:rPr>
                <w:sz w:val="24"/>
                <w:szCs w:val="28"/>
                <w:lang w:val="ru-RU"/>
              </w:rPr>
            </w:pPr>
            <w:r w:rsidRPr="00825980">
              <w:rPr>
                <w:sz w:val="24"/>
                <w:szCs w:val="28"/>
                <w:lang w:val="ru-RU"/>
              </w:rPr>
              <w:t>Сниженный уровень коррупции в полицейском, таможенном, налоговом секторах, секторах охраны окружающей среды, государственных закупок, управления и разгосударствления публичной собственности, здравоохранения и медицинского страхования, образования м местного публичного управления</w:t>
            </w:r>
          </w:p>
        </w:tc>
        <w:tc>
          <w:tcPr>
            <w:tcW w:w="3150" w:type="dxa"/>
            <w:tcBorders>
              <w:top w:val="dotted" w:sz="4" w:space="0" w:color="auto"/>
              <w:left w:val="single" w:sz="4" w:space="0" w:color="002060"/>
              <w:bottom w:val="dotted" w:sz="4" w:space="0" w:color="auto"/>
              <w:right w:val="single" w:sz="4" w:space="0" w:color="002060"/>
            </w:tcBorders>
            <w:vAlign w:val="center"/>
            <w:hideMark/>
          </w:tcPr>
          <w:p w:rsidR="00825980" w:rsidRPr="00825980" w:rsidRDefault="00825980" w:rsidP="00825980">
            <w:pPr>
              <w:numPr>
                <w:ilvl w:val="0"/>
                <w:numId w:val="21"/>
              </w:numPr>
              <w:tabs>
                <w:tab w:val="left" w:pos="335"/>
              </w:tabs>
              <w:spacing w:after="120"/>
              <w:ind w:left="342" w:right="34"/>
              <w:contextualSpacing/>
              <w:jc w:val="left"/>
              <w:rPr>
                <w:sz w:val="24"/>
                <w:szCs w:val="28"/>
                <w:lang w:val="ru-RU"/>
              </w:rPr>
            </w:pPr>
            <w:r w:rsidRPr="00825980">
              <w:rPr>
                <w:sz w:val="24"/>
                <w:szCs w:val="28"/>
                <w:lang w:val="ru-RU"/>
              </w:rPr>
              <w:t>Повышенный уровень восприятия и/или улучшенный опыт граждан и предпринимателей в полицейском, таможенном, налоговом секторах, секторах государственных закупок, управления и разгосударствления публичной собственности, здравоохранения и медицинского страхования, образования м местного публичного управления</w:t>
            </w:r>
          </w:p>
        </w:tc>
      </w:tr>
      <w:tr w:rsidR="00825980" w:rsidRPr="00825980" w:rsidTr="00825980">
        <w:trPr>
          <w:trHeight w:val="1427"/>
        </w:trPr>
        <w:tc>
          <w:tcPr>
            <w:tcW w:w="3438" w:type="dxa"/>
            <w:tcBorders>
              <w:top w:val="dotted" w:sz="4" w:space="0" w:color="auto"/>
              <w:left w:val="single" w:sz="4" w:space="0" w:color="002060"/>
              <w:bottom w:val="single" w:sz="4" w:space="0" w:color="002060"/>
              <w:right w:val="single" w:sz="4" w:space="0" w:color="auto"/>
            </w:tcBorders>
            <w:vAlign w:val="center"/>
            <w:hideMark/>
          </w:tcPr>
          <w:p w:rsidR="00825980" w:rsidRPr="00825980" w:rsidRDefault="00825980">
            <w:pPr>
              <w:tabs>
                <w:tab w:val="left" w:pos="374"/>
              </w:tabs>
              <w:rPr>
                <w:sz w:val="24"/>
                <w:szCs w:val="24"/>
                <w:lang w:val="ru-RU"/>
              </w:rPr>
            </w:pPr>
            <w:r>
              <w:rPr>
                <w:b/>
                <w:bCs/>
                <w:color w:val="002060"/>
                <w:sz w:val="24"/>
                <w:szCs w:val="24"/>
              </w:rPr>
              <w:t>II</w:t>
            </w:r>
            <w:r w:rsidRPr="00825980">
              <w:rPr>
                <w:b/>
                <w:bCs/>
                <w:color w:val="002060"/>
                <w:sz w:val="24"/>
                <w:szCs w:val="24"/>
                <w:lang w:val="ru-RU"/>
              </w:rPr>
              <w:t>.3</w:t>
            </w:r>
            <w:r w:rsidRPr="00825980">
              <w:rPr>
                <w:sz w:val="24"/>
                <w:szCs w:val="24"/>
                <w:lang w:val="ru-RU"/>
              </w:rPr>
              <w:t xml:space="preserve">Прозрачность и ответственность перед гражданами </w:t>
            </w:r>
          </w:p>
        </w:tc>
        <w:tc>
          <w:tcPr>
            <w:tcW w:w="3240" w:type="dxa"/>
            <w:tcBorders>
              <w:top w:val="dotted" w:sz="4" w:space="0" w:color="auto"/>
              <w:left w:val="single" w:sz="4" w:space="0" w:color="auto"/>
              <w:bottom w:val="single" w:sz="4" w:space="0" w:color="002060"/>
              <w:right w:val="single" w:sz="4" w:space="0" w:color="002060"/>
            </w:tcBorders>
            <w:vAlign w:val="center"/>
            <w:hideMark/>
          </w:tcPr>
          <w:p w:rsidR="00825980" w:rsidRPr="00825980" w:rsidRDefault="00825980" w:rsidP="00825980">
            <w:pPr>
              <w:numPr>
                <w:ilvl w:val="0"/>
                <w:numId w:val="20"/>
              </w:numPr>
              <w:tabs>
                <w:tab w:val="left" w:pos="335"/>
              </w:tabs>
              <w:spacing w:after="120"/>
              <w:ind w:left="342" w:right="34" w:hanging="309"/>
              <w:contextualSpacing/>
              <w:jc w:val="left"/>
              <w:rPr>
                <w:sz w:val="24"/>
                <w:szCs w:val="28"/>
                <w:lang w:val="ru-RU"/>
              </w:rPr>
            </w:pPr>
            <w:r w:rsidRPr="00825980">
              <w:rPr>
                <w:sz w:val="24"/>
                <w:szCs w:val="28"/>
                <w:lang w:val="ru-RU"/>
              </w:rPr>
              <w:t>Обеспечение прозрачности продвижения проектов нормативных актов посредством Правительства;</w:t>
            </w:r>
          </w:p>
          <w:p w:rsidR="00825980" w:rsidRDefault="00825980" w:rsidP="00825980">
            <w:pPr>
              <w:numPr>
                <w:ilvl w:val="0"/>
                <w:numId w:val="20"/>
              </w:numPr>
              <w:tabs>
                <w:tab w:val="left" w:pos="335"/>
              </w:tabs>
              <w:spacing w:after="120"/>
              <w:ind w:left="342" w:right="34"/>
              <w:contextualSpacing/>
              <w:jc w:val="left"/>
              <w:rPr>
                <w:i/>
                <w:sz w:val="24"/>
                <w:szCs w:val="28"/>
              </w:rPr>
            </w:pPr>
            <w:r>
              <w:rPr>
                <w:sz w:val="24"/>
                <w:szCs w:val="28"/>
              </w:rPr>
              <w:t xml:space="preserve">Повышение качества публичных услуг </w:t>
            </w:r>
          </w:p>
          <w:p w:rsidR="00825980" w:rsidRPr="00825980" w:rsidRDefault="00825980" w:rsidP="00825980">
            <w:pPr>
              <w:numPr>
                <w:ilvl w:val="0"/>
                <w:numId w:val="20"/>
              </w:numPr>
              <w:tabs>
                <w:tab w:val="left" w:pos="335"/>
              </w:tabs>
              <w:spacing w:after="120"/>
              <w:ind w:left="342" w:right="34"/>
              <w:contextualSpacing/>
              <w:jc w:val="left"/>
              <w:rPr>
                <w:i/>
                <w:sz w:val="24"/>
                <w:szCs w:val="28"/>
                <w:lang w:val="ru-RU"/>
              </w:rPr>
            </w:pPr>
            <w:r w:rsidRPr="00825980">
              <w:rPr>
                <w:sz w:val="24"/>
                <w:szCs w:val="28"/>
                <w:lang w:val="ru-RU"/>
              </w:rPr>
              <w:t>Снижение коррупционных рисков, выявленных в законопроектах и постановлениях Правительства</w:t>
            </w:r>
          </w:p>
        </w:tc>
        <w:tc>
          <w:tcPr>
            <w:tcW w:w="3150" w:type="dxa"/>
            <w:tcBorders>
              <w:top w:val="dotted" w:sz="4" w:space="0" w:color="auto"/>
              <w:left w:val="single" w:sz="4" w:space="0" w:color="002060"/>
              <w:bottom w:val="single" w:sz="4" w:space="0" w:color="002060"/>
              <w:right w:val="single" w:sz="4" w:space="0" w:color="002060"/>
            </w:tcBorders>
            <w:vAlign w:val="center"/>
            <w:hideMark/>
          </w:tcPr>
          <w:p w:rsidR="00825980" w:rsidRPr="00825980" w:rsidRDefault="00825980" w:rsidP="00825980">
            <w:pPr>
              <w:numPr>
                <w:ilvl w:val="0"/>
                <w:numId w:val="20"/>
              </w:numPr>
              <w:tabs>
                <w:tab w:val="left" w:pos="342"/>
              </w:tabs>
              <w:spacing w:after="120"/>
              <w:ind w:left="342" w:right="34"/>
              <w:contextualSpacing/>
              <w:jc w:val="left"/>
              <w:rPr>
                <w:sz w:val="24"/>
                <w:szCs w:val="28"/>
                <w:lang w:val="ru-RU"/>
              </w:rPr>
            </w:pPr>
            <w:r w:rsidRPr="00825980">
              <w:rPr>
                <w:sz w:val="24"/>
                <w:szCs w:val="28"/>
                <w:lang w:val="ru-RU"/>
              </w:rPr>
              <w:t>Проекты нормативных актов размещенные на веб-сайте Правительства;</w:t>
            </w:r>
          </w:p>
          <w:p w:rsidR="00825980" w:rsidRPr="00825980" w:rsidRDefault="00825980" w:rsidP="00825980">
            <w:pPr>
              <w:numPr>
                <w:ilvl w:val="0"/>
                <w:numId w:val="20"/>
              </w:numPr>
              <w:tabs>
                <w:tab w:val="left" w:pos="342"/>
              </w:tabs>
              <w:spacing w:after="120"/>
              <w:ind w:left="342" w:right="34"/>
              <w:contextualSpacing/>
              <w:jc w:val="left"/>
              <w:rPr>
                <w:sz w:val="24"/>
                <w:szCs w:val="28"/>
                <w:lang w:val="ru-RU"/>
              </w:rPr>
            </w:pPr>
            <w:r w:rsidRPr="00825980">
              <w:rPr>
                <w:sz w:val="24"/>
                <w:szCs w:val="28"/>
                <w:lang w:val="ru-RU"/>
              </w:rPr>
              <w:t xml:space="preserve">Публичные услуги, оказываемые на электронных платформах; </w:t>
            </w:r>
          </w:p>
          <w:p w:rsidR="00825980" w:rsidRPr="00825980" w:rsidRDefault="00825980" w:rsidP="00825980">
            <w:pPr>
              <w:numPr>
                <w:ilvl w:val="0"/>
                <w:numId w:val="20"/>
              </w:numPr>
              <w:tabs>
                <w:tab w:val="left" w:pos="342"/>
              </w:tabs>
              <w:spacing w:after="120"/>
              <w:ind w:left="342" w:right="34"/>
              <w:contextualSpacing/>
              <w:jc w:val="left"/>
              <w:rPr>
                <w:sz w:val="24"/>
                <w:szCs w:val="28"/>
                <w:lang w:val="ru-RU"/>
              </w:rPr>
            </w:pPr>
            <w:r w:rsidRPr="00825980">
              <w:rPr>
                <w:sz w:val="24"/>
                <w:szCs w:val="28"/>
                <w:lang w:val="ru-RU"/>
              </w:rPr>
              <w:t xml:space="preserve">Поданные регрессные иски против нанесения ущерба государству и обществу </w:t>
            </w:r>
          </w:p>
          <w:p w:rsidR="00825980" w:rsidRPr="00825980" w:rsidRDefault="00825980" w:rsidP="00825980">
            <w:pPr>
              <w:numPr>
                <w:ilvl w:val="0"/>
                <w:numId w:val="20"/>
              </w:numPr>
              <w:tabs>
                <w:tab w:val="left" w:pos="342"/>
              </w:tabs>
              <w:spacing w:after="120"/>
              <w:ind w:left="342" w:right="34"/>
              <w:contextualSpacing/>
              <w:jc w:val="left"/>
              <w:rPr>
                <w:sz w:val="24"/>
                <w:szCs w:val="28"/>
                <w:lang w:val="ru-RU"/>
              </w:rPr>
            </w:pPr>
            <w:r w:rsidRPr="00825980">
              <w:rPr>
                <w:sz w:val="24"/>
                <w:szCs w:val="28"/>
                <w:lang w:val="ru-RU"/>
              </w:rPr>
              <w:t>Непринятые или принятые после устранения рисков законы и постановления Правительства, содержащие коррупционные риски</w:t>
            </w:r>
          </w:p>
        </w:tc>
      </w:tr>
    </w:tbl>
    <w:p w:rsidR="00825980" w:rsidRPr="00825980" w:rsidRDefault="00825980" w:rsidP="00825980">
      <w:pPr>
        <w:contextualSpacing/>
        <w:rPr>
          <w:i/>
          <w:color w:val="002060"/>
          <w:sz w:val="24"/>
          <w:szCs w:val="28"/>
          <w:lang w:val="ru-RU"/>
        </w:rPr>
      </w:pPr>
    </w:p>
    <w:p w:rsidR="00825980" w:rsidRPr="00825980" w:rsidRDefault="00825980" w:rsidP="00825980">
      <w:pPr>
        <w:rPr>
          <w:rFonts w:ascii="Calibri" w:hAnsi="Calibri"/>
          <w:sz w:val="22"/>
          <w:szCs w:val="22"/>
          <w:lang w:val="ru-RU"/>
        </w:rPr>
      </w:pPr>
    </w:p>
    <w:p w:rsidR="00825980" w:rsidRDefault="00825980" w:rsidP="00825980">
      <w:pPr>
        <w:pStyle w:val="2"/>
        <w:ind w:firstLine="708"/>
        <w:rPr>
          <w:rFonts w:ascii="Times New Roman" w:hAnsi="Times New Roman"/>
          <w:color w:val="002060"/>
          <w:sz w:val="24"/>
          <w:szCs w:val="24"/>
          <w:lang w:val="ru-RU"/>
        </w:rPr>
      </w:pPr>
      <w:r>
        <w:rPr>
          <w:rFonts w:ascii="Times New Roman" w:hAnsi="Times New Roman"/>
          <w:i/>
          <w:iCs/>
          <w:color w:val="002060"/>
          <w:sz w:val="24"/>
          <w:szCs w:val="24"/>
          <w:lang w:val="ru-RU"/>
        </w:rPr>
        <w:t>Опора III.</w:t>
      </w:r>
      <w:r>
        <w:rPr>
          <w:rFonts w:ascii="Times New Roman" w:hAnsi="Times New Roman"/>
          <w:b w:val="0"/>
          <w:bCs/>
          <w:i/>
          <w:iCs/>
          <w:color w:val="002060"/>
          <w:sz w:val="24"/>
          <w:szCs w:val="24"/>
          <w:lang w:val="ru-RU"/>
        </w:rPr>
        <w:t xml:space="preserve"> </w:t>
      </w:r>
      <w:r>
        <w:rPr>
          <w:rFonts w:ascii="Times New Roman" w:hAnsi="Times New Roman"/>
          <w:i/>
          <w:iCs/>
          <w:color w:val="002060"/>
          <w:sz w:val="24"/>
          <w:szCs w:val="24"/>
          <w:lang w:val="ru-RU"/>
        </w:rPr>
        <w:t>Правосудие и антикоррупционные агентства</w:t>
      </w:r>
    </w:p>
    <w:p w:rsidR="00825980" w:rsidRDefault="00825980" w:rsidP="00825980">
      <w:pPr>
        <w:pStyle w:val="a5"/>
        <w:shd w:val="clear" w:color="auto" w:fill="FFFFFF"/>
        <w:ind w:firstLine="708"/>
        <w:rPr>
          <w:color w:val="000000"/>
          <w:shd w:val="clear" w:color="auto" w:fill="FFFF00"/>
        </w:rPr>
      </w:pPr>
      <w:r>
        <w:rPr>
          <w:i/>
          <w:iCs/>
          <w:color w:val="002060"/>
          <w:szCs w:val="28"/>
        </w:rPr>
        <w:t>Описание проблемы:</w:t>
      </w:r>
      <w:r>
        <w:rPr>
          <w:color w:val="002060"/>
        </w:rPr>
        <w:t xml:space="preserve"> </w:t>
      </w:r>
      <w:r>
        <w:t>Осенью 2016 г. БОМ</w:t>
      </w:r>
      <w:r>
        <w:rPr>
          <w:vertAlign w:val="superscript"/>
        </w:rPr>
        <w:footnoteReference w:id="57"/>
      </w:r>
      <w:r>
        <w:t xml:space="preserve"> показал критическое снижение доверия к органам юстиции до 8% в сравнении с 37% осенью 2009 г. Амбициозная реформа сектора правосудия, начатая в конце 2011 года, направлена на обеспечение долгосрочного укрепления независимости, эффективности, непредвзятости и прозрачности судебной системы, а также профессионализма и независимости прокуратуры</w:t>
      </w:r>
      <w:r>
        <w:rPr>
          <w:rStyle w:val="af7"/>
        </w:rPr>
        <w:footnoteReference w:id="58"/>
      </w:r>
      <w:r>
        <w:t>. Были произведены законодательные и институциональные изменения. Судьи и прокуроры, ранее неприкосновенные, были осуждены за совершение коррупционных правонарушений, с применением реально исполняемых наказаний в виде лишения свободы. Несмотря на данные достижения, опросы, проведенные на национальном и международном уровнях, показывают снижение доверия к правосудию, которое воспринимается как одна из самых коррумпированных отраслей публичного сектора. Органы самоуправления в секторе юстиции часто критикуют за их подход к проблемам, связанным с неподкупностью в системе. Данные недостатки усиливают впечатление об отсутствии профессионализма и безнаказанности магистратов, вызывают подозрения в корпоративных договоренностях. Таким образом, в конце 2016 г. Парламент Республики Молдова принял решение о необходимости принятия нового стратегического документа для продолжения реформы юстиции, увтановив срок Правительству для его разработки</w:t>
      </w:r>
      <w:r>
        <w:rPr>
          <w:vertAlign w:val="superscript"/>
        </w:rPr>
        <w:footnoteReference w:id="59"/>
      </w:r>
      <w:r>
        <w:t>.</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Что касается роли судей в наказании осужденных за совершение актов коррупции, исследования показывают, что лишь пятая часть осужденных получает наказание в виде реального лишения свободы, и лишь половина осужденных лишается права занимать определенные должности или заниматься определенной деятельностью. Опасно также отсутствие сдерживающего характера денежных взысканий за правонарушения, связанных с коррупцией, несмотря на увеличение их размера по сравнению с 2013 годом. Таким образом, размер налагаемых уголовных штрафов скорее обратно пропорционален размеру запрошенной или полученной взятки</w:t>
      </w:r>
      <w:r>
        <w:rPr>
          <w:rStyle w:val="af7"/>
          <w:sz w:val="24"/>
          <w:szCs w:val="24"/>
        </w:rPr>
        <w:footnoteReference w:id="60"/>
      </w:r>
      <w:r w:rsidRPr="00825980">
        <w:rPr>
          <w:sz w:val="24"/>
          <w:szCs w:val="24"/>
          <w:lang w:val="ru-RU"/>
        </w:rPr>
        <w:t>, конфискация применяется редко в связи с отсутствием специализации в обращении взыскания на имущество, полученное преступным путем, с целью его конфискации, а расширенная конфискация отсутствует полностью</w:t>
      </w:r>
      <w:r>
        <w:rPr>
          <w:rStyle w:val="af7"/>
          <w:sz w:val="24"/>
          <w:szCs w:val="24"/>
        </w:rPr>
        <w:footnoteReference w:id="61"/>
      </w:r>
      <w:r w:rsidRPr="00825980">
        <w:rPr>
          <w:sz w:val="24"/>
          <w:szCs w:val="24"/>
          <w:lang w:val="ru-RU"/>
        </w:rPr>
        <w:t>. Более того, каждый четвертый связанный с коррупцией обвинительный приговор обезличивается перед размещением его на портале судебных инстанций, а часть таких приговоров не размещается вовсе, вследствие чего создается впечатление, что судьи пытаются защитить коррумпированные лица от общественного осуждения</w:t>
      </w:r>
      <w:r>
        <w:rPr>
          <w:rStyle w:val="af7"/>
          <w:sz w:val="24"/>
          <w:szCs w:val="24"/>
        </w:rPr>
        <w:footnoteReference w:id="62"/>
      </w:r>
      <w:r w:rsidRPr="00825980">
        <w:rPr>
          <w:sz w:val="24"/>
          <w:szCs w:val="24"/>
          <w:lang w:val="ru-RU"/>
        </w:rPr>
        <w:t xml:space="preserve">. </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Отсутствие специализации судей и/или судебных инстанций при рассмотрении дел о коррупции, подобных или смежных с коррупцией дел, не позволяет быстро усовершенствовать судебную практику в отношении таких дел. Резонансные дела о коррупции не рассматриваются максимально быстро в связи с загруженностью судебных инстанций общей юрисдикции, а наказания, накладываемые в случае осуждения, редко могут считаться сдерживающими. Общество теряет интерес к медленно рассматриваемым резонансным делам о коррупции, и воспринимает фигурантов данных дел как безнаказанных, квалифицируя действия, принятые на этапе уголовного преследования, как «медиа-шоу» без судебных результатов.</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Ключевыми субъектами в борьбе с коррупцией являются судебные инстанции, прокуратура и специализированные инстанции. На протяжении последних лет антикоррупционные агентства прошли через глубокие институциональные и структурные реформы</w:t>
      </w:r>
      <w:r>
        <w:rPr>
          <w:rStyle w:val="af7"/>
          <w:sz w:val="24"/>
          <w:szCs w:val="24"/>
        </w:rPr>
        <w:footnoteReference w:id="63"/>
      </w:r>
      <w:r w:rsidRPr="00825980">
        <w:rPr>
          <w:sz w:val="24"/>
          <w:szCs w:val="24"/>
          <w:lang w:val="ru-RU"/>
        </w:rPr>
        <w:t>. Их компетенции были пересмотрены и перераспределены, сменены гарантии независимости и изменены процедурные правила. Однако, успех данных реформ можно будет оценить только через призму эффективности административного контроля необоснованного имущества, противостояния незаконному обогащению представителей публичного сектора, конечной цели акта правосудия, возмещения имущества, полученного в результате коррупционных правонарушений, включая имущество, скрытое за границей, а также с точки зрения возмещения ущерба лицам, пострадавшим от актов коррупции.</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Согласно недавним исследованиям, проведенным представителями Международного центра по возвращению активов Базельского института управления</w:t>
      </w:r>
      <w:r>
        <w:rPr>
          <w:rStyle w:val="af7"/>
          <w:sz w:val="24"/>
          <w:szCs w:val="24"/>
        </w:rPr>
        <w:footnoteReference w:id="64"/>
      </w:r>
      <w:r w:rsidRPr="00825980">
        <w:rPr>
          <w:sz w:val="24"/>
          <w:szCs w:val="24"/>
          <w:lang w:val="ru-RU"/>
        </w:rPr>
        <w:t>, Республике Молдова следует учредить и укрепить орган, ответственный за продвижение национальной политики в области параллельных финансовых расследований (в особенности, по правонарушениям, связанным с коррупцией и отмыванием денег) с целью возвращения имущества, полученного преступным путем, и за способствование отслеживанию и замораживанию имущества, полученного преступным путем в стране и за рубежом, таким образом, чтобы его можно было конфисковать одновременно с вынесением обвинительных приговоров. Исследование также установило, что у Республики Молдова пока что отсутствует опыт в возврате из-за рубежа какого-либо имущества, полученного преступным путем.</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 xml:space="preserve">Проблемой, отмеченной в сообщениях гражданского общества, </w:t>
      </w:r>
      <w:r>
        <w:rPr>
          <w:rStyle w:val="af7"/>
          <w:sz w:val="24"/>
          <w:szCs w:val="24"/>
        </w:rPr>
        <w:footnoteReference w:id="65"/>
      </w:r>
      <w:r w:rsidRPr="00825980">
        <w:rPr>
          <w:sz w:val="24"/>
          <w:szCs w:val="24"/>
          <w:lang w:val="ru-RU"/>
        </w:rPr>
        <w:t>является недостаточное внимание, уделяемое возмещению материального и морального ущерба лицам, пострадавшим от коррупции. На имущество подозреваемого / обвиняемого / подсудимого в актах коррупции редко налагается арест с целью обеспечения возмещения ущерба, нанесенного потерпевшей стороне.  Даже в случае обвинения, потерпевшие от актов коррупции не осуществляют свои права на получение возмещения ущерба, понесенного ими в результате подачи деликтных гражданских исков против работодателей лиц, которые на рабочем месте совершали акты коррупции, за которые последние были осуждены, и против которых работодатели могут впоследствии подать регрессные иски, в условиях гражданского законодательства, Конвенции Совета Европы о гражданско-правовой ответственности за коррупцию и Конвенции ООН против коррупции</w:t>
      </w:r>
      <w:r>
        <w:rPr>
          <w:rStyle w:val="af7"/>
          <w:sz w:val="24"/>
          <w:szCs w:val="24"/>
        </w:rPr>
        <w:footnoteReference w:id="66"/>
      </w:r>
      <w:r w:rsidRPr="00825980">
        <w:rPr>
          <w:sz w:val="24"/>
          <w:szCs w:val="24"/>
          <w:lang w:val="ru-RU"/>
        </w:rPr>
        <w:t>.</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Борьба с коррупцией посредством решительных репрессивных мер может улучшить восприятие населения, однако не сможет значительно сократить явление как таковое. Применение воспитательных мер и мер по предупреждению коррупции также важно. Вопреки большому количеству обучающих и информирующих мероприятий направленных на борьбу с коррупцией, проводимых НЦБК</w:t>
      </w:r>
      <w:r>
        <w:rPr>
          <w:rStyle w:val="af7"/>
          <w:sz w:val="24"/>
          <w:szCs w:val="24"/>
        </w:rPr>
        <w:footnoteReference w:id="67"/>
      </w:r>
      <w:r w:rsidRPr="00825980">
        <w:rPr>
          <w:sz w:val="24"/>
          <w:szCs w:val="24"/>
          <w:lang w:val="ru-RU"/>
        </w:rPr>
        <w:t>, в школах и университетах отсутствуют антикоррупционные куррикулумы, а молодые поколения не получают систематического воспитания в духе неподкупности и нетерпимости к коррупции. Посредством антикоррупционной экспертизы проектов законодательных и нормативных актов, НЦБК удалось предотвратить ущерб общественным интересам в размере около 200 миллионов леев, однако, это было невозможно в случае обхода экспертизы в некоторых проектах, а также в случае игнорирования рекомендаций Центра</w:t>
      </w:r>
      <w:r>
        <w:rPr>
          <w:rStyle w:val="af7"/>
          <w:sz w:val="24"/>
          <w:szCs w:val="24"/>
        </w:rPr>
        <w:footnoteReference w:id="68"/>
      </w:r>
      <w:r w:rsidRPr="00825980">
        <w:rPr>
          <w:sz w:val="24"/>
          <w:szCs w:val="24"/>
          <w:lang w:val="ru-RU"/>
        </w:rPr>
        <w:t>. Процессы оценки коррупционных рисков в публичных учреждениях, которым способствует НЦБК, приводят к утверждению такими учреждениями планов институциональной неподкупности. Тем не менее, ответственные учреждения не спешат внедрять такие планы или вообще игнорируют их, а в связи с отсутствием каких-либо механизмов по повышению ответственности, такие усилия по предотвращению коррупции не приводят к запланированным результатам. С другой стороны, проверка профессиональной неподкупности публичных должностных лиц дала значительный эффект в период с 2014 по 2015 гг., однако механизм был частично лишен законной силы Конституционным судом в апреле 2015 г. В ноябре 2016 г., в результате законодательных изменений, принятых Парламентом, проверка профессиональной неподкупности, была восстановлена как часть процесса оценки институциональной неподкупности</w:t>
      </w:r>
      <w:r>
        <w:rPr>
          <w:rStyle w:val="af7"/>
          <w:sz w:val="24"/>
          <w:szCs w:val="24"/>
        </w:rPr>
        <w:footnoteReference w:id="69"/>
      </w:r>
      <w:r w:rsidRPr="00825980">
        <w:rPr>
          <w:sz w:val="24"/>
          <w:szCs w:val="24"/>
          <w:lang w:val="ru-RU"/>
        </w:rPr>
        <w:t>. Тем не менее, данный значимый инструмент за полтора года не принес ожидаемых результатов в связи с упомянутыми препятствиями.</w:t>
      </w:r>
    </w:p>
    <w:p w:rsidR="00825980" w:rsidRPr="00825980" w:rsidRDefault="00825980" w:rsidP="00825980">
      <w:pPr>
        <w:ind w:firstLine="708"/>
        <w:rPr>
          <w:b/>
          <w:color w:val="002060"/>
          <w:sz w:val="24"/>
          <w:szCs w:val="28"/>
          <w:lang w:val="ru-RU"/>
        </w:rPr>
      </w:pPr>
    </w:p>
    <w:p w:rsidR="00825980" w:rsidRPr="00825980" w:rsidRDefault="00825980" w:rsidP="00825980">
      <w:pPr>
        <w:ind w:firstLine="708"/>
        <w:rPr>
          <w:i/>
          <w:color w:val="002060"/>
          <w:sz w:val="24"/>
          <w:szCs w:val="28"/>
          <w:lang w:val="ru-RU"/>
        </w:rPr>
      </w:pPr>
      <w:r w:rsidRPr="00825980">
        <w:rPr>
          <w:i/>
          <w:iCs/>
          <w:color w:val="002060"/>
          <w:sz w:val="24"/>
          <w:szCs w:val="28"/>
          <w:lang w:val="ru-RU"/>
        </w:rPr>
        <w:t>Специфические задачи Цели устойчивого развития ООН № 16:</w:t>
      </w:r>
    </w:p>
    <w:p w:rsidR="00825980" w:rsidRDefault="00825980" w:rsidP="00825980">
      <w:pPr>
        <w:numPr>
          <w:ilvl w:val="0"/>
          <w:numId w:val="19"/>
        </w:numPr>
        <w:tabs>
          <w:tab w:val="left" w:pos="175"/>
        </w:tabs>
        <w:ind w:left="0" w:firstLine="708"/>
        <w:rPr>
          <w:sz w:val="24"/>
          <w:szCs w:val="24"/>
        </w:rPr>
      </w:pPr>
      <w:r w:rsidRPr="00825980">
        <w:rPr>
          <w:sz w:val="24"/>
          <w:szCs w:val="24"/>
          <w:lang w:val="ru-RU"/>
        </w:rPr>
        <w:t xml:space="preserve">[...] значительно уменьшить незаконные финансовые потоки [...] активизировать деятельность по обнаружению и возвращению похищенных активов [...] </w:t>
      </w:r>
      <w:r>
        <w:rPr>
          <w:sz w:val="24"/>
          <w:szCs w:val="24"/>
        </w:rPr>
        <w:t xml:space="preserve">(16.4); </w:t>
      </w:r>
    </w:p>
    <w:p w:rsidR="00825980" w:rsidRPr="00825980" w:rsidRDefault="00825980" w:rsidP="00825980">
      <w:pPr>
        <w:numPr>
          <w:ilvl w:val="0"/>
          <w:numId w:val="19"/>
        </w:numPr>
        <w:tabs>
          <w:tab w:val="left" w:pos="175"/>
        </w:tabs>
        <w:ind w:left="0" w:firstLine="708"/>
        <w:rPr>
          <w:sz w:val="24"/>
          <w:szCs w:val="24"/>
          <w:lang w:val="ru-RU"/>
        </w:rPr>
      </w:pPr>
      <w:r w:rsidRPr="00825980">
        <w:rPr>
          <w:sz w:val="24"/>
          <w:szCs w:val="24"/>
          <w:lang w:val="ru-RU"/>
        </w:rPr>
        <w:t>Значительно сократить масштабы коррупции и взяточничества во всех их формах (16.5);</w:t>
      </w:r>
    </w:p>
    <w:p w:rsidR="00825980" w:rsidRPr="00825980" w:rsidRDefault="00825980" w:rsidP="00825980">
      <w:pPr>
        <w:numPr>
          <w:ilvl w:val="0"/>
          <w:numId w:val="19"/>
        </w:numPr>
        <w:tabs>
          <w:tab w:val="left" w:pos="175"/>
        </w:tabs>
        <w:ind w:left="0" w:firstLine="708"/>
        <w:rPr>
          <w:sz w:val="24"/>
          <w:szCs w:val="24"/>
          <w:lang w:val="ru-RU"/>
        </w:rPr>
      </w:pPr>
      <w:r w:rsidRPr="00825980">
        <w:rPr>
          <w:sz w:val="24"/>
          <w:szCs w:val="24"/>
          <w:lang w:val="ru-RU"/>
        </w:rPr>
        <w:t>Создать эффективные, подотчетные и прозрачные учреждения на всех уровнях (16.6);</w:t>
      </w:r>
    </w:p>
    <w:p w:rsidR="00825980" w:rsidRPr="00825980" w:rsidRDefault="00825980" w:rsidP="00825980">
      <w:pPr>
        <w:numPr>
          <w:ilvl w:val="0"/>
          <w:numId w:val="19"/>
        </w:numPr>
        <w:tabs>
          <w:tab w:val="left" w:pos="175"/>
        </w:tabs>
        <w:ind w:left="0" w:firstLine="708"/>
        <w:rPr>
          <w:sz w:val="24"/>
          <w:szCs w:val="24"/>
          <w:lang w:val="ru-RU"/>
        </w:rPr>
      </w:pPr>
      <w:r w:rsidRPr="00825980">
        <w:rPr>
          <w:sz w:val="24"/>
          <w:szCs w:val="24"/>
          <w:lang w:val="ru-RU"/>
        </w:rPr>
        <w:t>[...] защитить основные свободы в соответствии с национальным законодательством и международными соглашениями (16.10);</w:t>
      </w:r>
    </w:p>
    <w:p w:rsidR="00825980" w:rsidRPr="00825980" w:rsidRDefault="00825980" w:rsidP="00825980">
      <w:pPr>
        <w:numPr>
          <w:ilvl w:val="0"/>
          <w:numId w:val="19"/>
        </w:numPr>
        <w:tabs>
          <w:tab w:val="left" w:pos="175"/>
        </w:tabs>
        <w:ind w:left="0" w:firstLine="708"/>
        <w:rPr>
          <w:sz w:val="24"/>
          <w:szCs w:val="24"/>
          <w:lang w:val="ru-RU"/>
        </w:rPr>
      </w:pPr>
      <w:r w:rsidRPr="00825980">
        <w:rPr>
          <w:sz w:val="24"/>
          <w:szCs w:val="24"/>
          <w:lang w:val="ru-RU"/>
        </w:rPr>
        <w:t>Поощрять [...] недискриминационные законы и политику в интересах устойчивого развития (16.</w:t>
      </w:r>
      <w:r>
        <w:rPr>
          <w:sz w:val="24"/>
          <w:szCs w:val="24"/>
        </w:rPr>
        <w:t>b</w:t>
      </w:r>
      <w:r w:rsidRPr="00825980">
        <w:rPr>
          <w:sz w:val="24"/>
          <w:szCs w:val="24"/>
          <w:lang w:val="ru-RU"/>
        </w:rPr>
        <w:t>).</w:t>
      </w:r>
    </w:p>
    <w:p w:rsidR="00825980" w:rsidRPr="00825980" w:rsidRDefault="00825980" w:rsidP="00825980">
      <w:pPr>
        <w:tabs>
          <w:tab w:val="left" w:pos="175"/>
        </w:tabs>
        <w:ind w:firstLine="708"/>
        <w:rPr>
          <w:sz w:val="24"/>
          <w:szCs w:val="24"/>
          <w:lang w:val="ru-RU"/>
        </w:rPr>
      </w:pPr>
    </w:p>
    <w:p w:rsidR="00825980" w:rsidRPr="00825980" w:rsidRDefault="00825980" w:rsidP="00825980">
      <w:pPr>
        <w:ind w:firstLine="708"/>
        <w:rPr>
          <w:sz w:val="24"/>
          <w:szCs w:val="24"/>
          <w:lang w:val="ru-RU"/>
        </w:rPr>
      </w:pPr>
      <w:r w:rsidRPr="00825980">
        <w:rPr>
          <w:i/>
          <w:iCs/>
          <w:color w:val="002060"/>
          <w:sz w:val="24"/>
          <w:szCs w:val="28"/>
          <w:lang w:val="ru-RU"/>
        </w:rPr>
        <w:t xml:space="preserve">Задача опоры </w:t>
      </w:r>
      <w:r>
        <w:rPr>
          <w:i/>
          <w:iCs/>
          <w:color w:val="002060"/>
          <w:sz w:val="24"/>
          <w:szCs w:val="28"/>
        </w:rPr>
        <w:t>III</w:t>
      </w:r>
      <w:r w:rsidRPr="00825980">
        <w:rPr>
          <w:i/>
          <w:iCs/>
          <w:color w:val="002060"/>
          <w:sz w:val="24"/>
          <w:szCs w:val="28"/>
          <w:lang w:val="ru-RU"/>
        </w:rPr>
        <w:t>:</w:t>
      </w:r>
      <w:r w:rsidRPr="00825980">
        <w:rPr>
          <w:i/>
          <w:iCs/>
          <w:sz w:val="24"/>
          <w:szCs w:val="24"/>
          <w:lang w:val="ru-RU"/>
        </w:rPr>
        <w:t xml:space="preserve"> </w:t>
      </w:r>
      <w:r w:rsidRPr="00825980">
        <w:rPr>
          <w:sz w:val="24"/>
          <w:szCs w:val="24"/>
          <w:lang w:val="ru-RU"/>
        </w:rPr>
        <w:t>Повышение участия системы правосудия и антикоррупционных агентств в предотвращении фактов коррупции, борьбе с ними и наказании за их совершение, усовершенствование механизма возвращения активов и обеспечение возмещения ущерба лицам, пострадавшим от коррупции.</w:t>
      </w:r>
    </w:p>
    <w:p w:rsidR="00825980" w:rsidRPr="00825980" w:rsidRDefault="00825980" w:rsidP="00825980">
      <w:pPr>
        <w:ind w:firstLine="708"/>
        <w:contextualSpacing/>
        <w:rPr>
          <w:i/>
          <w:color w:val="002060"/>
          <w:sz w:val="24"/>
          <w:szCs w:val="28"/>
          <w:lang w:val="ru-RU"/>
        </w:rPr>
      </w:pPr>
    </w:p>
    <w:p w:rsidR="00825980" w:rsidRDefault="00825980" w:rsidP="00825980">
      <w:pPr>
        <w:ind w:firstLine="708"/>
        <w:contextualSpacing/>
        <w:rPr>
          <w:i/>
          <w:color w:val="002060"/>
          <w:sz w:val="24"/>
          <w:szCs w:val="28"/>
        </w:rPr>
      </w:pPr>
      <w:r>
        <w:rPr>
          <w:i/>
          <w:iCs/>
          <w:color w:val="002060"/>
          <w:sz w:val="24"/>
          <w:szCs w:val="28"/>
        </w:rPr>
        <w:t>Показатели воздействия:</w:t>
      </w:r>
    </w:p>
    <w:p w:rsidR="00825980" w:rsidRPr="00825980" w:rsidRDefault="00825980" w:rsidP="00825980">
      <w:pPr>
        <w:numPr>
          <w:ilvl w:val="0"/>
          <w:numId w:val="19"/>
        </w:numPr>
        <w:tabs>
          <w:tab w:val="left" w:pos="317"/>
        </w:tabs>
        <w:ind w:left="0" w:firstLine="708"/>
        <w:rPr>
          <w:sz w:val="24"/>
          <w:szCs w:val="24"/>
          <w:lang w:val="ru-RU"/>
        </w:rPr>
      </w:pPr>
      <w:r w:rsidRPr="00825980">
        <w:rPr>
          <w:sz w:val="24"/>
          <w:szCs w:val="24"/>
          <w:lang w:val="ru-RU"/>
        </w:rPr>
        <w:t>Доверие к правосудию, прокуратуре, НЦБК и к Национальному органу по неподкупности (НОН) значительно повысилось;</w:t>
      </w:r>
    </w:p>
    <w:p w:rsidR="00825980" w:rsidRPr="00825980" w:rsidRDefault="00825980" w:rsidP="00825980">
      <w:pPr>
        <w:numPr>
          <w:ilvl w:val="0"/>
          <w:numId w:val="19"/>
        </w:numPr>
        <w:tabs>
          <w:tab w:val="left" w:pos="317"/>
        </w:tabs>
        <w:ind w:left="0" w:firstLine="708"/>
        <w:rPr>
          <w:sz w:val="24"/>
          <w:szCs w:val="24"/>
          <w:lang w:val="ru-RU"/>
        </w:rPr>
      </w:pPr>
      <w:r w:rsidRPr="00825980">
        <w:rPr>
          <w:sz w:val="24"/>
          <w:szCs w:val="24"/>
          <w:lang w:val="ru-RU"/>
        </w:rPr>
        <w:t>Независимость и эффективность правосудия, прокуратуры, НЦБК и НОН обеспечены;</w:t>
      </w:r>
    </w:p>
    <w:p w:rsidR="00825980" w:rsidRDefault="00825980" w:rsidP="00825980">
      <w:pPr>
        <w:numPr>
          <w:ilvl w:val="0"/>
          <w:numId w:val="19"/>
        </w:numPr>
        <w:tabs>
          <w:tab w:val="left" w:pos="317"/>
        </w:tabs>
        <w:ind w:left="0" w:firstLine="708"/>
        <w:rPr>
          <w:sz w:val="24"/>
          <w:szCs w:val="24"/>
        </w:rPr>
      </w:pPr>
      <w:r>
        <w:rPr>
          <w:sz w:val="24"/>
          <w:szCs w:val="24"/>
        </w:rPr>
        <w:t>Восприятие коррумпированности правосудия снизилось;</w:t>
      </w:r>
    </w:p>
    <w:p w:rsidR="00825980" w:rsidRPr="00825980" w:rsidRDefault="00825980" w:rsidP="00825980">
      <w:pPr>
        <w:numPr>
          <w:ilvl w:val="0"/>
          <w:numId w:val="19"/>
        </w:numPr>
        <w:tabs>
          <w:tab w:val="left" w:pos="317"/>
        </w:tabs>
        <w:ind w:left="0" w:firstLine="708"/>
        <w:rPr>
          <w:sz w:val="24"/>
          <w:szCs w:val="24"/>
          <w:lang w:val="ru-RU"/>
        </w:rPr>
      </w:pPr>
      <w:r w:rsidRPr="00825980">
        <w:rPr>
          <w:sz w:val="24"/>
          <w:szCs w:val="24"/>
          <w:lang w:val="ru-RU"/>
        </w:rPr>
        <w:t>Отсутствие коррупции и злоупотребления влиянием со стороны исполнительной власти в отношении правосудия.</w:t>
      </w:r>
    </w:p>
    <w:p w:rsidR="00825980" w:rsidRPr="00825980" w:rsidRDefault="00825980" w:rsidP="00825980">
      <w:pPr>
        <w:rPr>
          <w:sz w:val="24"/>
          <w:szCs w:val="24"/>
          <w:lang w:val="ru-RU"/>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3240"/>
        <w:gridCol w:w="3150"/>
      </w:tblGrid>
      <w:tr w:rsidR="00825980" w:rsidTr="00825980">
        <w:trPr>
          <w:trHeight w:val="275"/>
        </w:trPr>
        <w:tc>
          <w:tcPr>
            <w:tcW w:w="3438" w:type="dxa"/>
            <w:tcBorders>
              <w:top w:val="single" w:sz="4" w:space="0" w:color="002060"/>
              <w:left w:val="single" w:sz="4" w:space="0" w:color="002060"/>
              <w:bottom w:val="single" w:sz="4" w:space="0" w:color="002060"/>
              <w:right w:val="single" w:sz="4" w:space="0" w:color="FFFFFF"/>
            </w:tcBorders>
            <w:shd w:val="clear" w:color="auto" w:fill="002060"/>
            <w:vAlign w:val="center"/>
            <w:hideMark/>
          </w:tcPr>
          <w:p w:rsidR="00825980" w:rsidRDefault="00825980">
            <w:pPr>
              <w:contextualSpacing/>
              <w:rPr>
                <w:i/>
                <w:color w:val="FFFFFF"/>
                <w:sz w:val="24"/>
                <w:szCs w:val="28"/>
              </w:rPr>
            </w:pPr>
            <w:r>
              <w:rPr>
                <w:i/>
                <w:iCs/>
                <w:color w:val="FFFFFF"/>
                <w:sz w:val="24"/>
                <w:szCs w:val="28"/>
              </w:rPr>
              <w:t>Приоритеты опоры III:</w:t>
            </w:r>
          </w:p>
        </w:tc>
        <w:tc>
          <w:tcPr>
            <w:tcW w:w="3240" w:type="dxa"/>
            <w:tcBorders>
              <w:top w:val="single" w:sz="4" w:space="0" w:color="002060"/>
              <w:left w:val="single" w:sz="4" w:space="0" w:color="FFFFFF"/>
              <w:bottom w:val="single" w:sz="4" w:space="0" w:color="002060"/>
              <w:right w:val="single" w:sz="4" w:space="0" w:color="FFFFFF"/>
            </w:tcBorders>
            <w:shd w:val="clear" w:color="auto" w:fill="002060"/>
            <w:vAlign w:val="center"/>
            <w:hideMark/>
          </w:tcPr>
          <w:p w:rsidR="00825980" w:rsidRDefault="00825980">
            <w:pPr>
              <w:contextualSpacing/>
              <w:rPr>
                <w:i/>
                <w:color w:val="FFFFFF"/>
                <w:sz w:val="24"/>
                <w:szCs w:val="28"/>
              </w:rPr>
            </w:pPr>
            <w:r>
              <w:rPr>
                <w:i/>
                <w:iCs/>
                <w:color w:val="FFFFFF"/>
                <w:sz w:val="24"/>
                <w:szCs w:val="28"/>
              </w:rPr>
              <w:t>Ожидаемые результаты:</w:t>
            </w:r>
          </w:p>
        </w:tc>
        <w:tc>
          <w:tcPr>
            <w:tcW w:w="3150" w:type="dxa"/>
            <w:tcBorders>
              <w:top w:val="single" w:sz="4" w:space="0" w:color="002060"/>
              <w:left w:val="single" w:sz="4" w:space="0" w:color="FFFFFF"/>
              <w:bottom w:val="single" w:sz="4" w:space="0" w:color="002060"/>
              <w:right w:val="single" w:sz="4" w:space="0" w:color="002060"/>
            </w:tcBorders>
            <w:shd w:val="clear" w:color="auto" w:fill="002060"/>
            <w:vAlign w:val="center"/>
            <w:hideMark/>
          </w:tcPr>
          <w:p w:rsidR="00825980" w:rsidRDefault="00825980">
            <w:pPr>
              <w:contextualSpacing/>
              <w:rPr>
                <w:i/>
                <w:color w:val="FFFFFF"/>
                <w:sz w:val="24"/>
                <w:szCs w:val="28"/>
              </w:rPr>
            </w:pPr>
            <w:r>
              <w:rPr>
                <w:i/>
                <w:iCs/>
                <w:color w:val="FFFFFF"/>
                <w:sz w:val="24"/>
                <w:szCs w:val="28"/>
              </w:rPr>
              <w:t>Показатели результата:</w:t>
            </w:r>
          </w:p>
        </w:tc>
      </w:tr>
      <w:tr w:rsidR="00825980" w:rsidRPr="00825980" w:rsidTr="00825980">
        <w:trPr>
          <w:trHeight w:val="1454"/>
        </w:trPr>
        <w:tc>
          <w:tcPr>
            <w:tcW w:w="3438" w:type="dxa"/>
            <w:tcBorders>
              <w:top w:val="single" w:sz="4" w:space="0" w:color="002060"/>
              <w:left w:val="single" w:sz="4" w:space="0" w:color="002060"/>
              <w:bottom w:val="dotted" w:sz="4" w:space="0" w:color="auto"/>
              <w:right w:val="single" w:sz="4" w:space="0" w:color="002060"/>
            </w:tcBorders>
            <w:vAlign w:val="center"/>
            <w:hideMark/>
          </w:tcPr>
          <w:p w:rsidR="00825980" w:rsidRPr="00825980" w:rsidRDefault="00825980">
            <w:pPr>
              <w:tabs>
                <w:tab w:val="left" w:pos="374"/>
              </w:tabs>
              <w:rPr>
                <w:b/>
                <w:color w:val="002060"/>
                <w:sz w:val="24"/>
                <w:szCs w:val="24"/>
                <w:lang w:val="ru-RU"/>
              </w:rPr>
            </w:pPr>
            <w:r>
              <w:rPr>
                <w:b/>
                <w:bCs/>
                <w:color w:val="002060"/>
                <w:sz w:val="24"/>
                <w:szCs w:val="24"/>
              </w:rPr>
              <w:t>III</w:t>
            </w:r>
            <w:r w:rsidRPr="00825980">
              <w:rPr>
                <w:b/>
                <w:bCs/>
                <w:color w:val="002060"/>
                <w:sz w:val="24"/>
                <w:szCs w:val="24"/>
                <w:lang w:val="ru-RU"/>
              </w:rPr>
              <w:t>.1</w:t>
            </w:r>
            <w:r w:rsidRPr="00825980">
              <w:rPr>
                <w:sz w:val="24"/>
                <w:szCs w:val="24"/>
                <w:lang w:val="ru-RU"/>
              </w:rPr>
              <w:t xml:space="preserve"> Неподкупность антикоррупционных агентств и правоохранительных органов</w:t>
            </w:r>
          </w:p>
        </w:tc>
        <w:tc>
          <w:tcPr>
            <w:tcW w:w="3240" w:type="dxa"/>
            <w:tcBorders>
              <w:top w:val="single" w:sz="4" w:space="0" w:color="002060"/>
              <w:left w:val="single" w:sz="4" w:space="0" w:color="002060"/>
              <w:bottom w:val="dotted" w:sz="4" w:space="0" w:color="auto"/>
              <w:right w:val="single" w:sz="4" w:space="0" w:color="auto"/>
            </w:tcBorders>
            <w:vAlign w:val="center"/>
            <w:hideMark/>
          </w:tcPr>
          <w:p w:rsidR="00825980" w:rsidRPr="00825980" w:rsidRDefault="00825980" w:rsidP="00825980">
            <w:pPr>
              <w:numPr>
                <w:ilvl w:val="0"/>
                <w:numId w:val="20"/>
              </w:numPr>
              <w:tabs>
                <w:tab w:val="left" w:pos="335"/>
              </w:tabs>
              <w:spacing w:after="120"/>
              <w:ind w:left="342" w:right="34"/>
              <w:contextualSpacing/>
              <w:jc w:val="left"/>
              <w:rPr>
                <w:b/>
                <w:i/>
                <w:sz w:val="24"/>
                <w:szCs w:val="28"/>
                <w:lang w:val="ru-RU"/>
              </w:rPr>
            </w:pPr>
            <w:r w:rsidRPr="00825980">
              <w:rPr>
                <w:sz w:val="24"/>
                <w:szCs w:val="28"/>
                <w:lang w:val="ru-RU"/>
              </w:rPr>
              <w:t>Укрепление и эффективное применение инструментов по обеспечению неподкупности правосудия и антикоррупционных агентств</w:t>
            </w:r>
          </w:p>
        </w:tc>
        <w:tc>
          <w:tcPr>
            <w:tcW w:w="3150" w:type="dxa"/>
            <w:tcBorders>
              <w:top w:val="single" w:sz="4" w:space="0" w:color="002060"/>
              <w:left w:val="single" w:sz="4" w:space="0" w:color="auto"/>
              <w:bottom w:val="dotted" w:sz="4" w:space="0" w:color="auto"/>
              <w:right w:val="single" w:sz="4" w:space="0" w:color="002060"/>
            </w:tcBorders>
            <w:vAlign w:val="center"/>
            <w:hideMark/>
          </w:tcPr>
          <w:p w:rsidR="00825980" w:rsidRPr="00825980" w:rsidRDefault="00825980" w:rsidP="00825980">
            <w:pPr>
              <w:numPr>
                <w:ilvl w:val="0"/>
                <w:numId w:val="20"/>
              </w:numPr>
              <w:tabs>
                <w:tab w:val="left" w:pos="335"/>
              </w:tabs>
              <w:spacing w:after="120"/>
              <w:ind w:left="342" w:right="34"/>
              <w:contextualSpacing/>
              <w:jc w:val="left"/>
              <w:rPr>
                <w:sz w:val="24"/>
                <w:szCs w:val="28"/>
                <w:lang w:val="ru-RU"/>
              </w:rPr>
            </w:pPr>
            <w:r w:rsidRPr="00825980">
              <w:rPr>
                <w:sz w:val="24"/>
                <w:szCs w:val="28"/>
                <w:lang w:val="ru-RU"/>
              </w:rPr>
              <w:t>Проведенные служебные расследования, взыскания, наложенные на судей, прокуроров, сотрудников НЦБК и НОН</w:t>
            </w:r>
          </w:p>
        </w:tc>
      </w:tr>
      <w:tr w:rsidR="00825980" w:rsidRPr="00825980" w:rsidTr="00825980">
        <w:trPr>
          <w:trHeight w:val="956"/>
        </w:trPr>
        <w:tc>
          <w:tcPr>
            <w:tcW w:w="3438" w:type="dxa"/>
            <w:tcBorders>
              <w:top w:val="single" w:sz="4" w:space="0" w:color="002060"/>
              <w:left w:val="single" w:sz="4" w:space="0" w:color="002060"/>
              <w:bottom w:val="dotted" w:sz="4" w:space="0" w:color="auto"/>
              <w:right w:val="single" w:sz="4" w:space="0" w:color="002060"/>
            </w:tcBorders>
            <w:vAlign w:val="center"/>
            <w:hideMark/>
          </w:tcPr>
          <w:p w:rsidR="00825980" w:rsidRPr="00825980" w:rsidRDefault="00825980">
            <w:pPr>
              <w:tabs>
                <w:tab w:val="left" w:pos="374"/>
              </w:tabs>
              <w:rPr>
                <w:sz w:val="24"/>
                <w:szCs w:val="24"/>
                <w:lang w:val="ru-RU"/>
              </w:rPr>
            </w:pPr>
            <w:r>
              <w:rPr>
                <w:b/>
                <w:bCs/>
                <w:color w:val="002060"/>
                <w:sz w:val="24"/>
                <w:szCs w:val="24"/>
              </w:rPr>
              <w:t>III</w:t>
            </w:r>
            <w:r w:rsidRPr="00825980">
              <w:rPr>
                <w:b/>
                <w:bCs/>
                <w:color w:val="002060"/>
                <w:sz w:val="24"/>
                <w:szCs w:val="24"/>
                <w:lang w:val="ru-RU"/>
              </w:rPr>
              <w:t xml:space="preserve">.2 </w:t>
            </w:r>
            <w:r w:rsidRPr="00825980">
              <w:rPr>
                <w:sz w:val="24"/>
                <w:szCs w:val="24"/>
                <w:lang w:val="ru-RU"/>
              </w:rPr>
              <w:t>Эффективность правосудия и антикоррупционных агентств</w:t>
            </w:r>
          </w:p>
        </w:tc>
        <w:tc>
          <w:tcPr>
            <w:tcW w:w="3240" w:type="dxa"/>
            <w:tcBorders>
              <w:top w:val="single" w:sz="4" w:space="0" w:color="002060"/>
              <w:left w:val="single" w:sz="4" w:space="0" w:color="002060"/>
              <w:bottom w:val="dotted" w:sz="4" w:space="0" w:color="auto"/>
              <w:right w:val="single" w:sz="4" w:space="0" w:color="auto"/>
            </w:tcBorders>
            <w:vAlign w:val="center"/>
            <w:hideMark/>
          </w:tcPr>
          <w:p w:rsidR="00825980" w:rsidRDefault="00825980" w:rsidP="00825980">
            <w:pPr>
              <w:numPr>
                <w:ilvl w:val="0"/>
                <w:numId w:val="20"/>
              </w:numPr>
              <w:tabs>
                <w:tab w:val="left" w:pos="335"/>
              </w:tabs>
              <w:spacing w:after="120"/>
              <w:ind w:left="342" w:right="34"/>
              <w:contextualSpacing/>
              <w:jc w:val="left"/>
              <w:rPr>
                <w:b/>
                <w:i/>
                <w:sz w:val="24"/>
                <w:szCs w:val="28"/>
              </w:rPr>
            </w:pPr>
            <w:r>
              <w:rPr>
                <w:sz w:val="24"/>
                <w:szCs w:val="28"/>
              </w:rPr>
              <w:t>Укрепление деятельности антикоррупционных учреждений;</w:t>
            </w:r>
          </w:p>
          <w:p w:rsidR="00825980" w:rsidRDefault="00825980" w:rsidP="00825980">
            <w:pPr>
              <w:numPr>
                <w:ilvl w:val="0"/>
                <w:numId w:val="20"/>
              </w:numPr>
              <w:tabs>
                <w:tab w:val="left" w:pos="335"/>
              </w:tabs>
              <w:spacing w:after="120"/>
              <w:ind w:left="342" w:right="34"/>
              <w:contextualSpacing/>
              <w:jc w:val="left"/>
              <w:rPr>
                <w:b/>
                <w:i/>
                <w:sz w:val="24"/>
                <w:szCs w:val="28"/>
              </w:rPr>
            </w:pPr>
            <w:r>
              <w:rPr>
                <w:sz w:val="24"/>
                <w:szCs w:val="28"/>
              </w:rPr>
              <w:t>Применение наказаний, сдерживающих коррупцию</w:t>
            </w:r>
          </w:p>
        </w:tc>
        <w:tc>
          <w:tcPr>
            <w:tcW w:w="3150" w:type="dxa"/>
            <w:tcBorders>
              <w:top w:val="single" w:sz="4" w:space="0" w:color="002060"/>
              <w:left w:val="single" w:sz="4" w:space="0" w:color="auto"/>
              <w:bottom w:val="dotted" w:sz="4" w:space="0" w:color="auto"/>
              <w:right w:val="single" w:sz="4" w:space="0" w:color="002060"/>
            </w:tcBorders>
            <w:vAlign w:val="center"/>
            <w:hideMark/>
          </w:tcPr>
          <w:p w:rsidR="00825980" w:rsidRPr="00825980" w:rsidRDefault="00825980" w:rsidP="00825980">
            <w:pPr>
              <w:numPr>
                <w:ilvl w:val="0"/>
                <w:numId w:val="20"/>
              </w:numPr>
              <w:tabs>
                <w:tab w:val="left" w:pos="335"/>
              </w:tabs>
              <w:spacing w:after="120"/>
              <w:ind w:left="342" w:right="34"/>
              <w:contextualSpacing/>
              <w:jc w:val="left"/>
              <w:rPr>
                <w:sz w:val="24"/>
                <w:szCs w:val="28"/>
                <w:lang w:val="ru-RU"/>
              </w:rPr>
            </w:pPr>
            <w:r w:rsidRPr="00825980">
              <w:rPr>
                <w:sz w:val="24"/>
                <w:szCs w:val="28"/>
                <w:lang w:val="ru-RU"/>
              </w:rPr>
              <w:t>Улучшенные статистические данные об осуждениях по делам о коррупции и смежным с коррупцией делам</w:t>
            </w:r>
          </w:p>
        </w:tc>
      </w:tr>
      <w:tr w:rsidR="00825980" w:rsidRPr="00825980" w:rsidTr="00825980">
        <w:trPr>
          <w:trHeight w:val="1427"/>
        </w:trPr>
        <w:tc>
          <w:tcPr>
            <w:tcW w:w="3438" w:type="dxa"/>
            <w:tcBorders>
              <w:top w:val="dotted" w:sz="4" w:space="0" w:color="auto"/>
              <w:left w:val="single" w:sz="4" w:space="0" w:color="002060"/>
              <w:bottom w:val="dotted" w:sz="4" w:space="0" w:color="auto"/>
              <w:right w:val="single" w:sz="4" w:space="0" w:color="auto"/>
            </w:tcBorders>
            <w:vAlign w:val="center"/>
            <w:hideMark/>
          </w:tcPr>
          <w:p w:rsidR="00825980" w:rsidRPr="00825980" w:rsidRDefault="00825980">
            <w:pPr>
              <w:tabs>
                <w:tab w:val="left" w:pos="374"/>
              </w:tabs>
              <w:rPr>
                <w:sz w:val="24"/>
                <w:szCs w:val="24"/>
                <w:lang w:val="ru-RU"/>
              </w:rPr>
            </w:pPr>
            <w:r>
              <w:rPr>
                <w:b/>
                <w:bCs/>
                <w:color w:val="002060"/>
                <w:sz w:val="24"/>
                <w:szCs w:val="24"/>
              </w:rPr>
              <w:t>III</w:t>
            </w:r>
            <w:r w:rsidRPr="00825980">
              <w:rPr>
                <w:b/>
                <w:bCs/>
                <w:color w:val="002060"/>
                <w:sz w:val="24"/>
                <w:szCs w:val="24"/>
                <w:lang w:val="ru-RU"/>
              </w:rPr>
              <w:t xml:space="preserve">.3 </w:t>
            </w:r>
            <w:r w:rsidRPr="00825980">
              <w:rPr>
                <w:sz w:val="24"/>
                <w:szCs w:val="24"/>
                <w:lang w:val="ru-RU"/>
              </w:rPr>
              <w:t>Укрепление воспитательных мер и мер по предупреждению коррупции</w:t>
            </w:r>
          </w:p>
        </w:tc>
        <w:tc>
          <w:tcPr>
            <w:tcW w:w="3240" w:type="dxa"/>
            <w:tcBorders>
              <w:top w:val="dotted" w:sz="4" w:space="0" w:color="auto"/>
              <w:left w:val="single" w:sz="4" w:space="0" w:color="auto"/>
              <w:bottom w:val="dotted" w:sz="4" w:space="0" w:color="auto"/>
              <w:right w:val="single" w:sz="4" w:space="0" w:color="002060"/>
            </w:tcBorders>
            <w:vAlign w:val="center"/>
            <w:hideMark/>
          </w:tcPr>
          <w:p w:rsidR="00825980" w:rsidRPr="00825980" w:rsidRDefault="00825980" w:rsidP="00825980">
            <w:pPr>
              <w:numPr>
                <w:ilvl w:val="0"/>
                <w:numId w:val="20"/>
              </w:numPr>
              <w:tabs>
                <w:tab w:val="left" w:pos="335"/>
              </w:tabs>
              <w:spacing w:after="120"/>
              <w:ind w:left="342" w:right="34"/>
              <w:contextualSpacing/>
              <w:jc w:val="left"/>
              <w:rPr>
                <w:i/>
                <w:sz w:val="24"/>
                <w:szCs w:val="28"/>
                <w:lang w:val="ru-RU"/>
              </w:rPr>
            </w:pPr>
            <w:r w:rsidRPr="00825980">
              <w:rPr>
                <w:sz w:val="24"/>
                <w:szCs w:val="28"/>
                <w:lang w:val="ru-RU"/>
              </w:rPr>
              <w:t>Осведомленность о стандартах институциональной и профессиональной неподкупности и их применение работе публичных органов</w:t>
            </w:r>
          </w:p>
          <w:p w:rsidR="00825980" w:rsidRPr="00825980" w:rsidRDefault="00825980" w:rsidP="00825980">
            <w:pPr>
              <w:numPr>
                <w:ilvl w:val="0"/>
                <w:numId w:val="20"/>
              </w:numPr>
              <w:tabs>
                <w:tab w:val="left" w:pos="335"/>
              </w:tabs>
              <w:spacing w:after="120"/>
              <w:ind w:left="342" w:right="34"/>
              <w:contextualSpacing/>
              <w:jc w:val="left"/>
              <w:rPr>
                <w:i/>
                <w:sz w:val="24"/>
                <w:szCs w:val="28"/>
                <w:lang w:val="ru-RU"/>
              </w:rPr>
            </w:pPr>
            <w:r w:rsidRPr="00825980">
              <w:rPr>
                <w:sz w:val="24"/>
                <w:szCs w:val="28"/>
                <w:lang w:val="ru-RU"/>
              </w:rPr>
              <w:t>Воспитание школьников и студентов в духе нетерпимости к коррупции</w:t>
            </w:r>
          </w:p>
        </w:tc>
        <w:tc>
          <w:tcPr>
            <w:tcW w:w="3150" w:type="dxa"/>
            <w:tcBorders>
              <w:top w:val="dotted" w:sz="4" w:space="0" w:color="auto"/>
              <w:left w:val="single" w:sz="4" w:space="0" w:color="002060"/>
              <w:bottom w:val="dotted" w:sz="4" w:space="0" w:color="auto"/>
              <w:right w:val="single" w:sz="4" w:space="0" w:color="002060"/>
            </w:tcBorders>
            <w:vAlign w:val="center"/>
            <w:hideMark/>
          </w:tcPr>
          <w:p w:rsidR="00825980" w:rsidRPr="00825980" w:rsidRDefault="00825980" w:rsidP="00825980">
            <w:pPr>
              <w:numPr>
                <w:ilvl w:val="0"/>
                <w:numId w:val="20"/>
              </w:numPr>
              <w:tabs>
                <w:tab w:val="left" w:pos="335"/>
              </w:tabs>
              <w:spacing w:after="120"/>
              <w:ind w:left="342" w:right="34"/>
              <w:contextualSpacing/>
              <w:jc w:val="left"/>
              <w:rPr>
                <w:sz w:val="24"/>
                <w:szCs w:val="28"/>
                <w:lang w:val="ru-RU"/>
              </w:rPr>
            </w:pPr>
            <w:r w:rsidRPr="00825980">
              <w:rPr>
                <w:sz w:val="24"/>
                <w:szCs w:val="28"/>
                <w:lang w:val="ru-RU"/>
              </w:rPr>
              <w:t xml:space="preserve">Поданные публичными должностными лицами уведомления об активном коррумпировании или о ненадлежащем влиянии </w:t>
            </w:r>
          </w:p>
          <w:p w:rsidR="00825980" w:rsidRPr="00825980" w:rsidRDefault="00825980" w:rsidP="00825980">
            <w:pPr>
              <w:numPr>
                <w:ilvl w:val="0"/>
                <w:numId w:val="20"/>
              </w:numPr>
              <w:tabs>
                <w:tab w:val="left" w:pos="335"/>
              </w:tabs>
              <w:spacing w:after="120"/>
              <w:ind w:left="342" w:right="34"/>
              <w:contextualSpacing/>
              <w:jc w:val="left"/>
              <w:rPr>
                <w:sz w:val="24"/>
                <w:szCs w:val="28"/>
                <w:lang w:val="ru-RU"/>
              </w:rPr>
            </w:pPr>
            <w:r w:rsidRPr="00825980">
              <w:rPr>
                <w:sz w:val="24"/>
                <w:szCs w:val="28"/>
                <w:lang w:val="ru-RU"/>
              </w:rPr>
              <w:t>Поданные родителями, школьниками и студентами уведомления о проявлениях коррупции в школах и университетах, в том числе, и во время экзаменов</w:t>
            </w:r>
          </w:p>
        </w:tc>
      </w:tr>
      <w:tr w:rsidR="00825980" w:rsidRPr="00825980" w:rsidTr="00825980">
        <w:trPr>
          <w:trHeight w:val="274"/>
        </w:trPr>
        <w:tc>
          <w:tcPr>
            <w:tcW w:w="3438" w:type="dxa"/>
            <w:tcBorders>
              <w:top w:val="dotted" w:sz="4" w:space="0" w:color="auto"/>
              <w:left w:val="single" w:sz="4" w:space="0" w:color="002060"/>
              <w:bottom w:val="dotted" w:sz="4" w:space="0" w:color="auto"/>
              <w:right w:val="single" w:sz="4" w:space="0" w:color="auto"/>
            </w:tcBorders>
            <w:vAlign w:val="center"/>
            <w:hideMark/>
          </w:tcPr>
          <w:p w:rsidR="00825980" w:rsidRPr="00825980" w:rsidRDefault="00825980">
            <w:pPr>
              <w:tabs>
                <w:tab w:val="left" w:pos="374"/>
              </w:tabs>
              <w:rPr>
                <w:sz w:val="24"/>
                <w:szCs w:val="24"/>
                <w:lang w:val="ru-RU"/>
              </w:rPr>
            </w:pPr>
            <w:r>
              <w:rPr>
                <w:b/>
                <w:bCs/>
                <w:color w:val="002060"/>
                <w:sz w:val="24"/>
                <w:szCs w:val="24"/>
              </w:rPr>
              <w:t>III</w:t>
            </w:r>
            <w:r w:rsidRPr="00825980">
              <w:rPr>
                <w:b/>
                <w:bCs/>
                <w:color w:val="002060"/>
                <w:sz w:val="24"/>
                <w:szCs w:val="24"/>
                <w:lang w:val="ru-RU"/>
              </w:rPr>
              <w:t xml:space="preserve">.4 </w:t>
            </w:r>
            <w:r w:rsidRPr="00825980">
              <w:rPr>
                <w:sz w:val="24"/>
                <w:szCs w:val="24"/>
                <w:lang w:val="ru-RU"/>
              </w:rPr>
              <w:t>Возвращение имущества, полученного преступным путем</w:t>
            </w:r>
          </w:p>
        </w:tc>
        <w:tc>
          <w:tcPr>
            <w:tcW w:w="3240" w:type="dxa"/>
            <w:tcBorders>
              <w:top w:val="dotted" w:sz="4" w:space="0" w:color="auto"/>
              <w:left w:val="single" w:sz="4" w:space="0" w:color="auto"/>
              <w:bottom w:val="dotted" w:sz="4" w:space="0" w:color="auto"/>
              <w:right w:val="single" w:sz="4" w:space="0" w:color="002060"/>
            </w:tcBorders>
            <w:vAlign w:val="center"/>
            <w:hideMark/>
          </w:tcPr>
          <w:p w:rsidR="00825980" w:rsidRPr="00825980" w:rsidRDefault="00825980" w:rsidP="00825980">
            <w:pPr>
              <w:numPr>
                <w:ilvl w:val="0"/>
                <w:numId w:val="21"/>
              </w:numPr>
              <w:tabs>
                <w:tab w:val="left" w:pos="335"/>
              </w:tabs>
              <w:spacing w:after="120"/>
              <w:ind w:left="342" w:right="34"/>
              <w:contextualSpacing/>
              <w:jc w:val="left"/>
              <w:rPr>
                <w:sz w:val="24"/>
                <w:szCs w:val="28"/>
                <w:lang w:val="ru-RU"/>
              </w:rPr>
            </w:pPr>
            <w:r w:rsidRPr="00825980">
              <w:rPr>
                <w:sz w:val="24"/>
                <w:szCs w:val="28"/>
                <w:lang w:val="ru-RU"/>
              </w:rPr>
              <w:t xml:space="preserve">Замораживание и конфискация имущества, полученного преступным путем в результате актов коррупции и смежных с коррупцией актов, а также в результате прочей криминальной деятельности </w:t>
            </w:r>
          </w:p>
        </w:tc>
        <w:tc>
          <w:tcPr>
            <w:tcW w:w="3150" w:type="dxa"/>
            <w:tcBorders>
              <w:top w:val="dotted" w:sz="4" w:space="0" w:color="auto"/>
              <w:left w:val="single" w:sz="4" w:space="0" w:color="002060"/>
              <w:bottom w:val="dotted" w:sz="4" w:space="0" w:color="auto"/>
              <w:right w:val="single" w:sz="4" w:space="0" w:color="002060"/>
            </w:tcBorders>
            <w:vAlign w:val="center"/>
            <w:hideMark/>
          </w:tcPr>
          <w:p w:rsidR="00825980" w:rsidRPr="00825980" w:rsidRDefault="00825980" w:rsidP="00825980">
            <w:pPr>
              <w:numPr>
                <w:ilvl w:val="0"/>
                <w:numId w:val="21"/>
              </w:numPr>
              <w:tabs>
                <w:tab w:val="left" w:pos="335"/>
              </w:tabs>
              <w:spacing w:after="120"/>
              <w:ind w:left="342" w:right="34"/>
              <w:contextualSpacing/>
              <w:jc w:val="left"/>
              <w:rPr>
                <w:sz w:val="24"/>
                <w:szCs w:val="28"/>
                <w:lang w:val="ru-RU"/>
              </w:rPr>
            </w:pPr>
            <w:r w:rsidRPr="00825980">
              <w:rPr>
                <w:sz w:val="24"/>
                <w:szCs w:val="28"/>
                <w:lang w:val="ru-RU"/>
              </w:rPr>
              <w:t>Предусматривающие конфискацию приговоры по делам о коррупции</w:t>
            </w:r>
          </w:p>
          <w:p w:rsidR="00825980" w:rsidRPr="00825980" w:rsidRDefault="00825980" w:rsidP="00825980">
            <w:pPr>
              <w:numPr>
                <w:ilvl w:val="0"/>
                <w:numId w:val="21"/>
              </w:numPr>
              <w:tabs>
                <w:tab w:val="left" w:pos="335"/>
              </w:tabs>
              <w:spacing w:after="120"/>
              <w:ind w:left="342" w:right="34"/>
              <w:contextualSpacing/>
              <w:jc w:val="left"/>
              <w:rPr>
                <w:sz w:val="24"/>
                <w:szCs w:val="28"/>
                <w:lang w:val="ru-RU"/>
              </w:rPr>
            </w:pPr>
            <w:r w:rsidRPr="00825980">
              <w:rPr>
                <w:sz w:val="24"/>
                <w:szCs w:val="28"/>
                <w:lang w:val="ru-RU"/>
              </w:rPr>
              <w:t>Переданные за границу и исполненные в Молдове поручения о производстве процессуальных действий касательно замораживания имущества, полученного преступным путем</w:t>
            </w:r>
          </w:p>
        </w:tc>
      </w:tr>
      <w:tr w:rsidR="00825980" w:rsidRPr="00825980" w:rsidTr="00825980">
        <w:trPr>
          <w:trHeight w:val="1346"/>
        </w:trPr>
        <w:tc>
          <w:tcPr>
            <w:tcW w:w="3438" w:type="dxa"/>
            <w:tcBorders>
              <w:top w:val="dotted" w:sz="4" w:space="0" w:color="auto"/>
              <w:left w:val="single" w:sz="4" w:space="0" w:color="002060"/>
              <w:bottom w:val="single" w:sz="4" w:space="0" w:color="002060"/>
              <w:right w:val="single" w:sz="4" w:space="0" w:color="auto"/>
            </w:tcBorders>
            <w:vAlign w:val="center"/>
            <w:hideMark/>
          </w:tcPr>
          <w:p w:rsidR="00825980" w:rsidRPr="00825980" w:rsidRDefault="00825980">
            <w:pPr>
              <w:tabs>
                <w:tab w:val="left" w:pos="374"/>
              </w:tabs>
              <w:rPr>
                <w:sz w:val="24"/>
                <w:szCs w:val="24"/>
                <w:lang w:val="ru-RU"/>
              </w:rPr>
            </w:pPr>
            <w:r>
              <w:rPr>
                <w:b/>
                <w:bCs/>
                <w:color w:val="002060"/>
                <w:sz w:val="24"/>
                <w:szCs w:val="24"/>
              </w:rPr>
              <w:t>III</w:t>
            </w:r>
            <w:r w:rsidRPr="00825980">
              <w:rPr>
                <w:b/>
                <w:bCs/>
                <w:color w:val="002060"/>
                <w:sz w:val="24"/>
                <w:szCs w:val="24"/>
                <w:lang w:val="ru-RU"/>
              </w:rPr>
              <w:t xml:space="preserve">.5 </w:t>
            </w:r>
            <w:r w:rsidRPr="00825980">
              <w:rPr>
                <w:sz w:val="24"/>
                <w:szCs w:val="24"/>
                <w:lang w:val="ru-RU"/>
              </w:rPr>
              <w:t>Компенсация ущерба жертвам коррупции</w:t>
            </w:r>
          </w:p>
        </w:tc>
        <w:tc>
          <w:tcPr>
            <w:tcW w:w="3240" w:type="dxa"/>
            <w:tcBorders>
              <w:top w:val="dotted" w:sz="4" w:space="0" w:color="auto"/>
              <w:left w:val="single" w:sz="4" w:space="0" w:color="auto"/>
              <w:bottom w:val="single" w:sz="4" w:space="0" w:color="002060"/>
              <w:right w:val="single" w:sz="4" w:space="0" w:color="002060"/>
            </w:tcBorders>
            <w:vAlign w:val="center"/>
            <w:hideMark/>
          </w:tcPr>
          <w:p w:rsidR="00825980" w:rsidRPr="00825980" w:rsidRDefault="00825980" w:rsidP="00825980">
            <w:pPr>
              <w:numPr>
                <w:ilvl w:val="0"/>
                <w:numId w:val="21"/>
              </w:numPr>
              <w:tabs>
                <w:tab w:val="left" w:pos="335"/>
              </w:tabs>
              <w:spacing w:after="120"/>
              <w:ind w:left="342" w:right="34"/>
              <w:contextualSpacing/>
              <w:jc w:val="left"/>
              <w:rPr>
                <w:sz w:val="24"/>
                <w:szCs w:val="28"/>
                <w:lang w:val="ru-RU"/>
              </w:rPr>
            </w:pPr>
            <w:r w:rsidRPr="00825980">
              <w:rPr>
                <w:sz w:val="24"/>
                <w:szCs w:val="28"/>
                <w:lang w:val="ru-RU"/>
              </w:rPr>
              <w:t xml:space="preserve">Возмещение ущерба, понесенного государством и частными лицами в результате актов коррупции </w:t>
            </w:r>
          </w:p>
        </w:tc>
        <w:tc>
          <w:tcPr>
            <w:tcW w:w="3150" w:type="dxa"/>
            <w:tcBorders>
              <w:top w:val="dotted" w:sz="4" w:space="0" w:color="auto"/>
              <w:left w:val="single" w:sz="4" w:space="0" w:color="002060"/>
              <w:bottom w:val="single" w:sz="4" w:space="0" w:color="002060"/>
              <w:right w:val="single" w:sz="4" w:space="0" w:color="002060"/>
            </w:tcBorders>
            <w:vAlign w:val="center"/>
            <w:hideMark/>
          </w:tcPr>
          <w:p w:rsidR="00825980" w:rsidRPr="00825980" w:rsidRDefault="00825980" w:rsidP="00825980">
            <w:pPr>
              <w:numPr>
                <w:ilvl w:val="0"/>
                <w:numId w:val="21"/>
              </w:numPr>
              <w:tabs>
                <w:tab w:val="left" w:pos="335"/>
              </w:tabs>
              <w:spacing w:after="120"/>
              <w:ind w:left="342" w:right="34"/>
              <w:contextualSpacing/>
              <w:jc w:val="left"/>
              <w:rPr>
                <w:sz w:val="24"/>
                <w:szCs w:val="28"/>
                <w:lang w:val="ru-RU"/>
              </w:rPr>
            </w:pPr>
            <w:r w:rsidRPr="00825980">
              <w:rPr>
                <w:sz w:val="24"/>
                <w:szCs w:val="28"/>
                <w:lang w:val="ru-RU"/>
              </w:rPr>
              <w:t>Рост статистики о добровольной компенсации ущерба, нанесенного посредством актов коррупции и смежных с коррупцией актов</w:t>
            </w:r>
          </w:p>
          <w:p w:rsidR="00825980" w:rsidRPr="00825980" w:rsidRDefault="00825980" w:rsidP="00825980">
            <w:pPr>
              <w:numPr>
                <w:ilvl w:val="0"/>
                <w:numId w:val="21"/>
              </w:numPr>
              <w:tabs>
                <w:tab w:val="left" w:pos="335"/>
              </w:tabs>
              <w:spacing w:after="120"/>
              <w:ind w:left="342" w:right="34"/>
              <w:contextualSpacing/>
              <w:jc w:val="left"/>
              <w:rPr>
                <w:sz w:val="24"/>
                <w:szCs w:val="28"/>
                <w:lang w:val="ru-RU"/>
              </w:rPr>
            </w:pPr>
            <w:r w:rsidRPr="00825980">
              <w:rPr>
                <w:sz w:val="24"/>
                <w:szCs w:val="28"/>
                <w:lang w:val="ru-RU"/>
              </w:rPr>
              <w:t xml:space="preserve">Возмещенный на основании гражданских исков, поданных прокурорами в интересах государства, ущерб, нанесенный посредством актов коррупции и смежных с коррупцией актов </w:t>
            </w:r>
          </w:p>
        </w:tc>
      </w:tr>
    </w:tbl>
    <w:p w:rsidR="00825980" w:rsidRPr="00825980" w:rsidRDefault="00825980" w:rsidP="00825980">
      <w:pPr>
        <w:rPr>
          <w:rFonts w:ascii="Calibri" w:hAnsi="Calibri"/>
          <w:sz w:val="22"/>
          <w:szCs w:val="22"/>
          <w:lang w:val="ru-RU"/>
        </w:rPr>
      </w:pPr>
    </w:p>
    <w:p w:rsidR="00825980" w:rsidRPr="00825980" w:rsidRDefault="00825980" w:rsidP="00825980">
      <w:pPr>
        <w:keepNext/>
        <w:ind w:firstLine="708"/>
        <w:outlineLvl w:val="1"/>
        <w:rPr>
          <w:b/>
          <w:bCs/>
          <w:iCs/>
          <w:color w:val="002060"/>
          <w:sz w:val="24"/>
          <w:szCs w:val="24"/>
          <w:lang w:val="ru-RU"/>
        </w:rPr>
      </w:pPr>
      <w:r w:rsidRPr="00825980">
        <w:rPr>
          <w:b/>
          <w:bCs/>
          <w:color w:val="002060"/>
          <w:sz w:val="24"/>
          <w:szCs w:val="24"/>
          <w:lang w:val="ru-RU"/>
        </w:rPr>
        <w:t xml:space="preserve">Опора </w:t>
      </w:r>
      <w:r>
        <w:rPr>
          <w:b/>
          <w:bCs/>
          <w:color w:val="002060"/>
          <w:sz w:val="24"/>
          <w:szCs w:val="24"/>
        </w:rPr>
        <w:t>IV</w:t>
      </w:r>
      <w:r w:rsidRPr="00825980">
        <w:rPr>
          <w:b/>
          <w:bCs/>
          <w:color w:val="002060"/>
          <w:sz w:val="24"/>
          <w:szCs w:val="24"/>
          <w:lang w:val="ru-RU"/>
        </w:rPr>
        <w:t>:</w:t>
      </w:r>
      <w:r w:rsidRPr="00825980">
        <w:rPr>
          <w:color w:val="002060"/>
          <w:sz w:val="24"/>
          <w:szCs w:val="24"/>
          <w:lang w:val="ru-RU"/>
        </w:rPr>
        <w:t xml:space="preserve"> </w:t>
      </w:r>
      <w:r w:rsidRPr="00825980">
        <w:rPr>
          <w:b/>
          <w:bCs/>
          <w:color w:val="002060"/>
          <w:sz w:val="24"/>
          <w:szCs w:val="24"/>
          <w:lang w:val="ru-RU"/>
        </w:rPr>
        <w:t>Центральная избирательная комиссия и политические партии</w:t>
      </w:r>
      <w:r w:rsidRPr="00825980">
        <w:rPr>
          <w:color w:val="002060"/>
          <w:sz w:val="24"/>
          <w:szCs w:val="24"/>
          <w:lang w:val="ru-RU"/>
        </w:rPr>
        <w:t xml:space="preserve"> </w:t>
      </w:r>
    </w:p>
    <w:p w:rsidR="00825980" w:rsidRPr="00825980" w:rsidRDefault="00825980" w:rsidP="00825980">
      <w:pPr>
        <w:ind w:firstLine="708"/>
        <w:rPr>
          <w:rFonts w:eastAsia="Calibri"/>
          <w:i/>
          <w:color w:val="002060"/>
          <w:sz w:val="24"/>
          <w:szCs w:val="24"/>
          <w:lang w:val="ru-RU"/>
        </w:rPr>
      </w:pPr>
    </w:p>
    <w:p w:rsidR="00825980" w:rsidRDefault="00825980" w:rsidP="00825980">
      <w:pPr>
        <w:pStyle w:val="210"/>
        <w:shd w:val="clear" w:color="auto" w:fill="auto"/>
        <w:spacing w:before="0" w:line="240" w:lineRule="auto"/>
        <w:ind w:firstLine="708"/>
        <w:rPr>
          <w:lang w:val="ru-RU"/>
        </w:rPr>
      </w:pPr>
      <w:r>
        <w:rPr>
          <w:i/>
          <w:iCs/>
          <w:color w:val="002060"/>
          <w:lang w:val="ru-RU"/>
        </w:rPr>
        <w:t>Описание проблемы:</w:t>
      </w:r>
      <w:r>
        <w:rPr>
          <w:lang w:val="ru-RU"/>
        </w:rPr>
        <w:t xml:space="preserve"> Центральная избирательная комиссия (ЦИК) является консолидированным учреждением в области избирательного менеджмента, которое, в последние годы, </w:t>
      </w:r>
      <w:r>
        <w:rPr>
          <w:rStyle w:val="23"/>
          <w:sz w:val="24"/>
          <w:szCs w:val="24"/>
          <w:lang w:val="ru-RU"/>
        </w:rPr>
        <w:t xml:space="preserve">при посредстве Центра непрерывного обучения </w:t>
      </w:r>
      <w:r>
        <w:rPr>
          <w:rStyle w:val="24"/>
          <w:sz w:val="24"/>
          <w:szCs w:val="24"/>
          <w:lang w:val="ru-RU"/>
        </w:rPr>
        <w:t xml:space="preserve"> в избирательной сфере</w:t>
      </w:r>
      <w:r>
        <w:rPr>
          <w:sz w:val="24"/>
          <w:szCs w:val="24"/>
          <w:lang w:val="ru-RU"/>
        </w:rPr>
        <w:t xml:space="preserve"> (ЦНОИС)</w:t>
      </w:r>
      <w:r>
        <w:rPr>
          <w:lang w:val="ru-RU"/>
        </w:rPr>
        <w:t xml:space="preserve"> разработало эффективные программы обучения, значительно улучшило связи с общественностью и прозрачность осуществляемой деятельности</w:t>
      </w:r>
      <w:r>
        <w:rPr>
          <w:vertAlign w:val="superscript"/>
        </w:rPr>
        <w:footnoteReference w:id="70"/>
      </w:r>
      <w:r>
        <w:rPr>
          <w:lang w:val="ru-RU"/>
        </w:rPr>
        <w:t>. Вопреки постоянно положительным оценкам ОБСЕ/БДИПЧ и Гражданской коалиции по свободным и корректным выборам в части того, что выборы управляются эффективно, результаты публичных опросов свидетельствуют о невысоком уровне доверия общественности к возможностям организации свободных и непредвзятых выборов</w:t>
      </w:r>
      <w:r>
        <w:rPr>
          <w:vertAlign w:val="superscript"/>
        </w:rPr>
        <w:footnoteReference w:id="71"/>
      </w:r>
      <w:r>
        <w:rPr>
          <w:lang w:val="ru-RU"/>
        </w:rPr>
        <w:t xml:space="preserve">. Главные критические замечания в адрес учреждения относятся к уязвимости ЦИК перед политическим влиянием; ограниченные возможности </w:t>
      </w:r>
      <w:r>
        <w:rPr>
          <w:rStyle w:val="24"/>
          <w:sz w:val="24"/>
          <w:szCs w:val="24"/>
          <w:lang w:val="ru-RU"/>
        </w:rPr>
        <w:t xml:space="preserve">обеспечивающих проведение выборов функционеров в рамках </w:t>
      </w:r>
      <w:r>
        <w:rPr>
          <w:lang w:val="ru-RU"/>
        </w:rPr>
        <w:t>иерархически низших избирательных органов</w:t>
      </w:r>
      <w:r>
        <w:rPr>
          <w:rStyle w:val="23"/>
          <w:sz w:val="24"/>
          <w:szCs w:val="24"/>
          <w:lang w:val="ru-RU"/>
        </w:rPr>
        <w:t xml:space="preserve">; отсутствие адекватной реакции на нарушение избирательного законодательства, в частности, в области финансирования политических партий и избирательных кампаний. </w:t>
      </w:r>
    </w:p>
    <w:p w:rsid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Деятельность политических партий является важнейшим показателем демократизации общества, играя значительную роль как в становлении и функционировании государственных учреждений, если они находятся у власти, так и в продвижении альтернативных вариантов правления, если речь идет об оппозиции. Вопреки наличию значительного количества партий и их чередованию у кормила власти, уровень доверия населения к политическим партиям неуклонно падает</w:t>
      </w:r>
      <w:r>
        <w:rPr>
          <w:vertAlign w:val="superscript"/>
        </w:rPr>
        <w:footnoteReference w:id="72"/>
      </w:r>
      <w:r w:rsidRPr="00825980">
        <w:rPr>
          <w:sz w:val="24"/>
          <w:szCs w:val="24"/>
          <w:lang w:val="ru-RU"/>
        </w:rPr>
        <w:t xml:space="preserve">. В 2015 году, </w:t>
      </w:r>
      <w:r>
        <w:rPr>
          <w:sz w:val="24"/>
          <w:szCs w:val="24"/>
        </w:rPr>
        <w:t>GRECO</w:t>
      </w:r>
      <w:r w:rsidRPr="00825980">
        <w:rPr>
          <w:sz w:val="24"/>
          <w:szCs w:val="24"/>
          <w:lang w:val="ru-RU"/>
        </w:rPr>
        <w:t xml:space="preserve"> завершила процедуру оценки соответствия Республики Молдова критериям участия в третьем раунде оценки в части касающейся прозрачности финансирования политических партий. Согласно Дополнению ко Второму Отчету о соответствии Республики Молдова</w:t>
      </w:r>
      <w:r>
        <w:rPr>
          <w:vertAlign w:val="superscript"/>
        </w:rPr>
        <w:footnoteReference w:id="73"/>
      </w:r>
      <w:r w:rsidRPr="00825980">
        <w:rPr>
          <w:sz w:val="24"/>
          <w:szCs w:val="24"/>
          <w:lang w:val="ru-RU"/>
        </w:rPr>
        <w:t xml:space="preserve">, </w:t>
      </w:r>
      <w:r>
        <w:rPr>
          <w:sz w:val="24"/>
          <w:szCs w:val="24"/>
        </w:rPr>
        <w:t>GRECO</w:t>
      </w:r>
      <w:r w:rsidRPr="00825980">
        <w:rPr>
          <w:sz w:val="24"/>
          <w:szCs w:val="24"/>
          <w:lang w:val="ru-RU"/>
        </w:rPr>
        <w:t xml:space="preserve"> установила, что большинство рекомендаций были применены на удовлетворительном уровне и сослалась на необходимость того, чтобы все нарушения правил общего финансирования политических партий и избирательных кампаний были четко определены и сопровождены эффективными санкциями, соразмерными и сдерживающими, подлежащими, при необходимости, применению после признания выборов действительными Конституционным судом. В Отчете </w:t>
      </w:r>
      <w:r>
        <w:rPr>
          <w:sz w:val="24"/>
          <w:szCs w:val="24"/>
        </w:rPr>
        <w:t>GRECO</w:t>
      </w:r>
      <w:r w:rsidRPr="00825980">
        <w:rPr>
          <w:sz w:val="24"/>
          <w:szCs w:val="24"/>
          <w:lang w:val="ru-RU"/>
        </w:rPr>
        <w:t xml:space="preserve"> указано также, что для эффективного применения новых норм необходимо </w:t>
      </w:r>
      <w:r w:rsidRPr="00825980">
        <w:rPr>
          <w:i/>
          <w:iCs/>
          <w:sz w:val="24"/>
          <w:szCs w:val="24"/>
          <w:lang w:val="ru-RU"/>
        </w:rPr>
        <w:t>«оснастить механизм надзора, который сейчас сосредоточен в рамках Центральной избирательной комиссии, необходимыми ресурсами для проведения существенного и проактивного контроля финансирования избирательных кампаний и политических партий в целом».</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 xml:space="preserve">Актуальные положения Закона 294/2007 о политических партиях и Избирательного кодекса устанавливают, что ЦИК обеспечивает надзор и контроль над финансированием политических партий и избирательных кампаний, собирает и систематизирует полугодовые и годовые отчеты о финансовом управлении политическими партиями, отчеты об аудите политических партий и отчеты о финансировании избирательных кампаний, представленные конкурентами на выборах, а также обеспечивает публикацию на своей официальной веб-странице этой информации и отчетов. </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 xml:space="preserve">Вместе с тем, ЦИК вправе сослаться на ряд нарушений, </w:t>
      </w:r>
      <w:r w:rsidRPr="00825980">
        <w:rPr>
          <w:rStyle w:val="apple-converted-space"/>
          <w:color w:val="000000"/>
          <w:sz w:val="24"/>
          <w:szCs w:val="24"/>
          <w:lang w:val="ru-RU"/>
        </w:rPr>
        <w:t xml:space="preserve">связанных с </w:t>
      </w:r>
      <w:r w:rsidRPr="00825980">
        <w:rPr>
          <w:color w:val="000000"/>
          <w:sz w:val="24"/>
          <w:szCs w:val="24"/>
          <w:lang w:val="ru-RU"/>
        </w:rPr>
        <w:t xml:space="preserve"> непредставлением политическими партиями и конкурентами на выборах финансовых отчетов в установленные сроки и в требуемом по закону формате, в том числе, представление в отчетах неполных данных; </w:t>
      </w:r>
      <w:r w:rsidRPr="00825980">
        <w:rPr>
          <w:sz w:val="24"/>
          <w:szCs w:val="24"/>
          <w:lang w:val="ru-RU"/>
        </w:rPr>
        <w:t xml:space="preserve"> непредставление в срок или представление недоработанных финансовых отчетов политическими партиями, другими социально-политическими организациями или конкурентами на выборах Также, ЦИК обращает внимание компетентных органов на административные и уголовные нарушения, а также на нарушения налогового законодательства. </w:t>
      </w:r>
      <w:r w:rsidRPr="00825980">
        <w:rPr>
          <w:rStyle w:val="24"/>
          <w:sz w:val="24"/>
          <w:szCs w:val="24"/>
          <w:lang w:val="ru-RU"/>
        </w:rPr>
        <w:t xml:space="preserve">Таким образом, ЦИК, в силу предоставленных законом полномочий, не уполномочен </w:t>
      </w:r>
      <w:r w:rsidRPr="00825980">
        <w:rPr>
          <w:rStyle w:val="23"/>
          <w:sz w:val="24"/>
          <w:szCs w:val="24"/>
          <w:lang w:val="ru-RU"/>
        </w:rPr>
        <w:t xml:space="preserve">вести </w:t>
      </w:r>
      <w:r w:rsidRPr="00825980">
        <w:rPr>
          <w:rStyle w:val="24"/>
          <w:sz w:val="24"/>
          <w:szCs w:val="24"/>
          <w:lang w:val="ru-RU"/>
        </w:rPr>
        <w:t xml:space="preserve">расследование </w:t>
      </w:r>
      <w:r w:rsidRPr="00825980">
        <w:rPr>
          <w:rStyle w:val="23"/>
          <w:sz w:val="24"/>
          <w:szCs w:val="24"/>
          <w:lang w:val="ru-RU"/>
        </w:rPr>
        <w:t xml:space="preserve">случаев </w:t>
      </w:r>
      <w:r w:rsidRPr="00825980">
        <w:rPr>
          <w:rStyle w:val="24"/>
          <w:sz w:val="24"/>
          <w:szCs w:val="24"/>
          <w:lang w:val="ru-RU"/>
        </w:rPr>
        <w:t>нарушения правил</w:t>
      </w:r>
      <w:r w:rsidRPr="00825980">
        <w:rPr>
          <w:rStyle w:val="23"/>
          <w:sz w:val="24"/>
          <w:szCs w:val="24"/>
          <w:lang w:val="ru-RU"/>
        </w:rPr>
        <w:t xml:space="preserve">финансирования </w:t>
      </w:r>
      <w:r w:rsidRPr="00825980">
        <w:rPr>
          <w:rStyle w:val="24"/>
          <w:sz w:val="24"/>
          <w:szCs w:val="24"/>
          <w:lang w:val="ru-RU"/>
        </w:rPr>
        <w:t xml:space="preserve">политических партий и избирательных </w:t>
      </w:r>
      <w:r w:rsidRPr="00825980">
        <w:rPr>
          <w:rStyle w:val="23"/>
          <w:sz w:val="24"/>
          <w:szCs w:val="24"/>
          <w:lang w:val="ru-RU"/>
        </w:rPr>
        <w:t xml:space="preserve">кампаний, </w:t>
      </w:r>
      <w:r w:rsidRPr="00825980">
        <w:rPr>
          <w:rStyle w:val="24"/>
          <w:sz w:val="24"/>
          <w:szCs w:val="24"/>
          <w:lang w:val="ru-RU"/>
        </w:rPr>
        <w:t xml:space="preserve">и ограничивается приемом отчетов от конкурентов на выборах и их публикацией на своем веб-сайте. ЦИК не проверяет отчеты, фактических доноров, и не располагает возможностью выявлять потенциально незаконное и/или сомнительное финансирование. </w:t>
      </w:r>
    </w:p>
    <w:p w:rsidR="00825980" w:rsidRPr="00825980" w:rsidRDefault="00825980" w:rsidP="00825980">
      <w:pPr>
        <w:ind w:firstLine="708"/>
        <w:rPr>
          <w:sz w:val="24"/>
          <w:szCs w:val="24"/>
          <w:lang w:val="ru-RU"/>
        </w:rPr>
      </w:pPr>
    </w:p>
    <w:p w:rsidR="00825980" w:rsidRPr="00825980" w:rsidRDefault="00825980" w:rsidP="00825980">
      <w:pPr>
        <w:ind w:firstLine="708"/>
        <w:rPr>
          <w:i/>
          <w:color w:val="002060"/>
          <w:sz w:val="24"/>
          <w:szCs w:val="28"/>
          <w:lang w:val="ru-RU"/>
        </w:rPr>
      </w:pPr>
      <w:r w:rsidRPr="00825980">
        <w:rPr>
          <w:i/>
          <w:iCs/>
          <w:color w:val="002060"/>
          <w:sz w:val="24"/>
          <w:szCs w:val="28"/>
          <w:lang w:val="ru-RU"/>
        </w:rPr>
        <w:t>Специфические задачи Цели устойчивого развития ООН № 16:</w:t>
      </w:r>
    </w:p>
    <w:p w:rsidR="00825980" w:rsidRDefault="00825980" w:rsidP="00825980">
      <w:pPr>
        <w:numPr>
          <w:ilvl w:val="0"/>
          <w:numId w:val="19"/>
        </w:numPr>
        <w:ind w:left="0" w:firstLine="708"/>
        <w:contextualSpacing/>
        <w:rPr>
          <w:sz w:val="24"/>
          <w:szCs w:val="24"/>
        </w:rPr>
      </w:pPr>
      <w:r w:rsidRPr="00825980">
        <w:rPr>
          <w:sz w:val="24"/>
          <w:szCs w:val="24"/>
          <w:lang w:val="ru-RU"/>
        </w:rPr>
        <w:t xml:space="preserve">Значительно уменьшить незаконные финансовые потоки [...] </w:t>
      </w:r>
      <w:r>
        <w:rPr>
          <w:sz w:val="24"/>
          <w:szCs w:val="24"/>
        </w:rPr>
        <w:t xml:space="preserve">(16.4); </w:t>
      </w:r>
    </w:p>
    <w:p w:rsidR="00825980" w:rsidRPr="00825980" w:rsidRDefault="00825980" w:rsidP="00825980">
      <w:pPr>
        <w:numPr>
          <w:ilvl w:val="0"/>
          <w:numId w:val="19"/>
        </w:numPr>
        <w:tabs>
          <w:tab w:val="left" w:pos="175"/>
        </w:tabs>
        <w:ind w:left="0" w:firstLine="708"/>
        <w:rPr>
          <w:sz w:val="24"/>
          <w:szCs w:val="24"/>
          <w:lang w:val="ru-RU"/>
        </w:rPr>
      </w:pPr>
      <w:r w:rsidRPr="00825980">
        <w:rPr>
          <w:sz w:val="24"/>
          <w:szCs w:val="24"/>
          <w:lang w:val="ru-RU"/>
        </w:rPr>
        <w:t>Значительно сократить масштабы коррупции и взяточничества во всех их формах (16.5);</w:t>
      </w:r>
    </w:p>
    <w:p w:rsidR="00825980" w:rsidRDefault="00825980" w:rsidP="00825980">
      <w:pPr>
        <w:numPr>
          <w:ilvl w:val="0"/>
          <w:numId w:val="19"/>
        </w:numPr>
        <w:tabs>
          <w:tab w:val="left" w:pos="175"/>
        </w:tabs>
        <w:ind w:left="0" w:firstLine="708"/>
        <w:rPr>
          <w:sz w:val="24"/>
          <w:szCs w:val="24"/>
        </w:rPr>
      </w:pPr>
      <w:r w:rsidRPr="00825980">
        <w:rPr>
          <w:sz w:val="24"/>
          <w:szCs w:val="24"/>
          <w:lang w:val="ru-RU"/>
        </w:rPr>
        <w:t xml:space="preserve">Обеспечить доступ общественности к информации и защитить основные свободы [...] </w:t>
      </w:r>
      <w:r>
        <w:rPr>
          <w:sz w:val="24"/>
          <w:szCs w:val="24"/>
        </w:rPr>
        <w:t>(16.10).</w:t>
      </w:r>
    </w:p>
    <w:p w:rsidR="00825980" w:rsidRDefault="00825980" w:rsidP="00825980">
      <w:pPr>
        <w:ind w:firstLine="708"/>
        <w:rPr>
          <w:sz w:val="24"/>
          <w:szCs w:val="24"/>
        </w:rPr>
      </w:pPr>
    </w:p>
    <w:p w:rsidR="00825980" w:rsidRPr="00825980" w:rsidRDefault="00825980" w:rsidP="00825980">
      <w:pPr>
        <w:ind w:firstLine="708"/>
        <w:contextualSpacing/>
        <w:rPr>
          <w:sz w:val="24"/>
          <w:szCs w:val="24"/>
          <w:lang w:val="ru-RU"/>
        </w:rPr>
      </w:pPr>
      <w:r w:rsidRPr="00825980">
        <w:rPr>
          <w:i/>
          <w:iCs/>
          <w:color w:val="002060"/>
          <w:sz w:val="24"/>
          <w:szCs w:val="28"/>
          <w:lang w:val="ru-RU"/>
        </w:rPr>
        <w:t xml:space="preserve">Задача опоры </w:t>
      </w:r>
      <w:r>
        <w:rPr>
          <w:i/>
          <w:iCs/>
          <w:color w:val="002060"/>
          <w:sz w:val="24"/>
          <w:szCs w:val="28"/>
        </w:rPr>
        <w:t>IV</w:t>
      </w:r>
      <w:r w:rsidRPr="00825980">
        <w:rPr>
          <w:i/>
          <w:iCs/>
          <w:color w:val="002060"/>
          <w:sz w:val="24"/>
          <w:szCs w:val="28"/>
          <w:lang w:val="ru-RU"/>
        </w:rPr>
        <w:t>:</w:t>
      </w:r>
      <w:r w:rsidRPr="00825980">
        <w:rPr>
          <w:sz w:val="24"/>
          <w:szCs w:val="24"/>
          <w:lang w:val="ru-RU"/>
        </w:rPr>
        <w:t xml:space="preserve">Рост политической неподкупности и упрочение контроля над финансированием политических партий и избирательных кампаний </w:t>
      </w:r>
    </w:p>
    <w:p w:rsidR="00825980" w:rsidRPr="00825980" w:rsidRDefault="00825980" w:rsidP="00825980">
      <w:pPr>
        <w:ind w:firstLine="708"/>
        <w:contextualSpacing/>
        <w:rPr>
          <w:i/>
          <w:color w:val="002060"/>
          <w:sz w:val="24"/>
          <w:szCs w:val="28"/>
          <w:lang w:val="ru-RU"/>
        </w:rPr>
      </w:pPr>
    </w:p>
    <w:p w:rsidR="00825980" w:rsidRDefault="00825980" w:rsidP="00825980">
      <w:pPr>
        <w:ind w:firstLine="708"/>
        <w:contextualSpacing/>
        <w:rPr>
          <w:i/>
          <w:color w:val="002060"/>
          <w:sz w:val="24"/>
          <w:szCs w:val="28"/>
        </w:rPr>
      </w:pPr>
      <w:r>
        <w:rPr>
          <w:i/>
          <w:iCs/>
          <w:color w:val="002060"/>
          <w:sz w:val="24"/>
          <w:szCs w:val="28"/>
        </w:rPr>
        <w:t>Показатели воздействия:</w:t>
      </w:r>
    </w:p>
    <w:p w:rsidR="00825980" w:rsidRPr="00825980" w:rsidRDefault="00825980" w:rsidP="00825980">
      <w:pPr>
        <w:numPr>
          <w:ilvl w:val="0"/>
          <w:numId w:val="19"/>
        </w:numPr>
        <w:tabs>
          <w:tab w:val="left" w:pos="450"/>
        </w:tabs>
        <w:ind w:left="0" w:firstLine="708"/>
        <w:rPr>
          <w:sz w:val="24"/>
          <w:szCs w:val="24"/>
          <w:lang w:val="ru-RU"/>
        </w:rPr>
      </w:pPr>
      <w:r w:rsidRPr="00825980">
        <w:rPr>
          <w:sz w:val="24"/>
          <w:szCs w:val="24"/>
          <w:lang w:val="ru-RU"/>
        </w:rPr>
        <w:t xml:space="preserve">Доверие к Центральной избирательной комиссии повысилось; </w:t>
      </w:r>
    </w:p>
    <w:p w:rsidR="00825980" w:rsidRPr="00825980" w:rsidRDefault="00825980" w:rsidP="00825980">
      <w:pPr>
        <w:numPr>
          <w:ilvl w:val="0"/>
          <w:numId w:val="19"/>
        </w:numPr>
        <w:tabs>
          <w:tab w:val="left" w:pos="450"/>
        </w:tabs>
        <w:ind w:left="0" w:firstLine="708"/>
        <w:rPr>
          <w:sz w:val="24"/>
          <w:szCs w:val="24"/>
          <w:lang w:val="ru-RU"/>
        </w:rPr>
      </w:pPr>
      <w:r w:rsidRPr="00825980">
        <w:rPr>
          <w:sz w:val="24"/>
          <w:szCs w:val="24"/>
          <w:lang w:val="ru-RU"/>
        </w:rPr>
        <w:t>Доверие к политическим партиям повысилось.</w:t>
      </w:r>
    </w:p>
    <w:p w:rsidR="00825980" w:rsidRPr="00825980" w:rsidRDefault="00825980" w:rsidP="00825980">
      <w:pPr>
        <w:tabs>
          <w:tab w:val="left" w:pos="450"/>
        </w:tabs>
        <w:rPr>
          <w:sz w:val="24"/>
          <w:szCs w:val="24"/>
          <w:lang w:val="ru-RU"/>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3240"/>
        <w:gridCol w:w="3150"/>
      </w:tblGrid>
      <w:tr w:rsidR="00825980" w:rsidTr="00825980">
        <w:trPr>
          <w:trHeight w:val="275"/>
        </w:trPr>
        <w:tc>
          <w:tcPr>
            <w:tcW w:w="3438" w:type="dxa"/>
            <w:tcBorders>
              <w:top w:val="single" w:sz="4" w:space="0" w:color="002060"/>
              <w:left w:val="single" w:sz="4" w:space="0" w:color="002060"/>
              <w:bottom w:val="single" w:sz="4" w:space="0" w:color="002060"/>
              <w:right w:val="single" w:sz="4" w:space="0" w:color="FFFFFF"/>
            </w:tcBorders>
            <w:shd w:val="clear" w:color="auto" w:fill="002060"/>
            <w:vAlign w:val="center"/>
            <w:hideMark/>
          </w:tcPr>
          <w:p w:rsidR="00825980" w:rsidRDefault="00825980">
            <w:pPr>
              <w:contextualSpacing/>
              <w:rPr>
                <w:i/>
                <w:color w:val="FFFFFF"/>
                <w:sz w:val="24"/>
                <w:szCs w:val="28"/>
              </w:rPr>
            </w:pPr>
            <w:r>
              <w:rPr>
                <w:i/>
                <w:iCs/>
                <w:color w:val="FFFFFF"/>
                <w:sz w:val="24"/>
                <w:szCs w:val="28"/>
              </w:rPr>
              <w:t>Приоритеты опоры IV:</w:t>
            </w:r>
          </w:p>
        </w:tc>
        <w:tc>
          <w:tcPr>
            <w:tcW w:w="3240" w:type="dxa"/>
            <w:tcBorders>
              <w:top w:val="single" w:sz="4" w:space="0" w:color="002060"/>
              <w:left w:val="single" w:sz="4" w:space="0" w:color="FFFFFF"/>
              <w:bottom w:val="single" w:sz="4" w:space="0" w:color="002060"/>
              <w:right w:val="single" w:sz="4" w:space="0" w:color="FFFFFF"/>
            </w:tcBorders>
            <w:shd w:val="clear" w:color="auto" w:fill="002060"/>
            <w:vAlign w:val="center"/>
            <w:hideMark/>
          </w:tcPr>
          <w:p w:rsidR="00825980" w:rsidRDefault="00825980">
            <w:pPr>
              <w:contextualSpacing/>
              <w:rPr>
                <w:i/>
                <w:color w:val="FFFFFF"/>
                <w:sz w:val="24"/>
                <w:szCs w:val="28"/>
              </w:rPr>
            </w:pPr>
            <w:r>
              <w:rPr>
                <w:i/>
                <w:iCs/>
                <w:color w:val="FFFFFF"/>
                <w:sz w:val="24"/>
                <w:szCs w:val="28"/>
              </w:rPr>
              <w:t>Ожидаемые результаты:</w:t>
            </w:r>
          </w:p>
        </w:tc>
        <w:tc>
          <w:tcPr>
            <w:tcW w:w="3150" w:type="dxa"/>
            <w:tcBorders>
              <w:top w:val="single" w:sz="4" w:space="0" w:color="002060"/>
              <w:left w:val="single" w:sz="4" w:space="0" w:color="FFFFFF"/>
              <w:bottom w:val="single" w:sz="4" w:space="0" w:color="002060"/>
              <w:right w:val="single" w:sz="4" w:space="0" w:color="002060"/>
            </w:tcBorders>
            <w:shd w:val="clear" w:color="auto" w:fill="002060"/>
            <w:vAlign w:val="center"/>
            <w:hideMark/>
          </w:tcPr>
          <w:p w:rsidR="00825980" w:rsidRDefault="00825980">
            <w:pPr>
              <w:contextualSpacing/>
              <w:rPr>
                <w:i/>
                <w:color w:val="FFFFFF"/>
                <w:sz w:val="24"/>
                <w:szCs w:val="28"/>
              </w:rPr>
            </w:pPr>
            <w:r>
              <w:rPr>
                <w:i/>
                <w:iCs/>
                <w:color w:val="FFFFFF"/>
                <w:sz w:val="24"/>
                <w:szCs w:val="28"/>
              </w:rPr>
              <w:t>Показатели результата:</w:t>
            </w:r>
          </w:p>
        </w:tc>
      </w:tr>
      <w:tr w:rsidR="00825980" w:rsidRPr="00825980" w:rsidTr="00825980">
        <w:trPr>
          <w:trHeight w:val="1454"/>
        </w:trPr>
        <w:tc>
          <w:tcPr>
            <w:tcW w:w="3438" w:type="dxa"/>
            <w:tcBorders>
              <w:top w:val="single" w:sz="4" w:space="0" w:color="002060"/>
              <w:left w:val="single" w:sz="4" w:space="0" w:color="002060"/>
              <w:bottom w:val="dotted" w:sz="4" w:space="0" w:color="auto"/>
              <w:right w:val="single" w:sz="4" w:space="0" w:color="002060"/>
            </w:tcBorders>
            <w:vAlign w:val="center"/>
            <w:hideMark/>
          </w:tcPr>
          <w:p w:rsidR="00825980" w:rsidRPr="00825980" w:rsidRDefault="00825980">
            <w:pPr>
              <w:tabs>
                <w:tab w:val="left" w:pos="374"/>
              </w:tabs>
              <w:rPr>
                <w:sz w:val="24"/>
                <w:szCs w:val="24"/>
                <w:lang w:val="ru-RU"/>
              </w:rPr>
            </w:pPr>
            <w:r>
              <w:rPr>
                <w:b/>
                <w:bCs/>
                <w:color w:val="002060"/>
                <w:sz w:val="24"/>
                <w:szCs w:val="24"/>
              </w:rPr>
              <w:t>IV</w:t>
            </w:r>
            <w:r w:rsidRPr="00825980">
              <w:rPr>
                <w:b/>
                <w:bCs/>
                <w:color w:val="002060"/>
                <w:sz w:val="24"/>
                <w:szCs w:val="24"/>
                <w:lang w:val="ru-RU"/>
              </w:rPr>
              <w:t xml:space="preserve">.1 </w:t>
            </w:r>
            <w:r w:rsidRPr="00825980">
              <w:rPr>
                <w:sz w:val="24"/>
                <w:szCs w:val="24"/>
                <w:lang w:val="ru-RU"/>
              </w:rPr>
              <w:t>Прозрачность финансирования политических партий и избирательных кампаний</w:t>
            </w:r>
          </w:p>
        </w:tc>
        <w:tc>
          <w:tcPr>
            <w:tcW w:w="3240" w:type="dxa"/>
            <w:tcBorders>
              <w:top w:val="single" w:sz="4" w:space="0" w:color="002060"/>
              <w:left w:val="single" w:sz="4" w:space="0" w:color="002060"/>
              <w:bottom w:val="dotted" w:sz="4" w:space="0" w:color="auto"/>
              <w:right w:val="single" w:sz="4" w:space="0" w:color="auto"/>
            </w:tcBorders>
            <w:vAlign w:val="center"/>
            <w:hideMark/>
          </w:tcPr>
          <w:p w:rsidR="00825980" w:rsidRPr="00825980" w:rsidRDefault="00825980" w:rsidP="00825980">
            <w:pPr>
              <w:numPr>
                <w:ilvl w:val="0"/>
                <w:numId w:val="20"/>
              </w:numPr>
              <w:tabs>
                <w:tab w:val="left" w:pos="335"/>
              </w:tabs>
              <w:ind w:left="342" w:right="34"/>
              <w:contextualSpacing/>
              <w:jc w:val="left"/>
              <w:rPr>
                <w:b/>
                <w:i/>
                <w:color w:val="002060"/>
                <w:sz w:val="24"/>
                <w:szCs w:val="28"/>
                <w:lang w:val="ru-RU"/>
              </w:rPr>
            </w:pPr>
            <w:r w:rsidRPr="00825980">
              <w:rPr>
                <w:sz w:val="24"/>
                <w:szCs w:val="28"/>
                <w:lang w:val="ru-RU"/>
              </w:rPr>
              <w:t xml:space="preserve">Общество информировано относительно источников </w:t>
            </w:r>
            <w:r w:rsidRPr="00825980">
              <w:rPr>
                <w:rStyle w:val="24"/>
                <w:sz w:val="24"/>
                <w:szCs w:val="24"/>
                <w:lang w:val="ru-RU"/>
              </w:rPr>
              <w:t xml:space="preserve">финансирования </w:t>
            </w:r>
            <w:r w:rsidRPr="00825980">
              <w:rPr>
                <w:rStyle w:val="23"/>
                <w:sz w:val="24"/>
                <w:szCs w:val="24"/>
                <w:lang w:val="ru-RU"/>
              </w:rPr>
              <w:t>политических партий и избирательных кампаний</w:t>
            </w:r>
          </w:p>
        </w:tc>
        <w:tc>
          <w:tcPr>
            <w:tcW w:w="3150" w:type="dxa"/>
            <w:tcBorders>
              <w:top w:val="single" w:sz="4" w:space="0" w:color="002060"/>
              <w:left w:val="single" w:sz="4" w:space="0" w:color="auto"/>
              <w:bottom w:val="dotted" w:sz="4" w:space="0" w:color="auto"/>
              <w:right w:val="single" w:sz="4" w:space="0" w:color="002060"/>
            </w:tcBorders>
            <w:vAlign w:val="center"/>
            <w:hideMark/>
          </w:tcPr>
          <w:p w:rsidR="00825980" w:rsidRDefault="00825980" w:rsidP="00825980">
            <w:pPr>
              <w:numPr>
                <w:ilvl w:val="0"/>
                <w:numId w:val="20"/>
              </w:numPr>
              <w:tabs>
                <w:tab w:val="left" w:pos="335"/>
              </w:tabs>
              <w:spacing w:after="120"/>
              <w:ind w:left="342" w:right="34"/>
              <w:contextualSpacing/>
              <w:jc w:val="left"/>
              <w:rPr>
                <w:b/>
                <w:color w:val="002060"/>
                <w:sz w:val="24"/>
                <w:szCs w:val="28"/>
              </w:rPr>
            </w:pPr>
            <w:r>
              <w:rPr>
                <w:sz w:val="24"/>
                <w:szCs w:val="28"/>
              </w:rPr>
              <w:t>Возможность Публичнго мониторинга</w:t>
            </w:r>
          </w:p>
          <w:p w:rsidR="00825980" w:rsidRPr="00825980" w:rsidRDefault="00825980" w:rsidP="00825980">
            <w:pPr>
              <w:numPr>
                <w:ilvl w:val="0"/>
                <w:numId w:val="20"/>
              </w:numPr>
              <w:tabs>
                <w:tab w:val="left" w:pos="335"/>
              </w:tabs>
              <w:spacing w:after="120"/>
              <w:ind w:left="342" w:right="34"/>
              <w:contextualSpacing/>
              <w:jc w:val="left"/>
              <w:rPr>
                <w:sz w:val="24"/>
                <w:szCs w:val="28"/>
                <w:lang w:val="ru-RU"/>
              </w:rPr>
            </w:pPr>
            <w:r w:rsidRPr="00825980">
              <w:rPr>
                <w:sz w:val="24"/>
                <w:szCs w:val="28"/>
                <w:lang w:val="ru-RU"/>
              </w:rPr>
              <w:t xml:space="preserve">Доступные финансовые отчеты политических партий по финансированию избирательных кампаний </w:t>
            </w:r>
          </w:p>
        </w:tc>
      </w:tr>
      <w:tr w:rsidR="00825980" w:rsidRPr="00825980" w:rsidTr="00825980">
        <w:trPr>
          <w:trHeight w:val="416"/>
        </w:trPr>
        <w:tc>
          <w:tcPr>
            <w:tcW w:w="3438" w:type="dxa"/>
            <w:tcBorders>
              <w:top w:val="dotted" w:sz="4" w:space="0" w:color="auto"/>
              <w:left w:val="single" w:sz="4" w:space="0" w:color="002060"/>
              <w:bottom w:val="single" w:sz="4" w:space="0" w:color="002060"/>
              <w:right w:val="single" w:sz="4" w:space="0" w:color="auto"/>
            </w:tcBorders>
            <w:vAlign w:val="center"/>
            <w:hideMark/>
          </w:tcPr>
          <w:p w:rsidR="00825980" w:rsidRPr="00825980" w:rsidRDefault="00825980">
            <w:pPr>
              <w:tabs>
                <w:tab w:val="left" w:pos="0"/>
                <w:tab w:val="left" w:pos="273"/>
              </w:tabs>
              <w:rPr>
                <w:sz w:val="24"/>
                <w:szCs w:val="24"/>
                <w:lang w:val="ru-RU"/>
              </w:rPr>
            </w:pPr>
            <w:r>
              <w:rPr>
                <w:b/>
                <w:bCs/>
                <w:color w:val="002060"/>
                <w:sz w:val="24"/>
                <w:szCs w:val="24"/>
              </w:rPr>
              <w:t>IV</w:t>
            </w:r>
            <w:r w:rsidRPr="00825980">
              <w:rPr>
                <w:b/>
                <w:bCs/>
                <w:color w:val="002060"/>
                <w:sz w:val="24"/>
                <w:szCs w:val="24"/>
                <w:lang w:val="ru-RU"/>
              </w:rPr>
              <w:t xml:space="preserve">.2 </w:t>
            </w:r>
            <w:r w:rsidRPr="00825980">
              <w:rPr>
                <w:sz w:val="24"/>
                <w:szCs w:val="24"/>
                <w:lang w:val="ru-RU"/>
              </w:rPr>
              <w:t xml:space="preserve">Эффективный контроль над финансированием политических партий и избирательных кампаний </w:t>
            </w:r>
          </w:p>
        </w:tc>
        <w:tc>
          <w:tcPr>
            <w:tcW w:w="3240" w:type="dxa"/>
            <w:tcBorders>
              <w:top w:val="dotted" w:sz="4" w:space="0" w:color="auto"/>
              <w:left w:val="single" w:sz="4" w:space="0" w:color="auto"/>
              <w:bottom w:val="single" w:sz="4" w:space="0" w:color="002060"/>
              <w:right w:val="single" w:sz="4" w:space="0" w:color="002060"/>
            </w:tcBorders>
            <w:vAlign w:val="center"/>
            <w:hideMark/>
          </w:tcPr>
          <w:p w:rsidR="00825980" w:rsidRPr="00825980" w:rsidRDefault="00825980" w:rsidP="00825980">
            <w:pPr>
              <w:numPr>
                <w:ilvl w:val="0"/>
                <w:numId w:val="20"/>
              </w:numPr>
              <w:tabs>
                <w:tab w:val="left" w:pos="335"/>
              </w:tabs>
              <w:ind w:left="342" w:right="34"/>
              <w:contextualSpacing/>
              <w:jc w:val="left"/>
              <w:rPr>
                <w:i/>
                <w:sz w:val="24"/>
                <w:szCs w:val="28"/>
                <w:lang w:val="ru-RU"/>
              </w:rPr>
            </w:pPr>
            <w:r w:rsidRPr="00825980">
              <w:rPr>
                <w:sz w:val="24"/>
                <w:szCs w:val="28"/>
                <w:lang w:val="ru-RU"/>
              </w:rPr>
              <w:t>Обеспечение доступа к правлению добросовестным партиям и неподкупным политикам</w:t>
            </w:r>
          </w:p>
        </w:tc>
        <w:tc>
          <w:tcPr>
            <w:tcW w:w="3150" w:type="dxa"/>
            <w:tcBorders>
              <w:top w:val="dotted" w:sz="4" w:space="0" w:color="auto"/>
              <w:left w:val="single" w:sz="4" w:space="0" w:color="002060"/>
              <w:bottom w:val="single" w:sz="4" w:space="0" w:color="002060"/>
              <w:right w:val="single" w:sz="4" w:space="0" w:color="002060"/>
            </w:tcBorders>
            <w:vAlign w:val="center"/>
            <w:hideMark/>
          </w:tcPr>
          <w:p w:rsidR="00825980" w:rsidRPr="00825980" w:rsidRDefault="00825980" w:rsidP="00825980">
            <w:pPr>
              <w:numPr>
                <w:ilvl w:val="0"/>
                <w:numId w:val="20"/>
              </w:numPr>
              <w:tabs>
                <w:tab w:val="left" w:pos="335"/>
              </w:tabs>
              <w:spacing w:after="120"/>
              <w:ind w:left="342" w:right="34"/>
              <w:contextualSpacing/>
              <w:jc w:val="left"/>
              <w:rPr>
                <w:sz w:val="24"/>
                <w:szCs w:val="28"/>
                <w:lang w:val="ru-RU"/>
              </w:rPr>
            </w:pPr>
            <w:r w:rsidRPr="00825980">
              <w:rPr>
                <w:sz w:val="24"/>
                <w:szCs w:val="28"/>
                <w:lang w:val="ru-RU"/>
              </w:rPr>
              <w:t>Мониторинг гражданского общества и международных миссий по наблюдению за выборами показывает улучшение процесса</w:t>
            </w:r>
          </w:p>
          <w:p w:rsidR="00825980" w:rsidRPr="00825980" w:rsidRDefault="00825980" w:rsidP="00825980">
            <w:pPr>
              <w:numPr>
                <w:ilvl w:val="0"/>
                <w:numId w:val="20"/>
              </w:numPr>
              <w:tabs>
                <w:tab w:val="left" w:pos="335"/>
              </w:tabs>
              <w:spacing w:after="120"/>
              <w:ind w:left="342" w:right="34"/>
              <w:contextualSpacing/>
              <w:jc w:val="left"/>
              <w:rPr>
                <w:sz w:val="24"/>
                <w:szCs w:val="28"/>
                <w:lang w:val="ru-RU"/>
              </w:rPr>
            </w:pPr>
            <w:r w:rsidRPr="00825980">
              <w:rPr>
                <w:sz w:val="24"/>
                <w:szCs w:val="28"/>
                <w:lang w:val="ru-RU"/>
              </w:rPr>
              <w:t>Расследованные нарушения правил финансирования политических партий и избирательных кампаний, а также подкуп избирателей</w:t>
            </w:r>
          </w:p>
          <w:p w:rsidR="00825980" w:rsidRPr="00825980" w:rsidRDefault="00825980" w:rsidP="00825980">
            <w:pPr>
              <w:numPr>
                <w:ilvl w:val="0"/>
                <w:numId w:val="20"/>
              </w:numPr>
              <w:tabs>
                <w:tab w:val="left" w:pos="335"/>
              </w:tabs>
              <w:spacing w:after="120"/>
              <w:ind w:left="342" w:right="34"/>
              <w:contextualSpacing/>
              <w:jc w:val="left"/>
              <w:rPr>
                <w:sz w:val="24"/>
                <w:szCs w:val="28"/>
                <w:lang w:val="ru-RU"/>
              </w:rPr>
            </w:pPr>
            <w:r w:rsidRPr="00825980">
              <w:rPr>
                <w:sz w:val="24"/>
                <w:szCs w:val="28"/>
                <w:lang w:val="ru-RU"/>
              </w:rPr>
              <w:t>Примененные санкции за административные, гражданские и уголовные правонарушения</w:t>
            </w:r>
          </w:p>
        </w:tc>
      </w:tr>
    </w:tbl>
    <w:p w:rsidR="00825980" w:rsidRPr="00825980" w:rsidRDefault="00825980" w:rsidP="00825980">
      <w:pPr>
        <w:tabs>
          <w:tab w:val="left" w:pos="450"/>
        </w:tabs>
        <w:rPr>
          <w:sz w:val="24"/>
          <w:szCs w:val="24"/>
          <w:lang w:val="ru-RU"/>
        </w:rPr>
      </w:pPr>
    </w:p>
    <w:p w:rsidR="00825980" w:rsidRDefault="00825980" w:rsidP="00825980">
      <w:pPr>
        <w:pStyle w:val="2"/>
        <w:ind w:firstLine="708"/>
        <w:rPr>
          <w:rFonts w:ascii="Times New Roman" w:hAnsi="Times New Roman"/>
          <w:b w:val="0"/>
          <w:sz w:val="24"/>
          <w:szCs w:val="24"/>
          <w:lang w:val="ru-RU"/>
        </w:rPr>
      </w:pPr>
    </w:p>
    <w:p w:rsidR="00825980" w:rsidRDefault="00825980" w:rsidP="00825980">
      <w:pPr>
        <w:pStyle w:val="2"/>
        <w:ind w:firstLine="708"/>
        <w:rPr>
          <w:rFonts w:ascii="Times New Roman" w:hAnsi="Times New Roman"/>
          <w:bCs/>
          <w:i/>
          <w:iCs/>
          <w:color w:val="002060"/>
          <w:sz w:val="24"/>
          <w:szCs w:val="24"/>
          <w:lang w:val="ru-RU"/>
        </w:rPr>
      </w:pPr>
      <w:r>
        <w:rPr>
          <w:rFonts w:ascii="Times New Roman" w:hAnsi="Times New Roman"/>
          <w:i/>
          <w:iCs/>
          <w:color w:val="002060"/>
          <w:sz w:val="24"/>
          <w:szCs w:val="24"/>
          <w:lang w:val="ru-RU"/>
        </w:rPr>
        <w:t>Опора V:</w:t>
      </w:r>
      <w:r>
        <w:rPr>
          <w:rFonts w:ascii="Times New Roman" w:hAnsi="Times New Roman"/>
          <w:b w:val="0"/>
          <w:bCs/>
          <w:i/>
          <w:iCs/>
          <w:color w:val="002060"/>
          <w:sz w:val="24"/>
          <w:szCs w:val="24"/>
          <w:lang w:val="ru-RU"/>
        </w:rPr>
        <w:t xml:space="preserve"> </w:t>
      </w:r>
      <w:r>
        <w:rPr>
          <w:rFonts w:ascii="Times New Roman" w:hAnsi="Times New Roman"/>
          <w:i/>
          <w:iCs/>
          <w:color w:val="002060"/>
          <w:sz w:val="24"/>
          <w:szCs w:val="24"/>
          <w:lang w:val="ru-RU"/>
        </w:rPr>
        <w:t>Счетная палата</w:t>
      </w:r>
      <w:r>
        <w:rPr>
          <w:rFonts w:ascii="Times New Roman" w:hAnsi="Times New Roman"/>
          <w:b w:val="0"/>
          <w:bCs/>
          <w:i/>
          <w:iCs/>
          <w:color w:val="002060"/>
          <w:sz w:val="24"/>
          <w:szCs w:val="24"/>
          <w:lang w:val="ru-RU"/>
        </w:rPr>
        <w:t xml:space="preserve"> </w:t>
      </w:r>
    </w:p>
    <w:p w:rsidR="00825980" w:rsidRDefault="00825980" w:rsidP="00825980">
      <w:pPr>
        <w:ind w:firstLine="708"/>
        <w:rPr>
          <w:rFonts w:ascii="Calibri" w:hAnsi="Calibri"/>
          <w:sz w:val="22"/>
          <w:szCs w:val="22"/>
          <w:lang w:val="ru-RU"/>
        </w:rPr>
      </w:pPr>
    </w:p>
    <w:p w:rsidR="00825980" w:rsidRPr="00825980" w:rsidRDefault="00825980" w:rsidP="00825980">
      <w:pPr>
        <w:ind w:firstLine="708"/>
        <w:rPr>
          <w:sz w:val="24"/>
          <w:szCs w:val="24"/>
          <w:lang w:val="ru-RU"/>
        </w:rPr>
      </w:pPr>
      <w:r w:rsidRPr="00825980">
        <w:rPr>
          <w:i/>
          <w:iCs/>
          <w:color w:val="002060"/>
          <w:sz w:val="24"/>
          <w:szCs w:val="24"/>
          <w:lang w:val="ru-RU"/>
        </w:rPr>
        <w:t>Описание проблемы:</w:t>
      </w:r>
      <w:r w:rsidRPr="00825980">
        <w:rPr>
          <w:sz w:val="24"/>
          <w:szCs w:val="24"/>
          <w:lang w:val="ru-RU"/>
        </w:rPr>
        <w:t xml:space="preserve"> Среди результатов, отмеченных НАС 2011-2015 </w:t>
      </w:r>
      <w:r>
        <w:rPr>
          <w:rStyle w:val="af7"/>
          <w:sz w:val="24"/>
          <w:szCs w:val="24"/>
        </w:rPr>
        <w:footnoteReference w:id="74"/>
      </w:r>
      <w:r w:rsidRPr="00825980">
        <w:rPr>
          <w:sz w:val="24"/>
          <w:szCs w:val="24"/>
          <w:lang w:val="ru-RU"/>
        </w:rPr>
        <w:t xml:space="preserve"> следует назвать упрочение возможностей Счетной Палаты и усиление влияния аудиторской деятельности, что подтверждается увеличением количества тех, кто был привлечен к ответственности за выявленные Палатой нарушения. Оценка внедрения НАС 2011-2015 установила, что в прокуратуре и Счетной палате не было отмечено существенного прогресса в этой части </w:t>
      </w:r>
      <w:r>
        <w:rPr>
          <w:rStyle w:val="af7"/>
          <w:sz w:val="24"/>
          <w:szCs w:val="24"/>
        </w:rPr>
        <w:footnoteReference w:id="75"/>
      </w:r>
      <w:r w:rsidRPr="00825980">
        <w:rPr>
          <w:sz w:val="24"/>
          <w:szCs w:val="24"/>
          <w:lang w:val="ru-RU"/>
        </w:rPr>
        <w:t>, поскольку аудиторы Счетной палаты нацелены на выявление предполагаемых нарушений, совершенных в период проведения собственно аудита, материалы которого отсылаются Генеральной прокуратуре только после составления аудиторского отчета, передаваемого в соответствии с компетенциями органам уголовного преследования. Отсутствие сотрудничества между аудиторами и органами уголовного преследования на этапе, предшествующем утверждению аудиторских отчетов, приводит к тому, что содержание соответствующих отчетов становится прежде всего известно лицам, которые возможно виновны в совершении правонарушений связанных с злоупотреблениями, превышением служебных полномочий, коррупцией и пр. в рамках экономических агентов. Это обстоятельство позволяет им скрыть следы преступлений. Чтобы решить данную проблему, в 2016 году Счетная палата утвердила Положение о процедурах, применяемых в случае идентификации аудиторами риска мошенничества/коррупции</w:t>
      </w:r>
      <w:r>
        <w:rPr>
          <w:rStyle w:val="af7"/>
          <w:sz w:val="24"/>
          <w:szCs w:val="24"/>
        </w:rPr>
        <w:footnoteReference w:id="76"/>
      </w:r>
      <w:r w:rsidRPr="00825980">
        <w:rPr>
          <w:sz w:val="24"/>
          <w:szCs w:val="24"/>
          <w:lang w:val="ru-RU"/>
        </w:rPr>
        <w:t>, однако, наработанная практика применения новых процедур пока что отсутствует.</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Анализы и исследования</w:t>
      </w:r>
      <w:r>
        <w:rPr>
          <w:vertAlign w:val="superscript"/>
        </w:rPr>
        <w:footnoteReference w:id="77"/>
      </w:r>
      <w:r w:rsidRPr="00825980">
        <w:rPr>
          <w:sz w:val="24"/>
          <w:szCs w:val="24"/>
          <w:lang w:val="ru-RU"/>
        </w:rPr>
        <w:t xml:space="preserve"> проведенные в связи с деятельностью Счетной палаты, также выявили проблемы, связанные с конечной эффективностью ее решений, непоследовательным повышением ответственности подвергнутых аудиту учреждений. Другими отмеченными проблемами, подрывающими проверочную деятельность Палаты и ее влияние на систему финансового менеджмента явились: низкий уровень доверия подвергнутых аудиту предприятий и общества к высшей роли аудиторского органа по надзору и практическому санкционированию случаев неэффективного и незаконного управления финансовыми ресурсами и общественным имуществом; отсутствие механизмов идентификации рисков мошенничества и коррупции на ранней стадии; качество отчетов; невнедрение или ненадлежащее внедрение рекомендаций аудиторских отчетов; невозмещение ущерба, установленного в отчетах Палаты; отсутствие нормативных положений, упорядочивающих проведение аудита в ряде областей, оказывающих первостепенное влияние на общество; прозрачность деятельности учреждения по планированию аудиторских проверок, отчетность Счетной палаты и непроведение аудита ее финансовых отчетов независимыми аудиторскими учреждениями.</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Координация внешней помощи на протяжении последних двух лет выявила ряд недостатков, большей частью являющихся следствием как политической нестабильности, так и вины органов, которым было поручено секторальное согласование данной помощи. В данных условиях, новым вызовом для Счетной палаты явился надзор за механизмом управления помощью из внешних источников</w:t>
      </w:r>
      <w:r>
        <w:rPr>
          <w:rStyle w:val="af7"/>
          <w:sz w:val="24"/>
          <w:szCs w:val="24"/>
        </w:rPr>
        <w:footnoteReference w:id="78"/>
      </w:r>
      <w:r w:rsidRPr="00825980">
        <w:rPr>
          <w:sz w:val="24"/>
          <w:szCs w:val="24"/>
          <w:lang w:val="ru-RU"/>
        </w:rPr>
        <w:t xml:space="preserve">. </w:t>
      </w:r>
    </w:p>
    <w:p w:rsidR="00825980" w:rsidRPr="00825980" w:rsidRDefault="00825980" w:rsidP="00825980">
      <w:pPr>
        <w:ind w:firstLine="708"/>
        <w:rPr>
          <w:sz w:val="24"/>
          <w:szCs w:val="24"/>
          <w:lang w:val="ru-RU"/>
        </w:rPr>
      </w:pPr>
    </w:p>
    <w:p w:rsidR="00825980" w:rsidRPr="00825980" w:rsidRDefault="00825980" w:rsidP="00825980">
      <w:pPr>
        <w:ind w:firstLine="708"/>
        <w:rPr>
          <w:i/>
          <w:color w:val="002060"/>
          <w:sz w:val="24"/>
          <w:szCs w:val="28"/>
          <w:lang w:val="ru-RU"/>
        </w:rPr>
      </w:pPr>
      <w:r w:rsidRPr="00825980">
        <w:rPr>
          <w:i/>
          <w:iCs/>
          <w:color w:val="002060"/>
          <w:sz w:val="24"/>
          <w:szCs w:val="28"/>
          <w:lang w:val="ru-RU"/>
        </w:rPr>
        <w:t>Специфические задачи Цели устойчивого развития ООН № 16:</w:t>
      </w:r>
    </w:p>
    <w:p w:rsidR="00825980" w:rsidRDefault="00825980" w:rsidP="00825980">
      <w:pPr>
        <w:pStyle w:val="ListParagraph"/>
        <w:numPr>
          <w:ilvl w:val="0"/>
          <w:numId w:val="19"/>
        </w:numPr>
        <w:spacing w:after="0" w:line="240" w:lineRule="auto"/>
        <w:ind w:left="0" w:firstLine="708"/>
        <w:contextualSpacing/>
        <w:jc w:val="both"/>
        <w:rPr>
          <w:rFonts w:ascii="Times New Roman" w:hAnsi="Times New Roman"/>
          <w:sz w:val="24"/>
          <w:szCs w:val="24"/>
        </w:rPr>
      </w:pPr>
      <w:r>
        <w:rPr>
          <w:rFonts w:ascii="Times New Roman" w:hAnsi="Times New Roman"/>
          <w:sz w:val="24"/>
          <w:szCs w:val="24"/>
        </w:rPr>
        <w:t xml:space="preserve">Значительно уменьшить незаконные финансовые потоки [...], активизировать деятельность по обнаружению и возвращению похищенных активов [...] (16.4); </w:t>
      </w:r>
    </w:p>
    <w:p w:rsidR="00825980" w:rsidRPr="00825980" w:rsidRDefault="00825980" w:rsidP="00825980">
      <w:pPr>
        <w:numPr>
          <w:ilvl w:val="0"/>
          <w:numId w:val="19"/>
        </w:numPr>
        <w:tabs>
          <w:tab w:val="left" w:pos="175"/>
        </w:tabs>
        <w:ind w:left="0" w:firstLine="708"/>
        <w:rPr>
          <w:sz w:val="24"/>
          <w:szCs w:val="24"/>
          <w:lang w:val="ru-RU"/>
        </w:rPr>
      </w:pPr>
      <w:r w:rsidRPr="00825980">
        <w:rPr>
          <w:sz w:val="24"/>
          <w:szCs w:val="24"/>
          <w:lang w:val="ru-RU"/>
        </w:rPr>
        <w:t xml:space="preserve">Значительно сократить масштабы коррупции и взяточничества во всех их формах (16.5); </w:t>
      </w:r>
    </w:p>
    <w:p w:rsidR="00825980" w:rsidRPr="00825980" w:rsidRDefault="00825980" w:rsidP="00825980">
      <w:pPr>
        <w:numPr>
          <w:ilvl w:val="0"/>
          <w:numId w:val="19"/>
        </w:numPr>
        <w:tabs>
          <w:tab w:val="left" w:pos="175"/>
        </w:tabs>
        <w:ind w:left="0" w:firstLine="708"/>
        <w:rPr>
          <w:sz w:val="24"/>
          <w:szCs w:val="24"/>
          <w:lang w:val="ru-RU"/>
        </w:rPr>
      </w:pPr>
      <w:r w:rsidRPr="00825980">
        <w:rPr>
          <w:sz w:val="24"/>
          <w:szCs w:val="24"/>
          <w:lang w:val="ru-RU"/>
        </w:rPr>
        <w:t>Создать эффективные, подотчетные и прозрачные учреждения на всех уровнях (16.6).</w:t>
      </w:r>
    </w:p>
    <w:p w:rsidR="00825980" w:rsidRPr="00825980" w:rsidRDefault="00825980" w:rsidP="00825980">
      <w:pPr>
        <w:ind w:firstLine="708"/>
        <w:rPr>
          <w:sz w:val="24"/>
          <w:szCs w:val="24"/>
          <w:lang w:val="ru-RU"/>
        </w:rPr>
      </w:pPr>
    </w:p>
    <w:p w:rsidR="00825980" w:rsidRPr="00825980" w:rsidRDefault="00825980" w:rsidP="00825980">
      <w:pPr>
        <w:ind w:firstLine="708"/>
        <w:contextualSpacing/>
        <w:rPr>
          <w:i/>
          <w:sz w:val="24"/>
          <w:szCs w:val="24"/>
          <w:lang w:val="ru-RU"/>
        </w:rPr>
      </w:pPr>
      <w:r w:rsidRPr="00825980">
        <w:rPr>
          <w:i/>
          <w:iCs/>
          <w:color w:val="002060"/>
          <w:sz w:val="24"/>
          <w:szCs w:val="28"/>
          <w:lang w:val="ru-RU"/>
        </w:rPr>
        <w:t xml:space="preserve">Задача опоры </w:t>
      </w:r>
      <w:r>
        <w:rPr>
          <w:i/>
          <w:iCs/>
          <w:color w:val="002060"/>
          <w:sz w:val="24"/>
          <w:szCs w:val="28"/>
        </w:rPr>
        <w:t>IV</w:t>
      </w:r>
      <w:r w:rsidRPr="00825980">
        <w:rPr>
          <w:i/>
          <w:iCs/>
          <w:color w:val="002060"/>
          <w:sz w:val="24"/>
          <w:szCs w:val="28"/>
          <w:lang w:val="ru-RU"/>
        </w:rPr>
        <w:t>:</w:t>
      </w:r>
      <w:r w:rsidRPr="00825980">
        <w:rPr>
          <w:sz w:val="24"/>
          <w:szCs w:val="24"/>
          <w:lang w:val="ru-RU"/>
        </w:rPr>
        <w:t>Упрочение возможностей Счетной палаты по предупреждению коррупции в области управления финансовыми ресурсами и использования общественного имущества, а также получения внешней финансовой помощи.</w:t>
      </w:r>
      <w:r w:rsidRPr="00825980">
        <w:rPr>
          <w:i/>
          <w:iCs/>
          <w:sz w:val="24"/>
          <w:szCs w:val="24"/>
          <w:lang w:val="ru-RU"/>
        </w:rPr>
        <w:t xml:space="preserve"> </w:t>
      </w:r>
    </w:p>
    <w:p w:rsidR="00825980" w:rsidRPr="00825980" w:rsidRDefault="00825980" w:rsidP="00825980">
      <w:pPr>
        <w:ind w:firstLine="708"/>
        <w:contextualSpacing/>
        <w:rPr>
          <w:i/>
          <w:color w:val="002060"/>
          <w:sz w:val="24"/>
          <w:szCs w:val="28"/>
          <w:lang w:val="ru-RU"/>
        </w:rPr>
      </w:pPr>
    </w:p>
    <w:p w:rsidR="00825980" w:rsidRDefault="00825980" w:rsidP="00825980">
      <w:pPr>
        <w:ind w:firstLine="708"/>
        <w:contextualSpacing/>
        <w:rPr>
          <w:i/>
          <w:color w:val="002060"/>
          <w:sz w:val="24"/>
          <w:szCs w:val="28"/>
        </w:rPr>
      </w:pPr>
      <w:r>
        <w:rPr>
          <w:i/>
          <w:iCs/>
          <w:color w:val="002060"/>
          <w:sz w:val="24"/>
          <w:szCs w:val="28"/>
        </w:rPr>
        <w:t>Показатели воздействия:</w:t>
      </w:r>
    </w:p>
    <w:p w:rsidR="00825980" w:rsidRPr="00825980" w:rsidRDefault="00825980" w:rsidP="00825980">
      <w:pPr>
        <w:numPr>
          <w:ilvl w:val="0"/>
          <w:numId w:val="19"/>
        </w:numPr>
        <w:tabs>
          <w:tab w:val="left" w:pos="450"/>
        </w:tabs>
        <w:ind w:left="0" w:firstLine="708"/>
        <w:rPr>
          <w:sz w:val="24"/>
          <w:szCs w:val="24"/>
          <w:lang w:val="ru-RU"/>
        </w:rPr>
      </w:pPr>
      <w:r w:rsidRPr="00825980">
        <w:rPr>
          <w:sz w:val="24"/>
          <w:szCs w:val="24"/>
          <w:lang w:val="ru-RU"/>
        </w:rPr>
        <w:t>Доверие к Счетной палате выросло;</w:t>
      </w:r>
    </w:p>
    <w:p w:rsidR="00825980" w:rsidRPr="00825980" w:rsidRDefault="00825980" w:rsidP="00825980">
      <w:pPr>
        <w:numPr>
          <w:ilvl w:val="0"/>
          <w:numId w:val="19"/>
        </w:numPr>
        <w:tabs>
          <w:tab w:val="left" w:pos="450"/>
        </w:tabs>
        <w:ind w:left="0" w:firstLine="708"/>
        <w:rPr>
          <w:sz w:val="24"/>
          <w:szCs w:val="24"/>
          <w:lang w:val="ru-RU"/>
        </w:rPr>
      </w:pPr>
      <w:r w:rsidRPr="00825980">
        <w:rPr>
          <w:sz w:val="24"/>
          <w:szCs w:val="24"/>
          <w:lang w:val="ru-RU"/>
        </w:rPr>
        <w:t>Независимость аудита Счетной палаты обеспечена;</w:t>
      </w:r>
    </w:p>
    <w:p w:rsidR="00825980" w:rsidRDefault="00825980" w:rsidP="00825980">
      <w:pPr>
        <w:tabs>
          <w:tab w:val="left" w:pos="450"/>
        </w:tabs>
        <w:rPr>
          <w:sz w:val="24"/>
          <w:szCs w:val="24"/>
          <w:lang w:val="ro-RO"/>
        </w:rPr>
      </w:pPr>
    </w:p>
    <w:p w:rsidR="00825980" w:rsidRDefault="00825980" w:rsidP="00825980">
      <w:pPr>
        <w:tabs>
          <w:tab w:val="left" w:pos="450"/>
        </w:tabs>
        <w:rPr>
          <w:sz w:val="24"/>
          <w:szCs w:val="24"/>
          <w:lang w:val="ro-RO"/>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3240"/>
        <w:gridCol w:w="3150"/>
      </w:tblGrid>
      <w:tr w:rsidR="00825980" w:rsidTr="00825980">
        <w:trPr>
          <w:trHeight w:val="275"/>
        </w:trPr>
        <w:tc>
          <w:tcPr>
            <w:tcW w:w="3438" w:type="dxa"/>
            <w:tcBorders>
              <w:top w:val="single" w:sz="4" w:space="0" w:color="002060"/>
              <w:left w:val="single" w:sz="4" w:space="0" w:color="002060"/>
              <w:bottom w:val="single" w:sz="4" w:space="0" w:color="002060"/>
              <w:right w:val="single" w:sz="4" w:space="0" w:color="FFFFFF"/>
            </w:tcBorders>
            <w:shd w:val="clear" w:color="auto" w:fill="002060"/>
            <w:vAlign w:val="center"/>
            <w:hideMark/>
          </w:tcPr>
          <w:p w:rsidR="00825980" w:rsidRDefault="00825980">
            <w:pPr>
              <w:contextualSpacing/>
              <w:rPr>
                <w:i/>
                <w:color w:val="FFFFFF"/>
                <w:sz w:val="24"/>
                <w:szCs w:val="28"/>
                <w:lang w:val="ru-RU"/>
              </w:rPr>
            </w:pPr>
            <w:r>
              <w:rPr>
                <w:i/>
                <w:iCs/>
                <w:color w:val="FFFFFF"/>
                <w:sz w:val="24"/>
                <w:szCs w:val="28"/>
              </w:rPr>
              <w:t>Приоритеты опоры V:</w:t>
            </w:r>
          </w:p>
        </w:tc>
        <w:tc>
          <w:tcPr>
            <w:tcW w:w="3240" w:type="dxa"/>
            <w:tcBorders>
              <w:top w:val="single" w:sz="4" w:space="0" w:color="002060"/>
              <w:left w:val="single" w:sz="4" w:space="0" w:color="FFFFFF"/>
              <w:bottom w:val="single" w:sz="4" w:space="0" w:color="002060"/>
              <w:right w:val="single" w:sz="4" w:space="0" w:color="FFFFFF"/>
            </w:tcBorders>
            <w:shd w:val="clear" w:color="auto" w:fill="002060"/>
            <w:vAlign w:val="center"/>
            <w:hideMark/>
          </w:tcPr>
          <w:p w:rsidR="00825980" w:rsidRDefault="00825980">
            <w:pPr>
              <w:contextualSpacing/>
              <w:rPr>
                <w:i/>
                <w:color w:val="FFFFFF"/>
                <w:sz w:val="24"/>
                <w:szCs w:val="28"/>
              </w:rPr>
            </w:pPr>
            <w:r>
              <w:rPr>
                <w:i/>
                <w:iCs/>
                <w:color w:val="FFFFFF"/>
                <w:sz w:val="24"/>
                <w:szCs w:val="28"/>
              </w:rPr>
              <w:t>Ожидаемые результаты:</w:t>
            </w:r>
          </w:p>
        </w:tc>
        <w:tc>
          <w:tcPr>
            <w:tcW w:w="3150" w:type="dxa"/>
            <w:tcBorders>
              <w:top w:val="single" w:sz="4" w:space="0" w:color="002060"/>
              <w:left w:val="single" w:sz="4" w:space="0" w:color="FFFFFF"/>
              <w:bottom w:val="single" w:sz="4" w:space="0" w:color="002060"/>
              <w:right w:val="single" w:sz="4" w:space="0" w:color="002060"/>
            </w:tcBorders>
            <w:shd w:val="clear" w:color="auto" w:fill="002060"/>
            <w:vAlign w:val="center"/>
            <w:hideMark/>
          </w:tcPr>
          <w:p w:rsidR="00825980" w:rsidRDefault="00825980">
            <w:pPr>
              <w:contextualSpacing/>
              <w:rPr>
                <w:i/>
                <w:color w:val="FFFFFF"/>
                <w:sz w:val="24"/>
                <w:szCs w:val="28"/>
              </w:rPr>
            </w:pPr>
            <w:r>
              <w:rPr>
                <w:i/>
                <w:iCs/>
                <w:color w:val="FFFFFF"/>
                <w:sz w:val="24"/>
                <w:szCs w:val="28"/>
              </w:rPr>
              <w:t>Показатели результата:</w:t>
            </w:r>
          </w:p>
        </w:tc>
      </w:tr>
      <w:tr w:rsidR="00825980" w:rsidRPr="00825980" w:rsidTr="00825980">
        <w:trPr>
          <w:trHeight w:val="828"/>
        </w:trPr>
        <w:tc>
          <w:tcPr>
            <w:tcW w:w="3438" w:type="dxa"/>
            <w:tcBorders>
              <w:top w:val="single" w:sz="4" w:space="0" w:color="002060"/>
              <w:left w:val="single" w:sz="4" w:space="0" w:color="002060"/>
              <w:bottom w:val="dotted" w:sz="4" w:space="0" w:color="auto"/>
              <w:right w:val="single" w:sz="4" w:space="0" w:color="002060"/>
            </w:tcBorders>
            <w:vAlign w:val="center"/>
            <w:hideMark/>
          </w:tcPr>
          <w:p w:rsidR="00825980" w:rsidRPr="00825980" w:rsidRDefault="00825980">
            <w:pPr>
              <w:tabs>
                <w:tab w:val="left" w:pos="374"/>
              </w:tabs>
              <w:rPr>
                <w:sz w:val="24"/>
                <w:szCs w:val="24"/>
                <w:lang w:val="ru-RU"/>
              </w:rPr>
            </w:pPr>
            <w:r>
              <w:rPr>
                <w:b/>
                <w:bCs/>
                <w:color w:val="002060"/>
                <w:sz w:val="24"/>
                <w:szCs w:val="24"/>
              </w:rPr>
              <w:t>V</w:t>
            </w:r>
            <w:r w:rsidRPr="00825980">
              <w:rPr>
                <w:b/>
                <w:bCs/>
                <w:color w:val="002060"/>
                <w:sz w:val="24"/>
                <w:szCs w:val="24"/>
                <w:lang w:val="ru-RU"/>
              </w:rPr>
              <w:t xml:space="preserve">.1 </w:t>
            </w:r>
            <w:r w:rsidRPr="00825980">
              <w:rPr>
                <w:sz w:val="24"/>
                <w:szCs w:val="24"/>
                <w:lang w:val="ru-RU"/>
              </w:rPr>
              <w:t xml:space="preserve">Прозрачность деятельности Счетной палаты </w:t>
            </w:r>
          </w:p>
        </w:tc>
        <w:tc>
          <w:tcPr>
            <w:tcW w:w="3240" w:type="dxa"/>
            <w:tcBorders>
              <w:top w:val="single" w:sz="4" w:space="0" w:color="002060"/>
              <w:left w:val="single" w:sz="4" w:space="0" w:color="002060"/>
              <w:bottom w:val="dotted" w:sz="4" w:space="0" w:color="auto"/>
              <w:right w:val="single" w:sz="4" w:space="0" w:color="auto"/>
            </w:tcBorders>
            <w:vAlign w:val="center"/>
            <w:hideMark/>
          </w:tcPr>
          <w:p w:rsidR="00825980" w:rsidRPr="00825980" w:rsidRDefault="00825980" w:rsidP="00825980">
            <w:pPr>
              <w:numPr>
                <w:ilvl w:val="0"/>
                <w:numId w:val="20"/>
              </w:numPr>
              <w:tabs>
                <w:tab w:val="left" w:pos="335"/>
              </w:tabs>
              <w:ind w:left="342" w:right="34"/>
              <w:contextualSpacing/>
              <w:jc w:val="left"/>
              <w:rPr>
                <w:b/>
                <w:i/>
                <w:color w:val="002060"/>
                <w:sz w:val="24"/>
                <w:szCs w:val="28"/>
                <w:lang w:val="ru-RU"/>
              </w:rPr>
            </w:pPr>
            <w:r w:rsidRPr="00825980">
              <w:rPr>
                <w:sz w:val="24"/>
                <w:szCs w:val="28"/>
                <w:lang w:val="ru-RU"/>
              </w:rPr>
              <w:t xml:space="preserve">Повышение прозрачности деятельности Счетной палаты </w:t>
            </w:r>
          </w:p>
        </w:tc>
        <w:tc>
          <w:tcPr>
            <w:tcW w:w="3150" w:type="dxa"/>
            <w:tcBorders>
              <w:top w:val="single" w:sz="4" w:space="0" w:color="002060"/>
              <w:left w:val="single" w:sz="4" w:space="0" w:color="auto"/>
              <w:bottom w:val="dotted" w:sz="4" w:space="0" w:color="auto"/>
              <w:right w:val="single" w:sz="4" w:space="0" w:color="002060"/>
            </w:tcBorders>
            <w:vAlign w:val="center"/>
            <w:hideMark/>
          </w:tcPr>
          <w:p w:rsidR="00825980" w:rsidRPr="00825980" w:rsidRDefault="00825980" w:rsidP="00825980">
            <w:pPr>
              <w:numPr>
                <w:ilvl w:val="0"/>
                <w:numId w:val="20"/>
              </w:numPr>
              <w:tabs>
                <w:tab w:val="left" w:pos="335"/>
              </w:tabs>
              <w:spacing w:after="120"/>
              <w:ind w:left="342" w:right="34"/>
              <w:contextualSpacing/>
              <w:jc w:val="left"/>
              <w:rPr>
                <w:color w:val="002060"/>
                <w:sz w:val="24"/>
                <w:szCs w:val="28"/>
                <w:lang w:val="ru-RU"/>
              </w:rPr>
            </w:pPr>
            <w:r w:rsidRPr="00825980">
              <w:rPr>
                <w:sz w:val="24"/>
                <w:szCs w:val="28"/>
                <w:lang w:val="ru-RU"/>
              </w:rPr>
              <w:t>Мониторинг деятельности Счетной палаты со стороны гражданского общества указывает на улучшения</w:t>
            </w:r>
          </w:p>
        </w:tc>
      </w:tr>
      <w:tr w:rsidR="00825980" w:rsidTr="00825980">
        <w:trPr>
          <w:trHeight w:val="1346"/>
        </w:trPr>
        <w:tc>
          <w:tcPr>
            <w:tcW w:w="3438" w:type="dxa"/>
            <w:tcBorders>
              <w:top w:val="dotted" w:sz="4" w:space="0" w:color="auto"/>
              <w:left w:val="single" w:sz="4" w:space="0" w:color="002060"/>
              <w:bottom w:val="single" w:sz="4" w:space="0" w:color="002060"/>
              <w:right w:val="single" w:sz="4" w:space="0" w:color="auto"/>
            </w:tcBorders>
            <w:vAlign w:val="center"/>
            <w:hideMark/>
          </w:tcPr>
          <w:p w:rsidR="00825980" w:rsidRDefault="00825980">
            <w:pPr>
              <w:tabs>
                <w:tab w:val="left" w:pos="0"/>
                <w:tab w:val="left" w:pos="273"/>
              </w:tabs>
              <w:rPr>
                <w:sz w:val="24"/>
                <w:szCs w:val="24"/>
              </w:rPr>
            </w:pPr>
            <w:r>
              <w:rPr>
                <w:b/>
                <w:bCs/>
                <w:color w:val="002060"/>
                <w:sz w:val="24"/>
                <w:szCs w:val="24"/>
              </w:rPr>
              <w:t xml:space="preserve">V.2 </w:t>
            </w:r>
            <w:r>
              <w:rPr>
                <w:sz w:val="24"/>
                <w:szCs w:val="24"/>
              </w:rPr>
              <w:t xml:space="preserve">Влияние аудиторской деятельности </w:t>
            </w:r>
          </w:p>
        </w:tc>
        <w:tc>
          <w:tcPr>
            <w:tcW w:w="3240" w:type="dxa"/>
            <w:tcBorders>
              <w:top w:val="dotted" w:sz="4" w:space="0" w:color="auto"/>
              <w:left w:val="single" w:sz="4" w:space="0" w:color="auto"/>
              <w:bottom w:val="single" w:sz="4" w:space="0" w:color="002060"/>
              <w:right w:val="single" w:sz="4" w:space="0" w:color="002060"/>
            </w:tcBorders>
            <w:vAlign w:val="center"/>
            <w:hideMark/>
          </w:tcPr>
          <w:p w:rsidR="00825980" w:rsidRPr="00825980" w:rsidRDefault="00825980" w:rsidP="00825980">
            <w:pPr>
              <w:numPr>
                <w:ilvl w:val="0"/>
                <w:numId w:val="20"/>
              </w:numPr>
              <w:tabs>
                <w:tab w:val="left" w:pos="335"/>
              </w:tabs>
              <w:ind w:left="342" w:right="34"/>
              <w:contextualSpacing/>
              <w:jc w:val="left"/>
              <w:rPr>
                <w:i/>
                <w:sz w:val="24"/>
                <w:szCs w:val="28"/>
                <w:lang w:val="ru-RU"/>
              </w:rPr>
            </w:pPr>
            <w:r w:rsidRPr="00825980">
              <w:rPr>
                <w:sz w:val="24"/>
                <w:szCs w:val="28"/>
                <w:lang w:val="ru-RU"/>
              </w:rPr>
              <w:t xml:space="preserve">Обеспечение неподкупности публичных фондов и источников внешней помощи </w:t>
            </w:r>
          </w:p>
        </w:tc>
        <w:tc>
          <w:tcPr>
            <w:tcW w:w="3150" w:type="dxa"/>
            <w:tcBorders>
              <w:top w:val="dotted" w:sz="4" w:space="0" w:color="auto"/>
              <w:left w:val="single" w:sz="4" w:space="0" w:color="002060"/>
              <w:bottom w:val="single" w:sz="4" w:space="0" w:color="002060"/>
              <w:right w:val="single" w:sz="4" w:space="0" w:color="002060"/>
            </w:tcBorders>
            <w:vAlign w:val="center"/>
            <w:hideMark/>
          </w:tcPr>
          <w:p w:rsidR="00825980" w:rsidRPr="00825980" w:rsidRDefault="00825980" w:rsidP="00825980">
            <w:pPr>
              <w:numPr>
                <w:ilvl w:val="0"/>
                <w:numId w:val="20"/>
              </w:numPr>
              <w:tabs>
                <w:tab w:val="left" w:pos="335"/>
              </w:tabs>
              <w:spacing w:after="120"/>
              <w:ind w:left="342" w:right="34"/>
              <w:contextualSpacing/>
              <w:jc w:val="left"/>
              <w:rPr>
                <w:sz w:val="24"/>
                <w:szCs w:val="28"/>
                <w:lang w:val="ru-RU"/>
              </w:rPr>
            </w:pPr>
            <w:r w:rsidRPr="00825980">
              <w:rPr>
                <w:sz w:val="24"/>
                <w:szCs w:val="28"/>
                <w:lang w:val="ru-RU"/>
              </w:rPr>
              <w:t xml:space="preserve">Примененные санкции </w:t>
            </w:r>
            <w:r w:rsidRPr="00825980">
              <w:rPr>
                <w:sz w:val="24"/>
                <w:szCs w:val="24"/>
                <w:lang w:val="ru-RU"/>
              </w:rPr>
              <w:t xml:space="preserve"> за акты коррупции, выявленные с помощью информации, переданной Счетной палатой</w:t>
            </w:r>
          </w:p>
          <w:p w:rsidR="00825980" w:rsidRDefault="00825980" w:rsidP="00825980">
            <w:pPr>
              <w:numPr>
                <w:ilvl w:val="0"/>
                <w:numId w:val="20"/>
              </w:numPr>
              <w:tabs>
                <w:tab w:val="left" w:pos="335"/>
              </w:tabs>
              <w:spacing w:after="120"/>
              <w:ind w:left="342" w:right="34"/>
              <w:contextualSpacing/>
              <w:jc w:val="left"/>
              <w:rPr>
                <w:sz w:val="24"/>
                <w:szCs w:val="28"/>
              </w:rPr>
            </w:pPr>
            <w:r>
              <w:rPr>
                <w:sz w:val="24"/>
                <w:szCs w:val="24"/>
              </w:rPr>
              <w:t xml:space="preserve">Возмещенный ущерб, причиненный государству </w:t>
            </w:r>
          </w:p>
        </w:tc>
      </w:tr>
    </w:tbl>
    <w:p w:rsidR="00825980" w:rsidRDefault="00825980" w:rsidP="00825980">
      <w:pPr>
        <w:rPr>
          <w:i/>
          <w:color w:val="002060"/>
          <w:sz w:val="24"/>
          <w:szCs w:val="28"/>
        </w:rPr>
      </w:pPr>
    </w:p>
    <w:p w:rsidR="00825980" w:rsidRDefault="00825980" w:rsidP="00825980">
      <w:pPr>
        <w:keepNext/>
        <w:ind w:firstLine="708"/>
        <w:outlineLvl w:val="0"/>
        <w:rPr>
          <w:b/>
          <w:bCs/>
          <w:color w:val="002060"/>
          <w:kern w:val="32"/>
          <w:sz w:val="24"/>
          <w:szCs w:val="24"/>
        </w:rPr>
      </w:pPr>
    </w:p>
    <w:p w:rsidR="00825980" w:rsidRPr="00825980" w:rsidRDefault="00825980" w:rsidP="00825980">
      <w:pPr>
        <w:keepNext/>
        <w:ind w:firstLine="708"/>
        <w:outlineLvl w:val="0"/>
        <w:rPr>
          <w:b/>
          <w:bCs/>
          <w:color w:val="002060"/>
          <w:kern w:val="32"/>
          <w:sz w:val="24"/>
          <w:szCs w:val="24"/>
          <w:lang w:val="ru-RU"/>
        </w:rPr>
      </w:pPr>
      <w:r w:rsidRPr="00825980">
        <w:rPr>
          <w:b/>
          <w:bCs/>
          <w:color w:val="002060"/>
          <w:kern w:val="32"/>
          <w:sz w:val="24"/>
          <w:szCs w:val="24"/>
          <w:lang w:val="ru-RU"/>
        </w:rPr>
        <w:t xml:space="preserve">Опора </w:t>
      </w:r>
      <w:r>
        <w:rPr>
          <w:b/>
          <w:bCs/>
          <w:color w:val="002060"/>
          <w:kern w:val="32"/>
          <w:sz w:val="24"/>
          <w:szCs w:val="24"/>
        </w:rPr>
        <w:t>VI</w:t>
      </w:r>
      <w:r w:rsidRPr="00825980">
        <w:rPr>
          <w:b/>
          <w:bCs/>
          <w:color w:val="002060"/>
          <w:kern w:val="32"/>
          <w:sz w:val="24"/>
          <w:szCs w:val="24"/>
          <w:lang w:val="ru-RU"/>
        </w:rPr>
        <w:t>: Народный адвокат (Омбудсмен)</w:t>
      </w:r>
    </w:p>
    <w:p w:rsidR="00825980" w:rsidRPr="00825980" w:rsidRDefault="00825980" w:rsidP="00825980">
      <w:pPr>
        <w:ind w:firstLine="708"/>
        <w:rPr>
          <w:rFonts w:eastAsia="Calibri"/>
          <w:b/>
          <w:sz w:val="24"/>
          <w:szCs w:val="24"/>
          <w:lang w:val="ru-RU"/>
        </w:rPr>
      </w:pPr>
    </w:p>
    <w:p w:rsidR="00825980" w:rsidRPr="00825980" w:rsidRDefault="00825980" w:rsidP="00825980">
      <w:pPr>
        <w:ind w:firstLine="708"/>
        <w:rPr>
          <w:sz w:val="24"/>
          <w:szCs w:val="24"/>
          <w:lang w:val="ru-RU"/>
        </w:rPr>
      </w:pPr>
      <w:r w:rsidRPr="00825980">
        <w:rPr>
          <w:i/>
          <w:iCs/>
          <w:color w:val="002060"/>
          <w:sz w:val="24"/>
          <w:szCs w:val="24"/>
          <w:lang w:val="ru-RU"/>
        </w:rPr>
        <w:t>Описание проблемы:</w:t>
      </w:r>
      <w:r w:rsidRPr="00825980">
        <w:rPr>
          <w:b/>
          <w:bCs/>
          <w:lang w:val="ru-RU"/>
        </w:rPr>
        <w:t xml:space="preserve"> </w:t>
      </w:r>
      <w:r w:rsidRPr="00825980">
        <w:rPr>
          <w:sz w:val="24"/>
          <w:szCs w:val="24"/>
          <w:lang w:val="ru-RU"/>
        </w:rPr>
        <w:t>Согласно</w:t>
      </w:r>
      <w:r w:rsidRPr="00825980">
        <w:rPr>
          <w:sz w:val="24"/>
          <w:lang w:val="ru-RU"/>
        </w:rPr>
        <w:t>Отчету Госдепартамента США о положении дел в области прав человека в Республике Молдова в 2015 году:</w:t>
      </w:r>
      <w:r>
        <w:rPr>
          <w:sz w:val="24"/>
        </w:rPr>
        <w:t> </w:t>
      </w:r>
      <w:r w:rsidRPr="00825980">
        <w:rPr>
          <w:rStyle w:val="af8"/>
          <w:sz w:val="24"/>
          <w:lang w:val="ru-RU"/>
        </w:rPr>
        <w:t>«Распространение коррупции остается наиважнейшей проблемой на пути реализации прав человека»</w:t>
      </w:r>
      <w:r>
        <w:rPr>
          <w:rStyle w:val="af7"/>
          <w:i/>
          <w:iCs/>
          <w:sz w:val="24"/>
        </w:rPr>
        <w:footnoteReference w:id="79"/>
      </w:r>
      <w:r w:rsidRPr="00825980">
        <w:rPr>
          <w:rStyle w:val="af8"/>
          <w:sz w:val="24"/>
          <w:lang w:val="ru-RU"/>
        </w:rPr>
        <w:t>.</w:t>
      </w:r>
      <w:r w:rsidRPr="00825980">
        <w:rPr>
          <w:sz w:val="26"/>
          <w:szCs w:val="24"/>
          <w:lang w:val="ru-RU"/>
        </w:rPr>
        <w:t xml:space="preserve"> Л</w:t>
      </w:r>
      <w:r w:rsidRPr="00825980">
        <w:rPr>
          <w:sz w:val="24"/>
          <w:szCs w:val="24"/>
          <w:lang w:val="ru-RU"/>
        </w:rPr>
        <w:t>юбой акт коррупции, независимо от его формы – подкуп, халатность, превышение или злоупотребление – влечет за собой и нарушение прав человека. Народный адвокат (Омбудсмен) обладает ключевой ролью в обеспечении соблюдения прав человека. Его миссия состоит в предотвращении нарушения таких прав посредством мониторинга и сообщения о порядке соблюдения основных прав и свобод человека на национальном уровне, посредством усовершенствования законодательства в области прав и свобод человека, посредством международного сотрудничества, а также продвижения прав и свобод человека и механизмов их защиты.</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Чаще всего, на права граждан отрицательно влияют: ненадлежащее управление и бюрократия в публичных учреждениях, административные нарушения, непорядочность, дискриминация, притеснения со стороны вышестоящих лиц, злоупотребление властью, отсутствие последствий и реакции со стороны властей, а также их необоснованный отказ в предоставлении информации или ее запоздалое предоставление. Долг Омбудсмена – сделать так, чтобы официальные лица и органы публичной власти знали и применяли положения законодательства в области прав человека, и чтобы государственные служащие выполняли свои обязанности в соответствии с принципами эффективного управления. Омбудсмен анализирует результаты деятельности официальных лиц и органов публичной власти на основании жалоб, полученных от граждан, направляет в Парламент заявления для уведомления о нарушении прав граждан органом власти или публичным учреждением.</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sz w:val="24"/>
          <w:szCs w:val="24"/>
          <w:lang w:val="ru-RU"/>
        </w:rPr>
        <w:t>Масштаб преследования лиц, изобличающих или сообщающих в общественных интересах о совершении определенных неправомерных актов, злоупотреблениях, нарушениях в рамках учреждений, угрожающе растет. В настоящее время, ни один из органов публичной власти не взял на себя обязательство по защите и представлению интересов лиц, изобличающих/сообщающих о потенциальных коррупционных правонарушениях и других незаконных действиях. Таким образом, значительное негативное влияние оказывается на основные права осведомителей (право на работу, право на недискриминацию, право на справедливое судебное разбирательство, и т.д.), что демотивирует других сопротивляться коррупции и беззаконию.</w:t>
      </w:r>
    </w:p>
    <w:p w:rsidR="00825980" w:rsidRPr="00825980" w:rsidRDefault="00825980" w:rsidP="00825980">
      <w:pPr>
        <w:ind w:firstLine="708"/>
        <w:rPr>
          <w:sz w:val="24"/>
          <w:szCs w:val="24"/>
          <w:lang w:val="ru-RU"/>
        </w:rPr>
      </w:pPr>
    </w:p>
    <w:p w:rsidR="00825980" w:rsidRPr="00825980" w:rsidRDefault="00825980" w:rsidP="00825980">
      <w:pPr>
        <w:ind w:firstLine="708"/>
        <w:rPr>
          <w:i/>
          <w:color w:val="002060"/>
          <w:sz w:val="24"/>
          <w:szCs w:val="24"/>
          <w:lang w:val="ru-RU"/>
        </w:rPr>
      </w:pPr>
      <w:r w:rsidRPr="00825980">
        <w:rPr>
          <w:i/>
          <w:iCs/>
          <w:color w:val="002060"/>
          <w:sz w:val="24"/>
          <w:szCs w:val="24"/>
          <w:lang w:val="ru-RU"/>
        </w:rPr>
        <w:t>Специфические задачи Цели устойчивого развития ООН № 16:</w:t>
      </w:r>
    </w:p>
    <w:p w:rsidR="00825980" w:rsidRPr="00825980" w:rsidRDefault="00825980" w:rsidP="00825980">
      <w:pPr>
        <w:numPr>
          <w:ilvl w:val="0"/>
          <w:numId w:val="19"/>
        </w:numPr>
        <w:tabs>
          <w:tab w:val="left" w:pos="0"/>
        </w:tabs>
        <w:ind w:left="0" w:firstLine="708"/>
        <w:rPr>
          <w:sz w:val="24"/>
          <w:szCs w:val="24"/>
          <w:lang w:val="ru-RU"/>
        </w:rPr>
      </w:pPr>
      <w:r w:rsidRPr="00825980">
        <w:rPr>
          <w:sz w:val="24"/>
          <w:szCs w:val="24"/>
          <w:lang w:val="ru-RU"/>
        </w:rPr>
        <w:t>Создать эффективные, подотчетные и прозрачные учреждения на всех уровнях (16.6);</w:t>
      </w:r>
    </w:p>
    <w:p w:rsidR="00825980" w:rsidRDefault="00825980" w:rsidP="00825980">
      <w:pPr>
        <w:numPr>
          <w:ilvl w:val="0"/>
          <w:numId w:val="19"/>
        </w:numPr>
        <w:tabs>
          <w:tab w:val="left" w:pos="0"/>
        </w:tabs>
        <w:ind w:left="0" w:firstLine="708"/>
        <w:rPr>
          <w:sz w:val="24"/>
          <w:szCs w:val="24"/>
        </w:rPr>
      </w:pPr>
      <w:r w:rsidRPr="00825980">
        <w:rPr>
          <w:sz w:val="24"/>
          <w:szCs w:val="24"/>
          <w:lang w:val="ru-RU"/>
        </w:rPr>
        <w:t xml:space="preserve">Обеспечить доступ общественности к информации и защитить основные свободы [...] </w:t>
      </w:r>
      <w:r>
        <w:rPr>
          <w:sz w:val="24"/>
          <w:szCs w:val="24"/>
        </w:rPr>
        <w:t>(16.10);</w:t>
      </w:r>
    </w:p>
    <w:p w:rsidR="00825980" w:rsidRPr="00825980" w:rsidRDefault="00825980" w:rsidP="00825980">
      <w:pPr>
        <w:numPr>
          <w:ilvl w:val="0"/>
          <w:numId w:val="19"/>
        </w:numPr>
        <w:tabs>
          <w:tab w:val="left" w:pos="0"/>
        </w:tabs>
        <w:ind w:left="0" w:firstLine="708"/>
        <w:rPr>
          <w:sz w:val="24"/>
          <w:szCs w:val="24"/>
          <w:lang w:val="ru-RU"/>
        </w:rPr>
      </w:pPr>
      <w:r w:rsidRPr="00825980">
        <w:rPr>
          <w:sz w:val="24"/>
          <w:szCs w:val="24"/>
          <w:lang w:val="ru-RU"/>
        </w:rPr>
        <w:t>Поощрять и проводить в жизнь недискриминационные законы и политику в интересах устойчивого развития (16.</w:t>
      </w:r>
      <w:r>
        <w:rPr>
          <w:sz w:val="24"/>
          <w:szCs w:val="24"/>
        </w:rPr>
        <w:t>b</w:t>
      </w:r>
      <w:r w:rsidRPr="00825980">
        <w:rPr>
          <w:sz w:val="24"/>
          <w:szCs w:val="24"/>
          <w:lang w:val="ru-RU"/>
        </w:rPr>
        <w:t>).</w:t>
      </w:r>
    </w:p>
    <w:p w:rsidR="00825980" w:rsidRPr="00825980" w:rsidRDefault="00825980" w:rsidP="00825980">
      <w:pPr>
        <w:ind w:firstLine="708"/>
        <w:rPr>
          <w:sz w:val="24"/>
          <w:szCs w:val="24"/>
          <w:lang w:val="ru-RU"/>
        </w:rPr>
      </w:pPr>
    </w:p>
    <w:p w:rsidR="00825980" w:rsidRPr="00825980" w:rsidRDefault="00825980" w:rsidP="00825980">
      <w:pPr>
        <w:ind w:firstLine="708"/>
        <w:rPr>
          <w:sz w:val="24"/>
          <w:szCs w:val="24"/>
          <w:lang w:val="ru-RU"/>
        </w:rPr>
      </w:pPr>
      <w:r w:rsidRPr="00825980">
        <w:rPr>
          <w:i/>
          <w:iCs/>
          <w:color w:val="002060"/>
          <w:sz w:val="24"/>
          <w:szCs w:val="24"/>
          <w:lang w:val="ru-RU"/>
        </w:rPr>
        <w:t xml:space="preserve">Задача опоры </w:t>
      </w:r>
      <w:r>
        <w:rPr>
          <w:i/>
          <w:iCs/>
          <w:color w:val="002060"/>
          <w:sz w:val="24"/>
          <w:szCs w:val="24"/>
        </w:rPr>
        <w:t>VI</w:t>
      </w:r>
      <w:r w:rsidRPr="00825980">
        <w:rPr>
          <w:i/>
          <w:iCs/>
          <w:color w:val="002060"/>
          <w:sz w:val="24"/>
          <w:szCs w:val="24"/>
          <w:lang w:val="ru-RU"/>
        </w:rPr>
        <w:t>:</w:t>
      </w:r>
      <w:r w:rsidRPr="00825980">
        <w:rPr>
          <w:sz w:val="24"/>
          <w:szCs w:val="24"/>
          <w:lang w:val="ru-RU"/>
        </w:rPr>
        <w:t>Развитие функций Омбудсмена по предотвращению коррупции путем повышения ответственности публичных учреждений в соблюдении прав человека и обеспечения защиты осведомителей по неподкупности.</w:t>
      </w:r>
    </w:p>
    <w:p w:rsidR="00825980" w:rsidRPr="00825980" w:rsidRDefault="00825980" w:rsidP="00825980">
      <w:pPr>
        <w:ind w:firstLine="708"/>
        <w:contextualSpacing/>
        <w:rPr>
          <w:i/>
          <w:color w:val="002060"/>
          <w:sz w:val="24"/>
          <w:szCs w:val="24"/>
          <w:lang w:val="ru-RU"/>
        </w:rPr>
      </w:pPr>
    </w:p>
    <w:p w:rsidR="00825980" w:rsidRDefault="00825980" w:rsidP="00825980">
      <w:pPr>
        <w:ind w:firstLine="708"/>
        <w:contextualSpacing/>
        <w:rPr>
          <w:i/>
          <w:color w:val="002060"/>
          <w:sz w:val="24"/>
          <w:szCs w:val="24"/>
        </w:rPr>
      </w:pPr>
      <w:r>
        <w:rPr>
          <w:i/>
          <w:iCs/>
          <w:color w:val="002060"/>
          <w:sz w:val="24"/>
          <w:szCs w:val="24"/>
        </w:rPr>
        <w:t>Показатели воздействия:</w:t>
      </w:r>
    </w:p>
    <w:p w:rsidR="00825980" w:rsidRPr="00825980" w:rsidRDefault="00825980" w:rsidP="00825980">
      <w:pPr>
        <w:numPr>
          <w:ilvl w:val="0"/>
          <w:numId w:val="19"/>
        </w:numPr>
        <w:tabs>
          <w:tab w:val="left" w:pos="450"/>
        </w:tabs>
        <w:ind w:left="0" w:firstLine="708"/>
        <w:rPr>
          <w:sz w:val="24"/>
          <w:szCs w:val="24"/>
          <w:lang w:val="ru-RU"/>
        </w:rPr>
      </w:pPr>
      <w:r w:rsidRPr="00825980">
        <w:rPr>
          <w:sz w:val="24"/>
          <w:szCs w:val="24"/>
          <w:lang w:val="ru-RU"/>
        </w:rPr>
        <w:t>Доверие к Народному адвокату (Омбудсмену) повысилось;</w:t>
      </w:r>
    </w:p>
    <w:p w:rsidR="00825980" w:rsidRDefault="00825980" w:rsidP="00825980">
      <w:pPr>
        <w:numPr>
          <w:ilvl w:val="0"/>
          <w:numId w:val="19"/>
        </w:numPr>
        <w:tabs>
          <w:tab w:val="left" w:pos="450"/>
        </w:tabs>
        <w:ind w:left="0" w:firstLine="708"/>
        <w:rPr>
          <w:sz w:val="24"/>
          <w:szCs w:val="24"/>
        </w:rPr>
      </w:pPr>
      <w:r>
        <w:rPr>
          <w:sz w:val="24"/>
          <w:szCs w:val="24"/>
        </w:rPr>
        <w:t>Соблюдение основных прав обеспечено;</w:t>
      </w:r>
    </w:p>
    <w:p w:rsidR="00825980" w:rsidRPr="00825980" w:rsidRDefault="00825980" w:rsidP="00825980">
      <w:pPr>
        <w:numPr>
          <w:ilvl w:val="0"/>
          <w:numId w:val="19"/>
        </w:numPr>
        <w:tabs>
          <w:tab w:val="left" w:pos="450"/>
        </w:tabs>
        <w:ind w:left="0" w:firstLine="708"/>
        <w:rPr>
          <w:sz w:val="24"/>
          <w:szCs w:val="24"/>
          <w:lang w:val="ru-RU"/>
        </w:rPr>
      </w:pPr>
      <w:r w:rsidRPr="00825980">
        <w:rPr>
          <w:sz w:val="24"/>
          <w:szCs w:val="24"/>
          <w:lang w:val="ru-RU"/>
        </w:rPr>
        <w:t>Процент лиц, не изобличающих коррупцию по причине страха снизился.</w:t>
      </w:r>
    </w:p>
    <w:p w:rsidR="00825980" w:rsidRPr="00825980" w:rsidRDefault="00825980" w:rsidP="00825980">
      <w:pPr>
        <w:tabs>
          <w:tab w:val="left" w:pos="450"/>
        </w:tabs>
        <w:ind w:left="450"/>
        <w:rPr>
          <w:sz w:val="24"/>
          <w:szCs w:val="24"/>
          <w:lang w:val="ru-RU"/>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3240"/>
        <w:gridCol w:w="3150"/>
      </w:tblGrid>
      <w:tr w:rsidR="00825980" w:rsidTr="00825980">
        <w:trPr>
          <w:trHeight w:val="275"/>
        </w:trPr>
        <w:tc>
          <w:tcPr>
            <w:tcW w:w="3438" w:type="dxa"/>
            <w:tcBorders>
              <w:top w:val="single" w:sz="4" w:space="0" w:color="002060"/>
              <w:left w:val="single" w:sz="4" w:space="0" w:color="002060"/>
              <w:bottom w:val="single" w:sz="4" w:space="0" w:color="002060"/>
              <w:right w:val="single" w:sz="4" w:space="0" w:color="FFFFFF"/>
            </w:tcBorders>
            <w:shd w:val="clear" w:color="auto" w:fill="002060"/>
            <w:vAlign w:val="center"/>
            <w:hideMark/>
          </w:tcPr>
          <w:p w:rsidR="00825980" w:rsidRDefault="00825980">
            <w:pPr>
              <w:contextualSpacing/>
              <w:rPr>
                <w:i/>
                <w:color w:val="FFFFFF"/>
                <w:sz w:val="24"/>
                <w:szCs w:val="24"/>
              </w:rPr>
            </w:pPr>
            <w:r>
              <w:rPr>
                <w:i/>
                <w:iCs/>
                <w:color w:val="FFFFFF"/>
                <w:sz w:val="24"/>
                <w:szCs w:val="24"/>
              </w:rPr>
              <w:t>Приоритеты опоры VI:</w:t>
            </w:r>
          </w:p>
        </w:tc>
        <w:tc>
          <w:tcPr>
            <w:tcW w:w="3240" w:type="dxa"/>
            <w:tcBorders>
              <w:top w:val="single" w:sz="4" w:space="0" w:color="002060"/>
              <w:left w:val="single" w:sz="4" w:space="0" w:color="FFFFFF"/>
              <w:bottom w:val="single" w:sz="4" w:space="0" w:color="002060"/>
              <w:right w:val="single" w:sz="4" w:space="0" w:color="FFFFFF"/>
            </w:tcBorders>
            <w:shd w:val="clear" w:color="auto" w:fill="002060"/>
            <w:vAlign w:val="center"/>
            <w:hideMark/>
          </w:tcPr>
          <w:p w:rsidR="00825980" w:rsidRDefault="00825980">
            <w:pPr>
              <w:contextualSpacing/>
              <w:rPr>
                <w:i/>
                <w:color w:val="FFFFFF"/>
                <w:sz w:val="24"/>
                <w:szCs w:val="24"/>
              </w:rPr>
            </w:pPr>
            <w:r>
              <w:rPr>
                <w:i/>
                <w:iCs/>
                <w:color w:val="FFFFFF"/>
                <w:sz w:val="24"/>
                <w:szCs w:val="24"/>
              </w:rPr>
              <w:t>Ожидаемые результаты:</w:t>
            </w:r>
          </w:p>
        </w:tc>
        <w:tc>
          <w:tcPr>
            <w:tcW w:w="3150" w:type="dxa"/>
            <w:tcBorders>
              <w:top w:val="single" w:sz="4" w:space="0" w:color="002060"/>
              <w:left w:val="single" w:sz="4" w:space="0" w:color="FFFFFF"/>
              <w:bottom w:val="single" w:sz="4" w:space="0" w:color="002060"/>
              <w:right w:val="single" w:sz="4" w:space="0" w:color="002060"/>
            </w:tcBorders>
            <w:shd w:val="clear" w:color="auto" w:fill="002060"/>
            <w:vAlign w:val="center"/>
            <w:hideMark/>
          </w:tcPr>
          <w:p w:rsidR="00825980" w:rsidRDefault="00825980">
            <w:pPr>
              <w:contextualSpacing/>
              <w:rPr>
                <w:i/>
                <w:color w:val="FFFFFF"/>
                <w:sz w:val="24"/>
                <w:szCs w:val="24"/>
              </w:rPr>
            </w:pPr>
            <w:r>
              <w:rPr>
                <w:i/>
                <w:iCs/>
                <w:color w:val="FFFFFF"/>
                <w:sz w:val="24"/>
                <w:szCs w:val="24"/>
              </w:rPr>
              <w:t>Показатели результата:</w:t>
            </w:r>
          </w:p>
        </w:tc>
      </w:tr>
      <w:tr w:rsidR="00825980" w:rsidRPr="00825980" w:rsidTr="00825980">
        <w:trPr>
          <w:trHeight w:val="699"/>
        </w:trPr>
        <w:tc>
          <w:tcPr>
            <w:tcW w:w="3438" w:type="dxa"/>
            <w:tcBorders>
              <w:top w:val="dotted" w:sz="4" w:space="0" w:color="auto"/>
              <w:left w:val="single" w:sz="4" w:space="0" w:color="002060"/>
              <w:bottom w:val="dotted" w:sz="4" w:space="0" w:color="auto"/>
              <w:right w:val="single" w:sz="4" w:space="0" w:color="auto"/>
            </w:tcBorders>
            <w:vAlign w:val="center"/>
            <w:hideMark/>
          </w:tcPr>
          <w:p w:rsidR="00825980" w:rsidRPr="00825980" w:rsidRDefault="00825980">
            <w:pPr>
              <w:tabs>
                <w:tab w:val="left" w:pos="374"/>
              </w:tabs>
              <w:rPr>
                <w:sz w:val="24"/>
                <w:szCs w:val="24"/>
                <w:lang w:val="ru-RU"/>
              </w:rPr>
            </w:pPr>
            <w:r>
              <w:rPr>
                <w:b/>
                <w:bCs/>
                <w:color w:val="002060"/>
                <w:sz w:val="24"/>
                <w:szCs w:val="24"/>
              </w:rPr>
              <w:t>VI</w:t>
            </w:r>
            <w:r w:rsidRPr="00825980">
              <w:rPr>
                <w:b/>
                <w:bCs/>
                <w:color w:val="002060"/>
                <w:sz w:val="24"/>
                <w:szCs w:val="24"/>
                <w:lang w:val="ru-RU"/>
              </w:rPr>
              <w:t>.1</w:t>
            </w:r>
            <w:r w:rsidRPr="00825980">
              <w:rPr>
                <w:b/>
                <w:bCs/>
                <w:sz w:val="24"/>
                <w:szCs w:val="24"/>
                <w:lang w:val="ru-RU"/>
              </w:rPr>
              <w:t xml:space="preserve"> </w:t>
            </w:r>
            <w:r w:rsidRPr="00825980">
              <w:rPr>
                <w:sz w:val="24"/>
                <w:szCs w:val="24"/>
                <w:lang w:val="ru-RU"/>
              </w:rPr>
              <w:t>Предупреждение коррупции для обеспечения соблюдения прав человека</w:t>
            </w:r>
          </w:p>
        </w:tc>
        <w:tc>
          <w:tcPr>
            <w:tcW w:w="3240" w:type="dxa"/>
            <w:tcBorders>
              <w:top w:val="dotted" w:sz="4" w:space="0" w:color="auto"/>
              <w:left w:val="single" w:sz="4" w:space="0" w:color="auto"/>
              <w:bottom w:val="dotted" w:sz="4" w:space="0" w:color="auto"/>
              <w:right w:val="single" w:sz="4" w:space="0" w:color="002060"/>
            </w:tcBorders>
            <w:vAlign w:val="center"/>
            <w:hideMark/>
          </w:tcPr>
          <w:p w:rsidR="00825980" w:rsidRPr="00825980" w:rsidRDefault="00825980" w:rsidP="00825980">
            <w:pPr>
              <w:numPr>
                <w:ilvl w:val="0"/>
                <w:numId w:val="20"/>
              </w:numPr>
              <w:tabs>
                <w:tab w:val="left" w:pos="335"/>
              </w:tabs>
              <w:ind w:left="342" w:right="34"/>
              <w:contextualSpacing/>
              <w:jc w:val="left"/>
              <w:rPr>
                <w:i/>
                <w:sz w:val="24"/>
                <w:szCs w:val="24"/>
                <w:lang w:val="ru-RU"/>
              </w:rPr>
            </w:pPr>
            <w:r w:rsidRPr="00825980">
              <w:rPr>
                <w:sz w:val="24"/>
                <w:szCs w:val="24"/>
                <w:shd w:val="clear" w:color="auto" w:fill="FFFFFF"/>
                <w:lang w:val="ru-RU"/>
              </w:rPr>
              <w:t xml:space="preserve">Соблюдение прав человека в публичных органах </w:t>
            </w:r>
          </w:p>
        </w:tc>
        <w:tc>
          <w:tcPr>
            <w:tcW w:w="3150" w:type="dxa"/>
            <w:tcBorders>
              <w:top w:val="dotted" w:sz="4" w:space="0" w:color="auto"/>
              <w:left w:val="single" w:sz="4" w:space="0" w:color="002060"/>
              <w:bottom w:val="dotted" w:sz="4" w:space="0" w:color="auto"/>
              <w:right w:val="single" w:sz="4" w:space="0" w:color="002060"/>
            </w:tcBorders>
            <w:vAlign w:val="center"/>
            <w:hideMark/>
          </w:tcPr>
          <w:p w:rsidR="00825980" w:rsidRPr="00825980" w:rsidRDefault="00825980" w:rsidP="00825980">
            <w:pPr>
              <w:numPr>
                <w:ilvl w:val="0"/>
                <w:numId w:val="20"/>
              </w:numPr>
              <w:tabs>
                <w:tab w:val="left" w:pos="335"/>
              </w:tabs>
              <w:spacing w:after="120"/>
              <w:ind w:left="342" w:right="34"/>
              <w:contextualSpacing/>
              <w:jc w:val="left"/>
              <w:rPr>
                <w:sz w:val="24"/>
                <w:szCs w:val="24"/>
                <w:lang w:val="ru-RU"/>
              </w:rPr>
            </w:pPr>
            <w:r w:rsidRPr="00825980">
              <w:rPr>
                <w:sz w:val="24"/>
                <w:szCs w:val="24"/>
                <w:lang w:val="ru-RU"/>
              </w:rPr>
              <w:t>Улучшения, отмеченные в отчетах партнеров по развитию о положении дел в области прав человека в Республике Молдова</w:t>
            </w:r>
          </w:p>
          <w:p w:rsidR="00825980" w:rsidRPr="00825980" w:rsidRDefault="00825980" w:rsidP="00825980">
            <w:pPr>
              <w:numPr>
                <w:ilvl w:val="0"/>
                <w:numId w:val="20"/>
              </w:numPr>
              <w:tabs>
                <w:tab w:val="left" w:pos="335"/>
              </w:tabs>
              <w:spacing w:after="120"/>
              <w:ind w:left="342" w:right="34"/>
              <w:contextualSpacing/>
              <w:jc w:val="left"/>
              <w:rPr>
                <w:sz w:val="24"/>
                <w:szCs w:val="24"/>
                <w:lang w:val="ru-RU"/>
              </w:rPr>
            </w:pPr>
            <w:r w:rsidRPr="00825980">
              <w:rPr>
                <w:sz w:val="24"/>
                <w:szCs w:val="24"/>
                <w:lang w:val="ru-RU"/>
              </w:rPr>
              <w:t>Органы, подвергнутые оценке, борются с указанными в отчетах НЦБК об оценке институциональной неподкупности рисками для прав человека, вызванными коррупцией</w:t>
            </w:r>
          </w:p>
        </w:tc>
      </w:tr>
      <w:tr w:rsidR="00825980" w:rsidRPr="00825980" w:rsidTr="00825980">
        <w:trPr>
          <w:trHeight w:val="1697"/>
        </w:trPr>
        <w:tc>
          <w:tcPr>
            <w:tcW w:w="3438" w:type="dxa"/>
            <w:tcBorders>
              <w:top w:val="dotted" w:sz="4" w:space="0" w:color="auto"/>
              <w:left w:val="single" w:sz="4" w:space="0" w:color="002060"/>
              <w:bottom w:val="single" w:sz="4" w:space="0" w:color="002060"/>
              <w:right w:val="single" w:sz="4" w:space="0" w:color="auto"/>
            </w:tcBorders>
            <w:vAlign w:val="center"/>
            <w:hideMark/>
          </w:tcPr>
          <w:p w:rsidR="00825980" w:rsidRPr="00825980" w:rsidRDefault="00825980">
            <w:pPr>
              <w:tabs>
                <w:tab w:val="left" w:pos="374"/>
              </w:tabs>
              <w:rPr>
                <w:sz w:val="24"/>
                <w:szCs w:val="24"/>
                <w:lang w:val="ru-RU"/>
              </w:rPr>
            </w:pPr>
            <w:r>
              <w:rPr>
                <w:b/>
                <w:bCs/>
                <w:color w:val="002060"/>
                <w:sz w:val="24"/>
                <w:szCs w:val="24"/>
              </w:rPr>
              <w:t>VI</w:t>
            </w:r>
            <w:r w:rsidRPr="00825980">
              <w:rPr>
                <w:b/>
                <w:bCs/>
                <w:color w:val="002060"/>
                <w:sz w:val="24"/>
                <w:szCs w:val="24"/>
                <w:lang w:val="ru-RU"/>
              </w:rPr>
              <w:t>.2</w:t>
            </w:r>
            <w:r w:rsidRPr="00825980">
              <w:rPr>
                <w:sz w:val="24"/>
                <w:szCs w:val="24"/>
                <w:lang w:val="ru-RU"/>
              </w:rPr>
              <w:t xml:space="preserve"> </w:t>
            </w:r>
            <w:r w:rsidRPr="00825980">
              <w:rPr>
                <w:sz w:val="24"/>
                <w:szCs w:val="24"/>
                <w:shd w:val="clear" w:color="auto" w:fill="FFFFFF"/>
                <w:lang w:val="ru-RU"/>
              </w:rPr>
              <w:t xml:space="preserve">Защита основных прав осведомителей по неподкупности </w:t>
            </w:r>
          </w:p>
        </w:tc>
        <w:tc>
          <w:tcPr>
            <w:tcW w:w="3240" w:type="dxa"/>
            <w:tcBorders>
              <w:top w:val="dotted" w:sz="4" w:space="0" w:color="auto"/>
              <w:left w:val="single" w:sz="4" w:space="0" w:color="auto"/>
              <w:bottom w:val="single" w:sz="4" w:space="0" w:color="002060"/>
              <w:right w:val="single" w:sz="4" w:space="0" w:color="002060"/>
            </w:tcBorders>
            <w:vAlign w:val="center"/>
            <w:hideMark/>
          </w:tcPr>
          <w:p w:rsidR="00825980" w:rsidRPr="00825980" w:rsidRDefault="00825980" w:rsidP="00825980">
            <w:pPr>
              <w:numPr>
                <w:ilvl w:val="0"/>
                <w:numId w:val="21"/>
              </w:numPr>
              <w:tabs>
                <w:tab w:val="left" w:pos="335"/>
              </w:tabs>
              <w:ind w:left="342" w:right="34"/>
              <w:contextualSpacing/>
              <w:jc w:val="left"/>
              <w:rPr>
                <w:sz w:val="24"/>
                <w:szCs w:val="24"/>
                <w:lang w:val="ru-RU"/>
              </w:rPr>
            </w:pPr>
            <w:r w:rsidRPr="00825980">
              <w:rPr>
                <w:sz w:val="24"/>
                <w:szCs w:val="24"/>
                <w:lang w:val="ru-RU"/>
              </w:rPr>
              <w:t xml:space="preserve">Поощрение изобличения сотрудниками коррупции и мошенничества </w:t>
            </w:r>
          </w:p>
        </w:tc>
        <w:tc>
          <w:tcPr>
            <w:tcW w:w="3150" w:type="dxa"/>
            <w:tcBorders>
              <w:top w:val="dotted" w:sz="4" w:space="0" w:color="auto"/>
              <w:left w:val="single" w:sz="4" w:space="0" w:color="002060"/>
              <w:bottom w:val="single" w:sz="4" w:space="0" w:color="002060"/>
              <w:right w:val="single" w:sz="4" w:space="0" w:color="002060"/>
            </w:tcBorders>
            <w:vAlign w:val="center"/>
            <w:hideMark/>
          </w:tcPr>
          <w:p w:rsidR="00825980" w:rsidRPr="00825980" w:rsidRDefault="00825980" w:rsidP="00825980">
            <w:pPr>
              <w:numPr>
                <w:ilvl w:val="0"/>
                <w:numId w:val="23"/>
              </w:numPr>
              <w:tabs>
                <w:tab w:val="left" w:pos="252"/>
              </w:tabs>
              <w:spacing w:after="120"/>
              <w:ind w:left="268" w:right="34" w:hanging="283"/>
              <w:contextualSpacing/>
              <w:jc w:val="left"/>
              <w:rPr>
                <w:b/>
                <w:color w:val="002060"/>
                <w:sz w:val="24"/>
                <w:szCs w:val="24"/>
                <w:lang w:val="ru-RU"/>
              </w:rPr>
            </w:pPr>
            <w:r w:rsidRPr="00825980">
              <w:rPr>
                <w:kern w:val="32"/>
                <w:sz w:val="24"/>
                <w:szCs w:val="24"/>
                <w:lang w:val="ru-RU"/>
              </w:rPr>
              <w:t xml:space="preserve">Разработанная и утвержденная нормативная база для процедуры по </w:t>
            </w:r>
            <w:r w:rsidRPr="00825980">
              <w:rPr>
                <w:sz w:val="24"/>
                <w:szCs w:val="24"/>
                <w:lang w:val="ru-RU"/>
              </w:rPr>
              <w:t>защите осведомителей по неподкупности</w:t>
            </w:r>
          </w:p>
          <w:p w:rsidR="00825980" w:rsidRPr="00825980" w:rsidRDefault="00825980" w:rsidP="00825980">
            <w:pPr>
              <w:numPr>
                <w:ilvl w:val="0"/>
                <w:numId w:val="23"/>
              </w:numPr>
              <w:tabs>
                <w:tab w:val="left" w:pos="252"/>
              </w:tabs>
              <w:spacing w:after="120"/>
              <w:ind w:left="268" w:right="34" w:hanging="283"/>
              <w:contextualSpacing/>
              <w:jc w:val="left"/>
              <w:rPr>
                <w:b/>
                <w:color w:val="002060"/>
                <w:sz w:val="24"/>
                <w:szCs w:val="24"/>
                <w:lang w:val="ru-RU"/>
              </w:rPr>
            </w:pPr>
            <w:r w:rsidRPr="00825980">
              <w:rPr>
                <w:sz w:val="24"/>
                <w:szCs w:val="24"/>
                <w:lang w:val="ru-RU"/>
              </w:rPr>
              <w:t>Запросившие защиту осведомители по неподкупности, взятые под защиту Омбудсмена</w:t>
            </w:r>
          </w:p>
          <w:p w:rsidR="00825980" w:rsidRDefault="00825980" w:rsidP="00825980">
            <w:pPr>
              <w:numPr>
                <w:ilvl w:val="0"/>
                <w:numId w:val="23"/>
              </w:numPr>
              <w:tabs>
                <w:tab w:val="left" w:pos="252"/>
              </w:tabs>
              <w:spacing w:after="120"/>
              <w:ind w:left="268" w:right="34" w:hanging="283"/>
              <w:contextualSpacing/>
              <w:jc w:val="left"/>
              <w:rPr>
                <w:b/>
                <w:color w:val="002060"/>
                <w:sz w:val="24"/>
                <w:szCs w:val="24"/>
              </w:rPr>
            </w:pPr>
            <w:r>
              <w:rPr>
                <w:sz w:val="24"/>
                <w:szCs w:val="24"/>
              </w:rPr>
              <w:t>Отчеты Омбудсмена, представленные Парламенту</w:t>
            </w:r>
          </w:p>
          <w:p w:rsidR="00825980" w:rsidRPr="00825980" w:rsidRDefault="00825980" w:rsidP="00825980">
            <w:pPr>
              <w:numPr>
                <w:ilvl w:val="0"/>
                <w:numId w:val="23"/>
              </w:numPr>
              <w:tabs>
                <w:tab w:val="left" w:pos="252"/>
              </w:tabs>
              <w:spacing w:after="120"/>
              <w:ind w:left="268" w:right="34" w:hanging="283"/>
              <w:contextualSpacing/>
              <w:jc w:val="left"/>
              <w:rPr>
                <w:b/>
                <w:color w:val="002060"/>
                <w:sz w:val="24"/>
                <w:szCs w:val="24"/>
                <w:lang w:val="ru-RU"/>
              </w:rPr>
            </w:pPr>
            <w:r w:rsidRPr="00825980">
              <w:rPr>
                <w:sz w:val="24"/>
                <w:szCs w:val="24"/>
                <w:lang w:val="ru-RU"/>
              </w:rPr>
              <w:t>Улучшения, отмечаемые в ходе мониторинга гражданским обществом деятельности Омбудсмена</w:t>
            </w:r>
          </w:p>
        </w:tc>
      </w:tr>
    </w:tbl>
    <w:p w:rsidR="00825980" w:rsidRPr="00825980" w:rsidRDefault="00825980" w:rsidP="00825980">
      <w:pPr>
        <w:contextualSpacing/>
        <w:rPr>
          <w:i/>
          <w:color w:val="002060"/>
          <w:sz w:val="24"/>
          <w:szCs w:val="24"/>
          <w:lang w:val="ru-RU"/>
        </w:rPr>
      </w:pPr>
    </w:p>
    <w:p w:rsidR="00825980" w:rsidRPr="00825980" w:rsidRDefault="00825980" w:rsidP="00825980">
      <w:pPr>
        <w:ind w:firstLine="709"/>
        <w:contextualSpacing/>
        <w:rPr>
          <w:b/>
          <w:sz w:val="28"/>
          <w:szCs w:val="28"/>
          <w:lang w:val="ru-RU"/>
        </w:rPr>
      </w:pPr>
    </w:p>
    <w:p w:rsidR="00825980" w:rsidRDefault="00825980" w:rsidP="00825980">
      <w:pPr>
        <w:pStyle w:val="2"/>
        <w:ind w:firstLine="709"/>
        <w:rPr>
          <w:rFonts w:ascii="Times New Roman" w:hAnsi="Times New Roman"/>
          <w:color w:val="002060"/>
          <w:sz w:val="24"/>
          <w:szCs w:val="24"/>
          <w:lang w:val="ru-RU"/>
        </w:rPr>
      </w:pPr>
      <w:r>
        <w:rPr>
          <w:rFonts w:ascii="Times New Roman" w:hAnsi="Times New Roman"/>
          <w:i/>
          <w:iCs/>
          <w:color w:val="002060"/>
          <w:sz w:val="24"/>
          <w:szCs w:val="24"/>
          <w:lang w:val="ru-RU"/>
        </w:rPr>
        <w:t>Опора VII.</w:t>
      </w:r>
      <w:r>
        <w:rPr>
          <w:rFonts w:ascii="Times New Roman" w:hAnsi="Times New Roman"/>
          <w:color w:val="002060"/>
          <w:sz w:val="24"/>
          <w:szCs w:val="24"/>
          <w:lang w:val="ru-RU"/>
        </w:rPr>
        <w:t xml:space="preserve"> </w:t>
      </w:r>
      <w:r>
        <w:rPr>
          <w:rFonts w:ascii="Times New Roman" w:hAnsi="Times New Roman"/>
          <w:i/>
          <w:iCs/>
          <w:color w:val="002060"/>
          <w:sz w:val="24"/>
          <w:szCs w:val="24"/>
          <w:lang w:val="ru-RU"/>
        </w:rPr>
        <w:t>Частный сектор</w:t>
      </w:r>
    </w:p>
    <w:p w:rsidR="00825980" w:rsidRDefault="00825980" w:rsidP="00825980">
      <w:pPr>
        <w:ind w:firstLine="709"/>
        <w:rPr>
          <w:rFonts w:ascii="Calibri" w:hAnsi="Calibri"/>
          <w:sz w:val="22"/>
          <w:szCs w:val="22"/>
          <w:lang w:val="ru-RU"/>
        </w:rPr>
      </w:pPr>
    </w:p>
    <w:p w:rsidR="00825980" w:rsidRPr="00825980" w:rsidRDefault="00825980" w:rsidP="00825980">
      <w:pPr>
        <w:ind w:firstLine="709"/>
        <w:rPr>
          <w:sz w:val="24"/>
          <w:szCs w:val="24"/>
          <w:lang w:val="ru-RU"/>
        </w:rPr>
      </w:pPr>
      <w:r w:rsidRPr="00825980">
        <w:rPr>
          <w:i/>
          <w:iCs/>
          <w:color w:val="002060"/>
          <w:sz w:val="24"/>
          <w:szCs w:val="28"/>
          <w:lang w:val="ru-RU"/>
        </w:rPr>
        <w:t>Описание проблемы:</w:t>
      </w:r>
      <w:r w:rsidRPr="00825980">
        <w:rPr>
          <w:sz w:val="24"/>
          <w:szCs w:val="24"/>
          <w:lang w:val="ru-RU"/>
        </w:rPr>
        <w:t>Отчет об оценке соответствия национальной антикоррупционной системы Республики Молдова основным международным стандартам в области борьбы с коррупцией и обеспечения неподкупности</w:t>
      </w:r>
      <w:r>
        <w:rPr>
          <w:rStyle w:val="af7"/>
          <w:sz w:val="24"/>
          <w:szCs w:val="24"/>
        </w:rPr>
        <w:footnoteReference w:id="80"/>
      </w:r>
      <w:r w:rsidRPr="00825980">
        <w:rPr>
          <w:sz w:val="24"/>
          <w:szCs w:val="24"/>
          <w:lang w:val="ru-RU"/>
        </w:rPr>
        <w:t>, опубликованный в октябре 2016 г., выявил разрушительное воздействие коррупции на частный сектор. Согласно исследованию Всемирного банка от 2015 г. о легкости ведения бизнеса (</w:t>
      </w:r>
      <w:r>
        <w:rPr>
          <w:sz w:val="24"/>
          <w:szCs w:val="24"/>
        </w:rPr>
        <w:t>Ease</w:t>
      </w:r>
      <w:r w:rsidRPr="00825980">
        <w:rPr>
          <w:sz w:val="24"/>
          <w:szCs w:val="24"/>
          <w:lang w:val="ru-RU"/>
        </w:rPr>
        <w:t xml:space="preserve"> </w:t>
      </w:r>
      <w:r>
        <w:rPr>
          <w:sz w:val="24"/>
          <w:szCs w:val="24"/>
        </w:rPr>
        <w:t>of</w:t>
      </w:r>
      <w:r w:rsidRPr="00825980">
        <w:rPr>
          <w:sz w:val="24"/>
          <w:szCs w:val="24"/>
          <w:lang w:val="ru-RU"/>
        </w:rPr>
        <w:t xml:space="preserve"> </w:t>
      </w:r>
      <w:r>
        <w:rPr>
          <w:sz w:val="24"/>
          <w:szCs w:val="24"/>
        </w:rPr>
        <w:t>Doing</w:t>
      </w:r>
      <w:r w:rsidRPr="00825980">
        <w:rPr>
          <w:sz w:val="24"/>
          <w:szCs w:val="24"/>
          <w:lang w:val="ru-RU"/>
        </w:rPr>
        <w:t xml:space="preserve"> </w:t>
      </w:r>
      <w:r>
        <w:rPr>
          <w:sz w:val="24"/>
          <w:szCs w:val="24"/>
        </w:rPr>
        <w:t>Business</w:t>
      </w:r>
      <w:r w:rsidRPr="00825980">
        <w:rPr>
          <w:sz w:val="24"/>
          <w:szCs w:val="24"/>
          <w:lang w:val="ru-RU"/>
        </w:rPr>
        <w:t xml:space="preserve">) в Республике Молдова, несмотря на положительное развитие, отмеченное в ряде секторов, усилия по борьбе с коррупцией, по повышению прозрачности в процессе принятия решений, по сокращению бюрократии и соблюдению принципов правового государства, пока что не привели к заметному улучшению инвестиционного климата.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Коррупционные риски отмечены в областях регулирования операций импорта и экспорта, строительства жилья, защиты конкуренции, государственно-частных партнерств, корпоративного управления, в особенности, на предприятиях с полной или мажоритарной долей государства/муниципальной долей, и т.д. За последние годы, случаи мошенничества в финансово-банковском секторе, связанные с отсутствием прозрачности акционерства, коррупцией и отмыванием денег, привели к недоверию и глубокому разочарованию населения в политическом классе, а также к значительным рискам для национальной безопасности.</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Затраты, связанные с коррупцией в частном секторе, – огромны. Они отрицательно влияют на качество приобретаемых товаров и услуг, предоставляемых населению, на конкурентоспособность и правила рыночной экономики, инвестиционный процесс и национальный публичный бюджет. Взятки, выплачиваемые экономическими агентами и влияние личных интересов при получении договоров о государственных закупках, обуславливают незаконный рост стоимости таких договоров в ущерб качеству оказываемых услуг и поставляемых товаров. Экономические агенты и публичные должностные лица, а также политические субъекты, налаживают незаконные связи для получения договоров о государственных закупках и финансирования политических партий.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Согласно опросу о восприятии и собственном опыте домохозяйств и предпринимателей в отношении коррупции, общая сумма взяток, выплаченных предпринимателями в 2015 году, оценивается в размере 381 миллионов леев (около 19 213 миллионов долларов США). </w:t>
      </w:r>
    </w:p>
    <w:p w:rsidR="00825980" w:rsidRPr="00825980" w:rsidRDefault="00825980" w:rsidP="00825980">
      <w:pPr>
        <w:ind w:firstLine="709"/>
        <w:rPr>
          <w:sz w:val="24"/>
          <w:szCs w:val="24"/>
          <w:lang w:val="ru-RU"/>
        </w:rPr>
      </w:pPr>
    </w:p>
    <w:p w:rsidR="00825980" w:rsidRPr="00825980" w:rsidRDefault="00825980" w:rsidP="00825980">
      <w:pPr>
        <w:ind w:firstLine="709"/>
        <w:rPr>
          <w:color w:val="FF0000"/>
          <w:sz w:val="26"/>
          <w:szCs w:val="24"/>
          <w:lang w:val="ru-RU"/>
        </w:rPr>
      </w:pPr>
      <w:r w:rsidRPr="00825980">
        <w:rPr>
          <w:sz w:val="24"/>
          <w:szCs w:val="24"/>
          <w:lang w:val="ru-RU"/>
        </w:rPr>
        <w:t xml:space="preserve">Среди малых предприятий отмечается низкий уровень этических стандартов. Большинство крупных предприятий не применяет правила корпоративного управления, и т.д. </w:t>
      </w:r>
      <w:r w:rsidRPr="00825980">
        <w:rPr>
          <w:sz w:val="24"/>
          <w:lang w:val="ru-RU"/>
        </w:rPr>
        <w:t xml:space="preserve">Согласно Мировому индексу экономической свободы 2016, рассчитываемому </w:t>
      </w:r>
      <w:r>
        <w:rPr>
          <w:sz w:val="24"/>
        </w:rPr>
        <w:t>Heritage</w:t>
      </w:r>
      <w:r w:rsidRPr="00825980">
        <w:rPr>
          <w:sz w:val="24"/>
          <w:lang w:val="ru-RU"/>
        </w:rPr>
        <w:t xml:space="preserve"> </w:t>
      </w:r>
      <w:r>
        <w:rPr>
          <w:sz w:val="24"/>
        </w:rPr>
        <w:t>Foundation</w:t>
      </w:r>
      <w:r w:rsidRPr="00825980">
        <w:rPr>
          <w:sz w:val="24"/>
          <w:lang w:val="ru-RU"/>
        </w:rPr>
        <w:t>, Республика Молдова находится на 117 месте из 178 стран. Согласно исследованию, коррупция является одним из основных вызовов, а бюрократия и отсутствие прозрачности приводят к увеличению стоимости и повышению сложности создания и ведения бизнеса в Республике Молдова. Согласно Всемирному индексу взяточничества в бизнесе (</w:t>
      </w:r>
      <w:r>
        <w:rPr>
          <w:sz w:val="24"/>
        </w:rPr>
        <w:t>Global</w:t>
      </w:r>
      <w:r w:rsidRPr="00825980">
        <w:rPr>
          <w:sz w:val="24"/>
          <w:lang w:val="ru-RU"/>
        </w:rPr>
        <w:t xml:space="preserve"> </w:t>
      </w:r>
      <w:r>
        <w:rPr>
          <w:sz w:val="24"/>
        </w:rPr>
        <w:t>Business</w:t>
      </w:r>
      <w:r w:rsidRPr="00825980">
        <w:rPr>
          <w:sz w:val="24"/>
          <w:lang w:val="ru-RU"/>
        </w:rPr>
        <w:t xml:space="preserve"> </w:t>
      </w:r>
      <w:r>
        <w:rPr>
          <w:sz w:val="24"/>
        </w:rPr>
        <w:t>Bribery</w:t>
      </w:r>
      <w:r w:rsidRPr="00825980">
        <w:rPr>
          <w:sz w:val="24"/>
          <w:lang w:val="ru-RU"/>
        </w:rPr>
        <w:t xml:space="preserve"> </w:t>
      </w:r>
      <w:r>
        <w:rPr>
          <w:sz w:val="24"/>
        </w:rPr>
        <w:t>Risk</w:t>
      </w:r>
      <w:r w:rsidRPr="00825980">
        <w:rPr>
          <w:sz w:val="24"/>
          <w:lang w:val="ru-RU"/>
        </w:rPr>
        <w:t xml:space="preserve"> </w:t>
      </w:r>
      <w:r>
        <w:rPr>
          <w:sz w:val="24"/>
        </w:rPr>
        <w:t>Index</w:t>
      </w:r>
      <w:r w:rsidRPr="00825980">
        <w:rPr>
          <w:sz w:val="24"/>
          <w:lang w:val="ru-RU"/>
        </w:rPr>
        <w:t xml:space="preserve">), рассчитываемому ассоциацией неправительственных предприятий </w:t>
      </w:r>
      <w:r>
        <w:rPr>
          <w:sz w:val="24"/>
        </w:rPr>
        <w:t>TRACE</w:t>
      </w:r>
      <w:r w:rsidRPr="00825980">
        <w:rPr>
          <w:sz w:val="24"/>
          <w:lang w:val="ru-RU"/>
        </w:rPr>
        <w:t xml:space="preserve"> </w:t>
      </w:r>
      <w:r>
        <w:rPr>
          <w:sz w:val="24"/>
        </w:rPr>
        <w:t>International</w:t>
      </w:r>
      <w:r w:rsidRPr="00825980">
        <w:rPr>
          <w:sz w:val="24"/>
          <w:lang w:val="ru-RU"/>
        </w:rPr>
        <w:t>, Республика Молдова занимает 130 место из 197 стран. Наивысшая оценка (70) была присуждена взаимодействию с Правительством. Республика Молдова была отнесена к группе стран с повышенным уровнем коррупционных рисков.</w:t>
      </w:r>
      <w:r w:rsidRPr="00825980">
        <w:rPr>
          <w:sz w:val="26"/>
          <w:szCs w:val="24"/>
          <w:lang w:val="ru-RU"/>
        </w:rPr>
        <w:t xml:space="preserve">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Во взаимодействии частного сектора с публичным часто встречается пантуфляж. Представители публичного сектора с легкостью переходят в частный сектор, который они же контролировали ранее в качестве публичных должностных лиц, что неизбежно ведет к фаворитизму, конфликту интересов и использованию конфиденциальной и служебной информации в интересах частных лиц, в ущерб общественным интересам. Ограничения, предусмотренные законодательством, не соблюдаются. Также отсутствует механизм поддающегося проверке обязательства по декларированию должностными лицами предложений о переводе, которые они получили и планируют принять, а также способы мониторинга и решения таких ситуаций, приводящих к злоупотреблениям.</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Политическое влияние на назначение руководящих и контролирующих органов государственных и муниципальных предприятий, а также их низкая управленческая способность, связаны, как правило, с фаворитизмом, конфликтами интересов и злоупотреблениями. Отсутствие прозрачности в управлении и руководстве предприятиями с полной или мажоритарной долей государства/муниципальной долей, отсутствие ответственности за ненадлежащее управление, свидетельствуют о существовании серьезных проблем в корпоративном управлении предприятий с долевым участием государства и в органах местного публичного управления.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Регламентирования требований к законному осуществлению предпринимательской деятельности и инкриминирования коррупционных правонарушений в частном секторе, в том числе, посредством установления уголовной ответственности для юридических лиц за совершенные коррупционных правонарушений, недостаточно для решения проблемы коррупции в частном секторе. Важно, чтобы и коммерческие организации брали на себя активную роль в создании культуры неподкупности и корпоративной прозрачности.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Источником вдохновения для повышения этических стандартов и корпоративной культуры может послужить международный стандарт </w:t>
      </w:r>
      <w:r>
        <w:rPr>
          <w:sz w:val="24"/>
          <w:szCs w:val="24"/>
        </w:rPr>
        <w:t>ISO</w:t>
      </w:r>
      <w:r w:rsidRPr="00825980">
        <w:rPr>
          <w:sz w:val="24"/>
          <w:szCs w:val="24"/>
          <w:lang w:val="ru-RU"/>
        </w:rPr>
        <w:t xml:space="preserve"> 37001:2016 «</w:t>
      </w:r>
      <w:r w:rsidRPr="00825980">
        <w:rPr>
          <w:i/>
          <w:iCs/>
          <w:sz w:val="24"/>
          <w:szCs w:val="24"/>
          <w:lang w:val="ru-RU"/>
        </w:rPr>
        <w:t>Системы менеджмента противодействия коррупции. Требования и рекомендации по внедрению</w:t>
      </w:r>
      <w:r w:rsidRPr="00825980">
        <w:rPr>
          <w:sz w:val="24"/>
          <w:szCs w:val="24"/>
          <w:lang w:val="ru-RU"/>
        </w:rPr>
        <w:t xml:space="preserve">», предназначенный для поддержки организаций в предотвращении связанных с коррупцией рисков/затрат/ущерба и управлении ими, а также для стимулирования доверия к бизнесу и улучшения его репутации. </w:t>
      </w:r>
    </w:p>
    <w:p w:rsidR="00825980" w:rsidRPr="00825980" w:rsidRDefault="00825980" w:rsidP="00825980">
      <w:pPr>
        <w:ind w:firstLine="709"/>
        <w:rPr>
          <w:i/>
          <w:color w:val="002060"/>
          <w:sz w:val="24"/>
          <w:szCs w:val="24"/>
          <w:lang w:val="ru-RU"/>
        </w:rPr>
      </w:pPr>
    </w:p>
    <w:p w:rsidR="00825980" w:rsidRPr="00825980" w:rsidRDefault="00825980" w:rsidP="00825980">
      <w:pPr>
        <w:ind w:firstLine="709"/>
        <w:rPr>
          <w:i/>
          <w:color w:val="002060"/>
          <w:sz w:val="24"/>
          <w:szCs w:val="24"/>
          <w:lang w:val="ru-RU"/>
        </w:rPr>
      </w:pPr>
      <w:r w:rsidRPr="00825980">
        <w:rPr>
          <w:i/>
          <w:iCs/>
          <w:color w:val="002060"/>
          <w:sz w:val="24"/>
          <w:szCs w:val="24"/>
          <w:lang w:val="ru-RU"/>
        </w:rPr>
        <w:t>Специфические задачи Цели устойчивого развития ООН № 16:</w:t>
      </w:r>
    </w:p>
    <w:p w:rsidR="00825980" w:rsidRPr="00825980" w:rsidRDefault="00825980" w:rsidP="00825980">
      <w:pPr>
        <w:numPr>
          <w:ilvl w:val="0"/>
          <w:numId w:val="24"/>
        </w:numPr>
        <w:ind w:left="0" w:firstLine="709"/>
        <w:rPr>
          <w:sz w:val="24"/>
          <w:szCs w:val="24"/>
          <w:lang w:val="ru-RU"/>
        </w:rPr>
      </w:pPr>
      <w:r w:rsidRPr="00825980">
        <w:rPr>
          <w:sz w:val="24"/>
          <w:szCs w:val="24"/>
          <w:lang w:val="ru-RU"/>
        </w:rPr>
        <w:t xml:space="preserve">Значительно сократить масштабы коррупции и взяточничества во всех их формах (16.5); </w:t>
      </w:r>
    </w:p>
    <w:p w:rsidR="00825980" w:rsidRDefault="00825980" w:rsidP="00825980">
      <w:pPr>
        <w:numPr>
          <w:ilvl w:val="0"/>
          <w:numId w:val="24"/>
        </w:numPr>
        <w:ind w:left="0" w:firstLine="709"/>
        <w:rPr>
          <w:sz w:val="24"/>
          <w:szCs w:val="24"/>
        </w:rPr>
      </w:pPr>
      <w:r w:rsidRPr="00825980">
        <w:rPr>
          <w:sz w:val="24"/>
          <w:szCs w:val="24"/>
          <w:lang w:val="ru-RU"/>
        </w:rPr>
        <w:t xml:space="preserve">Значительно уменьшить незаконные финансовые потоки [...], активизировать деятельность по обнаружению и возвращению похищенных активов [...] </w:t>
      </w:r>
      <w:r>
        <w:rPr>
          <w:sz w:val="24"/>
          <w:szCs w:val="24"/>
        </w:rPr>
        <w:t>(16.4).</w:t>
      </w:r>
    </w:p>
    <w:p w:rsidR="00825980" w:rsidRDefault="00825980" w:rsidP="00825980">
      <w:pPr>
        <w:ind w:firstLine="709"/>
        <w:rPr>
          <w:i/>
          <w:color w:val="002060"/>
          <w:sz w:val="24"/>
          <w:szCs w:val="24"/>
        </w:rPr>
      </w:pPr>
    </w:p>
    <w:p w:rsidR="00825980" w:rsidRPr="00825980" w:rsidRDefault="00825980" w:rsidP="00825980">
      <w:pPr>
        <w:ind w:firstLine="709"/>
        <w:rPr>
          <w:bCs/>
          <w:sz w:val="24"/>
          <w:szCs w:val="24"/>
          <w:lang w:val="ru-RU"/>
        </w:rPr>
      </w:pPr>
      <w:r w:rsidRPr="00825980">
        <w:rPr>
          <w:i/>
          <w:iCs/>
          <w:color w:val="002060"/>
          <w:sz w:val="24"/>
          <w:szCs w:val="24"/>
          <w:lang w:val="ru-RU"/>
        </w:rPr>
        <w:t xml:space="preserve">Задача опоры </w:t>
      </w:r>
      <w:r>
        <w:rPr>
          <w:i/>
          <w:iCs/>
          <w:color w:val="002060"/>
          <w:sz w:val="24"/>
          <w:szCs w:val="24"/>
        </w:rPr>
        <w:t>VII</w:t>
      </w:r>
      <w:r w:rsidRPr="00825980">
        <w:rPr>
          <w:i/>
          <w:iCs/>
          <w:color w:val="002060"/>
          <w:sz w:val="24"/>
          <w:szCs w:val="24"/>
          <w:lang w:val="ru-RU"/>
        </w:rPr>
        <w:t>:</w:t>
      </w:r>
      <w:r w:rsidRPr="00825980">
        <w:rPr>
          <w:sz w:val="24"/>
          <w:szCs w:val="24"/>
          <w:lang w:val="ru-RU"/>
        </w:rPr>
        <w:t>Поощрение конкурентоспособной и корректной предпринимательской среды, основанной на стандартах корпоративной неподкупности, прозрачности и профессионализма во взаимодействии с публичным сектором;</w:t>
      </w:r>
    </w:p>
    <w:p w:rsidR="00825980" w:rsidRPr="00825980" w:rsidRDefault="00825980" w:rsidP="00825980">
      <w:pPr>
        <w:ind w:firstLine="709"/>
        <w:rPr>
          <w:rFonts w:eastAsia="Calibri"/>
          <w:i/>
          <w:color w:val="002060"/>
          <w:sz w:val="24"/>
          <w:szCs w:val="24"/>
          <w:lang w:val="ru-RU"/>
        </w:rPr>
      </w:pPr>
    </w:p>
    <w:p w:rsidR="00825980" w:rsidRDefault="00825980" w:rsidP="00825980">
      <w:pPr>
        <w:ind w:firstLine="709"/>
        <w:contextualSpacing/>
        <w:rPr>
          <w:i/>
          <w:color w:val="002060"/>
          <w:sz w:val="24"/>
          <w:szCs w:val="24"/>
        </w:rPr>
      </w:pPr>
      <w:r>
        <w:rPr>
          <w:i/>
          <w:iCs/>
          <w:color w:val="002060"/>
          <w:sz w:val="24"/>
          <w:szCs w:val="24"/>
        </w:rPr>
        <w:t>Показатели воздействия:</w:t>
      </w:r>
    </w:p>
    <w:p w:rsidR="00825980" w:rsidRPr="00825980" w:rsidRDefault="00825980" w:rsidP="00825980">
      <w:pPr>
        <w:numPr>
          <w:ilvl w:val="0"/>
          <w:numId w:val="19"/>
        </w:numPr>
        <w:ind w:left="0" w:firstLine="709"/>
        <w:contextualSpacing/>
        <w:rPr>
          <w:sz w:val="24"/>
          <w:szCs w:val="24"/>
          <w:lang w:val="ru-RU"/>
        </w:rPr>
      </w:pPr>
      <w:r w:rsidRPr="00825980">
        <w:rPr>
          <w:sz w:val="24"/>
          <w:szCs w:val="24"/>
          <w:lang w:val="ru-RU"/>
        </w:rPr>
        <w:t xml:space="preserve">Коррупционные риски снижены, уровень взяточничества в частном секторе сокращен; </w:t>
      </w:r>
    </w:p>
    <w:p w:rsidR="00825980" w:rsidRPr="00825980" w:rsidRDefault="00825980" w:rsidP="00825980">
      <w:pPr>
        <w:numPr>
          <w:ilvl w:val="0"/>
          <w:numId w:val="19"/>
        </w:numPr>
        <w:ind w:left="0" w:firstLine="709"/>
        <w:contextualSpacing/>
        <w:rPr>
          <w:sz w:val="24"/>
          <w:szCs w:val="24"/>
          <w:lang w:val="ru-RU"/>
        </w:rPr>
      </w:pPr>
      <w:r w:rsidRPr="00825980">
        <w:rPr>
          <w:sz w:val="24"/>
          <w:szCs w:val="24"/>
          <w:lang w:val="ru-RU"/>
        </w:rPr>
        <w:t xml:space="preserve">Свобода предпринимательской деятельности от коррупции обеспечена; </w:t>
      </w:r>
    </w:p>
    <w:p w:rsidR="00825980" w:rsidRPr="00825980" w:rsidRDefault="00825980" w:rsidP="00825980">
      <w:pPr>
        <w:numPr>
          <w:ilvl w:val="0"/>
          <w:numId w:val="19"/>
        </w:numPr>
        <w:ind w:left="0" w:firstLine="709"/>
        <w:contextualSpacing/>
        <w:rPr>
          <w:sz w:val="24"/>
          <w:szCs w:val="24"/>
          <w:lang w:val="ru-RU"/>
        </w:rPr>
      </w:pPr>
      <w:r w:rsidRPr="00825980">
        <w:rPr>
          <w:sz w:val="24"/>
          <w:szCs w:val="24"/>
          <w:lang w:val="ru-RU"/>
        </w:rPr>
        <w:t>Уровень риска отмывания денег снижен.</w:t>
      </w:r>
    </w:p>
    <w:p w:rsidR="00825980" w:rsidRPr="00825980" w:rsidRDefault="00825980" w:rsidP="00825980">
      <w:pPr>
        <w:ind w:firstLine="709"/>
        <w:contextualSpacing/>
        <w:rPr>
          <w:sz w:val="24"/>
          <w:szCs w:val="24"/>
          <w:lang w:val="ru-RU"/>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7"/>
        <w:gridCol w:w="3240"/>
        <w:gridCol w:w="3151"/>
      </w:tblGrid>
      <w:tr w:rsidR="00825980" w:rsidTr="00825980">
        <w:trPr>
          <w:trHeight w:val="275"/>
        </w:trPr>
        <w:tc>
          <w:tcPr>
            <w:tcW w:w="3438" w:type="dxa"/>
            <w:tcBorders>
              <w:top w:val="single" w:sz="4" w:space="0" w:color="002060"/>
              <w:left w:val="single" w:sz="4" w:space="0" w:color="002060"/>
              <w:bottom w:val="single" w:sz="4" w:space="0" w:color="002060"/>
              <w:right w:val="single" w:sz="4" w:space="0" w:color="FFFFFF"/>
            </w:tcBorders>
            <w:shd w:val="clear" w:color="auto" w:fill="002060"/>
            <w:vAlign w:val="center"/>
            <w:hideMark/>
          </w:tcPr>
          <w:p w:rsidR="00825980" w:rsidRDefault="00825980">
            <w:pPr>
              <w:contextualSpacing/>
              <w:rPr>
                <w:i/>
                <w:color w:val="FFFFFF"/>
                <w:sz w:val="24"/>
                <w:szCs w:val="24"/>
              </w:rPr>
            </w:pPr>
            <w:r>
              <w:rPr>
                <w:i/>
                <w:iCs/>
                <w:color w:val="FFFFFF"/>
                <w:sz w:val="24"/>
                <w:szCs w:val="24"/>
              </w:rPr>
              <w:t>Приоритеты опоры VII:</w:t>
            </w:r>
          </w:p>
        </w:tc>
        <w:tc>
          <w:tcPr>
            <w:tcW w:w="3240" w:type="dxa"/>
            <w:tcBorders>
              <w:top w:val="single" w:sz="4" w:space="0" w:color="002060"/>
              <w:left w:val="single" w:sz="4" w:space="0" w:color="FFFFFF"/>
              <w:bottom w:val="single" w:sz="4" w:space="0" w:color="002060"/>
              <w:right w:val="single" w:sz="4" w:space="0" w:color="FFFFFF"/>
            </w:tcBorders>
            <w:shd w:val="clear" w:color="auto" w:fill="002060"/>
            <w:vAlign w:val="center"/>
            <w:hideMark/>
          </w:tcPr>
          <w:p w:rsidR="00825980" w:rsidRDefault="00825980">
            <w:pPr>
              <w:contextualSpacing/>
              <w:rPr>
                <w:i/>
                <w:color w:val="FFFFFF"/>
                <w:sz w:val="24"/>
                <w:szCs w:val="24"/>
              </w:rPr>
            </w:pPr>
            <w:r>
              <w:rPr>
                <w:i/>
                <w:iCs/>
                <w:color w:val="FFFFFF"/>
                <w:sz w:val="24"/>
                <w:szCs w:val="24"/>
              </w:rPr>
              <w:t>Ожидаемые результаты:</w:t>
            </w:r>
          </w:p>
        </w:tc>
        <w:tc>
          <w:tcPr>
            <w:tcW w:w="3150" w:type="dxa"/>
            <w:tcBorders>
              <w:top w:val="single" w:sz="4" w:space="0" w:color="002060"/>
              <w:left w:val="single" w:sz="4" w:space="0" w:color="FFFFFF"/>
              <w:bottom w:val="single" w:sz="4" w:space="0" w:color="002060"/>
              <w:right w:val="single" w:sz="4" w:space="0" w:color="002060"/>
            </w:tcBorders>
            <w:shd w:val="clear" w:color="auto" w:fill="002060"/>
            <w:vAlign w:val="center"/>
            <w:hideMark/>
          </w:tcPr>
          <w:p w:rsidR="00825980" w:rsidRDefault="00825980">
            <w:pPr>
              <w:contextualSpacing/>
              <w:rPr>
                <w:i/>
                <w:color w:val="FFFFFF"/>
                <w:sz w:val="24"/>
                <w:szCs w:val="24"/>
              </w:rPr>
            </w:pPr>
            <w:r>
              <w:rPr>
                <w:i/>
                <w:iCs/>
                <w:color w:val="FFFFFF"/>
                <w:sz w:val="24"/>
                <w:szCs w:val="24"/>
              </w:rPr>
              <w:t>Показатели результата:</w:t>
            </w:r>
          </w:p>
        </w:tc>
      </w:tr>
      <w:tr w:rsidR="00825980" w:rsidRPr="00825980" w:rsidTr="00825980">
        <w:trPr>
          <w:trHeight w:val="1697"/>
        </w:trPr>
        <w:tc>
          <w:tcPr>
            <w:tcW w:w="3438" w:type="dxa"/>
            <w:tcBorders>
              <w:top w:val="dotted" w:sz="4" w:space="0" w:color="auto"/>
              <w:left w:val="single" w:sz="4" w:space="0" w:color="002060"/>
              <w:bottom w:val="dotted" w:sz="4" w:space="0" w:color="auto"/>
              <w:right w:val="single" w:sz="4" w:space="0" w:color="auto"/>
            </w:tcBorders>
            <w:vAlign w:val="center"/>
            <w:hideMark/>
          </w:tcPr>
          <w:p w:rsidR="00825980" w:rsidRPr="00825980" w:rsidRDefault="00825980">
            <w:pPr>
              <w:tabs>
                <w:tab w:val="left" w:pos="374"/>
              </w:tabs>
              <w:rPr>
                <w:sz w:val="24"/>
                <w:szCs w:val="24"/>
                <w:lang w:val="ru-RU"/>
              </w:rPr>
            </w:pPr>
            <w:r>
              <w:rPr>
                <w:b/>
                <w:bCs/>
                <w:color w:val="002060"/>
                <w:sz w:val="24"/>
                <w:szCs w:val="24"/>
              </w:rPr>
              <w:t>VII</w:t>
            </w:r>
            <w:r w:rsidRPr="00825980">
              <w:rPr>
                <w:b/>
                <w:bCs/>
                <w:color w:val="002060"/>
                <w:sz w:val="24"/>
                <w:szCs w:val="24"/>
                <w:lang w:val="ru-RU"/>
              </w:rPr>
              <w:t>.1</w:t>
            </w:r>
            <w:r w:rsidRPr="00825980">
              <w:rPr>
                <w:b/>
                <w:bCs/>
                <w:sz w:val="24"/>
                <w:szCs w:val="24"/>
                <w:lang w:val="ru-RU"/>
              </w:rPr>
              <w:t xml:space="preserve"> </w:t>
            </w:r>
            <w:r w:rsidRPr="00825980">
              <w:rPr>
                <w:sz w:val="24"/>
                <w:szCs w:val="24"/>
                <w:lang w:val="ru-RU"/>
              </w:rPr>
              <w:t>Прозрачность частного сектора в отношениях с публичным сектором</w:t>
            </w:r>
          </w:p>
        </w:tc>
        <w:tc>
          <w:tcPr>
            <w:tcW w:w="3240" w:type="dxa"/>
            <w:tcBorders>
              <w:top w:val="dotted" w:sz="4" w:space="0" w:color="auto"/>
              <w:left w:val="single" w:sz="4" w:space="0" w:color="auto"/>
              <w:bottom w:val="dotted" w:sz="4" w:space="0" w:color="auto"/>
              <w:right w:val="single" w:sz="4" w:space="0" w:color="002060"/>
            </w:tcBorders>
            <w:vAlign w:val="center"/>
            <w:hideMark/>
          </w:tcPr>
          <w:p w:rsidR="00825980" w:rsidRPr="00825980" w:rsidRDefault="00825980" w:rsidP="00825980">
            <w:pPr>
              <w:numPr>
                <w:ilvl w:val="0"/>
                <w:numId w:val="20"/>
              </w:numPr>
              <w:tabs>
                <w:tab w:val="left" w:pos="335"/>
              </w:tabs>
              <w:spacing w:after="120"/>
              <w:ind w:left="342" w:right="34"/>
              <w:contextualSpacing/>
              <w:jc w:val="left"/>
              <w:rPr>
                <w:i/>
                <w:sz w:val="24"/>
                <w:szCs w:val="24"/>
                <w:lang w:val="ru-RU"/>
              </w:rPr>
            </w:pPr>
            <w:r w:rsidRPr="00825980">
              <w:rPr>
                <w:sz w:val="24"/>
                <w:szCs w:val="24"/>
                <w:lang w:val="ru-RU"/>
              </w:rPr>
              <w:t>Предотвращение продвижения интересов экономических агентов, связанных с представителями публичной и политической среды в коммерческих отношениях с государством: государственно-частные партнерства в области концессий, приватизаций, государственных закупок, и т.д.;</w:t>
            </w:r>
          </w:p>
          <w:p w:rsidR="00825980" w:rsidRPr="00825980" w:rsidRDefault="00825980" w:rsidP="00825980">
            <w:pPr>
              <w:numPr>
                <w:ilvl w:val="0"/>
                <w:numId w:val="20"/>
              </w:numPr>
              <w:tabs>
                <w:tab w:val="left" w:pos="335"/>
              </w:tabs>
              <w:spacing w:after="120"/>
              <w:ind w:left="342" w:right="34"/>
              <w:contextualSpacing/>
              <w:jc w:val="left"/>
              <w:rPr>
                <w:i/>
                <w:sz w:val="24"/>
                <w:szCs w:val="24"/>
                <w:lang w:val="ru-RU"/>
              </w:rPr>
            </w:pPr>
            <w:r w:rsidRPr="00825980">
              <w:rPr>
                <w:sz w:val="24"/>
                <w:szCs w:val="24"/>
                <w:lang w:val="ru-RU"/>
              </w:rPr>
              <w:t>Предотвращение отмывания денег, проистекающего из коррупции;</w:t>
            </w:r>
          </w:p>
          <w:p w:rsidR="00825980" w:rsidRPr="00825980" w:rsidRDefault="00825980" w:rsidP="00825980">
            <w:pPr>
              <w:numPr>
                <w:ilvl w:val="0"/>
                <w:numId w:val="20"/>
              </w:numPr>
              <w:tabs>
                <w:tab w:val="left" w:pos="335"/>
              </w:tabs>
              <w:spacing w:after="120"/>
              <w:ind w:left="342" w:right="34"/>
              <w:contextualSpacing/>
              <w:jc w:val="left"/>
              <w:rPr>
                <w:i/>
                <w:sz w:val="24"/>
                <w:szCs w:val="24"/>
                <w:lang w:val="ru-RU"/>
              </w:rPr>
            </w:pPr>
            <w:r w:rsidRPr="00825980">
              <w:rPr>
                <w:sz w:val="24"/>
                <w:szCs w:val="24"/>
                <w:lang w:val="ru-RU"/>
              </w:rPr>
              <w:t>Содействие возвращению имущества, полученного преступным путем в результате коррупции</w:t>
            </w:r>
          </w:p>
        </w:tc>
        <w:tc>
          <w:tcPr>
            <w:tcW w:w="3150" w:type="dxa"/>
            <w:tcBorders>
              <w:top w:val="dotted" w:sz="4" w:space="0" w:color="auto"/>
              <w:left w:val="single" w:sz="4" w:space="0" w:color="002060"/>
              <w:bottom w:val="dotted" w:sz="4" w:space="0" w:color="auto"/>
              <w:right w:val="single" w:sz="4" w:space="0" w:color="002060"/>
            </w:tcBorders>
            <w:vAlign w:val="center"/>
            <w:hideMark/>
          </w:tcPr>
          <w:p w:rsidR="00825980" w:rsidRPr="00825980" w:rsidRDefault="00825980" w:rsidP="00825980">
            <w:pPr>
              <w:numPr>
                <w:ilvl w:val="0"/>
                <w:numId w:val="20"/>
              </w:numPr>
              <w:tabs>
                <w:tab w:val="left" w:pos="335"/>
              </w:tabs>
              <w:spacing w:after="120"/>
              <w:ind w:left="342" w:right="34"/>
              <w:contextualSpacing/>
              <w:jc w:val="left"/>
              <w:rPr>
                <w:sz w:val="24"/>
                <w:szCs w:val="24"/>
                <w:lang w:val="ru-RU"/>
              </w:rPr>
            </w:pPr>
            <w:r w:rsidRPr="00825980">
              <w:rPr>
                <w:sz w:val="24"/>
                <w:szCs w:val="24"/>
                <w:lang w:val="ru-RU"/>
              </w:rPr>
              <w:t>Проведенные журналистские расследования/уголовные расследования в отношении выгодоприобретающих собственников в публичной и политической среде государственно-частных партнерств в области концессий, приватизаций, государственных закупок, и т.д., и наложенные взыскания</w:t>
            </w:r>
          </w:p>
        </w:tc>
      </w:tr>
      <w:tr w:rsidR="00825980" w:rsidRPr="00825980" w:rsidTr="00825980">
        <w:trPr>
          <w:trHeight w:val="1697"/>
        </w:trPr>
        <w:tc>
          <w:tcPr>
            <w:tcW w:w="3438" w:type="dxa"/>
            <w:tcBorders>
              <w:top w:val="dotted" w:sz="4" w:space="0" w:color="auto"/>
              <w:left w:val="single" w:sz="4" w:space="0" w:color="002060"/>
              <w:bottom w:val="dotted" w:sz="4" w:space="0" w:color="auto"/>
              <w:right w:val="single" w:sz="4" w:space="0" w:color="auto"/>
            </w:tcBorders>
            <w:vAlign w:val="center"/>
            <w:hideMark/>
          </w:tcPr>
          <w:p w:rsidR="00825980" w:rsidRPr="00825980" w:rsidRDefault="00825980">
            <w:pPr>
              <w:tabs>
                <w:tab w:val="left" w:pos="374"/>
              </w:tabs>
              <w:rPr>
                <w:b/>
                <w:color w:val="002060"/>
                <w:sz w:val="24"/>
                <w:szCs w:val="24"/>
                <w:lang w:val="ru-RU"/>
              </w:rPr>
            </w:pPr>
            <w:r>
              <w:rPr>
                <w:b/>
                <w:bCs/>
                <w:color w:val="002060"/>
                <w:sz w:val="24"/>
                <w:szCs w:val="24"/>
              </w:rPr>
              <w:t>VII</w:t>
            </w:r>
            <w:r w:rsidRPr="00825980">
              <w:rPr>
                <w:b/>
                <w:bCs/>
                <w:color w:val="002060"/>
                <w:sz w:val="24"/>
                <w:szCs w:val="24"/>
                <w:lang w:val="ru-RU"/>
              </w:rPr>
              <w:t xml:space="preserve">.2 </w:t>
            </w:r>
            <w:r w:rsidRPr="00825980">
              <w:rPr>
                <w:sz w:val="24"/>
                <w:szCs w:val="24"/>
                <w:lang w:val="ru-RU"/>
              </w:rPr>
              <w:t xml:space="preserve">Повышение неподкупности в деятельности предприятий с </w:t>
            </w:r>
            <w:r w:rsidRPr="00825980">
              <w:rPr>
                <w:lang w:val="ru-RU"/>
              </w:rPr>
              <w:t>полной или мажоритарной долей государства/муниципальной долей</w:t>
            </w:r>
          </w:p>
        </w:tc>
        <w:tc>
          <w:tcPr>
            <w:tcW w:w="3240" w:type="dxa"/>
            <w:tcBorders>
              <w:top w:val="dotted" w:sz="4" w:space="0" w:color="auto"/>
              <w:left w:val="single" w:sz="4" w:space="0" w:color="auto"/>
              <w:bottom w:val="dotted" w:sz="4" w:space="0" w:color="auto"/>
              <w:right w:val="single" w:sz="4" w:space="0" w:color="002060"/>
            </w:tcBorders>
            <w:vAlign w:val="center"/>
            <w:hideMark/>
          </w:tcPr>
          <w:p w:rsidR="00825980" w:rsidRPr="00825980" w:rsidRDefault="00825980" w:rsidP="00825980">
            <w:pPr>
              <w:numPr>
                <w:ilvl w:val="0"/>
                <w:numId w:val="21"/>
              </w:numPr>
              <w:tabs>
                <w:tab w:val="left" w:pos="335"/>
              </w:tabs>
              <w:spacing w:after="120"/>
              <w:ind w:left="342" w:right="34"/>
              <w:contextualSpacing/>
              <w:jc w:val="left"/>
              <w:rPr>
                <w:sz w:val="24"/>
                <w:szCs w:val="24"/>
                <w:lang w:val="ru-RU"/>
              </w:rPr>
            </w:pPr>
            <w:r w:rsidRPr="00825980">
              <w:rPr>
                <w:sz w:val="24"/>
                <w:szCs w:val="24"/>
                <w:lang w:val="ru-RU"/>
              </w:rPr>
              <w:t xml:space="preserve">Предотвращение продвижения частных интересов ответственных должностных лиц в рамках предприятий </w:t>
            </w:r>
            <w:r w:rsidRPr="00825980">
              <w:rPr>
                <w:sz w:val="24"/>
                <w:lang w:val="ru-RU"/>
              </w:rPr>
              <w:t>с полной или мажоритарной долей государства/муниципальной долей</w:t>
            </w:r>
            <w:r w:rsidRPr="00825980">
              <w:rPr>
                <w:sz w:val="24"/>
                <w:szCs w:val="24"/>
                <w:lang w:val="ru-RU"/>
              </w:rPr>
              <w:t>, находящихся под контролем публичных органов, которыми они руководят</w:t>
            </w:r>
          </w:p>
        </w:tc>
        <w:tc>
          <w:tcPr>
            <w:tcW w:w="3150" w:type="dxa"/>
            <w:tcBorders>
              <w:top w:val="dotted" w:sz="4" w:space="0" w:color="auto"/>
              <w:left w:val="single" w:sz="4" w:space="0" w:color="002060"/>
              <w:bottom w:val="dotted" w:sz="4" w:space="0" w:color="auto"/>
              <w:right w:val="single" w:sz="4" w:space="0" w:color="002060"/>
            </w:tcBorders>
            <w:vAlign w:val="center"/>
            <w:hideMark/>
          </w:tcPr>
          <w:p w:rsidR="00825980" w:rsidRPr="00825980" w:rsidRDefault="00825980" w:rsidP="00825980">
            <w:pPr>
              <w:numPr>
                <w:ilvl w:val="0"/>
                <w:numId w:val="21"/>
              </w:numPr>
              <w:tabs>
                <w:tab w:val="left" w:pos="335"/>
              </w:tabs>
              <w:spacing w:after="120"/>
              <w:ind w:left="342" w:right="34"/>
              <w:contextualSpacing/>
              <w:jc w:val="left"/>
              <w:rPr>
                <w:sz w:val="24"/>
                <w:szCs w:val="24"/>
                <w:lang w:val="ru-RU"/>
              </w:rPr>
            </w:pPr>
            <w:r w:rsidRPr="00825980">
              <w:rPr>
                <w:sz w:val="24"/>
                <w:szCs w:val="24"/>
                <w:lang w:val="ru-RU"/>
              </w:rPr>
              <w:t>Улучшенные показатели рентабельности предприятий с полной или мажоритарной долей государства/муниципальной долей</w:t>
            </w:r>
          </w:p>
        </w:tc>
      </w:tr>
      <w:tr w:rsidR="00825980" w:rsidRPr="00825980" w:rsidTr="00825980">
        <w:trPr>
          <w:trHeight w:val="965"/>
        </w:trPr>
        <w:tc>
          <w:tcPr>
            <w:tcW w:w="3438" w:type="dxa"/>
            <w:tcBorders>
              <w:top w:val="dotted" w:sz="4" w:space="0" w:color="auto"/>
              <w:left w:val="single" w:sz="4" w:space="0" w:color="002060"/>
              <w:bottom w:val="single" w:sz="4" w:space="0" w:color="002060"/>
              <w:right w:val="single" w:sz="4" w:space="0" w:color="auto"/>
            </w:tcBorders>
            <w:vAlign w:val="center"/>
            <w:hideMark/>
          </w:tcPr>
          <w:p w:rsidR="00825980" w:rsidRDefault="00825980">
            <w:pPr>
              <w:tabs>
                <w:tab w:val="left" w:pos="374"/>
              </w:tabs>
              <w:rPr>
                <w:b/>
                <w:color w:val="002060"/>
                <w:sz w:val="24"/>
                <w:szCs w:val="24"/>
              </w:rPr>
            </w:pPr>
            <w:r>
              <w:rPr>
                <w:b/>
                <w:bCs/>
                <w:color w:val="002060"/>
                <w:sz w:val="24"/>
                <w:szCs w:val="24"/>
              </w:rPr>
              <w:t xml:space="preserve">VII.3 </w:t>
            </w:r>
            <w:r>
              <w:rPr>
                <w:sz w:val="24"/>
                <w:szCs w:val="24"/>
              </w:rPr>
              <w:t>Деловая этика</w:t>
            </w:r>
          </w:p>
        </w:tc>
        <w:tc>
          <w:tcPr>
            <w:tcW w:w="3240" w:type="dxa"/>
            <w:tcBorders>
              <w:top w:val="dotted" w:sz="4" w:space="0" w:color="auto"/>
              <w:left w:val="single" w:sz="4" w:space="0" w:color="auto"/>
              <w:bottom w:val="single" w:sz="4" w:space="0" w:color="002060"/>
              <w:right w:val="single" w:sz="4" w:space="0" w:color="002060"/>
            </w:tcBorders>
            <w:vAlign w:val="center"/>
            <w:hideMark/>
          </w:tcPr>
          <w:p w:rsidR="00825980" w:rsidRPr="00825980" w:rsidRDefault="00825980" w:rsidP="00825980">
            <w:pPr>
              <w:numPr>
                <w:ilvl w:val="0"/>
                <w:numId w:val="21"/>
              </w:numPr>
              <w:tabs>
                <w:tab w:val="left" w:pos="335"/>
              </w:tabs>
              <w:spacing w:after="120"/>
              <w:ind w:left="342" w:right="34"/>
              <w:contextualSpacing/>
              <w:jc w:val="left"/>
              <w:rPr>
                <w:sz w:val="24"/>
                <w:szCs w:val="24"/>
                <w:lang w:val="ru-RU"/>
              </w:rPr>
            </w:pPr>
            <w:r w:rsidRPr="00825980">
              <w:rPr>
                <w:sz w:val="24"/>
                <w:szCs w:val="24"/>
                <w:lang w:val="ru-RU"/>
              </w:rPr>
              <w:t>Обеспечение свободной, корректной и честной конкурентной среды для частного сектора</w:t>
            </w:r>
          </w:p>
        </w:tc>
        <w:tc>
          <w:tcPr>
            <w:tcW w:w="3150" w:type="dxa"/>
            <w:tcBorders>
              <w:top w:val="dotted" w:sz="4" w:space="0" w:color="auto"/>
              <w:left w:val="single" w:sz="4" w:space="0" w:color="002060"/>
              <w:bottom w:val="single" w:sz="4" w:space="0" w:color="002060"/>
              <w:right w:val="single" w:sz="4" w:space="0" w:color="002060"/>
            </w:tcBorders>
            <w:vAlign w:val="center"/>
            <w:hideMark/>
          </w:tcPr>
          <w:p w:rsidR="00825980" w:rsidRPr="00825980" w:rsidRDefault="00825980" w:rsidP="00825980">
            <w:pPr>
              <w:numPr>
                <w:ilvl w:val="0"/>
                <w:numId w:val="21"/>
              </w:numPr>
              <w:tabs>
                <w:tab w:val="left" w:pos="335"/>
              </w:tabs>
              <w:spacing w:after="120"/>
              <w:ind w:left="342" w:right="34"/>
              <w:contextualSpacing/>
              <w:jc w:val="left"/>
              <w:rPr>
                <w:sz w:val="24"/>
                <w:szCs w:val="24"/>
                <w:lang w:val="ru-RU"/>
              </w:rPr>
            </w:pPr>
            <w:r w:rsidRPr="00825980">
              <w:rPr>
                <w:sz w:val="24"/>
                <w:szCs w:val="24"/>
                <w:lang w:val="ru-RU"/>
              </w:rPr>
              <w:t>Примененные взыскания к представителям деловой среды за активное коррумпирование, дачу и получение взяток, извлечение выгоды из влияния и злоупотребления</w:t>
            </w:r>
          </w:p>
        </w:tc>
      </w:tr>
    </w:tbl>
    <w:p w:rsidR="00825980" w:rsidRPr="00825980" w:rsidRDefault="00825980" w:rsidP="00825980">
      <w:pPr>
        <w:rPr>
          <w:i/>
          <w:color w:val="002060"/>
          <w:sz w:val="24"/>
          <w:szCs w:val="24"/>
          <w:lang w:val="ru-RU"/>
        </w:rPr>
      </w:pPr>
    </w:p>
    <w:p w:rsidR="00825980" w:rsidRDefault="00825980" w:rsidP="00825980">
      <w:pPr>
        <w:rPr>
          <w:sz w:val="24"/>
          <w:szCs w:val="24"/>
          <w:lang w:val="ro-RO"/>
        </w:rPr>
      </w:pPr>
    </w:p>
    <w:p w:rsidR="00825980" w:rsidRDefault="00825980" w:rsidP="00825980">
      <w:pPr>
        <w:pStyle w:val="1"/>
        <w:spacing w:before="0" w:after="0"/>
        <w:ind w:firstLine="709"/>
        <w:jc w:val="center"/>
        <w:rPr>
          <w:rFonts w:ascii="Times New Roman" w:hAnsi="Times New Roman"/>
          <w:sz w:val="24"/>
          <w:szCs w:val="24"/>
          <w:lang w:val="ru-RU"/>
        </w:rPr>
      </w:pPr>
      <w:r>
        <w:rPr>
          <w:rFonts w:ascii="Times New Roman" w:hAnsi="Times New Roman"/>
          <w:sz w:val="24"/>
          <w:szCs w:val="24"/>
          <w:lang w:val="ru-RU"/>
        </w:rPr>
        <w:t>Раздел IV.</w:t>
      </w:r>
    </w:p>
    <w:p w:rsidR="00825980" w:rsidRDefault="00825980" w:rsidP="00825980">
      <w:pPr>
        <w:ind w:firstLine="709"/>
        <w:jc w:val="center"/>
        <w:rPr>
          <w:b/>
          <w:sz w:val="24"/>
          <w:szCs w:val="24"/>
          <w:lang w:val="ru-RU"/>
        </w:rPr>
      </w:pPr>
      <w:r w:rsidRPr="00825980">
        <w:rPr>
          <w:b/>
          <w:bCs/>
          <w:sz w:val="24"/>
          <w:szCs w:val="24"/>
          <w:lang w:val="ru-RU"/>
        </w:rPr>
        <w:t xml:space="preserve">ПРЕДПОСЫЛКИ ЭФФЕКТИВНОГО ВНЕДРЕНИЯ </w:t>
      </w:r>
    </w:p>
    <w:p w:rsidR="00825980" w:rsidRDefault="00825980" w:rsidP="00825980">
      <w:pPr>
        <w:pStyle w:val="1"/>
        <w:spacing w:before="0" w:after="0"/>
        <w:ind w:firstLine="709"/>
        <w:rPr>
          <w:rFonts w:ascii="Times New Roman" w:hAnsi="Times New Roman"/>
          <w:b w:val="0"/>
          <w:sz w:val="24"/>
          <w:szCs w:val="24"/>
          <w:lang w:val="ru-RU"/>
        </w:rPr>
      </w:pPr>
    </w:p>
    <w:p w:rsidR="00825980" w:rsidRDefault="00825980" w:rsidP="00825980">
      <w:pPr>
        <w:pStyle w:val="1"/>
        <w:spacing w:before="0" w:after="0"/>
        <w:ind w:firstLine="709"/>
        <w:rPr>
          <w:rFonts w:ascii="Times New Roman" w:hAnsi="Times New Roman"/>
          <w:b w:val="0"/>
          <w:sz w:val="24"/>
          <w:szCs w:val="24"/>
          <w:lang w:val="ru-RU"/>
        </w:rPr>
      </w:pPr>
      <w:r>
        <w:rPr>
          <w:rFonts w:ascii="Times New Roman" w:hAnsi="Times New Roman"/>
          <w:b w:val="0"/>
          <w:bCs/>
          <w:sz w:val="24"/>
          <w:szCs w:val="24"/>
          <w:lang w:val="ru-RU"/>
        </w:rPr>
        <w:t xml:space="preserve">Для эффективного внедрения Стратегии необходимо существование определенных предпосылок. Предыдущий программный документ, НАС 2011-2016, предусматривал пять таких предпосылок, однако оценка его внедрения показала, что большинство предпосылок соблюдено не было: не всегда проявлялась политическая воля, некоторые нормативные акты не были утверждены/приняты, не был осуществлен парламентский контроль; эффективное внедрение также не было обеспечено полностью, значительная часть органов, участвовавших во внедрении, продемонстрировала формальный подход; 3. Гибкость подхода также не была обеспечена в полной мере, а финансовое обеспечение представило собой существенный недостаток в ходе внедрения НАС 2011-2016. </w:t>
      </w:r>
    </w:p>
    <w:p w:rsid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Другой проблемой, выявленной в процессе внедрения антикоррупционного программного документа, стало заимствование ряда мер, запланированных в рамках стратегии, другими программными документами, в частности, документами из сферы реформы сектора юстиции и реформы публичного управления, с сохранением разницы в сроках, ответственных лицах и показателях. Эти несогласованные повторения привели к путанице, и даже местами дискредитировали процесс осуществления предусмотренных мер. В итоге, некоторые из мер остались неосуществленными в рамках всех этих стратегий.</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Исходя из опыта внедрения предыдущих стратегий, для внедрения настоящей Стратегии необходимо принять и соблюсти следующие предпосылки:</w:t>
      </w:r>
    </w:p>
    <w:p w:rsidR="00825980" w:rsidRPr="00825980" w:rsidRDefault="00825980" w:rsidP="00825980">
      <w:pPr>
        <w:ind w:firstLine="709"/>
        <w:rPr>
          <w:sz w:val="24"/>
          <w:szCs w:val="24"/>
          <w:lang w:val="ru-RU"/>
        </w:rPr>
      </w:pPr>
    </w:p>
    <w:p w:rsidR="00825980" w:rsidRPr="00825980" w:rsidRDefault="00825980" w:rsidP="00825980">
      <w:pPr>
        <w:numPr>
          <w:ilvl w:val="0"/>
          <w:numId w:val="25"/>
        </w:numPr>
        <w:ind w:left="0" w:firstLine="709"/>
        <w:rPr>
          <w:sz w:val="24"/>
          <w:szCs w:val="24"/>
          <w:lang w:val="ru-RU"/>
        </w:rPr>
      </w:pPr>
      <w:r w:rsidRPr="00825980">
        <w:rPr>
          <w:b/>
          <w:bCs/>
          <w:i/>
          <w:iCs/>
          <w:sz w:val="24"/>
          <w:szCs w:val="24"/>
          <w:lang w:val="ru-RU"/>
        </w:rPr>
        <w:t>Стабильность и политическая воля</w:t>
      </w:r>
      <w:r w:rsidRPr="00825980">
        <w:rPr>
          <w:b/>
          <w:bCs/>
          <w:i/>
          <w:iCs/>
          <w:sz w:val="24"/>
          <w:szCs w:val="24"/>
          <w:lang w:val="ru-RU"/>
        </w:rPr>
        <w:tab/>
        <w:t>.</w:t>
      </w:r>
      <w:r w:rsidRPr="00825980">
        <w:rPr>
          <w:sz w:val="24"/>
          <w:szCs w:val="24"/>
          <w:lang w:val="ru-RU"/>
        </w:rPr>
        <w:t xml:space="preserve"> Большое влияние на деятельность по предотвращению коррупции и по борьбе с ней, а также, естественно, на восприятие гражданами масштабов феномена, оказывают события, происходящие в политическом пространстве. Постоянные, но непоследовательные реструктуризации антикоррупционных агентств и нормативной базы, стоящей в основе их деятельности, демонстрируют, что политическое влияние негативно сказалось на функциональности данных учреждений, и постоянно порождало недоверие к ним со стороны граждан, в том числе, ставя под сомнение неподкупность тех, кто был призван противостоять коррупции. С данной точки зрения важно, чтобы любые влияния политики на антикоррупционные агентства были устранены, а политическая воля проявлялась бы только на этапе принятия актов, необходимых для обеспечения эффективности и надежности национальной системы по неподкупности и борьбе с коррупцией, а также на этапе осуществления парламентского контроля за исполнением законов и принуждения органов власти к надлежащему их применению.</w:t>
      </w:r>
    </w:p>
    <w:p w:rsidR="00825980" w:rsidRPr="00825980" w:rsidRDefault="00825980" w:rsidP="00825980">
      <w:pPr>
        <w:ind w:firstLine="709"/>
        <w:rPr>
          <w:sz w:val="24"/>
          <w:szCs w:val="24"/>
          <w:lang w:val="ru-RU"/>
        </w:rPr>
      </w:pPr>
    </w:p>
    <w:p w:rsidR="00825980" w:rsidRPr="00825980" w:rsidRDefault="00825980" w:rsidP="00825980">
      <w:pPr>
        <w:numPr>
          <w:ilvl w:val="0"/>
          <w:numId w:val="25"/>
        </w:numPr>
        <w:ind w:left="0" w:firstLine="709"/>
        <w:rPr>
          <w:b/>
          <w:i/>
          <w:sz w:val="24"/>
          <w:szCs w:val="24"/>
          <w:lang w:val="ru-RU"/>
        </w:rPr>
      </w:pPr>
      <w:r w:rsidRPr="00825980">
        <w:rPr>
          <w:b/>
          <w:bCs/>
          <w:i/>
          <w:iCs/>
          <w:sz w:val="24"/>
          <w:szCs w:val="24"/>
          <w:lang w:val="ru-RU"/>
        </w:rPr>
        <w:t xml:space="preserve">Финансовое обеспечение. </w:t>
      </w:r>
      <w:r w:rsidRPr="00825980">
        <w:rPr>
          <w:sz w:val="24"/>
          <w:szCs w:val="24"/>
          <w:lang w:val="ru-RU"/>
        </w:rPr>
        <w:t xml:space="preserve">Внедрение программных документов подразумевает определенные расходы. Отсутствие финансовой поддержки для покрытия расходов, связанных с мерами, предусматриваемыми настоящей Стратегией, может отрицательно повлиять на ее эффективность, выполнение запланированных задач и ожидаемых результатов. Таким образом, важно обеспечить достаточный объем финансовых средств, определенных и утвержденных в составе собственного бюджета каждого учреждения, а также привлечь поддержку для внедрения Стратегии из других источников, разрешенных законом. </w:t>
      </w:r>
    </w:p>
    <w:p w:rsidR="00825980" w:rsidRPr="00825980" w:rsidRDefault="00825980" w:rsidP="00825980">
      <w:pPr>
        <w:ind w:firstLine="709"/>
        <w:rPr>
          <w:b/>
          <w:i/>
          <w:sz w:val="24"/>
          <w:szCs w:val="24"/>
          <w:lang w:val="ru-RU"/>
        </w:rPr>
      </w:pPr>
    </w:p>
    <w:p w:rsidR="00825980" w:rsidRPr="00825980" w:rsidRDefault="00825980" w:rsidP="00825980">
      <w:pPr>
        <w:numPr>
          <w:ilvl w:val="0"/>
          <w:numId w:val="25"/>
        </w:numPr>
        <w:ind w:left="0" w:firstLine="709"/>
        <w:rPr>
          <w:b/>
          <w:i/>
          <w:sz w:val="24"/>
          <w:szCs w:val="24"/>
          <w:lang w:val="ru-RU"/>
        </w:rPr>
      </w:pPr>
      <w:r w:rsidRPr="00825980">
        <w:rPr>
          <w:b/>
          <w:bCs/>
          <w:i/>
          <w:iCs/>
          <w:sz w:val="24"/>
          <w:szCs w:val="24"/>
          <w:lang w:val="ru-RU"/>
        </w:rPr>
        <w:t xml:space="preserve">Принятие ответственности учреждениями-опорами </w:t>
      </w:r>
      <w:r w:rsidRPr="00825980">
        <w:rPr>
          <w:sz w:val="24"/>
          <w:szCs w:val="24"/>
          <w:lang w:val="ru-RU"/>
        </w:rPr>
        <w:t xml:space="preserve">Одновременно с утверждением Стратегии, Парламент, Правительство и МПУ, судебная власть и антикоррупционные агентства, Центральная избирательная комиссия, Счетная палата и Народный адвокат (Омбудсмен) должны взять на себя обязательство по активному содействию реализации цели и задач Стратегии. Важно, чтобы каждое учреждение-опора оказывало, в соответствии со своими функциональными компетенциями, необходимое воздействие на участвующие во внедрении органы, ответственные за осуществление предусмотренных Стратегией мер, таким образом, чтобы все запланированные действия были выполнены полностью и в установленные сроки. </w:t>
      </w:r>
    </w:p>
    <w:p w:rsidR="00825980" w:rsidRPr="00825980" w:rsidRDefault="00825980" w:rsidP="00825980">
      <w:pPr>
        <w:ind w:firstLine="709"/>
        <w:rPr>
          <w:b/>
          <w:i/>
          <w:sz w:val="24"/>
          <w:szCs w:val="24"/>
          <w:lang w:val="ru-RU"/>
        </w:rPr>
      </w:pPr>
    </w:p>
    <w:p w:rsidR="00825980" w:rsidRPr="00825980" w:rsidRDefault="00825980" w:rsidP="00825980">
      <w:pPr>
        <w:numPr>
          <w:ilvl w:val="0"/>
          <w:numId w:val="25"/>
        </w:numPr>
        <w:ind w:left="0" w:firstLine="709"/>
        <w:rPr>
          <w:b/>
          <w:i/>
          <w:sz w:val="24"/>
          <w:szCs w:val="24"/>
          <w:lang w:val="ru-RU"/>
        </w:rPr>
      </w:pPr>
      <w:r w:rsidRPr="00825980">
        <w:rPr>
          <w:b/>
          <w:bCs/>
          <w:i/>
          <w:iCs/>
          <w:sz w:val="24"/>
          <w:szCs w:val="24"/>
          <w:lang w:val="ru-RU"/>
        </w:rPr>
        <w:t xml:space="preserve">Общественный контроль, независимый и непредвзятый мониторинг. </w:t>
      </w:r>
      <w:r w:rsidRPr="00825980">
        <w:rPr>
          <w:sz w:val="24"/>
          <w:szCs w:val="24"/>
          <w:lang w:val="ru-RU"/>
        </w:rPr>
        <w:t>Вместе с тем, эффективность внедрения Стратегии будет зависеть также от вклада гражданского общества и средств массовой информации, так как они также являются частью Национальной системы неподкупности Республики Молдова. Таким образом, помимо подачи ответственными учреждениями официальных отчетов в Секретариат мониторинговых групп, важно, чтобы опора гражданского общества и средств массовой информации непосредственно содействовала внедрению планов действий другими учреждениями-опорами и представляла альтернативные отчеты, отличные от официальных отчетов органов власти. Важными предпосылками в этой области являются свобода, независимость, прозрачность, неподкупность и надежность неправительственных организаций и средств массовой информации.</w:t>
      </w:r>
    </w:p>
    <w:p w:rsidR="00825980" w:rsidRDefault="00825980" w:rsidP="00825980">
      <w:pPr>
        <w:pStyle w:val="ListParagraph"/>
        <w:spacing w:after="0"/>
        <w:ind w:left="0" w:firstLine="709"/>
        <w:rPr>
          <w:rFonts w:ascii="Times New Roman" w:eastAsia="Times New Roman" w:hAnsi="Times New Roman"/>
          <w:b/>
          <w:i/>
          <w:sz w:val="24"/>
          <w:szCs w:val="24"/>
        </w:rPr>
      </w:pPr>
    </w:p>
    <w:p w:rsidR="00825980" w:rsidRPr="00825980" w:rsidRDefault="00825980" w:rsidP="00825980">
      <w:pPr>
        <w:numPr>
          <w:ilvl w:val="0"/>
          <w:numId w:val="25"/>
        </w:numPr>
        <w:ind w:left="0" w:firstLine="709"/>
        <w:rPr>
          <w:b/>
          <w:i/>
          <w:sz w:val="24"/>
          <w:szCs w:val="24"/>
          <w:lang w:val="ru-RU"/>
        </w:rPr>
      </w:pPr>
      <w:r w:rsidRPr="00825980">
        <w:rPr>
          <w:b/>
          <w:bCs/>
          <w:i/>
          <w:iCs/>
          <w:sz w:val="24"/>
          <w:szCs w:val="24"/>
          <w:lang w:val="ru-RU"/>
        </w:rPr>
        <w:t>Дополнительные подходы и избежание дублирования.</w:t>
      </w:r>
      <w:r w:rsidRPr="00825980">
        <w:rPr>
          <w:i/>
          <w:iCs/>
          <w:sz w:val="24"/>
          <w:szCs w:val="24"/>
          <w:lang w:val="ru-RU"/>
        </w:rPr>
        <w:t xml:space="preserve"> </w:t>
      </w:r>
      <w:r w:rsidRPr="00825980">
        <w:rPr>
          <w:sz w:val="24"/>
          <w:szCs w:val="24"/>
          <w:lang w:val="ru-RU"/>
        </w:rPr>
        <w:t>В той степени, в которой действия, запланированные для внедрения настоящей Стратегии, могут быть полезными для других национальных программных документов, законодателям, разрабатывающим планы действий по реализации таких документов, следует включать в такие планы только дополнительные действия, с учетом сроков, исполнителей и показателей, указанных в планах действий по настоящей Стратегии. Во всех случаях следует избегать дублирования, которое приводит к путанице при внедрении документов ответственными органами или к освобождению от какой бы то ни было ответственности за внедрение.</w:t>
      </w:r>
    </w:p>
    <w:p w:rsidR="00825980" w:rsidRPr="00825980" w:rsidRDefault="00825980" w:rsidP="00825980">
      <w:pPr>
        <w:ind w:firstLine="709"/>
        <w:rPr>
          <w:b/>
          <w:i/>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Только при наличии всех упомянутых предпосылок, реализация предусмотренных Стратегией мер принесет запланированный результат, в соответствии с показателями, предусмотренными в Разделе </w:t>
      </w:r>
      <w:r>
        <w:rPr>
          <w:sz w:val="24"/>
          <w:szCs w:val="24"/>
        </w:rPr>
        <w:t>III</w:t>
      </w:r>
      <w:r w:rsidRPr="00825980">
        <w:rPr>
          <w:sz w:val="24"/>
          <w:szCs w:val="24"/>
          <w:lang w:val="ru-RU"/>
        </w:rPr>
        <w:t>.</w:t>
      </w:r>
    </w:p>
    <w:p w:rsidR="00825980" w:rsidRDefault="00825980" w:rsidP="00825980">
      <w:pPr>
        <w:pStyle w:val="ListParagraph"/>
        <w:ind w:left="0" w:firstLine="709"/>
        <w:rPr>
          <w:rFonts w:ascii="Times New Roman" w:eastAsia="Times New Roman" w:hAnsi="Times New Roman"/>
          <w:b/>
          <w:i/>
          <w:sz w:val="24"/>
          <w:szCs w:val="24"/>
        </w:rPr>
      </w:pPr>
    </w:p>
    <w:p w:rsidR="00825980" w:rsidRPr="00825980" w:rsidRDefault="00825980" w:rsidP="00825980">
      <w:pPr>
        <w:ind w:firstLine="709"/>
        <w:jc w:val="center"/>
        <w:rPr>
          <w:b/>
          <w:sz w:val="24"/>
          <w:szCs w:val="24"/>
          <w:lang w:val="ru-RU"/>
        </w:rPr>
      </w:pPr>
      <w:r w:rsidRPr="00825980">
        <w:rPr>
          <w:b/>
          <w:bCs/>
          <w:sz w:val="24"/>
          <w:szCs w:val="24"/>
          <w:lang w:val="ru-RU"/>
        </w:rPr>
        <w:t xml:space="preserve">Раздел </w:t>
      </w:r>
      <w:r>
        <w:rPr>
          <w:b/>
          <w:bCs/>
          <w:sz w:val="24"/>
          <w:szCs w:val="24"/>
        </w:rPr>
        <w:t>V</w:t>
      </w:r>
      <w:r w:rsidRPr="00825980">
        <w:rPr>
          <w:b/>
          <w:bCs/>
          <w:sz w:val="24"/>
          <w:szCs w:val="24"/>
          <w:lang w:val="ru-RU"/>
        </w:rPr>
        <w:t>.</w:t>
      </w:r>
    </w:p>
    <w:p w:rsidR="00825980" w:rsidRPr="00825980" w:rsidRDefault="00825980" w:rsidP="00825980">
      <w:pPr>
        <w:ind w:firstLine="709"/>
        <w:jc w:val="center"/>
        <w:rPr>
          <w:b/>
          <w:sz w:val="24"/>
          <w:szCs w:val="24"/>
          <w:lang w:val="ru-RU"/>
        </w:rPr>
      </w:pPr>
      <w:r w:rsidRPr="00825980">
        <w:rPr>
          <w:b/>
          <w:bCs/>
          <w:sz w:val="24"/>
          <w:szCs w:val="24"/>
          <w:lang w:val="ru-RU"/>
        </w:rPr>
        <w:t>ПРОЦЕДУРЫ ОТЧЕТНОСТИ И МОНИТОРИНГА</w:t>
      </w:r>
    </w:p>
    <w:p w:rsidR="00825980" w:rsidRPr="00825980" w:rsidRDefault="00825980" w:rsidP="00825980">
      <w:pPr>
        <w:ind w:firstLine="709"/>
        <w:rPr>
          <w:rFonts w:eastAsia="Calibri"/>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Цель и задачи Стратегии достигаются посредством реализации планов действий, предусмотренных для опор неподкупности. Мониторинг реализации планов действий осуществляется посредством Мониторинговых групп, деятельность которых обеспечивает Секретариат, созданный НЦБК. Развитие показателей влияния Стратегии оценивается при помощи ежегодного опроса. Отчеты о мониторинге и оценке внедрения Стратегии находятся в публичном доступе, а отчет об окончательной оценке подлежит обсуждению на пленарном заседании Парламента, с последующим вынесением по нему постановления.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b/>
          <w:bCs/>
          <w:sz w:val="24"/>
          <w:szCs w:val="24"/>
          <w:lang w:val="ru-RU"/>
        </w:rPr>
        <w:t xml:space="preserve">Планы действий </w:t>
      </w:r>
      <w:r w:rsidRPr="00825980">
        <w:rPr>
          <w:sz w:val="24"/>
          <w:szCs w:val="24"/>
          <w:lang w:val="ru-RU"/>
        </w:rPr>
        <w:t xml:space="preserve">опор </w:t>
      </w:r>
      <w:r>
        <w:rPr>
          <w:sz w:val="24"/>
          <w:szCs w:val="24"/>
        </w:rPr>
        <w:t>I</w:t>
      </w:r>
      <w:r w:rsidRPr="00825980">
        <w:rPr>
          <w:sz w:val="24"/>
          <w:szCs w:val="24"/>
          <w:lang w:val="ru-RU"/>
        </w:rPr>
        <w:t>-</w:t>
      </w:r>
      <w:r>
        <w:rPr>
          <w:sz w:val="24"/>
          <w:szCs w:val="24"/>
        </w:rPr>
        <w:t>VII</w:t>
      </w:r>
      <w:r w:rsidRPr="00825980">
        <w:rPr>
          <w:sz w:val="24"/>
          <w:szCs w:val="24"/>
          <w:lang w:val="ru-RU"/>
        </w:rPr>
        <w:t xml:space="preserve"> Стратегии организуются в соответствии с приоритетами, с указанием действий, сроков реализации, ответственных учреждений, показателей прогресса, соответствующих общих задач, расходов/источника финансирования и источников проверки. Планы действий утверждаются на весь период действия Стратегии.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До истечения половины срока внедрения Стратегии, Постоянная парламентская комиссия, ответственная за безопасность, оборону и общественный порядок, при поддержке Секретариата мониторинговых групп, консультирует ответственные учреждения и другие заинтересованные стороны с целью проверки актуальности и точности запланированных действий, и принимает решение, в зависимости от ситуации, о направлении Парламенту предложений по изменению и дополнению планов действий по каждой опоре. Вместе с тем, планы действий дополняются целью, которую надлежит достигнуть, в сравнении со значением показателей прогресса, отмеченного до середины срока внедрения Стратегии для действий постоянного характера, подразумевающих периодическую проверку показателей прогресса.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До истечения срока внедрения Стратегии, Комиссия принимает решение о возможности продления срока внедрения Стратегии и .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b/>
          <w:bCs/>
          <w:sz w:val="24"/>
          <w:szCs w:val="24"/>
          <w:lang w:val="ru-RU"/>
        </w:rPr>
        <w:t xml:space="preserve">Группы мониторинга </w:t>
      </w:r>
      <w:r w:rsidRPr="00825980">
        <w:rPr>
          <w:sz w:val="24"/>
          <w:szCs w:val="24"/>
          <w:lang w:val="ru-RU"/>
        </w:rPr>
        <w:t>Стратегии создаются из руководителей учреждений, участвующих во внедрении опор, которые они контролируют. Деятельность по мониторингу Стратегии организуется в рамках 3 групп, следующим образом:</w:t>
      </w:r>
    </w:p>
    <w:p w:rsidR="00825980" w:rsidRDefault="00825980" w:rsidP="00825980">
      <w:pPr>
        <w:pStyle w:val="ListParagraph"/>
        <w:spacing w:after="0" w:line="240" w:lineRule="auto"/>
        <w:ind w:left="0" w:firstLine="709"/>
        <w:contextualSpacing/>
        <w:jc w:val="both"/>
        <w:rPr>
          <w:rFonts w:ascii="Times New Roman" w:eastAsia="Times New Roman" w:hAnsi="Times New Roman"/>
          <w:i/>
          <w:sz w:val="24"/>
          <w:szCs w:val="24"/>
        </w:rPr>
      </w:pPr>
    </w:p>
    <w:p w:rsidR="00825980" w:rsidRDefault="00825980" w:rsidP="00825980">
      <w:pPr>
        <w:pStyle w:val="ListParagraph"/>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i/>
          <w:iCs/>
          <w:sz w:val="24"/>
          <w:szCs w:val="24"/>
        </w:rPr>
        <w:t xml:space="preserve">Мониторинговая группа № 1 – ответственная за опоры: I. Парламент и IV Центральная избирательная комиссия и политические партии. </w:t>
      </w:r>
      <w:r>
        <w:rPr>
          <w:rFonts w:ascii="Times New Roman" w:eastAsia="Times New Roman" w:hAnsi="Times New Roman"/>
          <w:sz w:val="24"/>
          <w:szCs w:val="24"/>
        </w:rPr>
        <w:t>Состав Мониторинговой группы № 1:</w:t>
      </w:r>
    </w:p>
    <w:p w:rsidR="00825980" w:rsidRDefault="00825980" w:rsidP="00825980">
      <w:pPr>
        <w:pStyle w:val="ListParagraph"/>
        <w:numPr>
          <w:ilvl w:val="0"/>
          <w:numId w:val="26"/>
        </w:numPr>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Председатель и заместитель Председателя Парламента;</w:t>
      </w:r>
    </w:p>
    <w:p w:rsidR="00825980" w:rsidRDefault="00825980" w:rsidP="00825980">
      <w:pPr>
        <w:pStyle w:val="ListParagraph"/>
        <w:numPr>
          <w:ilvl w:val="0"/>
          <w:numId w:val="26"/>
        </w:numPr>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Председатели постоянных парламентских комиссий;</w:t>
      </w:r>
    </w:p>
    <w:p w:rsidR="00825980" w:rsidRDefault="00825980" w:rsidP="00825980">
      <w:pPr>
        <w:pStyle w:val="ListParagraph"/>
        <w:numPr>
          <w:ilvl w:val="0"/>
          <w:numId w:val="26"/>
        </w:numPr>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По одному представителю фракций, не руководящих постоянными парламентскими комиссиями;</w:t>
      </w:r>
    </w:p>
    <w:p w:rsidR="00825980" w:rsidRDefault="00825980" w:rsidP="00825980">
      <w:pPr>
        <w:pStyle w:val="ListParagraph"/>
        <w:numPr>
          <w:ilvl w:val="0"/>
          <w:numId w:val="26"/>
        </w:numPr>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Председатель, члены и секретарь ЦИК;</w:t>
      </w:r>
    </w:p>
    <w:p w:rsidR="00825980" w:rsidRDefault="00825980" w:rsidP="00825980">
      <w:pPr>
        <w:pStyle w:val="ListParagraph"/>
        <w:numPr>
          <w:ilvl w:val="0"/>
          <w:numId w:val="26"/>
        </w:numPr>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Представители 5 внепарламентских партий;</w:t>
      </w:r>
    </w:p>
    <w:p w:rsidR="00825980" w:rsidRDefault="00825980" w:rsidP="00825980">
      <w:pPr>
        <w:pStyle w:val="ListParagraph"/>
        <w:numPr>
          <w:ilvl w:val="0"/>
          <w:numId w:val="26"/>
        </w:numPr>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Представители 4 общественных организаций.</w:t>
      </w:r>
    </w:p>
    <w:p w:rsidR="00825980" w:rsidRDefault="00825980" w:rsidP="00825980">
      <w:pPr>
        <w:pStyle w:val="ListParagraph"/>
        <w:spacing w:after="0" w:line="240" w:lineRule="auto"/>
        <w:ind w:left="0" w:firstLine="709"/>
        <w:contextualSpacing/>
        <w:jc w:val="both"/>
        <w:rPr>
          <w:rFonts w:ascii="Times New Roman" w:eastAsia="Times New Roman" w:hAnsi="Times New Roman"/>
          <w:b/>
          <w:sz w:val="24"/>
          <w:szCs w:val="24"/>
        </w:rPr>
      </w:pPr>
    </w:p>
    <w:p w:rsidR="00825980" w:rsidRDefault="00825980" w:rsidP="00825980">
      <w:pPr>
        <w:pStyle w:val="ListParagraph"/>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i/>
          <w:iCs/>
          <w:sz w:val="24"/>
          <w:szCs w:val="24"/>
        </w:rPr>
        <w:t xml:space="preserve">Мониторинговая группа № 2 – ответственная за опоры: II. Правительство, публичный сектор и местное публичное управление и VII. Частный сектор. </w:t>
      </w:r>
      <w:r>
        <w:rPr>
          <w:rFonts w:ascii="Times New Roman" w:eastAsia="Times New Roman" w:hAnsi="Times New Roman"/>
          <w:sz w:val="24"/>
          <w:szCs w:val="24"/>
        </w:rPr>
        <w:t>Состав Мониторинговой группы № 2:</w:t>
      </w:r>
    </w:p>
    <w:p w:rsidR="00825980" w:rsidRDefault="00825980" w:rsidP="00825980">
      <w:pPr>
        <w:pStyle w:val="ListParagraph"/>
        <w:numPr>
          <w:ilvl w:val="0"/>
          <w:numId w:val="27"/>
        </w:numPr>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Премьер-министр;</w:t>
      </w:r>
    </w:p>
    <w:p w:rsidR="00825980" w:rsidRDefault="00825980" w:rsidP="00825980">
      <w:pPr>
        <w:pStyle w:val="ListParagraph"/>
        <w:numPr>
          <w:ilvl w:val="0"/>
          <w:numId w:val="27"/>
        </w:numPr>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Члены Правительства;</w:t>
      </w:r>
    </w:p>
    <w:p w:rsidR="00825980" w:rsidRDefault="00825980" w:rsidP="00825980">
      <w:pPr>
        <w:pStyle w:val="ListParagraph"/>
        <w:numPr>
          <w:ilvl w:val="0"/>
          <w:numId w:val="27"/>
        </w:numPr>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Председатели органов местного публичного управления II уровня из не менее чем трети административно-территориальных образований центра, севера и юга (участие посредством ротации);</w:t>
      </w:r>
    </w:p>
    <w:p w:rsidR="00825980" w:rsidRDefault="00825980" w:rsidP="00825980">
      <w:pPr>
        <w:pStyle w:val="ListParagraph"/>
        <w:numPr>
          <w:ilvl w:val="0"/>
          <w:numId w:val="27"/>
        </w:numPr>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Примары муниципиев Кишинэу, Бэлць и Комрат;</w:t>
      </w:r>
    </w:p>
    <w:p w:rsidR="00825980" w:rsidRDefault="00825980" w:rsidP="00825980">
      <w:pPr>
        <w:pStyle w:val="ListParagraph"/>
        <w:numPr>
          <w:ilvl w:val="0"/>
          <w:numId w:val="27"/>
        </w:numPr>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Президент Торгово-промышленной палаты;</w:t>
      </w:r>
    </w:p>
    <w:p w:rsidR="00825980" w:rsidRDefault="00825980" w:rsidP="00825980">
      <w:pPr>
        <w:pStyle w:val="ListParagraph"/>
        <w:numPr>
          <w:ilvl w:val="0"/>
          <w:numId w:val="27"/>
        </w:numPr>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По одному представителю Национальной конфедерации профсоюзов и Национальной конфедерации партронатов;</w:t>
      </w:r>
    </w:p>
    <w:p w:rsidR="00825980" w:rsidRDefault="00825980" w:rsidP="00825980">
      <w:pPr>
        <w:pStyle w:val="ListParagraph"/>
        <w:numPr>
          <w:ilvl w:val="0"/>
          <w:numId w:val="27"/>
        </w:numPr>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Представители 6 общественных организаций.</w:t>
      </w:r>
    </w:p>
    <w:p w:rsidR="00825980" w:rsidRDefault="00825980" w:rsidP="00825980">
      <w:pPr>
        <w:pStyle w:val="ListParagraph"/>
        <w:spacing w:after="0" w:line="240" w:lineRule="auto"/>
        <w:ind w:left="0" w:firstLine="709"/>
        <w:contextualSpacing/>
        <w:jc w:val="both"/>
        <w:rPr>
          <w:rFonts w:ascii="Times New Roman" w:eastAsia="Times New Roman" w:hAnsi="Times New Roman"/>
          <w:b/>
          <w:i/>
          <w:sz w:val="24"/>
          <w:szCs w:val="24"/>
        </w:rPr>
      </w:pPr>
    </w:p>
    <w:p w:rsidR="00825980" w:rsidRDefault="00825980" w:rsidP="00825980">
      <w:pPr>
        <w:pStyle w:val="ListParagraph"/>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i/>
          <w:iCs/>
          <w:sz w:val="24"/>
          <w:szCs w:val="24"/>
        </w:rPr>
        <w:t xml:space="preserve">Мониторинговая группа № 3 – ответственная за опоры: III. Правосудие и антикоррупционные агентства, V. Счетная палата и VI. Народный адвокат (Омбудсмен). </w:t>
      </w:r>
      <w:r>
        <w:rPr>
          <w:rFonts w:ascii="Times New Roman" w:eastAsia="Times New Roman" w:hAnsi="Times New Roman"/>
          <w:sz w:val="24"/>
          <w:szCs w:val="24"/>
        </w:rPr>
        <w:t>Состав Мониторинговой группы № 3:</w:t>
      </w:r>
    </w:p>
    <w:p w:rsidR="00825980" w:rsidRPr="00825980" w:rsidRDefault="00825980" w:rsidP="00825980">
      <w:pPr>
        <w:numPr>
          <w:ilvl w:val="0"/>
          <w:numId w:val="28"/>
        </w:numPr>
        <w:ind w:left="0" w:firstLine="709"/>
        <w:rPr>
          <w:sz w:val="24"/>
          <w:szCs w:val="24"/>
          <w:lang w:val="ru-RU"/>
        </w:rPr>
      </w:pPr>
      <w:r w:rsidRPr="00825980">
        <w:rPr>
          <w:sz w:val="24"/>
          <w:szCs w:val="24"/>
          <w:lang w:val="ru-RU"/>
        </w:rPr>
        <w:t>Председатель и 3 назначенных члена Высшего совета магистратуры;</w:t>
      </w:r>
    </w:p>
    <w:p w:rsidR="00825980" w:rsidRPr="00825980" w:rsidRDefault="00825980" w:rsidP="00825980">
      <w:pPr>
        <w:numPr>
          <w:ilvl w:val="0"/>
          <w:numId w:val="28"/>
        </w:numPr>
        <w:ind w:left="0" w:firstLine="709"/>
        <w:rPr>
          <w:sz w:val="24"/>
          <w:szCs w:val="24"/>
          <w:lang w:val="ru-RU"/>
        </w:rPr>
      </w:pPr>
      <w:r w:rsidRPr="00825980">
        <w:rPr>
          <w:sz w:val="24"/>
          <w:szCs w:val="24"/>
          <w:lang w:val="ru-RU"/>
        </w:rPr>
        <w:t>Председатель и 3 назначенных члена Высшего совета прокуроров;</w:t>
      </w:r>
    </w:p>
    <w:p w:rsidR="00825980" w:rsidRPr="00825980" w:rsidRDefault="00825980" w:rsidP="00825980">
      <w:pPr>
        <w:numPr>
          <w:ilvl w:val="0"/>
          <w:numId w:val="28"/>
        </w:numPr>
        <w:ind w:left="0" w:firstLine="709"/>
        <w:rPr>
          <w:sz w:val="24"/>
          <w:szCs w:val="24"/>
          <w:lang w:val="ru-RU"/>
        </w:rPr>
      </w:pPr>
      <w:r w:rsidRPr="00825980">
        <w:rPr>
          <w:sz w:val="24"/>
          <w:szCs w:val="24"/>
          <w:lang w:val="ru-RU"/>
        </w:rPr>
        <w:t>Прокурор и заместитель прокурора антикоррупционной прокуратуры;</w:t>
      </w:r>
    </w:p>
    <w:p w:rsidR="00825980" w:rsidRPr="00825980" w:rsidRDefault="00825980" w:rsidP="00825980">
      <w:pPr>
        <w:numPr>
          <w:ilvl w:val="0"/>
          <w:numId w:val="28"/>
        </w:numPr>
        <w:ind w:left="0" w:firstLine="709"/>
        <w:rPr>
          <w:sz w:val="24"/>
          <w:szCs w:val="24"/>
          <w:lang w:val="ru-RU"/>
        </w:rPr>
      </w:pPr>
      <w:r w:rsidRPr="00825980">
        <w:rPr>
          <w:sz w:val="24"/>
          <w:szCs w:val="24"/>
          <w:lang w:val="ru-RU"/>
        </w:rPr>
        <w:t>Директор и заместитель директора НЦБК;</w:t>
      </w:r>
    </w:p>
    <w:p w:rsidR="00825980" w:rsidRPr="00825980" w:rsidRDefault="00825980" w:rsidP="00825980">
      <w:pPr>
        <w:numPr>
          <w:ilvl w:val="0"/>
          <w:numId w:val="28"/>
        </w:numPr>
        <w:ind w:left="0" w:firstLine="709"/>
        <w:rPr>
          <w:sz w:val="24"/>
          <w:szCs w:val="24"/>
          <w:lang w:val="ru-RU"/>
        </w:rPr>
      </w:pPr>
      <w:r w:rsidRPr="00825980">
        <w:rPr>
          <w:sz w:val="24"/>
          <w:szCs w:val="24"/>
          <w:lang w:val="ru-RU"/>
        </w:rPr>
        <w:t>Председатель и заместитель Председателя НОН;</w:t>
      </w:r>
    </w:p>
    <w:p w:rsidR="00825980" w:rsidRDefault="00825980" w:rsidP="00825980">
      <w:pPr>
        <w:numPr>
          <w:ilvl w:val="0"/>
          <w:numId w:val="28"/>
        </w:numPr>
        <w:ind w:left="0" w:firstLine="709"/>
        <w:rPr>
          <w:sz w:val="24"/>
          <w:szCs w:val="24"/>
        </w:rPr>
      </w:pPr>
      <w:r>
        <w:rPr>
          <w:sz w:val="24"/>
          <w:szCs w:val="24"/>
        </w:rPr>
        <w:t>Директор СИБ;</w:t>
      </w:r>
    </w:p>
    <w:p w:rsidR="00825980" w:rsidRPr="00825980" w:rsidRDefault="00825980" w:rsidP="00825980">
      <w:pPr>
        <w:numPr>
          <w:ilvl w:val="0"/>
          <w:numId w:val="28"/>
        </w:numPr>
        <w:ind w:left="0" w:firstLine="709"/>
        <w:rPr>
          <w:sz w:val="24"/>
          <w:szCs w:val="24"/>
          <w:lang w:val="ru-RU"/>
        </w:rPr>
      </w:pPr>
      <w:r w:rsidRPr="00825980">
        <w:rPr>
          <w:sz w:val="24"/>
          <w:szCs w:val="24"/>
          <w:lang w:val="ru-RU"/>
        </w:rPr>
        <w:t>Председатель и члены Счетной палаты;</w:t>
      </w:r>
    </w:p>
    <w:p w:rsidR="00825980" w:rsidRPr="00825980" w:rsidRDefault="00825980" w:rsidP="00825980">
      <w:pPr>
        <w:numPr>
          <w:ilvl w:val="0"/>
          <w:numId w:val="28"/>
        </w:numPr>
        <w:ind w:left="0" w:firstLine="709"/>
        <w:rPr>
          <w:sz w:val="24"/>
          <w:szCs w:val="24"/>
          <w:lang w:val="ru-RU"/>
        </w:rPr>
      </w:pPr>
      <w:r w:rsidRPr="00825980">
        <w:rPr>
          <w:sz w:val="24"/>
          <w:szCs w:val="24"/>
          <w:lang w:val="ru-RU"/>
        </w:rPr>
        <w:t>Народный адвокат и Генеральный секретарь Офиса народного адвоката;</w:t>
      </w:r>
    </w:p>
    <w:p w:rsidR="00825980" w:rsidRDefault="00825980" w:rsidP="00825980">
      <w:pPr>
        <w:numPr>
          <w:ilvl w:val="0"/>
          <w:numId w:val="28"/>
        </w:numPr>
        <w:ind w:left="0" w:firstLine="709"/>
        <w:rPr>
          <w:sz w:val="24"/>
          <w:szCs w:val="24"/>
        </w:rPr>
      </w:pPr>
      <w:r>
        <w:rPr>
          <w:sz w:val="24"/>
          <w:szCs w:val="24"/>
        </w:rPr>
        <w:t>Представители 4 общественных организаций.</w:t>
      </w:r>
    </w:p>
    <w:p w:rsidR="00825980" w:rsidRDefault="00825980" w:rsidP="00825980">
      <w:pPr>
        <w:ind w:firstLine="709"/>
        <w:rPr>
          <w:rFonts w:eastAsia="Calibri"/>
          <w:b/>
          <w:sz w:val="24"/>
          <w:szCs w:val="24"/>
        </w:rPr>
      </w:pPr>
    </w:p>
    <w:p w:rsidR="00825980" w:rsidRPr="00825980" w:rsidRDefault="00825980" w:rsidP="00825980">
      <w:pPr>
        <w:ind w:firstLine="709"/>
        <w:rPr>
          <w:sz w:val="24"/>
          <w:szCs w:val="24"/>
          <w:lang w:val="ru-RU"/>
        </w:rPr>
      </w:pPr>
      <w:r w:rsidRPr="00825980">
        <w:rPr>
          <w:b/>
          <w:bCs/>
          <w:sz w:val="24"/>
          <w:szCs w:val="24"/>
          <w:lang w:val="ru-RU"/>
        </w:rPr>
        <w:t>Статусом наблюдателя при Мониторинговых группах</w:t>
      </w:r>
      <w:r w:rsidRPr="00825980">
        <w:rPr>
          <w:sz w:val="24"/>
          <w:szCs w:val="24"/>
          <w:lang w:val="ru-RU"/>
        </w:rPr>
        <w:t xml:space="preserve"> могут обладать политические консультанты учреждений-опор, представители других публичных учреждений, международных учреждений и дипломатического корпуса, на основании их запросов.</w:t>
      </w:r>
    </w:p>
    <w:p w:rsidR="00825980" w:rsidRPr="00825980" w:rsidRDefault="00825980" w:rsidP="00825980">
      <w:pPr>
        <w:ind w:firstLine="709"/>
        <w:rPr>
          <w:sz w:val="24"/>
          <w:szCs w:val="24"/>
          <w:lang w:val="ru-RU"/>
        </w:rPr>
      </w:pPr>
      <w:r w:rsidRPr="00825980">
        <w:rPr>
          <w:b/>
          <w:bCs/>
          <w:sz w:val="24"/>
          <w:szCs w:val="24"/>
          <w:lang w:val="ru-RU"/>
        </w:rPr>
        <w:t xml:space="preserve">Заседания Мониторинговых групп </w:t>
      </w:r>
      <w:r w:rsidRPr="00825980">
        <w:rPr>
          <w:sz w:val="24"/>
          <w:szCs w:val="24"/>
          <w:lang w:val="ru-RU"/>
        </w:rPr>
        <w:t xml:space="preserve">проводятся два раза в год, для каждой из 3 мониторинговых групп. В ходе собраний публично заслушивается информация о достигнутых результатах и трудностях, встреченных в ходе осуществления действий, запланированных в рамках Стратегии.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Заседания Мониторинговых групп проводятся по адресу одного из учреждений-опор, за которое отвечает соответствующая Группа. На заседаниях председательствует руководство принимающего учреждения, по назначению. Между заседаниями Мониторинговых групп, вплоть до следующего заседания, проводимого другим учреждением – одной из опор, мониторинг которых осуществляет группа, председателем соответствующей группы считается руководитель учреждения, в котором проводилось последнее заседание.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Секретариат заранее согласовывает с учреждениями-опорами проведение по их адресу каждого заседания, раздает всем членам Группы повестку дня, отчеты о мониторинге и оценке, а также прочие материалы, за 10 дней до проведения заседания. Секретариат и учреждение, принимающее у себя заседание Мониторинговой группы, размещают объявление о проведении заседания на веб-сайтах НЦБК и соответствующего учреждения, не позже, чем за 3 дня до установленного дня проведения заседания. Заседания Мониторинговых групп являются открытыми.</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В ходе заседаний заслушиваются отчеты о мониторинге и оценке внедрения Стратегии, вкратце представляемые Секретариатом. Представители учреждений-опор, деятельность которых была упомянута, могут вносить дополнения и/или возражения по отчету Секретариата Представители гражданского общества могут подготовить и представить краткие отчеты в качестве альтернатив отчетам Секретариата.</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После представления отчетов Секретариата, дополнений и возражений учреждений, участвующих во внедрении, и альтернативных отчетов гражданского общества, Председатель Мониторинговой группы выделяет время для обсуждений, комментариев и дебатов между членами Группы, давая возможность поучаствовать и другим лицам, приглашенным на заседание в качестве наблюдателей, и остальным присутствующим.</w:t>
      </w:r>
    </w:p>
    <w:p w:rsidR="00825980" w:rsidRPr="00825980" w:rsidRDefault="00825980" w:rsidP="00825980">
      <w:pPr>
        <w:ind w:firstLine="709"/>
        <w:rPr>
          <w:b/>
          <w:sz w:val="24"/>
          <w:szCs w:val="24"/>
          <w:lang w:val="ru-RU"/>
        </w:rPr>
      </w:pPr>
    </w:p>
    <w:p w:rsidR="00825980" w:rsidRPr="00825980" w:rsidRDefault="00825980" w:rsidP="00825980">
      <w:pPr>
        <w:ind w:firstLine="709"/>
        <w:rPr>
          <w:sz w:val="24"/>
          <w:szCs w:val="24"/>
          <w:lang w:val="ru-RU"/>
        </w:rPr>
      </w:pPr>
      <w:r w:rsidRPr="00825980">
        <w:rPr>
          <w:sz w:val="24"/>
          <w:szCs w:val="24"/>
          <w:lang w:val="ru-RU"/>
        </w:rPr>
        <w:t>Заседания Мониторинговой группы завершаются принятием соответствующих решений членов Группы, по инициативе Председателя, или предложенных Председателю любым членом Группы с целью улучшения результатов реализации Стратегии. Решения Мониторинговой группы принимаются путем консенсуса большинства членов Мониторинговой группы, с предоставлением возможности высказаться членам Мониторинговой группы, имеющим отличное мнение. Заседания Мониторинговой группы являются правомочными, если в них принимает участие большинство членов. В случае принятия решений, представляющих интерес для широкой публики (предупреждение ответственных учреждений, не осуществляющих предусмотренные Стратегией меры, или затягивающих их осуществление, прочие меры, предназначенные для учреждений-опор, мониторингом деятельности которых занимается соответствующая Группа), Председатель Мониторинговой группы выступает с заявлением перед представителями средств массовой информации.</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Работа </w:t>
      </w:r>
      <w:r w:rsidRPr="00825980">
        <w:rPr>
          <w:b/>
          <w:bCs/>
          <w:sz w:val="24"/>
          <w:szCs w:val="24"/>
          <w:lang w:val="ru-RU"/>
        </w:rPr>
        <w:t>Секретариата мониторинговых групп</w:t>
      </w:r>
      <w:r w:rsidRPr="00825980">
        <w:rPr>
          <w:sz w:val="24"/>
          <w:szCs w:val="24"/>
          <w:lang w:val="ru-RU"/>
        </w:rPr>
        <w:t xml:space="preserve"> (Секретариат) обеспечивается НЦБК, который выделяет с этой целью специализированную структуру Обязанности Секретариата:</w:t>
      </w:r>
    </w:p>
    <w:p w:rsidR="00825980" w:rsidRDefault="00825980" w:rsidP="00825980">
      <w:pPr>
        <w:pStyle w:val="ListParagraph"/>
        <w:numPr>
          <w:ilvl w:val="0"/>
          <w:numId w:val="29"/>
        </w:numPr>
        <w:autoSpaceDE w:val="0"/>
        <w:autoSpaceDN w:val="0"/>
        <w:adjustRightInd w:val="0"/>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ведение учета членов Мониторинговой группы;</w:t>
      </w:r>
    </w:p>
    <w:p w:rsidR="00825980" w:rsidRDefault="00825980" w:rsidP="00825980">
      <w:pPr>
        <w:pStyle w:val="ListParagraph"/>
        <w:numPr>
          <w:ilvl w:val="0"/>
          <w:numId w:val="29"/>
        </w:numPr>
        <w:autoSpaceDE w:val="0"/>
        <w:autoSpaceDN w:val="0"/>
        <w:adjustRightInd w:val="0"/>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организация заседаний Мониторинговых групп;</w:t>
      </w:r>
    </w:p>
    <w:p w:rsidR="00825980" w:rsidRDefault="00825980" w:rsidP="00825980">
      <w:pPr>
        <w:pStyle w:val="ListParagraph"/>
        <w:numPr>
          <w:ilvl w:val="0"/>
          <w:numId w:val="29"/>
        </w:numPr>
        <w:autoSpaceDE w:val="0"/>
        <w:autoSpaceDN w:val="0"/>
        <w:adjustRightInd w:val="0"/>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составление протоколов заседаний и постановлений Мониторинговых групп;</w:t>
      </w:r>
    </w:p>
    <w:p w:rsidR="00825980" w:rsidRDefault="00825980" w:rsidP="00825980">
      <w:pPr>
        <w:pStyle w:val="ListParagraph"/>
        <w:numPr>
          <w:ilvl w:val="0"/>
          <w:numId w:val="29"/>
        </w:numPr>
        <w:autoSpaceDE w:val="0"/>
        <w:autoSpaceDN w:val="0"/>
        <w:adjustRightInd w:val="0"/>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сбор, хранение и обобщение информации, предоставляемой внедряющими учреждениями;</w:t>
      </w:r>
    </w:p>
    <w:p w:rsidR="00825980" w:rsidRDefault="00825980" w:rsidP="00825980">
      <w:pPr>
        <w:pStyle w:val="ListParagraph"/>
        <w:numPr>
          <w:ilvl w:val="0"/>
          <w:numId w:val="29"/>
        </w:numPr>
        <w:autoSpaceDE w:val="0"/>
        <w:autoSpaceDN w:val="0"/>
        <w:adjustRightInd w:val="0"/>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составление полугодовых и годовых отчетов Мониторинговых групп о реализации действий, запланированных для каждой опоры Стратегии; </w:t>
      </w:r>
    </w:p>
    <w:p w:rsidR="00825980" w:rsidRDefault="00825980" w:rsidP="00825980">
      <w:pPr>
        <w:pStyle w:val="ListParagraph"/>
        <w:numPr>
          <w:ilvl w:val="0"/>
          <w:numId w:val="29"/>
        </w:numPr>
        <w:autoSpaceDE w:val="0"/>
        <w:autoSpaceDN w:val="0"/>
        <w:adjustRightInd w:val="0"/>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разработка проектов годовых отчетов о внедрении Стратегии; </w:t>
      </w:r>
    </w:p>
    <w:p w:rsidR="00825980" w:rsidRDefault="00825980" w:rsidP="00825980">
      <w:pPr>
        <w:pStyle w:val="ListParagraph"/>
        <w:numPr>
          <w:ilvl w:val="0"/>
          <w:numId w:val="29"/>
        </w:numPr>
        <w:autoSpaceDE w:val="0"/>
        <w:autoSpaceDN w:val="0"/>
        <w:adjustRightInd w:val="0"/>
        <w:spacing w:after="0" w:line="240" w:lineRule="auto"/>
        <w:ind w:left="0" w:firstLine="709"/>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прочие обязанности, в дополнение к перечисленным выше. </w:t>
      </w:r>
    </w:p>
    <w:p w:rsidR="00825980" w:rsidRPr="00825980" w:rsidRDefault="00825980" w:rsidP="00825980">
      <w:pPr>
        <w:ind w:firstLine="709"/>
        <w:rPr>
          <w:rFonts w:eastAsia="Calibri"/>
          <w:b/>
          <w:sz w:val="24"/>
          <w:szCs w:val="24"/>
          <w:lang w:val="ru-RU"/>
        </w:rPr>
      </w:pPr>
    </w:p>
    <w:p w:rsidR="00825980" w:rsidRPr="00825980" w:rsidRDefault="00825980" w:rsidP="00825980">
      <w:pPr>
        <w:ind w:firstLine="709"/>
        <w:rPr>
          <w:sz w:val="24"/>
          <w:szCs w:val="24"/>
          <w:lang w:val="ru-RU"/>
        </w:rPr>
      </w:pPr>
      <w:r w:rsidRPr="00825980">
        <w:rPr>
          <w:sz w:val="24"/>
          <w:szCs w:val="24"/>
          <w:lang w:val="ru-RU"/>
        </w:rPr>
        <w:t>Публичные органы представляют Секретариату в письменном виде и по электронной почте информацию, необходимую для осуществления мониторинга и оценки результатов и осуществления запланированной деятельности, за которые они несут ответственность, в сроки, предусмотренные планами действий. В ходе первого года внедрения Стратегии, Секретариат разработает электронную платформу для отчета о результатах, к которой будут подключены все ответственные публичные органы/учреждения. Правительство будет содействовать, при необходимости, выдаче дополнительной электронной подписи учреждениям, у которых такая подпись уже есть, а также тем, у которых ее нет.</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b/>
          <w:bCs/>
          <w:sz w:val="24"/>
          <w:szCs w:val="24"/>
          <w:lang w:val="ru-RU"/>
        </w:rPr>
        <w:t>Отчеты о мониторинге и оценке внедрения Стратегии</w:t>
      </w:r>
      <w:r w:rsidRPr="00825980">
        <w:rPr>
          <w:sz w:val="24"/>
          <w:szCs w:val="24"/>
          <w:lang w:val="ru-RU"/>
        </w:rPr>
        <w:t xml:space="preserve"> составляются Секретариатом не позже, чем за 2 недели до заседаний мониторинговых групп, на которых такие отчеты публично заслушиваются. Отчеты содержат:</w:t>
      </w:r>
    </w:p>
    <w:p w:rsidR="00825980" w:rsidRPr="00825980" w:rsidRDefault="00825980" w:rsidP="00825980">
      <w:pPr>
        <w:numPr>
          <w:ilvl w:val="0"/>
          <w:numId w:val="30"/>
        </w:numPr>
        <w:ind w:left="0" w:firstLine="709"/>
        <w:rPr>
          <w:sz w:val="24"/>
          <w:szCs w:val="24"/>
          <w:lang w:val="ru-RU"/>
        </w:rPr>
      </w:pPr>
      <w:r w:rsidRPr="00825980">
        <w:rPr>
          <w:sz w:val="24"/>
          <w:szCs w:val="24"/>
          <w:lang w:val="ru-RU"/>
        </w:rPr>
        <w:t>сводное резюме основных выводов отчета;</w:t>
      </w:r>
    </w:p>
    <w:p w:rsidR="00825980" w:rsidRPr="00825980" w:rsidRDefault="00825980" w:rsidP="00825980">
      <w:pPr>
        <w:numPr>
          <w:ilvl w:val="0"/>
          <w:numId w:val="30"/>
        </w:numPr>
        <w:ind w:left="0" w:firstLine="709"/>
        <w:rPr>
          <w:sz w:val="24"/>
          <w:szCs w:val="24"/>
          <w:lang w:val="ru-RU"/>
        </w:rPr>
      </w:pPr>
      <w:r w:rsidRPr="00825980">
        <w:rPr>
          <w:sz w:val="24"/>
          <w:szCs w:val="24"/>
          <w:lang w:val="ru-RU"/>
        </w:rPr>
        <w:t>описание результатов, достигнутых учреждениями, ответственными за реализацию действий, срок реализации которых уже подошел, а также достижение показателей прогресса – согласно опорам, в отношении которых составлен отчет;</w:t>
      </w:r>
    </w:p>
    <w:p w:rsidR="00825980" w:rsidRPr="00825980" w:rsidRDefault="00825980" w:rsidP="00825980">
      <w:pPr>
        <w:numPr>
          <w:ilvl w:val="0"/>
          <w:numId w:val="30"/>
        </w:numPr>
        <w:ind w:left="0" w:firstLine="709"/>
        <w:rPr>
          <w:sz w:val="24"/>
          <w:szCs w:val="24"/>
          <w:lang w:val="ru-RU"/>
        </w:rPr>
      </w:pPr>
      <w:r w:rsidRPr="00825980">
        <w:rPr>
          <w:sz w:val="24"/>
          <w:szCs w:val="24"/>
          <w:lang w:val="ru-RU"/>
        </w:rPr>
        <w:t>оценка количественных результатов с целью достижения и ожидаемых результатов и показателей результатов приоритетов – согласно опорам, в отношении которых составлен отчет;</w:t>
      </w:r>
    </w:p>
    <w:p w:rsidR="00825980" w:rsidRPr="00825980" w:rsidRDefault="00825980" w:rsidP="00825980">
      <w:pPr>
        <w:numPr>
          <w:ilvl w:val="0"/>
          <w:numId w:val="30"/>
        </w:numPr>
        <w:ind w:left="0" w:firstLine="709"/>
        <w:rPr>
          <w:sz w:val="24"/>
          <w:szCs w:val="24"/>
          <w:lang w:val="ru-RU"/>
        </w:rPr>
      </w:pPr>
      <w:r w:rsidRPr="00825980">
        <w:rPr>
          <w:sz w:val="24"/>
          <w:szCs w:val="24"/>
          <w:lang w:val="ru-RU"/>
        </w:rPr>
        <w:t>описание рисков в деятельности ответственных учреждений, которые могут привести с затягиванию реализации действий, срок реализации которых еще не истек;</w:t>
      </w:r>
    </w:p>
    <w:p w:rsidR="00825980" w:rsidRDefault="00825980" w:rsidP="00825980">
      <w:pPr>
        <w:numPr>
          <w:ilvl w:val="0"/>
          <w:numId w:val="30"/>
        </w:numPr>
        <w:ind w:left="0" w:firstLine="709"/>
        <w:rPr>
          <w:sz w:val="24"/>
          <w:szCs w:val="24"/>
        </w:rPr>
      </w:pPr>
      <w:r>
        <w:rPr>
          <w:sz w:val="24"/>
          <w:szCs w:val="24"/>
        </w:rPr>
        <w:t>выводы и рекомендации.</w:t>
      </w:r>
    </w:p>
    <w:p w:rsidR="00825980" w:rsidRDefault="00825980" w:rsidP="00825980">
      <w:pPr>
        <w:ind w:firstLine="709"/>
        <w:rPr>
          <w:sz w:val="24"/>
          <w:szCs w:val="24"/>
        </w:rPr>
      </w:pPr>
    </w:p>
    <w:p w:rsidR="00825980" w:rsidRPr="00825980" w:rsidRDefault="00825980" w:rsidP="00825980">
      <w:pPr>
        <w:ind w:firstLine="709"/>
        <w:rPr>
          <w:sz w:val="24"/>
          <w:szCs w:val="24"/>
          <w:lang w:val="ru-RU"/>
        </w:rPr>
      </w:pPr>
      <w:r w:rsidRPr="00825980">
        <w:rPr>
          <w:sz w:val="24"/>
          <w:szCs w:val="24"/>
          <w:lang w:val="ru-RU"/>
        </w:rPr>
        <w:t>Годовые отчеты и итоговый отчет также дополнительно содержат:</w:t>
      </w:r>
    </w:p>
    <w:p w:rsidR="00825980" w:rsidRPr="00825980" w:rsidRDefault="00825980" w:rsidP="00825980">
      <w:pPr>
        <w:numPr>
          <w:ilvl w:val="0"/>
          <w:numId w:val="30"/>
        </w:numPr>
        <w:ind w:left="0" w:firstLine="709"/>
        <w:rPr>
          <w:sz w:val="24"/>
          <w:szCs w:val="24"/>
          <w:lang w:val="ru-RU"/>
        </w:rPr>
      </w:pPr>
      <w:r w:rsidRPr="00825980">
        <w:rPr>
          <w:sz w:val="24"/>
          <w:szCs w:val="24"/>
          <w:lang w:val="ru-RU"/>
        </w:rPr>
        <w:t>отражение показателей влияния, показателей общих задач и цели Стратегии, согласно опросу для оценки результатов Стратегии;</w:t>
      </w:r>
    </w:p>
    <w:p w:rsidR="00825980" w:rsidRPr="00825980" w:rsidRDefault="00825980" w:rsidP="00825980">
      <w:pPr>
        <w:numPr>
          <w:ilvl w:val="0"/>
          <w:numId w:val="30"/>
        </w:numPr>
        <w:ind w:left="0" w:firstLine="709"/>
        <w:rPr>
          <w:sz w:val="24"/>
          <w:szCs w:val="24"/>
          <w:lang w:val="ru-RU"/>
        </w:rPr>
      </w:pPr>
      <w:r w:rsidRPr="00825980">
        <w:rPr>
          <w:sz w:val="24"/>
          <w:szCs w:val="24"/>
          <w:lang w:val="ru-RU"/>
        </w:rPr>
        <w:t xml:space="preserve">отражение показателей влияния Стратегии, в соответствии с альтернативными источниками (прочие опросы, проводимые неправительственными организациями, национальными и международными организациями).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Альтернативными источниками для отражения показателей влияния Стратегии и их контрольными значениями на начало ее внедрения, считаются источники и показатели, включенные в Шкалу оценки результатов применения Стратегии, утвержденную Парламентом.</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Отчет об окончательной оценке внедрения Стратегии составляется Секретариатом и заполняется независимым внешним экспертом, который дает собственную оценку полученным данным, исходя из альтернативных отчетов гражданского общества, других соответствующих национальных и международных оценок и выводов. Независимый внешний оценщик будет выбран на основе открытого конкурса, объявленного Парламентом. Отчет об окончательной оценке будет заслушан на пленарном заседании Парламента, который вынесет по нему постановление.</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Все отчеты о мониторинге и оценке внедрения Стратегии публикуются на веб-сайте НЦБК. Учреждения-опоры публикуют на своих веб-сайтах отчеты о мониторинге и оценке внедрения Стратегии, или только те из них, которые имеют отношение к их деятельности.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Представители гражданского общества-члены Мониторинговых групп могут составлять отчеты, альтернативные отчетам о мониторинге и оценке внедрения Стратегии, на основе собственного мониторинга, или мониторинга, осуществленного другими неправительственными организациями, и представлять их на заседании Мониторинговой группы, на котором заслушиваются результаты, достигнутые за соответствующий отчетный период. Альтернативные отчеты также публикуются на веб-сайте НЦБК, вместе с отчетами Секретариата.</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b/>
          <w:bCs/>
          <w:sz w:val="24"/>
          <w:szCs w:val="24"/>
          <w:lang w:val="ru-RU"/>
        </w:rPr>
        <w:t xml:space="preserve">Опрос для отслеживания результатов внедрения Стратегии </w:t>
      </w:r>
      <w:r w:rsidRPr="00825980">
        <w:rPr>
          <w:sz w:val="24"/>
          <w:szCs w:val="24"/>
          <w:lang w:val="ru-RU"/>
        </w:rPr>
        <w:t xml:space="preserve">проводится Секретариатом в начале внедрения Стратегии, для фиксирования начальных значений показателей влияния опор Стратегии, показателей общих задач и цели Стратегии, а затем – ежегодно. Данные, полученные в ходе каждого опроса, отражаются в отчетах о мониторинге и оценке внедрения Стратегии и в отчете об окончательной оценке. Методология проведения опроса (вопросы, выборка и целевые группы, посредством которых отслеживается реализация показателей влияния, общих задач и цели Стратегии) определяется в результате открытого конкурса и остается неизменной на всем протяжении внедрения Стратегии, для точного отслеживания развития данных показателей.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b/>
          <w:bCs/>
          <w:sz w:val="24"/>
          <w:szCs w:val="24"/>
          <w:lang w:val="ru-RU"/>
        </w:rPr>
        <w:t>Назначение представителей гражданского общества</w:t>
      </w:r>
      <w:r w:rsidRPr="00825980">
        <w:rPr>
          <w:sz w:val="24"/>
          <w:szCs w:val="24"/>
          <w:lang w:val="ru-RU"/>
        </w:rPr>
        <w:t xml:space="preserve"> (общественных объединений) в рамках мониторинговых групп, осуществляется Советом НПО и Альянсом по борьбе с коррупцией, по следующим критериям:</w:t>
      </w:r>
    </w:p>
    <w:p w:rsidR="00825980" w:rsidRPr="00825980" w:rsidRDefault="00825980" w:rsidP="00825980">
      <w:pPr>
        <w:numPr>
          <w:ilvl w:val="0"/>
          <w:numId w:val="31"/>
        </w:numPr>
        <w:ind w:left="0" w:firstLine="709"/>
        <w:rPr>
          <w:sz w:val="24"/>
          <w:szCs w:val="24"/>
          <w:lang w:val="ru-RU"/>
        </w:rPr>
      </w:pPr>
      <w:r w:rsidRPr="00825980">
        <w:rPr>
          <w:sz w:val="24"/>
          <w:szCs w:val="24"/>
          <w:lang w:val="ru-RU"/>
        </w:rPr>
        <w:t>компетентность в области деятельности учреждений-опор, мониторинг которых осуществляет соответствующая мониторинговая группа;</w:t>
      </w:r>
    </w:p>
    <w:p w:rsidR="00825980" w:rsidRPr="00825980" w:rsidRDefault="00825980" w:rsidP="00825980">
      <w:pPr>
        <w:numPr>
          <w:ilvl w:val="0"/>
          <w:numId w:val="31"/>
        </w:numPr>
        <w:ind w:left="0" w:firstLine="709"/>
        <w:rPr>
          <w:sz w:val="24"/>
          <w:szCs w:val="24"/>
          <w:lang w:val="ru-RU"/>
        </w:rPr>
      </w:pPr>
      <w:r w:rsidRPr="00825980">
        <w:rPr>
          <w:sz w:val="24"/>
          <w:szCs w:val="24"/>
          <w:lang w:val="ru-RU"/>
        </w:rPr>
        <w:t>отсутствие личных интересов, связанных с учреждениями-опорами, мониторинг которых осуществляет соответствующая мониторинговая группа;</w:t>
      </w:r>
    </w:p>
    <w:p w:rsidR="00825980" w:rsidRPr="00825980" w:rsidRDefault="00825980" w:rsidP="00825980">
      <w:pPr>
        <w:numPr>
          <w:ilvl w:val="0"/>
          <w:numId w:val="31"/>
        </w:numPr>
        <w:ind w:left="0" w:firstLine="709"/>
        <w:rPr>
          <w:sz w:val="24"/>
          <w:szCs w:val="24"/>
          <w:lang w:val="ru-RU"/>
        </w:rPr>
      </w:pPr>
      <w:r w:rsidRPr="00825980">
        <w:rPr>
          <w:sz w:val="24"/>
          <w:szCs w:val="24"/>
          <w:lang w:val="ru-RU"/>
        </w:rPr>
        <w:t>прозрачность финансирования и деятельности, осуществляемой неправительственной организацией, в которой такой представитель состоит;</w:t>
      </w:r>
    </w:p>
    <w:p w:rsidR="00825980" w:rsidRPr="00825980" w:rsidRDefault="00825980" w:rsidP="00825980">
      <w:pPr>
        <w:numPr>
          <w:ilvl w:val="0"/>
          <w:numId w:val="31"/>
        </w:numPr>
        <w:ind w:left="0" w:firstLine="709"/>
        <w:rPr>
          <w:sz w:val="24"/>
          <w:szCs w:val="24"/>
          <w:lang w:val="ru-RU"/>
        </w:rPr>
      </w:pPr>
      <w:r w:rsidRPr="00825980">
        <w:rPr>
          <w:sz w:val="24"/>
          <w:szCs w:val="24"/>
          <w:lang w:val="ru-RU"/>
        </w:rPr>
        <w:t>готовность участвовать в заседаниях Мониторинговых групп.</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 xml:space="preserve">О представителях гражданского общества, назначенных в качестве членов 3 мониторинговых групп, сообщается Секретариату в трехмесячный срок со дня вступления в силу Стратегии. Если по истечении этого срока Секретариату не будет сообщено о назначенных членах, он будет вправе обратиться напрямую к неправительственным организациям, отвечающим вышеуказанным критериям, с просьбой назначить членов мониторинговых групп.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Представители гражданского общества, назначенные членами 3 мониторинговых групп, могут быть отозваны Советом НПО и Альянсом по борьбе с коррупцией, или, по ситуации, Секретариатом, по требованию других членов мониторинговых групп, в которых они состоят, если такие представители перестают соответствовать критериям, на основании которых они были назначены.</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Информация о назначенных представителях гражданского общества публикуется Секретариатом на веб-сайте НЦБК.</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b/>
          <w:bCs/>
          <w:sz w:val="24"/>
          <w:szCs w:val="24"/>
          <w:lang w:val="ru-RU"/>
        </w:rPr>
        <w:t>Назначение представителей внепарламентских политических партий</w:t>
      </w:r>
      <w:r w:rsidRPr="00825980">
        <w:rPr>
          <w:sz w:val="24"/>
          <w:szCs w:val="24"/>
          <w:lang w:val="ru-RU"/>
        </w:rPr>
        <w:t xml:space="preserve"> в рамках Мониторинговой группы № 1 осуществляется первыми пятью внепарламентскими политическими партиями с лучшими выборными результатами в ходе последнего тура общих парламентских выборов, по приглашению, переданному Секретариатом. В случае если представители внепарламентских политических партий исключаются из реестра политических партий после назначения их представителей для участия в Группе или отказываются от предложения участвовать в качестве представителей на заседаниях последней, Секретариат обращается к следующим политическим партиям, с лучшими выборными результатами, согласно официальным данным ЦИК. </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Если назначенные представители внепарламентских политических партий в составе Мониторинговой группы № 1 становятся парламентскими партиями, они больше не могут участвовать в заседаниях Группы в качестве членов, представляющих внепарламентские партии. После общих парламентских выборов, Секретариат использует вышеуказанную процедуру для назначения представителей внепарламентских политических партий в качестве членов Мониторинговой группы № 1.</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r w:rsidRPr="00825980">
        <w:rPr>
          <w:sz w:val="24"/>
          <w:szCs w:val="24"/>
          <w:lang w:val="ru-RU"/>
        </w:rPr>
        <w:t>Информация о представителях внепарламентских политических партий, назначенных членами Мониторинговой группы № 1, публикуется Секретариатом на веб-сайте НЦБК.</w:t>
      </w:r>
    </w:p>
    <w:p w:rsidR="00825980" w:rsidRPr="00825980" w:rsidRDefault="00825980" w:rsidP="00825980">
      <w:pPr>
        <w:ind w:firstLine="709"/>
        <w:rPr>
          <w:sz w:val="24"/>
          <w:szCs w:val="24"/>
          <w:lang w:val="ru-RU"/>
        </w:rPr>
      </w:pPr>
    </w:p>
    <w:p w:rsidR="00825980" w:rsidRPr="00825980" w:rsidRDefault="00825980" w:rsidP="00825980">
      <w:pPr>
        <w:ind w:firstLine="709"/>
        <w:rPr>
          <w:sz w:val="24"/>
          <w:szCs w:val="24"/>
          <w:lang w:val="ru-RU"/>
        </w:rPr>
      </w:pPr>
    </w:p>
    <w:p w:rsidR="00825980" w:rsidRPr="00825980" w:rsidRDefault="00825980" w:rsidP="00825980">
      <w:pPr>
        <w:tabs>
          <w:tab w:val="left" w:pos="270"/>
        </w:tabs>
        <w:rPr>
          <w:rFonts w:eastAsia="Calibri"/>
          <w:szCs w:val="22"/>
          <w:lang w:val="ru-RU"/>
        </w:rPr>
      </w:pPr>
      <w:r w:rsidRPr="00825980">
        <w:rPr>
          <w:lang w:val="ru-RU"/>
        </w:rPr>
        <w:t xml:space="preserve"> </w:t>
      </w:r>
    </w:p>
    <w:p w:rsidR="00825980" w:rsidRDefault="00825980" w:rsidP="00D82B3D">
      <w:pPr>
        <w:rPr>
          <w:sz w:val="28"/>
          <w:szCs w:val="28"/>
          <w:lang w:val="ro-RO"/>
        </w:rPr>
      </w:pPr>
    </w:p>
    <w:p w:rsidR="00825980" w:rsidRDefault="00825980" w:rsidP="00825980">
      <w:pPr>
        <w:jc w:val="center"/>
        <w:rPr>
          <w:b/>
          <w:sz w:val="24"/>
          <w:lang w:val="ro-RO"/>
        </w:rPr>
      </w:pPr>
    </w:p>
    <w:p w:rsidR="00825980" w:rsidRPr="00825980" w:rsidRDefault="00825980" w:rsidP="00825980">
      <w:pPr>
        <w:jc w:val="right"/>
        <w:rPr>
          <w:sz w:val="24"/>
          <w:lang w:val="ru-RU"/>
        </w:rPr>
      </w:pPr>
      <w:r>
        <w:rPr>
          <w:sz w:val="24"/>
          <w:lang w:val="ru-RU"/>
        </w:rPr>
        <w:t>Приложение 2</w:t>
      </w:r>
    </w:p>
    <w:p w:rsidR="00825980" w:rsidRPr="00825980" w:rsidRDefault="00825980" w:rsidP="00825980">
      <w:pPr>
        <w:jc w:val="center"/>
        <w:rPr>
          <w:b/>
          <w:sz w:val="24"/>
          <w:lang w:val="ru-RU"/>
        </w:rPr>
      </w:pPr>
      <w:r>
        <w:rPr>
          <w:b/>
          <w:bCs/>
          <w:sz w:val="24"/>
          <w:lang w:val="ru-RU"/>
        </w:rPr>
        <w:t>ПЛАН ДЕЙСТВИЙ:</w:t>
      </w:r>
    </w:p>
    <w:p w:rsidR="00825980" w:rsidRPr="00825980" w:rsidRDefault="00825980" w:rsidP="00825980">
      <w:pPr>
        <w:jc w:val="center"/>
        <w:rPr>
          <w:b/>
          <w:sz w:val="24"/>
          <w:lang w:val="ru-RU"/>
        </w:rPr>
      </w:pPr>
      <w:r>
        <w:rPr>
          <w:b/>
          <w:bCs/>
          <w:sz w:val="24"/>
          <w:lang w:val="ru-RU"/>
        </w:rPr>
        <w:t xml:space="preserve">ОПОРА I «ПАРЛАМЕНТ» </w:t>
      </w:r>
    </w:p>
    <w:p w:rsidR="00825980" w:rsidRPr="00825980" w:rsidRDefault="00825980" w:rsidP="00825980">
      <w:pPr>
        <w:jc w:val="center"/>
        <w:rPr>
          <w:b/>
          <w:sz w:val="24"/>
          <w:lang w:val="ru-RU"/>
        </w:rPr>
      </w:pPr>
    </w:p>
    <w:p w:rsidR="00825980" w:rsidRPr="00825980" w:rsidRDefault="00825980" w:rsidP="00825980">
      <w:pPr>
        <w:shd w:val="clear" w:color="auto" w:fill="002060"/>
        <w:ind w:left="-630"/>
        <w:rPr>
          <w:b/>
          <w:sz w:val="24"/>
          <w:lang w:val="ru-RU"/>
        </w:rPr>
      </w:pPr>
      <w:r>
        <w:rPr>
          <w:b/>
          <w:bCs/>
          <w:sz w:val="24"/>
          <w:lang w:val="ru-RU"/>
        </w:rPr>
        <w:t>ОПОРА I. ПАРЛАМЕНТ</w:t>
      </w:r>
    </w:p>
    <w:p w:rsidR="00825980" w:rsidRPr="00825980" w:rsidRDefault="00825980" w:rsidP="00825980">
      <w:pPr>
        <w:shd w:val="clear" w:color="auto" w:fill="31849B"/>
        <w:ind w:left="-630"/>
        <w:rPr>
          <w:i/>
          <w:color w:val="FFFFFF"/>
          <w:sz w:val="24"/>
          <w:szCs w:val="24"/>
          <w:lang w:val="ru-RU"/>
        </w:rPr>
      </w:pPr>
      <w:r>
        <w:rPr>
          <w:b/>
          <w:bCs/>
          <w:i/>
          <w:iCs/>
          <w:color w:val="FFFFFF"/>
          <w:sz w:val="24"/>
          <w:lang w:val="ru-RU"/>
        </w:rPr>
        <w:t xml:space="preserve">Приоритет I.1 </w:t>
      </w:r>
      <w:r>
        <w:rPr>
          <w:i/>
          <w:iCs/>
          <w:color w:val="FFFFFF"/>
          <w:sz w:val="24"/>
          <w:szCs w:val="24"/>
          <w:lang w:val="ru-RU"/>
        </w:rPr>
        <w:t>Продвижение депутатской этики</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775"/>
        <w:gridCol w:w="1559"/>
        <w:gridCol w:w="1559"/>
        <w:gridCol w:w="2694"/>
        <w:gridCol w:w="1559"/>
        <w:gridCol w:w="1408"/>
        <w:gridCol w:w="1427"/>
      </w:tblGrid>
      <w:tr w:rsidR="00825980" w:rsidTr="00825980">
        <w:trPr>
          <w:tblHeader/>
        </w:trPr>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776"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69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08" w:type="dxa"/>
            <w:tcBorders>
              <w:top w:val="single" w:sz="4" w:space="0" w:color="auto"/>
              <w:left w:val="single" w:sz="4" w:space="0" w:color="auto"/>
              <w:bottom w:val="single" w:sz="4" w:space="0" w:color="auto"/>
              <w:right w:val="single" w:sz="4" w:space="0" w:color="auto"/>
            </w:tcBorders>
            <w:shd w:val="clear" w:color="auto" w:fill="DBE5F1"/>
            <w:hideMark/>
          </w:tcPr>
          <w:p w:rsidR="00825980" w:rsidRDefault="00825980">
            <w:pPr>
              <w:rPr>
                <w:b/>
              </w:rPr>
            </w:pPr>
            <w:r>
              <w:rPr>
                <w:b/>
                <w:bCs/>
                <w:lang w:val="ru-RU"/>
              </w:rPr>
              <w:t>Соответствующая задача</w:t>
            </w:r>
          </w:p>
        </w:tc>
        <w:tc>
          <w:tcPr>
            <w:tcW w:w="142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1</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Принятие закона о Кодексе этики и поведения депутата Парламента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II кварт. 2017 г.</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Парламент</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Принятый и применяемый закон</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Официальный монитор</w:t>
            </w:r>
          </w:p>
        </w:tc>
        <w:tc>
          <w:tcPr>
            <w:tcW w:w="140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 xml:space="preserve">Этика </w:t>
            </w:r>
          </w:p>
        </w:tc>
        <w:tc>
          <w:tcPr>
            <w:tcW w:w="142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2</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Внесение изменений в Закон о Регламенте Парламента для приведения его в соответствие с положениями Кодекса этики и поведения депутата Парламента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III кварт. 2017 г.</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Парламент</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Принятый и применяемый закон</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Официальный монитор</w:t>
            </w:r>
          </w:p>
        </w:tc>
        <w:tc>
          <w:tcPr>
            <w:tcW w:w="140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Этика</w:t>
            </w:r>
          </w:p>
        </w:tc>
        <w:tc>
          <w:tcPr>
            <w:tcW w:w="142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 xml:space="preserve">Бюджетирование </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3</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szCs w:val="24"/>
                <w:lang w:val="ru-RU"/>
              </w:rPr>
              <w:t>Учреждение органа, ответственного за этику и поведение депутатов Парламента; создание условий для его работы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III кварт. 2017 г.</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Парламент</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Действующий орган, ответственный за этику и поведение депутатов Парламента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Утвержденная структура Парламента</w:t>
            </w:r>
          </w:p>
        </w:tc>
        <w:tc>
          <w:tcPr>
            <w:tcW w:w="140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Этика</w:t>
            </w:r>
          </w:p>
        </w:tc>
        <w:tc>
          <w:tcPr>
            <w:tcW w:w="142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 xml:space="preserve">Бюджетирование  </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4</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 xml:space="preserve">Разработка планов и материалов для обучения депутатов правилам этики и </w:t>
            </w:r>
            <w:r>
              <w:rPr>
                <w:szCs w:val="24"/>
                <w:lang w:val="ru-RU"/>
              </w:rPr>
              <w:t>поведения депутата Парламента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IV кварт. 2017 г.</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Орган, ответственный за этику и поведение депутатов, НЦБК, НОН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Разработанный план обучения, разработанные материалы для обучения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Подтверждения от ответственных учреждений</w:t>
            </w:r>
          </w:p>
        </w:tc>
        <w:tc>
          <w:tcPr>
            <w:tcW w:w="140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Этика</w:t>
            </w:r>
          </w:p>
        </w:tc>
        <w:tc>
          <w:tcPr>
            <w:tcW w:w="142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 xml:space="preserve">Бюджетирование </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5</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Инструктаж депутатов по Кодексу этики и поведения депутата Парламента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 xml:space="preserve">I кварт. 2018 г. – для депутатов XXI созыва, </w:t>
            </w:r>
          </w:p>
          <w:p w:rsidR="00825980" w:rsidRPr="00825980" w:rsidRDefault="00825980">
            <w:pPr>
              <w:spacing w:before="40" w:after="40"/>
              <w:rPr>
                <w:lang w:val="ru-RU"/>
              </w:rPr>
            </w:pPr>
            <w:r>
              <w:rPr>
                <w:lang w:val="ru-RU"/>
              </w:rPr>
              <w:t xml:space="preserve">I кварт. 2019 г. после парламентских выборов, </w:t>
            </w:r>
          </w:p>
          <w:p w:rsidR="00825980" w:rsidRDefault="00825980">
            <w:pPr>
              <w:spacing w:before="40" w:after="40"/>
            </w:pPr>
            <w:r>
              <w:rPr>
                <w:lang w:val="ru-RU"/>
              </w:rPr>
              <w:t>периодически (для новых депутатов).</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Орган, ответственный за этику и поведение депутатов, НЦБК, НОН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100% депутатов прошли инструктаж</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Подтверждения от ответственных учреждений – повестка дня, списки участников, оценка обучающих занятий, и т.д.</w:t>
            </w:r>
          </w:p>
        </w:tc>
        <w:tc>
          <w:tcPr>
            <w:tcW w:w="140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Этика</w:t>
            </w:r>
          </w:p>
        </w:tc>
        <w:tc>
          <w:tcPr>
            <w:tcW w:w="142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6</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Составление, представление и ежегодная публикация на веб-сайте Парламента отчета о применении Кодекса этики и поведения депутата Парламента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 xml:space="preserve">I кварт. 2018 г., </w:t>
            </w:r>
          </w:p>
          <w:p w:rsidR="00825980" w:rsidRDefault="00825980">
            <w:pPr>
              <w:spacing w:before="40" w:after="40"/>
            </w:pPr>
            <w:r>
              <w:rPr>
                <w:lang w:val="ru-RU"/>
              </w:rPr>
              <w:t>I кварт. 2019 г.,</w:t>
            </w:r>
          </w:p>
          <w:p w:rsidR="00825980" w:rsidRDefault="00825980">
            <w:pPr>
              <w:spacing w:before="40" w:after="40"/>
            </w:pPr>
            <w:r>
              <w:rPr>
                <w:lang w:val="ru-RU"/>
              </w:rPr>
              <w:t>I кварт. 2020 г.</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Орган, ответственный за этику и поведение депутатов Парламента</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Отчеты, опубликованные на веб-сайте Парламента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Веб-сайт Парламента</w:t>
            </w:r>
          </w:p>
        </w:tc>
        <w:tc>
          <w:tcPr>
            <w:tcW w:w="140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Этика Прозрачность</w:t>
            </w:r>
          </w:p>
        </w:tc>
        <w:tc>
          <w:tcPr>
            <w:tcW w:w="142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Бюджетирование</w:t>
            </w:r>
          </w:p>
        </w:tc>
      </w:tr>
    </w:tbl>
    <w:p w:rsidR="00825980" w:rsidRDefault="00825980" w:rsidP="00825980">
      <w:pPr>
        <w:spacing w:after="120"/>
        <w:jc w:val="center"/>
        <w:rPr>
          <w:lang w:val="ro-RO"/>
        </w:rPr>
      </w:pPr>
    </w:p>
    <w:p w:rsidR="00825980" w:rsidRDefault="00825980" w:rsidP="00825980">
      <w:pPr>
        <w:shd w:val="clear" w:color="auto" w:fill="31849B"/>
        <w:ind w:left="-630"/>
        <w:rPr>
          <w:i/>
          <w:color w:val="FFFFFF"/>
          <w:sz w:val="24"/>
          <w:szCs w:val="24"/>
        </w:rPr>
      </w:pPr>
      <w:r>
        <w:rPr>
          <w:b/>
          <w:bCs/>
          <w:i/>
          <w:iCs/>
          <w:color w:val="FFFFFF"/>
          <w:sz w:val="24"/>
          <w:lang w:val="ru-RU"/>
        </w:rPr>
        <w:t xml:space="preserve">Приоритет I.2 </w:t>
      </w:r>
      <w:r>
        <w:rPr>
          <w:i/>
          <w:iCs/>
          <w:color w:val="FFFFFF"/>
          <w:sz w:val="24"/>
          <w:szCs w:val="24"/>
          <w:lang w:val="ru-RU"/>
        </w:rPr>
        <w:t>Укрепление парламентского контроля</w:t>
      </w:r>
    </w:p>
    <w:tbl>
      <w:tblPr>
        <w:tblpPr w:leftFromText="180" w:rightFromText="180" w:vertAnchor="text" w:tblpX="-522" w:tblpY="1"/>
        <w:tblOverlap w:val="never"/>
        <w:tblW w:w="14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0"/>
        <w:gridCol w:w="1418"/>
        <w:gridCol w:w="1620"/>
        <w:gridCol w:w="2774"/>
        <w:gridCol w:w="1559"/>
        <w:gridCol w:w="1416"/>
        <w:gridCol w:w="1419"/>
      </w:tblGrid>
      <w:tr w:rsidR="00825980" w:rsidTr="00825980">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821"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62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77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6" w:type="dxa"/>
            <w:tcBorders>
              <w:top w:val="single" w:sz="4" w:space="0" w:color="auto"/>
              <w:left w:val="single" w:sz="4" w:space="0" w:color="auto"/>
              <w:bottom w:val="single" w:sz="4" w:space="0" w:color="auto"/>
              <w:right w:val="single" w:sz="4" w:space="0" w:color="auto"/>
            </w:tcBorders>
            <w:shd w:val="clear" w:color="auto" w:fill="DBE5F1"/>
            <w:hideMark/>
          </w:tcPr>
          <w:p w:rsidR="00825980" w:rsidRDefault="00825980">
            <w:pPr>
              <w:rPr>
                <w:b/>
              </w:rPr>
            </w:pPr>
            <w:r>
              <w:rPr>
                <w:b/>
                <w:bCs/>
                <w:lang w:val="ru-RU"/>
              </w:rPr>
              <w:t>Соответствующая задача</w:t>
            </w:r>
          </w:p>
        </w:tc>
        <w:tc>
          <w:tcPr>
            <w:tcW w:w="141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7</w:t>
            </w:r>
          </w:p>
        </w:tc>
        <w:tc>
          <w:tcPr>
            <w:tcW w:w="382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Принятие методологии осуществления парламентского контроля, в результате проведенных публичных консультаций</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II кварт. 2017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Парламент</w:t>
            </w:r>
          </w:p>
        </w:tc>
        <w:tc>
          <w:tcPr>
            <w:tcW w:w="2774"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Принятая и применяемая методология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Веб-сайт Парламента</w:t>
            </w:r>
          </w:p>
        </w:tc>
        <w:tc>
          <w:tcPr>
            <w:tcW w:w="1416"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Прозрачность</w:t>
            </w:r>
          </w:p>
        </w:tc>
        <w:tc>
          <w:tcPr>
            <w:tcW w:w="141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pStyle w:val="a5"/>
              <w:shd w:val="clear" w:color="auto" w:fill="FFFFFF"/>
              <w:rPr>
                <w:rFonts w:ascii="Arial" w:hAnsi="Arial" w:cs="Arial"/>
                <w:color w:val="000000"/>
                <w:lang w:val="ro-RO"/>
              </w:rPr>
            </w:pPr>
            <w:r>
              <w:t xml:space="preserve">Доступные внешние финансовые источники (Проект ПРООН Консолидация парламентского управления в Республике Молдова)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lang w:val="ro-RO"/>
              </w:rPr>
            </w:pPr>
            <w:r>
              <w:rPr>
                <w:b/>
                <w:bCs/>
                <w:lang w:val="ru-RU"/>
              </w:rPr>
              <w:t>8</w:t>
            </w:r>
          </w:p>
        </w:tc>
        <w:tc>
          <w:tcPr>
            <w:tcW w:w="382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szCs w:val="24"/>
                <w:lang w:val="ru-RU"/>
              </w:rPr>
              <w:t>Утверждение годовых планов парламентского контроля независимых органов и принятых законов</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 xml:space="preserve">II кварт. 2017 г., </w:t>
            </w:r>
          </w:p>
          <w:p w:rsidR="00825980" w:rsidRPr="00825980" w:rsidRDefault="00825980">
            <w:pPr>
              <w:spacing w:before="40" w:after="40"/>
              <w:rPr>
                <w:lang w:val="ru-RU"/>
              </w:rPr>
            </w:pPr>
            <w:r>
              <w:rPr>
                <w:lang w:val="ru-RU"/>
              </w:rPr>
              <w:t xml:space="preserve">I кварт. 2018 г., </w:t>
            </w:r>
          </w:p>
          <w:p w:rsidR="00825980" w:rsidRPr="00825980" w:rsidRDefault="00825980">
            <w:pPr>
              <w:spacing w:before="40" w:after="40"/>
              <w:rPr>
                <w:lang w:val="ru-RU"/>
              </w:rPr>
            </w:pPr>
            <w:r>
              <w:rPr>
                <w:lang w:val="ru-RU"/>
              </w:rPr>
              <w:t>I кварт. 2019 г.,</w:t>
            </w:r>
          </w:p>
          <w:p w:rsidR="00825980" w:rsidRDefault="00825980">
            <w:pPr>
              <w:spacing w:before="40" w:after="40"/>
            </w:pPr>
            <w:r>
              <w:rPr>
                <w:lang w:val="ru-RU"/>
              </w:rPr>
              <w:t>I кварт. 2020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Постоянные парламентские комиссии</w:t>
            </w:r>
          </w:p>
        </w:tc>
        <w:tc>
          <w:tcPr>
            <w:tcW w:w="277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Годовые планы парламентского контроля всех комиссий, опубликованные на веб-сайте Парламента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Веб-сайт Парламента</w:t>
            </w:r>
          </w:p>
        </w:tc>
        <w:tc>
          <w:tcPr>
            <w:tcW w:w="1416"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Прозрачность</w:t>
            </w:r>
          </w:p>
        </w:tc>
        <w:tc>
          <w:tcPr>
            <w:tcW w:w="141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9</w:t>
            </w:r>
          </w:p>
        </w:tc>
        <w:tc>
          <w:tcPr>
            <w:tcW w:w="382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Ежегодное составление и публикация на веб-сайте Парламента отчетов об осуществленных парламентских контролях</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 xml:space="preserve">I кварт. 2018 г., </w:t>
            </w:r>
          </w:p>
          <w:p w:rsidR="00825980" w:rsidRDefault="00825980">
            <w:pPr>
              <w:spacing w:before="40" w:after="40"/>
            </w:pPr>
            <w:r>
              <w:rPr>
                <w:lang w:val="ru-RU"/>
              </w:rPr>
              <w:t>I кварт. 2019 г.,</w:t>
            </w:r>
          </w:p>
          <w:p w:rsidR="00825980" w:rsidRDefault="00825980">
            <w:pPr>
              <w:spacing w:before="40" w:after="40"/>
            </w:pPr>
            <w:r>
              <w:rPr>
                <w:lang w:val="ru-RU"/>
              </w:rPr>
              <w:t>I кварт. 2020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Постоянные парламентские комиссии</w:t>
            </w:r>
          </w:p>
        </w:tc>
        <w:tc>
          <w:tcPr>
            <w:tcW w:w="277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Отчеты о парламентских контролях, опубликованные на веб-сайте Парламента;</w:t>
            </w:r>
          </w:p>
          <w:p w:rsidR="00825980" w:rsidRPr="00825980" w:rsidRDefault="00825980">
            <w:pPr>
              <w:spacing w:before="40" w:after="40"/>
              <w:rPr>
                <w:lang w:val="ru-RU"/>
              </w:rPr>
            </w:pPr>
            <w:r>
              <w:rPr>
                <w:lang w:val="ru-RU"/>
              </w:rPr>
              <w:t>Прогресс в реализации годовых планов парламентского контроля составляет не менее 75%</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Веб-сайт Парламента</w:t>
            </w:r>
          </w:p>
        </w:tc>
        <w:tc>
          <w:tcPr>
            <w:tcW w:w="1416"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Прозрачность</w:t>
            </w:r>
          </w:p>
        </w:tc>
        <w:tc>
          <w:tcPr>
            <w:tcW w:w="141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10</w:t>
            </w:r>
          </w:p>
        </w:tc>
        <w:tc>
          <w:tcPr>
            <w:tcW w:w="382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Слушание на пленарном заседании Парламента годовых отчетов независимых органов, находящихся под парламентским контролем (по крайней мере: НЦБК, НОН, ГП, ЦИК, Счетная палата, Народный адвокат)</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 xml:space="preserve">II кварт. 2017 г., </w:t>
            </w:r>
          </w:p>
          <w:p w:rsidR="00825980" w:rsidRPr="00825980" w:rsidRDefault="00825980">
            <w:pPr>
              <w:spacing w:before="40" w:after="40"/>
              <w:rPr>
                <w:lang w:val="ru-RU"/>
              </w:rPr>
            </w:pPr>
            <w:r>
              <w:rPr>
                <w:lang w:val="ru-RU"/>
              </w:rPr>
              <w:t xml:space="preserve">I кварт. 2018 г., </w:t>
            </w:r>
          </w:p>
          <w:p w:rsidR="00825980" w:rsidRPr="00825980" w:rsidRDefault="00825980">
            <w:pPr>
              <w:spacing w:before="40" w:after="40"/>
              <w:rPr>
                <w:lang w:val="ru-RU"/>
              </w:rPr>
            </w:pPr>
            <w:r>
              <w:rPr>
                <w:lang w:val="ru-RU"/>
              </w:rPr>
              <w:t>I кварт. 2019 г.,</w:t>
            </w:r>
          </w:p>
          <w:p w:rsidR="00825980" w:rsidRDefault="00825980">
            <w:pPr>
              <w:spacing w:before="40" w:after="40"/>
            </w:pPr>
            <w:r>
              <w:rPr>
                <w:lang w:val="ru-RU"/>
              </w:rPr>
              <w:t>I кварт. 2020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 xml:space="preserve">Парламент  </w:t>
            </w:r>
          </w:p>
        </w:tc>
        <w:tc>
          <w:tcPr>
            <w:tcW w:w="277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 xml:space="preserve">Проведенные слушания, годовые отчеты органов опубликованные на веб-сайтах Парламента и органов. </w:t>
            </w:r>
          </w:p>
          <w:p w:rsidR="00825980" w:rsidRPr="00825980" w:rsidRDefault="00825980">
            <w:pPr>
              <w:spacing w:before="40" w:after="40"/>
              <w:rPr>
                <w:lang w:val="ru-RU"/>
              </w:rPr>
            </w:pPr>
            <w:r>
              <w:rPr>
                <w:lang w:val="ru-RU"/>
              </w:rPr>
              <w:t>Проблемы, определенные в отчетах, рассмотрены в ходе слушаний.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Повестка дня парламентских заседаний;</w:t>
            </w:r>
          </w:p>
          <w:p w:rsidR="00825980" w:rsidRPr="00825980" w:rsidRDefault="00825980">
            <w:pPr>
              <w:spacing w:before="40" w:after="40"/>
              <w:rPr>
                <w:lang w:val="ru-RU"/>
              </w:rPr>
            </w:pPr>
            <w:r>
              <w:rPr>
                <w:lang w:val="ru-RU"/>
              </w:rPr>
              <w:t>Веб-сайты Парламента и органов;</w:t>
            </w:r>
          </w:p>
          <w:p w:rsidR="00825980" w:rsidRDefault="00825980">
            <w:pPr>
              <w:spacing w:before="40" w:after="40"/>
            </w:pPr>
            <w:r>
              <w:rPr>
                <w:lang w:val="ru-RU"/>
              </w:rPr>
              <w:t xml:space="preserve">Ежемесячные отчеты </w:t>
            </w:r>
          </w:p>
        </w:tc>
        <w:tc>
          <w:tcPr>
            <w:tcW w:w="1416"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Прозрачность</w:t>
            </w:r>
          </w:p>
        </w:tc>
        <w:tc>
          <w:tcPr>
            <w:tcW w:w="141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bl>
    <w:p w:rsidR="00825980" w:rsidRDefault="00825980" w:rsidP="00825980">
      <w:pPr>
        <w:spacing w:after="120"/>
        <w:jc w:val="center"/>
        <w:rPr>
          <w:lang w:val="ro-RO"/>
        </w:rPr>
      </w:pPr>
    </w:p>
    <w:p w:rsidR="00825980" w:rsidRPr="00825980" w:rsidRDefault="00825980" w:rsidP="00825980">
      <w:pPr>
        <w:shd w:val="clear" w:color="auto" w:fill="31849B"/>
        <w:ind w:left="-630"/>
        <w:rPr>
          <w:i/>
          <w:color w:val="FFFFFF"/>
          <w:sz w:val="24"/>
          <w:szCs w:val="24"/>
          <w:lang w:val="ru-RU"/>
        </w:rPr>
      </w:pPr>
      <w:r>
        <w:rPr>
          <w:b/>
          <w:bCs/>
          <w:i/>
          <w:iCs/>
          <w:color w:val="FFFFFF"/>
          <w:sz w:val="24"/>
          <w:lang w:val="ru-RU"/>
        </w:rPr>
        <w:t xml:space="preserve">Приоритет I.3 </w:t>
      </w:r>
      <w:r>
        <w:rPr>
          <w:i/>
          <w:iCs/>
          <w:color w:val="FFFFFF"/>
          <w:sz w:val="24"/>
          <w:szCs w:val="24"/>
          <w:lang w:val="ru-RU"/>
        </w:rPr>
        <w:t xml:space="preserve">Прозрачность законодательного процесса и антикоррупционной экспертизы </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775"/>
        <w:gridCol w:w="1417"/>
        <w:gridCol w:w="1701"/>
        <w:gridCol w:w="2694"/>
        <w:gridCol w:w="1559"/>
        <w:gridCol w:w="1417"/>
        <w:gridCol w:w="1418"/>
      </w:tblGrid>
      <w:tr w:rsidR="00825980" w:rsidTr="00825980">
        <w:trPr>
          <w:tblHeader/>
        </w:trPr>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776"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69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11</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tabs>
                <w:tab w:val="left" w:pos="374"/>
              </w:tabs>
              <w:rPr>
                <w:lang w:val="ru-RU"/>
              </w:rPr>
            </w:pPr>
            <w:r>
              <w:rPr>
                <w:lang w:val="ru-RU"/>
              </w:rPr>
              <w:t>Составление и публикация сводного обзора дополнений, предложений и возражений гражданского общества и других заинтересованных сторон, включая депутатов, касательно законопроектов перед вторым чтением</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Постоянно, с проверкой показателей прогресса каждые полгода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Постоянные парламентские комиссии</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Сводные обзоры дополнений, предложений и возражений всех заинтересованных сторон, опубликованные на веб-сайте Парламента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Веб-сайт Парламента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12</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Контроль за составлением и публикацией сводного обзора дополнений, предложений и возражений гражданского общества и других заинтересованных сторон, включая депутатов, касательно законопроектов перед вторым чтением</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Постоянно, с проверкой показателей прогресса каждые полгода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Постоянное бюро Парламента,</w:t>
            </w:r>
          </w:p>
          <w:p w:rsidR="00825980" w:rsidRPr="00825980" w:rsidRDefault="00825980">
            <w:pPr>
              <w:spacing w:before="40" w:after="40"/>
              <w:rPr>
                <w:lang w:val="ru-RU"/>
              </w:rPr>
            </w:pPr>
            <w:r>
              <w:rPr>
                <w:lang w:val="ru-RU"/>
              </w:rPr>
              <w:t>Секретариат Парламента</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Полугодовые отчеты постоянных комиссий для Постоянного бюро Парламента касательно вклада гражданского общества (количество организаций, список проектов по которым были сделаны предложения, число переданных предложений, включенных в сводный обзор), опубликованные на веб-сайте Парламента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Полугодовые отчеты постоянных комиссий;</w:t>
            </w:r>
          </w:p>
          <w:p w:rsidR="00825980" w:rsidRPr="00825980" w:rsidRDefault="00825980">
            <w:pPr>
              <w:spacing w:before="40" w:after="40"/>
              <w:rPr>
                <w:lang w:val="ru-RU"/>
              </w:rPr>
            </w:pPr>
            <w:r>
              <w:rPr>
                <w:lang w:val="ru-RU"/>
              </w:rPr>
              <w:t>Веб-сайт Парламента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13</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szCs w:val="24"/>
                <w:lang w:val="ru-RU"/>
              </w:rPr>
              <w:t>Разработка информационной платформы для усовершенствования онлайн-мониторинга законодательного процесса, начиная с регистрации законопроекта в Парламенте и до принятия закона.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IV кварт. 2017 г.</w:t>
            </w:r>
          </w:p>
        </w:tc>
        <w:tc>
          <w:tcPr>
            <w:tcW w:w="1701"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Парламент</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Действующая информационная платформа на веб-сайте Парламента; количество посещений веб-сайта Парламента после запуска информационной платформы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Веб-сайт Парламента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14</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tabs>
                <w:tab w:val="left" w:pos="374"/>
              </w:tabs>
              <w:rPr>
                <w:lang w:val="ru-RU"/>
              </w:rPr>
            </w:pPr>
            <w:r>
              <w:rPr>
                <w:lang w:val="ru-RU"/>
              </w:rPr>
              <w:t>Составление сводного обзора возражений, включенных в заключения антикоррупционной экспертизы по законопроектам, и их публикация на веб-сайте Парламента одновременно с публикацией законопроектов, зарегистрированных в Парламенте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Постоянно, с проверкой показателей прогресса каждые полгода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Авторы законодательных инициатив,</w:t>
            </w:r>
          </w:p>
          <w:p w:rsidR="00825980" w:rsidRPr="00825980" w:rsidRDefault="00825980">
            <w:pPr>
              <w:spacing w:before="40" w:after="40"/>
              <w:rPr>
                <w:lang w:val="ru-RU"/>
              </w:rPr>
            </w:pPr>
            <w:r>
              <w:rPr>
                <w:lang w:val="ru-RU"/>
              </w:rPr>
              <w:t>Секретариат Парламента</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Сводные обзоры возражений, включенных в заключения антикоррупционной экспертизы по законопроектам, опубликованные на веб-сайте Парламента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Веб-сайт Парламента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15</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tabs>
                <w:tab w:val="left" w:pos="374"/>
              </w:tabs>
              <w:rPr>
                <w:lang w:val="ru-RU"/>
              </w:rPr>
            </w:pPr>
            <w:r>
              <w:rPr>
                <w:lang w:val="ru-RU"/>
              </w:rPr>
              <w:t>Контроль за составлением и публикацией сводного обзора возражений, включенных в заключения антикоррупционной экспертизы одновременно с публикацией законопроектов, зарегистрированных в Парламенте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Постоянно, с проверкой показателей прогресса каждые полгода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Постоянное бюро Парламента,</w:t>
            </w:r>
          </w:p>
          <w:p w:rsidR="00825980" w:rsidRPr="00825980" w:rsidRDefault="00825980">
            <w:pPr>
              <w:spacing w:before="40" w:after="40"/>
              <w:rPr>
                <w:lang w:val="ru-RU"/>
              </w:rPr>
            </w:pPr>
            <w:r>
              <w:rPr>
                <w:lang w:val="ru-RU"/>
              </w:rPr>
              <w:t>Секретариат Парламента</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Полугодовые отчеты Секретариата Парламента для Постоянного бюро Парламента касательно представления авторами законодательных инициатив сводного обзора касательно заключений антикоррупционной экспертизы, одновременно с регистрацией проектов</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Полугодовые отчеты Секретариата Парламента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bl>
    <w:p w:rsidR="00825980" w:rsidRDefault="00825980" w:rsidP="00825980">
      <w:pPr>
        <w:rPr>
          <w:rFonts w:ascii="Calibri" w:hAnsi="Calibri"/>
          <w:sz w:val="22"/>
          <w:szCs w:val="22"/>
          <w:lang w:val="ro-RO"/>
        </w:rPr>
      </w:pPr>
    </w:p>
    <w:p w:rsidR="00825980" w:rsidRDefault="00825980" w:rsidP="00825980">
      <w:pPr>
        <w:jc w:val="center"/>
        <w:rPr>
          <w:b/>
          <w:sz w:val="24"/>
        </w:rPr>
      </w:pPr>
      <w:r>
        <w:rPr>
          <w:lang w:val="ru-RU"/>
        </w:rPr>
        <w:br w:type="page"/>
      </w:r>
      <w:r>
        <w:rPr>
          <w:b/>
          <w:bCs/>
          <w:sz w:val="24"/>
          <w:lang w:val="ru-RU"/>
        </w:rPr>
        <w:t>ПЛАН ДЕЙСТВИЙ:</w:t>
      </w:r>
    </w:p>
    <w:p w:rsidR="00825980" w:rsidRPr="00825980" w:rsidRDefault="00825980" w:rsidP="00825980">
      <w:pPr>
        <w:jc w:val="center"/>
        <w:rPr>
          <w:b/>
          <w:sz w:val="24"/>
          <w:lang w:val="ru-RU"/>
        </w:rPr>
      </w:pPr>
      <w:r>
        <w:rPr>
          <w:b/>
          <w:bCs/>
          <w:sz w:val="24"/>
          <w:lang w:val="ru-RU"/>
        </w:rPr>
        <w:t xml:space="preserve">ОПОРА II «ПРАВИТЕЛЬСТВО, ПУБЛИЧНЫЙ СЕКТОР И МЕСТНОЕ ПУБЛИЧНОЕ УПРАВЛЕНИЕ» </w:t>
      </w:r>
    </w:p>
    <w:p w:rsidR="00825980" w:rsidRPr="00825980" w:rsidRDefault="00825980" w:rsidP="00825980">
      <w:pPr>
        <w:jc w:val="center"/>
        <w:rPr>
          <w:b/>
          <w:sz w:val="24"/>
          <w:lang w:val="ru-RU"/>
        </w:rPr>
      </w:pPr>
    </w:p>
    <w:p w:rsidR="00825980" w:rsidRPr="00825980" w:rsidRDefault="00825980" w:rsidP="00825980">
      <w:pPr>
        <w:shd w:val="clear" w:color="auto" w:fill="002060"/>
        <w:ind w:left="-630"/>
        <w:rPr>
          <w:b/>
          <w:sz w:val="24"/>
          <w:lang w:val="ru-RU"/>
        </w:rPr>
      </w:pPr>
      <w:r>
        <w:rPr>
          <w:b/>
          <w:bCs/>
          <w:sz w:val="24"/>
          <w:lang w:val="ru-RU"/>
        </w:rPr>
        <w:t>ОПОРА II. ПРАВИТЕЛЬСТВО, ПУБЛИЧНЫЙ СЕКТОР И МЕСТНОЕ ПУБЛИЧНОЕ УПРАВЛЕНИЕ</w:t>
      </w:r>
    </w:p>
    <w:p w:rsidR="00825980" w:rsidRDefault="00825980" w:rsidP="00825980">
      <w:pPr>
        <w:shd w:val="clear" w:color="auto" w:fill="31849B"/>
        <w:ind w:left="-630"/>
        <w:rPr>
          <w:i/>
          <w:color w:val="FFFFFF"/>
          <w:sz w:val="24"/>
          <w:szCs w:val="24"/>
        </w:rPr>
      </w:pPr>
      <w:r>
        <w:rPr>
          <w:b/>
          <w:bCs/>
          <w:i/>
          <w:iCs/>
          <w:color w:val="FFFFFF"/>
          <w:sz w:val="24"/>
          <w:lang w:val="ru-RU"/>
        </w:rPr>
        <w:t xml:space="preserve">Приоритет II.1 </w:t>
      </w:r>
      <w:r>
        <w:rPr>
          <w:i/>
          <w:iCs/>
          <w:color w:val="FFFFFF"/>
          <w:sz w:val="24"/>
          <w:szCs w:val="24"/>
          <w:lang w:val="ru-RU"/>
        </w:rPr>
        <w:t>Неподкупность публичных органов</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775"/>
        <w:gridCol w:w="1440"/>
        <w:gridCol w:w="1678"/>
        <w:gridCol w:w="2694"/>
        <w:gridCol w:w="1559"/>
        <w:gridCol w:w="1418"/>
        <w:gridCol w:w="1417"/>
      </w:tblGrid>
      <w:tr w:rsidR="00825980" w:rsidTr="00825980">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776"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67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69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Обеспечение приема на работу и продвижения публичных должностных лиц на основании заслуг и профессиональной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Постоянно, с ежегодной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Публичные органы, НЦБК, СИБ</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Количество публичных должностных лиц, принятых на работу по конкурсу или путем перевода из других публичных органов, количество справок из регистра тестирования профессиональной неподкупности, затребованных публичными органами при приеме на работу;</w:t>
            </w:r>
          </w:p>
          <w:p w:rsidR="00825980" w:rsidRPr="00825980" w:rsidRDefault="00825980">
            <w:pPr>
              <w:rPr>
                <w:lang w:val="ru-RU"/>
              </w:rPr>
            </w:pPr>
            <w:r>
              <w:rPr>
                <w:lang w:val="ru-RU"/>
              </w:rPr>
              <w:t>Количество поданных обжалований результатов организованных конкурсов.</w:t>
            </w:r>
          </w:p>
          <w:p w:rsidR="00825980" w:rsidRPr="00825980" w:rsidRDefault="00825980">
            <w:pPr>
              <w:rPr>
                <w:lang w:val="ru-RU"/>
              </w:rPr>
            </w:pPr>
            <w:r>
              <w:rPr>
                <w:lang w:val="ru-RU"/>
              </w:rPr>
              <w:t>Количество публичных должностных лиц принятых на должность/подтвержденных в должности в результате проверки, произведенной в соответствии с Законом №271 от 18.12.2008 года «О проверке лиц, занимающих государственные должности, и кандидатов на государственные должности»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Электронная платформа по обеспечению институциональной неподкупности и услуга «e-cazier» – тестирование профессиональной неподкупности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Обеспечение соблюдения режима несовместимостей, иерархических ограничений и пределов гласности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Постоянно, с ежегодной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Публичные органы, сотрудники которых (публичные должностные лица) являются субъектами декларирования имущества и интересов. </w:t>
            </w:r>
          </w:p>
          <w:p w:rsidR="00825980" w:rsidRDefault="00825980">
            <w:pPr>
              <w:rPr>
                <w:rFonts w:ascii="Calibri" w:hAnsi="Calibri"/>
                <w:szCs w:val="22"/>
              </w:rPr>
            </w:pPr>
            <w:r>
              <w:rPr>
                <w:lang w:val="ru-RU"/>
              </w:rPr>
              <w:t>НОН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Количество случаев несовместимостей и иерархических ограничений подтвержденных и разрешенных в публичных органах, количество уведомлений НОН о нарушениях режима несовместимостей и пределов гласности, количество лиц, отстраненных за такие нарушения.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Электронная платформа по обеспечению институциональной неподкупности и услуга «e-cazier» – тестирование профессиональной неподкупности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widowControl w:val="0"/>
              <w:rPr>
                <w:b/>
              </w:rPr>
            </w:pPr>
            <w:r>
              <w:rPr>
                <w:b/>
                <w:bCs/>
                <w:lang w:val="ru-RU"/>
              </w:rPr>
              <w:t>3</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widowControl w:val="0"/>
              <w:rPr>
                <w:lang w:val="ru-RU"/>
              </w:rPr>
            </w:pPr>
            <w:r>
              <w:rPr>
                <w:lang w:val="ru-RU"/>
              </w:rPr>
              <w:t>Обеспечение соблюдения режима декларирования имущества и личных интересов</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widowControl w:val="0"/>
              <w:rPr>
                <w:rFonts w:ascii="Calibri" w:hAnsi="Calibri"/>
                <w:szCs w:val="22"/>
                <w:lang w:val="ru-RU"/>
              </w:rPr>
            </w:pPr>
            <w:r>
              <w:rPr>
                <w:lang w:val="ru-RU"/>
              </w:rPr>
              <w:t>Постоянно, с ежегодной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widowControl w:val="0"/>
              <w:rPr>
                <w:lang w:val="ru-RU"/>
              </w:rPr>
            </w:pPr>
            <w:r>
              <w:rPr>
                <w:lang w:val="ru-RU"/>
              </w:rPr>
              <w:t>Публичные органы, сотрудники которых (публичные должностные лица) являются субъектами декларирования имущества и интересов,</w:t>
            </w:r>
          </w:p>
          <w:p w:rsidR="00825980" w:rsidRDefault="00825980">
            <w:pPr>
              <w:widowControl w:val="0"/>
              <w:rPr>
                <w:rFonts w:ascii="Calibri" w:hAnsi="Calibri"/>
                <w:szCs w:val="22"/>
              </w:rPr>
            </w:pPr>
            <w:r>
              <w:rPr>
                <w:lang w:val="ru-RU"/>
              </w:rPr>
              <w:t>НОН, НЦБК</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widowControl w:val="0"/>
              <w:rPr>
                <w:lang w:val="ru-RU"/>
              </w:rPr>
            </w:pPr>
            <w:r>
              <w:rPr>
                <w:lang w:val="ru-RU"/>
              </w:rPr>
              <w:t xml:space="preserve">Количество публичных должностных лиц принятых / назначенных на должность / с признанными мандатами на протяжении года и количество деклараций, поданных в момент принятия / назначения на должность / признания мандата. </w:t>
            </w:r>
          </w:p>
          <w:p w:rsidR="00825980" w:rsidRPr="00825980" w:rsidRDefault="00825980">
            <w:pPr>
              <w:widowControl w:val="0"/>
              <w:rPr>
                <w:lang w:val="ru-RU"/>
              </w:rPr>
            </w:pPr>
            <w:r>
              <w:rPr>
                <w:lang w:val="ru-RU"/>
              </w:rPr>
              <w:t xml:space="preserve">Общее количество публичных должностных лиц принятых / назначенных на должность / с признанными мандатами, действующих в публичном органе на протяжении года и количество ежегодно подаваемых деклараций. </w:t>
            </w:r>
          </w:p>
          <w:p w:rsidR="00825980" w:rsidRPr="00825980" w:rsidRDefault="00825980">
            <w:pPr>
              <w:widowControl w:val="0"/>
              <w:rPr>
                <w:lang w:val="ru-RU"/>
              </w:rPr>
            </w:pPr>
            <w:r>
              <w:rPr>
                <w:lang w:val="ru-RU"/>
              </w:rPr>
              <w:t>Количество публичных должностных лиц, действие мандата/трудовые или служебные отношения которых были прекращены в течение года и количество деклараций, поданных при прекращении действия мандата/трудовых или служебных отношений в течение соответствующего года.</w:t>
            </w:r>
          </w:p>
          <w:p w:rsidR="00825980" w:rsidRPr="00825980" w:rsidRDefault="00825980">
            <w:pPr>
              <w:widowControl w:val="0"/>
              <w:rPr>
                <w:lang w:val="ru-RU"/>
              </w:rPr>
            </w:pPr>
            <w:r>
              <w:rPr>
                <w:lang w:val="ru-RU"/>
              </w:rPr>
              <w:t xml:space="preserve">Общее количество деклараций имущества и интересов, передаваемых НОН ежегодно публичными органами. </w:t>
            </w:r>
          </w:p>
          <w:p w:rsidR="00825980" w:rsidRPr="00825980" w:rsidRDefault="00825980">
            <w:pPr>
              <w:widowControl w:val="0"/>
              <w:rPr>
                <w:lang w:val="ru-RU"/>
              </w:rPr>
            </w:pPr>
            <w:r>
              <w:rPr>
                <w:lang w:val="ru-RU"/>
              </w:rPr>
              <w:t>Количество констатирующих актов, составленных НОН в отношении наличия необоснованного имущества.</w:t>
            </w:r>
          </w:p>
          <w:p w:rsidR="00825980" w:rsidRPr="00825980" w:rsidRDefault="00825980">
            <w:pPr>
              <w:widowControl w:val="0"/>
              <w:rPr>
                <w:lang w:val="ru-RU"/>
              </w:rPr>
            </w:pPr>
            <w:r>
              <w:rPr>
                <w:lang w:val="ru-RU"/>
              </w:rPr>
              <w:t>Количество рассмотренных уголовных дел и дел о правонарушениях, связанных с нарушением режима декларирования имущества и интересов.</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widowControl w:val="0"/>
              <w:spacing w:after="120"/>
              <w:rPr>
                <w:lang w:val="ru-RU"/>
              </w:rPr>
            </w:pPr>
            <w:r>
              <w:rPr>
                <w:lang w:val="ru-RU"/>
              </w:rPr>
              <w:t>Электронная платформа для подачи деклараций об имуществе и интересах;</w:t>
            </w:r>
          </w:p>
          <w:p w:rsidR="00825980" w:rsidRPr="00825980" w:rsidRDefault="00825980">
            <w:pPr>
              <w:widowControl w:val="0"/>
              <w:spacing w:after="120"/>
              <w:rPr>
                <w:lang w:val="ru-RU"/>
              </w:rPr>
            </w:pPr>
            <w:r>
              <w:rPr>
                <w:lang w:val="ru-RU"/>
              </w:rPr>
              <w:t>Электронная платформа по обеспечению институциональной неподкупности и услуга «e-cazier» – тестирование профессиональной неподкупности;</w:t>
            </w:r>
          </w:p>
          <w:p w:rsidR="00825980" w:rsidRPr="00825980" w:rsidRDefault="00825980">
            <w:pPr>
              <w:widowControl w:val="0"/>
              <w:spacing w:after="120"/>
              <w:rPr>
                <w:lang w:val="ru-RU"/>
              </w:rPr>
            </w:pPr>
            <w:r>
              <w:rPr>
                <w:lang w:val="ru-RU"/>
              </w:rPr>
              <w:t>Веб-сайт НОН;</w:t>
            </w:r>
          </w:p>
          <w:p w:rsidR="00825980" w:rsidRPr="00825980" w:rsidRDefault="00825980">
            <w:pPr>
              <w:widowControl w:val="0"/>
              <w:rPr>
                <w:lang w:val="ru-RU"/>
              </w:rPr>
            </w:pPr>
            <w:r>
              <w:rPr>
                <w:lang w:val="ru-RU"/>
              </w:rPr>
              <w:t>Решения судебных инстанций</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widowControl w:val="0"/>
            </w:pPr>
            <w:r>
              <w:rPr>
                <w:lang w:val="ru-RU"/>
              </w:rPr>
              <w:t>Этика</w:t>
            </w:r>
          </w:p>
          <w:p w:rsidR="00825980" w:rsidRDefault="00825980">
            <w:pPr>
              <w:widowControl w:val="0"/>
            </w:pPr>
            <w:r>
              <w:rPr>
                <w:lang w:val="ru-RU"/>
              </w:rPr>
              <w:t>Сдерживание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widowControl w:val="0"/>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4</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Обеспечение соблюдения режима конфликта интересов и противостояния фаворитизму</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Постоянно, с ежегодной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Публичные органы, сотрудники которых (публичные должностные лица) являются субъектами декларирования имущества и интересов, НОН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Количество конфликтов интересов, разрешенных в публичных органах. Количество конфликтов интересов, доведенных до сведения НОН. Количество констатирующих актов, составленных НОН в отношении конфликтов интересов. Количество юридических документов, принятых в ситуации конфликта интересов, аннулированных судебной инстанцией по требованию НОН. Количество рассмотренных уголовных дел и дел о правонарушениях, связанных с конфликтами интересов в уголовных делах.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Электронная платформа по обеспечению институциональной неподкупности и услуга «e-cazier» – тестирование профессиональной неподкупности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Сдерживание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5</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Обеспечение соблюдения режима подарков</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Постоянно, с ежегодной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Публичные органы</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Количество подарков, переданных Комиссиям по оценке подарков в составе публичных органов.</w:t>
            </w:r>
          </w:p>
          <w:p w:rsidR="00825980" w:rsidRPr="00825980" w:rsidRDefault="00825980">
            <w:pPr>
              <w:rPr>
                <w:lang w:val="ru-RU"/>
              </w:rPr>
            </w:pPr>
            <w:r>
              <w:rPr>
                <w:lang w:val="ru-RU"/>
              </w:rPr>
              <w:t>Количество и стоимость подарков, выкупленных в публичных органах.</w:t>
            </w:r>
          </w:p>
          <w:p w:rsidR="00825980" w:rsidRPr="00825980" w:rsidRDefault="00825980">
            <w:pPr>
              <w:rPr>
                <w:lang w:val="ru-RU"/>
              </w:rPr>
            </w:pPr>
            <w:r>
              <w:rPr>
                <w:lang w:val="ru-RU"/>
              </w:rPr>
              <w:t>Количество недопустимых подарков, переданных агентству по борьбе с коррупцией, и количество рассмотренных уголовных дел и дел о правонарушениях.</w:t>
            </w:r>
          </w:p>
          <w:p w:rsidR="00825980" w:rsidRPr="00825980" w:rsidRDefault="00825980">
            <w:pPr>
              <w:rPr>
                <w:lang w:val="ru-RU"/>
              </w:rPr>
            </w:pPr>
            <w:r>
              <w:rPr>
                <w:lang w:val="ru-RU"/>
              </w:rPr>
              <w:t>Регистры учета подарков, опубликованные на веб-сайтах публичных органов.</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Электронная платформа по обеспечению институциональной неподкупности и услуга «e-cazier» – тестирование профессиональной неподкупности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6</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Обеспечение недопущения, изобличения и устранения ненадлежащего влияния</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Постоянно, с ежегодной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Публичные органы</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Количество изобличенных случаев ненадлежащего влияния, разрешенных в публичных органах.</w:t>
            </w:r>
          </w:p>
          <w:p w:rsidR="00825980" w:rsidRPr="00825980" w:rsidRDefault="00825980">
            <w:pPr>
              <w:rPr>
                <w:lang w:val="ru-RU"/>
              </w:rPr>
            </w:pPr>
            <w:r>
              <w:rPr>
                <w:lang w:val="ru-RU"/>
              </w:rPr>
              <w:t>Количество случаев ненадлежащего влияния, доведенных до сведения НЦБК и СИБ.</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Электронная платформа по обеспечению институциональной неподкупности и услуга «e-cazier» – тестирование профессиональной неподкупности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7</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Обеспечение недопущения, изобличения проявлений коррупции и защита осведомителей по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Постоянно, с ежегодной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Публичные органы, НЦБК </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Количество проявлений коррупции, изобличенных публичными должностными лицами перед руководителями публичных органов и агентствами по борьбе с коррупцией.</w:t>
            </w:r>
          </w:p>
          <w:p w:rsidR="00825980" w:rsidRPr="00825980" w:rsidRDefault="00825980">
            <w:pPr>
              <w:rPr>
                <w:lang w:val="ru-RU"/>
              </w:rPr>
            </w:pPr>
            <w:r>
              <w:rPr>
                <w:lang w:val="ru-RU"/>
              </w:rPr>
              <w:t xml:space="preserve">Количество оповещений о неподкупности поданных в публичных органах. Количество оповещений о неподкупности, переданных НЦБК. </w:t>
            </w:r>
          </w:p>
          <w:p w:rsidR="00825980" w:rsidRPr="00825980" w:rsidRDefault="00825980">
            <w:pPr>
              <w:rPr>
                <w:lang w:val="ru-RU"/>
              </w:rPr>
            </w:pPr>
            <w:r>
              <w:rPr>
                <w:lang w:val="ru-RU"/>
              </w:rPr>
              <w:t>Количество осведомителей по неподкупности, подлежащих защите.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Электронная платформа по обеспечению институциональной неподкупности и услуга «e-cazier» – тестирование профессиональной неподкупности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Защита</w:t>
            </w:r>
          </w:p>
          <w:p w:rsidR="00825980" w:rsidRDefault="00825980">
            <w:r>
              <w:rPr>
                <w:lang w:val="ru-RU"/>
              </w:rPr>
              <w:t>Этика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8</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Обеспечение нетерпимости к случаям нарушения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Постоянно, с ежегодной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Публичные органы</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Количество дисциплинарных взысканий, наложенных в рамках публичных органов в связи с нарушениями неподкупности, допущенными публичными должностными лицами.</w:t>
            </w:r>
          </w:p>
          <w:p w:rsidR="00825980" w:rsidRPr="00825980" w:rsidRDefault="00825980">
            <w:pPr>
              <w:rPr>
                <w:lang w:val="ru-RU"/>
              </w:rPr>
            </w:pPr>
            <w:r>
              <w:rPr>
                <w:lang w:val="ru-RU"/>
              </w:rPr>
              <w:t>Количество сообщений, поданных руководителями публичных органов в агентства по борьбе с коррупцией о случаях нарушения неподкупности, являющихся преступлениями и правонарушениями.</w:t>
            </w:r>
          </w:p>
          <w:p w:rsidR="00825980" w:rsidRPr="00825980" w:rsidRDefault="00825980">
            <w:pPr>
              <w:rPr>
                <w:lang w:val="ru-RU"/>
              </w:rPr>
            </w:pPr>
            <w:r>
              <w:rPr>
                <w:lang w:val="ru-RU"/>
              </w:rPr>
              <w:t>Количество случаев отстранения от должности публичных должностных лиц, обвиняемых в коррупционных и смежных правонарушениях.</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Электронная платформа по обеспечению институциональной неподкупности и услуга «e-cazier» – тестирование профессиональной неподкупности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Сдерживание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9</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Обеспечение соблюдения прозрачности в процессе принятия решений</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Постоянно, с ежегодной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Публичные органы, ГК</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Годовые отчеты о прозрачности в процессе принятия решений, опубликованные на веб-сайтах публичных органов. </w:t>
            </w:r>
          </w:p>
          <w:p w:rsidR="00825980" w:rsidRPr="00825980" w:rsidRDefault="00825980">
            <w:pPr>
              <w:rPr>
                <w:lang w:val="ru-RU"/>
              </w:rPr>
            </w:pPr>
            <w:r>
              <w:rPr>
                <w:lang w:val="ru-RU"/>
              </w:rPr>
              <w:t>Определение качественных и количественных показателей прозрачности в процессе принятия решений.</w:t>
            </w:r>
          </w:p>
          <w:p w:rsidR="00825980" w:rsidRPr="00825980" w:rsidRDefault="00825980">
            <w:pPr>
              <w:rPr>
                <w:lang w:val="ru-RU"/>
              </w:rPr>
            </w:pPr>
            <w:r>
              <w:rPr>
                <w:lang w:val="ru-RU"/>
              </w:rPr>
              <w:t xml:space="preserve">Годовой отчет Государственной канцелярии о прозрачности в процессе принятия решений в ЦПУ и МПУ.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Электронная платформа по обеспечению институциональной неподкупности и услуга «e-cazier» – тестирование профессиональной неподкупности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10</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Обеспечение соблюдения доступа к информации, представляющей общественный интерес</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Постоянно, с ежегодной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Публичные органы</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Назначенные в рамках органов лица, ответственные за доступ к информации, представляющей общественный интерес.</w:t>
            </w:r>
          </w:p>
          <w:p w:rsidR="00825980" w:rsidRPr="00825980" w:rsidRDefault="00825980">
            <w:pPr>
              <w:rPr>
                <w:lang w:val="ru-RU"/>
              </w:rPr>
            </w:pPr>
            <w:r>
              <w:rPr>
                <w:lang w:val="ru-RU"/>
              </w:rPr>
              <w:t>Количество запросов на получение доступа к информации, передаваемых ежегодно публичным органам.</w:t>
            </w:r>
          </w:p>
          <w:p w:rsidR="00825980" w:rsidRPr="00825980" w:rsidRDefault="00825980">
            <w:pPr>
              <w:rPr>
                <w:lang w:val="ru-RU"/>
              </w:rPr>
            </w:pPr>
            <w:r>
              <w:rPr>
                <w:lang w:val="ru-RU"/>
              </w:rPr>
              <w:t>Количество отказов в получении доступа к информации.</w:t>
            </w:r>
          </w:p>
          <w:p w:rsidR="00825980" w:rsidRPr="00825980" w:rsidRDefault="00825980">
            <w:pPr>
              <w:rPr>
                <w:lang w:val="ru-RU"/>
              </w:rPr>
            </w:pPr>
            <w:r>
              <w:rPr>
                <w:lang w:val="ru-RU"/>
              </w:rPr>
              <w:t>Количество обжалований отказов публичных органов в предоставлении доступа к информации, ежегодно подаваемых в судебную инстанцию.</w:t>
            </w:r>
          </w:p>
          <w:p w:rsidR="00825980" w:rsidRPr="00825980" w:rsidRDefault="00825980">
            <w:pPr>
              <w:rPr>
                <w:lang w:val="ru-RU"/>
              </w:rPr>
            </w:pPr>
            <w:r>
              <w:rPr>
                <w:lang w:val="ru-RU"/>
              </w:rPr>
              <w:t>Количество ежегодно принимаемых судебными инстанциями решений, обязывающих публичные органы предоставлять требуемую информацию.</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Электронная платформа по обеспечению институциональной неподкупности и услуга «e-cazier» – тестирование профессиональной неподкупности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11</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Обеспечение прозрачного и ответственного управления публичным имуществом и внешней помощью</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Постоянно, с ежегодной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Публичные органы, МФ, АГЗ</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Опубликованная информация об управлении имуществом публичных органов;</w:t>
            </w:r>
          </w:p>
          <w:p w:rsidR="00825980" w:rsidRPr="00825980" w:rsidRDefault="00825980">
            <w:pPr>
              <w:rPr>
                <w:lang w:val="ru-RU"/>
              </w:rPr>
            </w:pPr>
            <w:r>
              <w:rPr>
                <w:lang w:val="ru-RU"/>
              </w:rPr>
              <w:t>Опубликованная информация о привлечении внешней помощи и об управлении ей;</w:t>
            </w:r>
          </w:p>
          <w:p w:rsidR="00825980" w:rsidRPr="00825980" w:rsidRDefault="00825980">
            <w:pPr>
              <w:rPr>
                <w:lang w:val="ru-RU"/>
              </w:rPr>
            </w:pPr>
            <w:r>
              <w:rPr>
                <w:lang w:val="ru-RU"/>
              </w:rPr>
              <w:t>Отчеты публичных органов, привлекших внешнюю помощь, о результате (показателях), достигнутых в результате привлечения такой помощи;</w:t>
            </w:r>
          </w:p>
          <w:p w:rsidR="00825980" w:rsidRPr="00825980" w:rsidRDefault="00825980">
            <w:pPr>
              <w:rPr>
                <w:lang w:val="ru-RU"/>
              </w:rPr>
            </w:pPr>
            <w:r>
              <w:rPr>
                <w:lang w:val="ru-RU"/>
              </w:rPr>
              <w:t>Карты внутреннего аудита, стратегические планы и годовые планы аудиторской деятельности, утвержденные публичными органами.</w:t>
            </w:r>
          </w:p>
          <w:p w:rsidR="00825980" w:rsidRPr="00825980" w:rsidRDefault="00825980">
            <w:pPr>
              <w:rPr>
                <w:lang w:val="ru-RU"/>
              </w:rPr>
            </w:pPr>
            <w:r>
              <w:rPr>
                <w:lang w:val="ru-RU"/>
              </w:rPr>
              <w:t>Декларации о надлежащем управлении, опубликованные на веб-сайтах публичных органов.</w:t>
            </w:r>
          </w:p>
          <w:p w:rsidR="00825980" w:rsidRPr="00825980" w:rsidRDefault="00825980">
            <w:pPr>
              <w:rPr>
                <w:lang w:val="ru-RU"/>
              </w:rPr>
            </w:pPr>
            <w:r>
              <w:rPr>
                <w:lang w:val="ru-RU"/>
              </w:rPr>
              <w:t>Сводный годовой отчет о государственном внутреннем финансовом контроле, представленный Правительству;</w:t>
            </w:r>
          </w:p>
          <w:p w:rsidR="00825980" w:rsidRPr="00825980" w:rsidRDefault="00825980">
            <w:pPr>
              <w:rPr>
                <w:lang w:val="ru-RU"/>
              </w:rPr>
            </w:pPr>
            <w:r>
              <w:rPr>
                <w:lang w:val="ru-RU"/>
              </w:rPr>
              <w:t>Годовые и квартальные отчеты о государственных закупках публичных органов, опубликованные на их официальных веб-сайтах.</w:t>
            </w:r>
          </w:p>
          <w:p w:rsidR="00825980" w:rsidRPr="00825980" w:rsidRDefault="00825980">
            <w:pPr>
              <w:rPr>
                <w:lang w:val="ru-RU"/>
              </w:rPr>
            </w:pPr>
            <w:r>
              <w:rPr>
                <w:lang w:val="ru-RU"/>
              </w:rPr>
              <w:t>Отчеты Агентства государственных закупок об осуществленных государственных закупках.</w:t>
            </w:r>
          </w:p>
          <w:p w:rsidR="00825980" w:rsidRPr="00825980" w:rsidRDefault="00825980">
            <w:pPr>
              <w:rPr>
                <w:lang w:val="ru-RU"/>
              </w:rPr>
            </w:pPr>
            <w:r>
              <w:rPr>
                <w:lang w:val="ru-RU"/>
              </w:rPr>
              <w:t>Количество результатов процедур государственных закупок, обжалованных в Национальном агентстве по разрешению споров и в судебных инстанциях, а также результаты рассмотрения.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Электронная платформа по обеспечению институциональной неподкупности и услуга «e-cazier» – тестирование профессиональной неподкупности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12</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Обеспечение применения и соблюдения норм профессиональной этики и деонтологии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Постоянно, с ежегодной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Публичные органы</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Принятие кодексов профессиональной этики и деонтологии (для тех публичных органов, у которых нет таких кодексов).</w:t>
            </w:r>
          </w:p>
          <w:p w:rsidR="00825980" w:rsidRPr="00825980" w:rsidRDefault="00825980">
            <w:pPr>
              <w:rPr>
                <w:lang w:val="ru-RU"/>
              </w:rPr>
            </w:pPr>
            <w:r>
              <w:rPr>
                <w:lang w:val="ru-RU"/>
              </w:rPr>
              <w:t>Утвержденные годовые планы обучения, включая планы непрерывного обучения.</w:t>
            </w:r>
          </w:p>
          <w:p w:rsidR="00825980" w:rsidRPr="00825980" w:rsidRDefault="00825980">
            <w:pPr>
              <w:rPr>
                <w:lang w:val="ru-RU"/>
              </w:rPr>
            </w:pPr>
            <w:r>
              <w:rPr>
                <w:lang w:val="ru-RU"/>
              </w:rPr>
              <w:t>Количество проведенных обучающих мероприятий и публичных должностных лиц, прошедших обучение в области норм профессиональной этики и деонтологии</w:t>
            </w:r>
          </w:p>
          <w:p w:rsidR="00825980" w:rsidRPr="00825980" w:rsidRDefault="00825980">
            <w:pPr>
              <w:rPr>
                <w:lang w:val="ru-RU"/>
              </w:rPr>
            </w:pPr>
            <w:r>
              <w:rPr>
                <w:lang w:val="ru-RU"/>
              </w:rPr>
              <w:t>Количество случаев нарушения норм профессиональной этики и деонтологии, повлекших за собой наказания в дисциплинарном порядке.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Электронная платформа по обеспечению институциональной неподкупности и услуга «e-cazier» – тестирование профессиональной неподкупности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Обучение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13</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Обеспечение соблюдения режима запретов и ограничений в связи с истечением срока полномочий, трудовых или служебных отношений и с переходом публичных должностных лиц в частный сектор (пантуфляж)</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Постоянно, с ежегодной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Публичные органы</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Ежегодное количество публичных должностных лиц, у которых истек срок полномочий, трудовых или служебных отношений, а также количество предложений о работе или трудоустройстве публичных должностных лиц в коммерческих организациях, о которых публичные должностные лица сообщили до истечения срока полномочий, трудовых или служебных отношений.</w:t>
            </w:r>
          </w:p>
          <w:p w:rsidR="00825980" w:rsidRPr="00825980" w:rsidRDefault="00825980">
            <w:pPr>
              <w:rPr>
                <w:lang w:val="ru-RU"/>
              </w:rPr>
            </w:pPr>
            <w:r>
              <w:rPr>
                <w:lang w:val="ru-RU"/>
              </w:rPr>
              <w:t>Количество коммерческих договоров, отклоняемых ежегодно публичными органами по причине того, что в коммерческой организации работает лицо, которое в течение последнего года занимало государственную должность в публичном органе.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Электронная платформа по обеспечению институциональной неподкупности и услуга «e-cazier» – тестирование профессиональной неподкупности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14</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Обеспечение применения управления рисками коррупции </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Постоянно, с ежегодной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Публичные органы</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Составленные реестры рисков публичных органов, включающие в себя риски коррупции;</w:t>
            </w:r>
          </w:p>
          <w:p w:rsidR="00825980" w:rsidRPr="00825980" w:rsidRDefault="00825980">
            <w:pPr>
              <w:rPr>
                <w:lang w:val="ru-RU"/>
              </w:rPr>
            </w:pPr>
            <w:r>
              <w:rPr>
                <w:lang w:val="ru-RU"/>
              </w:rPr>
              <w:t>Пополнение списка рисков коррупции в реестре рисков после случаев нарушения неподкупности, произошедших в публичных органах</w:t>
            </w:r>
          </w:p>
          <w:p w:rsidR="00825980" w:rsidRPr="00825980" w:rsidRDefault="00825980">
            <w:pPr>
              <w:rPr>
                <w:lang w:val="ru-RU"/>
              </w:rPr>
            </w:pPr>
            <w:r>
              <w:rPr>
                <w:lang w:val="ru-RU"/>
              </w:rPr>
              <w:t>Ежегодно составляемый отчет о принятии мер по обработке рисков.</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Электронная платформа по обеспечению институциональной неподкупности и услуга «e-cazier» – тестирование профессиональной неподкупности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15</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Обучение публичных должностных лиц и руководителей публичных органов в области требований институциональной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IV кварт. 2018 г.</w:t>
            </w:r>
          </w:p>
          <w:p w:rsidR="00825980" w:rsidRPr="00825980" w:rsidRDefault="00825980">
            <w:pPr>
              <w:rPr>
                <w:rFonts w:ascii="Calibri" w:hAnsi="Calibri"/>
                <w:szCs w:val="22"/>
                <w:lang w:val="ru-RU"/>
              </w:rPr>
            </w:pPr>
            <w:r>
              <w:rPr>
                <w:lang w:val="ru-RU"/>
              </w:rPr>
              <w:t>Периодически, по требованию</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НЦБК, публичные органы, Академия государственного управления</w:t>
            </w:r>
          </w:p>
          <w:p w:rsidR="00825980" w:rsidRDefault="00825980">
            <w:r>
              <w:rPr>
                <w:lang w:val="ru-RU"/>
              </w:rPr>
              <w:t>НИЮ</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В 100% учреждений проведено обучение на основании поданных запросов;</w:t>
            </w:r>
          </w:p>
          <w:p w:rsidR="00825980" w:rsidRPr="00825980" w:rsidRDefault="00825980">
            <w:pPr>
              <w:rPr>
                <w:lang w:val="ru-RU"/>
              </w:rPr>
            </w:pPr>
            <w:r>
              <w:rPr>
                <w:lang w:val="ru-RU"/>
              </w:rPr>
              <w:t>Прошли обучение руководители не менее 85% публичных органов и публичные должностные лица.</w:t>
            </w:r>
          </w:p>
          <w:p w:rsidR="00825980" w:rsidRPr="00825980" w:rsidRDefault="00825980">
            <w:pPr>
              <w:rPr>
                <w:lang w:val="ru-RU"/>
              </w:rPr>
            </w:pPr>
            <w:r>
              <w:rPr>
                <w:lang w:val="ru-RU"/>
              </w:rPr>
              <w:t>Количество запросов на проведение обучения в области институциональной неподкупности</w:t>
            </w:r>
          </w:p>
          <w:p w:rsidR="00825980" w:rsidRDefault="00825980">
            <w:r>
              <w:rPr>
                <w:lang w:val="ru-RU"/>
              </w:rPr>
              <w:t>Ежегодное обучение не менее 15 000 представителей публичных органов (руководителей и публичных должностных лиц). Оценивание обучения участниками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Подтверждения от ответственных учреждений – повестка дня, списки участников, оценка обучающих занятий, и т.д.</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Обучение </w:t>
            </w:r>
          </w:p>
          <w:p w:rsidR="00825980" w:rsidRDefault="00825980">
            <w:r>
              <w:rPr>
                <w:lang w:val="ru-RU"/>
              </w:rPr>
              <w:t>Этика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16</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Обучение лиц, ответственных за разработку проектов законодательных, нормативных и ведомственных актов, в отношении предотвращения рисков коррупции при разработке проектов</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IV кварт. 2018 г.</w:t>
            </w:r>
          </w:p>
          <w:p w:rsidR="00825980" w:rsidRPr="00825980" w:rsidRDefault="00825980">
            <w:pPr>
              <w:rPr>
                <w:rFonts w:ascii="Calibri" w:hAnsi="Calibri"/>
                <w:szCs w:val="22"/>
                <w:lang w:val="ru-RU"/>
              </w:rPr>
            </w:pPr>
            <w:r>
              <w:rPr>
                <w:lang w:val="ru-RU"/>
              </w:rPr>
              <w:t>Периодически, по требованию</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 публичные органы</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Количество проведенных обучающих мероприятий и прошедших обучение публичных должностных лиц, ответственных за разработку.</w:t>
            </w:r>
          </w:p>
          <w:p w:rsidR="00825980" w:rsidRPr="00825980" w:rsidRDefault="00825980">
            <w:pPr>
              <w:rPr>
                <w:lang w:val="ru-RU"/>
              </w:rPr>
            </w:pPr>
            <w:r>
              <w:rPr>
                <w:lang w:val="ru-RU"/>
              </w:rPr>
              <w:t>Количество запросов на проведение обучения в области предотвращения рисков коррупции при разработке проектов.</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Подтверждения от ответственных учреждений – повестка дня, списки участников, оценка обучающих занятий, и т.д.</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Обучение </w:t>
            </w:r>
          </w:p>
          <w:p w:rsidR="00825980" w:rsidRDefault="00825980">
            <w:r>
              <w:rPr>
                <w:lang w:val="ru-RU"/>
              </w:rPr>
              <w:t>Этика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17</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Обучение публичных должностных лиц и руководителей публичных органов в сфере законодательства в области оценки институциональной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IV кварт. 2018 г. Периодически, по требованию</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 публичные органы</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Количество проведенных обучающих мероприятий и прошедших обучение руководителей и публичных должностных лиц.</w:t>
            </w:r>
          </w:p>
          <w:p w:rsidR="00825980" w:rsidRPr="00825980" w:rsidRDefault="00825980">
            <w:pPr>
              <w:rPr>
                <w:lang w:val="ru-RU"/>
              </w:rPr>
            </w:pPr>
            <w:r>
              <w:rPr>
                <w:lang w:val="ru-RU"/>
              </w:rPr>
              <w:t>Количество запросов на проведение обучения в области оценки институциональной неподкупности.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Подтверждения от ответственных учреждений – повестка дня, списки участников, оценка обучающих занятий, и т.д.</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Обучение </w:t>
            </w:r>
          </w:p>
          <w:p w:rsidR="00825980" w:rsidRDefault="00825980">
            <w:r>
              <w:rPr>
                <w:lang w:val="ru-RU"/>
              </w:rPr>
              <w:t>Этика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18</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Обучение руководителей публичных органов в области управления рисками коррупции и составления планов по институциональной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IV кварт. 2018 г.</w:t>
            </w:r>
          </w:p>
          <w:p w:rsidR="00825980" w:rsidRPr="00825980" w:rsidRDefault="00825980">
            <w:pPr>
              <w:rPr>
                <w:lang w:val="ru-RU"/>
              </w:rPr>
            </w:pPr>
            <w:r>
              <w:rPr>
                <w:lang w:val="ru-RU"/>
              </w:rPr>
              <w:t>Периодически, по требованию</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 публичные органы</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Количество проведенных обучающих мероприятий и прошедших обучение руководителей публичных органов.</w:t>
            </w:r>
          </w:p>
          <w:p w:rsidR="00825980" w:rsidRPr="00825980" w:rsidRDefault="00825980">
            <w:pPr>
              <w:rPr>
                <w:lang w:val="ru-RU"/>
              </w:rPr>
            </w:pPr>
            <w:r>
              <w:rPr>
                <w:lang w:val="ru-RU"/>
              </w:rPr>
              <w:t>Количество запросов на проведение обучения в области управления рисками коррупции и составления планов по институциональной неподкупности.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Подтверждения от ответственных учреждений – повестка дня, списки участников, оценка обучающих занятий, и т.д.</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Обучение </w:t>
            </w:r>
          </w:p>
          <w:p w:rsidR="00825980" w:rsidRDefault="00825980">
            <w:r>
              <w:rPr>
                <w:lang w:val="ru-RU"/>
              </w:rPr>
              <w:t>Этика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bl>
    <w:p w:rsidR="00825980" w:rsidRDefault="00825980" w:rsidP="00825980">
      <w:pPr>
        <w:rPr>
          <w:lang w:val="ro-RO"/>
        </w:rPr>
      </w:pPr>
    </w:p>
    <w:p w:rsidR="00825980" w:rsidRPr="00825980" w:rsidRDefault="00825980" w:rsidP="00825980">
      <w:pPr>
        <w:shd w:val="clear" w:color="auto" w:fill="31849B"/>
        <w:ind w:left="-630"/>
        <w:rPr>
          <w:i/>
          <w:color w:val="FFFFFF"/>
          <w:sz w:val="24"/>
          <w:szCs w:val="24"/>
          <w:lang w:val="ru-RU"/>
        </w:rPr>
      </w:pPr>
      <w:r>
        <w:rPr>
          <w:b/>
          <w:bCs/>
          <w:i/>
          <w:iCs/>
          <w:color w:val="FFFFFF"/>
          <w:sz w:val="24"/>
          <w:lang w:val="ru-RU"/>
        </w:rPr>
        <w:t xml:space="preserve">Приоритет II.2 </w:t>
      </w:r>
      <w:r>
        <w:rPr>
          <w:i/>
          <w:iCs/>
          <w:color w:val="FFFFFF"/>
          <w:sz w:val="24"/>
          <w:szCs w:val="24"/>
          <w:lang w:val="ru-RU"/>
        </w:rPr>
        <w:t>Отраслевой подход к коррупции</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775"/>
        <w:gridCol w:w="1440"/>
        <w:gridCol w:w="1678"/>
        <w:gridCol w:w="2694"/>
        <w:gridCol w:w="1559"/>
        <w:gridCol w:w="1418"/>
        <w:gridCol w:w="1417"/>
      </w:tblGrid>
      <w:tr w:rsidR="00825980" w:rsidTr="00825980">
        <w:trPr>
          <w:tblHeader/>
        </w:trPr>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776"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67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69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19</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Создание механизма для согласования разработки и реализации отраслевых планов по борьбе с коррупцией на уровне правительственных ЦПУ, ответственных за отрасли, предусмотренные в действиях 20-28</w:t>
            </w:r>
          </w:p>
        </w:tc>
        <w:tc>
          <w:tcPr>
            <w:tcW w:w="1440" w:type="dxa"/>
            <w:tcBorders>
              <w:top w:val="single" w:sz="4" w:space="0" w:color="auto"/>
              <w:left w:val="single" w:sz="4" w:space="0" w:color="auto"/>
              <w:bottom w:val="single" w:sz="4" w:space="0" w:color="auto"/>
              <w:right w:val="single" w:sz="4" w:space="0" w:color="auto"/>
            </w:tcBorders>
            <w:vAlign w:val="center"/>
          </w:tcPr>
          <w:p w:rsidR="00825980" w:rsidRDefault="00825980">
            <w:r>
              <w:rPr>
                <w:lang w:val="ru-RU"/>
              </w:rPr>
              <w:t xml:space="preserve">II кварт. 2017 г. </w:t>
            </w:r>
          </w:p>
          <w:p w:rsidR="00825980" w:rsidRDefault="00825980"/>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Правительство, Государственная канцелярия, НЦБК</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Утвержденный нормативный акт касательно механизма для согласования разработки и реализации отраслевых планов по борьбе с коррупцией;</w:t>
            </w:r>
          </w:p>
          <w:p w:rsidR="00825980" w:rsidRDefault="00825980">
            <w:r>
              <w:rPr>
                <w:lang w:val="ru-RU"/>
              </w:rPr>
              <w:t>Действующий механизм согласования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Официальный монитор</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20</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Утверждение и реализация отраслевого плана по борьбе с коррупцией в таможенной сфере</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IV кварт. 2017 г. – для утверждения.</w:t>
            </w:r>
          </w:p>
          <w:p w:rsidR="00825980" w:rsidRDefault="00825980">
            <w:r>
              <w:rPr>
                <w:lang w:val="ru-RU"/>
              </w:rPr>
              <w:t>Постоянно, ежеквартально, начиная с I кварт. 2018 г. – для реализации</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Правительство, МФ, ТС, НЦБК, НОН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Отраслевой план по борьбе с коррупцией в таможенной сфере утвержден Правительством.</w:t>
            </w:r>
          </w:p>
          <w:p w:rsidR="00825980" w:rsidRPr="00825980" w:rsidRDefault="00825980">
            <w:pPr>
              <w:rPr>
                <w:lang w:val="ru-RU"/>
              </w:rPr>
            </w:pPr>
            <w:r>
              <w:rPr>
                <w:lang w:val="ru-RU"/>
              </w:rPr>
              <w:t>Ежеквартальные отчеты о реализации плана, заслушанные Мониторинговой группой III и опубликованные на веб-сайтах Правительства и Таможенной службы.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Pr>
                <w:lang w:val="ru-RU"/>
              </w:rPr>
              <w:t>Официальный монитор;</w:t>
            </w:r>
          </w:p>
          <w:p w:rsidR="00825980" w:rsidRPr="00825980" w:rsidRDefault="00825980">
            <w:pPr>
              <w:rPr>
                <w:rFonts w:ascii="Calibri" w:hAnsi="Calibri"/>
                <w:szCs w:val="22"/>
                <w:lang w:val="ru-RU"/>
              </w:rPr>
            </w:pPr>
            <w:r>
              <w:rPr>
                <w:lang w:val="ru-RU"/>
              </w:rPr>
              <w:t>Веб-сайт Правительства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Прозрачность</w:t>
            </w:r>
          </w:p>
          <w:p w:rsidR="00825980" w:rsidRDefault="00825980">
            <w:r>
              <w:rPr>
                <w:lang w:val="ru-RU"/>
              </w:rPr>
              <w:t>Сдерживание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21</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Утверждение и реализация отраслевого плана по борьбе с коррупцией в налоговой сфере</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IV кварт. 2017 г. – для утверждения.</w:t>
            </w:r>
          </w:p>
          <w:p w:rsidR="00825980" w:rsidRDefault="00825980">
            <w:r>
              <w:rPr>
                <w:lang w:val="ru-RU"/>
              </w:rPr>
              <w:t>Постоянно, ежеквартально, начиная с I кварт. 2018 г. – для реализации</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Правительство, МФ, ГНС, НЦБК, НОН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Отраслевой план по борьбе с коррупцией в налоговой сфере утвержден Правительством.</w:t>
            </w:r>
          </w:p>
          <w:p w:rsidR="00825980" w:rsidRPr="00825980" w:rsidRDefault="00825980">
            <w:pPr>
              <w:rPr>
                <w:lang w:val="ru-RU"/>
              </w:rPr>
            </w:pPr>
            <w:r>
              <w:rPr>
                <w:lang w:val="ru-RU"/>
              </w:rPr>
              <w:t>Ежеквартальные отчеты о реализации плана, заслушанные Мониторинговой группой III и опубликованные на веб-сайтах Правительства и Государственной налоговой службы.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Pr>
                <w:lang w:val="ru-RU"/>
              </w:rPr>
              <w:t xml:space="preserve">Официальный монитор; </w:t>
            </w:r>
          </w:p>
          <w:p w:rsidR="00825980" w:rsidRPr="00825980" w:rsidRDefault="00825980">
            <w:pPr>
              <w:rPr>
                <w:lang w:val="ru-RU"/>
              </w:rPr>
            </w:pPr>
            <w:r>
              <w:rPr>
                <w:lang w:val="ru-RU"/>
              </w:rPr>
              <w:t>Веб-сайт Правительства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Прозрачность</w:t>
            </w:r>
          </w:p>
          <w:p w:rsidR="00825980" w:rsidRDefault="00825980">
            <w:r>
              <w:rPr>
                <w:lang w:val="ru-RU"/>
              </w:rPr>
              <w:t>Сдерживание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22</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Утверждение и реализация отраслевого плана по борьбе с коррупцией в сфере государственных закупок</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IV кварт. 2017 г. – для утверждения.</w:t>
            </w:r>
          </w:p>
          <w:p w:rsidR="00825980" w:rsidRDefault="00825980">
            <w:r>
              <w:rPr>
                <w:lang w:val="ru-RU"/>
              </w:rPr>
              <w:t>Постоянно, ежеквартально, начиная с I кварт. 2018 г. – для реализации</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Правительство, МФ, АГЗ, НЦБК, НОН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Отраслевой план по борьбе с коррупцией в сфере государственных закупок утвержден Правительством.</w:t>
            </w:r>
          </w:p>
          <w:p w:rsidR="00825980" w:rsidRPr="00825980" w:rsidRDefault="00825980">
            <w:pPr>
              <w:rPr>
                <w:lang w:val="ru-RU"/>
              </w:rPr>
            </w:pPr>
            <w:r>
              <w:rPr>
                <w:lang w:val="ru-RU"/>
              </w:rPr>
              <w:t>Ежеквартальные отчеты о реализации плана, заслушанные Мониторинговой группой III и опубликованные на веб-сайтах Правительства и Агентства государственных закупок.</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Pr>
                <w:lang w:val="ru-RU"/>
              </w:rPr>
              <w:t xml:space="preserve">Официальный монитор; </w:t>
            </w:r>
          </w:p>
          <w:p w:rsidR="00825980" w:rsidRPr="00825980" w:rsidRDefault="00825980">
            <w:pPr>
              <w:rPr>
                <w:rFonts w:ascii="Calibri" w:hAnsi="Calibri"/>
                <w:szCs w:val="22"/>
                <w:lang w:val="ru-RU"/>
              </w:rPr>
            </w:pPr>
            <w:r>
              <w:rPr>
                <w:lang w:val="ru-RU"/>
              </w:rPr>
              <w:t>Веб-сайт Правительства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Прозрачность</w:t>
            </w:r>
          </w:p>
          <w:p w:rsidR="00825980" w:rsidRDefault="00825980">
            <w:r>
              <w:rPr>
                <w:lang w:val="ru-RU"/>
              </w:rPr>
              <w:t>Сдерживание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23</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Утверждение и реализация отраслевого плана по борьбе с коррупцией в сфере управления публичной собственностью и ее разгосударствления</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IV кварт. 2017 г. – для утверждения.</w:t>
            </w:r>
          </w:p>
          <w:p w:rsidR="00825980" w:rsidRDefault="00825980">
            <w:r>
              <w:rPr>
                <w:lang w:val="ru-RU"/>
              </w:rPr>
              <w:t>Постоянно, ежеквартально, начиная с I кварт. 2018 г. – для реализации</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Правительство, МЭ, АПС, НЦБК, НОН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Отраслевой план по борьбе с коррупцией в сфере управления публичной собственностью и ее разгосударствления утвержден Правительством.</w:t>
            </w:r>
          </w:p>
          <w:p w:rsidR="00825980" w:rsidRPr="00825980" w:rsidRDefault="00825980">
            <w:pPr>
              <w:rPr>
                <w:lang w:val="ru-RU"/>
              </w:rPr>
            </w:pPr>
            <w:r>
              <w:rPr>
                <w:lang w:val="ru-RU"/>
              </w:rPr>
              <w:t>Ежеквартальные отчеты о реализации плана, заслушанные Мониторинговой группой III и опубликованные на веб-сайтах Правительства и Агентства публичной собственности.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Pr>
                <w:lang w:val="ru-RU"/>
              </w:rPr>
              <w:t xml:space="preserve">Официальный монитор; </w:t>
            </w:r>
          </w:p>
          <w:p w:rsidR="00825980" w:rsidRPr="00825980" w:rsidRDefault="00825980">
            <w:pPr>
              <w:rPr>
                <w:lang w:val="ru-RU"/>
              </w:rPr>
            </w:pPr>
            <w:r>
              <w:rPr>
                <w:lang w:val="ru-RU"/>
              </w:rPr>
              <w:t>Веб-сайт Правительства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Прозрачность</w:t>
            </w:r>
          </w:p>
          <w:p w:rsidR="00825980" w:rsidRDefault="00825980">
            <w:r>
              <w:rPr>
                <w:lang w:val="ru-RU"/>
              </w:rPr>
              <w:t>Сдерживание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24</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Утверждение и реализация отраслевого плана по борьбе с коррупцией в сфере здравоохранения и медицинского страхования</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IV кварт. 2017 г. – для утверждения.</w:t>
            </w:r>
          </w:p>
          <w:p w:rsidR="00825980" w:rsidRDefault="00825980">
            <w:r>
              <w:rPr>
                <w:lang w:val="ru-RU"/>
              </w:rPr>
              <w:t>Постоянно, ежеквартально, начиная с I кварт. 2018 г. – для реализации</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Правительство, МЗ, НКМС, НЦБК, НОН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Отраслевой план по борьбе с коррупцией в сфере здравоохранения и медицинского страхования утвержден Правительством.</w:t>
            </w:r>
          </w:p>
          <w:p w:rsidR="00825980" w:rsidRPr="00825980" w:rsidRDefault="00825980">
            <w:pPr>
              <w:rPr>
                <w:lang w:val="ru-RU"/>
              </w:rPr>
            </w:pPr>
            <w:r>
              <w:rPr>
                <w:lang w:val="ru-RU"/>
              </w:rPr>
              <w:t>Ежеквартальные отчеты о реализации плана, заслушанные Мониторинговой группой III и опубликованные на веб-сайтах Правительства, Министерства здравоохранения и Национальной компании медицинского страхования.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Pr>
                <w:lang w:val="ru-RU"/>
              </w:rPr>
              <w:t xml:space="preserve">Официальный монитор; </w:t>
            </w:r>
          </w:p>
          <w:p w:rsidR="00825980" w:rsidRPr="00825980" w:rsidRDefault="00825980">
            <w:pPr>
              <w:rPr>
                <w:rFonts w:ascii="Calibri" w:hAnsi="Calibri"/>
                <w:szCs w:val="22"/>
                <w:lang w:val="ru-RU"/>
              </w:rPr>
            </w:pPr>
            <w:r>
              <w:rPr>
                <w:lang w:val="ru-RU"/>
              </w:rPr>
              <w:t>Веб-сайт Правительства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Прозрачность</w:t>
            </w:r>
          </w:p>
          <w:p w:rsidR="00825980" w:rsidRDefault="00825980">
            <w:r>
              <w:rPr>
                <w:lang w:val="ru-RU"/>
              </w:rPr>
              <w:t>Сдерживание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25</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Утверждение и реализация отраслевого плана по борьбе с коррупцией в сфере образования</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IV кварт. 2017 г. – для утверждения.</w:t>
            </w:r>
          </w:p>
          <w:p w:rsidR="00825980" w:rsidRDefault="00825980">
            <w:r>
              <w:rPr>
                <w:lang w:val="ru-RU"/>
              </w:rPr>
              <w:t>Постоянно, ежеквартально, начиная с I кварт. 2018 г. – для реализации</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Правительство, МП, НЦБК, НОН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Отраслевой план по борьбе с коррупцией в сфере образования утвержден Правительством.</w:t>
            </w:r>
          </w:p>
          <w:p w:rsidR="00825980" w:rsidRPr="00825980" w:rsidRDefault="00825980">
            <w:pPr>
              <w:rPr>
                <w:lang w:val="ru-RU"/>
              </w:rPr>
            </w:pPr>
            <w:r>
              <w:rPr>
                <w:lang w:val="ru-RU"/>
              </w:rPr>
              <w:t>Ежеквартальные отчеты о реализации плана, заслушанные Мониторинговой группой III и опубликованные на веб-сайтах Правительства и Министерства образования;</w:t>
            </w:r>
          </w:p>
          <w:p w:rsidR="00825980" w:rsidRPr="00825980" w:rsidRDefault="00825980">
            <w:pPr>
              <w:rPr>
                <w:lang w:val="ru-RU"/>
              </w:rPr>
            </w:pPr>
            <w:r>
              <w:rPr>
                <w:lang w:val="ru-RU"/>
              </w:rPr>
              <w:t>Куррикулумы по неподкупности и борьбе с коррупцией, внедренные в школах и университетах.</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Pr>
                <w:lang w:val="ru-RU"/>
              </w:rPr>
              <w:t xml:space="preserve">Официальный монитор; </w:t>
            </w:r>
          </w:p>
          <w:p w:rsidR="00825980" w:rsidRPr="00825980" w:rsidRDefault="00825980">
            <w:pPr>
              <w:rPr>
                <w:lang w:val="ru-RU"/>
              </w:rPr>
            </w:pPr>
            <w:r>
              <w:rPr>
                <w:lang w:val="ru-RU"/>
              </w:rPr>
              <w:t>Веб-сайт Правительства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Прозрачность</w:t>
            </w:r>
          </w:p>
          <w:p w:rsidR="00825980" w:rsidRDefault="00825980">
            <w:r>
              <w:rPr>
                <w:lang w:val="ru-RU"/>
              </w:rPr>
              <w:t>Сдерживание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26</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Утверждение и реализация отраслевого плана по борьбе с коррупцией в агропродовольственной сфере (субсидирования в сельском хозяйстве, безопасности пищевых продуктов, и др.)</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IV кварт. 2017 г. – для утверждения.</w:t>
            </w:r>
          </w:p>
          <w:p w:rsidR="00825980" w:rsidRDefault="00825980">
            <w:r>
              <w:rPr>
                <w:lang w:val="ru-RU"/>
              </w:rPr>
              <w:t>Постоянно, ежеквартально, начиная с I кварт. 2018 г. – для реализации</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Правительство, МСХПП, НЦБК, НОН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Отраслевой план по борьбе с коррупцией в агропродовольственной сфере утвержден Правительством.</w:t>
            </w:r>
          </w:p>
          <w:p w:rsidR="00825980" w:rsidRPr="00825980" w:rsidRDefault="00825980">
            <w:pPr>
              <w:rPr>
                <w:lang w:val="ru-RU"/>
              </w:rPr>
            </w:pPr>
            <w:r>
              <w:rPr>
                <w:lang w:val="ru-RU"/>
              </w:rPr>
              <w:t>Ежеквартальные отчеты о реализации плана, заслушанные Мониторинговой группой III и опубликованные на веб-сайтах Правительства и Министерства сельского хозяйства и пищевой промышленности.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Официальный монитор;</w:t>
            </w:r>
          </w:p>
          <w:p w:rsidR="00825980" w:rsidRPr="00825980" w:rsidRDefault="00825980">
            <w:pPr>
              <w:spacing w:after="120"/>
              <w:rPr>
                <w:lang w:val="ru-RU"/>
              </w:rPr>
            </w:pPr>
            <w:r w:rsidRPr="00825980">
              <w:rPr>
                <w:lang w:val="ru-RU"/>
              </w:rPr>
              <w:t xml:space="preserve"> </w:t>
            </w:r>
          </w:p>
          <w:p w:rsidR="00825980" w:rsidRPr="00825980" w:rsidRDefault="00825980">
            <w:pPr>
              <w:rPr>
                <w:rFonts w:ascii="Calibri" w:hAnsi="Calibri"/>
                <w:szCs w:val="22"/>
                <w:lang w:val="ru-RU"/>
              </w:rPr>
            </w:pPr>
            <w:r>
              <w:rPr>
                <w:lang w:val="ru-RU"/>
              </w:rPr>
              <w:t>Веб-сайт Правительства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Прозрачность</w:t>
            </w:r>
          </w:p>
          <w:p w:rsidR="00825980" w:rsidRDefault="00825980">
            <w:r>
              <w:rPr>
                <w:lang w:val="ru-RU"/>
              </w:rPr>
              <w:t>Сдерживание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27</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Утверждение и реализация отраслевого плана по борьбе с коррупцией в сфере обеспечения общественного порядка</w:t>
            </w:r>
          </w:p>
        </w:tc>
        <w:tc>
          <w:tcPr>
            <w:tcW w:w="1440" w:type="dxa"/>
            <w:tcBorders>
              <w:top w:val="single" w:sz="4" w:space="0" w:color="auto"/>
              <w:left w:val="single" w:sz="4" w:space="0" w:color="auto"/>
              <w:bottom w:val="single" w:sz="4" w:space="0" w:color="auto"/>
              <w:right w:val="single" w:sz="4" w:space="0" w:color="auto"/>
            </w:tcBorders>
            <w:hideMark/>
          </w:tcPr>
          <w:p w:rsidR="00825980" w:rsidRPr="00825980" w:rsidRDefault="00825980">
            <w:pPr>
              <w:rPr>
                <w:lang w:val="ru-RU"/>
              </w:rPr>
            </w:pPr>
            <w:r>
              <w:rPr>
                <w:lang w:val="ru-RU"/>
              </w:rPr>
              <w:t>IV кварт. 2017 г. – для утверждения.</w:t>
            </w:r>
          </w:p>
          <w:p w:rsidR="00825980" w:rsidRDefault="00825980">
            <w:r>
              <w:rPr>
                <w:lang w:val="ru-RU"/>
              </w:rPr>
              <w:t>Постоянно, ежеквартально, начиная с I кварт. 2018 г. – для реализации</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Правительство, МВД, НЦБК, НОН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Отраслевой план по борьбе с коррупцией в сфере обеспечения общественного порядка утвержден Правительством.</w:t>
            </w:r>
          </w:p>
          <w:p w:rsidR="00825980" w:rsidRPr="00825980" w:rsidRDefault="00825980">
            <w:pPr>
              <w:rPr>
                <w:lang w:val="ru-RU"/>
              </w:rPr>
            </w:pPr>
            <w:r>
              <w:rPr>
                <w:lang w:val="ru-RU"/>
              </w:rPr>
              <w:t>Ежеквартальные отчеты о реализации плана, заслушанные Мониторинговой группой III и опубликованные на веб-сайтах Правительства и Министерства внутренних дел.</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Pr>
                <w:lang w:val="ru-RU"/>
              </w:rPr>
              <w:t xml:space="preserve">Официальный монитор; </w:t>
            </w:r>
          </w:p>
          <w:p w:rsidR="00825980" w:rsidRPr="00825980" w:rsidRDefault="00825980">
            <w:pPr>
              <w:rPr>
                <w:lang w:val="ru-RU"/>
              </w:rPr>
            </w:pPr>
            <w:r>
              <w:rPr>
                <w:lang w:val="ru-RU"/>
              </w:rPr>
              <w:t>Веб-сайт Правительства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Прозрачность</w:t>
            </w:r>
          </w:p>
          <w:p w:rsidR="00825980" w:rsidRDefault="00825980">
            <w:r>
              <w:rPr>
                <w:lang w:val="ru-RU"/>
              </w:rPr>
              <w:t>Сдерживание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28</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Утверждение и реализация отраслевого плана по борьбе с коррупцией в сфере охраны окружающей среды</w:t>
            </w:r>
          </w:p>
        </w:tc>
        <w:tc>
          <w:tcPr>
            <w:tcW w:w="1440" w:type="dxa"/>
            <w:tcBorders>
              <w:top w:val="single" w:sz="4" w:space="0" w:color="auto"/>
              <w:left w:val="single" w:sz="4" w:space="0" w:color="auto"/>
              <w:bottom w:val="single" w:sz="4" w:space="0" w:color="auto"/>
              <w:right w:val="single" w:sz="4" w:space="0" w:color="auto"/>
            </w:tcBorders>
            <w:hideMark/>
          </w:tcPr>
          <w:p w:rsidR="00825980" w:rsidRPr="00825980" w:rsidRDefault="00825980">
            <w:pPr>
              <w:rPr>
                <w:lang w:val="ru-RU"/>
              </w:rPr>
            </w:pPr>
            <w:r>
              <w:rPr>
                <w:lang w:val="ru-RU"/>
              </w:rPr>
              <w:t>IV кварт. 2017 г. – для утверждения.</w:t>
            </w:r>
          </w:p>
          <w:p w:rsidR="00825980" w:rsidRDefault="00825980">
            <w:r>
              <w:rPr>
                <w:lang w:val="ru-RU"/>
              </w:rPr>
              <w:t>Постоянно, ежеквартально, начиная с I кварт. 2018 г. – для реализации</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Правительство, МОС, НЦБК, НОН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Отраслевой план по борьбе с коррупцией в сфере охраны окружающей среды утвержден Правительством.</w:t>
            </w:r>
          </w:p>
          <w:p w:rsidR="00825980" w:rsidRPr="00825980" w:rsidRDefault="00825980">
            <w:pPr>
              <w:rPr>
                <w:lang w:val="ru-RU"/>
              </w:rPr>
            </w:pPr>
            <w:r>
              <w:rPr>
                <w:lang w:val="ru-RU"/>
              </w:rPr>
              <w:t>Ежеквартальные отчеты о реализации плана, заслушанные Мониторинговой группой III и опубликованные на веб-сайтах Правительства и Министерства окружающей среды.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Pr>
                <w:lang w:val="ru-RU"/>
              </w:rPr>
              <w:t xml:space="preserve">Официальный монитор; </w:t>
            </w:r>
          </w:p>
          <w:p w:rsidR="00825980" w:rsidRPr="00825980" w:rsidRDefault="00825980">
            <w:pPr>
              <w:rPr>
                <w:rFonts w:ascii="Calibri" w:hAnsi="Calibri"/>
                <w:szCs w:val="22"/>
                <w:lang w:val="ru-RU"/>
              </w:rPr>
            </w:pPr>
            <w:r>
              <w:rPr>
                <w:lang w:val="ru-RU"/>
              </w:rPr>
              <w:t>Веб-сайт Правительства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Прозрачность</w:t>
            </w:r>
          </w:p>
          <w:p w:rsidR="00825980" w:rsidRDefault="00825980">
            <w:r>
              <w:rPr>
                <w:lang w:val="ru-RU"/>
              </w:rPr>
              <w:t>Сдерживание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29</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Создание механизма для согласования разработки и реализации отраслевых планов на местном уровне</w:t>
            </w:r>
          </w:p>
        </w:tc>
        <w:tc>
          <w:tcPr>
            <w:tcW w:w="1440" w:type="dxa"/>
            <w:tcBorders>
              <w:top w:val="single" w:sz="4" w:space="0" w:color="auto"/>
              <w:left w:val="single" w:sz="4" w:space="0" w:color="auto"/>
              <w:bottom w:val="single" w:sz="4" w:space="0" w:color="auto"/>
              <w:right w:val="single" w:sz="4" w:space="0" w:color="auto"/>
            </w:tcBorders>
            <w:vAlign w:val="center"/>
          </w:tcPr>
          <w:p w:rsidR="00825980" w:rsidRDefault="00825980">
            <w:r>
              <w:rPr>
                <w:lang w:val="ru-RU"/>
              </w:rPr>
              <w:t xml:space="preserve">II кварт. 2017 г. </w:t>
            </w:r>
          </w:p>
          <w:p w:rsidR="00825980" w:rsidRDefault="00825980"/>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Правительство, ГК, КМОВМ, НЦБК, НОН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Утвержденный нормативный акт касательно механизма для согласования разработки и реализации отраслевых планов по борьбе с коррупцией.</w:t>
            </w:r>
          </w:p>
          <w:p w:rsidR="00825980" w:rsidRDefault="00825980">
            <w:r>
              <w:rPr>
                <w:lang w:val="ru-RU"/>
              </w:rPr>
              <w:t>Действующий механизм согласования.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Pr>
                <w:lang w:val="ru-RU"/>
              </w:rPr>
              <w:t>Официальный монитор;</w:t>
            </w:r>
          </w:p>
          <w:p w:rsidR="00825980" w:rsidRPr="00825980" w:rsidRDefault="00825980">
            <w:pPr>
              <w:rPr>
                <w:lang w:val="ru-RU"/>
              </w:rPr>
            </w:pPr>
            <w:r>
              <w:rPr>
                <w:lang w:val="ru-RU"/>
              </w:rPr>
              <w:t>Веб-сайт Правительства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30</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Утверждение и реализация планов по борьбе с коррупцией в сфере местного публичного управления</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IV кварт. 2017 г. – для утверждения.</w:t>
            </w:r>
          </w:p>
          <w:p w:rsidR="00825980" w:rsidRDefault="00825980">
            <w:r>
              <w:rPr>
                <w:lang w:val="ru-RU"/>
              </w:rPr>
              <w:t>Постоянно, каждые полгода, начиная с I кварт. 2018 г. – для реализации</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МПУ II уровня, Правительство, ГК, КМОВМ, НЦБК, НОН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Планы по борьбе с коррупцией на местном уровне утвержденные МПУ II уровня.</w:t>
            </w:r>
          </w:p>
          <w:p w:rsidR="00825980" w:rsidRPr="00825980" w:rsidRDefault="00825980">
            <w:pPr>
              <w:rPr>
                <w:lang w:val="ru-RU"/>
              </w:rPr>
            </w:pPr>
            <w:r>
              <w:rPr>
                <w:lang w:val="ru-RU"/>
              </w:rPr>
              <w:t>Полугодовые отчеты о реализации планов, заслушанные Мониторинговой группой III и опубликованные на веб-сайтах Государственной канцелярии и МПУ II уровня.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Pr>
                <w:lang w:val="ru-RU"/>
              </w:rPr>
              <w:t>Официальный монитор;</w:t>
            </w:r>
          </w:p>
          <w:p w:rsidR="00825980" w:rsidRPr="00825980" w:rsidRDefault="00825980">
            <w:pPr>
              <w:rPr>
                <w:rFonts w:ascii="Calibri" w:hAnsi="Calibri"/>
                <w:szCs w:val="22"/>
                <w:lang w:val="ru-RU"/>
              </w:rPr>
            </w:pPr>
            <w:r>
              <w:rPr>
                <w:lang w:val="ru-RU"/>
              </w:rPr>
              <w:t>Веб-сайт Правительства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Прозрачность</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bl>
    <w:p w:rsidR="00825980" w:rsidRDefault="00825980" w:rsidP="00825980">
      <w:pPr>
        <w:rPr>
          <w:lang w:val="ro-RO"/>
        </w:rPr>
      </w:pPr>
    </w:p>
    <w:p w:rsidR="00825980" w:rsidRPr="00825980" w:rsidRDefault="00825980" w:rsidP="00825980">
      <w:pPr>
        <w:shd w:val="clear" w:color="auto" w:fill="31849B"/>
        <w:ind w:left="-630"/>
        <w:rPr>
          <w:i/>
          <w:color w:val="FFFFFF"/>
          <w:sz w:val="24"/>
          <w:szCs w:val="24"/>
          <w:lang w:val="ru-RU"/>
        </w:rPr>
      </w:pPr>
      <w:r>
        <w:rPr>
          <w:b/>
          <w:bCs/>
          <w:i/>
          <w:iCs/>
          <w:color w:val="FFFFFF"/>
          <w:sz w:val="24"/>
          <w:lang w:val="ru-RU"/>
        </w:rPr>
        <w:t xml:space="preserve">Приоритет II.3 </w:t>
      </w:r>
      <w:r>
        <w:rPr>
          <w:i/>
          <w:iCs/>
          <w:color w:val="FFFFFF"/>
          <w:sz w:val="24"/>
          <w:szCs w:val="24"/>
          <w:lang w:val="ru-RU"/>
        </w:rPr>
        <w:t>Прозрачность и ответственность перед гражданами</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775"/>
        <w:gridCol w:w="1440"/>
        <w:gridCol w:w="1678"/>
        <w:gridCol w:w="2694"/>
        <w:gridCol w:w="1559"/>
        <w:gridCol w:w="1417"/>
        <w:gridCol w:w="1418"/>
      </w:tblGrid>
      <w:tr w:rsidR="00825980" w:rsidTr="00825980">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776"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67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69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w:t>
            </w:r>
            <w:r>
              <w:rPr>
                <w:b/>
                <w:bCs/>
              </w:rPr>
              <w:t>1</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Создание электронной платформы Правительства, которая позволит осуществлять внешний мониторинг потока законопроектов и проектов постановлений Правительства, а также обеспечит доступ общественности к соответствующим проектам и сопутствующим материалам с момента их передачи Правительству.</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II кварт. 2018 г.</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ГК, Центр электронного управления (э-управление), МЮ</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Электронная платформа, позволяющая осуществлять внешний мониторинг потока законопроектов и проектов постановлений Правительства, встроенная на официальном веб-сайте Правительства, после консультирования с гражданским сообществом касательно удобства в использовании.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Правительства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w:t>
            </w:r>
            <w:r>
              <w:rPr>
                <w:b/>
                <w:bCs/>
              </w:rPr>
              <w:t>2</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highlight w:val="yellow"/>
                <w:lang w:val="ru-RU"/>
              </w:rPr>
            </w:pPr>
            <w:r>
              <w:rPr>
                <w:lang w:val="ru-RU"/>
              </w:rPr>
              <w:t xml:space="preserve">Расширение перечня публичных услуг, оказываемых на электронной платформе </w:t>
            </w:r>
            <w:hyperlink r:id="rId16" w:history="1">
              <w:r>
                <w:rPr>
                  <w:rStyle w:val="af4"/>
                  <w:lang w:val="ru-RU"/>
                </w:rPr>
                <w:t>www.servicii.gov.md</w:t>
              </w:r>
            </w:hyperlink>
            <w:r w:rsidRPr="00825980">
              <w:rPr>
                <w:highlight w:val="yellow"/>
                <w:lang w:val="ru-RU"/>
              </w:rPr>
              <w:t xml:space="preserve"> </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Постоянно, с ежегодной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Центр э-управления, органы, оказывающие услуги</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Количество ежегодно запускаемых новых публичных услуг, оказываемых на электронной платформе </w:t>
            </w:r>
            <w:hyperlink r:id="rId17" w:history="1">
              <w:r>
                <w:rPr>
                  <w:rStyle w:val="af4"/>
                  <w:lang w:val="ru-RU"/>
                </w:rPr>
                <w:t>www.servicii.gov.md</w:t>
              </w:r>
            </w:hyperlink>
          </w:p>
          <w:p w:rsidR="00825980" w:rsidRPr="00825980" w:rsidRDefault="00825980">
            <w:pPr>
              <w:rPr>
                <w:lang w:val="ru-RU"/>
              </w:rPr>
            </w:pPr>
            <w:r>
              <w:rPr>
                <w:lang w:val="ru-RU"/>
              </w:rPr>
              <w:t xml:space="preserve">Количество публичных услуг с электронной оплатой на платформе </w:t>
            </w:r>
            <w:hyperlink r:id="rId18" w:history="1">
              <w:r>
                <w:rPr>
                  <w:rStyle w:val="af4"/>
                  <w:lang w:val="ru-RU"/>
                </w:rPr>
                <w:t>www.servicii.gov.md</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Платформа </w:t>
            </w:r>
          </w:p>
          <w:p w:rsidR="00825980" w:rsidRPr="00825980" w:rsidRDefault="00825980">
            <w:pPr>
              <w:rPr>
                <w:lang w:val="ru-RU"/>
              </w:rPr>
            </w:pPr>
            <w:hyperlink r:id="rId19" w:history="1">
              <w:r>
                <w:rPr>
                  <w:rStyle w:val="af4"/>
                  <w:lang w:val="ru-RU"/>
                </w:rPr>
                <w:t>www.servicii.gov.md</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p w:rsidR="00825980" w:rsidRDefault="00825980">
            <w:r>
              <w:rPr>
                <w:lang w:val="ru-RU"/>
              </w:rPr>
              <w:t>Защита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w:t>
            </w:r>
            <w:r>
              <w:rPr>
                <w:b/>
                <w:bCs/>
              </w:rPr>
              <w:t>3</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Внедрение информационных ресурсов в области торговли, предусмотренных законодательством в сфере внутренней торговли </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IV кварт. 2017 г.</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Центр э-управления, МЭ, НАБПП, НЦОЗ, МПУ I и II уровней</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Внедренное и функционирующее программное обеспечение; </w:t>
            </w:r>
          </w:p>
          <w:p w:rsidR="00825980" w:rsidRPr="00825980" w:rsidRDefault="00825980">
            <w:pPr>
              <w:rPr>
                <w:lang w:val="ru-RU"/>
              </w:rPr>
            </w:pPr>
            <w:r>
              <w:rPr>
                <w:lang w:val="ru-RU"/>
              </w:rPr>
              <w:t>Количество уведомлений, зарегистрированных в системе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Подтверждения от ответственных учреждений</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p w:rsidR="00825980" w:rsidRDefault="00825980">
            <w:r>
              <w:rPr>
                <w:lang w:val="ru-RU"/>
              </w:rPr>
              <w:t>Защита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34</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Подача регрессных исков против ответственных за осуждение Республики Молдова в ЕСПЧ</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Постоянно, с проверкой показателей прогресса каждые полгода </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АП, МЮ</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Поданные регрессные иски, приговор, вынесенный в отношении лица, ответственного за осуждение, размер денежных средств, возмещенных ответственными за осуждение Республики Молдова в ЕСПЧ в результате регрессных исков</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Подтверждения от ответственных учреждений</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Возмещение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35</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Передача в НЦБК для проведения антикоррупционной экспертизы всех проектов законодательных актов и нормативов подлежащих антикоррупционной экспертизе, после доработки проектов в результате согласования</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Постоянно, с ежеквартальной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ЦПУ </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Нормативные акты и проекты законодательных актов, утвержденные Правительством, подлежащие антикоррупционной экспертизе, заблаговременно подвергнутые такой экспертизе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Pr>
                <w:lang w:val="ru-RU"/>
              </w:rPr>
              <w:t>Веб-сайт Правительства – Повестка дня заседаний Правительства;</w:t>
            </w:r>
          </w:p>
          <w:p w:rsidR="00825980" w:rsidRPr="00825980" w:rsidRDefault="00825980">
            <w:pPr>
              <w:rPr>
                <w:lang w:val="ru-RU"/>
              </w:rPr>
            </w:pPr>
            <w:r>
              <w:rPr>
                <w:lang w:val="ru-RU"/>
              </w:rPr>
              <w:t>Веб-сайт НЦБК – отчеты о деятельности антикоррупционной экспертизы</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36</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Составление сводного обзора возражений, включенных в заключения антикоррупционной экспертизы по законопроектам и постановлениям Правительства, и их публикация на веб-сайте Парламента одновременно с публикацией законопроектов, переданных Правительству на утверждение</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Постоянно, с ежеквартальной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ЦПУ</w:t>
            </w:r>
          </w:p>
          <w:p w:rsidR="00825980" w:rsidRDefault="00825980">
            <w:pPr>
              <w:spacing w:before="40" w:after="40"/>
            </w:pPr>
            <w:r>
              <w:rPr>
                <w:lang w:val="ru-RU"/>
              </w:rPr>
              <w:t>ГК</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Сводные обзоры возражений, включенных в заключения антикоррупционной экспертизы по законопроектам, опубликованные на веб-сайте Правительства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Веб-сайт Правительства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37</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Обеспечение утверждения законопроектов и проектов постановлений Правительства, подлежащих обязательной антикоррупционной экспертизе, только после прохождения такой экспертизы</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Постоянно, с ежеквартальной проверкой показателей прогресса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ГК</w:t>
            </w:r>
          </w:p>
        </w:tc>
        <w:tc>
          <w:tcPr>
            <w:tcW w:w="269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Ежеквартальные отчеты Государственной канцелярии касательно представления авторами законопроектов и проектов постановлений Парламента сводного обзора касательно заключений антикоррупционной экспертизы, одновременно с регистрацией проектов</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Веб-сайт Правительства – Повестка дня заседаний Правительства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bl>
    <w:p w:rsidR="00825980" w:rsidRDefault="00825980" w:rsidP="00825980">
      <w:pPr>
        <w:rPr>
          <w:rFonts w:ascii="Calibri" w:hAnsi="Calibri"/>
          <w:sz w:val="22"/>
          <w:szCs w:val="22"/>
          <w:lang w:val="ro-RO"/>
        </w:rPr>
      </w:pPr>
    </w:p>
    <w:p w:rsidR="00825980" w:rsidRDefault="00825980" w:rsidP="00825980">
      <w:pPr>
        <w:jc w:val="center"/>
        <w:rPr>
          <w:b/>
          <w:sz w:val="24"/>
        </w:rPr>
      </w:pPr>
      <w:r>
        <w:rPr>
          <w:lang w:val="ru-RU"/>
        </w:rPr>
        <w:br w:type="page"/>
      </w:r>
      <w:r>
        <w:rPr>
          <w:b/>
          <w:bCs/>
          <w:sz w:val="24"/>
          <w:lang w:val="ru-RU"/>
        </w:rPr>
        <w:t xml:space="preserve">ПЛАН ДЕЙСТВИЙ: </w:t>
      </w:r>
    </w:p>
    <w:p w:rsidR="00825980" w:rsidRPr="00825980" w:rsidRDefault="00825980" w:rsidP="00825980">
      <w:pPr>
        <w:jc w:val="center"/>
        <w:rPr>
          <w:b/>
          <w:sz w:val="24"/>
          <w:lang w:val="ru-RU"/>
        </w:rPr>
      </w:pPr>
      <w:r>
        <w:rPr>
          <w:b/>
          <w:bCs/>
          <w:sz w:val="24"/>
          <w:lang w:val="ru-RU"/>
        </w:rPr>
        <w:t xml:space="preserve">ОПОРА III «ПРАВОСУДИЕ И АНТИКОРРУПЦИОННЫЕ АГЕНТСТВА» </w:t>
      </w:r>
    </w:p>
    <w:p w:rsidR="00825980" w:rsidRPr="00825980" w:rsidRDefault="00825980" w:rsidP="00825980">
      <w:pPr>
        <w:rPr>
          <w:b/>
          <w:sz w:val="24"/>
          <w:lang w:val="ru-RU"/>
        </w:rPr>
      </w:pPr>
    </w:p>
    <w:p w:rsidR="00825980" w:rsidRPr="00825980" w:rsidRDefault="00825980" w:rsidP="00825980">
      <w:pPr>
        <w:shd w:val="clear" w:color="auto" w:fill="002060"/>
        <w:ind w:left="-630"/>
        <w:rPr>
          <w:b/>
          <w:sz w:val="24"/>
          <w:lang w:val="ru-RU"/>
        </w:rPr>
      </w:pPr>
      <w:r>
        <w:rPr>
          <w:b/>
          <w:bCs/>
          <w:sz w:val="24"/>
          <w:lang w:val="ru-RU"/>
        </w:rPr>
        <w:t>ОПОРА III. ПРАВОСУДИЕ И АНТИКОРРУПЦИОННЫЕ АГЕНТСТВА</w:t>
      </w:r>
    </w:p>
    <w:p w:rsidR="00825980" w:rsidRPr="00825980" w:rsidRDefault="00825980" w:rsidP="00825980">
      <w:pPr>
        <w:shd w:val="clear" w:color="auto" w:fill="31849B"/>
        <w:ind w:left="-630"/>
        <w:rPr>
          <w:i/>
          <w:color w:val="FFFFFF"/>
          <w:sz w:val="24"/>
          <w:szCs w:val="24"/>
          <w:lang w:val="ru-RU"/>
        </w:rPr>
      </w:pPr>
      <w:r>
        <w:rPr>
          <w:b/>
          <w:bCs/>
          <w:i/>
          <w:iCs/>
          <w:color w:val="FFFFFF"/>
          <w:sz w:val="24"/>
          <w:lang w:val="ru-RU"/>
        </w:rPr>
        <w:t xml:space="preserve">Приоритет III.1 </w:t>
      </w:r>
      <w:r>
        <w:rPr>
          <w:i/>
          <w:iCs/>
          <w:color w:val="FFFFFF"/>
          <w:sz w:val="24"/>
          <w:szCs w:val="24"/>
          <w:lang w:val="ru-RU"/>
        </w:rPr>
        <w:t>Неподкупность антикоррупционных агентств и правоохранительных органов</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775"/>
        <w:gridCol w:w="1440"/>
        <w:gridCol w:w="1678"/>
        <w:gridCol w:w="2693"/>
        <w:gridCol w:w="1559"/>
        <w:gridCol w:w="1418"/>
        <w:gridCol w:w="1418"/>
      </w:tblGrid>
      <w:tr w:rsidR="00825980" w:rsidTr="00825980">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776"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67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693"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Начальная подготовка и непрерывное обучение (каждые 2 года) полиграфологов, участвующих в тестировании кандидатов на должности судьи, прокурора, сотрудников НЦБК, СИБ, МВД и ТС</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 кварт. 2018 г.,</w:t>
            </w:r>
          </w:p>
          <w:p w:rsidR="00825980" w:rsidRDefault="00825980">
            <w:pPr>
              <w:rPr>
                <w:szCs w:val="22"/>
              </w:rPr>
            </w:pPr>
            <w:r>
              <w:rPr>
                <w:lang w:val="ru-RU"/>
              </w:rPr>
              <w:t>I кварт. 2020 г.</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Комиссия по тестированию на полиграфе, ВСМ, ВСПр, НЦБК, СИБ, МВД, ТС </w:t>
            </w:r>
          </w:p>
        </w:tc>
        <w:tc>
          <w:tcPr>
            <w:tcW w:w="2693"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Как минимум, по одному обученному и сертифицированному полиграфологу для тестирования кандидатов на должности судьи, прокурора, сотрудников НЦБК, СИБ, МВД и ТС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Подтверждения от ответственных учреждений (свидетельства о прохождении обучения)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Оснащение ВСМ, ВСПр, ТС и МВД полиграфами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 кварт. 2018 г.</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ВСМ, ВСПр, МВД, ТС</w:t>
            </w:r>
          </w:p>
        </w:tc>
        <w:tc>
          <w:tcPr>
            <w:tcW w:w="2693"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Не менее 1 полиграфа для ВСМ и ВСПр, не менее 2 полиграфов для ТС и не менее 4 полиграфов для МВД</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Подтверждения от ответственных учреждений об оснащении помещений и установке полиграфов</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Мониторинг стиля жизни сотрудников НЦБК, МВД и ТС с целю выявления соответствия их уровня жизни законному доходу таких сотрудников и доходу лиц, совместно с которыми они проживают</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Постоянно, с проверкой показателей прогресса каждые полгода</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 МВД, ТС</w:t>
            </w:r>
          </w:p>
        </w:tc>
        <w:tc>
          <w:tcPr>
            <w:tcW w:w="2693"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Отчеты о мониторинге стиля жизни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Подтверждения от ответственных учреждений </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4</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Обучение подразделений внутренний безопасности НЦБК, МВД и ТС с целью улучшения их навыков мониторинга стиля жизни сотрудниклв</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III кварт. 2017 г.,</w:t>
            </w:r>
          </w:p>
          <w:p w:rsidR="00825980" w:rsidRDefault="00825980">
            <w:r>
              <w:rPr>
                <w:lang w:val="ru-RU"/>
              </w:rPr>
              <w:t>III кварт. 2019 г.</w:t>
            </w:r>
          </w:p>
        </w:tc>
        <w:tc>
          <w:tcPr>
            <w:tcW w:w="167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 МВД, ТС</w:t>
            </w:r>
          </w:p>
        </w:tc>
        <w:tc>
          <w:tcPr>
            <w:tcW w:w="2693"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Не менее 2 обучающих мероприятий проведенных в подразделениях внутренний безопасности НЦБК, МВД и ТС</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Подтверждения от ответственных учреждений в отношении проведенных обучающих мероприятий</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Бюджетирование </w:t>
            </w:r>
          </w:p>
        </w:tc>
      </w:tr>
    </w:tbl>
    <w:p w:rsidR="00825980" w:rsidRDefault="00825980" w:rsidP="00825980">
      <w:pPr>
        <w:rPr>
          <w:rFonts w:ascii="Calibri" w:hAnsi="Calibri"/>
          <w:sz w:val="22"/>
          <w:szCs w:val="22"/>
          <w:lang w:val="ro-RO"/>
        </w:rPr>
      </w:pPr>
    </w:p>
    <w:p w:rsidR="00825980" w:rsidRPr="00825980" w:rsidRDefault="00825980" w:rsidP="00825980">
      <w:pPr>
        <w:shd w:val="clear" w:color="auto" w:fill="31849B"/>
        <w:ind w:left="-630"/>
        <w:rPr>
          <w:i/>
          <w:color w:val="FFFFFF"/>
          <w:sz w:val="24"/>
          <w:szCs w:val="24"/>
          <w:lang w:val="ru-RU"/>
        </w:rPr>
      </w:pPr>
      <w:r>
        <w:rPr>
          <w:b/>
          <w:bCs/>
          <w:i/>
          <w:iCs/>
          <w:color w:val="FFFFFF"/>
          <w:sz w:val="24"/>
          <w:lang w:val="ru-RU"/>
        </w:rPr>
        <w:t xml:space="preserve">Приоритет III.2 </w:t>
      </w:r>
      <w:r>
        <w:rPr>
          <w:i/>
          <w:iCs/>
          <w:color w:val="FFFFFF"/>
          <w:sz w:val="24"/>
          <w:szCs w:val="24"/>
          <w:lang w:val="ru-RU"/>
        </w:rPr>
        <w:t>Эффективность правосудия и антикоррупционных агентств</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775"/>
        <w:gridCol w:w="1440"/>
        <w:gridCol w:w="1620"/>
        <w:gridCol w:w="2751"/>
        <w:gridCol w:w="1559"/>
        <w:gridCol w:w="1418"/>
        <w:gridCol w:w="1418"/>
      </w:tblGrid>
      <w:tr w:rsidR="00825980" w:rsidTr="00825980">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776"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62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751"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5</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Создание судебных инстанций / составов суда, специализирующихся на рассмотрении дел о коррупции, подобных или смежных с коррупцией дел</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III кварт. 2017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Парламент, МЮ, ВСМ, ВСП </w:t>
            </w:r>
          </w:p>
        </w:tc>
        <w:tc>
          <w:tcPr>
            <w:tcW w:w="2751"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Разработанный и утвержденный Правительством и Парламентом законопроект, содержащий механизм и процедуру отбора, а также усиленные критерии неподкупности и оплаты труда для таких судей. Действующая инстанция или, по необходимости, действующие составы суда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Официальный монитор</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6</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Обеспечение судебных инстанций/составов суда, специализирующихся на рассмотрении дел о коррупции, подобных или смежных с коррупцией дел достаточными кадровыми, техническими и финансовыми ресурсами, в соответствии с положениями законодательства, регулирующего статус судей таких судебных инстанций/составов суда</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III кварт. 2017 г.,</w:t>
            </w:r>
          </w:p>
          <w:p w:rsidR="00825980" w:rsidRPr="00825980" w:rsidRDefault="00825980">
            <w:pPr>
              <w:rPr>
                <w:lang w:val="ru-RU"/>
              </w:rPr>
            </w:pPr>
            <w:r>
              <w:rPr>
                <w:lang w:val="ru-RU"/>
              </w:rPr>
              <w:t>III кварт. 2018 г.,</w:t>
            </w:r>
          </w:p>
          <w:p w:rsidR="00825980" w:rsidRPr="00825980" w:rsidRDefault="00825980">
            <w:pPr>
              <w:rPr>
                <w:lang w:val="ru-RU"/>
              </w:rPr>
            </w:pPr>
            <w:r>
              <w:rPr>
                <w:lang w:val="ru-RU"/>
              </w:rPr>
              <w:t>III кварт. 2019 г.,</w:t>
            </w:r>
          </w:p>
          <w:p w:rsidR="00825980" w:rsidRDefault="00825980">
            <w:r>
              <w:rPr>
                <w:lang w:val="ru-RU"/>
              </w:rPr>
              <w:t>IV кварт. 2020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Парламент, ВСМ, МЮ, МФ</w:t>
            </w:r>
          </w:p>
        </w:tc>
        <w:tc>
          <w:tcPr>
            <w:tcW w:w="275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Утвержденный достаточный бюджет и наличие технических средств, необходимых для работы судебных инстанций / составов суда, специализирующихся на рассмотрении дел о коррупции, подобных или смежных с коррупцией дел.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Подтверждения от ответственных учреждений</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7</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Обеспечение Антикоррупционной прокуратуры достаточными кадровыми, техническими и финансовыми ресурсами, в соответствии с положениями Закона о Специализированных прокуратурах</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III кварт. 2017 г.,</w:t>
            </w:r>
          </w:p>
          <w:p w:rsidR="00825980" w:rsidRPr="00825980" w:rsidRDefault="00825980">
            <w:pPr>
              <w:rPr>
                <w:lang w:val="ru-RU"/>
              </w:rPr>
            </w:pPr>
            <w:r>
              <w:rPr>
                <w:lang w:val="ru-RU"/>
              </w:rPr>
              <w:t>III кварт. 2018 г.,</w:t>
            </w:r>
          </w:p>
          <w:p w:rsidR="00825980" w:rsidRPr="00825980" w:rsidRDefault="00825980">
            <w:pPr>
              <w:rPr>
                <w:lang w:val="ru-RU"/>
              </w:rPr>
            </w:pPr>
            <w:r>
              <w:rPr>
                <w:lang w:val="ru-RU"/>
              </w:rPr>
              <w:t>III кварт. 2019 г.,</w:t>
            </w:r>
          </w:p>
          <w:p w:rsidR="00825980" w:rsidRDefault="00825980">
            <w:r>
              <w:rPr>
                <w:lang w:val="ru-RU"/>
              </w:rPr>
              <w:t>IV кварт. 2020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Парламент, МФ, ГП</w:t>
            </w:r>
          </w:p>
        </w:tc>
        <w:tc>
          <w:tcPr>
            <w:tcW w:w="275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Утвержденный достаточный бюджет и наличие технических средств, необходимых для работы АП.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Подтверждения от ответственных учреждений</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8</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Обеспечение Национального органа по неподкупности достаточными кадровыми, техническими и финансовыми ресурсами, в соответствии с положениями Закона о Национальном органе по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III кварт. 2017 г.,</w:t>
            </w:r>
          </w:p>
          <w:p w:rsidR="00825980" w:rsidRPr="00825980" w:rsidRDefault="00825980">
            <w:pPr>
              <w:rPr>
                <w:lang w:val="ru-RU"/>
              </w:rPr>
            </w:pPr>
            <w:r>
              <w:rPr>
                <w:lang w:val="ru-RU"/>
              </w:rPr>
              <w:t>III кварт. 2018 г.,</w:t>
            </w:r>
          </w:p>
          <w:p w:rsidR="00825980" w:rsidRPr="00825980" w:rsidRDefault="00825980">
            <w:pPr>
              <w:rPr>
                <w:lang w:val="ru-RU"/>
              </w:rPr>
            </w:pPr>
            <w:r>
              <w:rPr>
                <w:lang w:val="ru-RU"/>
              </w:rPr>
              <w:t>III кварт. 2019 г.,</w:t>
            </w:r>
          </w:p>
          <w:p w:rsidR="00825980" w:rsidRDefault="00825980">
            <w:r>
              <w:rPr>
                <w:lang w:val="ru-RU"/>
              </w:rPr>
              <w:t>IV кварт. 2020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Парламент, МФ</w:t>
            </w:r>
          </w:p>
        </w:tc>
        <w:tc>
          <w:tcPr>
            <w:tcW w:w="275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Утвержденный достаточный бюджет и наличие технических средств, необходимых для работы Национального органа по неподкупности.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Подтверждения от ответственных учреждений</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9</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Реализация электронной платформы для подачи деклараций об имуществе и интересах</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IV кварт. 2017 г. – для запуска платформы,</w:t>
            </w:r>
          </w:p>
          <w:p w:rsidR="00825980" w:rsidRPr="00825980" w:rsidRDefault="00825980">
            <w:pPr>
              <w:rPr>
                <w:lang w:val="ru-RU"/>
              </w:rPr>
            </w:pPr>
            <w:r>
              <w:rPr>
                <w:lang w:val="ru-RU"/>
              </w:rPr>
              <w:t>Постоянно, начиная с I кварт. 2018 г., с ежегодной проверкой показателей функциональности платформы</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Центр э-управления, НОН, Правительство</w:t>
            </w:r>
          </w:p>
        </w:tc>
        <w:tc>
          <w:tcPr>
            <w:tcW w:w="275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Запущенная и действующая электронная платформа для подачи деклараций об имуществе и интересах; </w:t>
            </w:r>
          </w:p>
          <w:p w:rsidR="00825980" w:rsidRPr="00825980" w:rsidRDefault="00825980">
            <w:pPr>
              <w:rPr>
                <w:lang w:val="ru-RU"/>
              </w:rPr>
            </w:pPr>
            <w:r>
              <w:rPr>
                <w:lang w:val="ru-RU"/>
              </w:rPr>
              <w:t>электронные подписи переданы всем субъектам декларирования имущества и личных интересов;</w:t>
            </w:r>
          </w:p>
          <w:p w:rsidR="00825980" w:rsidRPr="00825980" w:rsidRDefault="00825980">
            <w:pPr>
              <w:rPr>
                <w:lang w:val="ru-RU"/>
              </w:rPr>
            </w:pPr>
            <w:r>
              <w:rPr>
                <w:lang w:val="ru-RU"/>
              </w:rPr>
              <w:t>100% субъектов декларирования проинструктированы касательно подачи деклараций в электронной форме;</w:t>
            </w:r>
          </w:p>
          <w:p w:rsidR="00825980" w:rsidRPr="00825980" w:rsidRDefault="00825980">
            <w:pPr>
              <w:rPr>
                <w:lang w:val="ru-RU"/>
              </w:rPr>
            </w:pPr>
            <w:r>
              <w:rPr>
                <w:lang w:val="ru-RU"/>
              </w:rPr>
              <w:t xml:space="preserve">100% субъектов декларирования принятых / назначенных на должность / с признанными мандатами на протяжении 2018-2020 годов подали декларации в момент принятия / назначения на должность / признания мандата; </w:t>
            </w:r>
          </w:p>
          <w:p w:rsidR="00825980" w:rsidRPr="00825980" w:rsidRDefault="00825980">
            <w:pPr>
              <w:rPr>
                <w:lang w:val="ru-RU"/>
              </w:rPr>
            </w:pPr>
            <w:r>
              <w:rPr>
                <w:lang w:val="ru-RU"/>
              </w:rPr>
              <w:t>100% субъектов декларирования принятых / назначенных на должность / с признанными мандатами, действующих на протяжении 2018-2020 годов, подали ежегодные декларации посредством платформы;</w:t>
            </w:r>
          </w:p>
          <w:p w:rsidR="00825980" w:rsidRPr="00825980" w:rsidRDefault="00825980">
            <w:pPr>
              <w:rPr>
                <w:lang w:val="ru-RU"/>
              </w:rPr>
            </w:pPr>
            <w:r>
              <w:rPr>
                <w:lang w:val="ru-RU"/>
              </w:rPr>
              <w:t>100% субъектов декларирования, действие мандата/трудовые или служебные отношения которых были прекращены в течение 2018-2020 годов, подали декларации посредством платформы при прекращении действия мандата/трудовых или служебных отношений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Подтверждения от ответственных учреждений</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p w:rsidR="00825980" w:rsidRDefault="00825980">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pStyle w:val="a5"/>
              <w:shd w:val="clear" w:color="auto" w:fill="FFFFFF"/>
              <w:rPr>
                <w:color w:val="000000"/>
                <w:sz w:val="22"/>
                <w:szCs w:val="22"/>
                <w:lang w:val="ro-RO"/>
              </w:rPr>
            </w:pPr>
            <w:r>
              <w:t xml:space="preserve">Доступные внешние финансовые источники (Проект Всемирного Банка для разработки информационной систкмы е-Декларирование)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sz w:val="22"/>
                <w:lang w:val="ro-RO"/>
              </w:rPr>
            </w:pPr>
            <w:r>
              <w:rPr>
                <w:b/>
                <w:bCs/>
                <w:lang w:val="ru-RU"/>
              </w:rPr>
              <w:t>10</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Проведение стратегического и операционного анализа для выявления случаев незаконного обогащения, конфликтов интересов, хищения публичной собственности и средств, полученных в рамках внешней помощи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Постоянно, с проверкой показателей прогресса каждые полгода</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 НОН</w:t>
            </w:r>
          </w:p>
        </w:tc>
        <w:tc>
          <w:tcPr>
            <w:tcW w:w="275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Не менее 30 анализов, опубликованных на веб-сайте НЦБК.</w:t>
            </w:r>
          </w:p>
          <w:p w:rsidR="00825980" w:rsidRPr="00825980" w:rsidRDefault="00825980">
            <w:pPr>
              <w:rPr>
                <w:lang w:val="ru-RU"/>
              </w:rPr>
            </w:pPr>
            <w:r>
              <w:rPr>
                <w:lang w:val="ru-RU"/>
              </w:rPr>
              <w:t>Не менее 10 анализов, опубликованных на веб-сайте НОН.</w:t>
            </w:r>
          </w:p>
          <w:p w:rsidR="00825980" w:rsidRPr="00825980" w:rsidRDefault="00825980">
            <w:pPr>
              <w:rPr>
                <w:lang w:val="ru-RU"/>
              </w:rPr>
            </w:pPr>
            <w:r>
              <w:rPr>
                <w:lang w:val="ru-RU"/>
              </w:rPr>
              <w:t>Количество расследованных случаев/открытых дел по результатам такого анализа.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sidRPr="00825980">
              <w:rPr>
                <w:lang w:val="ru-RU"/>
              </w:rPr>
              <w:t>Веб-сайт НЦБК</w:t>
            </w:r>
          </w:p>
          <w:p w:rsidR="00825980" w:rsidRPr="00825980" w:rsidRDefault="00825980">
            <w:pPr>
              <w:spacing w:after="120"/>
              <w:rPr>
                <w:lang w:val="ru-RU"/>
              </w:rPr>
            </w:pPr>
            <w:r w:rsidRPr="00825980">
              <w:rPr>
                <w:lang w:val="ru-RU"/>
              </w:rPr>
              <w:t>Веб-сайт НОН</w:t>
            </w:r>
          </w:p>
          <w:p w:rsidR="00825980" w:rsidRDefault="00825980">
            <w:r>
              <w:rPr>
                <w:lang w:val="ru-RU"/>
              </w:rPr>
              <w:t>Решения судебных инстанций</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11</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Публикация и представление исследований касательно приговоров, вынесенных по делам о коррупции, подобным или смежным с коррупцией делам</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III кварт. 2018 г.,</w:t>
            </w:r>
          </w:p>
          <w:p w:rsidR="00825980" w:rsidRDefault="00825980">
            <w:r>
              <w:rPr>
                <w:lang w:val="ru-RU"/>
              </w:rPr>
              <w:t>III кварт. 2020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 АП, ВСП, ВСМ</w:t>
            </w:r>
          </w:p>
        </w:tc>
        <w:tc>
          <w:tcPr>
            <w:tcW w:w="2751"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Не менее 2 исследований, опубликованных на веб-сайтах НЦБК, ВСП и ПГ/АП. Представленный анализ приговоров по делам с участием субъектов сектора правосудия. Организованные публичные обсуждения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Веб-сайте НЦБК, ВСП и ПГ/АП</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12</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Принятие закона об изобличении коррупции и защите осведомителей по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II кварт. 2017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Парламент, НЦБК</w:t>
            </w:r>
          </w:p>
        </w:tc>
        <w:tc>
          <w:tcPr>
            <w:tcW w:w="275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Принятый закон об изобличении коррупции и защите осведомителей по неподкупности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Официальный монитор</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Защита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13</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Создание национальных линий для осведомителей по неподкупности и обучение операторов линий</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IV кварт. 2017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w:t>
            </w:r>
          </w:p>
        </w:tc>
        <w:tc>
          <w:tcPr>
            <w:tcW w:w="275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Действующая телефонная линия для осведомителей по неподкупности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Веб-сайт НЦБК</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Защита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14</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Продвижение кампании для информирования осведомителей по неподкупности и публичных должностных лиц, сообщающих о проявлениях коррупции, о их праве на защиту</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IV кварт. 2017 г. – IV кварт. 2018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w:t>
            </w:r>
          </w:p>
        </w:tc>
        <w:tc>
          <w:tcPr>
            <w:tcW w:w="275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Разработанная и размещенная на телевидении, радио и в социальных сетях аудио-видео или графическая реклама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Телевизионные и радио-трансляции, публикации в социальных сетях</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Защита</w:t>
            </w:r>
          </w:p>
          <w:p w:rsidR="00825980" w:rsidRDefault="00825980">
            <w:r>
              <w:rPr>
                <w:lang w:val="ru-RU"/>
              </w:rPr>
              <w:t>Обучение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15</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Разработка и утверждение механизма сотрудничества между НЦБК и другими органами, рассматривающими оповещения о неподкупности, а также органом по защите осведомителей по неподкупности (Омбудсмен)</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I кварт. 2018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 ГП, МВД, Омбудсмен</w:t>
            </w:r>
          </w:p>
        </w:tc>
        <w:tc>
          <w:tcPr>
            <w:tcW w:w="2751"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Принятый межведомственный акт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Подтверждения от ответственных учреждений</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Защита</w:t>
            </w:r>
          </w:p>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16</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Публикация годовых отчетов о деятельности Антикоррупционной прокуратуры</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II кварт. 2017 г.,</w:t>
            </w:r>
          </w:p>
          <w:p w:rsidR="00825980" w:rsidRPr="00825980" w:rsidRDefault="00825980">
            <w:pPr>
              <w:rPr>
                <w:lang w:val="ru-RU"/>
              </w:rPr>
            </w:pPr>
            <w:r>
              <w:rPr>
                <w:lang w:val="ru-RU"/>
              </w:rPr>
              <w:t>I кварт. 2018 г.,</w:t>
            </w:r>
          </w:p>
          <w:p w:rsidR="00825980" w:rsidRPr="00825980" w:rsidRDefault="00825980">
            <w:pPr>
              <w:rPr>
                <w:lang w:val="ru-RU"/>
              </w:rPr>
            </w:pPr>
            <w:r>
              <w:rPr>
                <w:lang w:val="ru-RU"/>
              </w:rPr>
              <w:t>I кварт. 2019 г.,</w:t>
            </w:r>
          </w:p>
          <w:p w:rsidR="00825980" w:rsidRDefault="00825980">
            <w:r>
              <w:rPr>
                <w:lang w:val="ru-RU"/>
              </w:rPr>
              <w:t>I кварт. 2020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АП</w:t>
            </w:r>
          </w:p>
        </w:tc>
        <w:tc>
          <w:tcPr>
            <w:tcW w:w="275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4 годовых отчета о деятельности, опубликованные на веб-сайте ПГ/АП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ГП/АП</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17</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Публикация годовых отчетов о деятельности Национального центра по борьбе с коррупцией</w:t>
            </w:r>
          </w:p>
        </w:tc>
        <w:tc>
          <w:tcPr>
            <w:tcW w:w="1440" w:type="dxa"/>
            <w:tcBorders>
              <w:top w:val="single" w:sz="4" w:space="0" w:color="auto"/>
              <w:left w:val="single" w:sz="4" w:space="0" w:color="auto"/>
              <w:bottom w:val="single" w:sz="4" w:space="0" w:color="auto"/>
              <w:right w:val="single" w:sz="4" w:space="0" w:color="auto"/>
            </w:tcBorders>
            <w:hideMark/>
          </w:tcPr>
          <w:p w:rsidR="00825980" w:rsidRPr="00825980" w:rsidRDefault="00825980">
            <w:pPr>
              <w:rPr>
                <w:lang w:val="ru-RU"/>
              </w:rPr>
            </w:pPr>
            <w:r>
              <w:rPr>
                <w:lang w:val="ru-RU"/>
              </w:rPr>
              <w:t>II кварт. 2017 г.,</w:t>
            </w:r>
          </w:p>
          <w:p w:rsidR="00825980" w:rsidRPr="00825980" w:rsidRDefault="00825980">
            <w:pPr>
              <w:rPr>
                <w:lang w:val="ru-RU"/>
              </w:rPr>
            </w:pPr>
            <w:r>
              <w:rPr>
                <w:lang w:val="ru-RU"/>
              </w:rPr>
              <w:t>I кварт. 2018 г.,</w:t>
            </w:r>
          </w:p>
          <w:p w:rsidR="00825980" w:rsidRPr="00825980" w:rsidRDefault="00825980">
            <w:pPr>
              <w:rPr>
                <w:lang w:val="ru-RU"/>
              </w:rPr>
            </w:pPr>
            <w:r>
              <w:rPr>
                <w:lang w:val="ru-RU"/>
              </w:rPr>
              <w:t>I кварт. 2019 г.,</w:t>
            </w:r>
          </w:p>
          <w:p w:rsidR="00825980" w:rsidRDefault="00825980">
            <w:r>
              <w:rPr>
                <w:lang w:val="ru-RU"/>
              </w:rPr>
              <w:t>I кварт. 2020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w:t>
            </w:r>
          </w:p>
        </w:tc>
        <w:tc>
          <w:tcPr>
            <w:tcW w:w="275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4 годовых отчета о деятельности, опубликованные на веб-сайте НЦБК</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НЦБК</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18</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Публикация годовых отчетов об антикоррупционной деятельности Министерства внутренних дел</w:t>
            </w:r>
          </w:p>
        </w:tc>
        <w:tc>
          <w:tcPr>
            <w:tcW w:w="1440" w:type="dxa"/>
            <w:tcBorders>
              <w:top w:val="single" w:sz="4" w:space="0" w:color="auto"/>
              <w:left w:val="single" w:sz="4" w:space="0" w:color="auto"/>
              <w:bottom w:val="single" w:sz="4" w:space="0" w:color="auto"/>
              <w:right w:val="single" w:sz="4" w:space="0" w:color="auto"/>
            </w:tcBorders>
            <w:hideMark/>
          </w:tcPr>
          <w:p w:rsidR="00825980" w:rsidRPr="00825980" w:rsidRDefault="00825980">
            <w:pPr>
              <w:rPr>
                <w:szCs w:val="22"/>
                <w:lang w:val="ru-RU"/>
              </w:rPr>
            </w:pPr>
            <w:r>
              <w:rPr>
                <w:lang w:val="ru-RU"/>
              </w:rPr>
              <w:t>II кварт. 2017 г.,</w:t>
            </w:r>
          </w:p>
          <w:p w:rsidR="00825980" w:rsidRPr="00825980" w:rsidRDefault="00825980">
            <w:pPr>
              <w:rPr>
                <w:lang w:val="ru-RU"/>
              </w:rPr>
            </w:pPr>
            <w:r>
              <w:rPr>
                <w:lang w:val="ru-RU"/>
              </w:rPr>
              <w:t>I кварт. 2018 г.,</w:t>
            </w:r>
          </w:p>
          <w:p w:rsidR="00825980" w:rsidRPr="00825980" w:rsidRDefault="00825980">
            <w:pPr>
              <w:rPr>
                <w:lang w:val="ru-RU"/>
              </w:rPr>
            </w:pPr>
            <w:r>
              <w:rPr>
                <w:lang w:val="ru-RU"/>
              </w:rPr>
              <w:t>I кварт. 2019 г.,</w:t>
            </w:r>
          </w:p>
          <w:p w:rsidR="00825980" w:rsidRDefault="00825980">
            <w:r>
              <w:rPr>
                <w:lang w:val="ru-RU"/>
              </w:rPr>
              <w:t>I кварт. 2020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МВД</w:t>
            </w:r>
          </w:p>
        </w:tc>
        <w:tc>
          <w:tcPr>
            <w:tcW w:w="275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4 годовых отчета о деятельности, опубликованные на веб-сайте МВД</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МВД</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 xml:space="preserve">Бюджетирование </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19</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Публикация годовых отчетов о деятельности Национального органа по неподкупности</w:t>
            </w:r>
          </w:p>
        </w:tc>
        <w:tc>
          <w:tcPr>
            <w:tcW w:w="1440" w:type="dxa"/>
            <w:tcBorders>
              <w:top w:val="single" w:sz="4" w:space="0" w:color="auto"/>
              <w:left w:val="single" w:sz="4" w:space="0" w:color="auto"/>
              <w:bottom w:val="single" w:sz="4" w:space="0" w:color="auto"/>
              <w:right w:val="single" w:sz="4" w:space="0" w:color="auto"/>
            </w:tcBorders>
            <w:hideMark/>
          </w:tcPr>
          <w:p w:rsidR="00825980" w:rsidRPr="00825980" w:rsidRDefault="00825980">
            <w:pPr>
              <w:rPr>
                <w:lang w:val="ru-RU"/>
              </w:rPr>
            </w:pPr>
            <w:r>
              <w:rPr>
                <w:lang w:val="ru-RU"/>
              </w:rPr>
              <w:t>II кварт. 2017 г.,</w:t>
            </w:r>
          </w:p>
          <w:p w:rsidR="00825980" w:rsidRPr="00825980" w:rsidRDefault="00825980">
            <w:pPr>
              <w:rPr>
                <w:lang w:val="ru-RU"/>
              </w:rPr>
            </w:pPr>
            <w:r>
              <w:rPr>
                <w:lang w:val="ru-RU"/>
              </w:rPr>
              <w:t>I кварт. 2018 г.,</w:t>
            </w:r>
          </w:p>
          <w:p w:rsidR="00825980" w:rsidRPr="00825980" w:rsidRDefault="00825980">
            <w:pPr>
              <w:rPr>
                <w:lang w:val="ru-RU"/>
              </w:rPr>
            </w:pPr>
            <w:r>
              <w:rPr>
                <w:lang w:val="ru-RU"/>
              </w:rPr>
              <w:t>I кварт. 2019 г.,</w:t>
            </w:r>
          </w:p>
          <w:p w:rsidR="00825980" w:rsidRDefault="00825980">
            <w:r>
              <w:rPr>
                <w:lang w:val="ru-RU"/>
              </w:rPr>
              <w:t>I кварт. 2020 г.</w:t>
            </w:r>
          </w:p>
        </w:tc>
        <w:tc>
          <w:tcPr>
            <w:tcW w:w="162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НОН</w:t>
            </w:r>
          </w:p>
        </w:tc>
        <w:tc>
          <w:tcPr>
            <w:tcW w:w="2751"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4 годовых отчета о деятельности, опубликованные на веб-сайте НОН</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НОН</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 xml:space="preserve">Бюджетирование </w:t>
            </w:r>
          </w:p>
        </w:tc>
      </w:tr>
    </w:tbl>
    <w:p w:rsidR="00825980" w:rsidRDefault="00825980" w:rsidP="00825980">
      <w:pPr>
        <w:jc w:val="center"/>
        <w:rPr>
          <w:lang w:val="ro-RO"/>
        </w:rPr>
      </w:pPr>
    </w:p>
    <w:p w:rsidR="00825980" w:rsidRPr="00825980" w:rsidRDefault="00825980" w:rsidP="00825980">
      <w:pPr>
        <w:keepNext/>
        <w:shd w:val="clear" w:color="auto" w:fill="31849B"/>
        <w:ind w:left="-629"/>
        <w:rPr>
          <w:i/>
          <w:color w:val="FFFFFF"/>
          <w:sz w:val="24"/>
          <w:szCs w:val="24"/>
          <w:lang w:val="ru-RU"/>
        </w:rPr>
      </w:pPr>
      <w:r>
        <w:rPr>
          <w:b/>
          <w:bCs/>
          <w:i/>
          <w:iCs/>
          <w:color w:val="FFFFFF"/>
          <w:sz w:val="24"/>
          <w:lang w:val="ru-RU"/>
        </w:rPr>
        <w:t xml:space="preserve">Приоритет III.3 </w:t>
      </w:r>
      <w:r>
        <w:rPr>
          <w:i/>
          <w:iCs/>
          <w:color w:val="FFFFFF"/>
          <w:sz w:val="24"/>
          <w:szCs w:val="24"/>
          <w:lang w:val="ru-RU"/>
        </w:rPr>
        <w:t>Укрепление образовательных мер и мер по предупреждению коррупции</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776"/>
        <w:gridCol w:w="1440"/>
        <w:gridCol w:w="1536"/>
        <w:gridCol w:w="2835"/>
        <w:gridCol w:w="1559"/>
        <w:gridCol w:w="1418"/>
        <w:gridCol w:w="1417"/>
      </w:tblGrid>
      <w:tr w:rsidR="00825980" w:rsidTr="00825980">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776"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536"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835"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20</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Запуск онлайн-Платформы для антикоррупционного обучения и продвижения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IV кварт. 2017 г. – для платформы НЦБК;</w:t>
            </w:r>
          </w:p>
          <w:p w:rsidR="00825980" w:rsidRPr="00825980" w:rsidRDefault="00825980">
            <w:pPr>
              <w:rPr>
                <w:lang w:val="ru-RU"/>
              </w:rPr>
            </w:pPr>
            <w:r>
              <w:rPr>
                <w:lang w:val="ru-RU"/>
              </w:rPr>
              <w:t>IV кварт. 2018 г. – для платформы НОН</w:t>
            </w:r>
          </w:p>
        </w:tc>
        <w:tc>
          <w:tcPr>
            <w:tcW w:w="1536"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 НОН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Платформа для онлайн-обучения с доступом с веб-сайта НЦБК (по темам продвижения атмосферы неподкупности и нетерпимости к коррупции);</w:t>
            </w:r>
          </w:p>
          <w:p w:rsidR="00825980" w:rsidRPr="00825980" w:rsidRDefault="00825980">
            <w:pPr>
              <w:rPr>
                <w:lang w:val="ru-RU"/>
              </w:rPr>
            </w:pPr>
            <w:r>
              <w:rPr>
                <w:lang w:val="ru-RU"/>
              </w:rPr>
              <w:t>Платформа для онлайн-обучения с доступом с веб-сайта НОН (по темам проверки имущества, личных интересов, несовместимости и ограничений)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sidRPr="00825980">
              <w:rPr>
                <w:lang w:val="ru-RU"/>
              </w:rPr>
              <w:t>Веб-сайт НЦБК;</w:t>
            </w:r>
          </w:p>
          <w:p w:rsidR="00825980" w:rsidRPr="00825980" w:rsidRDefault="00825980">
            <w:pPr>
              <w:rPr>
                <w:lang w:val="ru-RU"/>
              </w:rPr>
            </w:pPr>
            <w:r w:rsidRPr="00825980">
              <w:rPr>
                <w:lang w:val="ru-RU"/>
              </w:rPr>
              <w:t>Веб-сайт НОН</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Обучение</w:t>
            </w:r>
          </w:p>
          <w:p w:rsidR="00825980" w:rsidRDefault="00825980">
            <w:r>
              <w:rPr>
                <w:lang w:val="ru-RU"/>
              </w:rPr>
              <w:t>Этика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sidRPr="00825980">
              <w:rPr>
                <w:lang w:val="ru-RU"/>
              </w:rPr>
              <w:t xml:space="preserve">Доступные внешние финансовые источники </w:t>
            </w:r>
            <w:r>
              <w:rPr>
                <w:lang w:val="ru-RU"/>
              </w:rPr>
              <w:t>(Проект ПРООН, реализованный при поддержке Министерства иностранных дел Норвегии) – для платформы НЦБК;</w:t>
            </w:r>
          </w:p>
          <w:p w:rsidR="00825980" w:rsidRDefault="00825980">
            <w:pPr>
              <w:rPr>
                <w:szCs w:val="22"/>
              </w:rPr>
            </w:pPr>
            <w:r>
              <w:rPr>
                <w:lang w:val="ru-RU"/>
              </w:rPr>
              <w:t>Бюджетирование для платформы НОН</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w:t>
            </w:r>
            <w:r>
              <w:rPr>
                <w:b/>
                <w:bCs/>
              </w:rPr>
              <w:t>1</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 xml:space="preserve">Обучение школьников и студентов в духе неподкупности и нетерпимости к коррупции </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Постоянно, с ежегодной проверкой показателей прогресса</w:t>
            </w:r>
          </w:p>
        </w:tc>
        <w:tc>
          <w:tcPr>
            <w:tcW w:w="1536"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 МП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Ежегодное обучение не менее 5 000 школьников и студентов. Оценивание обучения участниками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Подтверждения от ответственных учреждений – повестка дня, списки участников, оценка обучающих занятий, и т.д.</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Обучение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rPr>
              <w:t>22</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Обучение представителей частного сектора в области этики торговых отношений, внутреннего контроля и прозрачности в деловых отношениях с государством</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Постоянно, с ежегодной проверкой показателей прогресса</w:t>
            </w:r>
          </w:p>
        </w:tc>
        <w:tc>
          <w:tcPr>
            <w:tcW w:w="1536"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 МЭ, ТПП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Ежегодное обучение не менее 1 000 представителей деловой среды. Оценивание обучения участниками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Подтверждения от ответственных учреждений – повестка дня, списки участников, оценка обучающих занятий, и т.д.</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Обучение</w:t>
            </w:r>
          </w:p>
          <w:p w:rsidR="00825980" w:rsidRDefault="00825980">
            <w:r>
              <w:rPr>
                <w:lang w:val="ru-RU"/>
              </w:rPr>
              <w:t>Этика</w:t>
            </w:r>
          </w:p>
          <w:p w:rsidR="00825980" w:rsidRDefault="00825980">
            <w:r>
              <w:rPr>
                <w:lang w:val="ru-RU"/>
              </w:rPr>
              <w:t>Прозрачность</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23</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Запуск и внедрение электронной платформы по обеспечению институциональной неподкупности и услуги «e-cazier» – тестирование профессиональной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IV кварт. 2017 г. – для запуска платформы</w:t>
            </w:r>
          </w:p>
          <w:p w:rsidR="00825980" w:rsidRPr="00825980" w:rsidRDefault="00825980">
            <w:pPr>
              <w:rPr>
                <w:lang w:val="ru-RU"/>
              </w:rPr>
            </w:pPr>
            <w:r>
              <w:rPr>
                <w:lang w:val="ru-RU"/>
              </w:rPr>
              <w:t>I кварт. 2018 г. – для подключения публичных органов</w:t>
            </w:r>
          </w:p>
        </w:tc>
        <w:tc>
          <w:tcPr>
            <w:tcW w:w="1536"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 публичные органы</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Действующая электронная платформа по обеспечению институциональной неподкупности и услуги «e-cazier» – тестирование профессиональной неподкупности. НЦБК способен осуществлять электронный мониторинг соблюдения требований профессиональной и институциональной неподкупности в публичных органах. НЦБК способен осуществлять электронный мониторинг соблюдения требований профессиональной и институциональной неподкупности в публичных органах.</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Pr>
                <w:lang w:val="ru-RU"/>
              </w:rPr>
              <w:t>Подтверждения от ответственных учреждений;</w:t>
            </w:r>
          </w:p>
          <w:p w:rsidR="00825980" w:rsidRPr="00825980" w:rsidRDefault="00825980">
            <w:pPr>
              <w:rPr>
                <w:lang w:val="ru-RU"/>
              </w:rPr>
            </w:pPr>
            <w:r>
              <w:rPr>
                <w:lang w:val="ru-RU"/>
              </w:rPr>
              <w:t>Веб-сайт НЦБК</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p w:rsidR="00825980" w:rsidRDefault="00825980">
            <w:r>
              <w:rPr>
                <w:lang w:val="ru-RU"/>
              </w:rPr>
              <w:t>Этика</w:t>
            </w:r>
          </w:p>
          <w:p w:rsidR="00825980" w:rsidRDefault="00825980">
            <w:r>
              <w:rPr>
                <w:lang w:val="ru-RU"/>
              </w:rPr>
              <w:t>Защита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sidRPr="00825980">
              <w:rPr>
                <w:lang w:val="ru-RU"/>
              </w:rPr>
              <w:t xml:space="preserve">Доступные внешние финансовые источники </w:t>
            </w:r>
            <w:r>
              <w:rPr>
                <w:lang w:val="ru-RU"/>
              </w:rPr>
              <w:t>(Проект ПРООН, реализованный при поддержке Министерства иностранных дел Норвегии) – для платформы НЦБК</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24</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Оценка институциональной неподкупности и принятие планов по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rFonts w:ascii="Calibri" w:hAnsi="Calibri"/>
                <w:szCs w:val="22"/>
                <w:lang w:val="ru-RU"/>
              </w:rPr>
            </w:pPr>
            <w:r>
              <w:rPr>
                <w:lang w:val="ru-RU"/>
              </w:rPr>
              <w:t>Постоянно, с ежегодной проверкой показателей прогресса</w:t>
            </w:r>
          </w:p>
        </w:tc>
        <w:tc>
          <w:tcPr>
            <w:tcW w:w="1536"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НЦБК, публичные органы </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Не менее 20 отчетов об оценке институциональной неподкупности, опубликованных на веб-сайте НЦБК. Планы по неподкупности, опубликованные на веб-сайтах публичных органов, прошедших оценку. Публичные должностные лица и, в зависимости от ситуации, руководители публичных органов, подвергнуты дисциплинарным взысканиям в связи с отсутствием профессиональной и институциональной неподкупности.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Pr>
                <w:lang w:val="ru-RU"/>
              </w:rPr>
              <w:t>Веб-сайт НЦБК;</w:t>
            </w:r>
          </w:p>
          <w:p w:rsidR="00825980" w:rsidRPr="00825980" w:rsidRDefault="00825980">
            <w:pPr>
              <w:rPr>
                <w:lang w:val="ru-RU"/>
              </w:rPr>
            </w:pPr>
            <w:r>
              <w:rPr>
                <w:lang w:val="ru-RU"/>
              </w:rPr>
              <w:t>Веб-сайты публичных органов, прошедших оценку.</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p w:rsidR="00825980" w:rsidRDefault="00825980">
            <w:r>
              <w:rPr>
                <w:lang w:val="ru-RU"/>
              </w:rPr>
              <w:t>Этика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25</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Утверждение новой Методологии проведения антикоррупционной экспертизы, в соответствии с Законом о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II кварт. 2017 г.</w:t>
            </w:r>
          </w:p>
        </w:tc>
        <w:tc>
          <w:tcPr>
            <w:tcW w:w="1536"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Коллегия НЦБК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Утвержденная Методология проведения антикоррупционной экспертизы, опубликованная на веб-сайте НЦБК.</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НЦБК</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p w:rsidR="00825980" w:rsidRDefault="00825980">
            <w:r>
              <w:rPr>
                <w:lang w:val="ru-RU"/>
              </w:rPr>
              <w:t>Сдерживание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26</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Проведение НЦБК антикоррупционной экспертизы проектов нормативных и законодательных актов, в соответствии с Законом о Неподкупности и новой Методологией проведения антикоррупционной экспертизы</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Постоянно, с ежегодной проверкой показателей прогресса</w:t>
            </w:r>
          </w:p>
        </w:tc>
        <w:tc>
          <w:tcPr>
            <w:tcW w:w="1536"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НЦБК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Отчеты о проведении антикоррупционной экспертизы, опубликованные на веб-сайте НЦБК.</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НЦБК</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p w:rsidR="00825980" w:rsidRDefault="00825980">
            <w:r>
              <w:rPr>
                <w:lang w:val="ru-RU"/>
              </w:rPr>
              <w:t>Сдерживание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27</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Публикация и представление исследований по заключениям антикоррупционной экспертизы, проведенной НЦБК</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II кварт. 2018 г.</w:t>
            </w:r>
          </w:p>
          <w:p w:rsidR="00825980" w:rsidRDefault="00825980">
            <w:r>
              <w:rPr>
                <w:lang w:val="ru-RU"/>
              </w:rPr>
              <w:t>II кварт. 2020 г.</w:t>
            </w:r>
          </w:p>
        </w:tc>
        <w:tc>
          <w:tcPr>
            <w:tcW w:w="1536"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НЦБК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Не менее 2 исследований касательно тенденций, связанных с процессом продвижения проектов нормативных и законодательных актов, продвижения частных интересов в ущерб общественным, установленных в рамках антикоррупционной экспертизы, осуществленной НЦБК, опубликованные на веб-сайте НЦБК и обсужденные в рамках публичных мероприятий.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НЦБК</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p w:rsidR="00825980" w:rsidRDefault="00825980">
            <w:r>
              <w:rPr>
                <w:lang w:val="ru-RU"/>
              </w:rPr>
              <w:t>Сдерживание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Бюджетирование</w:t>
            </w:r>
          </w:p>
        </w:tc>
      </w:tr>
    </w:tbl>
    <w:p w:rsidR="00825980" w:rsidRDefault="00825980" w:rsidP="00825980">
      <w:pPr>
        <w:jc w:val="center"/>
        <w:rPr>
          <w:lang w:val="ro-RO"/>
        </w:rPr>
      </w:pPr>
    </w:p>
    <w:p w:rsidR="00825980" w:rsidRPr="00825980" w:rsidRDefault="00825980" w:rsidP="00825980">
      <w:pPr>
        <w:shd w:val="clear" w:color="auto" w:fill="31849B"/>
        <w:ind w:left="-630"/>
        <w:rPr>
          <w:i/>
          <w:color w:val="FFFFFF"/>
          <w:sz w:val="24"/>
          <w:szCs w:val="24"/>
          <w:lang w:val="ru-RU"/>
        </w:rPr>
      </w:pPr>
      <w:r>
        <w:rPr>
          <w:b/>
          <w:bCs/>
          <w:i/>
          <w:iCs/>
          <w:color w:val="FFFFFF"/>
          <w:sz w:val="24"/>
          <w:lang w:val="ru-RU"/>
        </w:rPr>
        <w:t xml:space="preserve">Приоритет III.4 </w:t>
      </w:r>
      <w:r>
        <w:rPr>
          <w:i/>
          <w:iCs/>
          <w:color w:val="FFFFFF"/>
          <w:sz w:val="24"/>
          <w:szCs w:val="24"/>
          <w:lang w:val="ru-RU"/>
        </w:rPr>
        <w:t>Возврат имущества, полученного преступным путем</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775"/>
        <w:gridCol w:w="1440"/>
        <w:gridCol w:w="1537"/>
        <w:gridCol w:w="2835"/>
        <w:gridCol w:w="1559"/>
        <w:gridCol w:w="1417"/>
        <w:gridCol w:w="1418"/>
      </w:tblGrid>
      <w:tr w:rsidR="00825980" w:rsidTr="00825980">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776"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53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835"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rPr>
              <w:t>28</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Принятие законодательства в области возврата имущества, полученного преступным путем</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II кварт. 2017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Парламент, НЦБК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Принятая Нормативная база для работы Агентства по возврату имущества, полученного преступным путем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Официальный монитор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Возмещение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29</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Создание Агентства по возврату имущества, полученного преступным путем, </w:t>
            </w:r>
            <w:r>
              <w:rPr>
                <w:szCs w:val="24"/>
                <w:lang w:val="ru-RU"/>
              </w:rPr>
              <w:t>ответственного за отслеживание, замораживание имущества, полученного преступным путем, и за управление таким имуществом, в том числе и за рубежом</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III кварт. 2017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Принятое Постановление Парламента об организационной структуре и положении о деятельности Агентства по возврату имущества, полученного преступным путем. Действующее Агентство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after="120"/>
              <w:rPr>
                <w:lang w:val="ru-RU"/>
              </w:rPr>
            </w:pPr>
            <w:r>
              <w:rPr>
                <w:lang w:val="ru-RU"/>
              </w:rPr>
              <w:t>Официальный монитор;</w:t>
            </w:r>
          </w:p>
          <w:p w:rsidR="00825980" w:rsidRPr="00825980" w:rsidRDefault="00825980">
            <w:pPr>
              <w:spacing w:after="120"/>
              <w:rPr>
                <w:lang w:val="ru-RU"/>
              </w:rPr>
            </w:pPr>
            <w:r>
              <w:rPr>
                <w:lang w:val="ru-RU"/>
              </w:rPr>
              <w:t>Подтверждения, предоставленные ответственными учреждениями;</w:t>
            </w:r>
          </w:p>
          <w:p w:rsidR="00825980" w:rsidRDefault="00825980">
            <w:r>
              <w:rPr>
                <w:lang w:val="ru-RU"/>
              </w:rPr>
              <w:t>Веб-сайт НЦБК</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Возмещение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30</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Разработка и утверждение Национальной стратегии по возмещению имущества, полученного преступным путем</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III кварт. 2018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НЦБК, Парламент </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Разработанная и утвержденная Национальная стратегия по возмещению имущества, полученного преступным путем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after="120"/>
            </w:pPr>
            <w:r>
              <w:rPr>
                <w:lang w:val="ru-RU"/>
              </w:rPr>
              <w:t>Официальный монитор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Возмещение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31</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Создание базы данных для учета замороженного, арестованного и конфискованного имущества, полученного преступным путем</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IV кварт. 2018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Действующая база данных с возможностью извлечения информации о денежной стоимости возмещенного (замороженного, арестованного и конфискованного) имущества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after="120"/>
            </w:pPr>
            <w:r>
              <w:rPr>
                <w:lang w:val="ru-RU"/>
              </w:rPr>
              <w:t>Подтверждения, предоставленные ответственными учреждениями;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Возмещение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pStyle w:val="a5"/>
              <w:shd w:val="clear" w:color="auto" w:fill="FFFFFF"/>
              <w:rPr>
                <w:color w:val="000000"/>
                <w:sz w:val="22"/>
                <w:szCs w:val="22"/>
                <w:lang w:val="ro-RO"/>
              </w:rPr>
            </w:pPr>
            <w:r>
              <w:t>Доступные внешние финансовые источники (Проект Совета Европы “Контроль над коррупцией через применение закона и превенции (CLEP)  - Республика Молдова”)</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sz w:val="22"/>
                <w:lang w:val="ro-RO"/>
              </w:rPr>
            </w:pPr>
            <w:r>
              <w:rPr>
                <w:b/>
                <w:bCs/>
                <w:lang w:val="ru-RU"/>
              </w:rPr>
              <w:t>32</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Обучение субъектов сектора правосудия (офицеров по уголовному преследованию, прокуроров и судей) в сфере процедур возмещения имущества, полученного преступным путем, в том числе – аресту и особой и расширенной конфискации, а также в сфере международного правового сотрудничества.</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III кварт. 2018 г.,</w:t>
            </w:r>
          </w:p>
          <w:p w:rsidR="00825980" w:rsidRPr="00825980" w:rsidRDefault="00825980">
            <w:pPr>
              <w:rPr>
                <w:lang w:val="ru-RU"/>
              </w:rPr>
            </w:pPr>
            <w:r>
              <w:rPr>
                <w:lang w:val="ru-RU"/>
              </w:rPr>
              <w:t>Постоянно, начиная с I кварт. 2019 г., с ежегодной проверкой показателей прогресса</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 НИЮ</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Разработанный план обучения.</w:t>
            </w:r>
          </w:p>
          <w:p w:rsidR="00825980" w:rsidRPr="00825980" w:rsidRDefault="00825980">
            <w:pPr>
              <w:rPr>
                <w:lang w:val="ru-RU"/>
              </w:rPr>
            </w:pPr>
            <w:r>
              <w:rPr>
                <w:lang w:val="ru-RU"/>
              </w:rPr>
              <w:t>Не менее 50 обученных офицеров по уголовному преследования, прокуроров и судей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Подтверждения от ответственных учреждений – повестка дня, списки участников, оценка обучающих занятий, и т.д.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Возмещение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pStyle w:val="a5"/>
              <w:shd w:val="clear" w:color="auto" w:fill="FFFFFF"/>
              <w:rPr>
                <w:color w:val="000000"/>
                <w:sz w:val="22"/>
                <w:szCs w:val="22"/>
              </w:rPr>
            </w:pPr>
            <w:r>
              <w:t>Доступные внешние финансовые источники (Проект Совета Европы “Контроль над коррупцией через применение закона и превенции (CLEP)  - Республика Молдова”)</w:t>
            </w:r>
          </w:p>
        </w:tc>
      </w:tr>
    </w:tbl>
    <w:p w:rsidR="00825980" w:rsidRDefault="00825980" w:rsidP="00825980">
      <w:pPr>
        <w:jc w:val="center"/>
        <w:rPr>
          <w:lang w:val="ro-RO"/>
        </w:rPr>
      </w:pPr>
    </w:p>
    <w:p w:rsidR="00825980" w:rsidRPr="00825980" w:rsidRDefault="00825980" w:rsidP="00825980">
      <w:pPr>
        <w:keepNext/>
        <w:shd w:val="clear" w:color="auto" w:fill="31849B"/>
        <w:ind w:left="-629"/>
        <w:rPr>
          <w:i/>
          <w:color w:val="FFFFFF"/>
          <w:sz w:val="24"/>
          <w:szCs w:val="24"/>
          <w:lang w:val="ru-RU"/>
        </w:rPr>
      </w:pPr>
      <w:r>
        <w:rPr>
          <w:b/>
          <w:bCs/>
          <w:i/>
          <w:iCs/>
          <w:color w:val="FFFFFF"/>
          <w:sz w:val="24"/>
          <w:lang w:val="ru-RU"/>
        </w:rPr>
        <w:t xml:space="preserve">Приоритет III.5 </w:t>
      </w:r>
      <w:r>
        <w:rPr>
          <w:i/>
          <w:iCs/>
          <w:color w:val="FFFFFF"/>
          <w:sz w:val="24"/>
          <w:szCs w:val="24"/>
          <w:lang w:val="ru-RU"/>
        </w:rPr>
        <w:t>Компенсация ущерба жертвам коррупции</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775"/>
        <w:gridCol w:w="1440"/>
        <w:gridCol w:w="1537"/>
        <w:gridCol w:w="2835"/>
        <w:gridCol w:w="1559"/>
        <w:gridCol w:w="1417"/>
        <w:gridCol w:w="1418"/>
      </w:tblGrid>
      <w:tr w:rsidR="00825980" w:rsidTr="00825980">
        <w:trPr>
          <w:tblHeader/>
        </w:trPr>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776"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53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835"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w:t>
            </w:r>
            <w:r>
              <w:rPr>
                <w:b/>
                <w:bCs/>
              </w:rPr>
              <w:t>3</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Кампания по информированию жертв коррупции о праве на получение компенсации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 кварт. 2018 г. – II кварт. 2019 г., с проверкой показателей прогресса каждые полгода</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Разработанная и размещенная на телевидении, радио и в социальных сетях аудио-видео или графическая реклама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Телевизионные и радио-трансляции, публикации в социальных сетях</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Возмещение</w:t>
            </w:r>
          </w:p>
          <w:p w:rsidR="00825980" w:rsidRDefault="00825980">
            <w:r>
              <w:rPr>
                <w:lang w:val="ru-RU"/>
              </w:rPr>
              <w:t>Защита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w:t>
            </w:r>
            <w:r>
              <w:rPr>
                <w:b/>
                <w:bCs/>
              </w:rPr>
              <w:t>4</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Разработка и продвижение руководств для жертв коррупции по процедурам получения компенсации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I кварт. 2018 г. – IV кварт. 2020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 АП, НСЮПГГ, ВСП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Не менее одного разработанного руководства, продвигаемого прокурорами и общественными адвокатами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Веб-сайты ответственных учреждений</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Возмещение</w:t>
            </w:r>
          </w:p>
          <w:p w:rsidR="00825980" w:rsidRDefault="00825980">
            <w:r>
              <w:rPr>
                <w:lang w:val="ru-RU"/>
              </w:rPr>
              <w:t>Защита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w:t>
            </w:r>
            <w:r>
              <w:rPr>
                <w:b/>
                <w:bCs/>
              </w:rPr>
              <w:t>5</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Обучение адвокатов в сфере юридической помощи, оказываемой жертвам и потерпевшим, в рамках уголовных процедур, связанных с коррупционными и смежными правонарушениями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I кварт. 2018 г. – IV кварт. 2020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НЦБК</w:t>
            </w:r>
          </w:p>
          <w:p w:rsidR="00825980" w:rsidRDefault="00825980">
            <w:r>
              <w:rPr>
                <w:lang w:val="ru-RU"/>
              </w:rPr>
              <w:t xml:space="preserve">СА, НСЮПГГ </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Разработанный куррикулум;</w:t>
            </w:r>
          </w:p>
          <w:p w:rsidR="00825980" w:rsidRPr="00825980" w:rsidRDefault="00825980">
            <w:pPr>
              <w:rPr>
                <w:lang w:val="ru-RU"/>
              </w:rPr>
            </w:pPr>
            <w:r>
              <w:rPr>
                <w:lang w:val="ru-RU"/>
              </w:rPr>
              <w:t>Проведены обучающие курсы;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Подтверждения от ответственных учреждений – повестка дня, списки участников, оценка обучающих занятий, и т.д.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Возмещение</w:t>
            </w:r>
          </w:p>
          <w:p w:rsidR="00825980" w:rsidRDefault="00825980">
            <w:r>
              <w:rPr>
                <w:lang w:val="ru-RU"/>
              </w:rPr>
              <w:t>Защита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w:t>
            </w:r>
            <w:r>
              <w:rPr>
                <w:b/>
                <w:bCs/>
              </w:rPr>
              <w:t>6</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Подача регрессных исков в интересах государства по делам о коррупции и смежным с коррупцией делам</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Постоянно, с ежегодной проверкой показателей прогресса</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АП </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Количество поданных/принятых регрессных исков;</w:t>
            </w:r>
          </w:p>
          <w:p w:rsidR="00825980" w:rsidRPr="00825980" w:rsidRDefault="00825980">
            <w:pPr>
              <w:rPr>
                <w:lang w:val="ru-RU"/>
              </w:rPr>
            </w:pPr>
            <w:r>
              <w:rPr>
                <w:lang w:val="ru-RU"/>
              </w:rPr>
              <w:t>Объем затребованных компенсаций;</w:t>
            </w:r>
          </w:p>
          <w:p w:rsidR="00825980" w:rsidRPr="00825980" w:rsidRDefault="00825980">
            <w:pPr>
              <w:rPr>
                <w:lang w:val="ru-RU"/>
              </w:rPr>
            </w:pPr>
            <w:r w:rsidRPr="00825980">
              <w:rPr>
                <w:lang w:val="ru-RU"/>
              </w:rPr>
              <w:t xml:space="preserve"> </w:t>
            </w:r>
            <w:r>
              <w:rPr>
                <w:lang w:val="ru-RU"/>
              </w:rPr>
              <w:t>Количество окончательных решений суда и объем выплаченных средств.</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Решения судебных инстанций</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Возмещение</w:t>
            </w:r>
          </w:p>
          <w:p w:rsidR="00825980" w:rsidRDefault="00825980">
            <w:r>
              <w:rPr>
                <w:lang w:val="ru-RU"/>
              </w:rPr>
              <w:t>Защита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bl>
    <w:p w:rsidR="00825980" w:rsidRDefault="00825980" w:rsidP="00825980">
      <w:pPr>
        <w:rPr>
          <w:rFonts w:ascii="Calibri" w:hAnsi="Calibri"/>
          <w:sz w:val="22"/>
          <w:szCs w:val="22"/>
          <w:lang w:val="ro-RO"/>
        </w:rPr>
      </w:pPr>
    </w:p>
    <w:p w:rsidR="00825980" w:rsidRDefault="00825980" w:rsidP="00825980">
      <w:pPr>
        <w:keepNext/>
        <w:jc w:val="center"/>
        <w:rPr>
          <w:b/>
          <w:sz w:val="24"/>
        </w:rPr>
      </w:pPr>
      <w:r>
        <w:rPr>
          <w:b/>
          <w:bCs/>
          <w:sz w:val="24"/>
          <w:lang w:val="ru-RU"/>
        </w:rPr>
        <w:t>ПЛАН ДЕЙСТВИЙ:</w:t>
      </w:r>
    </w:p>
    <w:p w:rsidR="00825980" w:rsidRPr="00825980" w:rsidRDefault="00825980" w:rsidP="00825980">
      <w:pPr>
        <w:jc w:val="center"/>
        <w:rPr>
          <w:b/>
          <w:sz w:val="24"/>
          <w:lang w:val="ru-RU"/>
        </w:rPr>
      </w:pPr>
      <w:r>
        <w:rPr>
          <w:b/>
          <w:bCs/>
          <w:sz w:val="24"/>
          <w:lang w:val="ru-RU"/>
        </w:rPr>
        <w:t xml:space="preserve">ОПОРА IV «ЦЕНТРАЛЬНАЯ ИЗБИРАТЕЛЬНАЯ КОМИССИЯ И ПОЛИТИЧЕСКИЕ ПАРТИИ» </w:t>
      </w:r>
    </w:p>
    <w:p w:rsidR="00825980" w:rsidRPr="00825980" w:rsidRDefault="00825980" w:rsidP="00825980">
      <w:pPr>
        <w:rPr>
          <w:b/>
          <w:sz w:val="24"/>
          <w:lang w:val="ru-RU"/>
        </w:rPr>
      </w:pPr>
    </w:p>
    <w:p w:rsidR="00825980" w:rsidRPr="00825980" w:rsidRDefault="00825980" w:rsidP="00825980">
      <w:pPr>
        <w:shd w:val="clear" w:color="auto" w:fill="002060"/>
        <w:ind w:left="-630"/>
        <w:rPr>
          <w:b/>
          <w:sz w:val="24"/>
          <w:lang w:val="ru-RU"/>
        </w:rPr>
      </w:pPr>
      <w:r>
        <w:rPr>
          <w:b/>
          <w:bCs/>
          <w:sz w:val="24"/>
          <w:lang w:val="ru-RU"/>
        </w:rPr>
        <w:t>ОПОРА IV. ЦЕНТРАЛЬНАЯ ИЗБИРАТЕЛЬНАЯ КОМИССИЯ И ПОЛИТИЧЕСКИЕ ПАРТИИ</w:t>
      </w:r>
    </w:p>
    <w:p w:rsidR="00825980" w:rsidRPr="00825980" w:rsidRDefault="00825980" w:rsidP="00825980">
      <w:pPr>
        <w:shd w:val="clear" w:color="auto" w:fill="31849B"/>
        <w:ind w:left="-630"/>
        <w:rPr>
          <w:i/>
          <w:color w:val="FFFFFF"/>
          <w:sz w:val="24"/>
          <w:szCs w:val="24"/>
          <w:lang w:val="ru-RU"/>
        </w:rPr>
      </w:pPr>
      <w:r>
        <w:rPr>
          <w:b/>
          <w:bCs/>
          <w:i/>
          <w:iCs/>
          <w:color w:val="FFFFFF"/>
          <w:sz w:val="24"/>
          <w:lang w:val="ru-RU"/>
        </w:rPr>
        <w:t xml:space="preserve">Приоритет IV.1 </w:t>
      </w:r>
      <w:r>
        <w:rPr>
          <w:i/>
          <w:iCs/>
          <w:color w:val="FFFFFF"/>
          <w:sz w:val="24"/>
          <w:lang w:val="ru-RU"/>
        </w:rPr>
        <w:t>Прозрачность финансирования политических партий и избирательных кампаний</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775"/>
        <w:gridCol w:w="1440"/>
        <w:gridCol w:w="1537"/>
        <w:gridCol w:w="2835"/>
        <w:gridCol w:w="1559"/>
        <w:gridCol w:w="1417"/>
        <w:gridCol w:w="1418"/>
      </w:tblGrid>
      <w:tr w:rsidR="00825980" w:rsidTr="00825980">
        <w:trPr>
          <w:tblHeader/>
        </w:trPr>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776"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53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835"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Публикация в открытой форме (в том числе, с возможностью повторного использования) данных о финансировании политических партий и избирательных кампаний, посредством создания периодически обновляемого электронного модуля</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II кварт. 2018 г. для разработки модуля; </w:t>
            </w:r>
          </w:p>
          <w:p w:rsidR="00825980" w:rsidRPr="00825980" w:rsidRDefault="00825980">
            <w:pPr>
              <w:rPr>
                <w:lang w:val="ru-RU"/>
              </w:rPr>
            </w:pPr>
            <w:r>
              <w:rPr>
                <w:lang w:val="ru-RU"/>
              </w:rPr>
              <w:t>Начиная с IV кварт. 2018 г. – постоянно, с ежегодной проверкой показателей прогресса публикации дел</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ЦИК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Разработанный и функционирующий электронный модуль</w:t>
            </w:r>
          </w:p>
          <w:p w:rsidR="00825980" w:rsidRPr="00825980" w:rsidRDefault="00825980">
            <w:pPr>
              <w:rPr>
                <w:lang w:val="ru-RU"/>
              </w:rPr>
            </w:pPr>
            <w:r>
              <w:rPr>
                <w:lang w:val="ru-RU"/>
              </w:rPr>
              <w:t>Финансовые отчеты политических партий, опубликованные на веб-сайте ЦИК посредством модуля;</w:t>
            </w:r>
          </w:p>
          <w:p w:rsidR="00825980" w:rsidRPr="00825980" w:rsidRDefault="00825980">
            <w:pPr>
              <w:rPr>
                <w:lang w:val="ru-RU"/>
              </w:rPr>
            </w:pPr>
            <w:r>
              <w:rPr>
                <w:lang w:val="ru-RU"/>
              </w:rPr>
              <w:t xml:space="preserve">Финансовые отчеты </w:t>
            </w:r>
            <w:r>
              <w:rPr>
                <w:rStyle w:val="24"/>
                <w:lang w:val="ru-RU"/>
              </w:rPr>
              <w:t xml:space="preserve">конкурентов </w:t>
            </w:r>
            <w:r>
              <w:rPr>
                <w:rStyle w:val="23"/>
                <w:lang w:val="ru-RU"/>
              </w:rPr>
              <w:t>на выборах</w:t>
            </w:r>
            <w:r>
              <w:rPr>
                <w:lang w:val="ru-RU"/>
              </w:rPr>
              <w:t xml:space="preserve"> о доходах и расходах в ходе избирательной кампании, опубликованные на веб-сайте ЦИК посредством модуля, </w:t>
            </w:r>
            <w:r>
              <w:rPr>
                <w:rStyle w:val="23"/>
                <w:lang w:val="ru-RU"/>
              </w:rPr>
              <w:t xml:space="preserve">включая независимых кандидатов </w:t>
            </w:r>
            <w:r>
              <w:rPr>
                <w:rStyle w:val="24"/>
                <w:lang w:val="ru-RU"/>
              </w:rPr>
              <w:t>на местных выборах</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ЦИК</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 xml:space="preserve">Подготовка и проведение кампании по привлечению внимания общественности к порядку и процедурам финансирования политических партий и избирательных кампаний </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 кварт. 2018 г. – IV кварт. 2018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ЦИК</w:t>
            </w:r>
          </w:p>
          <w:p w:rsidR="00825980" w:rsidRDefault="00825980">
            <w:r>
              <w:rPr>
                <w:lang w:val="ru-RU"/>
              </w:rPr>
              <w:t>ЦНОИС</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Разработанная и распространенная посредством телевидения, радио и социальных сетей аудио-видео или графическая реклама </w:t>
            </w:r>
          </w:p>
          <w:p w:rsidR="00825980" w:rsidRPr="00825980" w:rsidRDefault="00825980">
            <w:pPr>
              <w:rPr>
                <w:lang w:val="ru-RU"/>
              </w:rPr>
            </w:pPr>
            <w:r>
              <w:rPr>
                <w:lang w:val="ru-RU"/>
              </w:rPr>
              <w:t>Организованные публичные обсуждения процедур финансирования политических партий и избирательных кампаний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Телевизионные и радио-трансляции, публикации в социальных сетях</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Обучение</w:t>
            </w:r>
          </w:p>
          <w:p w:rsidR="00825980" w:rsidRDefault="00825980">
            <w:pPr>
              <w:rPr>
                <w:szCs w:val="22"/>
              </w:rPr>
            </w:pPr>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Обучение вовлеченных/заинтересованных субъектов в сфере управления финансовыми ресурами политических партий и избирательных кампаний</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II кварт. 2017 г. – II кварт. 2020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ЦИК</w:t>
            </w:r>
          </w:p>
          <w:p w:rsidR="00825980" w:rsidRDefault="00825980">
            <w:r>
              <w:rPr>
                <w:lang w:val="ru-RU"/>
              </w:rPr>
              <w:t>ЦНОИС</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Разработанные план и материалы для обучения;</w:t>
            </w:r>
          </w:p>
          <w:p w:rsidR="00825980" w:rsidRPr="00825980" w:rsidRDefault="00825980">
            <w:pPr>
              <w:rPr>
                <w:lang w:val="ru-RU"/>
              </w:rPr>
            </w:pPr>
            <w:r>
              <w:rPr>
                <w:lang w:val="ru-RU"/>
              </w:rPr>
              <w:t>Проведены обучающие курсы;</w:t>
            </w:r>
          </w:p>
          <w:p w:rsidR="00825980" w:rsidRPr="00825980" w:rsidRDefault="00825980">
            <w:pPr>
              <w:rPr>
                <w:lang w:val="ru-RU"/>
              </w:rPr>
            </w:pPr>
            <w:r>
              <w:rPr>
                <w:lang w:val="ru-RU"/>
              </w:rPr>
              <w:t>Не менее 150 лиц, прошедших обучение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Подтверждения от ответственных учреждений – повестка дня, списки участников, оценка обучающих занятий, и т.д.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Обучение</w:t>
            </w:r>
          </w:p>
          <w:p w:rsidR="00825980" w:rsidRDefault="00825980">
            <w:pPr>
              <w:rPr>
                <w:szCs w:val="22"/>
              </w:rPr>
            </w:pPr>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4</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Публикация ЦИК годовых отчетов о финансировании политических партий и избирательных кампаний</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II кварт. 2017 г.,</w:t>
            </w:r>
          </w:p>
          <w:p w:rsidR="00825980" w:rsidRPr="00825980" w:rsidRDefault="00825980">
            <w:pPr>
              <w:rPr>
                <w:lang w:val="ru-RU"/>
              </w:rPr>
            </w:pPr>
            <w:r>
              <w:rPr>
                <w:lang w:val="ru-RU"/>
              </w:rPr>
              <w:t>II кварт. 2018 г.,</w:t>
            </w:r>
          </w:p>
          <w:p w:rsidR="00825980" w:rsidRPr="00825980" w:rsidRDefault="00825980">
            <w:pPr>
              <w:rPr>
                <w:lang w:val="ru-RU"/>
              </w:rPr>
            </w:pPr>
            <w:r>
              <w:rPr>
                <w:lang w:val="ru-RU"/>
              </w:rPr>
              <w:t>II кварт. 2019 г.,</w:t>
            </w:r>
          </w:p>
          <w:p w:rsidR="00825980" w:rsidRDefault="00825980">
            <w:r>
              <w:rPr>
                <w:lang w:val="ru-RU"/>
              </w:rPr>
              <w:t>II кварт. 2020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ЦИК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Годовые отчеты, опубликованные на веб-сайте ЦИК</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ЦИК</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5</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Публикация годовых отчетах о деятельности ЦИК</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II кварт. 2017 г.,</w:t>
            </w:r>
          </w:p>
          <w:p w:rsidR="00825980" w:rsidRDefault="00825980">
            <w:r>
              <w:rPr>
                <w:lang w:val="ru-RU"/>
              </w:rPr>
              <w:t>I кварт. 2018 г.,</w:t>
            </w:r>
          </w:p>
          <w:p w:rsidR="00825980" w:rsidRDefault="00825980">
            <w:r>
              <w:rPr>
                <w:lang w:val="ru-RU"/>
              </w:rPr>
              <w:t>I кварт. 2019 г.,</w:t>
            </w:r>
          </w:p>
          <w:p w:rsidR="00825980" w:rsidRDefault="00825980">
            <w:r>
              <w:rPr>
                <w:lang w:val="ru-RU"/>
              </w:rPr>
              <w:t>I кварт. 2020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ЦИК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Годовые отчеты, опубликованные на веб-сайте ЦИК</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ЦИК</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bl>
    <w:p w:rsidR="00825980" w:rsidRDefault="00825980" w:rsidP="00825980">
      <w:pPr>
        <w:rPr>
          <w:lang w:val="ro-RO"/>
        </w:rPr>
      </w:pPr>
    </w:p>
    <w:p w:rsidR="00825980" w:rsidRDefault="00825980" w:rsidP="00825980">
      <w:pPr>
        <w:shd w:val="clear" w:color="auto" w:fill="31849B"/>
        <w:ind w:left="-630"/>
        <w:rPr>
          <w:i/>
          <w:color w:val="FFFFFF"/>
          <w:sz w:val="24"/>
          <w:szCs w:val="24"/>
        </w:rPr>
      </w:pPr>
      <w:r>
        <w:rPr>
          <w:b/>
          <w:bCs/>
          <w:i/>
          <w:iCs/>
          <w:color w:val="FFFFFF"/>
          <w:sz w:val="24"/>
          <w:lang w:val="ru-RU"/>
        </w:rPr>
        <w:t>Приоритет</w:t>
      </w:r>
      <w:r>
        <w:rPr>
          <w:i/>
          <w:iCs/>
          <w:color w:val="FFFFFF"/>
          <w:sz w:val="24"/>
          <w:lang w:val="ru-RU"/>
        </w:rPr>
        <w:t xml:space="preserve"> </w:t>
      </w:r>
      <w:r>
        <w:rPr>
          <w:b/>
          <w:bCs/>
          <w:i/>
          <w:iCs/>
          <w:color w:val="FFFFFF"/>
          <w:sz w:val="24"/>
          <w:lang w:val="ru-RU"/>
        </w:rPr>
        <w:t xml:space="preserve">IV.2 </w:t>
      </w:r>
      <w:r>
        <w:rPr>
          <w:i/>
          <w:iCs/>
          <w:color w:val="FFFFFF"/>
          <w:sz w:val="24"/>
          <w:lang w:val="ru-RU"/>
        </w:rPr>
        <w:t>Контроль за финансированием политических партий и избирательных кампаний</w:t>
      </w:r>
      <w:r>
        <w:rPr>
          <w:b/>
          <w:bCs/>
          <w:i/>
          <w:iCs/>
          <w:color w:val="FFFFFF"/>
          <w:sz w:val="24"/>
          <w:lang w:val="ru-RU"/>
        </w:rPr>
        <w:t xml:space="preserve"> </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775"/>
        <w:gridCol w:w="1440"/>
        <w:gridCol w:w="1537"/>
        <w:gridCol w:w="2835"/>
        <w:gridCol w:w="1559"/>
        <w:gridCol w:w="1417"/>
        <w:gridCol w:w="1418"/>
      </w:tblGrid>
      <w:tr w:rsidR="00825980" w:rsidTr="00825980">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776"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53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835"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6</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lang w:val="ru-RU"/>
              </w:rPr>
              <w:t>Разработка механизма обеспечения облегченного доступа общественности к информации о финансировании политических партий и избирательных кампаний</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II кварт. 2017 г. для разработки методологии;</w:t>
            </w:r>
          </w:p>
          <w:p w:rsidR="00825980" w:rsidRDefault="00825980">
            <w:r>
              <w:rPr>
                <w:lang w:val="ru-RU"/>
              </w:rPr>
              <w:t>II кварт. 2018 г.,</w:t>
            </w:r>
          </w:p>
          <w:p w:rsidR="00825980" w:rsidRDefault="00825980">
            <w:r>
              <w:rPr>
                <w:lang w:val="ru-RU"/>
              </w:rPr>
              <w:t>II кварт. 2019 г.,</w:t>
            </w:r>
          </w:p>
          <w:p w:rsidR="00825980" w:rsidRDefault="00825980">
            <w:pPr>
              <w:rPr>
                <w:b/>
              </w:rPr>
            </w:pPr>
            <w:r>
              <w:rPr>
                <w:lang w:val="ru-RU"/>
              </w:rPr>
              <w:t xml:space="preserve">II кварт. 2020 г. – для публикации отчетов                     </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lang w:val="ru-RU"/>
              </w:rPr>
              <w:t>ЦИК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Разработанная методология мониторинга; </w:t>
            </w:r>
          </w:p>
          <w:p w:rsidR="00825980" w:rsidRDefault="00825980">
            <w:r>
              <w:rPr>
                <w:lang w:val="ru-RU"/>
              </w:rPr>
              <w:t>Опубликованные годовые отчеты о мониторинге;</w:t>
            </w:r>
          </w:p>
          <w:p w:rsidR="00825980" w:rsidRDefault="00825980">
            <w:r>
              <w:rPr>
                <w:lang w:val="ru-RU"/>
              </w:rPr>
              <w:t>Выполненные рекомендации</w:t>
            </w:r>
          </w:p>
          <w:p w:rsidR="00825980" w:rsidRDefault="00825980">
            <w:pPr>
              <w:rPr>
                <w:b/>
              </w:rPr>
            </w:pPr>
            <w:r>
              <w:rPr>
                <w:lang w:val="ru-RU"/>
              </w:rPr>
              <w:t>включая случаи обхода партиями правил финансирования политических партий, посредством осуществления определенных действий в предвыборный период</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ЦИК</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color w:val="000000"/>
              </w:rPr>
              <w:t>Доступные внешние финансовые источники (Программа ПРООН Усовершенствование демократии в Республике Молдова через парламентскую и электоральную поддержку)</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7</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Укрепление и развитие профессиональных навыков членов и служащих ЦИК в области контроля за финансированием политических партий и избирательных кампаний</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II кварт. 2017 г. – I кварт. 2020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ЦИК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Обучены 100% членов и служащих ЦИК; </w:t>
            </w:r>
          </w:p>
          <w:p w:rsidR="00825980" w:rsidRDefault="00825980">
            <w:r>
              <w:rPr>
                <w:lang w:val="ru-RU"/>
              </w:rPr>
              <w:t xml:space="preserve">Проведено не менее 2 обучающих мероприятий; </w:t>
            </w:r>
          </w:p>
          <w:p w:rsidR="00825980" w:rsidRDefault="00825980">
            <w:r>
              <w:rPr>
                <w:lang w:val="ru-RU"/>
              </w:rPr>
              <w:t>Не менее 2 учебных визитов с целью изучения и внедрения передовых практик в данной сфере.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Подтверждения от ответственных учреждений – повестка дня, списки участников, оценка обучающих занятий, и т.д.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p w:rsidR="00825980" w:rsidRDefault="00825980">
            <w:pPr>
              <w:rPr>
                <w:szCs w:val="22"/>
              </w:rPr>
            </w:pPr>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8</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Пересмотр законодательства с целью установления соразмерной и справедливой ответственности за нарушение правил по финансированию политических партий и избирательных кампаний.</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II кварт. 2017 г. – для разработки проекта</w:t>
            </w:r>
          </w:p>
          <w:p w:rsidR="00825980" w:rsidRDefault="00825980">
            <w:r>
              <w:rPr>
                <w:lang w:val="ru-RU"/>
              </w:rPr>
              <w:t>I кварт. 2018 г. – для разработки закона</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ЦИК, МФ, НЦБК, СК</w:t>
            </w:r>
          </w:p>
          <w:p w:rsidR="00825980" w:rsidRDefault="00825980">
            <w:r>
              <w:rPr>
                <w:lang w:val="ru-RU"/>
              </w:rPr>
              <w:t>Парламент</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Разработанный законопроект;</w:t>
            </w:r>
          </w:p>
          <w:p w:rsidR="00825980" w:rsidRDefault="00825980">
            <w:r>
              <w:rPr>
                <w:lang w:val="ru-RU"/>
              </w:rPr>
              <w:t>Принятый закон</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Веб-сайт ЦИК; </w:t>
            </w:r>
          </w:p>
          <w:p w:rsidR="00825980" w:rsidRDefault="00825980">
            <w:r>
              <w:rPr>
                <w:lang w:val="ru-RU"/>
              </w:rPr>
              <w:t>Официальный монитор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9</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Проверка и публикация аудиторских заключений о финансовом менеджменте политических партий</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II кварт. 2019 г. </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ЦИК, CК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Опубликованные аудиторские заключения о финансовом менеджменте политических партий;</w:t>
            </w:r>
          </w:p>
          <w:p w:rsidR="00825980" w:rsidRDefault="00825980">
            <w:r>
              <w:rPr>
                <w:lang w:val="ru-RU"/>
              </w:rPr>
              <w:t>Опубликованные акты проверки аудиторских заключений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ЦИК;</w:t>
            </w:r>
          </w:p>
          <w:p w:rsidR="00825980" w:rsidRDefault="00825980">
            <w:r>
              <w:rPr>
                <w:lang w:val="ru-RU"/>
              </w:rPr>
              <w:t>Веб-сайт СК</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10</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Разъяснение ответственности и роли заинтересованных сторон/наблюдателей в межвыборные периоды, включая их права с точки зрения мониторинга финансирования политических партий</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 кварт., 2018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ЦИК, Парламент</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Разработанный проект изменения законодательства;</w:t>
            </w:r>
          </w:p>
          <w:p w:rsidR="00825980" w:rsidRDefault="00825980">
            <w:r>
              <w:rPr>
                <w:lang w:val="ru-RU"/>
              </w:rPr>
              <w:t xml:space="preserve">Принятый закон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Веб-сайт ЦИК; </w:t>
            </w:r>
          </w:p>
          <w:p w:rsidR="00825980" w:rsidRDefault="00825980">
            <w:r>
              <w:rPr>
                <w:lang w:val="ru-RU"/>
              </w:rPr>
              <w:t>Официальный монитор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11</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Разработка методологических норм и обучение офицеров по уголовному преследованию, прокуроров и судей, с целью рассмотрения дел касательно финансирования партий и избирательных кампаний, случаев подкупа избирателей и использования административных ресурсов</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ind w:right="-85"/>
            </w:pPr>
            <w:r>
              <w:rPr>
                <w:lang w:val="ru-RU"/>
              </w:rPr>
              <w:t>IV кварт. 2017 г. – для разработки методологических норм;</w:t>
            </w:r>
          </w:p>
          <w:p w:rsidR="00825980" w:rsidRDefault="00825980">
            <w:r>
              <w:rPr>
                <w:lang w:val="ru-RU"/>
              </w:rPr>
              <w:t>Постоянно, начиная с I кварт. 2018 г., с ежегодной проверкой показателей прогресса, связанных с обучением</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АП, ВСМ, НЦБК, МВД, ЦИК, НИЮ</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Разработанные рекомендованные методологические нормы;</w:t>
            </w:r>
          </w:p>
          <w:p w:rsidR="00825980" w:rsidRDefault="00825980">
            <w:r>
              <w:rPr>
                <w:lang w:val="ru-RU"/>
              </w:rPr>
              <w:t>Разработанный куррикулум;</w:t>
            </w:r>
          </w:p>
          <w:p w:rsidR="00825980" w:rsidRDefault="00825980">
            <w:r>
              <w:rPr>
                <w:lang w:val="ru-RU"/>
              </w:rPr>
              <w:t>Проведены обучающие курсы;</w:t>
            </w:r>
          </w:p>
          <w:p w:rsidR="00825980" w:rsidRDefault="00825980">
            <w:r>
              <w:rPr>
                <w:lang w:val="ru-RU"/>
              </w:rPr>
              <w:t>Не менее 50 обученных офицеров по уголовному преследования, прокуроров и судей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Подтверждения от ответственных учреждений – повестка дня, списки участников, оценка обучающих занятий, и т.д.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12</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Обучение служащих избирательной сферы способам выявления нарушений, связанных с подкупом избирателей и использованием административных ресурсов, и сообщения о таких нарушениях</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IV кварт. 2017 г. – I кварт. 2020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ЦИК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Разработанные план и материалы для обучения;</w:t>
            </w:r>
          </w:p>
          <w:p w:rsidR="00825980" w:rsidRDefault="00825980">
            <w:r>
              <w:rPr>
                <w:lang w:val="ru-RU"/>
              </w:rPr>
              <w:t>Проведены обучающие курсы;</w:t>
            </w:r>
          </w:p>
          <w:p w:rsidR="00825980" w:rsidRDefault="00825980">
            <w:r>
              <w:rPr>
                <w:lang w:val="ru-RU"/>
              </w:rPr>
              <w:t>Не менее 150 лиц, прошедших обучение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Подтверждения от ответственных учреждений – повестка дня, списки участников, оценка обучающих занятий, и т.д.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bl>
    <w:p w:rsidR="00825980" w:rsidRDefault="00825980" w:rsidP="00825980">
      <w:pPr>
        <w:rPr>
          <w:rFonts w:ascii="Calibri" w:hAnsi="Calibri"/>
          <w:sz w:val="22"/>
          <w:szCs w:val="22"/>
          <w:lang w:val="ro-RO"/>
        </w:rPr>
      </w:pPr>
    </w:p>
    <w:p w:rsidR="00825980" w:rsidRDefault="00825980" w:rsidP="00825980">
      <w:pPr>
        <w:jc w:val="center"/>
        <w:rPr>
          <w:b/>
          <w:sz w:val="24"/>
        </w:rPr>
      </w:pPr>
      <w:r>
        <w:rPr>
          <w:lang w:val="ru-RU"/>
        </w:rPr>
        <w:br w:type="page"/>
      </w:r>
      <w:r>
        <w:rPr>
          <w:b/>
          <w:bCs/>
          <w:sz w:val="24"/>
          <w:lang w:val="ru-RU"/>
        </w:rPr>
        <w:t>ПЛАН ДЕЙСТВИЙ:</w:t>
      </w:r>
    </w:p>
    <w:p w:rsidR="00825980" w:rsidRDefault="00825980" w:rsidP="00825980">
      <w:pPr>
        <w:jc w:val="center"/>
        <w:rPr>
          <w:b/>
          <w:sz w:val="24"/>
        </w:rPr>
      </w:pPr>
      <w:r>
        <w:rPr>
          <w:b/>
          <w:bCs/>
          <w:sz w:val="24"/>
          <w:lang w:val="ru-RU"/>
        </w:rPr>
        <w:t>ОПОРА V «СЧЕТНАЯ ПАЛАТА»</w:t>
      </w:r>
    </w:p>
    <w:p w:rsidR="00825980" w:rsidRDefault="00825980" w:rsidP="00825980">
      <w:pPr>
        <w:jc w:val="center"/>
        <w:rPr>
          <w:b/>
          <w:sz w:val="24"/>
        </w:rPr>
      </w:pPr>
    </w:p>
    <w:p w:rsidR="00825980" w:rsidRDefault="00825980" w:rsidP="00825980">
      <w:pPr>
        <w:shd w:val="clear" w:color="auto" w:fill="002060"/>
        <w:ind w:left="-630"/>
        <w:rPr>
          <w:b/>
          <w:sz w:val="24"/>
        </w:rPr>
      </w:pPr>
      <w:r>
        <w:rPr>
          <w:b/>
          <w:bCs/>
          <w:sz w:val="24"/>
          <w:lang w:val="ru-RU"/>
        </w:rPr>
        <w:t>ОПОРА V. СЧЕТНАЯ ПАЛАТА</w:t>
      </w:r>
    </w:p>
    <w:p w:rsidR="00825980" w:rsidRDefault="00825980" w:rsidP="00825980">
      <w:pPr>
        <w:shd w:val="clear" w:color="auto" w:fill="31849B"/>
        <w:ind w:left="-630"/>
        <w:rPr>
          <w:i/>
          <w:color w:val="FFFFFF"/>
          <w:sz w:val="24"/>
          <w:szCs w:val="24"/>
        </w:rPr>
      </w:pPr>
      <w:r>
        <w:rPr>
          <w:b/>
          <w:bCs/>
          <w:i/>
          <w:iCs/>
          <w:color w:val="FFFFFF"/>
          <w:sz w:val="24"/>
          <w:lang w:val="ru-RU"/>
        </w:rPr>
        <w:t xml:space="preserve">Приоритет V.1 </w:t>
      </w:r>
      <w:r>
        <w:rPr>
          <w:i/>
          <w:iCs/>
          <w:color w:val="FFFFFF"/>
          <w:sz w:val="24"/>
          <w:szCs w:val="24"/>
          <w:lang w:val="ru-RU"/>
        </w:rPr>
        <w:t xml:space="preserve">Прозрачность деятельности Счетной палаты </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775"/>
        <w:gridCol w:w="1440"/>
        <w:gridCol w:w="1537"/>
        <w:gridCol w:w="2835"/>
        <w:gridCol w:w="1559"/>
        <w:gridCol w:w="1417"/>
        <w:gridCol w:w="1418"/>
      </w:tblGrid>
      <w:tr w:rsidR="00825980" w:rsidTr="00825980">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776"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53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835"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1</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 xml:space="preserve">Отбор Парламентской комиссией по экономике, бюджету и финансам аудиторской компании для аудиторской проверки Финансового отчета Счетной палаты </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II кварт. 2017 г.,</w:t>
            </w:r>
          </w:p>
          <w:p w:rsidR="00825980" w:rsidRDefault="00825980">
            <w:r>
              <w:rPr>
                <w:lang w:val="ru-RU"/>
              </w:rPr>
              <w:t>II кварт. 2018 г.,</w:t>
            </w:r>
          </w:p>
          <w:p w:rsidR="00825980" w:rsidRDefault="00825980">
            <w:r>
              <w:rPr>
                <w:lang w:val="ru-RU"/>
              </w:rPr>
              <w:t>II кварт. 2019 г.,</w:t>
            </w:r>
          </w:p>
          <w:p w:rsidR="00825980" w:rsidRDefault="00825980">
            <w:r>
              <w:rPr>
                <w:lang w:val="ru-RU"/>
              </w:rPr>
              <w:t>II кварт. 2020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Парламентская комиссия по экономике, бюджету и финансам </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Принятое Постановление Парламента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Официальный монитор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2</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Осуществление миссии аудита, составление и публикация Отчета о финансовом аудите Счетной палаты</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IV кварт. 2017 г.,</w:t>
            </w:r>
          </w:p>
          <w:p w:rsidR="00825980" w:rsidRDefault="00825980">
            <w:r>
              <w:rPr>
                <w:lang w:val="ru-RU"/>
              </w:rPr>
              <w:t>III кварт. 2018 г.,</w:t>
            </w:r>
          </w:p>
          <w:p w:rsidR="00825980" w:rsidRDefault="00825980">
            <w:r>
              <w:rPr>
                <w:lang w:val="ru-RU"/>
              </w:rPr>
              <w:t>III кварт. 2019 г.,</w:t>
            </w:r>
          </w:p>
          <w:p w:rsidR="00825980" w:rsidRDefault="00825980">
            <w:r>
              <w:rPr>
                <w:lang w:val="ru-RU"/>
              </w:rPr>
              <w:t>III кварт. 2020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Парламент, СП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pPr>
              <w:tabs>
                <w:tab w:val="left" w:pos="709"/>
                <w:tab w:val="left" w:pos="993"/>
              </w:tabs>
            </w:pPr>
            <w:r>
              <w:rPr>
                <w:lang w:val="ru-RU"/>
              </w:rPr>
              <w:t>Аудиторские заключения по годовым финансовым отчетам Счетной палаты, опубликованные на веб-сайтах Счетной палаты и Парламента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Веб-сайты СП и Парламента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3</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 xml:space="preserve">Публикация отчетов о ходе реализации рекомендаций аудиторских заключений по финансовому отчету Счетной палаты </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II кварт. 2018 г.,</w:t>
            </w:r>
          </w:p>
          <w:p w:rsidR="00825980" w:rsidRDefault="00825980">
            <w:r>
              <w:rPr>
                <w:lang w:val="ru-RU"/>
              </w:rPr>
              <w:t>II кварт. 2019 г.,</w:t>
            </w:r>
          </w:p>
          <w:p w:rsidR="00825980" w:rsidRDefault="00825980">
            <w:r>
              <w:rPr>
                <w:lang w:val="ru-RU"/>
              </w:rPr>
              <w:t>II кварт. 2020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Не менее 3 отчетов о реализации рекомендаций аудиторских заключений по финансовому отчету Счетной палаты, опубликованных на веб-сайте Счетной палаты;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СК</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4</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Консультации с гражданским обществом перед утверждением годовых планов и программ аудита Счетной палаты на следующий год</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III кварт. 2017 г.,</w:t>
            </w:r>
          </w:p>
          <w:p w:rsidR="00825980" w:rsidRDefault="00825980">
            <w:r>
              <w:rPr>
                <w:lang w:val="ru-RU"/>
              </w:rPr>
              <w:t>III кварт. 2018 г.,</w:t>
            </w:r>
          </w:p>
          <w:p w:rsidR="00825980" w:rsidRDefault="00825980">
            <w:r>
              <w:rPr>
                <w:lang w:val="ru-RU"/>
              </w:rPr>
              <w:t>III кварт. 2019 г.,</w:t>
            </w:r>
          </w:p>
          <w:p w:rsidR="00825980" w:rsidRDefault="00825980">
            <w:r>
              <w:rPr>
                <w:lang w:val="ru-RU"/>
              </w:rPr>
              <w:t>III кварт. 2020 г.</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line="240" w:lineRule="atLeast"/>
            </w:pPr>
            <w:r>
              <w:rPr>
                <w:lang w:val="ru-RU"/>
              </w:rPr>
              <w:t>Не менее 4 организованных Счетной палатой общественных обсуждений с представителями гражданского общества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СК</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5</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 xml:space="preserve">Создание механизмов уведомления доноров внешней помощи о подозрениях в мошенничестве, коррупции, несоответствиях и конфликтах интересов, выявленных Счетной палатой в процессе аудиторского контроля деятельности публичных органов-получателей внешней помощи </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ind w:right="-85"/>
            </w:pPr>
            <w:r>
              <w:rPr>
                <w:lang w:val="ru-RU"/>
              </w:rPr>
              <w:t>II кварт. 2018 г., годовая проверка осуществленных уведомлений</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Заключенные соглашения о сотрудничестве между Счетной палатой, Европейской счетной палатой и соответствующими представителями других доноров внешней помощи;</w:t>
            </w:r>
          </w:p>
          <w:p w:rsidR="00825980" w:rsidRDefault="00825980">
            <w:r>
              <w:rPr>
                <w:lang w:val="ru-RU"/>
              </w:rPr>
              <w:t>Осуществленные уведомления Счетной палаты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Подтверждения от учреждения, ответственного за заключение соглашений.</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Возмещение</w:t>
            </w:r>
          </w:p>
          <w:p w:rsidR="00825980" w:rsidRDefault="00825980">
            <w:r>
              <w:rPr>
                <w:lang w:val="ru-RU"/>
              </w:rPr>
              <w:t>Сдерживание</w:t>
            </w:r>
          </w:p>
          <w:p w:rsidR="00825980" w:rsidRDefault="00825980">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bl>
    <w:p w:rsidR="00825980" w:rsidRDefault="00825980" w:rsidP="00825980">
      <w:pPr>
        <w:rPr>
          <w:lang w:val="ro-RO"/>
        </w:rPr>
      </w:pPr>
    </w:p>
    <w:p w:rsidR="00825980" w:rsidRDefault="00825980" w:rsidP="00825980">
      <w:pPr>
        <w:shd w:val="clear" w:color="auto" w:fill="31849B"/>
        <w:ind w:left="-630"/>
        <w:rPr>
          <w:i/>
          <w:color w:val="FFFFFF"/>
          <w:sz w:val="24"/>
          <w:szCs w:val="24"/>
        </w:rPr>
      </w:pPr>
      <w:r>
        <w:rPr>
          <w:b/>
          <w:bCs/>
          <w:i/>
          <w:iCs/>
          <w:color w:val="FFFFFF"/>
          <w:sz w:val="24"/>
          <w:lang w:val="ru-RU"/>
        </w:rPr>
        <w:t xml:space="preserve">Приоритет V.2 </w:t>
      </w:r>
      <w:r>
        <w:rPr>
          <w:i/>
          <w:iCs/>
          <w:color w:val="FFFFFF"/>
          <w:sz w:val="24"/>
          <w:szCs w:val="24"/>
          <w:lang w:val="ru-RU"/>
        </w:rPr>
        <w:t xml:space="preserve">Результаты аудиторской деятельности </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775"/>
        <w:gridCol w:w="1440"/>
        <w:gridCol w:w="1537"/>
        <w:gridCol w:w="2835"/>
        <w:gridCol w:w="1559"/>
        <w:gridCol w:w="1417"/>
        <w:gridCol w:w="1418"/>
      </w:tblGrid>
      <w:tr w:rsidR="00825980" w:rsidTr="00825980">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776"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53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835"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6</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Создание системы сертификации публичных аудиторов </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 xml:space="preserve">IV кварт. 2018 г. </w:t>
            </w: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Проведенное исследование процедуры сертификации публичных аудиторов; </w:t>
            </w:r>
          </w:p>
          <w:p w:rsidR="00825980" w:rsidRDefault="00825980">
            <w:r>
              <w:rPr>
                <w:lang w:val="ru-RU"/>
              </w:rPr>
              <w:t>Утвержденное нормативно-методологическое пособие по процедуре сертификации аудиторов;</w:t>
            </w:r>
          </w:p>
          <w:p w:rsidR="00825980" w:rsidRDefault="00825980">
            <w:r>
              <w:rPr>
                <w:lang w:val="ru-RU"/>
              </w:rPr>
              <w:t>Созданная система сертификации аудиторов;</w:t>
            </w:r>
          </w:p>
          <w:p w:rsidR="00825980" w:rsidRDefault="00825980">
            <w:r>
              <w:rPr>
                <w:lang w:val="ru-RU"/>
              </w:rPr>
              <w:t>Утвержденная программа сертификации, охватывающая соответствующие области, включая оценку риска мошенничества и коррупции, этический кодекс.</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СК</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Возмещение</w:t>
            </w:r>
          </w:p>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7</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 xml:space="preserve">Обучение публичных аудиторов с целью внедрения системы сертификации публичных аудиторов </w:t>
            </w:r>
          </w:p>
        </w:tc>
        <w:tc>
          <w:tcPr>
            <w:tcW w:w="1440" w:type="dxa"/>
            <w:tcBorders>
              <w:top w:val="single" w:sz="4" w:space="0" w:color="auto"/>
              <w:left w:val="single" w:sz="4" w:space="0" w:color="auto"/>
              <w:bottom w:val="single" w:sz="4" w:space="0" w:color="auto"/>
              <w:right w:val="single" w:sz="4" w:space="0" w:color="auto"/>
            </w:tcBorders>
            <w:vAlign w:val="center"/>
          </w:tcPr>
          <w:p w:rsidR="00825980" w:rsidRDefault="00825980">
            <w:pPr>
              <w:rPr>
                <w:szCs w:val="22"/>
              </w:rPr>
            </w:pPr>
            <w:r>
              <w:rPr>
                <w:lang w:val="ru-RU"/>
              </w:rPr>
              <w:t>IV кварт. 2018 г. – для утверждения программы обучения;</w:t>
            </w:r>
          </w:p>
          <w:p w:rsidR="00825980" w:rsidRDefault="00825980">
            <w:r>
              <w:rPr>
                <w:lang w:val="ru-RU"/>
              </w:rPr>
              <w:t>IV кварт. 2019 г. – IV кварт. 2020 г. – годовая проверка показателей обучения и сертификации аудиторов</w:t>
            </w:r>
          </w:p>
          <w:p w:rsidR="00825980" w:rsidRDefault="00825980">
            <w:pPr>
              <w:rPr>
                <w:rFonts w:ascii="Calibri" w:hAnsi="Calibri"/>
              </w:rPr>
            </w:pPr>
          </w:p>
        </w:tc>
        <w:tc>
          <w:tcPr>
            <w:tcW w:w="153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СП</w:t>
            </w:r>
          </w:p>
        </w:tc>
        <w:tc>
          <w:tcPr>
            <w:tcW w:w="2835" w:type="dxa"/>
            <w:tcBorders>
              <w:top w:val="single" w:sz="4" w:space="0" w:color="auto"/>
              <w:left w:val="single" w:sz="4" w:space="0" w:color="auto"/>
              <w:bottom w:val="single" w:sz="4" w:space="0" w:color="auto"/>
              <w:right w:val="single" w:sz="4" w:space="0" w:color="auto"/>
            </w:tcBorders>
            <w:vAlign w:val="center"/>
          </w:tcPr>
          <w:p w:rsidR="00825980" w:rsidRDefault="00825980">
            <w:r>
              <w:rPr>
                <w:lang w:val="ru-RU"/>
              </w:rPr>
              <w:t>Утвержденная программа обучения аудиторов;</w:t>
            </w:r>
          </w:p>
          <w:p w:rsidR="00825980" w:rsidRDefault="00825980">
            <w:r>
              <w:rPr>
                <w:lang w:val="ru-RU"/>
              </w:rPr>
              <w:t>Обучение и ежегодная сертификация прошедших обучение аудиторов, таким образом, чтобы к 2020 году не менее 70% публичных аудиторов прошли обучение и были сертифицированы</w:t>
            </w:r>
          </w:p>
          <w:p w:rsidR="00825980" w:rsidRDefault="00825980"/>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Подтверждения от ответственных учреждений – повестка дня, списки участников, оценка обучающих занятий, и т.д.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Возмещение</w:t>
            </w:r>
          </w:p>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b/>
              </w:rPr>
            </w:pPr>
            <w:r>
              <w:rPr>
                <w:b/>
                <w:bCs/>
                <w:lang w:val="ru-RU"/>
              </w:rPr>
              <w:t>8</w:t>
            </w:r>
          </w:p>
        </w:tc>
        <w:tc>
          <w:tcPr>
            <w:tcW w:w="3776"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Пересмотр механизма наказания и мотивации публичных органов, прошедших аудиторскую проверку, посредством повышения ответственности институционального и корпоративного менеджмента в соответствии с требованиями Счетной палаты</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IV кварт. 2017 г. – для принятия закона;</w:t>
            </w:r>
          </w:p>
          <w:p w:rsidR="00825980" w:rsidRDefault="00825980">
            <w:r>
              <w:rPr>
                <w:lang w:val="ru-RU"/>
              </w:rPr>
              <w:t>III кварт. 2018 г. – для применимости пересмотренного механизма</w:t>
            </w:r>
          </w:p>
        </w:tc>
        <w:tc>
          <w:tcPr>
            <w:tcW w:w="1537" w:type="dxa"/>
            <w:tcBorders>
              <w:top w:val="single" w:sz="4" w:space="0" w:color="auto"/>
              <w:left w:val="single" w:sz="4" w:space="0" w:color="auto"/>
              <w:bottom w:val="single" w:sz="4" w:space="0" w:color="auto"/>
              <w:right w:val="single" w:sz="4" w:space="0" w:color="auto"/>
            </w:tcBorders>
            <w:vAlign w:val="center"/>
          </w:tcPr>
          <w:p w:rsidR="00825980" w:rsidRDefault="00825980">
            <w:pPr>
              <w:rPr>
                <w:szCs w:val="22"/>
              </w:rPr>
            </w:pPr>
            <w:r>
              <w:rPr>
                <w:lang w:val="ru-RU"/>
              </w:rPr>
              <w:t>СП, МФ, Парламент</w:t>
            </w:r>
          </w:p>
          <w:p w:rsidR="00825980" w:rsidRDefault="00825980"/>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Разработанный и принятый законопроект;</w:t>
            </w:r>
          </w:p>
          <w:p w:rsidR="00825980" w:rsidRDefault="00825980">
            <w:r>
              <w:rPr>
                <w:lang w:val="ru-RU"/>
              </w:rPr>
              <w:t>Применимый механизм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Официальный монитор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Возмещение</w:t>
            </w:r>
          </w:p>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szCs w:val="22"/>
              </w:rPr>
            </w:pPr>
            <w:r>
              <w:rPr>
                <w:lang w:val="ru-RU"/>
              </w:rPr>
              <w:t>Бюджетирование</w:t>
            </w:r>
          </w:p>
        </w:tc>
      </w:tr>
    </w:tbl>
    <w:p w:rsidR="00825980" w:rsidRDefault="00825980" w:rsidP="00825980">
      <w:pPr>
        <w:jc w:val="center"/>
        <w:rPr>
          <w:b/>
          <w:sz w:val="24"/>
          <w:lang w:val="ro-RO"/>
        </w:rPr>
      </w:pPr>
    </w:p>
    <w:p w:rsidR="00825980" w:rsidRDefault="00825980" w:rsidP="00825980">
      <w:pPr>
        <w:jc w:val="center"/>
        <w:rPr>
          <w:b/>
          <w:sz w:val="24"/>
        </w:rPr>
      </w:pPr>
      <w:r>
        <w:rPr>
          <w:b/>
          <w:bCs/>
          <w:sz w:val="24"/>
          <w:lang w:val="ru-RU"/>
        </w:rPr>
        <w:t xml:space="preserve">ПЛАН ДЕЙСТВИЙ: </w:t>
      </w:r>
    </w:p>
    <w:p w:rsidR="00825980" w:rsidRDefault="00825980" w:rsidP="00825980">
      <w:pPr>
        <w:jc w:val="center"/>
        <w:rPr>
          <w:b/>
          <w:sz w:val="24"/>
        </w:rPr>
      </w:pPr>
      <w:r>
        <w:rPr>
          <w:b/>
          <w:bCs/>
          <w:sz w:val="24"/>
          <w:lang w:val="ru-RU"/>
        </w:rPr>
        <w:t xml:space="preserve">ОПОРА VI «НАРОДНЫЙ АДВОКАТ» </w:t>
      </w:r>
    </w:p>
    <w:p w:rsidR="00825980" w:rsidRDefault="00825980" w:rsidP="00825980">
      <w:pPr>
        <w:rPr>
          <w:b/>
          <w:sz w:val="24"/>
        </w:rPr>
      </w:pPr>
    </w:p>
    <w:p w:rsidR="00825980" w:rsidRDefault="00825980" w:rsidP="00825980">
      <w:pPr>
        <w:shd w:val="clear" w:color="auto" w:fill="002060"/>
        <w:ind w:left="-630"/>
        <w:rPr>
          <w:b/>
          <w:sz w:val="24"/>
        </w:rPr>
      </w:pPr>
      <w:r>
        <w:rPr>
          <w:b/>
          <w:bCs/>
          <w:sz w:val="24"/>
          <w:lang w:val="ru-RU"/>
        </w:rPr>
        <w:t>ОПОРА VI. НАРОДНЫЙ АДВОКАТ</w:t>
      </w:r>
    </w:p>
    <w:p w:rsidR="00825980" w:rsidRDefault="00825980" w:rsidP="00825980">
      <w:pPr>
        <w:shd w:val="clear" w:color="auto" w:fill="31849B"/>
        <w:ind w:left="-630"/>
        <w:rPr>
          <w:i/>
          <w:color w:val="FFFFFF"/>
          <w:sz w:val="22"/>
          <w:szCs w:val="22"/>
        </w:rPr>
      </w:pPr>
      <w:r>
        <w:rPr>
          <w:b/>
          <w:bCs/>
          <w:i/>
          <w:iCs/>
          <w:color w:val="FFFFFF"/>
          <w:lang w:val="ru-RU"/>
        </w:rPr>
        <w:t>Приоритет</w:t>
      </w:r>
      <w:r>
        <w:rPr>
          <w:i/>
          <w:iCs/>
          <w:color w:val="FFFFFF"/>
          <w:lang w:val="ru-RU"/>
        </w:rPr>
        <w:t xml:space="preserve"> </w:t>
      </w:r>
      <w:r>
        <w:rPr>
          <w:b/>
          <w:bCs/>
          <w:i/>
          <w:iCs/>
          <w:color w:val="FFFFFF"/>
          <w:lang w:val="ru-RU"/>
        </w:rPr>
        <w:t xml:space="preserve">VI.1 </w:t>
      </w:r>
      <w:r>
        <w:rPr>
          <w:i/>
          <w:iCs/>
          <w:color w:val="FFFFFF"/>
          <w:lang w:val="ru-RU"/>
        </w:rPr>
        <w:t>Предупреждение коррупции для обеспечения соблюдения прав человека</w:t>
      </w:r>
    </w:p>
    <w:tbl>
      <w:tblPr>
        <w:tblpPr w:leftFromText="180" w:rightFromText="180" w:vertAnchor="text" w:tblpX="-522" w:tblpY="1"/>
        <w:tblOverlap w:val="never"/>
        <w:tblW w:w="14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0"/>
        <w:gridCol w:w="1417"/>
        <w:gridCol w:w="1560"/>
        <w:gridCol w:w="2835"/>
        <w:gridCol w:w="1559"/>
        <w:gridCol w:w="1417"/>
        <w:gridCol w:w="1418"/>
      </w:tblGrid>
      <w:tr w:rsidR="00825980" w:rsidTr="00825980">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w:t>
            </w:r>
          </w:p>
        </w:tc>
        <w:tc>
          <w:tcPr>
            <w:tcW w:w="3821"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56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835"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Cs w:val="22"/>
              </w:rPr>
            </w:pPr>
            <w:r>
              <w:rPr>
                <w:b/>
                <w:bCs/>
                <w:lang w:val="ru-RU"/>
              </w:rPr>
              <w:t>Соответствующая задача</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1</w:t>
            </w:r>
          </w:p>
        </w:tc>
        <w:tc>
          <w:tcPr>
            <w:tcW w:w="3821"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Выявление случаев ущемления прав человека в ходе деятельности публичных органов, вызванных отсутствием институциональной и профессиональной неподкупности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Постоянно, с ежегодной проверкой показателей прогресса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Народный адвокат</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Опубликованные и представленные Парламенту ежегодные отчеты Народного адвоката;</w:t>
            </w:r>
          </w:p>
          <w:p w:rsidR="00825980" w:rsidRDefault="00825980">
            <w:pPr>
              <w:spacing w:before="40" w:after="40"/>
            </w:pPr>
            <w:r>
              <w:rPr>
                <w:lang w:val="ru-RU"/>
              </w:rPr>
              <w:t>Публикация отчета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Веб-сайт офиса Народного адвоката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Защита</w:t>
            </w:r>
          </w:p>
          <w:p w:rsidR="00825980" w:rsidRDefault="00825980">
            <w:pPr>
              <w:spacing w:before="40" w:after="40"/>
            </w:pPr>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2</w:t>
            </w:r>
          </w:p>
        </w:tc>
        <w:tc>
          <w:tcPr>
            <w:tcW w:w="3821"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Передача публичным органам рекомендаций касательно предотвращения нарушения прав человека в их деятельности, и уведомление НЦБК о рекомендациях, переданных публичным органам</w:t>
            </w:r>
          </w:p>
        </w:tc>
        <w:tc>
          <w:tcPr>
            <w:tcW w:w="1417" w:type="dxa"/>
            <w:tcBorders>
              <w:top w:val="single" w:sz="4" w:space="0" w:color="auto"/>
              <w:left w:val="single" w:sz="4" w:space="0" w:color="auto"/>
              <w:bottom w:val="single" w:sz="4" w:space="0" w:color="auto"/>
              <w:right w:val="single" w:sz="4" w:space="0" w:color="auto"/>
            </w:tcBorders>
            <w:vAlign w:val="center"/>
          </w:tcPr>
          <w:p w:rsidR="00825980" w:rsidRDefault="00825980">
            <w:pPr>
              <w:spacing w:before="40" w:after="40"/>
            </w:pPr>
          </w:p>
          <w:p w:rsidR="00825980" w:rsidRDefault="00825980">
            <w:pPr>
              <w:spacing w:before="40" w:after="40"/>
            </w:pPr>
            <w:r>
              <w:rPr>
                <w:lang w:val="ru-RU"/>
              </w:rPr>
              <w:t>Постоянно, с ежегодной проверкой показателей прогресса</w:t>
            </w:r>
          </w:p>
          <w:p w:rsidR="00825980" w:rsidRDefault="00825980">
            <w:pPr>
              <w:spacing w:before="40" w:after="40"/>
            </w:pPr>
          </w:p>
        </w:tc>
        <w:tc>
          <w:tcPr>
            <w:tcW w:w="156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Народный адвокат</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Сформулированные рекомендации, переданные публичным органам и опубликованные на веб-сайте Офиса народного адвоката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Веб-сайт Офиса народного адвоката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Защита</w:t>
            </w:r>
          </w:p>
          <w:p w:rsidR="00825980" w:rsidRDefault="00825980">
            <w:pPr>
              <w:spacing w:before="40" w:after="40"/>
            </w:pPr>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3</w:t>
            </w:r>
          </w:p>
        </w:tc>
        <w:tc>
          <w:tcPr>
            <w:tcW w:w="3821"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Информирование Парламента о несоблюдении общих принципов права, неправильном администрировании и нарушении прав человека публичными органами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Постоянно, с ежегодной проверкой показателей прогресса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Народный адвокат</w:t>
            </w:r>
          </w:p>
        </w:tc>
        <w:tc>
          <w:tcPr>
            <w:tcW w:w="2835"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 xml:space="preserve">Опубликованные и представленные Парламенту ежегодные отчеты Народного адвоката и, при необходимости, специальные отчеты; </w:t>
            </w:r>
          </w:p>
          <w:p w:rsidR="00825980" w:rsidRDefault="00825980">
            <w:pPr>
              <w:spacing w:before="40" w:after="40"/>
            </w:pPr>
            <w:r>
              <w:rPr>
                <w:lang w:val="ru-RU"/>
              </w:rPr>
              <w:t>Слушания, проведенные в комиссиях или на пленарных заседаниях Парламента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Веб-сайт Офиса народного адвоката;</w:t>
            </w:r>
          </w:p>
          <w:p w:rsidR="00825980" w:rsidRDefault="00825980">
            <w:pPr>
              <w:spacing w:before="40" w:after="40"/>
            </w:pPr>
            <w:r>
              <w:rPr>
                <w:lang w:val="ru-RU"/>
              </w:rPr>
              <w:t>Повестка дня парламентских заседаний</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Защита</w:t>
            </w:r>
          </w:p>
          <w:p w:rsidR="00825980" w:rsidRDefault="00825980">
            <w:pPr>
              <w:spacing w:before="40" w:after="40"/>
            </w:pPr>
            <w:r>
              <w:rPr>
                <w:lang w:val="ru-RU"/>
              </w:rPr>
              <w:t>Прозрачность</w:t>
            </w:r>
          </w:p>
          <w:p w:rsidR="00825980" w:rsidRDefault="00825980">
            <w:pPr>
              <w:spacing w:before="40" w:after="40"/>
            </w:pPr>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bl>
    <w:p w:rsidR="00825980" w:rsidRDefault="00825980" w:rsidP="00825980">
      <w:pPr>
        <w:ind w:left="-630"/>
        <w:rPr>
          <w:b/>
          <w:i/>
          <w:color w:val="FFFFFF"/>
          <w:sz w:val="22"/>
          <w:szCs w:val="22"/>
          <w:lang w:val="ro-RO"/>
        </w:rPr>
      </w:pPr>
    </w:p>
    <w:p w:rsidR="00825980" w:rsidRDefault="00825980" w:rsidP="00825980">
      <w:pPr>
        <w:shd w:val="clear" w:color="auto" w:fill="31849B"/>
        <w:ind w:left="-630"/>
        <w:rPr>
          <w:i/>
          <w:color w:val="FFFFFF"/>
        </w:rPr>
      </w:pPr>
      <w:r>
        <w:rPr>
          <w:b/>
          <w:bCs/>
          <w:i/>
          <w:iCs/>
          <w:color w:val="FFFFFF"/>
          <w:lang w:val="ru-RU"/>
        </w:rPr>
        <w:t xml:space="preserve">Приоритет VI.2 </w:t>
      </w:r>
      <w:r>
        <w:rPr>
          <w:i/>
          <w:iCs/>
          <w:color w:val="FFFFFF"/>
          <w:lang w:val="ru-RU"/>
        </w:rPr>
        <w:t xml:space="preserve">Защита основных прав осведомителей по неподкупности </w:t>
      </w:r>
    </w:p>
    <w:tbl>
      <w:tblPr>
        <w:tblpPr w:leftFromText="180" w:rightFromText="180" w:vertAnchor="text" w:tblpX="-522" w:tblpY="1"/>
        <w:tblOverlap w:val="never"/>
        <w:tblW w:w="14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0"/>
        <w:gridCol w:w="1440"/>
        <w:gridCol w:w="1395"/>
        <w:gridCol w:w="2977"/>
        <w:gridCol w:w="1559"/>
        <w:gridCol w:w="1417"/>
        <w:gridCol w:w="1418"/>
      </w:tblGrid>
      <w:tr w:rsidR="00825980" w:rsidTr="00825980">
        <w:trPr>
          <w:cantSplit/>
          <w:tblHeader/>
        </w:trPr>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w:t>
            </w:r>
          </w:p>
        </w:tc>
        <w:tc>
          <w:tcPr>
            <w:tcW w:w="3821"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4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395"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97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Cs w:val="22"/>
              </w:rPr>
            </w:pPr>
            <w:r>
              <w:rPr>
                <w:b/>
                <w:bCs/>
                <w:lang w:val="ru-RU"/>
              </w:rPr>
              <w:t>Соответствующая задача</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4</w:t>
            </w:r>
          </w:p>
        </w:tc>
        <w:tc>
          <w:tcPr>
            <w:tcW w:w="3821" w:type="dxa"/>
            <w:tcBorders>
              <w:top w:val="single" w:sz="4" w:space="0" w:color="auto"/>
              <w:left w:val="single" w:sz="4" w:space="0" w:color="auto"/>
              <w:bottom w:val="single" w:sz="4" w:space="0" w:color="auto"/>
              <w:right w:val="single" w:sz="4" w:space="0" w:color="auto"/>
            </w:tcBorders>
            <w:vAlign w:val="center"/>
            <w:hideMark/>
          </w:tcPr>
          <w:p w:rsidR="00825980" w:rsidRDefault="00825980">
            <w:pPr>
              <w:tabs>
                <w:tab w:val="left" w:pos="374"/>
              </w:tabs>
            </w:pPr>
            <w:r>
              <w:rPr>
                <w:lang w:val="ru-RU"/>
              </w:rPr>
              <w:t>Пересмотр законодательства и внесение в него дополнений для наделения Народного адвоката полномочиями по защите осведомителей по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II кварт. 2017 г. – для разработки;</w:t>
            </w:r>
          </w:p>
          <w:p w:rsidR="00825980" w:rsidRDefault="00825980">
            <w:pPr>
              <w:spacing w:before="40" w:after="40"/>
            </w:pPr>
            <w:r>
              <w:rPr>
                <w:lang w:val="ru-RU"/>
              </w:rPr>
              <w:t>I кварт. 2017 г. – для принятия</w:t>
            </w:r>
          </w:p>
        </w:tc>
        <w:tc>
          <w:tcPr>
            <w:tcW w:w="1395"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Парламент, Народный адвокат, НЦБК</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Разработанный проект изменения законодательной базы;</w:t>
            </w:r>
          </w:p>
          <w:p w:rsidR="00825980" w:rsidRDefault="00825980">
            <w:pPr>
              <w:spacing w:before="40" w:after="40"/>
            </w:pPr>
            <w:r>
              <w:rPr>
                <w:lang w:val="ru-RU"/>
              </w:rPr>
              <w:t>Принятый закон</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Веб-сайт Офиса народного адвоката;</w:t>
            </w:r>
          </w:p>
          <w:p w:rsidR="00825980" w:rsidRDefault="00825980">
            <w:pPr>
              <w:spacing w:before="40" w:after="40"/>
            </w:pPr>
            <w:r>
              <w:rPr>
                <w:lang w:val="ru-RU"/>
              </w:rPr>
              <w:t>Официальный монитор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Защита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5</w:t>
            </w:r>
          </w:p>
        </w:tc>
        <w:tc>
          <w:tcPr>
            <w:tcW w:w="3821" w:type="dxa"/>
            <w:tcBorders>
              <w:top w:val="single" w:sz="4" w:space="0" w:color="auto"/>
              <w:left w:val="single" w:sz="4" w:space="0" w:color="auto"/>
              <w:bottom w:val="single" w:sz="4" w:space="0" w:color="auto"/>
              <w:right w:val="single" w:sz="4" w:space="0" w:color="auto"/>
            </w:tcBorders>
            <w:vAlign w:val="center"/>
            <w:hideMark/>
          </w:tcPr>
          <w:p w:rsidR="00825980" w:rsidRDefault="00825980">
            <w:pPr>
              <w:tabs>
                <w:tab w:val="left" w:pos="374"/>
              </w:tabs>
            </w:pPr>
            <w:r>
              <w:rPr>
                <w:lang w:val="ru-RU"/>
              </w:rPr>
              <w:t>Обеспечение разработки вторичной нормативной базы для внедрения полномочий Народного адвоката по защите осведомителей по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IV кварт. 2017 г.</w:t>
            </w:r>
          </w:p>
        </w:tc>
        <w:tc>
          <w:tcPr>
            <w:tcW w:w="1395"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Народный адвокат</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Разработанная и утвержденная вторичная нормативная база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Веб-сайт Офиса народного адвоката;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Защита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6</w:t>
            </w:r>
          </w:p>
        </w:tc>
        <w:tc>
          <w:tcPr>
            <w:tcW w:w="3821" w:type="dxa"/>
            <w:tcBorders>
              <w:top w:val="single" w:sz="4" w:space="0" w:color="auto"/>
              <w:left w:val="single" w:sz="4" w:space="0" w:color="auto"/>
              <w:bottom w:val="single" w:sz="4" w:space="0" w:color="auto"/>
              <w:right w:val="single" w:sz="4" w:space="0" w:color="auto"/>
            </w:tcBorders>
            <w:vAlign w:val="center"/>
            <w:hideMark/>
          </w:tcPr>
          <w:p w:rsidR="00825980" w:rsidRDefault="00825980">
            <w:pPr>
              <w:tabs>
                <w:tab w:val="left" w:pos="374"/>
              </w:tabs>
            </w:pPr>
            <w:r>
              <w:rPr>
                <w:lang w:val="ru-RU"/>
              </w:rPr>
              <w:t>Обучение представителей Офиса народного адвоката в сфере института осведомителей по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IV кварт. 2017 г. – IV кварт. 2018 г.</w:t>
            </w:r>
          </w:p>
        </w:tc>
        <w:tc>
          <w:tcPr>
            <w:tcW w:w="1395"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Народный адвокат, НЦБК</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Разработанный куррикулум;</w:t>
            </w:r>
          </w:p>
          <w:p w:rsidR="00825980" w:rsidRDefault="00825980">
            <w:pPr>
              <w:spacing w:before="40" w:after="40"/>
            </w:pPr>
            <w:r>
              <w:rPr>
                <w:lang w:val="ru-RU"/>
              </w:rPr>
              <w:t>Проведенные обучающие мероприятия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Подтверждения от ответственных учреждений – повестка дня, списки участников, оценка обучающих занятий, и т.д.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Защита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7</w:t>
            </w:r>
          </w:p>
        </w:tc>
        <w:tc>
          <w:tcPr>
            <w:tcW w:w="3821" w:type="dxa"/>
            <w:tcBorders>
              <w:top w:val="single" w:sz="4" w:space="0" w:color="auto"/>
              <w:left w:val="single" w:sz="4" w:space="0" w:color="auto"/>
              <w:bottom w:val="single" w:sz="4" w:space="0" w:color="auto"/>
              <w:right w:val="single" w:sz="4" w:space="0" w:color="auto"/>
            </w:tcBorders>
            <w:vAlign w:val="center"/>
            <w:hideMark/>
          </w:tcPr>
          <w:p w:rsidR="00825980" w:rsidRDefault="00825980">
            <w:pPr>
              <w:tabs>
                <w:tab w:val="left" w:pos="374"/>
              </w:tabs>
            </w:pPr>
            <w:r>
              <w:rPr>
                <w:lang w:val="ru-RU"/>
              </w:rPr>
              <w:t>Обучение государственных служащих в сфере института осведомителей по неподкупности и соблюдения прав человека</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Постоянно, начиная с III кварт. 2017 г., с представлением отчетов каждые полгода</w:t>
            </w:r>
          </w:p>
        </w:tc>
        <w:tc>
          <w:tcPr>
            <w:tcW w:w="1395"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Народный адвокат, НЦБК</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Разработанный куррикулум;</w:t>
            </w:r>
          </w:p>
          <w:p w:rsidR="00825980" w:rsidRDefault="00825980">
            <w:pPr>
              <w:spacing w:before="40" w:after="40"/>
            </w:pPr>
            <w:r>
              <w:rPr>
                <w:lang w:val="ru-RU"/>
              </w:rPr>
              <w:t>Проведенные обучающие мероприятия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Подтверждения от ответственных учреждений – повестка дня, списки участников, оценка обучающих занятий, и т.д.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szCs w:val="22"/>
              </w:rPr>
            </w:pPr>
            <w:r>
              <w:rPr>
                <w:lang w:val="ru-RU"/>
              </w:rPr>
              <w:t>Обучение</w:t>
            </w:r>
          </w:p>
          <w:p w:rsidR="00825980" w:rsidRDefault="00825980">
            <w:r>
              <w:rPr>
                <w:lang w:val="ru-RU"/>
              </w:rPr>
              <w:t>Защита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8</w:t>
            </w:r>
          </w:p>
        </w:tc>
        <w:tc>
          <w:tcPr>
            <w:tcW w:w="3821"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Направление органам публичной власти актов реагирования для защиты осведомителей по неподкупности</w:t>
            </w:r>
          </w:p>
        </w:tc>
        <w:tc>
          <w:tcPr>
            <w:tcW w:w="14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 xml:space="preserve">Постоянно, начиная с III кварт. 2017 г., с представлением отчетов каждые полгода </w:t>
            </w:r>
          </w:p>
        </w:tc>
        <w:tc>
          <w:tcPr>
            <w:tcW w:w="1395"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Народный адвокат</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Извещения с рекомендациями, ходатайства об инициировании уголовного преследования или дисциплинарного производства, исковые заявления Народного адвоката для защиты осведомителей по неподкупности;</w:t>
            </w:r>
          </w:p>
          <w:p w:rsidR="00825980" w:rsidRDefault="00825980">
            <w:pPr>
              <w:spacing w:before="40" w:after="40"/>
            </w:pPr>
            <w:r>
              <w:rPr>
                <w:lang w:val="ru-RU"/>
              </w:rPr>
              <w:t>Осведомители по неподкупности, воспользовавшиеся помощью</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Подтверждения от ответственного учреждения;</w:t>
            </w:r>
          </w:p>
          <w:p w:rsidR="00825980" w:rsidRDefault="00825980">
            <w:pPr>
              <w:rPr>
                <w:szCs w:val="22"/>
              </w:rPr>
            </w:pPr>
            <w:r>
              <w:rPr>
                <w:lang w:val="ru-RU"/>
              </w:rPr>
              <w:t>Решения судебных инстанций</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Защита</w:t>
            </w:r>
          </w:p>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bl>
    <w:p w:rsidR="00825980" w:rsidRDefault="00825980" w:rsidP="00825980">
      <w:pPr>
        <w:rPr>
          <w:rFonts w:ascii="Calibri" w:hAnsi="Calibri"/>
          <w:sz w:val="22"/>
          <w:szCs w:val="22"/>
          <w:lang w:val="ro-RO"/>
        </w:rPr>
      </w:pPr>
    </w:p>
    <w:p w:rsidR="00825980" w:rsidRDefault="00825980" w:rsidP="00825980"/>
    <w:p w:rsidR="00825980" w:rsidRDefault="00825980" w:rsidP="00825980">
      <w:pPr>
        <w:jc w:val="center"/>
        <w:rPr>
          <w:b/>
          <w:sz w:val="24"/>
        </w:rPr>
      </w:pPr>
      <w:r>
        <w:rPr>
          <w:lang w:val="ru-RU"/>
        </w:rPr>
        <w:br w:type="page"/>
      </w:r>
      <w:r>
        <w:rPr>
          <w:b/>
          <w:bCs/>
          <w:sz w:val="24"/>
          <w:lang w:val="ru-RU"/>
        </w:rPr>
        <w:t>ПЛАН ДЕЙСТВИЙ:</w:t>
      </w:r>
    </w:p>
    <w:p w:rsidR="00825980" w:rsidRDefault="00825980" w:rsidP="00825980">
      <w:pPr>
        <w:jc w:val="center"/>
        <w:rPr>
          <w:b/>
          <w:sz w:val="24"/>
        </w:rPr>
      </w:pPr>
      <w:r>
        <w:rPr>
          <w:b/>
          <w:bCs/>
          <w:sz w:val="24"/>
          <w:lang w:val="ru-RU"/>
        </w:rPr>
        <w:t xml:space="preserve">ОПОРА VII «ЧАСТНЫЙ СЕКТОР» </w:t>
      </w:r>
    </w:p>
    <w:p w:rsidR="00825980" w:rsidRDefault="00825980" w:rsidP="00825980">
      <w:pPr>
        <w:jc w:val="center"/>
        <w:rPr>
          <w:b/>
          <w:sz w:val="24"/>
        </w:rPr>
      </w:pPr>
    </w:p>
    <w:p w:rsidR="00825980" w:rsidRDefault="00825980" w:rsidP="00825980">
      <w:pPr>
        <w:shd w:val="clear" w:color="auto" w:fill="002060"/>
        <w:spacing w:after="160" w:line="256" w:lineRule="auto"/>
        <w:ind w:left="-630"/>
        <w:rPr>
          <w:b/>
          <w:sz w:val="24"/>
        </w:rPr>
      </w:pPr>
      <w:r>
        <w:rPr>
          <w:b/>
          <w:bCs/>
          <w:sz w:val="24"/>
          <w:lang w:val="ru-RU"/>
        </w:rPr>
        <w:t>ОПОРА VII. ЧАСТНЫЙ СЕКТОР</w:t>
      </w:r>
    </w:p>
    <w:p w:rsidR="00825980" w:rsidRDefault="00825980" w:rsidP="00825980">
      <w:pPr>
        <w:shd w:val="clear" w:color="auto" w:fill="31849B"/>
        <w:spacing w:after="160" w:line="256" w:lineRule="auto"/>
        <w:ind w:left="-630"/>
        <w:rPr>
          <w:i/>
          <w:color w:val="FFFFFF"/>
          <w:sz w:val="24"/>
          <w:szCs w:val="24"/>
        </w:rPr>
      </w:pPr>
      <w:r>
        <w:rPr>
          <w:b/>
          <w:bCs/>
          <w:i/>
          <w:iCs/>
          <w:color w:val="FFFFFF"/>
          <w:sz w:val="24"/>
          <w:lang w:val="ru-RU"/>
        </w:rPr>
        <w:t>Приоритет</w:t>
      </w:r>
      <w:r>
        <w:rPr>
          <w:i/>
          <w:iCs/>
          <w:color w:val="FFFFFF"/>
          <w:sz w:val="24"/>
          <w:lang w:val="ru-RU"/>
        </w:rPr>
        <w:t xml:space="preserve"> </w:t>
      </w:r>
      <w:r>
        <w:rPr>
          <w:b/>
          <w:bCs/>
          <w:i/>
          <w:iCs/>
          <w:color w:val="FFFFFF"/>
          <w:sz w:val="24"/>
          <w:lang w:val="ru-RU"/>
        </w:rPr>
        <w:t xml:space="preserve">VII.1 </w:t>
      </w:r>
      <w:r>
        <w:rPr>
          <w:i/>
          <w:iCs/>
          <w:color w:val="FFFFFF"/>
          <w:sz w:val="24"/>
          <w:lang w:val="ru-RU"/>
        </w:rPr>
        <w:t>Прозрачность частного сектора в отношениях с публичным сектором</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633"/>
        <w:gridCol w:w="1559"/>
        <w:gridCol w:w="1418"/>
        <w:gridCol w:w="2977"/>
        <w:gridCol w:w="1559"/>
        <w:gridCol w:w="1417"/>
        <w:gridCol w:w="1418"/>
      </w:tblGrid>
      <w:tr w:rsidR="00825980" w:rsidTr="00825980">
        <w:trPr>
          <w:tblHeader/>
        </w:trPr>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63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97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1</w:t>
            </w:r>
          </w:p>
        </w:tc>
        <w:tc>
          <w:tcPr>
            <w:tcW w:w="3634" w:type="dxa"/>
            <w:tcBorders>
              <w:top w:val="single" w:sz="4" w:space="0" w:color="auto"/>
              <w:left w:val="single" w:sz="4" w:space="0" w:color="auto"/>
              <w:bottom w:val="single" w:sz="4" w:space="0" w:color="auto"/>
              <w:right w:val="single" w:sz="4" w:space="0" w:color="auto"/>
            </w:tcBorders>
            <w:vAlign w:val="center"/>
            <w:hideMark/>
          </w:tcPr>
          <w:p w:rsidR="00825980" w:rsidRDefault="00825980">
            <w:pPr>
              <w:contextualSpacing/>
              <w:rPr>
                <w:szCs w:val="22"/>
              </w:rPr>
            </w:pPr>
            <w:r>
              <w:rPr>
                <w:lang w:val="ru-RU"/>
              </w:rPr>
              <w:t xml:space="preserve">Обеспечение публичного доступа к постоянно обновляемому Государственному реестру юридических лиц, содержащему следующую информацию о коммерческих обществах: сфера деятельности, имена учредителей, акционеров и выгодоприобретающих собственников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contextualSpacing/>
            </w:pPr>
            <w:r>
              <w:rPr>
                <w:lang w:val="ru-RU"/>
              </w:rPr>
              <w:t>Постоянно, с ежегодной проверкой показателей прогресса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contextualSpacing/>
            </w:pPr>
            <w:r>
              <w:rPr>
                <w:lang w:val="ru-RU"/>
              </w:rPr>
              <w:t>МЮ (Государственная регистрационная палата)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contextualSpacing/>
            </w:pPr>
            <w:r>
              <w:rPr>
                <w:lang w:val="ru-RU"/>
              </w:rPr>
              <w:t>Опубликованный в интернете реестр с публичным доступом;</w:t>
            </w:r>
          </w:p>
          <w:p w:rsidR="00825980" w:rsidRDefault="00825980">
            <w:pPr>
              <w:contextualSpacing/>
            </w:pPr>
            <w:r>
              <w:rPr>
                <w:lang w:val="ru-RU"/>
              </w:rPr>
              <w:t>Постоянное обновление Реестра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Веб-сайт Государственной регистрационной палаты</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2</w:t>
            </w:r>
          </w:p>
        </w:tc>
        <w:tc>
          <w:tcPr>
            <w:tcW w:w="3634" w:type="dxa"/>
            <w:tcBorders>
              <w:top w:val="single" w:sz="4" w:space="0" w:color="auto"/>
              <w:left w:val="single" w:sz="4" w:space="0" w:color="auto"/>
              <w:bottom w:val="single" w:sz="4" w:space="0" w:color="auto"/>
              <w:right w:val="single" w:sz="4" w:space="0" w:color="auto"/>
            </w:tcBorders>
            <w:vAlign w:val="center"/>
            <w:hideMark/>
          </w:tcPr>
          <w:p w:rsidR="00825980" w:rsidRDefault="00825980">
            <w:pPr>
              <w:contextualSpacing/>
              <w:rPr>
                <w:szCs w:val="22"/>
              </w:rPr>
            </w:pPr>
            <w:r>
              <w:rPr>
                <w:lang w:val="ru-RU"/>
              </w:rPr>
              <w:t>Организация периодических публичных консультаций между представителями публичного сектора и деловой среды, касательно национальных политик и обязательств по борьбе с коррупцией, влияющих на экономическую деятельность.</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contextualSpacing/>
            </w:pPr>
            <w:r>
              <w:rPr>
                <w:lang w:val="ru-RU"/>
              </w:rPr>
              <w:t>Постоянно, с ежегодной проверкой показателей прогресса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contextualSpacing/>
            </w:pPr>
            <w:r>
              <w:rPr>
                <w:lang w:val="ru-RU"/>
              </w:rPr>
              <w:t>НЦБК, ТПП, МЭ</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contextualSpacing/>
            </w:pPr>
            <w:r>
              <w:rPr>
                <w:lang w:val="ru-RU"/>
              </w:rPr>
              <w:t>Не менее 8 публичных консультаций, организованных с представителями крупных, малых и средних предприятий;</w:t>
            </w:r>
          </w:p>
          <w:p w:rsidR="00825980" w:rsidRDefault="00825980">
            <w:pPr>
              <w:contextualSpacing/>
            </w:pPr>
            <w:r>
              <w:rPr>
                <w:lang w:val="ru-RU"/>
              </w:rPr>
              <w:t xml:space="preserve">сформулированные рекомендации и способы решения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Подтверждения от ответственных учреждений – повестка дня, списки участников</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Прозрачность</w:t>
            </w:r>
          </w:p>
          <w:p w:rsidR="00825980" w:rsidRDefault="00825980">
            <w:pPr>
              <w:spacing w:before="40" w:after="40"/>
            </w:pPr>
            <w:r>
              <w:rPr>
                <w:lang w:val="ru-RU"/>
              </w:rPr>
              <w:t>Этика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3</w:t>
            </w:r>
          </w:p>
        </w:tc>
        <w:tc>
          <w:tcPr>
            <w:tcW w:w="3634" w:type="dxa"/>
            <w:tcBorders>
              <w:top w:val="single" w:sz="4" w:space="0" w:color="auto"/>
              <w:left w:val="single" w:sz="4" w:space="0" w:color="auto"/>
              <w:bottom w:val="single" w:sz="4" w:space="0" w:color="auto"/>
              <w:right w:val="single" w:sz="4" w:space="0" w:color="auto"/>
            </w:tcBorders>
            <w:vAlign w:val="center"/>
            <w:hideMark/>
          </w:tcPr>
          <w:p w:rsidR="00825980" w:rsidRDefault="00825980">
            <w:pPr>
              <w:pStyle w:val="a5"/>
            </w:pPr>
            <w:r>
              <w:t>Пересмотр законодательства ввиду реглементирования механизма определения уровня аудиенции медийных институтов</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pStyle w:val="a5"/>
            </w:pPr>
            <w:r>
              <w:rPr>
                <w:lang w:val="en-US"/>
              </w:rPr>
              <w:t xml:space="preserve">III </w:t>
            </w:r>
            <w:r>
              <w:t>трим. 2017 г. – для разработки</w:t>
            </w:r>
          </w:p>
          <w:p w:rsidR="00825980" w:rsidRDefault="00825980">
            <w:pPr>
              <w:pStyle w:val="a5"/>
            </w:pPr>
            <w:r>
              <w:rPr>
                <w:lang w:val="en-US"/>
              </w:rPr>
              <w:t xml:space="preserve">I </w:t>
            </w:r>
            <w:r>
              <w:t xml:space="preserve">трим. </w:t>
            </w:r>
            <w:r>
              <w:rPr>
                <w:lang w:val="en-US"/>
              </w:rPr>
              <w:t xml:space="preserve">2018 </w:t>
            </w:r>
            <w:r>
              <w:t>г</w:t>
            </w:r>
            <w:r>
              <w:rPr>
                <w:lang w:val="en-US"/>
              </w:rPr>
              <w:t>. –</w:t>
            </w:r>
            <w:r>
              <w:t xml:space="preserve"> для принятия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pStyle w:val="a5"/>
              <w:rPr>
                <w:sz w:val="22"/>
                <w:szCs w:val="22"/>
              </w:rPr>
            </w:pPr>
            <w:r>
              <w:rPr>
                <w:sz w:val="22"/>
                <w:szCs w:val="22"/>
              </w:rPr>
              <w:t>Координационный совет по телерадиовещанию, МЮ</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pStyle w:val="a5"/>
            </w:pPr>
            <w:r>
              <w:t>Законопроект разработан;</w:t>
            </w:r>
          </w:p>
          <w:p w:rsidR="00825980" w:rsidRDefault="00825980">
            <w:pPr>
              <w:pStyle w:val="a5"/>
              <w:rPr>
                <w:rFonts w:ascii="Arial" w:hAnsi="Arial" w:cs="Arial"/>
              </w:rPr>
            </w:pPr>
            <w:r>
              <w:t>Закон о внесении изменений и поправок принят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Официальный монитор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Прозрачность</w:t>
            </w:r>
          </w:p>
          <w:p w:rsidR="00825980" w:rsidRDefault="00825980">
            <w:pPr>
              <w:spacing w:before="40" w:after="40"/>
            </w:pPr>
            <w:r>
              <w:rPr>
                <w:lang w:val="ru-RU"/>
              </w:rPr>
              <w:t>Этика</w:t>
            </w:r>
          </w:p>
          <w:p w:rsidR="00825980" w:rsidRDefault="00825980">
            <w:pPr>
              <w:spacing w:before="40" w:after="40"/>
            </w:pPr>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bl>
    <w:p w:rsidR="00825980" w:rsidRDefault="00825980" w:rsidP="00825980">
      <w:pPr>
        <w:rPr>
          <w:rFonts w:ascii="Calibri" w:hAnsi="Calibri"/>
          <w:sz w:val="22"/>
          <w:szCs w:val="22"/>
          <w:lang w:val="ro-RO"/>
        </w:rPr>
      </w:pPr>
    </w:p>
    <w:p w:rsidR="00825980" w:rsidRDefault="00825980" w:rsidP="00825980">
      <w:pPr>
        <w:shd w:val="clear" w:color="auto" w:fill="31849B"/>
        <w:spacing w:after="160" w:line="256" w:lineRule="auto"/>
        <w:ind w:left="-630"/>
        <w:rPr>
          <w:i/>
          <w:color w:val="FFFFFF"/>
          <w:sz w:val="24"/>
          <w:szCs w:val="24"/>
        </w:rPr>
      </w:pPr>
      <w:r>
        <w:rPr>
          <w:b/>
          <w:bCs/>
          <w:i/>
          <w:iCs/>
          <w:color w:val="FFFFFF"/>
          <w:sz w:val="24"/>
          <w:lang w:val="ru-RU"/>
        </w:rPr>
        <w:t>Приоритет</w:t>
      </w:r>
      <w:r>
        <w:rPr>
          <w:i/>
          <w:iCs/>
          <w:color w:val="FFFFFF"/>
          <w:sz w:val="24"/>
          <w:lang w:val="ru-RU"/>
        </w:rPr>
        <w:t xml:space="preserve"> </w:t>
      </w:r>
      <w:r>
        <w:rPr>
          <w:b/>
          <w:bCs/>
          <w:i/>
          <w:iCs/>
          <w:color w:val="FFFFFF"/>
          <w:sz w:val="24"/>
          <w:lang w:val="ru-RU"/>
        </w:rPr>
        <w:t xml:space="preserve">VII.2 </w:t>
      </w:r>
      <w:r>
        <w:rPr>
          <w:i/>
          <w:iCs/>
          <w:color w:val="FFFFFF"/>
          <w:sz w:val="24"/>
          <w:lang w:val="ru-RU"/>
        </w:rPr>
        <w:t>Неподкупность в деятельности предприятий с полной или мажоритарной долей государства/муниципальной долей</w:t>
      </w:r>
    </w:p>
    <w:tbl>
      <w:tblPr>
        <w:tblW w:w="145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633"/>
        <w:gridCol w:w="1559"/>
        <w:gridCol w:w="1418"/>
        <w:gridCol w:w="2977"/>
        <w:gridCol w:w="1559"/>
        <w:gridCol w:w="1417"/>
        <w:gridCol w:w="1418"/>
      </w:tblGrid>
      <w:tr w:rsidR="00825980" w:rsidTr="00825980">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63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97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4</w:t>
            </w:r>
          </w:p>
        </w:tc>
        <w:tc>
          <w:tcPr>
            <w:tcW w:w="3634" w:type="dxa"/>
            <w:tcBorders>
              <w:top w:val="single" w:sz="4" w:space="0" w:color="auto"/>
              <w:left w:val="single" w:sz="4" w:space="0" w:color="auto"/>
              <w:bottom w:val="single" w:sz="4" w:space="0" w:color="auto"/>
              <w:right w:val="single" w:sz="4" w:space="0" w:color="auto"/>
            </w:tcBorders>
            <w:vAlign w:val="center"/>
            <w:hideMark/>
          </w:tcPr>
          <w:p w:rsidR="00825980" w:rsidRDefault="00825980">
            <w:pPr>
              <w:contextualSpacing/>
              <w:rPr>
                <w:szCs w:val="22"/>
                <w:highlight w:val="yellow"/>
              </w:rPr>
            </w:pPr>
            <w:r>
              <w:rPr>
                <w:lang w:val="ru-RU"/>
              </w:rPr>
              <w:t xml:space="preserve">Оценка рисков коррупции в законодательстве и деятельности предприятий с полной или мажоритарной долей государства/муниципальной долей на основании репрезентативной выборки, и разработка моделей реестра рисков коррупции и, при необходимости, планов по неподкупности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contextualSpacing/>
              <w:rPr>
                <w:rFonts w:ascii="Calibri" w:hAnsi="Calibri"/>
              </w:rPr>
            </w:pPr>
            <w:r>
              <w:rPr>
                <w:lang w:val="ru-RU"/>
              </w:rPr>
              <w:t>II кварт. 2017 г. –III кварт. 2018 г.</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contextualSpacing/>
            </w:pPr>
            <w:r>
              <w:rPr>
                <w:lang w:val="ru-RU"/>
              </w:rPr>
              <w:t>НЦБК, МЭ, публичные органы, контролирующие государственные/муниципальные предприятия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Default="00825980">
            <w:pPr>
              <w:contextualSpacing/>
            </w:pPr>
            <w:r>
              <w:rPr>
                <w:lang w:val="ru-RU"/>
              </w:rPr>
              <w:t>Опубликованное на веб-сайте НЦБК исследование рисков коррупции в законодательстве и деятельности предприятий с полной или мажоритарной долей государства/муниципальной долей;</w:t>
            </w:r>
          </w:p>
          <w:p w:rsidR="00825980" w:rsidRDefault="00825980">
            <w:pPr>
              <w:contextualSpacing/>
            </w:pPr>
            <w:r>
              <w:rPr>
                <w:lang w:val="ru-RU"/>
              </w:rPr>
              <w:t>Опубликованные отчеты об оценке;</w:t>
            </w:r>
          </w:p>
          <w:p w:rsidR="00825980" w:rsidRDefault="00825980">
            <w:pPr>
              <w:contextualSpacing/>
            </w:pPr>
            <w:r>
              <w:rPr>
                <w:lang w:val="ru-RU"/>
              </w:rPr>
              <w:t>Не менее 2 организованных публичных обсуждения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НЦБК</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5</w:t>
            </w:r>
          </w:p>
        </w:tc>
        <w:tc>
          <w:tcPr>
            <w:tcW w:w="363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contextualSpacing/>
              <w:rPr>
                <w:szCs w:val="22"/>
                <w:lang w:val="ru-RU"/>
              </w:rPr>
            </w:pPr>
            <w:r>
              <w:rPr>
                <w:lang w:val="ru-RU"/>
              </w:rPr>
              <w:t>Обучение руководства предприятий с полной или мажоритарной долей государства/муниципальной долей в области ведения реестров рисков коррупции, составления планов по неподкупности и контроля за их реализацией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contextualSpacing/>
              <w:rPr>
                <w:lang w:val="ru-RU"/>
              </w:rPr>
            </w:pPr>
            <w:r>
              <w:rPr>
                <w:lang w:val="ru-RU"/>
              </w:rPr>
              <w:t>II кварт. 2017 г.,</w:t>
            </w:r>
          </w:p>
          <w:p w:rsidR="00825980" w:rsidRDefault="00825980">
            <w:pPr>
              <w:contextualSpacing/>
            </w:pPr>
            <w:r>
              <w:rPr>
                <w:lang w:val="ru-RU"/>
              </w:rPr>
              <w:t>IV кварт. 2018 г.</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contextualSpacing/>
            </w:pPr>
            <w:r>
              <w:rPr>
                <w:lang w:val="ru-RU"/>
              </w:rPr>
              <w:t>НЦБК</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Количество проведенных обучающих мероприятий и прошедших обучение руководителей.</w:t>
            </w:r>
          </w:p>
          <w:p w:rsidR="00825980" w:rsidRPr="00825980" w:rsidRDefault="00825980">
            <w:pPr>
              <w:contextualSpacing/>
              <w:rPr>
                <w:szCs w:val="22"/>
                <w:lang w:val="ru-RU"/>
              </w:rPr>
            </w:pPr>
            <w:r>
              <w:rPr>
                <w:lang w:val="ru-RU"/>
              </w:rPr>
              <w:t>Количество запросов на проведение обучения в области управления рисками коррупции и составления планов по институциональной неподкупности.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Подтверждения от ответственных учреждений – повестка дня, списки участников, оценка обучающих занятий, и т.д.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Обучение</w:t>
            </w:r>
          </w:p>
          <w:p w:rsidR="00825980" w:rsidRDefault="00825980">
            <w:r>
              <w:rPr>
                <w:lang w:val="ru-RU"/>
              </w:rPr>
              <w:t>Этика</w:t>
            </w:r>
          </w:p>
          <w:p w:rsidR="00825980" w:rsidRDefault="00825980">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6</w:t>
            </w:r>
          </w:p>
        </w:tc>
        <w:tc>
          <w:tcPr>
            <w:tcW w:w="363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contextualSpacing/>
              <w:rPr>
                <w:szCs w:val="22"/>
                <w:lang w:val="ru-RU"/>
              </w:rPr>
            </w:pPr>
            <w:r>
              <w:rPr>
                <w:lang w:val="ru-RU"/>
              </w:rPr>
              <w:t>Мониторинг утверждения и принятия мер, указанных в реестре рисков коррупции и/или планов по неподкупности для предприятий с полной или мажоритарной долей государства/муниципальной долей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contextualSpacing/>
              <w:rPr>
                <w:rFonts w:ascii="Calibri" w:hAnsi="Calibri"/>
                <w:lang w:val="ru-RU"/>
              </w:rPr>
            </w:pPr>
            <w:r>
              <w:rPr>
                <w:lang w:val="ru-RU"/>
              </w:rPr>
              <w:t>Начиная с I кварт. 2019 г. – постоянно, с ежегодной проверкой показателей прогресса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contextualSpacing/>
              <w:rPr>
                <w:lang w:val="ru-RU"/>
              </w:rPr>
            </w:pPr>
            <w:r>
              <w:rPr>
                <w:lang w:val="ru-RU"/>
              </w:rPr>
              <w:t>НЦБК, МЭ, публичные органы, контролирующие государственные/муниципальные предприятия</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contextualSpacing/>
              <w:rPr>
                <w:lang w:val="ru-RU"/>
              </w:rPr>
            </w:pPr>
            <w:r>
              <w:rPr>
                <w:lang w:val="ru-RU"/>
              </w:rPr>
              <w:t>Утвержденные реестры рисков коррупции и/или планы по неподкупности государственных/муниципальных предприятий; опубликованные на веб-сайтах государственных/муниципальных предприятий или контролирующих их публичных органов отчеты о принятии мер, содержащихся в реестрах рисков и/или планах по неподкупности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Веб-сайты ответственных учреждений</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7</w:t>
            </w:r>
          </w:p>
        </w:tc>
        <w:tc>
          <w:tcPr>
            <w:tcW w:w="363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contextualSpacing/>
              <w:rPr>
                <w:szCs w:val="22"/>
                <w:lang w:val="ru-RU"/>
              </w:rPr>
            </w:pPr>
            <w:r>
              <w:rPr>
                <w:lang w:val="ru-RU"/>
              </w:rPr>
              <w:t>Разработка и утверждение проектов изменения и дополнения законодательства для устранения уязвимостей к коррупции законодательного порядка в деятельности предприятий с полной или мажоритарной долей государства/муниципальной долей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contextualSpacing/>
              <w:rPr>
                <w:lang w:val="ru-RU"/>
              </w:rPr>
            </w:pPr>
            <w:r>
              <w:rPr>
                <w:lang w:val="ru-RU"/>
              </w:rPr>
              <w:t>IV кварт. 2018 г. – для разработки</w:t>
            </w:r>
          </w:p>
          <w:p w:rsidR="00825980" w:rsidRDefault="00825980">
            <w:pPr>
              <w:contextualSpacing/>
              <w:rPr>
                <w:rFonts w:ascii="Calibri" w:hAnsi="Calibri"/>
              </w:rPr>
            </w:pPr>
            <w:r>
              <w:rPr>
                <w:lang w:val="ru-RU"/>
              </w:rPr>
              <w:t>I кварт. 2019 г. – для утверждения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contextualSpacing/>
              <w:rPr>
                <w:lang w:val="ru-RU"/>
              </w:rPr>
            </w:pPr>
            <w:r>
              <w:rPr>
                <w:lang w:val="ru-RU"/>
              </w:rPr>
              <w:t>МЭ, НЦБК, по необходимости, Парламент или Правительство</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contextualSpacing/>
              <w:rPr>
                <w:lang w:val="ru-RU"/>
              </w:rPr>
            </w:pPr>
            <w:r>
              <w:rPr>
                <w:lang w:val="ru-RU"/>
              </w:rPr>
              <w:t>Разработанный и принятый законопроект и/или проект Постановления Правительства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Официальный монитор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8</w:t>
            </w:r>
          </w:p>
        </w:tc>
        <w:tc>
          <w:tcPr>
            <w:tcW w:w="3634"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contextualSpacing/>
              <w:rPr>
                <w:szCs w:val="22"/>
                <w:lang w:val="ru-RU"/>
              </w:rPr>
            </w:pPr>
            <w:r>
              <w:rPr>
                <w:lang w:val="ru-RU"/>
              </w:rPr>
              <w:t>Периодическое проведение аудита эффективности и финансового инспектирования на предприятиях с полной или мажоритарной долей государства/муниципальной долей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contextualSpacing/>
              <w:rPr>
                <w:rFonts w:ascii="Calibri" w:hAnsi="Calibri"/>
                <w:lang w:val="ru-RU"/>
              </w:rPr>
            </w:pPr>
            <w:r>
              <w:rPr>
                <w:lang w:val="ru-RU"/>
              </w:rPr>
              <w:t>Постоянно, с ежегодной проверкой показателей прогресса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contextualSpacing/>
              <w:rPr>
                <w:lang w:val="ru-RU"/>
              </w:rPr>
            </w:pPr>
            <w:r>
              <w:rPr>
                <w:lang w:val="ru-RU"/>
              </w:rPr>
              <w:t>СП, МФ, публичные органы, контролирующие предприятия с полной или мажоритарной долей государства/муниципальной долей</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contextualSpacing/>
              <w:rPr>
                <w:lang w:val="ru-RU"/>
              </w:rPr>
            </w:pPr>
            <w:r>
              <w:rPr>
                <w:lang w:val="ru-RU"/>
              </w:rPr>
              <w:t>Количество проверок, проведенных СП, и их результаты;</w:t>
            </w:r>
          </w:p>
          <w:p w:rsidR="00825980" w:rsidRPr="00825980" w:rsidRDefault="00825980">
            <w:pPr>
              <w:contextualSpacing/>
              <w:rPr>
                <w:lang w:val="ru-RU"/>
              </w:rPr>
            </w:pPr>
            <w:r>
              <w:rPr>
                <w:lang w:val="ru-RU"/>
              </w:rPr>
              <w:t>Отчеты Счетной палаты, опубликованные на веб-сайте;</w:t>
            </w:r>
          </w:p>
          <w:p w:rsidR="00825980" w:rsidRPr="00825980" w:rsidRDefault="00825980">
            <w:pPr>
              <w:contextualSpacing/>
              <w:rPr>
                <w:lang w:val="ru-RU"/>
              </w:rPr>
            </w:pPr>
            <w:r>
              <w:rPr>
                <w:lang w:val="ru-RU"/>
              </w:rPr>
              <w:t>Выполненные рекомендации Счетной палаты;</w:t>
            </w:r>
          </w:p>
          <w:p w:rsidR="00825980" w:rsidRPr="00825980" w:rsidRDefault="00825980">
            <w:pPr>
              <w:contextualSpacing/>
              <w:rPr>
                <w:lang w:val="ru-RU"/>
              </w:rPr>
            </w:pPr>
            <w:r>
              <w:rPr>
                <w:lang w:val="ru-RU"/>
              </w:rPr>
              <w:t>Прочие составленные и опубликованные аудиторские заключения;</w:t>
            </w:r>
          </w:p>
          <w:p w:rsidR="00825980" w:rsidRDefault="00825980">
            <w:pPr>
              <w:contextualSpacing/>
            </w:pPr>
            <w:r>
              <w:rPr>
                <w:lang w:val="ru-RU"/>
              </w:rPr>
              <w:t>Количество финансовых инспекций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 СК</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p w:rsidR="00825980" w:rsidRDefault="00825980">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Бюджетирование</w:t>
            </w:r>
          </w:p>
        </w:tc>
      </w:tr>
    </w:tbl>
    <w:p w:rsidR="00825980" w:rsidRDefault="00825980" w:rsidP="00825980">
      <w:pPr>
        <w:spacing w:after="120" w:line="256" w:lineRule="auto"/>
        <w:jc w:val="center"/>
        <w:rPr>
          <w:lang w:val="ro-RO"/>
        </w:rPr>
      </w:pPr>
    </w:p>
    <w:p w:rsidR="00825980" w:rsidRDefault="00825980" w:rsidP="00825980">
      <w:pPr>
        <w:shd w:val="clear" w:color="auto" w:fill="31849B"/>
        <w:spacing w:after="160" w:line="256" w:lineRule="auto"/>
        <w:ind w:left="-630"/>
        <w:rPr>
          <w:i/>
          <w:color w:val="FFFFFF"/>
          <w:sz w:val="24"/>
          <w:szCs w:val="24"/>
        </w:rPr>
      </w:pPr>
      <w:r>
        <w:rPr>
          <w:b/>
          <w:bCs/>
          <w:i/>
          <w:iCs/>
          <w:color w:val="FFFFFF"/>
          <w:sz w:val="24"/>
          <w:lang w:val="ru-RU"/>
        </w:rPr>
        <w:t xml:space="preserve">Приоритет VII.3 </w:t>
      </w:r>
      <w:r>
        <w:rPr>
          <w:i/>
          <w:iCs/>
          <w:color w:val="FFFFFF"/>
          <w:sz w:val="24"/>
          <w:lang w:val="ru-RU"/>
        </w:rPr>
        <w:t>Деловая этика</w:t>
      </w:r>
    </w:p>
    <w:tbl>
      <w:tblPr>
        <w:tblpPr w:leftFromText="180" w:rightFromText="180" w:vertAnchor="text" w:tblpX="-522" w:tblpY="1"/>
        <w:tblOverlap w:val="never"/>
        <w:tblW w:w="14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678"/>
        <w:gridCol w:w="1559"/>
        <w:gridCol w:w="1418"/>
        <w:gridCol w:w="2977"/>
        <w:gridCol w:w="1559"/>
        <w:gridCol w:w="1417"/>
        <w:gridCol w:w="1418"/>
      </w:tblGrid>
      <w:tr w:rsidR="00825980" w:rsidTr="00825980">
        <w:trPr>
          <w:cantSplit/>
          <w:tblHeader/>
        </w:trPr>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sz w:val="22"/>
              </w:rPr>
            </w:pPr>
            <w:r>
              <w:rPr>
                <w:b/>
                <w:bCs/>
                <w:lang w:val="ru-RU"/>
              </w:rPr>
              <w:t>№</w:t>
            </w:r>
          </w:p>
        </w:tc>
        <w:tc>
          <w:tcPr>
            <w:tcW w:w="367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Действие</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Срок выполнения</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Ответственное учреждение</w:t>
            </w:r>
          </w:p>
        </w:tc>
        <w:tc>
          <w:tcPr>
            <w:tcW w:w="297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Показатель прогресса</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проверки</w:t>
            </w:r>
          </w:p>
        </w:tc>
        <w:tc>
          <w:tcPr>
            <w:tcW w:w="1417"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Соответствующая задача</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825980" w:rsidRDefault="00825980">
            <w:pPr>
              <w:rPr>
                <w:b/>
              </w:rPr>
            </w:pPr>
            <w:r>
              <w:rPr>
                <w:b/>
                <w:bCs/>
                <w:lang w:val="ru-RU"/>
              </w:rPr>
              <w:t>Источник финансирования</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9</w:t>
            </w:r>
          </w:p>
        </w:tc>
        <w:tc>
          <w:tcPr>
            <w:tcW w:w="367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szCs w:val="22"/>
                <w:lang w:val="ru-RU"/>
              </w:rPr>
            </w:pPr>
            <w:r>
              <w:rPr>
                <w:lang w:val="ru-RU"/>
              </w:rPr>
              <w:t>Разработка и продвижение типового кодекса деловой этики и корпоративной деятельности для коммерческих обществ, для обеспечения надлежащего ведения экономической деятельности, предотвращения конфликтов интересов и для поощрения использования предприятиями передовых коммерческих практик в отношениях друг с другом и с государством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 xml:space="preserve">III кварт. 2018 г., для разработки кодексов, начиная со II кварт. 2018 г. – постоянно, с ежегодной проверкой показателей прогресса </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lang w:val="ru-RU"/>
              </w:rPr>
            </w:pPr>
            <w:r>
              <w:rPr>
                <w:lang w:val="ru-RU"/>
              </w:rPr>
              <w:t>НКФР, МЭ, ТПП, НЦБК, НОН</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Разработанные типовые кодексы деловой этики;</w:t>
            </w:r>
          </w:p>
          <w:p w:rsidR="00825980" w:rsidRPr="00825980" w:rsidRDefault="00825980">
            <w:pPr>
              <w:spacing w:before="40" w:after="40"/>
              <w:rPr>
                <w:lang w:val="ru-RU"/>
              </w:rPr>
            </w:pPr>
            <w:r>
              <w:rPr>
                <w:lang w:val="ru-RU"/>
              </w:rPr>
              <w:t xml:space="preserve">Не менее 25% акционерных обществ и не менее 75% предприятий с полной или мажоритарной долей государства/муниципальной долей приняли кодексы этики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Веб-сайты ответственных учреждений</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10</w:t>
            </w:r>
          </w:p>
        </w:tc>
        <w:tc>
          <w:tcPr>
            <w:tcW w:w="367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szCs w:val="22"/>
                <w:lang w:val="ru-RU"/>
              </w:rPr>
            </w:pPr>
            <w:r>
              <w:rPr>
                <w:lang w:val="ru-RU"/>
              </w:rPr>
              <w:t>Определение правовых стимулов для продвижения внедрения кодексов деловой этики и корпоративной деятельности, предупреждения коррупции и обеспечения неподкупности сотрудников</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pPr>
            <w:r>
              <w:rPr>
                <w:lang w:val="ru-RU"/>
              </w:rPr>
              <w:t>IV кварт. 2017 г.</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НКФР, ТПП, МФ, НЦБК, НОН</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Проведенное и опубликованное исследование правовых стимулов коммерческих обществ</w:t>
            </w:r>
          </w:p>
          <w:p w:rsidR="00825980" w:rsidRDefault="00825980">
            <w:pPr>
              <w:spacing w:before="40" w:after="40"/>
            </w:pPr>
            <w:r>
              <w:rPr>
                <w:lang w:val="ru-RU"/>
              </w:rPr>
              <w:t xml:space="preserve">Организованное общественное обсуждение исследования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Веб-сайты ответственных учреждений</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Этика</w:t>
            </w:r>
          </w:p>
          <w:p w:rsidR="00825980" w:rsidRDefault="00825980">
            <w:r>
              <w:rPr>
                <w:lang w:val="ru-RU"/>
              </w:rPr>
              <w:t>Сдерживание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11</w:t>
            </w:r>
          </w:p>
        </w:tc>
        <w:tc>
          <w:tcPr>
            <w:tcW w:w="367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Усовершенствование законодательства в сфере благотворительности и спонсорства для обеспечения прозрачности благотворительной деятельности коммерческих обществ, во избежание конфликтов интересов и для обеспечения использования пожертвований для достижения поставленных целей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IV кварт. 2017 г.</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МФ, НОН, Парламент</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Разработанные и представленные для рассмотрения и утверждения проекты нормативных актов </w:t>
            </w:r>
          </w:p>
          <w:p w:rsidR="00825980" w:rsidRDefault="00825980">
            <w:r>
              <w:rPr>
                <w:lang w:val="ru-RU"/>
              </w:rPr>
              <w:t>Принятые законы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Веб-сайты ответственных учреждений; </w:t>
            </w:r>
          </w:p>
          <w:p w:rsidR="00825980" w:rsidRPr="00825980" w:rsidRDefault="00825980">
            <w:pPr>
              <w:rPr>
                <w:lang w:val="ru-RU"/>
              </w:rPr>
            </w:pPr>
            <w:r>
              <w:rPr>
                <w:lang w:val="ru-RU"/>
              </w:rPr>
              <w:t>Официальный монитор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Прозрачность</w:t>
            </w:r>
          </w:p>
          <w:p w:rsidR="00825980" w:rsidRDefault="00825980">
            <w:r>
              <w:rPr>
                <w:lang w:val="ru-RU"/>
              </w:rPr>
              <w:t>Этика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12</w:t>
            </w:r>
          </w:p>
        </w:tc>
        <w:tc>
          <w:tcPr>
            <w:tcW w:w="367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Распространение в деловой среде международных стандартов по предупреждению коррупции в частном секторе (ISO 37001:2016 «Системы менеджмента противодействия коррупции. Требования и рекомендации по внедрению») и типового кодекса деловой этики и корпоративной деятельности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Постоянно, с ежегодной проверкой показателей прогресса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НЦБК, МЭ, НКФР, ТПП, НОН </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Разработанные и распространенные учебные материалы;</w:t>
            </w:r>
          </w:p>
          <w:p w:rsidR="00825980" w:rsidRPr="00825980" w:rsidRDefault="00825980">
            <w:pPr>
              <w:rPr>
                <w:lang w:val="ru-RU"/>
              </w:rPr>
            </w:pPr>
            <w:r>
              <w:rPr>
                <w:lang w:val="ru-RU"/>
              </w:rPr>
              <w:t>Обучающие мероприятия, проведенные с участием представителей деловой среды;</w:t>
            </w:r>
          </w:p>
          <w:p w:rsidR="00825980" w:rsidRPr="00825980" w:rsidRDefault="00825980">
            <w:pPr>
              <w:rPr>
                <w:lang w:val="ru-RU"/>
              </w:rPr>
            </w:pPr>
            <w:r>
              <w:rPr>
                <w:lang w:val="ru-RU"/>
              </w:rPr>
              <w:t>Не менее 200 лиц, проходящих обучение ежегодно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Подтверждения от ответственных учреждений – повестка дня, списки участников, оценка обучающих занятий, и т.д.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Обучение</w:t>
            </w:r>
          </w:p>
          <w:p w:rsidR="00825980" w:rsidRDefault="00825980">
            <w:r>
              <w:rPr>
                <w:lang w:val="ru-RU"/>
              </w:rPr>
              <w:t>Этика</w:t>
            </w:r>
          </w:p>
          <w:p w:rsidR="00825980" w:rsidRDefault="00825980">
            <w:r>
              <w:rPr>
                <w:lang w:val="ru-RU"/>
              </w:rPr>
              <w:t>Прозрачность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13</w:t>
            </w:r>
          </w:p>
        </w:tc>
        <w:tc>
          <w:tcPr>
            <w:tcW w:w="367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Повышение осведомленности общественности о важности неподкупности, предупреждения коррупции и борьбы с ней в частном секторе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III кварт. 2017 г. – IV кварт. 2018 г.</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НЦБК, МЭ, НКФР, ТПП, НОН</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 xml:space="preserve">Не менее 2 проведенных кампаний по повышению осведомленности; </w:t>
            </w:r>
          </w:p>
          <w:p w:rsidR="00825980" w:rsidRDefault="00825980">
            <w:r>
              <w:rPr>
                <w:lang w:val="ru-RU"/>
              </w:rPr>
              <w:t>Распространенные агитационные материалы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Телевизионные и радио-трансляции, публикации в социальных сетях,</w:t>
            </w:r>
          </w:p>
          <w:p w:rsidR="00825980" w:rsidRDefault="00825980">
            <w:r>
              <w:rPr>
                <w:lang w:val="ru-RU"/>
              </w:rPr>
              <w:t>Печатные материалы кампании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Обучение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r w:rsidR="00825980" w:rsidTr="0082598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b/>
              </w:rPr>
            </w:pPr>
            <w:r>
              <w:rPr>
                <w:b/>
                <w:bCs/>
                <w:lang w:val="ru-RU"/>
              </w:rPr>
              <w:t>14</w:t>
            </w:r>
          </w:p>
        </w:tc>
        <w:tc>
          <w:tcPr>
            <w:tcW w:w="367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szCs w:val="22"/>
                <w:lang w:val="ru-RU"/>
              </w:rPr>
            </w:pPr>
            <w:r>
              <w:rPr>
                <w:lang w:val="ru-RU"/>
              </w:rPr>
              <w:t>Пересмотр законодательства (о кадастре недвижимого имущества и о несостоятельности) с целью обеспечения защиты от мошенничества граждан, вкладывающих средства в проекты строительства жилых домов</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III кварт. 2017 г. – для разработки;</w:t>
            </w:r>
          </w:p>
          <w:p w:rsidR="00825980" w:rsidRPr="00825980" w:rsidRDefault="00825980">
            <w:pPr>
              <w:rPr>
                <w:lang w:val="ru-RU"/>
              </w:rPr>
            </w:pPr>
            <w:r>
              <w:rPr>
                <w:lang w:val="ru-RU"/>
              </w:rPr>
              <w:t>I кварт. 2018 г. – для утверждения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МРРС, МЭ, НЦБК</w:t>
            </w:r>
          </w:p>
        </w:tc>
        <w:tc>
          <w:tcPr>
            <w:tcW w:w="2977" w:type="dxa"/>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rPr>
                <w:lang w:val="ru-RU"/>
              </w:rPr>
            </w:pPr>
            <w:r>
              <w:rPr>
                <w:lang w:val="ru-RU"/>
              </w:rPr>
              <w:t>Разработанный законопроект;</w:t>
            </w:r>
          </w:p>
          <w:p w:rsidR="00825980" w:rsidRPr="00825980" w:rsidRDefault="00825980">
            <w:pPr>
              <w:rPr>
                <w:lang w:val="ru-RU"/>
              </w:rPr>
            </w:pPr>
            <w:r>
              <w:rPr>
                <w:lang w:val="ru-RU"/>
              </w:rPr>
              <w:t>Принятый закон о внесении изменений и дополнений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Официальный монитор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825980" w:rsidRDefault="00825980">
            <w:r>
              <w:rPr>
                <w:lang w:val="ru-RU"/>
              </w:rPr>
              <w:t>Сдерживание</w:t>
            </w:r>
          </w:p>
          <w:p w:rsidR="00825980" w:rsidRDefault="00825980">
            <w:r>
              <w:rPr>
                <w:lang w:val="ru-RU"/>
              </w:rPr>
              <w:t>Возмещение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rPr>
                <w:rFonts w:ascii="Calibri" w:hAnsi="Calibri"/>
              </w:rPr>
            </w:pPr>
            <w:r>
              <w:rPr>
                <w:lang w:val="ru-RU"/>
              </w:rPr>
              <w:t>Бюджетирование</w:t>
            </w:r>
          </w:p>
        </w:tc>
      </w:tr>
    </w:tbl>
    <w:p w:rsidR="00825980" w:rsidRDefault="00825980" w:rsidP="00825980">
      <w:pPr>
        <w:rPr>
          <w:rFonts w:ascii="Calibri" w:hAnsi="Calibri"/>
          <w:sz w:val="22"/>
          <w:szCs w:val="22"/>
          <w:lang w:val="ro-RO"/>
        </w:rPr>
      </w:pPr>
    </w:p>
    <w:p w:rsidR="00825980" w:rsidRPr="00825980" w:rsidRDefault="00825980" w:rsidP="00825980">
      <w:pPr>
        <w:pStyle w:val="1"/>
        <w:spacing w:before="0" w:after="0"/>
        <w:rPr>
          <w:rFonts w:ascii="Times New Roman" w:hAnsi="Times New Roman"/>
          <w:sz w:val="24"/>
          <w:szCs w:val="24"/>
          <w:lang w:val="ru-RU"/>
        </w:rPr>
      </w:pPr>
      <w:r>
        <w:rPr>
          <w:rFonts w:ascii="Times New Roman" w:hAnsi="Times New Roman"/>
          <w:kern w:val="32"/>
          <w:sz w:val="32"/>
          <w:szCs w:val="32"/>
          <w:lang w:val="ru-RU"/>
        </w:rPr>
        <w:br w:type="page"/>
      </w:r>
      <w:r w:rsidRPr="00825980">
        <w:rPr>
          <w:rFonts w:ascii="Times New Roman" w:hAnsi="Times New Roman"/>
          <w:sz w:val="24"/>
          <w:szCs w:val="24"/>
          <w:lang w:val="ru-RU"/>
        </w:rPr>
        <w:t>СПИСОК СОКРАЩЕНИЙ, ИСПОЛЬЗОВАННЫХ В ПЛАНАХ ДЕЙСТВИЙ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9"/>
        <w:gridCol w:w="8329"/>
      </w:tblGrid>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АГЗ</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Агентство по государственным закупкам</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АПП</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Агентство публичной собственности</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НОН</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Национальный орган по неподкупности</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ЦПУ</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Органы центрального публичного управления</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МПУ</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Органы местного публичного управления</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КМОВМ</w:t>
            </w:r>
          </w:p>
        </w:tc>
        <w:tc>
          <w:tcPr>
            <w:tcW w:w="8329" w:type="dxa"/>
            <w:tcBorders>
              <w:top w:val="single" w:sz="4" w:space="0" w:color="auto"/>
              <w:left w:val="single" w:sz="4" w:space="0" w:color="auto"/>
              <w:bottom w:val="single" w:sz="4" w:space="0" w:color="auto"/>
              <w:right w:val="single" w:sz="4" w:space="0" w:color="auto"/>
            </w:tcBorders>
            <w:hideMark/>
          </w:tcPr>
          <w:p w:rsidR="00825980" w:rsidRPr="00825980" w:rsidRDefault="00825980">
            <w:pPr>
              <w:rPr>
                <w:sz w:val="24"/>
                <w:szCs w:val="24"/>
                <w:lang w:val="ru-RU"/>
              </w:rPr>
            </w:pPr>
            <w:r>
              <w:rPr>
                <w:sz w:val="24"/>
                <w:szCs w:val="24"/>
                <w:lang w:val="ru-RU"/>
              </w:rPr>
              <w:t>Конгресс местных органов власти Молдовы</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СП</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Счетная палата</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ТПП</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Торгово-промышленная палата</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ЕСПЧ</w:t>
            </w:r>
          </w:p>
        </w:tc>
        <w:tc>
          <w:tcPr>
            <w:tcW w:w="8329" w:type="dxa"/>
            <w:tcBorders>
              <w:top w:val="single" w:sz="4" w:space="0" w:color="auto"/>
              <w:left w:val="single" w:sz="4" w:space="0" w:color="auto"/>
              <w:bottom w:val="single" w:sz="4" w:space="0" w:color="auto"/>
              <w:right w:val="single" w:sz="4" w:space="0" w:color="auto"/>
            </w:tcBorders>
            <w:hideMark/>
          </w:tcPr>
          <w:p w:rsidR="00825980" w:rsidRPr="00825980" w:rsidRDefault="00825980">
            <w:pPr>
              <w:rPr>
                <w:sz w:val="24"/>
                <w:szCs w:val="24"/>
                <w:lang w:val="ru-RU"/>
              </w:rPr>
            </w:pPr>
            <w:r>
              <w:rPr>
                <w:sz w:val="24"/>
                <w:szCs w:val="24"/>
                <w:lang w:val="ru-RU"/>
              </w:rPr>
              <w:t>Европейский суд по правам человека</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ЦИК</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Центральная избирательная комиссия</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НЦБК</w:t>
            </w:r>
          </w:p>
        </w:tc>
        <w:tc>
          <w:tcPr>
            <w:tcW w:w="8329" w:type="dxa"/>
            <w:tcBorders>
              <w:top w:val="single" w:sz="4" w:space="0" w:color="auto"/>
              <w:left w:val="single" w:sz="4" w:space="0" w:color="auto"/>
              <w:bottom w:val="single" w:sz="4" w:space="0" w:color="auto"/>
              <w:right w:val="single" w:sz="4" w:space="0" w:color="auto"/>
            </w:tcBorders>
            <w:hideMark/>
          </w:tcPr>
          <w:p w:rsidR="00825980" w:rsidRPr="00825980" w:rsidRDefault="00825980">
            <w:pPr>
              <w:rPr>
                <w:sz w:val="24"/>
                <w:szCs w:val="24"/>
                <w:lang w:val="ru-RU"/>
              </w:rPr>
            </w:pPr>
            <w:r>
              <w:rPr>
                <w:sz w:val="24"/>
                <w:szCs w:val="24"/>
                <w:lang w:val="ru-RU"/>
              </w:rPr>
              <w:t>Национальный центр по борьбе с коррупцией</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НСЮПГГ</w:t>
            </w:r>
          </w:p>
        </w:tc>
        <w:tc>
          <w:tcPr>
            <w:tcW w:w="8329" w:type="dxa"/>
            <w:tcBorders>
              <w:top w:val="single" w:sz="4" w:space="0" w:color="auto"/>
              <w:left w:val="single" w:sz="4" w:space="0" w:color="auto"/>
              <w:bottom w:val="single" w:sz="4" w:space="0" w:color="auto"/>
              <w:right w:val="single" w:sz="4" w:space="0" w:color="auto"/>
            </w:tcBorders>
            <w:hideMark/>
          </w:tcPr>
          <w:p w:rsidR="00825980" w:rsidRPr="00825980" w:rsidRDefault="00825980">
            <w:pPr>
              <w:rPr>
                <w:sz w:val="24"/>
                <w:szCs w:val="24"/>
                <w:lang w:val="ru-RU"/>
              </w:rPr>
            </w:pPr>
            <w:r>
              <w:rPr>
                <w:sz w:val="24"/>
                <w:szCs w:val="24"/>
                <w:lang w:val="ru-RU"/>
              </w:rPr>
              <w:t>Национальный совет по юридической помощи, гарантируемой государством</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НКМС</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Национальная компания медицинского страхования</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НКФР</w:t>
            </w:r>
          </w:p>
        </w:tc>
        <w:tc>
          <w:tcPr>
            <w:tcW w:w="8329" w:type="dxa"/>
            <w:tcBorders>
              <w:top w:val="single" w:sz="4" w:space="0" w:color="auto"/>
              <w:left w:val="single" w:sz="4" w:space="0" w:color="auto"/>
              <w:bottom w:val="single" w:sz="4" w:space="0" w:color="auto"/>
              <w:right w:val="single" w:sz="4" w:space="0" w:color="auto"/>
            </w:tcBorders>
            <w:hideMark/>
          </w:tcPr>
          <w:p w:rsidR="00825980" w:rsidRPr="00825980" w:rsidRDefault="00825980">
            <w:pPr>
              <w:rPr>
                <w:sz w:val="24"/>
                <w:szCs w:val="24"/>
                <w:lang w:val="ru-RU"/>
              </w:rPr>
            </w:pPr>
            <w:r>
              <w:rPr>
                <w:sz w:val="24"/>
                <w:szCs w:val="24"/>
                <w:lang w:val="ru-RU"/>
              </w:rPr>
              <w:t>Национальная комиссия по финансовому рынку</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ГК</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Государственная канцелярия</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ВСП</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Высшая судебная палата</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ВСМ</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Высший совет магистратуры</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ВСПр</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Высший совет прокуроров</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GRECO</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Группа государств против коррупции</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НИЮ</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Национальный институт юстиции</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МВД</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Министерство внутренних дел</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МСХПП</w:t>
            </w:r>
          </w:p>
        </w:tc>
        <w:tc>
          <w:tcPr>
            <w:tcW w:w="8329" w:type="dxa"/>
            <w:tcBorders>
              <w:top w:val="single" w:sz="4" w:space="0" w:color="auto"/>
              <w:left w:val="single" w:sz="4" w:space="0" w:color="auto"/>
              <w:bottom w:val="single" w:sz="4" w:space="0" w:color="auto"/>
              <w:right w:val="single" w:sz="4" w:space="0" w:color="auto"/>
            </w:tcBorders>
            <w:hideMark/>
          </w:tcPr>
          <w:p w:rsidR="00825980" w:rsidRPr="00825980" w:rsidRDefault="00825980">
            <w:pPr>
              <w:rPr>
                <w:sz w:val="24"/>
                <w:szCs w:val="24"/>
                <w:lang w:val="ru-RU"/>
              </w:rPr>
            </w:pPr>
            <w:r>
              <w:rPr>
                <w:sz w:val="24"/>
                <w:szCs w:val="24"/>
                <w:lang w:val="ru-RU"/>
              </w:rPr>
              <w:t>Министерство сельского хозяйства и пищевой промышленности</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МЭ</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Министерство экономики</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МП</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Министерство просвещения</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МФ</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Министерство финансов</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МЮ</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Министерство юстиции</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МОС</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Министерство окружающей среды</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МЗ</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Министерство здравоохранения</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ООН</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Организация Объединенных Наций</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АП</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Антикоррупционная прокуратура</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ГП</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Генеральная прокуратура</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ГНС</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Государственная налоговая служба</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СИБ</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Служба информации и безопасности</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НСН</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Национальная система неподкупности</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ТС</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Таможенная служба</w:t>
            </w:r>
          </w:p>
        </w:tc>
      </w:tr>
      <w:tr w:rsidR="00825980" w:rsidTr="00825980">
        <w:tc>
          <w:tcPr>
            <w:tcW w:w="1242" w:type="dxa"/>
            <w:tcBorders>
              <w:top w:val="single" w:sz="4" w:space="0" w:color="auto"/>
              <w:left w:val="single" w:sz="4" w:space="0" w:color="auto"/>
              <w:bottom w:val="single" w:sz="4" w:space="0" w:color="auto"/>
              <w:right w:val="single" w:sz="4" w:space="0" w:color="auto"/>
            </w:tcBorders>
            <w:hideMark/>
          </w:tcPr>
          <w:p w:rsidR="00825980" w:rsidRDefault="00825980">
            <w:pPr>
              <w:jc w:val="right"/>
              <w:rPr>
                <w:b/>
                <w:color w:val="002060"/>
                <w:sz w:val="24"/>
                <w:szCs w:val="24"/>
              </w:rPr>
            </w:pPr>
            <w:r>
              <w:rPr>
                <w:b/>
                <w:bCs/>
                <w:color w:val="002060"/>
                <w:sz w:val="24"/>
                <w:szCs w:val="24"/>
                <w:lang w:val="ru-RU"/>
              </w:rPr>
              <w:t>СА</w:t>
            </w:r>
          </w:p>
        </w:tc>
        <w:tc>
          <w:tcPr>
            <w:tcW w:w="8329" w:type="dxa"/>
            <w:tcBorders>
              <w:top w:val="single" w:sz="4" w:space="0" w:color="auto"/>
              <w:left w:val="single" w:sz="4" w:space="0" w:color="auto"/>
              <w:bottom w:val="single" w:sz="4" w:space="0" w:color="auto"/>
              <w:right w:val="single" w:sz="4" w:space="0" w:color="auto"/>
            </w:tcBorders>
            <w:hideMark/>
          </w:tcPr>
          <w:p w:rsidR="00825980" w:rsidRDefault="00825980">
            <w:pPr>
              <w:rPr>
                <w:sz w:val="24"/>
                <w:szCs w:val="24"/>
              </w:rPr>
            </w:pPr>
            <w:r>
              <w:rPr>
                <w:sz w:val="24"/>
                <w:szCs w:val="24"/>
                <w:lang w:val="ru-RU"/>
              </w:rPr>
              <w:t>Союз адвокатов</w:t>
            </w:r>
          </w:p>
        </w:tc>
      </w:tr>
    </w:tbl>
    <w:p w:rsidR="00825980" w:rsidRDefault="00825980" w:rsidP="00825980">
      <w:pPr>
        <w:rPr>
          <w:rFonts w:ascii="Calibri" w:hAnsi="Calibri"/>
          <w:sz w:val="22"/>
          <w:szCs w:val="22"/>
          <w:lang w:val="ro-RO"/>
        </w:rPr>
      </w:pPr>
    </w:p>
    <w:p w:rsidR="00825980" w:rsidRDefault="00825980" w:rsidP="00D82B3D">
      <w:pPr>
        <w:rPr>
          <w:sz w:val="28"/>
          <w:szCs w:val="28"/>
          <w:lang w:val="ro-RO"/>
        </w:rPr>
      </w:pPr>
    </w:p>
    <w:p w:rsidR="00825980" w:rsidRDefault="00825980" w:rsidP="00825980">
      <w:pPr>
        <w:jc w:val="right"/>
        <w:rPr>
          <w:i/>
          <w:lang w:val="ru-RU"/>
        </w:rPr>
      </w:pPr>
      <w:r>
        <w:rPr>
          <w:i/>
          <w:iCs/>
        </w:rPr>
        <w:t>Приложение №3</w:t>
      </w:r>
    </w:p>
    <w:p w:rsidR="00825980" w:rsidRDefault="00825980" w:rsidP="00825980">
      <w:pPr>
        <w:pStyle w:val="1"/>
        <w:spacing w:before="0" w:after="0"/>
        <w:jc w:val="center"/>
        <w:rPr>
          <w:rFonts w:ascii="Times New Roman" w:hAnsi="Times New Roman"/>
          <w:color w:val="000000"/>
          <w:sz w:val="24"/>
          <w:szCs w:val="24"/>
          <w:lang w:val="ro-RO"/>
        </w:rPr>
      </w:pPr>
    </w:p>
    <w:p w:rsidR="00825980" w:rsidRDefault="00825980" w:rsidP="00825980">
      <w:pPr>
        <w:pStyle w:val="1"/>
        <w:spacing w:before="0" w:after="0"/>
        <w:jc w:val="center"/>
        <w:rPr>
          <w:rFonts w:ascii="Times New Roman" w:hAnsi="Times New Roman"/>
          <w:color w:val="000000"/>
          <w:sz w:val="24"/>
          <w:szCs w:val="24"/>
          <w:lang w:val="x-none"/>
        </w:rPr>
      </w:pPr>
      <w:r>
        <w:rPr>
          <w:rFonts w:ascii="Times New Roman" w:hAnsi="Times New Roman"/>
          <w:color w:val="000000"/>
          <w:sz w:val="24"/>
          <w:szCs w:val="24"/>
          <w:lang w:val="ru-RU"/>
        </w:rPr>
        <w:t xml:space="preserve">ШКАЛА ИНДИКАТОРОВ ОЦЕНКИ РЕЗУЛЬТАТОВ ПРИМЕНЕНИЯ </w:t>
      </w:r>
    </w:p>
    <w:p w:rsidR="00825980" w:rsidRDefault="00825980" w:rsidP="00825980">
      <w:pPr>
        <w:pStyle w:val="1"/>
        <w:spacing w:before="0" w:after="0"/>
        <w:jc w:val="center"/>
        <w:rPr>
          <w:rFonts w:ascii="Times New Roman" w:hAnsi="Times New Roman"/>
          <w:color w:val="000000"/>
          <w:sz w:val="24"/>
          <w:szCs w:val="24"/>
        </w:rPr>
      </w:pPr>
      <w:r>
        <w:rPr>
          <w:rFonts w:ascii="Times New Roman" w:hAnsi="Times New Roman"/>
          <w:color w:val="000000"/>
          <w:sz w:val="24"/>
          <w:szCs w:val="24"/>
          <w:lang w:val="ru-RU"/>
        </w:rPr>
        <w:t>НАЦИОНАЛЬНОЙ СТРАТЕГИИ ПО ОБЕСПЕЧЕНИЮ НЕПОДКУПНОСТИ И БОРЬБЕ С КОРРУПЦИЕЙ</w:t>
      </w:r>
    </w:p>
    <w:p w:rsidR="00825980" w:rsidRDefault="00825980" w:rsidP="00825980">
      <w:pPr>
        <w:pStyle w:val="1"/>
        <w:spacing w:before="0" w:after="0"/>
        <w:jc w:val="center"/>
        <w:rPr>
          <w:rFonts w:ascii="Times New Roman" w:hAnsi="Times New Roman"/>
          <w:sz w:val="24"/>
          <w:szCs w:val="24"/>
        </w:rPr>
      </w:pPr>
      <w:r>
        <w:rPr>
          <w:rFonts w:ascii="Times New Roman" w:hAnsi="Times New Roman"/>
          <w:sz w:val="24"/>
          <w:szCs w:val="24"/>
          <w:lang w:val="ru-RU"/>
        </w:rPr>
        <w:t>НА 2017-2020 ГОДЫ</w:t>
      </w:r>
    </w:p>
    <w:p w:rsidR="00825980" w:rsidRDefault="00825980" w:rsidP="00825980">
      <w:pPr>
        <w:rPr>
          <w:sz w:val="24"/>
          <w:szCs w:val="24"/>
        </w:rPr>
      </w:pPr>
    </w:p>
    <w:p w:rsidR="00825980" w:rsidRDefault="00825980" w:rsidP="00825980">
      <w:pPr>
        <w:rPr>
          <w:sz w:val="24"/>
          <w:szCs w:val="24"/>
        </w:rPr>
      </w:pPr>
      <w:r>
        <w:rPr>
          <w:sz w:val="24"/>
          <w:szCs w:val="24"/>
        </w:rPr>
        <w:t>Результаты применения Национальной стратегии по обеспечению неподкупности и борьбе с коррупцией на 2017-2020 годы оцениваются с целью отслеживания хода реализации показателей влияния каждой основы, показателей общих задач и цели Стратегии.</w:t>
      </w:r>
    </w:p>
    <w:p w:rsidR="00825980" w:rsidRDefault="00825980" w:rsidP="00825980">
      <w:pPr>
        <w:rPr>
          <w:sz w:val="24"/>
          <w:szCs w:val="24"/>
        </w:rPr>
      </w:pPr>
    </w:p>
    <w:p w:rsidR="00825980" w:rsidRDefault="00825980" w:rsidP="00825980">
      <w:pPr>
        <w:rPr>
          <w:sz w:val="24"/>
          <w:szCs w:val="24"/>
        </w:rPr>
      </w:pPr>
      <w:r>
        <w:rPr>
          <w:sz w:val="24"/>
          <w:szCs w:val="24"/>
        </w:rPr>
        <w:t xml:space="preserve">Результаты отслеживаются согласно значению показателей, рассчитанных посредством применения Опроса, предусмотренного в Разделе V Стратегии, который проводится в начале внедрения и затем ежегодно, в течение всего срока действия Стратегии. Альтернативные источники отслеживания результатов применения Стратегии и их контрольные значения на начало ее внедрения представлены в таблице ниже. </w:t>
      </w:r>
    </w:p>
    <w:p w:rsidR="00825980" w:rsidRDefault="00825980" w:rsidP="00825980">
      <w:pPr>
        <w:rPr>
          <w:sz w:val="24"/>
          <w:szCs w:val="24"/>
        </w:rPr>
      </w:pPr>
    </w:p>
    <w:p w:rsidR="00825980" w:rsidRDefault="00825980" w:rsidP="00825980">
      <w:pPr>
        <w:rPr>
          <w:color w:val="000000"/>
          <w:sz w:val="24"/>
          <w:szCs w:val="24"/>
        </w:rPr>
      </w:pPr>
      <w:r>
        <w:rPr>
          <w:color w:val="000000"/>
          <w:sz w:val="24"/>
          <w:szCs w:val="24"/>
        </w:rPr>
        <w:t>Считается, что Стратегия достигла желаемого результата в случае улучшения значения показателей результативности на 40% - 60% от исходного значения на начало внедрения Стратегии к концу срока предусмотренного для ее внедрения.</w:t>
      </w:r>
    </w:p>
    <w:p w:rsidR="00825980" w:rsidRDefault="00825980" w:rsidP="00825980">
      <w:pPr>
        <w:rPr>
          <w:sz w:val="24"/>
          <w:szCs w:val="24"/>
        </w:rPr>
      </w:pPr>
    </w:p>
    <w:p w:rsidR="00825980" w:rsidRDefault="00825980" w:rsidP="00825980">
      <w:pPr>
        <w:rPr>
          <w:sz w:val="24"/>
          <w:szCs w:val="24"/>
          <w:lang w:val="ru-RU"/>
        </w:rPr>
      </w:pPr>
      <w:r>
        <w:rPr>
          <w:sz w:val="24"/>
          <w:szCs w:val="24"/>
        </w:rPr>
        <w:t>Если в ходе внедрения Стратегии некоторые из альтернативных источников показателей влияния меняют методологию расчета, исчезают или дифференцируются, значения показателей отслеживаются согласно новой методологии, применяемой альтернативными источниками, а исчезнувший источник больше не принимается во внимание, и, по обстоятельствам, заменяется новыми альтернативными источниками, соответствующими конкретному показателю.</w:t>
      </w:r>
    </w:p>
    <w:p w:rsidR="00825980" w:rsidRDefault="00825980" w:rsidP="00825980">
      <w:pPr>
        <w:rPr>
          <w:sz w:val="24"/>
          <w:szCs w:val="24"/>
        </w:rPr>
      </w:pPr>
    </w:p>
    <w:tbl>
      <w:tblPr>
        <w:tblW w:w="1064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2998"/>
        <w:gridCol w:w="4819"/>
        <w:gridCol w:w="2278"/>
      </w:tblGrid>
      <w:tr w:rsidR="00825980" w:rsidRPr="00825980" w:rsidTr="00825980">
        <w:trPr>
          <w:tblHeader/>
        </w:trPr>
        <w:tc>
          <w:tcPr>
            <w:tcW w:w="547" w:type="dxa"/>
            <w:tcBorders>
              <w:top w:val="single" w:sz="4" w:space="0" w:color="002060"/>
              <w:left w:val="single" w:sz="4" w:space="0" w:color="002060"/>
              <w:bottom w:val="single" w:sz="4" w:space="0" w:color="auto"/>
              <w:right w:val="single" w:sz="4" w:space="0" w:color="FFFFFF"/>
            </w:tcBorders>
            <w:shd w:val="clear" w:color="auto" w:fill="002060"/>
            <w:vAlign w:val="center"/>
            <w:hideMark/>
          </w:tcPr>
          <w:p w:rsidR="00825980" w:rsidRDefault="00825980">
            <w:pPr>
              <w:spacing w:before="60" w:after="60"/>
              <w:rPr>
                <w:i/>
                <w:sz w:val="22"/>
                <w:szCs w:val="22"/>
              </w:rPr>
            </w:pPr>
            <w:r>
              <w:rPr>
                <w:i/>
                <w:iCs/>
              </w:rPr>
              <w:t>№</w:t>
            </w:r>
          </w:p>
        </w:tc>
        <w:tc>
          <w:tcPr>
            <w:tcW w:w="2998" w:type="dxa"/>
            <w:tcBorders>
              <w:top w:val="single" w:sz="4" w:space="0" w:color="002060"/>
              <w:left w:val="single" w:sz="4" w:space="0" w:color="FFFFFF"/>
              <w:bottom w:val="single" w:sz="4" w:space="0" w:color="auto"/>
              <w:right w:val="single" w:sz="4" w:space="0" w:color="FFFFFF"/>
            </w:tcBorders>
            <w:shd w:val="clear" w:color="auto" w:fill="002060"/>
            <w:vAlign w:val="center"/>
            <w:hideMark/>
          </w:tcPr>
          <w:p w:rsidR="00825980" w:rsidRPr="00825980" w:rsidRDefault="00825980">
            <w:pPr>
              <w:spacing w:before="60" w:after="60"/>
              <w:rPr>
                <w:i/>
                <w:lang w:val="ru-RU"/>
              </w:rPr>
            </w:pPr>
            <w:r w:rsidRPr="00825980">
              <w:rPr>
                <w:i/>
                <w:iCs/>
                <w:lang w:val="ru-RU"/>
              </w:rPr>
              <w:t>Цель, задача или приоритет Национальной стратегии по обеспечению неподкупности и борьбе с коррупцией на 2017-2020 годы</w:t>
            </w:r>
          </w:p>
        </w:tc>
        <w:tc>
          <w:tcPr>
            <w:tcW w:w="4819" w:type="dxa"/>
            <w:tcBorders>
              <w:top w:val="single" w:sz="4" w:space="0" w:color="002060"/>
              <w:left w:val="single" w:sz="4" w:space="0" w:color="FFFFFF"/>
              <w:bottom w:val="single" w:sz="4" w:space="0" w:color="auto"/>
              <w:right w:val="single" w:sz="4" w:space="0" w:color="FFFFFF"/>
            </w:tcBorders>
            <w:shd w:val="clear" w:color="auto" w:fill="002060"/>
            <w:vAlign w:val="center"/>
            <w:hideMark/>
          </w:tcPr>
          <w:p w:rsidR="00825980" w:rsidRDefault="00825980">
            <w:pPr>
              <w:spacing w:before="60" w:after="60"/>
              <w:rPr>
                <w:i/>
              </w:rPr>
            </w:pPr>
            <w:r>
              <w:rPr>
                <w:i/>
                <w:iCs/>
              </w:rPr>
              <w:t xml:space="preserve">Альтернативные источники показателей влияния </w:t>
            </w:r>
          </w:p>
        </w:tc>
        <w:tc>
          <w:tcPr>
            <w:tcW w:w="2278" w:type="dxa"/>
            <w:tcBorders>
              <w:top w:val="single" w:sz="4" w:space="0" w:color="002060"/>
              <w:left w:val="single" w:sz="4" w:space="0" w:color="FFFFFF"/>
              <w:bottom w:val="single" w:sz="4" w:space="0" w:color="auto"/>
              <w:right w:val="single" w:sz="4" w:space="0" w:color="002060"/>
            </w:tcBorders>
            <w:shd w:val="clear" w:color="auto" w:fill="002060"/>
            <w:vAlign w:val="center"/>
            <w:hideMark/>
          </w:tcPr>
          <w:p w:rsidR="00825980" w:rsidRPr="00825980" w:rsidRDefault="00825980">
            <w:pPr>
              <w:spacing w:before="60" w:after="60"/>
              <w:rPr>
                <w:i/>
                <w:lang w:val="ru-RU"/>
              </w:rPr>
            </w:pPr>
            <w:r w:rsidRPr="00825980">
              <w:rPr>
                <w:i/>
                <w:iCs/>
                <w:lang w:val="ru-RU"/>
              </w:rPr>
              <w:t>Контрольные значения, доступные на начало реализации Стратегии, год и шкала оценки от отрицательного к положительному</w:t>
            </w:r>
          </w:p>
        </w:tc>
      </w:tr>
      <w:tr w:rsidR="00825980" w:rsidTr="00825980">
        <w:trPr>
          <w:trHeight w:val="113"/>
        </w:trPr>
        <w:tc>
          <w:tcPr>
            <w:tcW w:w="547" w:type="dxa"/>
            <w:vMerge w:val="restart"/>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1</w:t>
            </w:r>
          </w:p>
        </w:tc>
        <w:tc>
          <w:tcPr>
            <w:tcW w:w="2998" w:type="dxa"/>
            <w:vMerge w:val="restart"/>
            <w:tcBorders>
              <w:top w:val="single" w:sz="4" w:space="0" w:color="auto"/>
              <w:left w:val="single" w:sz="4" w:space="0" w:color="auto"/>
              <w:bottom w:val="single" w:sz="4" w:space="0" w:color="auto"/>
              <w:right w:val="single" w:sz="4" w:space="0" w:color="auto"/>
            </w:tcBorders>
            <w:vAlign w:val="center"/>
            <w:hideMark/>
          </w:tcPr>
          <w:p w:rsidR="00825980" w:rsidRPr="00825980" w:rsidRDefault="00825980">
            <w:pPr>
              <w:spacing w:before="40" w:after="40"/>
              <w:rPr>
                <w:szCs w:val="24"/>
                <w:lang w:val="ru-RU"/>
              </w:rPr>
            </w:pPr>
            <w:r w:rsidRPr="00825980">
              <w:rPr>
                <w:szCs w:val="24"/>
                <w:lang w:val="ru-RU"/>
              </w:rPr>
              <w:t>Цель Стратегии:</w:t>
            </w:r>
          </w:p>
          <w:p w:rsidR="00825980" w:rsidRPr="00825980" w:rsidRDefault="00825980">
            <w:pPr>
              <w:spacing w:before="40" w:after="40"/>
              <w:rPr>
                <w:i/>
                <w:szCs w:val="24"/>
                <w:lang w:val="ru-RU"/>
              </w:rPr>
            </w:pPr>
            <w:r w:rsidRPr="00825980">
              <w:rPr>
                <w:i/>
                <w:iCs/>
                <w:szCs w:val="24"/>
                <w:lang w:val="ru-RU"/>
              </w:rPr>
              <w:t>Неподкупность вместо коррупции</w:t>
            </w:r>
          </w:p>
        </w:tc>
        <w:tc>
          <w:tcPr>
            <w:tcW w:w="4819"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2"/>
              </w:rPr>
            </w:pPr>
            <w:r>
              <w:t>Индекс восприятия коррупции / Transparency International</w:t>
            </w:r>
          </w:p>
          <w:p w:rsidR="00825980" w:rsidRDefault="00825980">
            <w:pPr>
              <w:spacing w:before="40" w:after="40"/>
              <w:rPr>
                <w:i/>
              </w:rPr>
            </w:pPr>
            <w:r>
              <w:rPr>
                <w:i/>
                <w:iCs/>
                <w:szCs w:val="24"/>
              </w:rPr>
              <w:t xml:space="preserve">Источник: </w:t>
            </w:r>
            <w:hyperlink r:id="rId20" w:history="1">
              <w:r>
                <w:rPr>
                  <w:rStyle w:val="af4"/>
                  <w:i/>
                  <w:iCs/>
                  <w:szCs w:val="24"/>
                </w:rPr>
                <w:t>www.transparency.org</w:t>
              </w:r>
            </w:hyperlink>
            <w:r>
              <w:rPr>
                <w:szCs w:val="24"/>
              </w:rPr>
              <w:t xml:space="preserve"> </w:t>
            </w:r>
          </w:p>
        </w:tc>
        <w:tc>
          <w:tcPr>
            <w:tcW w:w="2278" w:type="dxa"/>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30 / 2016 г.</w:t>
            </w:r>
          </w:p>
          <w:p w:rsidR="00825980" w:rsidRDefault="00825980">
            <w:pPr>
              <w:spacing w:before="40" w:after="40"/>
              <w:rPr>
                <w:i/>
                <w:szCs w:val="24"/>
              </w:rPr>
            </w:pPr>
            <w:r>
              <w:rPr>
                <w:i/>
                <w:iCs/>
                <w:szCs w:val="24"/>
              </w:rPr>
              <w:t>Шкала: от 0 до 100</w:t>
            </w:r>
          </w:p>
        </w:tc>
      </w:tr>
      <w:tr w:rsidR="00825980" w:rsidTr="00825980">
        <w:trPr>
          <w:trHeight w:val="81"/>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i/>
                <w:sz w:val="22"/>
                <w:szCs w:val="24"/>
              </w:rPr>
            </w:pPr>
          </w:p>
        </w:tc>
        <w:tc>
          <w:tcPr>
            <w:tcW w:w="4819" w:type="dxa"/>
            <w:tcBorders>
              <w:top w:val="dotted" w:sz="4" w:space="0" w:color="auto"/>
              <w:left w:val="single" w:sz="4" w:space="0" w:color="auto"/>
              <w:bottom w:val="dotted" w:sz="4" w:space="0" w:color="auto"/>
              <w:right w:val="single" w:sz="4" w:space="0" w:color="auto"/>
            </w:tcBorders>
            <w:hideMark/>
          </w:tcPr>
          <w:p w:rsidR="00825980" w:rsidRPr="00825980" w:rsidRDefault="00825980">
            <w:pPr>
              <w:spacing w:before="40" w:after="40"/>
              <w:rPr>
                <w:szCs w:val="24"/>
                <w:lang w:val="ru-RU"/>
              </w:rPr>
            </w:pPr>
            <w:r w:rsidRPr="00825980">
              <w:rPr>
                <w:szCs w:val="24"/>
                <w:lang w:val="ru-RU"/>
              </w:rPr>
              <w:t>Фактор «</w:t>
            </w:r>
            <w:r w:rsidRPr="00825980">
              <w:rPr>
                <w:lang w:val="ru-RU"/>
              </w:rPr>
              <w:t>Отсутствие коррупции</w:t>
            </w:r>
            <w:r w:rsidRPr="00825980">
              <w:rPr>
                <w:szCs w:val="24"/>
                <w:lang w:val="ru-RU"/>
              </w:rPr>
              <w:t>» / Индекс верховенства закона / Всемирный проект правосудия</w:t>
            </w:r>
          </w:p>
          <w:p w:rsidR="00825980" w:rsidRPr="00825980" w:rsidRDefault="00825980">
            <w:pPr>
              <w:spacing w:before="40" w:after="40"/>
              <w:rPr>
                <w:szCs w:val="22"/>
                <w:lang w:val="ru-RU"/>
              </w:rPr>
            </w:pPr>
            <w:r w:rsidRPr="00825980">
              <w:rPr>
                <w:i/>
                <w:iCs/>
                <w:szCs w:val="24"/>
                <w:lang w:val="ru-RU"/>
              </w:rPr>
              <w:t xml:space="preserve">Источник: </w:t>
            </w:r>
            <w:hyperlink r:id="rId21" w:history="1">
              <w:r>
                <w:rPr>
                  <w:rStyle w:val="af4"/>
                  <w:i/>
                  <w:iCs/>
                  <w:szCs w:val="24"/>
                </w:rPr>
                <w:t>www</w:t>
              </w:r>
              <w:r w:rsidRPr="00825980">
                <w:rPr>
                  <w:rStyle w:val="af4"/>
                  <w:i/>
                  <w:iCs/>
                  <w:szCs w:val="24"/>
                  <w:lang w:val="ru-RU"/>
                </w:rPr>
                <w:t>.</w:t>
              </w:r>
              <w:r>
                <w:rPr>
                  <w:rStyle w:val="af4"/>
                  <w:i/>
                  <w:iCs/>
                  <w:szCs w:val="24"/>
                </w:rPr>
                <w:t>worldjusticeproject</w:t>
              </w:r>
              <w:r w:rsidRPr="00825980">
                <w:rPr>
                  <w:rStyle w:val="af4"/>
                  <w:i/>
                  <w:iCs/>
                  <w:szCs w:val="24"/>
                  <w:lang w:val="ru-RU"/>
                </w:rPr>
                <w:t>.</w:t>
              </w:r>
              <w:r>
                <w:rPr>
                  <w:rStyle w:val="af4"/>
                  <w:i/>
                  <w:iCs/>
                  <w:szCs w:val="24"/>
                </w:rPr>
                <w:t>org</w:t>
              </w:r>
              <w:r w:rsidRPr="00825980">
                <w:rPr>
                  <w:rStyle w:val="af4"/>
                  <w:i/>
                  <w:iCs/>
                  <w:szCs w:val="24"/>
                  <w:lang w:val="ru-RU"/>
                </w:rPr>
                <w:t>/</w:t>
              </w:r>
              <w:r>
                <w:rPr>
                  <w:rStyle w:val="af4"/>
                  <w:i/>
                  <w:iCs/>
                  <w:szCs w:val="24"/>
                </w:rPr>
                <w:t>rule</w:t>
              </w:r>
              <w:r w:rsidRPr="00825980">
                <w:rPr>
                  <w:rStyle w:val="af4"/>
                  <w:i/>
                  <w:iCs/>
                  <w:szCs w:val="24"/>
                  <w:lang w:val="ru-RU"/>
                </w:rPr>
                <w:t>-</w:t>
              </w:r>
              <w:r>
                <w:rPr>
                  <w:rStyle w:val="af4"/>
                  <w:i/>
                  <w:iCs/>
                  <w:szCs w:val="24"/>
                </w:rPr>
                <w:t>of</w:t>
              </w:r>
              <w:r w:rsidRPr="00825980">
                <w:rPr>
                  <w:rStyle w:val="af4"/>
                  <w:i/>
                  <w:iCs/>
                  <w:szCs w:val="24"/>
                  <w:lang w:val="ru-RU"/>
                </w:rPr>
                <w:t>-</w:t>
              </w:r>
              <w:r>
                <w:rPr>
                  <w:rStyle w:val="af4"/>
                  <w:i/>
                  <w:iCs/>
                  <w:szCs w:val="24"/>
                </w:rPr>
                <w:t>law</w:t>
              </w:r>
              <w:r w:rsidRPr="00825980">
                <w:rPr>
                  <w:rStyle w:val="af4"/>
                  <w:i/>
                  <w:iCs/>
                  <w:szCs w:val="24"/>
                  <w:lang w:val="ru-RU"/>
                </w:rPr>
                <w:t>-</w:t>
              </w:r>
              <w:r>
                <w:rPr>
                  <w:rStyle w:val="af4"/>
                  <w:i/>
                  <w:iCs/>
                  <w:szCs w:val="24"/>
                </w:rPr>
                <w:t>index</w:t>
              </w:r>
            </w:hyperlink>
            <w:r w:rsidRPr="00825980">
              <w:rPr>
                <w:szCs w:val="24"/>
                <w:lang w:val="ru-RU"/>
              </w:rPr>
              <w:t xml:space="preserve"> </w:t>
            </w:r>
          </w:p>
        </w:tc>
        <w:tc>
          <w:tcPr>
            <w:tcW w:w="2278"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pacing w:before="40" w:after="40"/>
              <w:rPr>
                <w:rFonts w:eastAsia="Calibri"/>
                <w:szCs w:val="24"/>
              </w:rPr>
            </w:pPr>
            <w:r>
              <w:rPr>
                <w:szCs w:val="24"/>
              </w:rPr>
              <w:t>0,28 / 2016 г.</w:t>
            </w:r>
          </w:p>
          <w:p w:rsidR="00825980" w:rsidRDefault="00825980">
            <w:pPr>
              <w:spacing w:before="40" w:after="40"/>
              <w:rPr>
                <w:szCs w:val="24"/>
              </w:rPr>
            </w:pPr>
            <w:r>
              <w:rPr>
                <w:i/>
                <w:iCs/>
                <w:szCs w:val="24"/>
              </w:rPr>
              <w:t>Шкала: от 0 до 1</w:t>
            </w:r>
          </w:p>
        </w:tc>
      </w:tr>
      <w:tr w:rsidR="00825980" w:rsidTr="00825980">
        <w:trPr>
          <w:trHeight w:val="81"/>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i/>
                <w:sz w:val="22"/>
                <w:szCs w:val="24"/>
              </w:rPr>
            </w:pPr>
          </w:p>
        </w:tc>
        <w:tc>
          <w:tcPr>
            <w:tcW w:w="4819" w:type="dxa"/>
            <w:tcBorders>
              <w:top w:val="dotted" w:sz="4" w:space="0" w:color="auto"/>
              <w:left w:val="single" w:sz="4" w:space="0" w:color="auto"/>
              <w:bottom w:val="dotted" w:sz="4" w:space="0" w:color="auto"/>
              <w:right w:val="single" w:sz="4" w:space="0" w:color="auto"/>
            </w:tcBorders>
            <w:vAlign w:val="center"/>
            <w:hideMark/>
          </w:tcPr>
          <w:p w:rsidR="00825980" w:rsidRPr="00825980" w:rsidRDefault="00825980">
            <w:pPr>
              <w:spacing w:before="40" w:after="40"/>
              <w:rPr>
                <w:szCs w:val="24"/>
                <w:lang w:val="ru-RU"/>
              </w:rPr>
            </w:pPr>
            <w:r w:rsidRPr="00825980">
              <w:rPr>
                <w:szCs w:val="24"/>
                <w:lang w:val="ru-RU"/>
              </w:rPr>
              <w:t xml:space="preserve">Показатель «Коррупция» / Страны переходного периода / </w:t>
            </w:r>
            <w:r>
              <w:rPr>
                <w:szCs w:val="24"/>
              </w:rPr>
              <w:t>Freedom</w:t>
            </w:r>
            <w:r w:rsidRPr="00825980">
              <w:rPr>
                <w:szCs w:val="24"/>
                <w:lang w:val="ru-RU"/>
              </w:rPr>
              <w:t xml:space="preserve"> </w:t>
            </w:r>
            <w:r>
              <w:rPr>
                <w:szCs w:val="24"/>
              </w:rPr>
              <w:t>House</w:t>
            </w:r>
          </w:p>
          <w:p w:rsidR="00825980" w:rsidRPr="00825980" w:rsidRDefault="00825980">
            <w:pPr>
              <w:spacing w:before="40" w:after="40"/>
              <w:rPr>
                <w:szCs w:val="24"/>
                <w:lang w:val="ru-RU"/>
              </w:rPr>
            </w:pPr>
            <w:r w:rsidRPr="00825980">
              <w:rPr>
                <w:i/>
                <w:iCs/>
                <w:szCs w:val="24"/>
                <w:lang w:val="ru-RU"/>
              </w:rPr>
              <w:t xml:space="preserve">Источник: </w:t>
            </w:r>
            <w:hyperlink r:id="rId22" w:history="1">
              <w:r>
                <w:rPr>
                  <w:rStyle w:val="af4"/>
                  <w:i/>
                  <w:iCs/>
                  <w:szCs w:val="24"/>
                </w:rPr>
                <w:t>https</w:t>
              </w:r>
              <w:r w:rsidRPr="00825980">
                <w:rPr>
                  <w:rStyle w:val="af4"/>
                  <w:i/>
                  <w:iCs/>
                  <w:szCs w:val="24"/>
                  <w:lang w:val="ru-RU"/>
                </w:rPr>
                <w:t>://</w:t>
              </w:r>
              <w:r>
                <w:rPr>
                  <w:rStyle w:val="af4"/>
                  <w:i/>
                  <w:iCs/>
                  <w:szCs w:val="24"/>
                </w:rPr>
                <w:t>freedomhouse</w:t>
              </w:r>
              <w:r w:rsidRPr="00825980">
                <w:rPr>
                  <w:rStyle w:val="af4"/>
                  <w:i/>
                  <w:iCs/>
                  <w:szCs w:val="24"/>
                  <w:lang w:val="ru-RU"/>
                </w:rPr>
                <w:t>.</w:t>
              </w:r>
              <w:r>
                <w:rPr>
                  <w:rStyle w:val="af4"/>
                  <w:i/>
                  <w:iCs/>
                  <w:szCs w:val="24"/>
                </w:rPr>
                <w:t>org</w:t>
              </w:r>
              <w:r w:rsidRPr="00825980">
                <w:rPr>
                  <w:rStyle w:val="af4"/>
                  <w:i/>
                  <w:iCs/>
                  <w:szCs w:val="24"/>
                  <w:lang w:val="ru-RU"/>
                </w:rPr>
                <w:t>/</w:t>
              </w:r>
              <w:r>
                <w:rPr>
                  <w:rStyle w:val="af4"/>
                  <w:i/>
                  <w:iCs/>
                  <w:szCs w:val="24"/>
                </w:rPr>
                <w:t>reports</w:t>
              </w:r>
            </w:hyperlink>
            <w:r w:rsidRPr="00825980">
              <w:rPr>
                <w:szCs w:val="24"/>
                <w:lang w:val="ru-RU"/>
              </w:rPr>
              <w:t xml:space="preserve"> </w:t>
            </w:r>
          </w:p>
        </w:tc>
        <w:tc>
          <w:tcPr>
            <w:tcW w:w="2278"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5,75 / 2016 г.</w:t>
            </w:r>
          </w:p>
          <w:p w:rsidR="00825980" w:rsidRDefault="00825980">
            <w:pPr>
              <w:spacing w:before="40" w:after="40"/>
              <w:rPr>
                <w:szCs w:val="24"/>
              </w:rPr>
            </w:pPr>
            <w:r>
              <w:rPr>
                <w:i/>
                <w:iCs/>
                <w:szCs w:val="24"/>
              </w:rPr>
              <w:t>Шкала: от 7 до 1</w:t>
            </w:r>
          </w:p>
        </w:tc>
      </w:tr>
      <w:tr w:rsidR="00825980" w:rsidTr="00825980">
        <w:trPr>
          <w:trHeight w:val="519"/>
        </w:trPr>
        <w:tc>
          <w:tcPr>
            <w:tcW w:w="547" w:type="dxa"/>
            <w:vMerge w:val="restart"/>
            <w:tcBorders>
              <w:top w:val="single"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2</w:t>
            </w:r>
          </w:p>
        </w:tc>
        <w:tc>
          <w:tcPr>
            <w:tcW w:w="2998" w:type="dxa"/>
            <w:vMerge w:val="restart"/>
            <w:tcBorders>
              <w:top w:val="single"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Общая задача 1:</w:t>
            </w:r>
          </w:p>
          <w:p w:rsidR="00825980" w:rsidRDefault="00825980">
            <w:pPr>
              <w:spacing w:before="40" w:after="40"/>
              <w:rPr>
                <w:i/>
                <w:szCs w:val="24"/>
              </w:rPr>
            </w:pPr>
            <w:r>
              <w:rPr>
                <w:i/>
                <w:iCs/>
                <w:szCs w:val="24"/>
              </w:rPr>
              <w:t>Препятствовать участию в коррупционных действиях</w:t>
            </w:r>
          </w:p>
        </w:tc>
        <w:tc>
          <w:tcPr>
            <w:tcW w:w="4819"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2"/>
              </w:rPr>
            </w:pPr>
            <w:r>
              <w:t>Всемирные индикаторы управления «Контроль коррупции» / Всемирный банк</w:t>
            </w:r>
          </w:p>
          <w:p w:rsidR="00825980" w:rsidRDefault="00825980">
            <w:pPr>
              <w:spacing w:before="40" w:after="40"/>
            </w:pPr>
            <w:r>
              <w:rPr>
                <w:i/>
                <w:iCs/>
                <w:szCs w:val="24"/>
              </w:rPr>
              <w:t xml:space="preserve">Источник: </w:t>
            </w:r>
            <w:hyperlink r:id="rId23" w:anchor="home" w:history="1">
              <w:r>
                <w:rPr>
                  <w:rStyle w:val="af4"/>
                  <w:i/>
                  <w:iCs/>
                </w:rPr>
                <w:t>http://info.worldbank.org/governance/wgi/#home</w:t>
              </w:r>
            </w:hyperlink>
            <w:r>
              <w:t xml:space="preserve"> </w:t>
            </w:r>
          </w:p>
        </w:tc>
        <w:tc>
          <w:tcPr>
            <w:tcW w:w="2278"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rFonts w:eastAsia="Calibri"/>
                <w:szCs w:val="24"/>
              </w:rPr>
            </w:pPr>
            <w:r>
              <w:rPr>
                <w:szCs w:val="24"/>
              </w:rPr>
              <w:t>-0,88 / 2015 г.</w:t>
            </w:r>
          </w:p>
          <w:p w:rsidR="00825980" w:rsidRDefault="00825980">
            <w:pPr>
              <w:spacing w:before="40" w:after="40"/>
              <w:rPr>
                <w:szCs w:val="24"/>
              </w:rPr>
            </w:pPr>
            <w:r>
              <w:rPr>
                <w:i/>
                <w:iCs/>
                <w:szCs w:val="24"/>
              </w:rPr>
              <w:t>Шкала: от -2,5 до +2,5</w:t>
            </w:r>
          </w:p>
        </w:tc>
      </w:tr>
      <w:tr w:rsidR="00825980" w:rsidTr="00825980">
        <w:trPr>
          <w:trHeight w:val="73"/>
        </w:trPr>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i/>
                <w:sz w:val="22"/>
                <w:szCs w:val="24"/>
              </w:rPr>
            </w:pPr>
          </w:p>
        </w:tc>
        <w:tc>
          <w:tcPr>
            <w:tcW w:w="4819"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2"/>
              </w:rPr>
            </w:pPr>
            <w:r>
              <w:t>Общий расчетный объем взяток, предлагаемых домохозяйствами / Социологическое исследование «Коррупция в Республике Молдова: восприятие и собственный опыт предпринимателей и домохозяйств» / Transparency International Moldova</w:t>
            </w:r>
          </w:p>
          <w:p w:rsidR="00825980" w:rsidRDefault="00825980">
            <w:pPr>
              <w:spacing w:before="40" w:after="40"/>
            </w:pPr>
            <w:r>
              <w:rPr>
                <w:i/>
                <w:iCs/>
                <w:szCs w:val="24"/>
              </w:rPr>
              <w:t xml:space="preserve">Источник: </w:t>
            </w:r>
            <w:hyperlink r:id="rId24" w:history="1">
              <w:r>
                <w:rPr>
                  <w:rStyle w:val="af4"/>
                  <w:i/>
                  <w:iCs/>
                  <w:szCs w:val="24"/>
                </w:rPr>
                <w:t>www.transparency.md</w:t>
              </w:r>
            </w:hyperlink>
          </w:p>
        </w:tc>
        <w:tc>
          <w:tcPr>
            <w:tcW w:w="2278"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pacing w:before="40" w:after="40"/>
              <w:rPr>
                <w:rFonts w:eastAsia="Calibri"/>
                <w:szCs w:val="24"/>
              </w:rPr>
            </w:pPr>
            <w:r>
              <w:rPr>
                <w:szCs w:val="24"/>
              </w:rPr>
              <w:t>860 миллионов леев / 2015 г.</w:t>
            </w:r>
          </w:p>
          <w:p w:rsidR="00825980" w:rsidRDefault="00825980">
            <w:pPr>
              <w:spacing w:before="40" w:after="40"/>
              <w:rPr>
                <w:szCs w:val="24"/>
              </w:rPr>
            </w:pPr>
            <w:r>
              <w:rPr>
                <w:i/>
                <w:iCs/>
                <w:szCs w:val="24"/>
              </w:rPr>
              <w:t>Шкала: отсутствует</w:t>
            </w:r>
          </w:p>
        </w:tc>
      </w:tr>
      <w:tr w:rsidR="00825980" w:rsidTr="00825980">
        <w:trPr>
          <w:trHeight w:val="37"/>
        </w:trPr>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i/>
                <w:sz w:val="22"/>
                <w:szCs w:val="24"/>
              </w:rPr>
            </w:pPr>
          </w:p>
        </w:tc>
        <w:tc>
          <w:tcPr>
            <w:tcW w:w="4819" w:type="dxa"/>
            <w:tcBorders>
              <w:top w:val="dotted"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 xml:space="preserve">Доля лиц, указавших, что они платили взятку / Барометр мировой коррупции / </w:t>
            </w:r>
            <w:r>
              <w:t>Transparency International</w:t>
            </w:r>
          </w:p>
          <w:p w:rsidR="00825980" w:rsidRDefault="00825980">
            <w:pPr>
              <w:spacing w:before="40" w:after="40"/>
              <w:rPr>
                <w:i/>
                <w:szCs w:val="24"/>
              </w:rPr>
            </w:pPr>
            <w:r>
              <w:rPr>
                <w:i/>
                <w:iCs/>
                <w:szCs w:val="24"/>
              </w:rPr>
              <w:t xml:space="preserve">Источник: </w:t>
            </w:r>
            <w:hyperlink r:id="rId25" w:history="1">
              <w:r>
                <w:rPr>
                  <w:rStyle w:val="af4"/>
                  <w:i/>
                  <w:iCs/>
                  <w:szCs w:val="24"/>
                </w:rPr>
                <w:t>http://www.transparency.org/</w:t>
              </w:r>
            </w:hyperlink>
            <w:r>
              <w:rPr>
                <w:szCs w:val="24"/>
              </w:rPr>
              <w:t xml:space="preserve"> </w:t>
            </w:r>
          </w:p>
        </w:tc>
        <w:tc>
          <w:tcPr>
            <w:tcW w:w="2278" w:type="dxa"/>
            <w:tcBorders>
              <w:top w:val="dotted" w:sz="4" w:space="0" w:color="auto"/>
              <w:left w:val="single" w:sz="4" w:space="0" w:color="auto"/>
              <w:bottom w:val="single" w:sz="2" w:space="0" w:color="auto"/>
              <w:right w:val="single" w:sz="4" w:space="0" w:color="auto"/>
            </w:tcBorders>
            <w:vAlign w:val="center"/>
            <w:hideMark/>
          </w:tcPr>
          <w:p w:rsidR="00825980" w:rsidRDefault="00825980">
            <w:pPr>
              <w:spacing w:before="40" w:after="40"/>
              <w:rPr>
                <w:sz w:val="22"/>
                <w:szCs w:val="24"/>
              </w:rPr>
            </w:pPr>
            <w:r>
              <w:rPr>
                <w:szCs w:val="24"/>
              </w:rPr>
              <w:t>42% / 2015 г.</w:t>
            </w:r>
          </w:p>
          <w:p w:rsidR="00825980" w:rsidRDefault="00825980">
            <w:pPr>
              <w:spacing w:before="40" w:after="40"/>
              <w:rPr>
                <w:szCs w:val="24"/>
              </w:rPr>
            </w:pPr>
            <w:r>
              <w:rPr>
                <w:i/>
                <w:iCs/>
                <w:szCs w:val="24"/>
              </w:rPr>
              <w:t>Шкала: 0-100%</w:t>
            </w:r>
          </w:p>
        </w:tc>
      </w:tr>
      <w:tr w:rsidR="00825980" w:rsidTr="00825980">
        <w:tc>
          <w:tcPr>
            <w:tcW w:w="547"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3</w:t>
            </w:r>
          </w:p>
        </w:tc>
        <w:tc>
          <w:tcPr>
            <w:tcW w:w="2998"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Общая задача 2:</w:t>
            </w:r>
          </w:p>
          <w:p w:rsidR="00825980" w:rsidRDefault="00825980">
            <w:pPr>
              <w:spacing w:before="40" w:after="40"/>
              <w:rPr>
                <w:i/>
                <w:szCs w:val="22"/>
                <w:highlight w:val="yellow"/>
              </w:rPr>
            </w:pPr>
            <w:r>
              <w:rPr>
                <w:i/>
                <w:iCs/>
              </w:rPr>
              <w:t>Возмещение ущерба, причиненного коррупционными преступлениями</w:t>
            </w:r>
          </w:p>
        </w:tc>
        <w:tc>
          <w:tcPr>
            <w:tcW w:w="4819"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w:t>
            </w:r>
          </w:p>
        </w:tc>
        <w:tc>
          <w:tcPr>
            <w:tcW w:w="2278"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w:t>
            </w:r>
          </w:p>
        </w:tc>
      </w:tr>
      <w:tr w:rsidR="00825980" w:rsidTr="00825980">
        <w:trPr>
          <w:trHeight w:val="780"/>
        </w:trPr>
        <w:tc>
          <w:tcPr>
            <w:tcW w:w="547" w:type="dxa"/>
            <w:vMerge w:val="restart"/>
            <w:tcBorders>
              <w:top w:val="single"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4</w:t>
            </w:r>
          </w:p>
        </w:tc>
        <w:tc>
          <w:tcPr>
            <w:tcW w:w="2998" w:type="dxa"/>
            <w:vMerge w:val="restart"/>
            <w:tcBorders>
              <w:top w:val="single"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Общая задача 3:</w:t>
            </w:r>
          </w:p>
          <w:p w:rsidR="00825980" w:rsidRDefault="00825980">
            <w:pPr>
              <w:spacing w:before="40" w:after="40"/>
              <w:rPr>
                <w:i/>
                <w:szCs w:val="22"/>
              </w:rPr>
            </w:pPr>
            <w:r>
              <w:rPr>
                <w:i/>
                <w:iCs/>
                <w:szCs w:val="24"/>
              </w:rPr>
              <w:t>Этика и неподкупность в публичном, частном и неправительственном секторах</w:t>
            </w:r>
          </w:p>
        </w:tc>
        <w:tc>
          <w:tcPr>
            <w:tcW w:w="4819"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i/>
                <w:szCs w:val="24"/>
              </w:rPr>
            </w:pPr>
            <w:r>
              <w:t>Показатель «Неподкупность Правительства» / Мировой индекс экономической свободы / Heritage Foundation</w:t>
            </w:r>
            <w:r>
              <w:rPr>
                <w:i/>
                <w:iCs/>
                <w:szCs w:val="24"/>
              </w:rPr>
              <w:t xml:space="preserve"> </w:t>
            </w:r>
          </w:p>
          <w:p w:rsidR="00825980" w:rsidRDefault="00825980">
            <w:pPr>
              <w:spacing w:before="40" w:after="40"/>
              <w:rPr>
                <w:sz w:val="22"/>
                <w:szCs w:val="22"/>
              </w:rPr>
            </w:pPr>
            <w:r>
              <w:rPr>
                <w:i/>
                <w:iCs/>
                <w:szCs w:val="24"/>
              </w:rPr>
              <w:t xml:space="preserve">Источник: </w:t>
            </w:r>
            <w:hyperlink r:id="rId26" w:history="1">
              <w:r>
                <w:rPr>
                  <w:rStyle w:val="af4"/>
                  <w:i/>
                  <w:iCs/>
                </w:rPr>
                <w:t>www.heritage.org/index/</w:t>
              </w:r>
            </w:hyperlink>
          </w:p>
        </w:tc>
        <w:tc>
          <w:tcPr>
            <w:tcW w:w="2278"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28,6% / 2017 г.</w:t>
            </w:r>
          </w:p>
          <w:p w:rsidR="00825980" w:rsidRDefault="00825980">
            <w:pPr>
              <w:spacing w:before="40" w:after="40"/>
              <w:rPr>
                <w:szCs w:val="24"/>
              </w:rPr>
            </w:pPr>
            <w:r>
              <w:rPr>
                <w:i/>
                <w:iCs/>
                <w:szCs w:val="24"/>
              </w:rPr>
              <w:t>Шкала: 0-100%</w:t>
            </w:r>
          </w:p>
        </w:tc>
      </w:tr>
      <w:tr w:rsidR="00825980" w:rsidTr="00825980">
        <w:trPr>
          <w:trHeight w:val="339"/>
        </w:trPr>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i/>
                <w:sz w:val="22"/>
                <w:szCs w:val="22"/>
              </w:rPr>
            </w:pPr>
          </w:p>
        </w:tc>
        <w:tc>
          <w:tcPr>
            <w:tcW w:w="4819"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hd w:val="clear" w:color="auto" w:fill="FFFFFF"/>
              <w:rPr>
                <w:color w:val="000000"/>
                <w:sz w:val="24"/>
                <w:szCs w:val="24"/>
              </w:rPr>
            </w:pPr>
            <w:r>
              <w:rPr>
                <w:color w:val="000000"/>
              </w:rPr>
              <w:t xml:space="preserve">Рейтинг Doing Business / </w:t>
            </w:r>
          </w:p>
          <w:p w:rsidR="00825980" w:rsidRDefault="00825980">
            <w:pPr>
              <w:shd w:val="clear" w:color="auto" w:fill="FFFFFF"/>
              <w:rPr>
                <w:color w:val="000000"/>
                <w:sz w:val="22"/>
                <w:szCs w:val="22"/>
              </w:rPr>
            </w:pPr>
            <w:r>
              <w:rPr>
                <w:color w:val="000000"/>
              </w:rPr>
              <w:t>Всемирный банк</w:t>
            </w:r>
          </w:p>
          <w:p w:rsidR="00825980" w:rsidRDefault="00825980">
            <w:pPr>
              <w:shd w:val="clear" w:color="auto" w:fill="FFFFFF"/>
              <w:rPr>
                <w:color w:val="000000"/>
              </w:rPr>
            </w:pPr>
            <w:r>
              <w:rPr>
                <w:i/>
                <w:iCs/>
                <w:szCs w:val="24"/>
              </w:rPr>
              <w:t xml:space="preserve">Источник: </w:t>
            </w:r>
            <w:hyperlink r:id="rId27" w:tgtFrame="_blank" w:history="1">
              <w:r>
                <w:rPr>
                  <w:rStyle w:val="af4"/>
                  <w:i/>
                  <w:iCs/>
                </w:rPr>
                <w:t>http://www.doingbusiness.org/rankings</w:t>
              </w:r>
            </w:hyperlink>
          </w:p>
        </w:tc>
        <w:tc>
          <w:tcPr>
            <w:tcW w:w="2278"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hd w:val="clear" w:color="auto" w:fill="FFFFFF"/>
              <w:rPr>
                <w:color w:val="000000"/>
              </w:rPr>
            </w:pPr>
            <w:r>
              <w:rPr>
                <w:szCs w:val="24"/>
              </w:rPr>
              <w:t>44 / 2016 г.</w:t>
            </w:r>
            <w:r>
              <w:rPr>
                <w:color w:val="000000"/>
              </w:rPr>
              <w:t xml:space="preserve"> </w:t>
            </w:r>
          </w:p>
          <w:p w:rsidR="00825980" w:rsidRDefault="00825980">
            <w:pPr>
              <w:shd w:val="clear" w:color="auto" w:fill="FFFFFF"/>
              <w:rPr>
                <w:i/>
                <w:color w:val="000000"/>
              </w:rPr>
            </w:pPr>
            <w:r>
              <w:rPr>
                <w:i/>
                <w:iCs/>
                <w:color w:val="000000"/>
              </w:rPr>
              <w:t>Шкала: 1-190 стран</w:t>
            </w:r>
          </w:p>
        </w:tc>
      </w:tr>
      <w:tr w:rsidR="00825980" w:rsidTr="00825980">
        <w:trPr>
          <w:trHeight w:val="317"/>
        </w:trPr>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i/>
                <w:sz w:val="22"/>
                <w:szCs w:val="22"/>
              </w:rPr>
            </w:pPr>
          </w:p>
        </w:tc>
        <w:tc>
          <w:tcPr>
            <w:tcW w:w="4819" w:type="dxa"/>
            <w:tcBorders>
              <w:top w:val="dotted"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Индекс 1.5. Негосударственный контроль, фактор «</w:t>
            </w:r>
            <w:r>
              <w:t>Ограничение полномочий правительственной власти</w:t>
            </w:r>
            <w:r>
              <w:rPr>
                <w:szCs w:val="24"/>
              </w:rPr>
              <w:t>» / Индекс верховенства закона / Всемирный проект правосудия</w:t>
            </w:r>
          </w:p>
          <w:p w:rsidR="00825980" w:rsidRDefault="00825980">
            <w:pPr>
              <w:spacing w:before="40" w:after="40"/>
              <w:rPr>
                <w:szCs w:val="22"/>
              </w:rPr>
            </w:pPr>
            <w:r>
              <w:rPr>
                <w:i/>
                <w:iCs/>
                <w:szCs w:val="24"/>
              </w:rPr>
              <w:t xml:space="preserve">Источник: </w:t>
            </w:r>
            <w:hyperlink r:id="rId28" w:history="1">
              <w:r>
                <w:rPr>
                  <w:rStyle w:val="af4"/>
                  <w:i/>
                  <w:iCs/>
                  <w:szCs w:val="24"/>
                </w:rPr>
                <w:t>www.worldjusticeproject.org/rule-of-law-index</w:t>
              </w:r>
            </w:hyperlink>
          </w:p>
        </w:tc>
        <w:tc>
          <w:tcPr>
            <w:tcW w:w="2278" w:type="dxa"/>
            <w:tcBorders>
              <w:top w:val="dotted" w:sz="4" w:space="0" w:color="auto"/>
              <w:left w:val="single" w:sz="4" w:space="0" w:color="auto"/>
              <w:bottom w:val="single" w:sz="2" w:space="0" w:color="auto"/>
              <w:right w:val="single" w:sz="4" w:space="0" w:color="auto"/>
            </w:tcBorders>
            <w:vAlign w:val="center"/>
            <w:hideMark/>
          </w:tcPr>
          <w:p w:rsidR="00825980" w:rsidRDefault="00825980">
            <w:pPr>
              <w:spacing w:before="40" w:after="40"/>
              <w:rPr>
                <w:rFonts w:eastAsia="Calibri"/>
                <w:szCs w:val="24"/>
              </w:rPr>
            </w:pPr>
            <w:r>
              <w:rPr>
                <w:szCs w:val="24"/>
              </w:rPr>
              <w:t>0,55 / 2016 г.</w:t>
            </w:r>
          </w:p>
          <w:p w:rsidR="00825980" w:rsidRDefault="00825980">
            <w:pPr>
              <w:spacing w:before="40" w:after="40"/>
              <w:rPr>
                <w:szCs w:val="24"/>
              </w:rPr>
            </w:pPr>
            <w:r>
              <w:rPr>
                <w:i/>
                <w:iCs/>
                <w:szCs w:val="24"/>
              </w:rPr>
              <w:t>Шкала: от 0 до 1</w:t>
            </w:r>
          </w:p>
        </w:tc>
      </w:tr>
      <w:tr w:rsidR="00825980" w:rsidTr="00825980">
        <w:tc>
          <w:tcPr>
            <w:tcW w:w="547"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5</w:t>
            </w:r>
          </w:p>
        </w:tc>
        <w:tc>
          <w:tcPr>
            <w:tcW w:w="2998"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Общая задача 4:</w:t>
            </w:r>
          </w:p>
          <w:p w:rsidR="00825980" w:rsidRDefault="00825980">
            <w:pPr>
              <w:spacing w:before="40" w:after="40"/>
              <w:rPr>
                <w:i/>
                <w:szCs w:val="22"/>
              </w:rPr>
            </w:pPr>
            <w:r>
              <w:rPr>
                <w:i/>
                <w:iCs/>
                <w:szCs w:val="24"/>
              </w:rPr>
              <w:t>Защита осведомителей по неподкупности и жертв коррупции</w:t>
            </w:r>
          </w:p>
        </w:tc>
        <w:tc>
          <w:tcPr>
            <w:tcW w:w="4819"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pPr>
            <w:r>
              <w:rPr>
                <w:szCs w:val="24"/>
              </w:rPr>
              <w:t xml:space="preserve">Доля лиц, подавших жалобы на случаи коррупции, % из тех, которые подтвердились </w:t>
            </w:r>
            <w:r>
              <w:t>/ Социологическое исследование «Коррупция в Республике Молдова: восприятие и собственный опыт предпринимателей и домохозяйств» / Transparency International Moldova</w:t>
            </w:r>
          </w:p>
          <w:p w:rsidR="00825980" w:rsidRDefault="00825980">
            <w:pPr>
              <w:spacing w:before="40" w:after="40"/>
              <w:rPr>
                <w:rFonts w:eastAsia="Calibri"/>
                <w:szCs w:val="24"/>
              </w:rPr>
            </w:pPr>
            <w:r>
              <w:rPr>
                <w:i/>
                <w:iCs/>
                <w:szCs w:val="24"/>
              </w:rPr>
              <w:t xml:space="preserve">Источник: </w:t>
            </w:r>
            <w:hyperlink r:id="rId29" w:history="1">
              <w:r>
                <w:rPr>
                  <w:rStyle w:val="af4"/>
                  <w:i/>
                  <w:iCs/>
                  <w:szCs w:val="24"/>
                </w:rPr>
                <w:t>www.transparency.md</w:t>
              </w:r>
            </w:hyperlink>
          </w:p>
        </w:tc>
        <w:tc>
          <w:tcPr>
            <w:tcW w:w="2278"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8,5% домохозяйств и 12,5 предпринимателей / 2015 г.</w:t>
            </w:r>
          </w:p>
          <w:p w:rsidR="00825980" w:rsidRDefault="00825980">
            <w:pPr>
              <w:spacing w:before="40" w:after="40"/>
              <w:rPr>
                <w:szCs w:val="24"/>
              </w:rPr>
            </w:pPr>
            <w:r>
              <w:rPr>
                <w:i/>
                <w:iCs/>
                <w:szCs w:val="24"/>
              </w:rPr>
              <w:t>Шкала: 0-100%</w:t>
            </w:r>
          </w:p>
        </w:tc>
      </w:tr>
      <w:tr w:rsidR="00825980" w:rsidTr="00825980">
        <w:tc>
          <w:tcPr>
            <w:tcW w:w="547" w:type="dxa"/>
            <w:vMerge w:val="restart"/>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6</w:t>
            </w:r>
          </w:p>
        </w:tc>
        <w:tc>
          <w:tcPr>
            <w:tcW w:w="2998" w:type="dxa"/>
            <w:vMerge w:val="restart"/>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Общая задача 5:</w:t>
            </w:r>
          </w:p>
          <w:p w:rsidR="00825980" w:rsidRDefault="00825980">
            <w:pPr>
              <w:spacing w:before="40" w:after="40"/>
              <w:rPr>
                <w:i/>
                <w:szCs w:val="22"/>
              </w:rPr>
            </w:pPr>
            <w:r>
              <w:rPr>
                <w:i/>
                <w:iCs/>
              </w:rPr>
              <w:t>Прозрачность государственных учреждений, финансирования партий и средств массовой информации</w:t>
            </w:r>
          </w:p>
        </w:tc>
        <w:tc>
          <w:tcPr>
            <w:tcW w:w="4819"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i/>
                <w:szCs w:val="24"/>
              </w:rPr>
            </w:pPr>
            <w:r>
              <w:rPr>
                <w:szCs w:val="24"/>
              </w:rPr>
              <w:t>Показатель «Избирательный процесс» / Страны переходного периода / Freedom House</w:t>
            </w:r>
            <w:r>
              <w:rPr>
                <w:i/>
                <w:iCs/>
                <w:szCs w:val="24"/>
              </w:rPr>
              <w:t xml:space="preserve"> </w:t>
            </w:r>
          </w:p>
          <w:p w:rsidR="00825980" w:rsidRDefault="00825980">
            <w:pPr>
              <w:spacing w:before="40" w:after="40"/>
              <w:rPr>
                <w:sz w:val="22"/>
                <w:szCs w:val="24"/>
              </w:rPr>
            </w:pPr>
            <w:r>
              <w:rPr>
                <w:i/>
                <w:iCs/>
                <w:szCs w:val="24"/>
              </w:rPr>
              <w:t xml:space="preserve">Источник: </w:t>
            </w:r>
            <w:hyperlink r:id="rId30" w:history="1">
              <w:r>
                <w:rPr>
                  <w:rStyle w:val="af4"/>
                  <w:i/>
                  <w:iCs/>
                  <w:szCs w:val="24"/>
                </w:rPr>
                <w:t>https://freedomhouse.org/reports</w:t>
              </w:r>
            </w:hyperlink>
          </w:p>
        </w:tc>
        <w:tc>
          <w:tcPr>
            <w:tcW w:w="2278"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4,00 / 2016 г.</w:t>
            </w:r>
          </w:p>
          <w:p w:rsidR="00825980" w:rsidRDefault="00825980">
            <w:pPr>
              <w:spacing w:before="40" w:after="40"/>
              <w:rPr>
                <w:szCs w:val="24"/>
              </w:rPr>
            </w:pPr>
            <w:r>
              <w:rPr>
                <w:i/>
                <w:iCs/>
                <w:szCs w:val="24"/>
              </w:rPr>
              <w:t>Шкала: от 7 до 1</w:t>
            </w:r>
          </w:p>
        </w:tc>
      </w:tr>
      <w:tr w:rsidR="00825980" w:rsidTr="00825980">
        <w:trPr>
          <w:trHeight w:val="8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i/>
                <w:sz w:val="22"/>
                <w:szCs w:val="22"/>
              </w:rPr>
            </w:pPr>
          </w:p>
        </w:tc>
        <w:tc>
          <w:tcPr>
            <w:tcW w:w="4819" w:type="dxa"/>
            <w:tcBorders>
              <w:top w:val="dotted" w:sz="4" w:space="0" w:color="auto"/>
              <w:left w:val="single" w:sz="4" w:space="0" w:color="auto"/>
              <w:bottom w:val="dotted" w:sz="4" w:space="0" w:color="auto"/>
              <w:right w:val="single" w:sz="4" w:space="0" w:color="auto"/>
            </w:tcBorders>
            <w:hideMark/>
          </w:tcPr>
          <w:p w:rsidR="00825980" w:rsidRDefault="00825980">
            <w:pPr>
              <w:spacing w:before="40" w:after="40"/>
              <w:rPr>
                <w:szCs w:val="24"/>
              </w:rPr>
            </w:pPr>
            <w:r>
              <w:rPr>
                <w:szCs w:val="24"/>
              </w:rPr>
              <w:t>Фактор «</w:t>
            </w:r>
            <w:r>
              <w:t>Открытое Правительство</w:t>
            </w:r>
            <w:r>
              <w:rPr>
                <w:szCs w:val="24"/>
              </w:rPr>
              <w:t>» / Индекс верховенства закона / Всемирный проект правосудия</w:t>
            </w:r>
          </w:p>
          <w:p w:rsidR="00825980" w:rsidRDefault="00825980">
            <w:pPr>
              <w:spacing w:before="40" w:after="40"/>
              <w:rPr>
                <w:szCs w:val="24"/>
              </w:rPr>
            </w:pPr>
            <w:r>
              <w:rPr>
                <w:i/>
                <w:iCs/>
                <w:szCs w:val="24"/>
              </w:rPr>
              <w:t xml:space="preserve">Источник: </w:t>
            </w:r>
            <w:hyperlink r:id="rId31" w:history="1">
              <w:r>
                <w:rPr>
                  <w:rStyle w:val="af4"/>
                  <w:i/>
                  <w:iCs/>
                  <w:szCs w:val="24"/>
                </w:rPr>
                <w:t>www.worldjusticeproject.org/rule-of-law-index</w:t>
              </w:r>
            </w:hyperlink>
          </w:p>
        </w:tc>
        <w:tc>
          <w:tcPr>
            <w:tcW w:w="2278"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0,58 / 2016 г.</w:t>
            </w:r>
          </w:p>
          <w:p w:rsidR="00825980" w:rsidRDefault="00825980">
            <w:pPr>
              <w:spacing w:before="40" w:after="40"/>
              <w:rPr>
                <w:szCs w:val="24"/>
              </w:rPr>
            </w:pPr>
            <w:r>
              <w:rPr>
                <w:i/>
                <w:iCs/>
                <w:szCs w:val="24"/>
              </w:rPr>
              <w:t>Шкала: от 0 до 1</w:t>
            </w:r>
          </w:p>
        </w:tc>
      </w:tr>
      <w:tr w:rsidR="00825980" w:rsidTr="00825980">
        <w:trPr>
          <w:trHeight w:val="15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i/>
                <w:sz w:val="22"/>
                <w:szCs w:val="22"/>
              </w:rPr>
            </w:pPr>
          </w:p>
        </w:tc>
        <w:tc>
          <w:tcPr>
            <w:tcW w:w="4819"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hd w:val="clear" w:color="auto" w:fill="FFFFFF"/>
              <w:rPr>
                <w:szCs w:val="22"/>
              </w:rPr>
            </w:pPr>
            <w:r>
              <w:t>Всемирный индекс свободы прессы /</w:t>
            </w:r>
          </w:p>
          <w:p w:rsidR="00825980" w:rsidRDefault="00825980">
            <w:pPr>
              <w:shd w:val="clear" w:color="auto" w:fill="FFFFFF"/>
            </w:pPr>
            <w:r>
              <w:t>Репортеры без границ</w:t>
            </w:r>
          </w:p>
          <w:p w:rsidR="00825980" w:rsidRDefault="00825980">
            <w:pPr>
              <w:shd w:val="clear" w:color="auto" w:fill="FFFFFF"/>
            </w:pPr>
            <w:r>
              <w:rPr>
                <w:i/>
                <w:iCs/>
                <w:szCs w:val="24"/>
              </w:rPr>
              <w:t xml:space="preserve">Источник: </w:t>
            </w:r>
            <w:hyperlink r:id="rId32" w:tgtFrame="_blank" w:history="1">
              <w:r>
                <w:rPr>
                  <w:rStyle w:val="af4"/>
                  <w:i/>
                  <w:iCs/>
                  <w:shd w:val="clear" w:color="auto" w:fill="FFFFFF"/>
                </w:rPr>
                <w:t>https://rsf.org/en/moldova</w:t>
              </w:r>
            </w:hyperlink>
            <w:r>
              <w:rPr>
                <w:rStyle w:val="object"/>
                <w:shd w:val="clear" w:color="auto" w:fill="FFFFFF"/>
              </w:rPr>
              <w:t xml:space="preserve"> </w:t>
            </w:r>
          </w:p>
        </w:tc>
        <w:tc>
          <w:tcPr>
            <w:tcW w:w="2278"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hd w:val="clear" w:color="auto" w:fill="FFFFFF"/>
              <w:rPr>
                <w:shd w:val="clear" w:color="auto" w:fill="FFFFFF"/>
              </w:rPr>
            </w:pPr>
            <w:r>
              <w:rPr>
                <w:shd w:val="clear" w:color="auto" w:fill="FFFFFF"/>
              </w:rPr>
              <w:t>28,83 / 2016 г.</w:t>
            </w:r>
          </w:p>
          <w:p w:rsidR="00825980" w:rsidRDefault="00825980">
            <w:pPr>
              <w:shd w:val="clear" w:color="auto" w:fill="FFFFFF"/>
              <w:rPr>
                <w:i/>
              </w:rPr>
            </w:pPr>
            <w:r>
              <w:rPr>
                <w:i/>
                <w:iCs/>
                <w:shd w:val="clear" w:color="auto" w:fill="FFFFFF"/>
              </w:rPr>
              <w:t>Шкала: от 100 до 0</w:t>
            </w:r>
          </w:p>
        </w:tc>
      </w:tr>
      <w:tr w:rsidR="00825980" w:rsidTr="00825980">
        <w:trPr>
          <w:trHeight w:val="1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i/>
                <w:sz w:val="22"/>
                <w:szCs w:val="22"/>
              </w:rPr>
            </w:pPr>
          </w:p>
        </w:tc>
        <w:tc>
          <w:tcPr>
            <w:tcW w:w="4819" w:type="dxa"/>
            <w:tcBorders>
              <w:top w:val="dotted" w:sz="4" w:space="0" w:color="auto"/>
              <w:left w:val="single" w:sz="4" w:space="0" w:color="auto"/>
              <w:bottom w:val="single" w:sz="4" w:space="0" w:color="auto"/>
              <w:right w:val="single" w:sz="4" w:space="0" w:color="auto"/>
            </w:tcBorders>
            <w:vAlign w:val="center"/>
            <w:hideMark/>
          </w:tcPr>
          <w:p w:rsidR="00825980" w:rsidRDefault="00825980">
            <w:pPr>
              <w:shd w:val="clear" w:color="auto" w:fill="FFFFFF"/>
              <w:rPr>
                <w:color w:val="000000"/>
                <w:sz w:val="22"/>
              </w:rPr>
            </w:pPr>
            <w:r>
              <w:rPr>
                <w:color w:val="000000"/>
              </w:rPr>
              <w:t>Показатели положения средств массовой информации в Республике Молдова / Центр независимой журналистики</w:t>
            </w:r>
          </w:p>
          <w:p w:rsidR="00825980" w:rsidRDefault="00825980">
            <w:r>
              <w:rPr>
                <w:i/>
                <w:iCs/>
                <w:szCs w:val="24"/>
              </w:rPr>
              <w:t xml:space="preserve">Источник: </w:t>
            </w:r>
            <w:hyperlink r:id="rId33" w:history="1">
              <w:r>
                <w:rPr>
                  <w:rStyle w:val="af4"/>
                  <w:i/>
                  <w:iCs/>
                </w:rPr>
                <w:t>http://media-azi.md/</w:t>
              </w:r>
            </w:hyperlink>
            <w:r>
              <w:t xml:space="preserve"> </w:t>
            </w:r>
          </w:p>
        </w:tc>
        <w:tc>
          <w:tcPr>
            <w:tcW w:w="2278" w:type="dxa"/>
            <w:tcBorders>
              <w:top w:val="dotted" w:sz="4" w:space="0" w:color="auto"/>
              <w:left w:val="single" w:sz="4" w:space="0" w:color="auto"/>
              <w:bottom w:val="single" w:sz="4" w:space="0" w:color="auto"/>
              <w:right w:val="single" w:sz="4" w:space="0" w:color="auto"/>
            </w:tcBorders>
            <w:vAlign w:val="center"/>
            <w:hideMark/>
          </w:tcPr>
          <w:p w:rsidR="00825980" w:rsidRDefault="00825980">
            <w:pPr>
              <w:shd w:val="clear" w:color="auto" w:fill="FFFFFF"/>
              <w:rPr>
                <w:rFonts w:eastAsia="Calibri"/>
                <w:szCs w:val="24"/>
              </w:rPr>
            </w:pPr>
            <w:r>
              <w:rPr>
                <w:color w:val="000000"/>
              </w:rPr>
              <w:t>26.66</w:t>
            </w:r>
            <w:r>
              <w:rPr>
                <w:i/>
                <w:iCs/>
                <w:szCs w:val="24"/>
              </w:rPr>
              <w:t xml:space="preserve"> </w:t>
            </w:r>
            <w:r>
              <w:rPr>
                <w:szCs w:val="24"/>
              </w:rPr>
              <w:t>/ 2016 г.</w:t>
            </w:r>
          </w:p>
          <w:p w:rsidR="00825980" w:rsidRDefault="00825980">
            <w:pPr>
              <w:shd w:val="clear" w:color="auto" w:fill="FFFFFF"/>
              <w:rPr>
                <w:color w:val="000000"/>
                <w:sz w:val="22"/>
                <w:szCs w:val="22"/>
              </w:rPr>
            </w:pPr>
            <w:r>
              <w:rPr>
                <w:i/>
                <w:iCs/>
                <w:szCs w:val="24"/>
              </w:rPr>
              <w:t>Шкала: 100-0</w:t>
            </w:r>
          </w:p>
        </w:tc>
      </w:tr>
      <w:tr w:rsidR="00825980" w:rsidTr="00825980">
        <w:trPr>
          <w:trHeight w:val="1935"/>
        </w:trPr>
        <w:tc>
          <w:tcPr>
            <w:tcW w:w="547" w:type="dxa"/>
            <w:vMerge w:val="restart"/>
            <w:tcBorders>
              <w:top w:val="single"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7</w:t>
            </w:r>
          </w:p>
        </w:tc>
        <w:tc>
          <w:tcPr>
            <w:tcW w:w="2998" w:type="dxa"/>
            <w:vMerge w:val="restart"/>
            <w:tcBorders>
              <w:top w:val="single"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Общая задача 6:</w:t>
            </w:r>
          </w:p>
          <w:p w:rsidR="00825980" w:rsidRDefault="00825980">
            <w:pPr>
              <w:spacing w:before="40" w:after="40"/>
              <w:rPr>
                <w:i/>
                <w:szCs w:val="22"/>
              </w:rPr>
            </w:pPr>
            <w:r>
              <w:rPr>
                <w:i/>
                <w:iCs/>
                <w:szCs w:val="24"/>
              </w:rPr>
              <w:t>Воспитание общества и государственных служащих</w:t>
            </w:r>
          </w:p>
        </w:tc>
        <w:tc>
          <w:tcPr>
            <w:tcW w:w="4819"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pPr>
            <w:r>
              <w:rPr>
                <w:szCs w:val="24"/>
              </w:rPr>
              <w:t xml:space="preserve">Доля домохозяйств и предпринимателей, не принимающих оправдание случаев коррупции / </w:t>
            </w:r>
            <w:r>
              <w:t>Социологическое исследование «Коррупция в Республике Молдова: восприятие и собственный опыт предпринимателей и домохозяйств» / Transparency International Moldova</w:t>
            </w:r>
          </w:p>
          <w:p w:rsidR="00825980" w:rsidRDefault="00825980">
            <w:pPr>
              <w:spacing w:before="40" w:after="40"/>
              <w:rPr>
                <w:rFonts w:eastAsia="Calibri"/>
                <w:szCs w:val="24"/>
              </w:rPr>
            </w:pPr>
            <w:r>
              <w:rPr>
                <w:i/>
                <w:iCs/>
                <w:szCs w:val="24"/>
              </w:rPr>
              <w:t xml:space="preserve">Источник: </w:t>
            </w:r>
            <w:hyperlink r:id="rId34" w:history="1">
              <w:r>
                <w:rPr>
                  <w:rStyle w:val="af4"/>
                  <w:i/>
                  <w:iCs/>
                  <w:szCs w:val="24"/>
                </w:rPr>
                <w:t>www.transparency.md</w:t>
              </w:r>
            </w:hyperlink>
          </w:p>
        </w:tc>
        <w:tc>
          <w:tcPr>
            <w:tcW w:w="2278"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 w:val="22"/>
                <w:szCs w:val="24"/>
              </w:rPr>
            </w:pPr>
            <w:r>
              <w:rPr>
                <w:szCs w:val="24"/>
              </w:rPr>
              <w:t>80,8% домохозяйств и 81,8% предпринимателей / 2015 г.</w:t>
            </w:r>
          </w:p>
          <w:p w:rsidR="00825980" w:rsidRDefault="00825980">
            <w:pPr>
              <w:spacing w:before="40" w:after="40"/>
              <w:rPr>
                <w:i/>
                <w:szCs w:val="24"/>
              </w:rPr>
            </w:pPr>
            <w:r>
              <w:rPr>
                <w:i/>
                <w:iCs/>
                <w:szCs w:val="24"/>
              </w:rPr>
              <w:t>Шкала: 0-100%</w:t>
            </w:r>
          </w:p>
        </w:tc>
      </w:tr>
      <w:tr w:rsidR="00825980" w:rsidTr="00825980">
        <w:trPr>
          <w:trHeight w:val="180"/>
        </w:trPr>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i/>
                <w:sz w:val="22"/>
                <w:szCs w:val="22"/>
              </w:rPr>
            </w:pPr>
          </w:p>
        </w:tc>
        <w:tc>
          <w:tcPr>
            <w:tcW w:w="4819" w:type="dxa"/>
            <w:tcBorders>
              <w:top w:val="dotted"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2"/>
              </w:rPr>
            </w:pPr>
            <w:r>
              <w:rPr>
                <w:szCs w:val="24"/>
              </w:rPr>
              <w:t xml:space="preserve">Доля домохозяйств и предпринимателей, столкнувшихся с явлением коррупции / </w:t>
            </w:r>
            <w:r>
              <w:t>Социологическое исследование «Коррупция в Республике Молдова: восприятие и собственный опыт предпринимателей и домохозяйств» / Transparency International Moldova</w:t>
            </w:r>
          </w:p>
          <w:p w:rsidR="00825980" w:rsidRDefault="00825980">
            <w:pPr>
              <w:spacing w:before="40" w:after="40"/>
              <w:rPr>
                <w:rFonts w:eastAsia="Calibri"/>
                <w:szCs w:val="24"/>
              </w:rPr>
            </w:pPr>
            <w:r>
              <w:rPr>
                <w:i/>
                <w:iCs/>
                <w:szCs w:val="24"/>
              </w:rPr>
              <w:t xml:space="preserve">Источник: </w:t>
            </w:r>
            <w:hyperlink r:id="rId35" w:history="1">
              <w:r>
                <w:rPr>
                  <w:rStyle w:val="af4"/>
                  <w:i/>
                  <w:iCs/>
                  <w:szCs w:val="24"/>
                </w:rPr>
                <w:t>www.transparency.md</w:t>
              </w:r>
            </w:hyperlink>
          </w:p>
        </w:tc>
        <w:tc>
          <w:tcPr>
            <w:tcW w:w="2278" w:type="dxa"/>
            <w:tcBorders>
              <w:top w:val="dotted"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24,4% домохозяйств и 23,7% предпринимателей / 2015 г.</w:t>
            </w:r>
          </w:p>
          <w:p w:rsidR="00825980" w:rsidRDefault="00825980">
            <w:pPr>
              <w:spacing w:before="40" w:after="40"/>
              <w:rPr>
                <w:i/>
                <w:szCs w:val="24"/>
              </w:rPr>
            </w:pPr>
            <w:r>
              <w:rPr>
                <w:i/>
                <w:iCs/>
                <w:szCs w:val="24"/>
              </w:rPr>
              <w:t>Шкала: 0-100%</w:t>
            </w:r>
          </w:p>
        </w:tc>
      </w:tr>
      <w:tr w:rsidR="00825980" w:rsidTr="00825980">
        <w:trPr>
          <w:trHeight w:val="434"/>
        </w:trPr>
        <w:tc>
          <w:tcPr>
            <w:tcW w:w="10642" w:type="dxa"/>
            <w:gridSpan w:val="4"/>
            <w:tcBorders>
              <w:top w:val="single" w:sz="2" w:space="0" w:color="auto"/>
              <w:left w:val="single" w:sz="4" w:space="0" w:color="auto"/>
              <w:bottom w:val="single" w:sz="4" w:space="0" w:color="auto"/>
              <w:right w:val="single" w:sz="4" w:space="0" w:color="auto"/>
            </w:tcBorders>
            <w:shd w:val="clear" w:color="auto" w:fill="002060"/>
            <w:vAlign w:val="center"/>
            <w:hideMark/>
          </w:tcPr>
          <w:p w:rsidR="00825980" w:rsidRDefault="00825980">
            <w:pPr>
              <w:spacing w:before="40" w:after="40"/>
              <w:jc w:val="center"/>
              <w:rPr>
                <w:szCs w:val="24"/>
              </w:rPr>
            </w:pPr>
            <w:r>
              <w:rPr>
                <w:szCs w:val="24"/>
              </w:rPr>
              <w:t>Опора II. Парламент</w:t>
            </w:r>
          </w:p>
        </w:tc>
      </w:tr>
      <w:tr w:rsidR="00825980" w:rsidTr="00825980">
        <w:trPr>
          <w:trHeight w:val="36"/>
        </w:trPr>
        <w:tc>
          <w:tcPr>
            <w:tcW w:w="547"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8</w:t>
            </w:r>
          </w:p>
        </w:tc>
        <w:tc>
          <w:tcPr>
            <w:tcW w:w="2998"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I:</w:t>
            </w:r>
          </w:p>
          <w:p w:rsidR="00825980" w:rsidRDefault="00825980">
            <w:pPr>
              <w:tabs>
                <w:tab w:val="left" w:pos="450"/>
              </w:tabs>
              <w:spacing w:before="40" w:after="40"/>
              <w:rPr>
                <w:i/>
                <w:szCs w:val="24"/>
              </w:rPr>
            </w:pPr>
            <w:r>
              <w:rPr>
                <w:i/>
                <w:iCs/>
                <w:szCs w:val="24"/>
              </w:rPr>
              <w:t>Доверие к Парламенту</w:t>
            </w:r>
          </w:p>
        </w:tc>
        <w:tc>
          <w:tcPr>
            <w:tcW w:w="4819"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Доверие к Парламенту / Барометр общественного мнения / Институт публичных политик</w:t>
            </w:r>
          </w:p>
          <w:p w:rsidR="00825980" w:rsidRDefault="00825980">
            <w:pPr>
              <w:spacing w:before="40" w:after="40"/>
              <w:rPr>
                <w:szCs w:val="24"/>
              </w:rPr>
            </w:pPr>
            <w:r>
              <w:rPr>
                <w:i/>
                <w:iCs/>
                <w:szCs w:val="24"/>
              </w:rPr>
              <w:t xml:space="preserve">Источник: </w:t>
            </w:r>
            <w:hyperlink r:id="rId36" w:history="1">
              <w:r>
                <w:rPr>
                  <w:rStyle w:val="af4"/>
                  <w:szCs w:val="24"/>
                </w:rPr>
                <w:t>www.ipp.md</w:t>
              </w:r>
            </w:hyperlink>
          </w:p>
        </w:tc>
        <w:tc>
          <w:tcPr>
            <w:tcW w:w="2278"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6% / 2016 г.</w:t>
            </w:r>
          </w:p>
        </w:tc>
      </w:tr>
      <w:tr w:rsidR="00825980" w:rsidTr="00825980">
        <w:trPr>
          <w:trHeight w:val="70"/>
        </w:trPr>
        <w:tc>
          <w:tcPr>
            <w:tcW w:w="547" w:type="dxa"/>
            <w:vMerge w:val="restart"/>
            <w:tcBorders>
              <w:top w:val="single"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9</w:t>
            </w:r>
          </w:p>
        </w:tc>
        <w:tc>
          <w:tcPr>
            <w:tcW w:w="2998" w:type="dxa"/>
            <w:vMerge w:val="restart"/>
            <w:tcBorders>
              <w:top w:val="single"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I:</w:t>
            </w:r>
          </w:p>
          <w:p w:rsidR="00825980" w:rsidRDefault="00825980">
            <w:pPr>
              <w:spacing w:before="40" w:after="40"/>
              <w:rPr>
                <w:szCs w:val="24"/>
              </w:rPr>
            </w:pPr>
            <w:r>
              <w:rPr>
                <w:i/>
                <w:iCs/>
                <w:szCs w:val="24"/>
              </w:rPr>
              <w:t>Восприятие коррумпированности законодательной власти</w:t>
            </w:r>
          </w:p>
        </w:tc>
        <w:tc>
          <w:tcPr>
            <w:tcW w:w="4819"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2"/>
              </w:rPr>
            </w:pPr>
            <w:r>
              <w:rPr>
                <w:szCs w:val="24"/>
              </w:rPr>
              <w:t xml:space="preserve">Доля домохозяйств и предпринимателей, считающих законодательную власть (Парламент) самой коррумпированной ветвью власти / </w:t>
            </w:r>
            <w:r>
              <w:t>Социологическое исследование «Коррупция в Республике Молдова: восприятие и собственный опыт предпринимателей и домохозяйств» / Transparency International Moldova</w:t>
            </w:r>
          </w:p>
          <w:p w:rsidR="00825980" w:rsidRDefault="00825980">
            <w:pPr>
              <w:spacing w:before="40" w:after="40"/>
              <w:rPr>
                <w:rFonts w:eastAsia="Calibri"/>
                <w:szCs w:val="24"/>
              </w:rPr>
            </w:pPr>
            <w:r>
              <w:rPr>
                <w:i/>
                <w:iCs/>
                <w:szCs w:val="24"/>
              </w:rPr>
              <w:t xml:space="preserve">Источник: </w:t>
            </w:r>
            <w:hyperlink r:id="rId37" w:history="1">
              <w:r>
                <w:rPr>
                  <w:rStyle w:val="af4"/>
                  <w:i/>
                  <w:iCs/>
                  <w:szCs w:val="24"/>
                </w:rPr>
                <w:t>www.transparency.md</w:t>
              </w:r>
            </w:hyperlink>
          </w:p>
        </w:tc>
        <w:tc>
          <w:tcPr>
            <w:tcW w:w="2278"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35,3% домохозяйств и 24,4% предпринимателей / 2015 г.</w:t>
            </w:r>
          </w:p>
          <w:p w:rsidR="00825980" w:rsidRDefault="00825980">
            <w:pPr>
              <w:spacing w:before="40" w:after="40"/>
              <w:rPr>
                <w:i/>
                <w:szCs w:val="24"/>
              </w:rPr>
            </w:pPr>
            <w:r>
              <w:rPr>
                <w:i/>
                <w:iCs/>
                <w:szCs w:val="24"/>
              </w:rPr>
              <w:t>Шкала: 0-100%</w:t>
            </w:r>
          </w:p>
        </w:tc>
      </w:tr>
      <w:tr w:rsidR="00825980" w:rsidTr="00825980">
        <w:trPr>
          <w:trHeight w:val="225"/>
        </w:trPr>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sz w:val="22"/>
                <w:szCs w:val="24"/>
              </w:rPr>
            </w:pPr>
          </w:p>
        </w:tc>
        <w:tc>
          <w:tcPr>
            <w:tcW w:w="4819" w:type="dxa"/>
            <w:tcBorders>
              <w:top w:val="dotted"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Индекс 2.4. Отсутствие коррупции в законодательной власти, фактор «</w:t>
            </w:r>
            <w:r>
              <w:t>Отсутствие коррупции</w:t>
            </w:r>
            <w:r>
              <w:rPr>
                <w:szCs w:val="24"/>
              </w:rPr>
              <w:t>» / Индекс верховенства закона / Всемирный проект правосудия</w:t>
            </w:r>
          </w:p>
          <w:p w:rsidR="00825980" w:rsidRDefault="00825980">
            <w:pPr>
              <w:spacing w:before="40" w:after="40"/>
              <w:rPr>
                <w:szCs w:val="22"/>
              </w:rPr>
            </w:pPr>
            <w:r>
              <w:rPr>
                <w:i/>
                <w:iCs/>
                <w:szCs w:val="24"/>
              </w:rPr>
              <w:t xml:space="preserve">Источник: </w:t>
            </w:r>
            <w:hyperlink r:id="rId38" w:history="1">
              <w:r>
                <w:rPr>
                  <w:rStyle w:val="af4"/>
                  <w:i/>
                  <w:iCs/>
                  <w:szCs w:val="24"/>
                </w:rPr>
                <w:t>www.worldjusticeproject.org/rule-of-law-index</w:t>
              </w:r>
            </w:hyperlink>
          </w:p>
        </w:tc>
        <w:tc>
          <w:tcPr>
            <w:tcW w:w="2278" w:type="dxa"/>
            <w:tcBorders>
              <w:top w:val="dotted" w:sz="4" w:space="0" w:color="auto"/>
              <w:left w:val="single" w:sz="4" w:space="0" w:color="auto"/>
              <w:bottom w:val="single" w:sz="2" w:space="0" w:color="auto"/>
              <w:right w:val="single" w:sz="4" w:space="0" w:color="auto"/>
            </w:tcBorders>
            <w:vAlign w:val="center"/>
            <w:hideMark/>
          </w:tcPr>
          <w:p w:rsidR="00825980" w:rsidRDefault="00825980">
            <w:pPr>
              <w:spacing w:before="40" w:after="40"/>
              <w:rPr>
                <w:rFonts w:eastAsia="Calibri"/>
                <w:szCs w:val="24"/>
              </w:rPr>
            </w:pPr>
            <w:r>
              <w:rPr>
                <w:szCs w:val="24"/>
              </w:rPr>
              <w:t>0,30 / 2016 г.</w:t>
            </w:r>
          </w:p>
          <w:p w:rsidR="00825980" w:rsidRDefault="00825980">
            <w:pPr>
              <w:spacing w:before="40" w:after="40"/>
              <w:rPr>
                <w:szCs w:val="24"/>
              </w:rPr>
            </w:pPr>
            <w:r>
              <w:rPr>
                <w:i/>
                <w:iCs/>
                <w:szCs w:val="24"/>
              </w:rPr>
              <w:t>Шкала: от 0 до 1</w:t>
            </w:r>
          </w:p>
        </w:tc>
      </w:tr>
      <w:tr w:rsidR="00825980" w:rsidTr="00825980">
        <w:trPr>
          <w:trHeight w:val="255"/>
        </w:trPr>
        <w:tc>
          <w:tcPr>
            <w:tcW w:w="547"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10</w:t>
            </w:r>
          </w:p>
        </w:tc>
        <w:tc>
          <w:tcPr>
            <w:tcW w:w="2998" w:type="dxa"/>
            <w:tcBorders>
              <w:top w:val="single" w:sz="2" w:space="0" w:color="auto"/>
              <w:left w:val="single" w:sz="4" w:space="0" w:color="auto"/>
              <w:bottom w:val="single" w:sz="2" w:space="0" w:color="auto"/>
              <w:right w:val="single" w:sz="4" w:space="0" w:color="auto"/>
            </w:tcBorders>
            <w:vAlign w:val="center"/>
            <w:hideMark/>
          </w:tcPr>
          <w:p w:rsidR="00825980" w:rsidRDefault="00825980">
            <w:pPr>
              <w:tabs>
                <w:tab w:val="left" w:pos="175"/>
              </w:tabs>
              <w:spacing w:before="40" w:after="40"/>
              <w:rPr>
                <w:i/>
                <w:szCs w:val="24"/>
              </w:rPr>
            </w:pPr>
            <w:r>
              <w:rPr>
                <w:szCs w:val="24"/>
              </w:rPr>
              <w:t>Показатель воздействия Опоры I:</w:t>
            </w:r>
            <w:r>
              <w:rPr>
                <w:i/>
                <w:iCs/>
                <w:szCs w:val="24"/>
              </w:rPr>
              <w:t xml:space="preserve"> </w:t>
            </w:r>
          </w:p>
          <w:p w:rsidR="00825980" w:rsidRDefault="00825980">
            <w:pPr>
              <w:spacing w:before="40" w:after="40"/>
              <w:rPr>
                <w:szCs w:val="24"/>
              </w:rPr>
            </w:pPr>
            <w:r>
              <w:rPr>
                <w:i/>
                <w:iCs/>
                <w:szCs w:val="24"/>
              </w:rPr>
              <w:t>Эффективность парламентского контроля</w:t>
            </w:r>
          </w:p>
        </w:tc>
        <w:tc>
          <w:tcPr>
            <w:tcW w:w="4819"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Индекс 1.1. Ограничения со стороны законодательной власти, фактор «</w:t>
            </w:r>
            <w:r>
              <w:t>Ограничение полномочий правительственной власти</w:t>
            </w:r>
            <w:r>
              <w:rPr>
                <w:szCs w:val="24"/>
              </w:rPr>
              <w:t>» / Индекс верховенства закона / Всемирный проект правосудия</w:t>
            </w:r>
          </w:p>
          <w:p w:rsidR="00825980" w:rsidRDefault="00825980">
            <w:pPr>
              <w:spacing w:before="40" w:after="40"/>
              <w:rPr>
                <w:szCs w:val="22"/>
              </w:rPr>
            </w:pPr>
            <w:r>
              <w:rPr>
                <w:i/>
                <w:iCs/>
                <w:szCs w:val="24"/>
              </w:rPr>
              <w:t xml:space="preserve">Источник: </w:t>
            </w:r>
            <w:hyperlink r:id="rId39" w:history="1">
              <w:r>
                <w:rPr>
                  <w:rStyle w:val="af4"/>
                  <w:i/>
                  <w:iCs/>
                  <w:szCs w:val="24"/>
                </w:rPr>
                <w:t>www.worldjusticeproject.org/rule-of-law-index</w:t>
              </w:r>
            </w:hyperlink>
          </w:p>
        </w:tc>
        <w:tc>
          <w:tcPr>
            <w:tcW w:w="2278"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rFonts w:eastAsia="Calibri"/>
                <w:szCs w:val="24"/>
              </w:rPr>
            </w:pPr>
            <w:r>
              <w:rPr>
                <w:szCs w:val="24"/>
              </w:rPr>
              <w:t>0,61 / 2016 г.</w:t>
            </w:r>
          </w:p>
          <w:p w:rsidR="00825980" w:rsidRDefault="00825980">
            <w:pPr>
              <w:spacing w:before="40" w:after="40"/>
              <w:rPr>
                <w:szCs w:val="24"/>
              </w:rPr>
            </w:pPr>
            <w:r>
              <w:rPr>
                <w:i/>
                <w:iCs/>
                <w:szCs w:val="24"/>
              </w:rPr>
              <w:t>Шкала: от 0 до 1</w:t>
            </w:r>
          </w:p>
        </w:tc>
      </w:tr>
      <w:tr w:rsidR="00825980" w:rsidTr="00825980">
        <w:trPr>
          <w:trHeight w:val="540"/>
        </w:trPr>
        <w:tc>
          <w:tcPr>
            <w:tcW w:w="547"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11</w:t>
            </w:r>
          </w:p>
        </w:tc>
        <w:tc>
          <w:tcPr>
            <w:tcW w:w="2998"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I:</w:t>
            </w:r>
          </w:p>
          <w:p w:rsidR="00825980" w:rsidRDefault="00825980">
            <w:pPr>
              <w:spacing w:before="40" w:after="40"/>
              <w:rPr>
                <w:szCs w:val="24"/>
              </w:rPr>
            </w:pPr>
            <w:r>
              <w:rPr>
                <w:i/>
                <w:iCs/>
                <w:szCs w:val="24"/>
              </w:rPr>
              <w:t>Качество регламентирования</w:t>
            </w:r>
          </w:p>
        </w:tc>
        <w:tc>
          <w:tcPr>
            <w:tcW w:w="4819"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i/>
                <w:szCs w:val="24"/>
              </w:rPr>
            </w:pPr>
            <w:r>
              <w:t>Всемирные индикаторы управления «Качество регулирования» / Всемирный банк</w:t>
            </w:r>
            <w:r>
              <w:rPr>
                <w:i/>
                <w:iCs/>
                <w:szCs w:val="24"/>
              </w:rPr>
              <w:t xml:space="preserve"> </w:t>
            </w:r>
          </w:p>
          <w:p w:rsidR="00825980" w:rsidRDefault="00825980">
            <w:pPr>
              <w:spacing w:before="40" w:after="40"/>
              <w:rPr>
                <w:szCs w:val="22"/>
              </w:rPr>
            </w:pPr>
            <w:r>
              <w:rPr>
                <w:i/>
                <w:iCs/>
                <w:szCs w:val="24"/>
              </w:rPr>
              <w:t xml:space="preserve">Источник: </w:t>
            </w:r>
            <w:hyperlink r:id="rId40" w:anchor="home" w:history="1">
              <w:r>
                <w:rPr>
                  <w:rStyle w:val="af4"/>
                </w:rPr>
                <w:t>http://info.worldbank.org/governance/wgi/#home</w:t>
              </w:r>
            </w:hyperlink>
          </w:p>
        </w:tc>
        <w:tc>
          <w:tcPr>
            <w:tcW w:w="2278"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rFonts w:eastAsia="Calibri"/>
                <w:sz w:val="22"/>
                <w:szCs w:val="24"/>
              </w:rPr>
            </w:pPr>
            <w:r>
              <w:rPr>
                <w:szCs w:val="24"/>
              </w:rPr>
              <w:t>-0,05 / 2015 г.</w:t>
            </w:r>
          </w:p>
          <w:p w:rsidR="00825980" w:rsidRDefault="00825980">
            <w:pPr>
              <w:spacing w:before="40" w:after="40"/>
              <w:rPr>
                <w:szCs w:val="24"/>
              </w:rPr>
            </w:pPr>
            <w:r>
              <w:rPr>
                <w:i/>
                <w:iCs/>
                <w:szCs w:val="24"/>
              </w:rPr>
              <w:t>Шкала: от -2,5 до +2,5</w:t>
            </w:r>
          </w:p>
        </w:tc>
      </w:tr>
      <w:tr w:rsidR="00825980" w:rsidTr="00825980">
        <w:trPr>
          <w:trHeight w:val="261"/>
        </w:trPr>
        <w:tc>
          <w:tcPr>
            <w:tcW w:w="10642" w:type="dxa"/>
            <w:gridSpan w:val="4"/>
            <w:tcBorders>
              <w:top w:val="single" w:sz="2" w:space="0" w:color="auto"/>
              <w:left w:val="single" w:sz="4" w:space="0" w:color="auto"/>
              <w:bottom w:val="single" w:sz="4" w:space="0" w:color="auto"/>
              <w:right w:val="single" w:sz="4" w:space="0" w:color="auto"/>
            </w:tcBorders>
            <w:shd w:val="clear" w:color="auto" w:fill="002060"/>
            <w:vAlign w:val="center"/>
            <w:hideMark/>
          </w:tcPr>
          <w:p w:rsidR="00825980" w:rsidRDefault="00825980">
            <w:pPr>
              <w:spacing w:before="40" w:after="40"/>
              <w:jc w:val="center"/>
              <w:rPr>
                <w:szCs w:val="24"/>
              </w:rPr>
            </w:pPr>
            <w:r>
              <w:rPr>
                <w:szCs w:val="24"/>
              </w:rPr>
              <w:t>Опора II. Правительство, публичный сектор и местное публичное управление</w:t>
            </w:r>
          </w:p>
        </w:tc>
      </w:tr>
      <w:tr w:rsidR="00825980" w:rsidTr="00825980">
        <w:tc>
          <w:tcPr>
            <w:tcW w:w="547" w:type="dxa"/>
            <w:vMerge w:val="restart"/>
            <w:tcBorders>
              <w:top w:val="single" w:sz="4" w:space="0" w:color="auto"/>
              <w:left w:val="single" w:sz="4" w:space="0" w:color="auto"/>
              <w:bottom w:val="single" w:sz="4" w:space="0" w:color="auto"/>
              <w:right w:val="single" w:sz="4" w:space="0" w:color="auto"/>
            </w:tcBorders>
            <w:vAlign w:val="center"/>
          </w:tcPr>
          <w:p w:rsidR="00825980" w:rsidRDefault="00825980">
            <w:pPr>
              <w:spacing w:before="40" w:after="40"/>
              <w:rPr>
                <w:szCs w:val="24"/>
              </w:rPr>
            </w:pPr>
          </w:p>
          <w:p w:rsidR="00825980" w:rsidRDefault="00825980">
            <w:pPr>
              <w:spacing w:before="40" w:after="40"/>
              <w:rPr>
                <w:szCs w:val="24"/>
              </w:rPr>
            </w:pPr>
            <w:r>
              <w:rPr>
                <w:szCs w:val="24"/>
              </w:rPr>
              <w:t>12</w:t>
            </w:r>
          </w:p>
        </w:tc>
        <w:tc>
          <w:tcPr>
            <w:tcW w:w="2998" w:type="dxa"/>
            <w:vMerge w:val="restart"/>
            <w:tcBorders>
              <w:top w:val="single" w:sz="4" w:space="0" w:color="auto"/>
              <w:left w:val="single" w:sz="4" w:space="0" w:color="auto"/>
              <w:bottom w:val="single" w:sz="4" w:space="0" w:color="auto"/>
              <w:right w:val="single" w:sz="4" w:space="0" w:color="auto"/>
            </w:tcBorders>
            <w:vAlign w:val="center"/>
            <w:hideMark/>
          </w:tcPr>
          <w:p w:rsidR="00825980" w:rsidRDefault="00825980">
            <w:pPr>
              <w:tabs>
                <w:tab w:val="left" w:pos="175"/>
              </w:tabs>
              <w:spacing w:before="40" w:after="40"/>
              <w:rPr>
                <w:i/>
                <w:szCs w:val="24"/>
              </w:rPr>
            </w:pPr>
            <w:r>
              <w:rPr>
                <w:szCs w:val="24"/>
              </w:rPr>
              <w:t>Показатель воздействия Опоры II:</w:t>
            </w:r>
            <w:r>
              <w:rPr>
                <w:i/>
                <w:iCs/>
                <w:szCs w:val="24"/>
              </w:rPr>
              <w:t xml:space="preserve"> </w:t>
            </w:r>
          </w:p>
          <w:p w:rsidR="00825980" w:rsidRDefault="00825980">
            <w:pPr>
              <w:tabs>
                <w:tab w:val="left" w:pos="175"/>
              </w:tabs>
              <w:spacing w:before="40" w:after="40"/>
              <w:rPr>
                <w:i/>
                <w:szCs w:val="24"/>
              </w:rPr>
            </w:pPr>
            <w:r>
              <w:rPr>
                <w:i/>
                <w:iCs/>
                <w:szCs w:val="24"/>
              </w:rPr>
              <w:t>Доверие к Правительству</w:t>
            </w:r>
          </w:p>
        </w:tc>
        <w:tc>
          <w:tcPr>
            <w:tcW w:w="4819"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Доверие к Правительству/ Барометр общественного мнения / Институт публичных политик</w:t>
            </w:r>
          </w:p>
          <w:p w:rsidR="00825980" w:rsidRDefault="00825980">
            <w:pPr>
              <w:spacing w:before="40" w:after="40"/>
              <w:rPr>
                <w:szCs w:val="24"/>
              </w:rPr>
            </w:pPr>
            <w:r>
              <w:rPr>
                <w:i/>
                <w:iCs/>
                <w:szCs w:val="24"/>
              </w:rPr>
              <w:t xml:space="preserve">Источник: </w:t>
            </w:r>
            <w:hyperlink r:id="rId41" w:history="1">
              <w:r>
                <w:rPr>
                  <w:rStyle w:val="af4"/>
                  <w:szCs w:val="24"/>
                </w:rPr>
                <w:t>www.ipp.md</w:t>
              </w:r>
            </w:hyperlink>
          </w:p>
        </w:tc>
        <w:tc>
          <w:tcPr>
            <w:tcW w:w="2278"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9% / 2016 г.</w:t>
            </w:r>
          </w:p>
          <w:p w:rsidR="00825980" w:rsidRDefault="00825980">
            <w:pPr>
              <w:spacing w:before="40" w:after="40"/>
              <w:rPr>
                <w:szCs w:val="24"/>
              </w:rPr>
            </w:pPr>
            <w:r>
              <w:rPr>
                <w:i/>
                <w:iCs/>
                <w:szCs w:val="24"/>
              </w:rPr>
              <w:t>Шкала: 0-100%</w:t>
            </w:r>
          </w:p>
        </w:tc>
      </w:tr>
      <w:tr w:rsidR="00825980" w:rsidTr="00825980">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i/>
                <w:sz w:val="22"/>
                <w:szCs w:val="24"/>
              </w:rPr>
            </w:pPr>
          </w:p>
        </w:tc>
        <w:tc>
          <w:tcPr>
            <w:tcW w:w="4819"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Фактор «</w:t>
            </w:r>
            <w:r>
              <w:t>Ограничение полномочий правительственной власти</w:t>
            </w:r>
            <w:r>
              <w:rPr>
                <w:szCs w:val="24"/>
              </w:rPr>
              <w:t>» / Индекс верховенства закона / Всемирный проект правосудия</w:t>
            </w:r>
          </w:p>
          <w:p w:rsidR="00825980" w:rsidRDefault="00825980">
            <w:pPr>
              <w:spacing w:before="40" w:after="40"/>
              <w:rPr>
                <w:szCs w:val="24"/>
              </w:rPr>
            </w:pPr>
            <w:r>
              <w:rPr>
                <w:i/>
                <w:iCs/>
                <w:szCs w:val="24"/>
              </w:rPr>
              <w:t>Источник:</w:t>
            </w:r>
            <w:hyperlink r:id="rId42" w:history="1">
              <w:r>
                <w:rPr>
                  <w:rStyle w:val="af4"/>
                  <w:i/>
                  <w:iCs/>
                  <w:szCs w:val="24"/>
                </w:rPr>
                <w:t>www.worldjusticeproject.org/rule-of-law-index</w:t>
              </w:r>
            </w:hyperlink>
            <w:r>
              <w:rPr>
                <w:szCs w:val="24"/>
              </w:rPr>
              <w:t xml:space="preserve">/ </w:t>
            </w:r>
          </w:p>
        </w:tc>
        <w:tc>
          <w:tcPr>
            <w:tcW w:w="2278"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0,43 / 2016 г.</w:t>
            </w:r>
          </w:p>
          <w:p w:rsidR="00825980" w:rsidRDefault="00825980">
            <w:pPr>
              <w:spacing w:before="40" w:after="40"/>
              <w:rPr>
                <w:szCs w:val="24"/>
              </w:rPr>
            </w:pPr>
            <w:r>
              <w:rPr>
                <w:i/>
                <w:iCs/>
                <w:szCs w:val="24"/>
              </w:rPr>
              <w:t>Шкала: от 0 до 1</w:t>
            </w:r>
          </w:p>
        </w:tc>
      </w:tr>
      <w:tr w:rsidR="00825980" w:rsidTr="00825980">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i/>
                <w:sz w:val="22"/>
                <w:szCs w:val="24"/>
              </w:rPr>
            </w:pPr>
          </w:p>
        </w:tc>
        <w:tc>
          <w:tcPr>
            <w:tcW w:w="4819" w:type="dxa"/>
            <w:tcBorders>
              <w:top w:val="dotted" w:sz="4" w:space="0" w:color="auto"/>
              <w:left w:val="single" w:sz="4" w:space="0" w:color="auto"/>
              <w:bottom w:val="dotted" w:sz="4" w:space="0" w:color="auto"/>
              <w:right w:val="single" w:sz="4" w:space="0" w:color="auto"/>
            </w:tcBorders>
            <w:hideMark/>
          </w:tcPr>
          <w:p w:rsidR="00825980" w:rsidRDefault="00825980">
            <w:pPr>
              <w:spacing w:before="40" w:after="40"/>
              <w:rPr>
                <w:szCs w:val="24"/>
              </w:rPr>
            </w:pPr>
            <w:r>
              <w:rPr>
                <w:szCs w:val="24"/>
              </w:rPr>
              <w:t>Фактор «</w:t>
            </w:r>
            <w:r>
              <w:t>Применение регламентов</w:t>
            </w:r>
            <w:r>
              <w:rPr>
                <w:szCs w:val="24"/>
              </w:rPr>
              <w:t>» / Индекс верховенства закона / Всемирный проект правосудия</w:t>
            </w:r>
          </w:p>
          <w:p w:rsidR="00825980" w:rsidRDefault="00825980">
            <w:pPr>
              <w:spacing w:before="40" w:after="40"/>
              <w:rPr>
                <w:szCs w:val="24"/>
              </w:rPr>
            </w:pPr>
            <w:r>
              <w:rPr>
                <w:i/>
                <w:iCs/>
                <w:szCs w:val="24"/>
              </w:rPr>
              <w:t xml:space="preserve">Источник: </w:t>
            </w:r>
            <w:hyperlink r:id="rId43" w:history="1">
              <w:r>
                <w:rPr>
                  <w:rStyle w:val="af4"/>
                  <w:i/>
                  <w:iCs/>
                  <w:szCs w:val="24"/>
                </w:rPr>
                <w:t>www.worldjusticeproject.org/rule-of-law-index</w:t>
              </w:r>
            </w:hyperlink>
          </w:p>
        </w:tc>
        <w:tc>
          <w:tcPr>
            <w:tcW w:w="2278"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0,41 / 2016 г.</w:t>
            </w:r>
          </w:p>
          <w:p w:rsidR="00825980" w:rsidRDefault="00825980">
            <w:pPr>
              <w:spacing w:before="40" w:after="40"/>
              <w:rPr>
                <w:szCs w:val="24"/>
              </w:rPr>
            </w:pPr>
            <w:r>
              <w:rPr>
                <w:i/>
                <w:iCs/>
                <w:szCs w:val="24"/>
              </w:rPr>
              <w:t>Шкала: от 0 до 1</w:t>
            </w:r>
          </w:p>
        </w:tc>
      </w:tr>
      <w:tr w:rsidR="00825980" w:rsidTr="00825980">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i/>
                <w:sz w:val="22"/>
                <w:szCs w:val="24"/>
              </w:rPr>
            </w:pPr>
          </w:p>
        </w:tc>
        <w:tc>
          <w:tcPr>
            <w:tcW w:w="4819" w:type="dxa"/>
            <w:tcBorders>
              <w:top w:val="dotted"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2"/>
              </w:rPr>
            </w:pPr>
            <w:r>
              <w:t>Всемирные индикаторы управления «Эффективность Правительства» / Всемирный банк</w:t>
            </w:r>
          </w:p>
          <w:p w:rsidR="00825980" w:rsidRDefault="00825980">
            <w:pPr>
              <w:spacing w:before="40" w:after="40"/>
              <w:rPr>
                <w:rFonts w:eastAsia="Calibri"/>
                <w:szCs w:val="24"/>
              </w:rPr>
            </w:pPr>
            <w:r>
              <w:rPr>
                <w:i/>
                <w:iCs/>
                <w:szCs w:val="24"/>
              </w:rPr>
              <w:t xml:space="preserve">Источник: </w:t>
            </w:r>
            <w:hyperlink r:id="rId44" w:anchor="home" w:history="1">
              <w:r>
                <w:rPr>
                  <w:rStyle w:val="af4"/>
                </w:rPr>
                <w:t>http://info.worldbank.org/governance/wgi/#home</w:t>
              </w:r>
            </w:hyperlink>
          </w:p>
        </w:tc>
        <w:tc>
          <w:tcPr>
            <w:tcW w:w="2278" w:type="dxa"/>
            <w:tcBorders>
              <w:top w:val="dotted"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-0,63 / 2015 г.</w:t>
            </w:r>
          </w:p>
          <w:p w:rsidR="00825980" w:rsidRDefault="00825980">
            <w:pPr>
              <w:spacing w:before="40" w:after="40"/>
              <w:rPr>
                <w:szCs w:val="24"/>
              </w:rPr>
            </w:pPr>
            <w:r>
              <w:rPr>
                <w:i/>
                <w:iCs/>
                <w:szCs w:val="24"/>
              </w:rPr>
              <w:t>Шкала: от -2,5 до +2,5</w:t>
            </w:r>
          </w:p>
        </w:tc>
      </w:tr>
      <w:tr w:rsidR="00825980" w:rsidTr="00825980">
        <w:tc>
          <w:tcPr>
            <w:tcW w:w="547" w:type="dxa"/>
            <w:vMerge w:val="restart"/>
            <w:tcBorders>
              <w:top w:val="single" w:sz="4" w:space="0" w:color="auto"/>
              <w:left w:val="single" w:sz="4" w:space="0" w:color="auto"/>
              <w:bottom w:val="single" w:sz="4" w:space="0" w:color="auto"/>
              <w:right w:val="single" w:sz="4" w:space="0" w:color="auto"/>
            </w:tcBorders>
            <w:vAlign w:val="center"/>
          </w:tcPr>
          <w:p w:rsidR="00825980" w:rsidRDefault="00825980">
            <w:pPr>
              <w:spacing w:before="40" w:after="40"/>
              <w:rPr>
                <w:szCs w:val="24"/>
              </w:rPr>
            </w:pPr>
          </w:p>
          <w:p w:rsidR="00825980" w:rsidRDefault="00825980">
            <w:pPr>
              <w:spacing w:before="40" w:after="40"/>
              <w:rPr>
                <w:szCs w:val="24"/>
              </w:rPr>
            </w:pPr>
            <w:r>
              <w:rPr>
                <w:szCs w:val="24"/>
              </w:rPr>
              <w:t>13</w:t>
            </w:r>
          </w:p>
        </w:tc>
        <w:tc>
          <w:tcPr>
            <w:tcW w:w="2998" w:type="dxa"/>
            <w:vMerge w:val="restart"/>
            <w:tcBorders>
              <w:top w:val="single" w:sz="4" w:space="0" w:color="auto"/>
              <w:left w:val="single" w:sz="4" w:space="0" w:color="auto"/>
              <w:bottom w:val="single" w:sz="4" w:space="0" w:color="auto"/>
              <w:right w:val="single" w:sz="4" w:space="0" w:color="auto"/>
            </w:tcBorders>
            <w:vAlign w:val="center"/>
            <w:hideMark/>
          </w:tcPr>
          <w:p w:rsidR="00825980" w:rsidRDefault="00825980">
            <w:pPr>
              <w:pStyle w:val="11"/>
              <w:tabs>
                <w:tab w:val="left" w:pos="709"/>
              </w:tabs>
              <w:spacing w:before="40" w:after="40"/>
              <w:jc w:val="left"/>
              <w:rPr>
                <w:rFonts w:ascii="Times New Roman" w:hAnsi="Times New Roman"/>
                <w:i/>
                <w:szCs w:val="24"/>
              </w:rPr>
            </w:pPr>
            <w:r>
              <w:rPr>
                <w:rFonts w:ascii="Times New Roman" w:hAnsi="Times New Roman"/>
                <w:szCs w:val="24"/>
              </w:rPr>
              <w:t>Показатель воздействия Опоры II:</w:t>
            </w:r>
            <w:r>
              <w:rPr>
                <w:rFonts w:ascii="Times New Roman" w:hAnsi="Times New Roman"/>
                <w:i/>
                <w:iCs/>
                <w:szCs w:val="24"/>
              </w:rPr>
              <w:t xml:space="preserve"> </w:t>
            </w:r>
          </w:p>
          <w:p w:rsidR="00825980" w:rsidRDefault="00825980">
            <w:pPr>
              <w:pStyle w:val="11"/>
              <w:tabs>
                <w:tab w:val="left" w:pos="709"/>
              </w:tabs>
              <w:spacing w:before="40" w:after="40"/>
              <w:jc w:val="left"/>
              <w:rPr>
                <w:rFonts w:ascii="Times New Roman" w:hAnsi="Times New Roman"/>
                <w:i/>
                <w:szCs w:val="24"/>
              </w:rPr>
            </w:pPr>
            <w:r>
              <w:rPr>
                <w:rFonts w:ascii="Times New Roman" w:hAnsi="Times New Roman"/>
                <w:i/>
                <w:iCs/>
                <w:szCs w:val="24"/>
              </w:rPr>
              <w:t>Доверие к органам центрального публичного управления (ЦПУ) и местного публичного управления (МПУ)</w:t>
            </w:r>
          </w:p>
        </w:tc>
        <w:tc>
          <w:tcPr>
            <w:tcW w:w="4819"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Доверие к примэрии / Барометр общественного мнения / Институт публичных политик</w:t>
            </w:r>
          </w:p>
          <w:p w:rsidR="00825980" w:rsidRDefault="00825980">
            <w:pPr>
              <w:spacing w:before="40" w:after="40"/>
              <w:rPr>
                <w:szCs w:val="24"/>
              </w:rPr>
            </w:pPr>
            <w:r>
              <w:rPr>
                <w:i/>
                <w:iCs/>
                <w:szCs w:val="24"/>
              </w:rPr>
              <w:t xml:space="preserve">Источник: </w:t>
            </w:r>
            <w:hyperlink r:id="rId45" w:history="1">
              <w:r>
                <w:rPr>
                  <w:rStyle w:val="af4"/>
                  <w:szCs w:val="24"/>
                </w:rPr>
                <w:t>www.ipp.md</w:t>
              </w:r>
            </w:hyperlink>
          </w:p>
        </w:tc>
        <w:tc>
          <w:tcPr>
            <w:tcW w:w="2278"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38% / 2016 г.</w:t>
            </w:r>
          </w:p>
          <w:p w:rsidR="00825980" w:rsidRDefault="00825980">
            <w:pPr>
              <w:spacing w:before="40" w:after="40"/>
              <w:rPr>
                <w:szCs w:val="24"/>
              </w:rPr>
            </w:pPr>
            <w:r>
              <w:rPr>
                <w:i/>
                <w:iCs/>
                <w:szCs w:val="24"/>
              </w:rPr>
              <w:t>Шкала: 0-100%</w:t>
            </w:r>
          </w:p>
        </w:tc>
      </w:tr>
      <w:tr w:rsidR="00825980" w:rsidTr="00825980">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i/>
                <w:sz w:val="22"/>
                <w:szCs w:val="24"/>
              </w:rPr>
            </w:pPr>
          </w:p>
        </w:tc>
        <w:tc>
          <w:tcPr>
            <w:tcW w:w="4819" w:type="dxa"/>
            <w:tcBorders>
              <w:top w:val="dotted" w:sz="4" w:space="0" w:color="auto"/>
              <w:left w:val="single" w:sz="4" w:space="0" w:color="auto"/>
              <w:bottom w:val="single" w:sz="4" w:space="0" w:color="auto"/>
              <w:right w:val="single" w:sz="4" w:space="0" w:color="auto"/>
            </w:tcBorders>
            <w:vAlign w:val="center"/>
            <w:hideMark/>
          </w:tcPr>
          <w:p w:rsidR="00825980" w:rsidRDefault="00825980">
            <w:pPr>
              <w:spacing w:before="40" w:after="40"/>
              <w:rPr>
                <w:i/>
                <w:szCs w:val="24"/>
              </w:rPr>
            </w:pPr>
            <w:r>
              <w:rPr>
                <w:szCs w:val="24"/>
              </w:rPr>
              <w:t>Показатель «Местное демократическое правление» / Страны переходного периода / Freedom House</w:t>
            </w:r>
            <w:r>
              <w:rPr>
                <w:i/>
                <w:iCs/>
                <w:szCs w:val="24"/>
              </w:rPr>
              <w:t xml:space="preserve"> </w:t>
            </w:r>
          </w:p>
          <w:p w:rsidR="00825980" w:rsidRDefault="00825980">
            <w:pPr>
              <w:spacing w:before="40" w:after="40"/>
              <w:rPr>
                <w:sz w:val="22"/>
                <w:szCs w:val="24"/>
              </w:rPr>
            </w:pPr>
            <w:r>
              <w:rPr>
                <w:i/>
                <w:iCs/>
                <w:szCs w:val="24"/>
              </w:rPr>
              <w:t xml:space="preserve">Источник: </w:t>
            </w:r>
            <w:hyperlink r:id="rId46" w:history="1">
              <w:r>
                <w:rPr>
                  <w:rStyle w:val="af4"/>
                  <w:szCs w:val="24"/>
                </w:rPr>
                <w:t>https://freedomhouse.org/reports</w:t>
              </w:r>
            </w:hyperlink>
          </w:p>
        </w:tc>
        <w:tc>
          <w:tcPr>
            <w:tcW w:w="2278" w:type="dxa"/>
            <w:tcBorders>
              <w:top w:val="dotted"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5,75 / 2016 г.</w:t>
            </w:r>
          </w:p>
          <w:p w:rsidR="00825980" w:rsidRDefault="00825980">
            <w:pPr>
              <w:spacing w:before="40" w:after="40"/>
              <w:rPr>
                <w:szCs w:val="24"/>
              </w:rPr>
            </w:pPr>
            <w:r>
              <w:rPr>
                <w:i/>
                <w:iCs/>
                <w:szCs w:val="24"/>
              </w:rPr>
              <w:t>Шкала: от 7 до 1</w:t>
            </w:r>
          </w:p>
        </w:tc>
      </w:tr>
      <w:tr w:rsidR="00825980" w:rsidTr="00825980">
        <w:trPr>
          <w:trHeight w:val="255"/>
        </w:trPr>
        <w:tc>
          <w:tcPr>
            <w:tcW w:w="547" w:type="dxa"/>
            <w:tcBorders>
              <w:top w:val="single"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14</w:t>
            </w:r>
          </w:p>
        </w:tc>
        <w:tc>
          <w:tcPr>
            <w:tcW w:w="2998" w:type="dxa"/>
            <w:tcBorders>
              <w:top w:val="single" w:sz="4" w:space="0" w:color="auto"/>
              <w:left w:val="single" w:sz="4" w:space="0" w:color="auto"/>
              <w:bottom w:val="single" w:sz="2" w:space="0" w:color="auto"/>
              <w:right w:val="single" w:sz="4" w:space="0" w:color="auto"/>
            </w:tcBorders>
            <w:vAlign w:val="center"/>
            <w:hideMark/>
          </w:tcPr>
          <w:p w:rsidR="00825980" w:rsidRDefault="00825980">
            <w:pPr>
              <w:pStyle w:val="11"/>
              <w:tabs>
                <w:tab w:val="left" w:pos="709"/>
              </w:tabs>
              <w:spacing w:before="40" w:after="40"/>
              <w:jc w:val="left"/>
              <w:rPr>
                <w:rFonts w:ascii="Times New Roman" w:hAnsi="Times New Roman"/>
                <w:i/>
                <w:szCs w:val="24"/>
              </w:rPr>
            </w:pPr>
            <w:r>
              <w:rPr>
                <w:rFonts w:ascii="Times New Roman" w:hAnsi="Times New Roman"/>
                <w:szCs w:val="24"/>
              </w:rPr>
              <w:t>Показатель воздействия Опоры II:</w:t>
            </w:r>
            <w:r>
              <w:rPr>
                <w:rFonts w:ascii="Times New Roman" w:hAnsi="Times New Roman"/>
                <w:i/>
                <w:iCs/>
                <w:szCs w:val="24"/>
              </w:rPr>
              <w:t xml:space="preserve"> </w:t>
            </w:r>
          </w:p>
          <w:p w:rsidR="00825980" w:rsidRDefault="00825980">
            <w:pPr>
              <w:pStyle w:val="11"/>
              <w:tabs>
                <w:tab w:val="left" w:pos="709"/>
              </w:tabs>
              <w:jc w:val="left"/>
              <w:rPr>
                <w:rFonts w:ascii="Times New Roman" w:hAnsi="Times New Roman"/>
                <w:i/>
                <w:sz w:val="24"/>
                <w:szCs w:val="24"/>
              </w:rPr>
            </w:pPr>
            <w:r>
              <w:rPr>
                <w:rFonts w:ascii="Times New Roman" w:hAnsi="Times New Roman"/>
                <w:i/>
                <w:iCs/>
                <w:szCs w:val="24"/>
              </w:rPr>
              <w:t>Восприятие коррумпированности исполнительной власти</w:t>
            </w:r>
          </w:p>
        </w:tc>
        <w:tc>
          <w:tcPr>
            <w:tcW w:w="4819" w:type="dxa"/>
            <w:tcBorders>
              <w:top w:val="single" w:sz="4" w:space="0" w:color="auto"/>
              <w:left w:val="single" w:sz="4" w:space="0" w:color="auto"/>
              <w:bottom w:val="single" w:sz="2" w:space="0" w:color="auto"/>
              <w:right w:val="single" w:sz="4" w:space="0" w:color="auto"/>
            </w:tcBorders>
            <w:vAlign w:val="center"/>
            <w:hideMark/>
          </w:tcPr>
          <w:p w:rsidR="00825980" w:rsidRDefault="00825980">
            <w:pPr>
              <w:spacing w:before="40" w:after="40"/>
              <w:rPr>
                <w:sz w:val="22"/>
                <w:szCs w:val="22"/>
              </w:rPr>
            </w:pPr>
            <w:r>
              <w:rPr>
                <w:szCs w:val="24"/>
              </w:rPr>
              <w:t xml:space="preserve">Доля домохозяйств и предпринимателей, считающих Правительство (исполнительную власть) самой коррумпированной ветвью власти / </w:t>
            </w:r>
            <w:r>
              <w:t>Социологическое исследование «Коррупция в Республике Молдова: восприятие и собственный опыт предпринимателей и домохозяйств» / Transparency International Moldova</w:t>
            </w:r>
          </w:p>
          <w:p w:rsidR="00825980" w:rsidRDefault="00825980">
            <w:pPr>
              <w:spacing w:before="40" w:after="40"/>
              <w:rPr>
                <w:rFonts w:eastAsia="Calibri"/>
                <w:szCs w:val="24"/>
              </w:rPr>
            </w:pPr>
            <w:r>
              <w:rPr>
                <w:i/>
                <w:iCs/>
                <w:szCs w:val="24"/>
              </w:rPr>
              <w:t xml:space="preserve">Источник: </w:t>
            </w:r>
            <w:hyperlink r:id="rId47" w:history="1">
              <w:r>
                <w:rPr>
                  <w:rStyle w:val="af4"/>
                  <w:szCs w:val="24"/>
                </w:rPr>
                <w:t>www.transparency.md</w:t>
              </w:r>
            </w:hyperlink>
          </w:p>
        </w:tc>
        <w:tc>
          <w:tcPr>
            <w:tcW w:w="2278"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27,9% домохозяйств и 22,2% предпринимателей / 2015 г.</w:t>
            </w:r>
          </w:p>
          <w:p w:rsidR="00825980" w:rsidRDefault="00825980">
            <w:pPr>
              <w:spacing w:before="40" w:after="40"/>
              <w:rPr>
                <w:i/>
                <w:szCs w:val="24"/>
              </w:rPr>
            </w:pPr>
            <w:r>
              <w:rPr>
                <w:i/>
                <w:iCs/>
                <w:szCs w:val="24"/>
              </w:rPr>
              <w:t>Шкала: 0-100%</w:t>
            </w:r>
          </w:p>
        </w:tc>
      </w:tr>
      <w:tr w:rsidR="00825980" w:rsidTr="00825980">
        <w:trPr>
          <w:trHeight w:val="180"/>
        </w:trPr>
        <w:tc>
          <w:tcPr>
            <w:tcW w:w="547"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15</w:t>
            </w:r>
          </w:p>
        </w:tc>
        <w:tc>
          <w:tcPr>
            <w:tcW w:w="2998" w:type="dxa"/>
            <w:tcBorders>
              <w:top w:val="single" w:sz="2" w:space="0" w:color="auto"/>
              <w:left w:val="single" w:sz="4" w:space="0" w:color="auto"/>
              <w:bottom w:val="single" w:sz="2" w:space="0" w:color="auto"/>
              <w:right w:val="single" w:sz="4" w:space="0" w:color="auto"/>
            </w:tcBorders>
            <w:vAlign w:val="center"/>
            <w:hideMark/>
          </w:tcPr>
          <w:p w:rsidR="00825980" w:rsidRDefault="00825980">
            <w:pPr>
              <w:pStyle w:val="11"/>
              <w:tabs>
                <w:tab w:val="left" w:pos="709"/>
              </w:tabs>
              <w:spacing w:before="40" w:after="40"/>
              <w:jc w:val="left"/>
              <w:rPr>
                <w:rFonts w:ascii="Times New Roman" w:hAnsi="Times New Roman"/>
                <w:i/>
                <w:szCs w:val="24"/>
              </w:rPr>
            </w:pPr>
            <w:r>
              <w:rPr>
                <w:rFonts w:ascii="Times New Roman" w:hAnsi="Times New Roman"/>
                <w:szCs w:val="24"/>
              </w:rPr>
              <w:t>Показатель воздействия Опоры II:</w:t>
            </w:r>
            <w:r>
              <w:rPr>
                <w:rFonts w:ascii="Times New Roman" w:hAnsi="Times New Roman"/>
                <w:i/>
                <w:iCs/>
                <w:szCs w:val="24"/>
              </w:rPr>
              <w:t xml:space="preserve"> </w:t>
            </w:r>
          </w:p>
          <w:p w:rsidR="00825980" w:rsidRDefault="00825980">
            <w:pPr>
              <w:pStyle w:val="11"/>
              <w:tabs>
                <w:tab w:val="left" w:pos="709"/>
              </w:tabs>
              <w:jc w:val="left"/>
              <w:rPr>
                <w:rFonts w:ascii="Times New Roman" w:hAnsi="Times New Roman"/>
                <w:i/>
                <w:sz w:val="24"/>
                <w:szCs w:val="24"/>
              </w:rPr>
            </w:pPr>
            <w:r>
              <w:rPr>
                <w:rFonts w:ascii="Times New Roman" w:hAnsi="Times New Roman"/>
                <w:i/>
                <w:iCs/>
                <w:szCs w:val="24"/>
              </w:rPr>
              <w:t>Взыскания, применяемые к публичным должностным лицам за дисциплинарные нарушения</w:t>
            </w:r>
          </w:p>
        </w:tc>
        <w:tc>
          <w:tcPr>
            <w:tcW w:w="4819"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 w:val="22"/>
                <w:szCs w:val="24"/>
              </w:rPr>
            </w:pPr>
            <w:r>
              <w:rPr>
                <w:szCs w:val="24"/>
              </w:rPr>
              <w:t xml:space="preserve">Индекс 1.4. </w:t>
            </w:r>
            <w:r>
              <w:t>Взыскания за дисциплинарные нарушения</w:t>
            </w:r>
            <w:r>
              <w:rPr>
                <w:szCs w:val="24"/>
              </w:rPr>
              <w:t>, фактор «</w:t>
            </w:r>
            <w:r>
              <w:t>Ограничение полномочий правительственной власти</w:t>
            </w:r>
            <w:r>
              <w:rPr>
                <w:szCs w:val="24"/>
              </w:rPr>
              <w:t>» / Индекс верховенства закона / Всемирный проект правосудия</w:t>
            </w:r>
          </w:p>
          <w:p w:rsidR="00825980" w:rsidRDefault="00825980">
            <w:pPr>
              <w:spacing w:before="40" w:after="40"/>
              <w:rPr>
                <w:szCs w:val="22"/>
              </w:rPr>
            </w:pPr>
            <w:r>
              <w:rPr>
                <w:i/>
                <w:iCs/>
                <w:szCs w:val="24"/>
              </w:rPr>
              <w:t xml:space="preserve">Источник: </w:t>
            </w:r>
            <w:hyperlink r:id="rId48" w:history="1">
              <w:r>
                <w:rPr>
                  <w:rStyle w:val="af4"/>
                  <w:szCs w:val="24"/>
                </w:rPr>
                <w:t>www.worldjusticeproject.org/rule-of-law-index</w:t>
              </w:r>
            </w:hyperlink>
          </w:p>
        </w:tc>
        <w:tc>
          <w:tcPr>
            <w:tcW w:w="2278"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rFonts w:eastAsia="Calibri"/>
                <w:szCs w:val="24"/>
              </w:rPr>
            </w:pPr>
            <w:r>
              <w:rPr>
                <w:szCs w:val="24"/>
              </w:rPr>
              <w:t>0,27 / 2016 г.</w:t>
            </w:r>
          </w:p>
          <w:p w:rsidR="00825980" w:rsidRDefault="00825980">
            <w:pPr>
              <w:spacing w:before="40" w:after="40"/>
              <w:rPr>
                <w:szCs w:val="24"/>
              </w:rPr>
            </w:pPr>
            <w:r>
              <w:rPr>
                <w:i/>
                <w:iCs/>
                <w:szCs w:val="24"/>
              </w:rPr>
              <w:t>Шкала: от 0 до 1</w:t>
            </w:r>
          </w:p>
        </w:tc>
      </w:tr>
      <w:tr w:rsidR="00825980" w:rsidTr="00825980">
        <w:trPr>
          <w:trHeight w:val="138"/>
        </w:trPr>
        <w:tc>
          <w:tcPr>
            <w:tcW w:w="547"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16</w:t>
            </w:r>
          </w:p>
        </w:tc>
        <w:tc>
          <w:tcPr>
            <w:tcW w:w="2998" w:type="dxa"/>
            <w:tcBorders>
              <w:top w:val="single" w:sz="2" w:space="0" w:color="auto"/>
              <w:left w:val="single" w:sz="4" w:space="0" w:color="auto"/>
              <w:bottom w:val="single" w:sz="4" w:space="0" w:color="auto"/>
              <w:right w:val="single" w:sz="4" w:space="0" w:color="auto"/>
            </w:tcBorders>
            <w:vAlign w:val="center"/>
            <w:hideMark/>
          </w:tcPr>
          <w:p w:rsidR="00825980" w:rsidRDefault="00825980">
            <w:pPr>
              <w:pStyle w:val="11"/>
              <w:tabs>
                <w:tab w:val="left" w:pos="709"/>
              </w:tabs>
              <w:spacing w:before="40" w:after="40"/>
              <w:jc w:val="left"/>
              <w:rPr>
                <w:rFonts w:ascii="Times New Roman" w:hAnsi="Times New Roman"/>
                <w:i/>
                <w:szCs w:val="24"/>
              </w:rPr>
            </w:pPr>
            <w:r>
              <w:rPr>
                <w:rFonts w:ascii="Times New Roman" w:hAnsi="Times New Roman"/>
                <w:szCs w:val="24"/>
              </w:rPr>
              <w:t>Показатель воздействия Опоры II:</w:t>
            </w:r>
            <w:r>
              <w:rPr>
                <w:rFonts w:ascii="Times New Roman" w:hAnsi="Times New Roman"/>
                <w:i/>
                <w:iCs/>
                <w:szCs w:val="24"/>
              </w:rPr>
              <w:t xml:space="preserve"> </w:t>
            </w:r>
          </w:p>
          <w:p w:rsidR="00825980" w:rsidRDefault="00825980">
            <w:pPr>
              <w:pStyle w:val="11"/>
              <w:tabs>
                <w:tab w:val="left" w:pos="709"/>
              </w:tabs>
              <w:spacing w:before="40" w:after="40"/>
              <w:jc w:val="left"/>
              <w:rPr>
                <w:rFonts w:ascii="Times New Roman" w:hAnsi="Times New Roman"/>
                <w:i/>
                <w:szCs w:val="24"/>
              </w:rPr>
            </w:pPr>
            <w:r>
              <w:rPr>
                <w:rFonts w:ascii="Times New Roman" w:hAnsi="Times New Roman"/>
                <w:i/>
                <w:iCs/>
                <w:szCs w:val="24"/>
              </w:rPr>
              <w:t>Прозрачность процесса принятия решений и правительственных данных</w:t>
            </w:r>
          </w:p>
        </w:tc>
        <w:tc>
          <w:tcPr>
            <w:tcW w:w="4819"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Индекс 3.1. Публикация законов и правительственных данных, фактор «</w:t>
            </w:r>
            <w:r>
              <w:t>Открытое Правительство</w:t>
            </w:r>
            <w:r>
              <w:rPr>
                <w:szCs w:val="24"/>
              </w:rPr>
              <w:t>» / Индекс верховенства закона / Всемирный проект правосудия</w:t>
            </w:r>
          </w:p>
          <w:p w:rsidR="00825980" w:rsidRDefault="00825980">
            <w:pPr>
              <w:spacing w:before="40" w:after="40"/>
              <w:rPr>
                <w:szCs w:val="22"/>
              </w:rPr>
            </w:pPr>
            <w:r>
              <w:rPr>
                <w:i/>
                <w:iCs/>
                <w:szCs w:val="24"/>
              </w:rPr>
              <w:t xml:space="preserve">Источник: </w:t>
            </w:r>
            <w:hyperlink r:id="rId49" w:history="1">
              <w:r>
                <w:rPr>
                  <w:rStyle w:val="af4"/>
                  <w:szCs w:val="24"/>
                </w:rPr>
                <w:t>www.worldjusticeproject.org/rule-of-law-index</w:t>
              </w:r>
            </w:hyperlink>
          </w:p>
        </w:tc>
        <w:tc>
          <w:tcPr>
            <w:tcW w:w="2278"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rFonts w:eastAsia="Calibri"/>
                <w:szCs w:val="24"/>
              </w:rPr>
            </w:pPr>
            <w:r>
              <w:rPr>
                <w:szCs w:val="24"/>
              </w:rPr>
              <w:t>0,62 / 2016 г.</w:t>
            </w:r>
          </w:p>
          <w:p w:rsidR="00825980" w:rsidRDefault="00825980">
            <w:pPr>
              <w:spacing w:before="40" w:after="40"/>
              <w:rPr>
                <w:szCs w:val="24"/>
              </w:rPr>
            </w:pPr>
            <w:r>
              <w:rPr>
                <w:i/>
                <w:iCs/>
                <w:szCs w:val="24"/>
              </w:rPr>
              <w:t>Шкала: от 0 до 1</w:t>
            </w:r>
          </w:p>
        </w:tc>
      </w:tr>
      <w:tr w:rsidR="00825980" w:rsidTr="00825980">
        <w:trPr>
          <w:trHeight w:val="138"/>
        </w:trPr>
        <w:tc>
          <w:tcPr>
            <w:tcW w:w="10642" w:type="dxa"/>
            <w:gridSpan w:val="4"/>
            <w:tcBorders>
              <w:top w:val="single" w:sz="2" w:space="0" w:color="auto"/>
              <w:left w:val="single" w:sz="4" w:space="0" w:color="auto"/>
              <w:bottom w:val="single" w:sz="4" w:space="0" w:color="auto"/>
              <w:right w:val="single" w:sz="4" w:space="0" w:color="auto"/>
            </w:tcBorders>
            <w:shd w:val="clear" w:color="auto" w:fill="002060"/>
            <w:vAlign w:val="center"/>
            <w:hideMark/>
          </w:tcPr>
          <w:p w:rsidR="00825980" w:rsidRDefault="00825980">
            <w:pPr>
              <w:spacing w:before="40" w:after="40"/>
              <w:jc w:val="center"/>
              <w:rPr>
                <w:szCs w:val="24"/>
              </w:rPr>
            </w:pPr>
            <w:r>
              <w:rPr>
                <w:szCs w:val="24"/>
              </w:rPr>
              <w:t>Опора III. Правосудие и антикоррупционные агентства</w:t>
            </w:r>
          </w:p>
        </w:tc>
      </w:tr>
      <w:tr w:rsidR="00825980" w:rsidTr="00825980">
        <w:trPr>
          <w:trHeight w:val="754"/>
        </w:trPr>
        <w:tc>
          <w:tcPr>
            <w:tcW w:w="547" w:type="dxa"/>
            <w:vMerge w:val="restart"/>
            <w:tcBorders>
              <w:top w:val="single" w:sz="4" w:space="0" w:color="auto"/>
              <w:left w:val="single" w:sz="4" w:space="0" w:color="auto"/>
              <w:bottom w:val="single" w:sz="4" w:space="0" w:color="auto"/>
              <w:right w:val="single" w:sz="4" w:space="0" w:color="auto"/>
            </w:tcBorders>
            <w:vAlign w:val="center"/>
          </w:tcPr>
          <w:p w:rsidR="00825980" w:rsidRDefault="00825980">
            <w:pPr>
              <w:spacing w:before="40" w:after="40"/>
              <w:rPr>
                <w:szCs w:val="24"/>
              </w:rPr>
            </w:pPr>
          </w:p>
          <w:p w:rsidR="00825980" w:rsidRDefault="00825980">
            <w:pPr>
              <w:spacing w:before="40" w:after="40"/>
              <w:rPr>
                <w:szCs w:val="24"/>
              </w:rPr>
            </w:pPr>
            <w:r>
              <w:rPr>
                <w:szCs w:val="24"/>
              </w:rPr>
              <w:t>17</w:t>
            </w:r>
          </w:p>
        </w:tc>
        <w:tc>
          <w:tcPr>
            <w:tcW w:w="2998" w:type="dxa"/>
            <w:vMerge w:val="restart"/>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III:</w:t>
            </w:r>
          </w:p>
          <w:p w:rsidR="00825980" w:rsidRDefault="00825980">
            <w:pPr>
              <w:spacing w:before="40" w:after="40"/>
              <w:rPr>
                <w:szCs w:val="24"/>
              </w:rPr>
            </w:pPr>
            <w:r>
              <w:rPr>
                <w:i/>
                <w:iCs/>
                <w:szCs w:val="24"/>
              </w:rPr>
              <w:t>Доверие к правосудию, прокуратуре, Национальному центру по борьбе с коррупцией (НЦБК) и к Национальному органу по неподкупности (НОН)</w:t>
            </w:r>
          </w:p>
        </w:tc>
        <w:tc>
          <w:tcPr>
            <w:tcW w:w="4819" w:type="dxa"/>
            <w:tcBorders>
              <w:top w:val="single" w:sz="4" w:space="0" w:color="auto"/>
              <w:left w:val="single" w:sz="4" w:space="0" w:color="auto"/>
              <w:bottom w:val="dotted" w:sz="4" w:space="0" w:color="auto"/>
              <w:right w:val="single" w:sz="4" w:space="0" w:color="auto"/>
            </w:tcBorders>
            <w:hideMark/>
          </w:tcPr>
          <w:p w:rsidR="00825980" w:rsidRDefault="00825980">
            <w:pPr>
              <w:rPr>
                <w:szCs w:val="24"/>
              </w:rPr>
            </w:pPr>
            <w:r>
              <w:rPr>
                <w:szCs w:val="24"/>
              </w:rPr>
              <w:t>Доверие к правосудию / Барометр общественного мнения / Институт публичных политик</w:t>
            </w:r>
          </w:p>
          <w:p w:rsidR="00825980" w:rsidRDefault="00825980">
            <w:pPr>
              <w:rPr>
                <w:rFonts w:ascii="Calibri" w:hAnsi="Calibri"/>
                <w:szCs w:val="22"/>
              </w:rPr>
            </w:pPr>
            <w:r>
              <w:rPr>
                <w:i/>
                <w:iCs/>
                <w:szCs w:val="24"/>
              </w:rPr>
              <w:t xml:space="preserve">Источник: </w:t>
            </w:r>
            <w:hyperlink r:id="rId50" w:history="1">
              <w:r>
                <w:rPr>
                  <w:rStyle w:val="af4"/>
                  <w:szCs w:val="24"/>
                </w:rPr>
                <w:t>www.ipp.md</w:t>
              </w:r>
            </w:hyperlink>
          </w:p>
        </w:tc>
        <w:tc>
          <w:tcPr>
            <w:tcW w:w="2278"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8% / 2016 г.</w:t>
            </w:r>
          </w:p>
          <w:p w:rsidR="00825980" w:rsidRDefault="00825980">
            <w:pPr>
              <w:spacing w:before="40" w:after="40"/>
              <w:rPr>
                <w:szCs w:val="24"/>
              </w:rPr>
            </w:pPr>
            <w:r>
              <w:rPr>
                <w:i/>
                <w:iCs/>
                <w:szCs w:val="24"/>
              </w:rPr>
              <w:t>Шкала: 0-100%</w:t>
            </w:r>
          </w:p>
        </w:tc>
      </w:tr>
      <w:tr w:rsidR="00825980" w:rsidTr="00825980">
        <w:trPr>
          <w:trHeight w:val="7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4819" w:type="dxa"/>
            <w:tcBorders>
              <w:top w:val="dotted" w:sz="4" w:space="0" w:color="auto"/>
              <w:left w:val="single" w:sz="4" w:space="0" w:color="auto"/>
              <w:bottom w:val="dotted" w:sz="4" w:space="0" w:color="auto"/>
              <w:right w:val="single" w:sz="4" w:space="0" w:color="auto"/>
            </w:tcBorders>
            <w:hideMark/>
          </w:tcPr>
          <w:p w:rsidR="00825980" w:rsidRDefault="00825980">
            <w:pPr>
              <w:rPr>
                <w:szCs w:val="24"/>
              </w:rPr>
            </w:pPr>
            <w:r>
              <w:rPr>
                <w:szCs w:val="24"/>
              </w:rPr>
              <w:t>Доверие к НЦБК / Барометр общественного мнения / Институт публичных политик</w:t>
            </w:r>
          </w:p>
          <w:p w:rsidR="00825980" w:rsidRDefault="00825980">
            <w:pPr>
              <w:rPr>
                <w:rFonts w:ascii="Calibri" w:hAnsi="Calibri"/>
                <w:szCs w:val="22"/>
              </w:rPr>
            </w:pPr>
            <w:r>
              <w:rPr>
                <w:i/>
                <w:iCs/>
                <w:szCs w:val="24"/>
              </w:rPr>
              <w:t xml:space="preserve">Источник: </w:t>
            </w:r>
            <w:hyperlink r:id="rId51" w:history="1">
              <w:r>
                <w:rPr>
                  <w:rStyle w:val="af4"/>
                  <w:szCs w:val="24"/>
                </w:rPr>
                <w:t>www.ipp.md</w:t>
              </w:r>
            </w:hyperlink>
          </w:p>
        </w:tc>
        <w:tc>
          <w:tcPr>
            <w:tcW w:w="2278"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12% / 2016 г.</w:t>
            </w:r>
          </w:p>
          <w:p w:rsidR="00825980" w:rsidRDefault="00825980">
            <w:pPr>
              <w:spacing w:before="40" w:after="40"/>
              <w:rPr>
                <w:szCs w:val="24"/>
              </w:rPr>
            </w:pPr>
            <w:r>
              <w:rPr>
                <w:i/>
                <w:iCs/>
                <w:szCs w:val="24"/>
              </w:rPr>
              <w:t>Шкала: 0-100%</w:t>
            </w:r>
          </w:p>
        </w:tc>
      </w:tr>
      <w:tr w:rsidR="00825980" w:rsidTr="00825980">
        <w:trPr>
          <w:trHeight w:val="1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4819" w:type="dxa"/>
            <w:tcBorders>
              <w:top w:val="dotted" w:sz="4" w:space="0" w:color="auto"/>
              <w:left w:val="single" w:sz="4" w:space="0" w:color="auto"/>
              <w:bottom w:val="single" w:sz="4" w:space="0" w:color="auto"/>
              <w:right w:val="single" w:sz="4" w:space="0" w:color="auto"/>
            </w:tcBorders>
            <w:hideMark/>
          </w:tcPr>
          <w:p w:rsidR="00825980" w:rsidRDefault="00825980">
            <w:pPr>
              <w:rPr>
                <w:szCs w:val="24"/>
              </w:rPr>
            </w:pPr>
            <w:r>
              <w:rPr>
                <w:szCs w:val="24"/>
              </w:rPr>
              <w:t>Доверие к Генеральной прокуратуре / Барометр общественного мнения / Институт публичных политик</w:t>
            </w:r>
          </w:p>
          <w:p w:rsidR="00825980" w:rsidRDefault="00825980">
            <w:pPr>
              <w:rPr>
                <w:i/>
                <w:szCs w:val="24"/>
              </w:rPr>
            </w:pPr>
            <w:r>
              <w:rPr>
                <w:i/>
                <w:iCs/>
                <w:szCs w:val="24"/>
              </w:rPr>
              <w:t xml:space="preserve">Источник: </w:t>
            </w:r>
            <w:hyperlink r:id="rId52" w:history="1">
              <w:r>
                <w:rPr>
                  <w:rStyle w:val="af4"/>
                  <w:szCs w:val="24"/>
                </w:rPr>
                <w:t>www.ipp.md</w:t>
              </w:r>
            </w:hyperlink>
          </w:p>
        </w:tc>
        <w:tc>
          <w:tcPr>
            <w:tcW w:w="2278" w:type="dxa"/>
            <w:tcBorders>
              <w:top w:val="dotted" w:sz="4" w:space="0" w:color="auto"/>
              <w:left w:val="single" w:sz="4" w:space="0" w:color="auto"/>
              <w:bottom w:val="single" w:sz="4" w:space="0" w:color="auto"/>
              <w:right w:val="single" w:sz="4" w:space="0" w:color="auto"/>
            </w:tcBorders>
            <w:vAlign w:val="center"/>
            <w:hideMark/>
          </w:tcPr>
          <w:p w:rsidR="00825980" w:rsidRDefault="00825980">
            <w:pPr>
              <w:spacing w:before="40" w:after="40"/>
              <w:rPr>
                <w:sz w:val="22"/>
                <w:szCs w:val="24"/>
              </w:rPr>
            </w:pPr>
            <w:r>
              <w:rPr>
                <w:szCs w:val="24"/>
              </w:rPr>
              <w:t>11% / 2016 г.</w:t>
            </w:r>
          </w:p>
          <w:p w:rsidR="00825980" w:rsidRDefault="00825980">
            <w:pPr>
              <w:spacing w:before="40" w:after="40"/>
              <w:rPr>
                <w:szCs w:val="24"/>
              </w:rPr>
            </w:pPr>
            <w:r>
              <w:rPr>
                <w:i/>
                <w:iCs/>
                <w:szCs w:val="24"/>
              </w:rPr>
              <w:t>Шкала: 0-100%</w:t>
            </w:r>
          </w:p>
        </w:tc>
      </w:tr>
      <w:tr w:rsidR="00825980" w:rsidTr="00825980">
        <w:trPr>
          <w:trHeight w:val="73"/>
        </w:trPr>
        <w:tc>
          <w:tcPr>
            <w:tcW w:w="547" w:type="dxa"/>
            <w:vMerge w:val="restart"/>
            <w:tcBorders>
              <w:top w:val="single" w:sz="4" w:space="0" w:color="auto"/>
              <w:left w:val="single" w:sz="4" w:space="0" w:color="auto"/>
              <w:bottom w:val="single" w:sz="4" w:space="0" w:color="auto"/>
              <w:right w:val="single" w:sz="4" w:space="0" w:color="auto"/>
            </w:tcBorders>
            <w:vAlign w:val="center"/>
          </w:tcPr>
          <w:p w:rsidR="00825980" w:rsidRDefault="00825980">
            <w:pPr>
              <w:spacing w:before="40" w:after="40"/>
              <w:rPr>
                <w:szCs w:val="24"/>
              </w:rPr>
            </w:pPr>
          </w:p>
          <w:p w:rsidR="00825980" w:rsidRDefault="00825980">
            <w:pPr>
              <w:spacing w:before="40" w:after="40"/>
              <w:rPr>
                <w:szCs w:val="24"/>
              </w:rPr>
            </w:pPr>
            <w:r>
              <w:rPr>
                <w:szCs w:val="24"/>
              </w:rPr>
              <w:t>18</w:t>
            </w:r>
          </w:p>
        </w:tc>
        <w:tc>
          <w:tcPr>
            <w:tcW w:w="2998" w:type="dxa"/>
            <w:vMerge w:val="restart"/>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III:</w:t>
            </w:r>
          </w:p>
          <w:p w:rsidR="00825980" w:rsidRDefault="00825980">
            <w:pPr>
              <w:spacing w:before="40" w:after="40"/>
              <w:rPr>
                <w:i/>
                <w:szCs w:val="24"/>
              </w:rPr>
            </w:pPr>
            <w:r>
              <w:rPr>
                <w:i/>
                <w:iCs/>
                <w:szCs w:val="24"/>
              </w:rPr>
              <w:t xml:space="preserve">Независимость и эффективность правосудия, прокуратуры, НЦБК и НОН </w:t>
            </w:r>
          </w:p>
        </w:tc>
        <w:tc>
          <w:tcPr>
            <w:tcW w:w="4819"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 w:val="22"/>
                <w:szCs w:val="22"/>
              </w:rPr>
            </w:pPr>
            <w:r>
              <w:t>Показатель «Эффективность правосудия» / Мировой индекс экономической свободы / Heritage Foundation</w:t>
            </w:r>
          </w:p>
          <w:p w:rsidR="00825980" w:rsidRDefault="00825980">
            <w:pPr>
              <w:spacing w:before="40" w:after="40"/>
              <w:rPr>
                <w:rFonts w:eastAsia="Calibri"/>
                <w:szCs w:val="24"/>
              </w:rPr>
            </w:pPr>
            <w:r>
              <w:rPr>
                <w:i/>
                <w:iCs/>
                <w:szCs w:val="24"/>
              </w:rPr>
              <w:t xml:space="preserve">Источник: </w:t>
            </w:r>
            <w:hyperlink r:id="rId53" w:history="1">
              <w:r>
                <w:rPr>
                  <w:rStyle w:val="af4"/>
                </w:rPr>
                <w:t>www.heritage.org/index/</w:t>
              </w:r>
            </w:hyperlink>
          </w:p>
        </w:tc>
        <w:tc>
          <w:tcPr>
            <w:tcW w:w="2278"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23,9% / 2017 г.</w:t>
            </w:r>
          </w:p>
          <w:p w:rsidR="00825980" w:rsidRDefault="00825980">
            <w:pPr>
              <w:spacing w:before="40" w:after="40"/>
              <w:rPr>
                <w:szCs w:val="24"/>
              </w:rPr>
            </w:pPr>
            <w:r>
              <w:rPr>
                <w:i/>
                <w:iCs/>
                <w:szCs w:val="24"/>
              </w:rPr>
              <w:t>Шкала: 0-100%</w:t>
            </w:r>
          </w:p>
        </w:tc>
      </w:tr>
      <w:tr w:rsidR="00825980" w:rsidTr="00825980">
        <w:trPr>
          <w:trHeight w:val="2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i/>
                <w:szCs w:val="24"/>
              </w:rPr>
            </w:pPr>
          </w:p>
        </w:tc>
        <w:tc>
          <w:tcPr>
            <w:tcW w:w="4819" w:type="dxa"/>
            <w:tcBorders>
              <w:top w:val="dotted"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Показатель «Судебная основа и независимость» / Страны переходного периода / Freedom House</w:t>
            </w:r>
          </w:p>
          <w:p w:rsidR="00825980" w:rsidRDefault="00825980">
            <w:pPr>
              <w:spacing w:before="40" w:after="40"/>
              <w:rPr>
                <w:rFonts w:ascii="Freight Text Pro Book" w:hAnsi="Freight Text Pro Book"/>
                <w:color w:val="000000"/>
                <w:sz w:val="23"/>
                <w:szCs w:val="23"/>
              </w:rPr>
            </w:pPr>
            <w:r>
              <w:rPr>
                <w:i/>
                <w:iCs/>
                <w:szCs w:val="24"/>
              </w:rPr>
              <w:t xml:space="preserve">Источник: </w:t>
            </w:r>
            <w:hyperlink r:id="rId54" w:history="1">
              <w:r>
                <w:rPr>
                  <w:rStyle w:val="af4"/>
                  <w:szCs w:val="24"/>
                </w:rPr>
                <w:t>https://freedomhouse.org/reports</w:t>
              </w:r>
            </w:hyperlink>
          </w:p>
        </w:tc>
        <w:tc>
          <w:tcPr>
            <w:tcW w:w="2278" w:type="dxa"/>
            <w:tcBorders>
              <w:top w:val="dotted" w:sz="4" w:space="0" w:color="auto"/>
              <w:left w:val="single" w:sz="4" w:space="0" w:color="auto"/>
              <w:bottom w:val="single" w:sz="4" w:space="0" w:color="auto"/>
              <w:right w:val="single" w:sz="4" w:space="0" w:color="auto"/>
            </w:tcBorders>
            <w:vAlign w:val="center"/>
            <w:hideMark/>
          </w:tcPr>
          <w:p w:rsidR="00825980" w:rsidRDefault="00825980">
            <w:pPr>
              <w:spacing w:before="40" w:after="40"/>
              <w:rPr>
                <w:sz w:val="22"/>
                <w:szCs w:val="24"/>
              </w:rPr>
            </w:pPr>
            <w:r>
              <w:rPr>
                <w:szCs w:val="24"/>
              </w:rPr>
              <w:t>4,75 / 2016 г.</w:t>
            </w:r>
          </w:p>
          <w:p w:rsidR="00825980" w:rsidRDefault="00825980">
            <w:pPr>
              <w:spacing w:before="40" w:after="40"/>
              <w:rPr>
                <w:szCs w:val="24"/>
              </w:rPr>
            </w:pPr>
            <w:r>
              <w:rPr>
                <w:i/>
                <w:iCs/>
                <w:szCs w:val="24"/>
              </w:rPr>
              <w:t>Шкала: от 7 до 1</w:t>
            </w:r>
          </w:p>
        </w:tc>
      </w:tr>
      <w:tr w:rsidR="00825980" w:rsidTr="00825980">
        <w:trPr>
          <w:trHeight w:val="1101"/>
        </w:trPr>
        <w:tc>
          <w:tcPr>
            <w:tcW w:w="547" w:type="dxa"/>
            <w:vMerge w:val="restart"/>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19</w:t>
            </w:r>
          </w:p>
        </w:tc>
        <w:tc>
          <w:tcPr>
            <w:tcW w:w="2998" w:type="dxa"/>
            <w:vMerge w:val="restart"/>
            <w:tcBorders>
              <w:top w:val="single" w:sz="4" w:space="0" w:color="auto"/>
              <w:left w:val="single" w:sz="4" w:space="0" w:color="auto"/>
              <w:bottom w:val="single" w:sz="4" w:space="0" w:color="auto"/>
              <w:right w:val="single" w:sz="4" w:space="0" w:color="auto"/>
            </w:tcBorders>
            <w:vAlign w:val="center"/>
          </w:tcPr>
          <w:p w:rsidR="00825980" w:rsidRDefault="00825980">
            <w:pPr>
              <w:spacing w:before="40" w:after="40"/>
              <w:rPr>
                <w:szCs w:val="24"/>
              </w:rPr>
            </w:pPr>
          </w:p>
          <w:p w:rsidR="00825980" w:rsidRDefault="00825980">
            <w:pPr>
              <w:spacing w:before="40" w:after="40"/>
              <w:rPr>
                <w:szCs w:val="24"/>
              </w:rPr>
            </w:pPr>
            <w:r>
              <w:rPr>
                <w:szCs w:val="24"/>
              </w:rPr>
              <w:t>Показатель воздействия Опоры III:</w:t>
            </w:r>
          </w:p>
          <w:p w:rsidR="00825980" w:rsidRDefault="00825980">
            <w:pPr>
              <w:spacing w:before="40" w:after="40"/>
              <w:rPr>
                <w:szCs w:val="24"/>
              </w:rPr>
            </w:pPr>
            <w:r>
              <w:rPr>
                <w:i/>
                <w:iCs/>
                <w:szCs w:val="24"/>
              </w:rPr>
              <w:t>Восприятие коррумпированности правосудия</w:t>
            </w:r>
          </w:p>
        </w:tc>
        <w:tc>
          <w:tcPr>
            <w:tcW w:w="4819"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Индекс 2.2. Отсутствие коррупции в правосудии, фактор «</w:t>
            </w:r>
            <w:r>
              <w:t>Отсутствие коррупции</w:t>
            </w:r>
            <w:r>
              <w:rPr>
                <w:szCs w:val="24"/>
              </w:rPr>
              <w:t>» / Индекс верховенства закона / Всемирный проект правосудия</w:t>
            </w:r>
          </w:p>
          <w:p w:rsidR="00825980" w:rsidRDefault="00825980">
            <w:pPr>
              <w:spacing w:before="40" w:after="40"/>
              <w:rPr>
                <w:szCs w:val="22"/>
              </w:rPr>
            </w:pPr>
            <w:r>
              <w:rPr>
                <w:i/>
                <w:iCs/>
                <w:szCs w:val="24"/>
              </w:rPr>
              <w:t xml:space="preserve">Источник: </w:t>
            </w:r>
            <w:hyperlink r:id="rId55" w:history="1">
              <w:r>
                <w:rPr>
                  <w:rStyle w:val="af4"/>
                  <w:szCs w:val="24"/>
                </w:rPr>
                <w:t>www.worldjusticeproject.org/rule-of-law-index</w:t>
              </w:r>
            </w:hyperlink>
          </w:p>
        </w:tc>
        <w:tc>
          <w:tcPr>
            <w:tcW w:w="2278"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rFonts w:eastAsia="Calibri"/>
                <w:szCs w:val="24"/>
              </w:rPr>
            </w:pPr>
            <w:r>
              <w:rPr>
                <w:szCs w:val="24"/>
              </w:rPr>
              <w:t>0,25 / 2016 г.</w:t>
            </w:r>
          </w:p>
          <w:p w:rsidR="00825980" w:rsidRDefault="00825980">
            <w:pPr>
              <w:spacing w:before="40" w:after="40"/>
              <w:rPr>
                <w:szCs w:val="24"/>
              </w:rPr>
            </w:pPr>
            <w:r>
              <w:rPr>
                <w:i/>
                <w:iCs/>
                <w:szCs w:val="24"/>
              </w:rPr>
              <w:t>Шкала: от 0 до 1</w:t>
            </w:r>
          </w:p>
        </w:tc>
      </w:tr>
      <w:tr w:rsidR="00825980" w:rsidTr="00825980">
        <w:trPr>
          <w:trHeight w:val="2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4819" w:type="dxa"/>
            <w:tcBorders>
              <w:top w:val="dotted"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2"/>
              </w:rPr>
            </w:pPr>
            <w:r>
              <w:rPr>
                <w:szCs w:val="24"/>
              </w:rPr>
              <w:t xml:space="preserve">Доля домохозяйств и предпринимателей, считающих Правосудие (судебную систему) самой коррумпированной ветвью власти / </w:t>
            </w:r>
            <w:r>
              <w:t>Социологическое исследование «Коррупция в Республике Молдова: восприятие и собственный опыт предпринимателей и домохозяйств» / Transparency International Moldova</w:t>
            </w:r>
          </w:p>
          <w:p w:rsidR="00825980" w:rsidRDefault="00825980">
            <w:pPr>
              <w:spacing w:before="40" w:after="40"/>
              <w:rPr>
                <w:rFonts w:eastAsia="Calibri"/>
                <w:szCs w:val="24"/>
              </w:rPr>
            </w:pPr>
            <w:r>
              <w:rPr>
                <w:i/>
                <w:iCs/>
                <w:szCs w:val="24"/>
              </w:rPr>
              <w:t xml:space="preserve">Источник: </w:t>
            </w:r>
            <w:hyperlink r:id="rId56" w:history="1">
              <w:r>
                <w:rPr>
                  <w:rStyle w:val="af4"/>
                  <w:szCs w:val="24"/>
                </w:rPr>
                <w:t>www.transparency.md</w:t>
              </w:r>
            </w:hyperlink>
          </w:p>
        </w:tc>
        <w:tc>
          <w:tcPr>
            <w:tcW w:w="2278" w:type="dxa"/>
            <w:tcBorders>
              <w:top w:val="dotted"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31,9% домохозяйств и 43,5% предпринимателей / 2015 г.</w:t>
            </w:r>
          </w:p>
          <w:p w:rsidR="00825980" w:rsidRDefault="00825980">
            <w:pPr>
              <w:spacing w:before="40" w:after="40"/>
              <w:rPr>
                <w:i/>
                <w:szCs w:val="24"/>
              </w:rPr>
            </w:pPr>
            <w:r>
              <w:rPr>
                <w:i/>
                <w:iCs/>
                <w:szCs w:val="24"/>
              </w:rPr>
              <w:t>Шкала: 0-100%</w:t>
            </w:r>
          </w:p>
        </w:tc>
      </w:tr>
      <w:tr w:rsidR="00825980" w:rsidTr="00825980">
        <w:trPr>
          <w:trHeight w:val="464"/>
        </w:trPr>
        <w:tc>
          <w:tcPr>
            <w:tcW w:w="547" w:type="dxa"/>
            <w:vMerge w:val="restart"/>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20</w:t>
            </w:r>
          </w:p>
        </w:tc>
        <w:tc>
          <w:tcPr>
            <w:tcW w:w="2998" w:type="dxa"/>
            <w:vMerge w:val="restart"/>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III:</w:t>
            </w:r>
          </w:p>
          <w:p w:rsidR="00825980" w:rsidRDefault="00825980">
            <w:pPr>
              <w:spacing w:before="40" w:after="40"/>
              <w:rPr>
                <w:szCs w:val="24"/>
              </w:rPr>
            </w:pPr>
            <w:r>
              <w:rPr>
                <w:i/>
                <w:iCs/>
                <w:szCs w:val="24"/>
              </w:rPr>
              <w:t>Отсутствие коррупции и злоупотребления влиянием со стороны исполнительной власти в отношении правосудия</w:t>
            </w:r>
          </w:p>
        </w:tc>
        <w:tc>
          <w:tcPr>
            <w:tcW w:w="4819"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Индекс 7.3. Отсутствие коррупции, фактор «</w:t>
            </w:r>
            <w:r>
              <w:t>Правосудие по гражданским делам</w:t>
            </w:r>
            <w:r>
              <w:rPr>
                <w:szCs w:val="24"/>
              </w:rPr>
              <w:t>» / Индекс верховенства закона / Всемирный проект правосудия</w:t>
            </w:r>
          </w:p>
          <w:p w:rsidR="00825980" w:rsidRDefault="00825980">
            <w:pPr>
              <w:spacing w:before="40" w:after="40"/>
              <w:rPr>
                <w:szCs w:val="22"/>
              </w:rPr>
            </w:pPr>
            <w:r>
              <w:rPr>
                <w:i/>
                <w:iCs/>
                <w:szCs w:val="24"/>
              </w:rPr>
              <w:t xml:space="preserve">Источник: </w:t>
            </w:r>
            <w:hyperlink r:id="rId57" w:history="1">
              <w:r>
                <w:rPr>
                  <w:rStyle w:val="af4"/>
                  <w:szCs w:val="24"/>
                </w:rPr>
                <w:t>www.worldjusticeproject.org/rule-of-law-index</w:t>
              </w:r>
            </w:hyperlink>
          </w:p>
        </w:tc>
        <w:tc>
          <w:tcPr>
            <w:tcW w:w="2278"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rFonts w:eastAsia="Calibri"/>
                <w:szCs w:val="24"/>
              </w:rPr>
            </w:pPr>
            <w:r>
              <w:rPr>
                <w:szCs w:val="24"/>
              </w:rPr>
              <w:t>0,23 / 2016 г.</w:t>
            </w:r>
          </w:p>
          <w:p w:rsidR="00825980" w:rsidRDefault="00825980">
            <w:pPr>
              <w:spacing w:before="40" w:after="40"/>
              <w:rPr>
                <w:szCs w:val="24"/>
              </w:rPr>
            </w:pPr>
            <w:r>
              <w:rPr>
                <w:i/>
                <w:iCs/>
                <w:szCs w:val="24"/>
              </w:rPr>
              <w:t>Шкала: от 0 до 1</w:t>
            </w:r>
          </w:p>
        </w:tc>
      </w:tr>
      <w:tr w:rsidR="00825980" w:rsidTr="00825980">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4819"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Индекс 7.4. Отсутствие злоупотребления влиянием со стороны властей, фактор «</w:t>
            </w:r>
            <w:r>
              <w:t>Правосудие по гражданским делам</w:t>
            </w:r>
            <w:r>
              <w:rPr>
                <w:szCs w:val="24"/>
              </w:rPr>
              <w:t>» / Индекс верховенства закона / Всемирный проект правосудия</w:t>
            </w:r>
          </w:p>
          <w:p w:rsidR="00825980" w:rsidRDefault="00825980">
            <w:pPr>
              <w:spacing w:before="40" w:after="40"/>
              <w:rPr>
                <w:szCs w:val="22"/>
              </w:rPr>
            </w:pPr>
            <w:r>
              <w:rPr>
                <w:i/>
                <w:iCs/>
                <w:szCs w:val="24"/>
              </w:rPr>
              <w:t xml:space="preserve">Источник: </w:t>
            </w:r>
            <w:hyperlink r:id="rId58" w:history="1">
              <w:r>
                <w:rPr>
                  <w:rStyle w:val="af4"/>
                  <w:szCs w:val="24"/>
                </w:rPr>
                <w:t>www.worldjusticeproject.org/rule-of-law-index</w:t>
              </w:r>
            </w:hyperlink>
          </w:p>
        </w:tc>
        <w:tc>
          <w:tcPr>
            <w:tcW w:w="2278"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pacing w:before="40" w:after="40"/>
              <w:rPr>
                <w:rFonts w:eastAsia="Calibri"/>
                <w:szCs w:val="24"/>
              </w:rPr>
            </w:pPr>
            <w:r>
              <w:rPr>
                <w:szCs w:val="24"/>
              </w:rPr>
              <w:t>0,34 / 2016 г.</w:t>
            </w:r>
          </w:p>
          <w:p w:rsidR="00825980" w:rsidRDefault="00825980">
            <w:pPr>
              <w:spacing w:before="40" w:after="40"/>
              <w:rPr>
                <w:szCs w:val="24"/>
              </w:rPr>
            </w:pPr>
            <w:r>
              <w:rPr>
                <w:i/>
                <w:iCs/>
                <w:szCs w:val="24"/>
              </w:rPr>
              <w:t>Шкала: от 0 до 1</w:t>
            </w:r>
          </w:p>
        </w:tc>
      </w:tr>
      <w:tr w:rsidR="00825980" w:rsidTr="00825980">
        <w:trPr>
          <w:trHeight w:val="4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4819"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Индекс 7.3. Отсутствие коррупции, фактор «</w:t>
            </w:r>
            <w:r>
              <w:t>Правосудие по уголовным делам</w:t>
            </w:r>
            <w:r>
              <w:rPr>
                <w:szCs w:val="24"/>
              </w:rPr>
              <w:t>» / Индекс верховенства закона / Всемирный проект правосудия</w:t>
            </w:r>
          </w:p>
          <w:p w:rsidR="00825980" w:rsidRDefault="00825980">
            <w:pPr>
              <w:spacing w:before="40" w:after="40"/>
              <w:rPr>
                <w:szCs w:val="22"/>
              </w:rPr>
            </w:pPr>
            <w:r>
              <w:rPr>
                <w:i/>
                <w:iCs/>
                <w:szCs w:val="24"/>
              </w:rPr>
              <w:t xml:space="preserve">Источник: </w:t>
            </w:r>
            <w:hyperlink r:id="rId59" w:history="1">
              <w:r>
                <w:rPr>
                  <w:rStyle w:val="af4"/>
                  <w:szCs w:val="24"/>
                </w:rPr>
                <w:t>www.worldjusticeproject.org/rule-of-law-index</w:t>
              </w:r>
            </w:hyperlink>
          </w:p>
        </w:tc>
        <w:tc>
          <w:tcPr>
            <w:tcW w:w="2278" w:type="dxa"/>
            <w:tcBorders>
              <w:top w:val="dotted" w:sz="4" w:space="0" w:color="auto"/>
              <w:left w:val="single" w:sz="4" w:space="0" w:color="auto"/>
              <w:bottom w:val="dotted" w:sz="4" w:space="0" w:color="auto"/>
              <w:right w:val="single" w:sz="4" w:space="0" w:color="auto"/>
            </w:tcBorders>
            <w:vAlign w:val="center"/>
            <w:hideMark/>
          </w:tcPr>
          <w:p w:rsidR="00825980" w:rsidRDefault="00825980">
            <w:pPr>
              <w:spacing w:before="40" w:after="40"/>
              <w:rPr>
                <w:rFonts w:eastAsia="Calibri"/>
                <w:szCs w:val="24"/>
              </w:rPr>
            </w:pPr>
            <w:r>
              <w:rPr>
                <w:szCs w:val="24"/>
              </w:rPr>
              <w:t>0,32 / 2016 г.</w:t>
            </w:r>
          </w:p>
          <w:p w:rsidR="00825980" w:rsidRDefault="00825980">
            <w:pPr>
              <w:spacing w:before="40" w:after="40"/>
              <w:rPr>
                <w:szCs w:val="24"/>
              </w:rPr>
            </w:pPr>
            <w:r>
              <w:rPr>
                <w:i/>
                <w:iCs/>
                <w:szCs w:val="24"/>
              </w:rPr>
              <w:t>Шкала: от 0 до 1</w:t>
            </w:r>
          </w:p>
        </w:tc>
      </w:tr>
      <w:tr w:rsidR="00825980" w:rsidTr="00825980">
        <w:trPr>
          <w:trHeight w:val="1381"/>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4819" w:type="dxa"/>
            <w:tcBorders>
              <w:top w:val="dotted"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Индекс 7.4. Отсутствие злоупотребления влиянием со стороны властей, фактор «</w:t>
            </w:r>
            <w:r>
              <w:t>Правосудие по уголовным делам</w:t>
            </w:r>
            <w:r>
              <w:rPr>
                <w:szCs w:val="24"/>
              </w:rPr>
              <w:t>» / Индекс верховенства закона / Всемирный проект правосудия</w:t>
            </w:r>
          </w:p>
          <w:p w:rsidR="00825980" w:rsidRDefault="00825980">
            <w:pPr>
              <w:spacing w:before="40" w:after="40"/>
              <w:rPr>
                <w:i/>
                <w:szCs w:val="24"/>
              </w:rPr>
            </w:pPr>
            <w:r>
              <w:rPr>
                <w:i/>
                <w:iCs/>
                <w:szCs w:val="24"/>
              </w:rPr>
              <w:t xml:space="preserve">Источник: </w:t>
            </w:r>
            <w:hyperlink r:id="rId60" w:history="1">
              <w:r>
                <w:rPr>
                  <w:rStyle w:val="af4"/>
                  <w:szCs w:val="24"/>
                </w:rPr>
                <w:t>www.worldjusticeproject.org/rule-of-law-index</w:t>
              </w:r>
            </w:hyperlink>
          </w:p>
        </w:tc>
        <w:tc>
          <w:tcPr>
            <w:tcW w:w="2278" w:type="dxa"/>
            <w:tcBorders>
              <w:top w:val="dotted" w:sz="4" w:space="0" w:color="auto"/>
              <w:left w:val="single" w:sz="4" w:space="0" w:color="auto"/>
              <w:bottom w:val="single" w:sz="4" w:space="0" w:color="auto"/>
              <w:right w:val="single" w:sz="4" w:space="0" w:color="auto"/>
            </w:tcBorders>
            <w:vAlign w:val="center"/>
            <w:hideMark/>
          </w:tcPr>
          <w:p w:rsidR="00825980" w:rsidRDefault="00825980">
            <w:pPr>
              <w:spacing w:before="40" w:after="40"/>
              <w:rPr>
                <w:sz w:val="22"/>
                <w:szCs w:val="24"/>
              </w:rPr>
            </w:pPr>
            <w:r>
              <w:rPr>
                <w:szCs w:val="24"/>
              </w:rPr>
              <w:t>0,24 / 2016 г.</w:t>
            </w:r>
          </w:p>
          <w:p w:rsidR="00825980" w:rsidRDefault="00825980">
            <w:pPr>
              <w:spacing w:before="40" w:after="40"/>
              <w:rPr>
                <w:szCs w:val="24"/>
              </w:rPr>
            </w:pPr>
            <w:r>
              <w:rPr>
                <w:i/>
                <w:iCs/>
                <w:szCs w:val="24"/>
              </w:rPr>
              <w:t>Шкала: от 0 до 1</w:t>
            </w:r>
          </w:p>
        </w:tc>
      </w:tr>
      <w:tr w:rsidR="00825980" w:rsidTr="00825980">
        <w:trPr>
          <w:trHeight w:val="96"/>
        </w:trPr>
        <w:tc>
          <w:tcPr>
            <w:tcW w:w="10642" w:type="dxa"/>
            <w:gridSpan w:val="4"/>
            <w:tcBorders>
              <w:top w:val="single" w:sz="4" w:space="0" w:color="auto"/>
              <w:left w:val="single" w:sz="4" w:space="0" w:color="auto"/>
              <w:bottom w:val="single" w:sz="4" w:space="0" w:color="auto"/>
              <w:right w:val="single" w:sz="4" w:space="0" w:color="auto"/>
            </w:tcBorders>
            <w:shd w:val="clear" w:color="auto" w:fill="002060"/>
            <w:vAlign w:val="center"/>
            <w:hideMark/>
          </w:tcPr>
          <w:p w:rsidR="00825980" w:rsidRDefault="00825980">
            <w:pPr>
              <w:spacing w:before="40" w:after="40"/>
              <w:jc w:val="center"/>
              <w:rPr>
                <w:szCs w:val="24"/>
              </w:rPr>
            </w:pPr>
            <w:r>
              <w:rPr>
                <w:szCs w:val="24"/>
              </w:rPr>
              <w:t>Опора IV: Центральная избирательная комиссия и политические партии</w:t>
            </w:r>
          </w:p>
        </w:tc>
      </w:tr>
      <w:tr w:rsidR="00825980" w:rsidTr="00825980">
        <w:trPr>
          <w:trHeight w:val="96"/>
        </w:trPr>
        <w:tc>
          <w:tcPr>
            <w:tcW w:w="547" w:type="dxa"/>
            <w:vMerge w:val="restart"/>
            <w:tcBorders>
              <w:top w:val="single"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21</w:t>
            </w:r>
          </w:p>
        </w:tc>
        <w:tc>
          <w:tcPr>
            <w:tcW w:w="2998" w:type="dxa"/>
            <w:vMerge w:val="restart"/>
            <w:tcBorders>
              <w:top w:val="single"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IV:</w:t>
            </w:r>
          </w:p>
          <w:p w:rsidR="00825980" w:rsidRDefault="00825980">
            <w:pPr>
              <w:tabs>
                <w:tab w:val="left" w:pos="450"/>
              </w:tabs>
              <w:spacing w:before="40" w:after="40"/>
              <w:rPr>
                <w:i/>
                <w:szCs w:val="24"/>
              </w:rPr>
            </w:pPr>
            <w:r>
              <w:rPr>
                <w:i/>
                <w:iCs/>
                <w:szCs w:val="24"/>
              </w:rPr>
              <w:t xml:space="preserve">Доверие к Центральной избирательной комиссии </w:t>
            </w:r>
          </w:p>
        </w:tc>
        <w:tc>
          <w:tcPr>
            <w:tcW w:w="4819" w:type="dxa"/>
            <w:tcBorders>
              <w:top w:val="single" w:sz="4" w:space="0" w:color="auto"/>
              <w:left w:val="single" w:sz="4" w:space="0" w:color="auto"/>
              <w:bottom w:val="dotted" w:sz="4" w:space="0" w:color="auto"/>
              <w:right w:val="single" w:sz="4" w:space="0" w:color="auto"/>
            </w:tcBorders>
            <w:hideMark/>
          </w:tcPr>
          <w:p w:rsidR="00825980" w:rsidRDefault="00825980">
            <w:pPr>
              <w:rPr>
                <w:szCs w:val="24"/>
              </w:rPr>
            </w:pPr>
            <w:r>
              <w:rPr>
                <w:szCs w:val="24"/>
              </w:rPr>
              <w:t>Доверие к Центральной избирательной комиссии / Барометр общественного мнения / Институт публичных политик</w:t>
            </w:r>
          </w:p>
          <w:p w:rsidR="00825980" w:rsidRDefault="00825980">
            <w:pPr>
              <w:rPr>
                <w:szCs w:val="24"/>
              </w:rPr>
            </w:pPr>
            <w:r>
              <w:rPr>
                <w:i/>
                <w:iCs/>
                <w:szCs w:val="24"/>
              </w:rPr>
              <w:t xml:space="preserve">Источник: </w:t>
            </w:r>
            <w:hyperlink r:id="rId61" w:history="1">
              <w:r>
                <w:rPr>
                  <w:rStyle w:val="af4"/>
                  <w:szCs w:val="24"/>
                </w:rPr>
                <w:t>www.ipp.md</w:t>
              </w:r>
            </w:hyperlink>
          </w:p>
        </w:tc>
        <w:tc>
          <w:tcPr>
            <w:tcW w:w="2278"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 xml:space="preserve">10% / 2016 г. </w:t>
            </w:r>
          </w:p>
          <w:p w:rsidR="00825980" w:rsidRDefault="00825980">
            <w:pPr>
              <w:spacing w:before="40" w:after="40"/>
              <w:rPr>
                <w:szCs w:val="24"/>
              </w:rPr>
            </w:pPr>
            <w:r>
              <w:rPr>
                <w:i/>
                <w:iCs/>
                <w:szCs w:val="24"/>
              </w:rPr>
              <w:t>Шкала: 0-100%</w:t>
            </w:r>
          </w:p>
        </w:tc>
      </w:tr>
      <w:tr w:rsidR="00825980" w:rsidTr="00825980">
        <w:trPr>
          <w:trHeight w:val="819"/>
        </w:trPr>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i/>
                <w:sz w:val="22"/>
                <w:szCs w:val="24"/>
              </w:rPr>
            </w:pPr>
          </w:p>
        </w:tc>
        <w:tc>
          <w:tcPr>
            <w:tcW w:w="4819" w:type="dxa"/>
            <w:tcBorders>
              <w:top w:val="dotted"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Индекс 1.6. Законная передача власти, фактор «</w:t>
            </w:r>
            <w:r>
              <w:t>Ограничение полномочий правительственной власти</w:t>
            </w:r>
            <w:r>
              <w:rPr>
                <w:szCs w:val="24"/>
              </w:rPr>
              <w:t>» / Индекс верховенства закона / Всемирный проект правосудия</w:t>
            </w:r>
          </w:p>
          <w:p w:rsidR="00825980" w:rsidRDefault="00825980">
            <w:pPr>
              <w:spacing w:before="40" w:after="40"/>
              <w:rPr>
                <w:szCs w:val="22"/>
              </w:rPr>
            </w:pPr>
            <w:r>
              <w:rPr>
                <w:i/>
                <w:iCs/>
                <w:szCs w:val="24"/>
              </w:rPr>
              <w:t xml:space="preserve">Источник: </w:t>
            </w:r>
            <w:hyperlink r:id="rId62" w:history="1">
              <w:r>
                <w:rPr>
                  <w:rStyle w:val="af4"/>
                  <w:szCs w:val="24"/>
                </w:rPr>
                <w:t>www.worldjusticeproject.org/rule-of-law-index</w:t>
              </w:r>
            </w:hyperlink>
          </w:p>
        </w:tc>
        <w:tc>
          <w:tcPr>
            <w:tcW w:w="2278" w:type="dxa"/>
            <w:tcBorders>
              <w:top w:val="dotted" w:sz="4" w:space="0" w:color="auto"/>
              <w:left w:val="single" w:sz="4" w:space="0" w:color="auto"/>
              <w:bottom w:val="single" w:sz="2" w:space="0" w:color="auto"/>
              <w:right w:val="single" w:sz="4" w:space="0" w:color="auto"/>
            </w:tcBorders>
            <w:vAlign w:val="center"/>
            <w:hideMark/>
          </w:tcPr>
          <w:p w:rsidR="00825980" w:rsidRDefault="00825980">
            <w:pPr>
              <w:spacing w:before="40" w:after="40"/>
              <w:rPr>
                <w:rFonts w:eastAsia="Calibri"/>
                <w:szCs w:val="24"/>
              </w:rPr>
            </w:pPr>
            <w:r>
              <w:rPr>
                <w:szCs w:val="24"/>
              </w:rPr>
              <w:t>0,46 / 2016 г.</w:t>
            </w:r>
          </w:p>
          <w:p w:rsidR="00825980" w:rsidRDefault="00825980">
            <w:pPr>
              <w:spacing w:before="40" w:after="40"/>
              <w:rPr>
                <w:szCs w:val="24"/>
              </w:rPr>
            </w:pPr>
            <w:r>
              <w:rPr>
                <w:i/>
                <w:iCs/>
                <w:szCs w:val="24"/>
              </w:rPr>
              <w:t>Шкала: от 0 до 1</w:t>
            </w:r>
          </w:p>
        </w:tc>
      </w:tr>
      <w:tr w:rsidR="00825980" w:rsidTr="00825980">
        <w:tc>
          <w:tcPr>
            <w:tcW w:w="547"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20</w:t>
            </w:r>
          </w:p>
        </w:tc>
        <w:tc>
          <w:tcPr>
            <w:tcW w:w="2998"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IV:</w:t>
            </w:r>
          </w:p>
          <w:p w:rsidR="00825980" w:rsidRDefault="00825980">
            <w:pPr>
              <w:spacing w:before="40" w:after="40"/>
              <w:rPr>
                <w:rFonts w:ascii="Calibri" w:hAnsi="Calibri"/>
                <w:szCs w:val="22"/>
              </w:rPr>
            </w:pPr>
            <w:r>
              <w:rPr>
                <w:i/>
                <w:iCs/>
                <w:szCs w:val="24"/>
              </w:rPr>
              <w:t>Доверие к политическим партиям</w:t>
            </w:r>
          </w:p>
        </w:tc>
        <w:tc>
          <w:tcPr>
            <w:tcW w:w="4819" w:type="dxa"/>
            <w:tcBorders>
              <w:top w:val="single" w:sz="2" w:space="0" w:color="auto"/>
              <w:left w:val="single" w:sz="4" w:space="0" w:color="auto"/>
              <w:bottom w:val="single" w:sz="2" w:space="0" w:color="auto"/>
              <w:right w:val="single" w:sz="4" w:space="0" w:color="auto"/>
            </w:tcBorders>
            <w:hideMark/>
          </w:tcPr>
          <w:p w:rsidR="00825980" w:rsidRDefault="00825980">
            <w:pPr>
              <w:rPr>
                <w:szCs w:val="24"/>
              </w:rPr>
            </w:pPr>
            <w:r>
              <w:rPr>
                <w:szCs w:val="24"/>
              </w:rPr>
              <w:t>Доверие к политическим партиям / Барометр общественного мнения / Институт публичных политик</w:t>
            </w:r>
          </w:p>
          <w:p w:rsidR="00825980" w:rsidRDefault="00825980">
            <w:pPr>
              <w:rPr>
                <w:rFonts w:ascii="Calibri" w:hAnsi="Calibri"/>
                <w:szCs w:val="22"/>
              </w:rPr>
            </w:pPr>
            <w:r>
              <w:rPr>
                <w:i/>
                <w:iCs/>
                <w:szCs w:val="24"/>
              </w:rPr>
              <w:t xml:space="preserve">Источник: </w:t>
            </w:r>
            <w:hyperlink r:id="rId63" w:history="1">
              <w:r>
                <w:rPr>
                  <w:rStyle w:val="af4"/>
                  <w:szCs w:val="24"/>
                </w:rPr>
                <w:t>www.ipp.md</w:t>
              </w:r>
            </w:hyperlink>
          </w:p>
        </w:tc>
        <w:tc>
          <w:tcPr>
            <w:tcW w:w="2278"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8% / 2016 г.</w:t>
            </w:r>
          </w:p>
          <w:p w:rsidR="00825980" w:rsidRDefault="00825980">
            <w:pPr>
              <w:spacing w:before="40" w:after="40"/>
              <w:rPr>
                <w:szCs w:val="24"/>
              </w:rPr>
            </w:pPr>
            <w:r>
              <w:rPr>
                <w:i/>
                <w:iCs/>
                <w:szCs w:val="24"/>
              </w:rPr>
              <w:t>Шкала: 0-100%</w:t>
            </w:r>
          </w:p>
        </w:tc>
      </w:tr>
      <w:tr w:rsidR="00825980" w:rsidTr="00825980">
        <w:tc>
          <w:tcPr>
            <w:tcW w:w="10642" w:type="dxa"/>
            <w:gridSpan w:val="4"/>
            <w:tcBorders>
              <w:top w:val="single" w:sz="2" w:space="0" w:color="auto"/>
              <w:left w:val="single" w:sz="4" w:space="0" w:color="auto"/>
              <w:bottom w:val="single" w:sz="2" w:space="0" w:color="auto"/>
              <w:right w:val="single" w:sz="4" w:space="0" w:color="auto"/>
            </w:tcBorders>
            <w:shd w:val="clear" w:color="auto" w:fill="002060"/>
            <w:vAlign w:val="center"/>
            <w:hideMark/>
          </w:tcPr>
          <w:p w:rsidR="00825980" w:rsidRDefault="00825980">
            <w:pPr>
              <w:spacing w:before="40" w:after="40"/>
              <w:jc w:val="center"/>
              <w:rPr>
                <w:szCs w:val="24"/>
              </w:rPr>
            </w:pPr>
            <w:r>
              <w:rPr>
                <w:szCs w:val="24"/>
              </w:rPr>
              <w:t>Опора V. Счетная палата</w:t>
            </w:r>
          </w:p>
        </w:tc>
      </w:tr>
      <w:tr w:rsidR="00825980" w:rsidTr="00825980">
        <w:tc>
          <w:tcPr>
            <w:tcW w:w="547"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22</w:t>
            </w:r>
          </w:p>
        </w:tc>
        <w:tc>
          <w:tcPr>
            <w:tcW w:w="2998"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V:</w:t>
            </w:r>
          </w:p>
          <w:p w:rsidR="00825980" w:rsidRDefault="00825980">
            <w:pPr>
              <w:spacing w:before="40" w:after="40"/>
              <w:rPr>
                <w:szCs w:val="24"/>
              </w:rPr>
            </w:pPr>
            <w:r>
              <w:rPr>
                <w:i/>
                <w:iCs/>
                <w:szCs w:val="24"/>
              </w:rPr>
              <w:t>Доверие к Счетной палате;</w:t>
            </w:r>
          </w:p>
        </w:tc>
        <w:tc>
          <w:tcPr>
            <w:tcW w:w="4819"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2"/>
              </w:rPr>
            </w:pPr>
            <w:r>
              <w:t>-</w:t>
            </w:r>
          </w:p>
        </w:tc>
        <w:tc>
          <w:tcPr>
            <w:tcW w:w="2278"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rFonts w:eastAsia="Calibri"/>
                <w:szCs w:val="24"/>
              </w:rPr>
            </w:pPr>
            <w:r>
              <w:rPr>
                <w:szCs w:val="24"/>
              </w:rPr>
              <w:t>-</w:t>
            </w:r>
          </w:p>
        </w:tc>
      </w:tr>
      <w:tr w:rsidR="00825980" w:rsidTr="00825980">
        <w:tc>
          <w:tcPr>
            <w:tcW w:w="547"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23</w:t>
            </w:r>
          </w:p>
        </w:tc>
        <w:tc>
          <w:tcPr>
            <w:tcW w:w="2998"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V:</w:t>
            </w:r>
          </w:p>
          <w:p w:rsidR="00825980" w:rsidRDefault="00825980">
            <w:pPr>
              <w:spacing w:before="40" w:after="40"/>
              <w:rPr>
                <w:szCs w:val="24"/>
              </w:rPr>
            </w:pPr>
            <w:r>
              <w:rPr>
                <w:i/>
                <w:iCs/>
                <w:szCs w:val="24"/>
              </w:rPr>
              <w:t xml:space="preserve">Независимость аудиторской деятельности Счетной палаты </w:t>
            </w:r>
          </w:p>
        </w:tc>
        <w:tc>
          <w:tcPr>
            <w:tcW w:w="4819"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Индекс 1.3. Независимая аудиторская деятельность, фактор «</w:t>
            </w:r>
            <w:r>
              <w:t>Ограничение полномочий правительственной власти</w:t>
            </w:r>
            <w:r>
              <w:rPr>
                <w:szCs w:val="24"/>
              </w:rPr>
              <w:t>» / Индекс верховенства закона / Всемирный проект правосудия</w:t>
            </w:r>
          </w:p>
          <w:p w:rsidR="00825980" w:rsidRDefault="00825980">
            <w:pPr>
              <w:spacing w:before="40" w:after="40"/>
              <w:rPr>
                <w:szCs w:val="22"/>
              </w:rPr>
            </w:pPr>
            <w:r>
              <w:rPr>
                <w:i/>
                <w:iCs/>
                <w:szCs w:val="24"/>
              </w:rPr>
              <w:t xml:space="preserve">Источник: </w:t>
            </w:r>
            <w:hyperlink r:id="rId64" w:history="1">
              <w:r>
                <w:rPr>
                  <w:rStyle w:val="af4"/>
                  <w:szCs w:val="24"/>
                </w:rPr>
                <w:t>www.worldjusticeproject.org/rule-of-law-index</w:t>
              </w:r>
            </w:hyperlink>
          </w:p>
        </w:tc>
        <w:tc>
          <w:tcPr>
            <w:tcW w:w="2278"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rFonts w:eastAsia="Calibri"/>
                <w:szCs w:val="24"/>
              </w:rPr>
            </w:pPr>
            <w:r>
              <w:rPr>
                <w:szCs w:val="24"/>
              </w:rPr>
              <w:t>0,46 / 2016 г.</w:t>
            </w:r>
          </w:p>
          <w:p w:rsidR="00825980" w:rsidRDefault="00825980">
            <w:pPr>
              <w:spacing w:before="40" w:after="40"/>
              <w:rPr>
                <w:szCs w:val="24"/>
              </w:rPr>
            </w:pPr>
            <w:r>
              <w:rPr>
                <w:i/>
                <w:iCs/>
                <w:szCs w:val="24"/>
              </w:rPr>
              <w:t>Шкала: от 0 до 1</w:t>
            </w:r>
          </w:p>
        </w:tc>
      </w:tr>
      <w:tr w:rsidR="00825980" w:rsidTr="00825980">
        <w:tc>
          <w:tcPr>
            <w:tcW w:w="10642" w:type="dxa"/>
            <w:gridSpan w:val="4"/>
            <w:tcBorders>
              <w:top w:val="single" w:sz="2" w:space="0" w:color="auto"/>
              <w:left w:val="single" w:sz="4" w:space="0" w:color="auto"/>
              <w:bottom w:val="single" w:sz="2" w:space="0" w:color="auto"/>
              <w:right w:val="single" w:sz="4" w:space="0" w:color="auto"/>
            </w:tcBorders>
            <w:shd w:val="clear" w:color="auto" w:fill="002060"/>
            <w:vAlign w:val="center"/>
            <w:hideMark/>
          </w:tcPr>
          <w:p w:rsidR="00825980" w:rsidRDefault="00825980">
            <w:pPr>
              <w:spacing w:before="40" w:after="40"/>
              <w:jc w:val="center"/>
              <w:rPr>
                <w:szCs w:val="24"/>
              </w:rPr>
            </w:pPr>
            <w:r>
              <w:rPr>
                <w:szCs w:val="24"/>
              </w:rPr>
              <w:t>Опора VI. Народный адвокат (Омбудсмен)</w:t>
            </w:r>
          </w:p>
        </w:tc>
      </w:tr>
      <w:tr w:rsidR="00825980" w:rsidTr="00825980">
        <w:tc>
          <w:tcPr>
            <w:tcW w:w="547"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24</w:t>
            </w:r>
          </w:p>
        </w:tc>
        <w:tc>
          <w:tcPr>
            <w:tcW w:w="2998"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VI:</w:t>
            </w:r>
          </w:p>
          <w:p w:rsidR="00825980" w:rsidRDefault="00825980">
            <w:pPr>
              <w:tabs>
                <w:tab w:val="left" w:pos="450"/>
              </w:tabs>
              <w:rPr>
                <w:i/>
                <w:szCs w:val="24"/>
              </w:rPr>
            </w:pPr>
            <w:r>
              <w:rPr>
                <w:i/>
                <w:iCs/>
                <w:szCs w:val="24"/>
              </w:rPr>
              <w:t>Доверие к Народному адвокату (Омбудсмену)</w:t>
            </w:r>
          </w:p>
        </w:tc>
        <w:tc>
          <w:tcPr>
            <w:tcW w:w="4819"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w:t>
            </w:r>
          </w:p>
        </w:tc>
        <w:tc>
          <w:tcPr>
            <w:tcW w:w="2278"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w:t>
            </w:r>
          </w:p>
        </w:tc>
      </w:tr>
      <w:tr w:rsidR="00825980" w:rsidTr="00825980">
        <w:trPr>
          <w:trHeight w:val="312"/>
        </w:trPr>
        <w:tc>
          <w:tcPr>
            <w:tcW w:w="547"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25</w:t>
            </w:r>
          </w:p>
        </w:tc>
        <w:tc>
          <w:tcPr>
            <w:tcW w:w="2998"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VI:</w:t>
            </w:r>
          </w:p>
          <w:p w:rsidR="00825980" w:rsidRDefault="00825980">
            <w:pPr>
              <w:spacing w:before="40" w:after="40"/>
              <w:rPr>
                <w:i/>
                <w:szCs w:val="24"/>
                <w:highlight w:val="yellow"/>
              </w:rPr>
            </w:pPr>
            <w:r>
              <w:rPr>
                <w:i/>
                <w:iCs/>
                <w:szCs w:val="24"/>
              </w:rPr>
              <w:t>Соблюдение основных прав</w:t>
            </w:r>
          </w:p>
        </w:tc>
        <w:tc>
          <w:tcPr>
            <w:tcW w:w="4819"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Фактор «Основные права» / Индекс верховенства закона / Всемирный проект правосудия</w:t>
            </w:r>
          </w:p>
          <w:p w:rsidR="00825980" w:rsidRDefault="00825980">
            <w:pPr>
              <w:spacing w:before="40" w:after="40"/>
              <w:rPr>
                <w:szCs w:val="24"/>
              </w:rPr>
            </w:pPr>
            <w:r>
              <w:rPr>
                <w:i/>
                <w:iCs/>
                <w:szCs w:val="24"/>
              </w:rPr>
              <w:t xml:space="preserve">Источник: </w:t>
            </w:r>
            <w:hyperlink r:id="rId65" w:history="1">
              <w:r>
                <w:rPr>
                  <w:rStyle w:val="af4"/>
                  <w:szCs w:val="24"/>
                </w:rPr>
                <w:t>www.worldjusticeproject.org/rule-of-law-index</w:t>
              </w:r>
            </w:hyperlink>
          </w:p>
        </w:tc>
        <w:tc>
          <w:tcPr>
            <w:tcW w:w="2278" w:type="dxa"/>
            <w:tcBorders>
              <w:top w:val="single" w:sz="2"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0,58 / 2016 г.</w:t>
            </w:r>
          </w:p>
          <w:p w:rsidR="00825980" w:rsidRDefault="00825980">
            <w:pPr>
              <w:spacing w:before="40" w:after="40"/>
              <w:rPr>
                <w:szCs w:val="24"/>
              </w:rPr>
            </w:pPr>
            <w:r>
              <w:rPr>
                <w:i/>
                <w:iCs/>
                <w:szCs w:val="24"/>
              </w:rPr>
              <w:t>Шкала: от 0 до 1</w:t>
            </w:r>
          </w:p>
        </w:tc>
      </w:tr>
      <w:tr w:rsidR="00825980" w:rsidTr="00825980">
        <w:trPr>
          <w:trHeight w:val="2561"/>
        </w:trPr>
        <w:tc>
          <w:tcPr>
            <w:tcW w:w="547"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26</w:t>
            </w:r>
          </w:p>
        </w:tc>
        <w:tc>
          <w:tcPr>
            <w:tcW w:w="2998"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VI:</w:t>
            </w:r>
          </w:p>
          <w:p w:rsidR="00825980" w:rsidRDefault="00825980">
            <w:pPr>
              <w:spacing w:before="40" w:after="40"/>
              <w:rPr>
                <w:szCs w:val="24"/>
              </w:rPr>
            </w:pPr>
            <w:r>
              <w:rPr>
                <w:i/>
                <w:iCs/>
                <w:szCs w:val="24"/>
              </w:rPr>
              <w:t>Процент лиц, не сообщающих о коррупции по причине страха</w:t>
            </w:r>
          </w:p>
        </w:tc>
        <w:tc>
          <w:tcPr>
            <w:tcW w:w="4819"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2"/>
              </w:rPr>
            </w:pPr>
            <w:r>
              <w:rPr>
                <w:szCs w:val="24"/>
              </w:rPr>
              <w:t xml:space="preserve">Доля лиц, не обратившихся в правоохранительные органы из страха, что это приведет к проблемам, указавших это в качестве причины / несообщение о случаях коррупции, % из тех, которые подтвердились </w:t>
            </w:r>
            <w:r>
              <w:t>/ Социологическое исследование «Коррупция в Республике Молдова: восприятие и собственный опыт предпринимателей и домохозяйств» / Transparency International Moldova</w:t>
            </w:r>
          </w:p>
          <w:p w:rsidR="00825980" w:rsidRDefault="00825980">
            <w:pPr>
              <w:spacing w:before="40" w:after="40"/>
              <w:rPr>
                <w:rFonts w:eastAsia="Calibri"/>
                <w:szCs w:val="24"/>
              </w:rPr>
            </w:pPr>
            <w:r>
              <w:rPr>
                <w:i/>
                <w:iCs/>
                <w:szCs w:val="24"/>
              </w:rPr>
              <w:t xml:space="preserve">Источник: </w:t>
            </w:r>
            <w:hyperlink r:id="rId66" w:history="1">
              <w:r>
                <w:rPr>
                  <w:rStyle w:val="af4"/>
                  <w:szCs w:val="24"/>
                </w:rPr>
                <w:t>www.transparency.md</w:t>
              </w:r>
            </w:hyperlink>
          </w:p>
        </w:tc>
        <w:tc>
          <w:tcPr>
            <w:tcW w:w="2278"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37,9% домохозяйств и 51,9% предпринимателей / 2015 г.</w:t>
            </w:r>
          </w:p>
          <w:p w:rsidR="00825980" w:rsidRDefault="00825980">
            <w:pPr>
              <w:spacing w:before="40" w:after="40"/>
              <w:rPr>
                <w:szCs w:val="24"/>
              </w:rPr>
            </w:pPr>
            <w:r>
              <w:rPr>
                <w:i/>
                <w:iCs/>
                <w:szCs w:val="24"/>
              </w:rPr>
              <w:t>Шкала: 0-100%</w:t>
            </w:r>
          </w:p>
        </w:tc>
      </w:tr>
      <w:tr w:rsidR="00825980" w:rsidTr="00825980">
        <w:trPr>
          <w:trHeight w:val="36"/>
        </w:trPr>
        <w:tc>
          <w:tcPr>
            <w:tcW w:w="10642" w:type="dxa"/>
            <w:gridSpan w:val="4"/>
            <w:tcBorders>
              <w:top w:val="single" w:sz="4" w:space="0" w:color="auto"/>
              <w:left w:val="single" w:sz="4" w:space="0" w:color="auto"/>
              <w:bottom w:val="single" w:sz="4" w:space="0" w:color="auto"/>
              <w:right w:val="single" w:sz="4" w:space="0" w:color="auto"/>
            </w:tcBorders>
            <w:shd w:val="clear" w:color="auto" w:fill="002060"/>
            <w:vAlign w:val="center"/>
            <w:hideMark/>
          </w:tcPr>
          <w:p w:rsidR="00825980" w:rsidRDefault="00825980">
            <w:pPr>
              <w:spacing w:before="40" w:after="40"/>
              <w:jc w:val="center"/>
              <w:rPr>
                <w:szCs w:val="24"/>
              </w:rPr>
            </w:pPr>
            <w:r>
              <w:rPr>
                <w:szCs w:val="24"/>
              </w:rPr>
              <w:t>Опора VII. Частный сектор</w:t>
            </w:r>
          </w:p>
        </w:tc>
      </w:tr>
      <w:tr w:rsidR="00825980" w:rsidTr="00825980">
        <w:trPr>
          <w:trHeight w:val="853"/>
        </w:trPr>
        <w:tc>
          <w:tcPr>
            <w:tcW w:w="547" w:type="dxa"/>
            <w:vMerge w:val="restart"/>
            <w:tcBorders>
              <w:top w:val="single" w:sz="4" w:space="0" w:color="auto"/>
              <w:left w:val="single" w:sz="4" w:space="0" w:color="auto"/>
              <w:bottom w:val="single" w:sz="4" w:space="0" w:color="auto"/>
              <w:right w:val="single" w:sz="4" w:space="0" w:color="auto"/>
            </w:tcBorders>
            <w:vAlign w:val="center"/>
          </w:tcPr>
          <w:p w:rsidR="00825980" w:rsidRDefault="00825980">
            <w:pPr>
              <w:spacing w:before="40" w:after="40"/>
              <w:rPr>
                <w:szCs w:val="24"/>
              </w:rPr>
            </w:pPr>
          </w:p>
          <w:p w:rsidR="00825980" w:rsidRDefault="00825980">
            <w:pPr>
              <w:spacing w:before="40" w:after="40"/>
              <w:rPr>
                <w:szCs w:val="24"/>
              </w:rPr>
            </w:pPr>
            <w:r>
              <w:rPr>
                <w:szCs w:val="24"/>
              </w:rPr>
              <w:t>27</w:t>
            </w:r>
          </w:p>
        </w:tc>
        <w:tc>
          <w:tcPr>
            <w:tcW w:w="2998" w:type="dxa"/>
            <w:vMerge w:val="restart"/>
            <w:tcBorders>
              <w:top w:val="single"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VII:</w:t>
            </w:r>
          </w:p>
          <w:p w:rsidR="00825980" w:rsidRDefault="00825980">
            <w:pPr>
              <w:spacing w:before="40" w:after="40"/>
              <w:rPr>
                <w:szCs w:val="24"/>
              </w:rPr>
            </w:pPr>
            <w:r>
              <w:rPr>
                <w:i/>
                <w:iCs/>
                <w:szCs w:val="24"/>
              </w:rPr>
              <w:t>Низкий риск коррупции и снижение уровня взяточничества в частном секторе</w:t>
            </w:r>
          </w:p>
        </w:tc>
        <w:tc>
          <w:tcPr>
            <w:tcW w:w="4819"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2"/>
              </w:rPr>
            </w:pPr>
            <w:r>
              <w:rPr>
                <w:szCs w:val="24"/>
              </w:rPr>
              <w:t xml:space="preserve">Процент людей, готовых предложить взятку </w:t>
            </w:r>
            <w:r>
              <w:t>/ Социологическое исследование «Коррупция в Республике Молдова: восприятие и собственный опыт предпринимателей и домохозяйств» / Transparency International Moldova</w:t>
            </w:r>
          </w:p>
          <w:p w:rsidR="00825980" w:rsidRDefault="00825980">
            <w:pPr>
              <w:spacing w:before="40" w:after="40"/>
              <w:rPr>
                <w:rFonts w:eastAsia="Calibri"/>
                <w:szCs w:val="24"/>
              </w:rPr>
            </w:pPr>
            <w:r>
              <w:rPr>
                <w:i/>
                <w:iCs/>
                <w:szCs w:val="24"/>
              </w:rPr>
              <w:t xml:space="preserve">Источник: </w:t>
            </w:r>
            <w:hyperlink r:id="rId67" w:history="1">
              <w:r>
                <w:rPr>
                  <w:rStyle w:val="af4"/>
                  <w:szCs w:val="24"/>
                </w:rPr>
                <w:t>www.transparency.md</w:t>
              </w:r>
            </w:hyperlink>
          </w:p>
        </w:tc>
        <w:tc>
          <w:tcPr>
            <w:tcW w:w="2278"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4"/>
              </w:rPr>
            </w:pPr>
            <w:r>
              <w:rPr>
                <w:szCs w:val="24"/>
              </w:rPr>
              <w:t>64,3% / 2015 г.</w:t>
            </w:r>
          </w:p>
        </w:tc>
      </w:tr>
      <w:tr w:rsidR="00825980" w:rsidTr="00825980">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5980" w:rsidRDefault="00825980">
            <w:pPr>
              <w:rPr>
                <w:sz w:val="22"/>
                <w:szCs w:val="24"/>
              </w:rPr>
            </w:pPr>
          </w:p>
        </w:tc>
        <w:tc>
          <w:tcPr>
            <w:tcW w:w="4819" w:type="dxa"/>
            <w:tcBorders>
              <w:top w:val="dotted" w:sz="4"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2"/>
              </w:rPr>
            </w:pPr>
            <w:r>
              <w:t>Общий расчетный объем взяток, предлагаемых предпринимателями / Социологическое исследование «Коррупция в Республике Молдова: восприятие и собственный опыт предпринимателей и домохозяйств» / Transparency International Moldova</w:t>
            </w:r>
          </w:p>
          <w:p w:rsidR="00825980" w:rsidRDefault="00825980">
            <w:pPr>
              <w:spacing w:before="40" w:after="40"/>
            </w:pPr>
            <w:r>
              <w:rPr>
                <w:i/>
                <w:iCs/>
                <w:szCs w:val="24"/>
              </w:rPr>
              <w:t xml:space="preserve">Источник: </w:t>
            </w:r>
            <w:hyperlink r:id="rId68" w:history="1">
              <w:r>
                <w:rPr>
                  <w:rStyle w:val="af4"/>
                  <w:szCs w:val="24"/>
                </w:rPr>
                <w:t>www.transparency.md</w:t>
              </w:r>
            </w:hyperlink>
          </w:p>
        </w:tc>
        <w:tc>
          <w:tcPr>
            <w:tcW w:w="2278" w:type="dxa"/>
            <w:tcBorders>
              <w:top w:val="dotted" w:sz="4" w:space="0" w:color="auto"/>
              <w:left w:val="single" w:sz="4" w:space="0" w:color="auto"/>
              <w:bottom w:val="single" w:sz="4" w:space="0" w:color="auto"/>
              <w:right w:val="single" w:sz="4" w:space="0" w:color="auto"/>
            </w:tcBorders>
            <w:vAlign w:val="center"/>
            <w:hideMark/>
          </w:tcPr>
          <w:p w:rsidR="00825980" w:rsidRDefault="00825980">
            <w:pPr>
              <w:spacing w:before="40" w:after="40"/>
              <w:rPr>
                <w:rFonts w:eastAsia="Calibri"/>
                <w:szCs w:val="24"/>
              </w:rPr>
            </w:pPr>
            <w:r>
              <w:rPr>
                <w:szCs w:val="24"/>
              </w:rPr>
              <w:t>381 миллион леев / 2015 г.</w:t>
            </w:r>
          </w:p>
          <w:p w:rsidR="00825980" w:rsidRDefault="00825980">
            <w:pPr>
              <w:spacing w:before="40" w:after="40"/>
              <w:rPr>
                <w:szCs w:val="24"/>
              </w:rPr>
            </w:pPr>
            <w:r>
              <w:rPr>
                <w:i/>
                <w:iCs/>
                <w:szCs w:val="24"/>
              </w:rPr>
              <w:t>Шкала: отсутствует</w:t>
            </w:r>
          </w:p>
        </w:tc>
      </w:tr>
      <w:tr w:rsidR="00825980" w:rsidTr="00825980">
        <w:trPr>
          <w:trHeight w:val="73"/>
        </w:trPr>
        <w:tc>
          <w:tcPr>
            <w:tcW w:w="547" w:type="dxa"/>
            <w:vMerge w:val="restart"/>
            <w:tcBorders>
              <w:top w:val="single"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28</w:t>
            </w:r>
          </w:p>
        </w:tc>
        <w:tc>
          <w:tcPr>
            <w:tcW w:w="2998" w:type="dxa"/>
            <w:vMerge w:val="restart"/>
            <w:tcBorders>
              <w:top w:val="single"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VII:</w:t>
            </w:r>
          </w:p>
          <w:p w:rsidR="00825980" w:rsidRDefault="00825980">
            <w:pPr>
              <w:spacing w:before="40" w:after="40"/>
              <w:rPr>
                <w:szCs w:val="24"/>
              </w:rPr>
            </w:pPr>
            <w:r>
              <w:rPr>
                <w:i/>
                <w:iCs/>
                <w:szCs w:val="24"/>
              </w:rPr>
              <w:t>Свобода предпринимательской деятельности от коррупции</w:t>
            </w:r>
          </w:p>
        </w:tc>
        <w:tc>
          <w:tcPr>
            <w:tcW w:w="4819"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szCs w:val="22"/>
              </w:rPr>
            </w:pPr>
            <w:r>
              <w:t>Показатель «Свобода предпринимательской деятельности от коррупции» / Мировой индекс экономической свободы / Heritage Foundation</w:t>
            </w:r>
          </w:p>
          <w:p w:rsidR="00825980" w:rsidRDefault="00825980">
            <w:pPr>
              <w:spacing w:before="40" w:after="40"/>
            </w:pPr>
            <w:r>
              <w:rPr>
                <w:i/>
                <w:iCs/>
                <w:szCs w:val="24"/>
              </w:rPr>
              <w:t xml:space="preserve">Источник: </w:t>
            </w:r>
            <w:hyperlink r:id="rId69" w:history="1">
              <w:r>
                <w:rPr>
                  <w:rStyle w:val="af4"/>
                </w:rPr>
                <w:t>www.heritage.org/index/</w:t>
              </w:r>
            </w:hyperlink>
          </w:p>
        </w:tc>
        <w:tc>
          <w:tcPr>
            <w:tcW w:w="2278" w:type="dxa"/>
            <w:tcBorders>
              <w:top w:val="single" w:sz="4" w:space="0" w:color="auto"/>
              <w:left w:val="single" w:sz="4" w:space="0" w:color="auto"/>
              <w:bottom w:val="dotted" w:sz="4" w:space="0" w:color="auto"/>
              <w:right w:val="single" w:sz="4" w:space="0" w:color="auto"/>
            </w:tcBorders>
            <w:vAlign w:val="center"/>
            <w:hideMark/>
          </w:tcPr>
          <w:p w:rsidR="00825980" w:rsidRDefault="00825980">
            <w:pPr>
              <w:spacing w:before="40" w:after="40"/>
              <w:rPr>
                <w:rFonts w:eastAsia="Calibri"/>
                <w:szCs w:val="24"/>
              </w:rPr>
            </w:pPr>
            <w:r>
              <w:rPr>
                <w:szCs w:val="24"/>
              </w:rPr>
              <w:t>65,9% / 2017 г.</w:t>
            </w:r>
          </w:p>
          <w:p w:rsidR="00825980" w:rsidRDefault="00825980">
            <w:pPr>
              <w:spacing w:before="40" w:after="40"/>
              <w:rPr>
                <w:szCs w:val="24"/>
              </w:rPr>
            </w:pPr>
            <w:r>
              <w:rPr>
                <w:i/>
                <w:iCs/>
                <w:szCs w:val="24"/>
              </w:rPr>
              <w:t>Шкала: 0-100%</w:t>
            </w:r>
          </w:p>
        </w:tc>
      </w:tr>
      <w:tr w:rsidR="00825980" w:rsidTr="00825980">
        <w:trPr>
          <w:trHeight w:val="714"/>
        </w:trPr>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sz w:val="22"/>
                <w:szCs w:val="24"/>
              </w:rPr>
            </w:pPr>
          </w:p>
        </w:tc>
        <w:tc>
          <w:tcPr>
            <w:tcW w:w="0" w:type="auto"/>
            <w:vMerge/>
            <w:tcBorders>
              <w:top w:val="single" w:sz="4" w:space="0" w:color="auto"/>
              <w:left w:val="single" w:sz="4" w:space="0" w:color="auto"/>
              <w:bottom w:val="single" w:sz="2" w:space="0" w:color="auto"/>
              <w:right w:val="single" w:sz="4" w:space="0" w:color="auto"/>
            </w:tcBorders>
            <w:vAlign w:val="center"/>
            <w:hideMark/>
          </w:tcPr>
          <w:p w:rsidR="00825980" w:rsidRDefault="00825980">
            <w:pPr>
              <w:rPr>
                <w:sz w:val="22"/>
                <w:szCs w:val="24"/>
              </w:rPr>
            </w:pPr>
          </w:p>
        </w:tc>
        <w:tc>
          <w:tcPr>
            <w:tcW w:w="4819" w:type="dxa"/>
            <w:tcBorders>
              <w:top w:val="dotted" w:sz="4" w:space="0" w:color="auto"/>
              <w:left w:val="single" w:sz="4" w:space="0" w:color="auto"/>
              <w:bottom w:val="single" w:sz="2" w:space="0" w:color="auto"/>
              <w:right w:val="single" w:sz="4" w:space="0" w:color="auto"/>
            </w:tcBorders>
            <w:vAlign w:val="center"/>
            <w:hideMark/>
          </w:tcPr>
          <w:p w:rsidR="00825980" w:rsidRDefault="00825980">
            <w:pPr>
              <w:spacing w:before="40" w:after="40"/>
              <w:rPr>
                <w:szCs w:val="22"/>
              </w:rPr>
            </w:pPr>
            <w:r>
              <w:t>Показатель «Свобода инвестиций» / Мировой индекс экономической свободы / Heritage Foundation</w:t>
            </w:r>
          </w:p>
          <w:p w:rsidR="00825980" w:rsidRDefault="00825980">
            <w:pPr>
              <w:spacing w:before="40" w:after="40"/>
            </w:pPr>
            <w:r>
              <w:rPr>
                <w:i/>
                <w:iCs/>
                <w:szCs w:val="24"/>
              </w:rPr>
              <w:t xml:space="preserve">Источник: </w:t>
            </w:r>
            <w:hyperlink r:id="rId70" w:history="1">
              <w:r>
                <w:rPr>
                  <w:rStyle w:val="af4"/>
                </w:rPr>
                <w:t>www.heritage.org/index/</w:t>
              </w:r>
            </w:hyperlink>
          </w:p>
        </w:tc>
        <w:tc>
          <w:tcPr>
            <w:tcW w:w="2278" w:type="dxa"/>
            <w:tcBorders>
              <w:top w:val="dotted" w:sz="4" w:space="0" w:color="auto"/>
              <w:left w:val="single" w:sz="4" w:space="0" w:color="auto"/>
              <w:bottom w:val="single" w:sz="2" w:space="0" w:color="auto"/>
              <w:right w:val="single" w:sz="4" w:space="0" w:color="auto"/>
            </w:tcBorders>
            <w:vAlign w:val="center"/>
            <w:hideMark/>
          </w:tcPr>
          <w:p w:rsidR="00825980" w:rsidRDefault="00825980">
            <w:pPr>
              <w:spacing w:before="40" w:after="40"/>
              <w:rPr>
                <w:rFonts w:eastAsia="Calibri"/>
                <w:szCs w:val="24"/>
              </w:rPr>
            </w:pPr>
            <w:r>
              <w:rPr>
                <w:szCs w:val="24"/>
              </w:rPr>
              <w:t>55% / 2017 г.</w:t>
            </w:r>
          </w:p>
          <w:p w:rsidR="00825980" w:rsidRDefault="00825980">
            <w:pPr>
              <w:spacing w:before="40" w:after="40"/>
              <w:rPr>
                <w:szCs w:val="24"/>
              </w:rPr>
            </w:pPr>
            <w:r>
              <w:rPr>
                <w:i/>
                <w:iCs/>
                <w:szCs w:val="24"/>
              </w:rPr>
              <w:t>Шкала: 0-100%</w:t>
            </w:r>
          </w:p>
        </w:tc>
      </w:tr>
      <w:tr w:rsidR="00825980" w:rsidTr="00825980">
        <w:trPr>
          <w:trHeight w:val="714"/>
        </w:trPr>
        <w:tc>
          <w:tcPr>
            <w:tcW w:w="547"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29</w:t>
            </w:r>
          </w:p>
        </w:tc>
        <w:tc>
          <w:tcPr>
            <w:tcW w:w="2998"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Показатель воздействия Опоры VII:</w:t>
            </w:r>
          </w:p>
          <w:p w:rsidR="00825980" w:rsidRDefault="00825980">
            <w:pPr>
              <w:spacing w:before="40" w:after="40"/>
              <w:rPr>
                <w:i/>
                <w:szCs w:val="24"/>
              </w:rPr>
            </w:pPr>
            <w:r>
              <w:rPr>
                <w:i/>
                <w:iCs/>
                <w:szCs w:val="24"/>
              </w:rPr>
              <w:t>Снижение риска отмывания денег</w:t>
            </w:r>
          </w:p>
        </w:tc>
        <w:tc>
          <w:tcPr>
            <w:tcW w:w="4819"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Составленный Базельским институтом Рейтинг риска отмывания денег / Базельский институт управления</w:t>
            </w:r>
          </w:p>
          <w:p w:rsidR="00825980" w:rsidRDefault="00825980">
            <w:pPr>
              <w:spacing w:before="40" w:after="40"/>
              <w:rPr>
                <w:szCs w:val="24"/>
              </w:rPr>
            </w:pPr>
            <w:r>
              <w:rPr>
                <w:i/>
                <w:iCs/>
                <w:szCs w:val="24"/>
              </w:rPr>
              <w:t xml:space="preserve">Источник: </w:t>
            </w:r>
            <w:hyperlink r:id="rId71" w:history="1">
              <w:r>
                <w:rPr>
                  <w:rStyle w:val="af4"/>
                  <w:i/>
                  <w:iCs/>
                  <w:szCs w:val="24"/>
                </w:rPr>
                <w:t>https://index.baselgovernance.org/</w:t>
              </w:r>
            </w:hyperlink>
            <w:r>
              <w:rPr>
                <w:szCs w:val="24"/>
              </w:rPr>
              <w:t xml:space="preserve"> </w:t>
            </w:r>
          </w:p>
        </w:tc>
        <w:tc>
          <w:tcPr>
            <w:tcW w:w="2278" w:type="dxa"/>
            <w:tcBorders>
              <w:top w:val="single" w:sz="2" w:space="0" w:color="auto"/>
              <w:left w:val="single" w:sz="4" w:space="0" w:color="auto"/>
              <w:bottom w:val="single" w:sz="4" w:space="0" w:color="auto"/>
              <w:right w:val="single" w:sz="4" w:space="0" w:color="auto"/>
            </w:tcBorders>
            <w:vAlign w:val="center"/>
            <w:hideMark/>
          </w:tcPr>
          <w:p w:rsidR="00825980" w:rsidRDefault="00825980">
            <w:pPr>
              <w:spacing w:before="40" w:after="40"/>
              <w:rPr>
                <w:szCs w:val="24"/>
              </w:rPr>
            </w:pPr>
            <w:r>
              <w:rPr>
                <w:szCs w:val="24"/>
              </w:rPr>
              <w:t>5,24 / 2016 г.</w:t>
            </w:r>
          </w:p>
          <w:p w:rsidR="00825980" w:rsidRDefault="00825980">
            <w:pPr>
              <w:spacing w:before="40" w:after="40"/>
              <w:rPr>
                <w:szCs w:val="24"/>
              </w:rPr>
            </w:pPr>
            <w:r>
              <w:rPr>
                <w:i/>
                <w:iCs/>
                <w:szCs w:val="24"/>
              </w:rPr>
              <w:t>Шкала: от 0 до 10</w:t>
            </w:r>
          </w:p>
        </w:tc>
      </w:tr>
    </w:tbl>
    <w:p w:rsidR="00825980" w:rsidRDefault="00825980" w:rsidP="00825980">
      <w:pPr>
        <w:rPr>
          <w:rFonts w:ascii="Calibri" w:hAnsi="Calibri"/>
          <w:sz w:val="22"/>
          <w:szCs w:val="22"/>
        </w:rPr>
      </w:pPr>
    </w:p>
    <w:p w:rsidR="00825980" w:rsidRDefault="00825980" w:rsidP="00D82B3D">
      <w:pPr>
        <w:rPr>
          <w:sz w:val="28"/>
          <w:szCs w:val="28"/>
          <w:lang w:val="ro-RO"/>
        </w:rPr>
      </w:pPr>
      <w:bookmarkStart w:id="50" w:name="_GoBack"/>
      <w:bookmarkEnd w:id="50"/>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Default="00825980" w:rsidP="00D82B3D">
      <w:pPr>
        <w:rPr>
          <w:sz w:val="28"/>
          <w:szCs w:val="28"/>
          <w:lang w:val="ro-RO"/>
        </w:rPr>
      </w:pPr>
    </w:p>
    <w:p w:rsidR="00825980" w:rsidRPr="007366B7" w:rsidRDefault="00825980" w:rsidP="00D82B3D">
      <w:pPr>
        <w:rPr>
          <w:sz w:val="28"/>
          <w:szCs w:val="28"/>
          <w:lang w:val="ro-RO"/>
        </w:rPr>
      </w:pPr>
    </w:p>
    <w:sectPr w:rsidR="00825980" w:rsidRPr="007366B7" w:rsidSect="00825980">
      <w:pgSz w:w="16840" w:h="11907" w:orient="landscape" w:code="9"/>
      <w:pgMar w:top="851" w:right="567" w:bottom="851" w:left="567"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1B60" w:rsidRDefault="00251B60" w:rsidP="00026B87">
      <w:r>
        <w:separator/>
      </w:r>
    </w:p>
  </w:endnote>
  <w:endnote w:type="continuationSeparator" w:id="0">
    <w:p w:rsidR="00251B60" w:rsidRDefault="00251B6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Adobe Fangsong Std R">
    <w:altName w:val="MS Mincho"/>
    <w:charset w:val="00"/>
    <w:family w:val="roman"/>
    <w:pitch w:val="variable"/>
  </w:font>
  <w:font w:name="Freight Text Pro Book">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B60" w:rsidRPr="00275360" w:rsidRDefault="00251B60" w:rsidP="00275360">
    <w:pPr>
      <w:pStyle w:val="a8"/>
    </w:pPr>
    <w:r>
      <w:rPr>
        <w:sz w:val="16"/>
        <w:szCs w:val="16"/>
      </w:rPr>
      <w:fldChar w:fldCharType="begin"/>
    </w:r>
    <w:r>
      <w:rPr>
        <w:sz w:val="16"/>
        <w:szCs w:val="16"/>
      </w:rPr>
      <w:instrText xml:space="preserve"> FILENAME  \p </w:instrText>
    </w:r>
    <w:r>
      <w:rPr>
        <w:sz w:val="16"/>
        <w:szCs w:val="16"/>
      </w:rPr>
      <w:fldChar w:fldCharType="separate"/>
    </w:r>
    <w:r w:rsidR="006100D6">
      <w:rPr>
        <w:noProof/>
        <w:sz w:val="16"/>
        <w:szCs w:val="16"/>
      </w:rPr>
      <w:t>Z:\001\ANUL 2017\HOTARARI\3373\redactat-3373.docx</w:t>
    </w:r>
    <w:r>
      <w:rPr>
        <w:sz w:val="16"/>
        <w:szCs w:val="16"/>
      </w:rPr>
      <w:fldChar w:fldCharType="end"/>
    </w:r>
    <w:r w:rsidRPr="00275360">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B60" w:rsidRPr="00C70C49" w:rsidRDefault="00251B60" w:rsidP="00C70C49">
    <w:pPr>
      <w:pStyle w:val="a8"/>
    </w:pPr>
    <w:r>
      <w:rPr>
        <w:sz w:val="16"/>
        <w:szCs w:val="16"/>
      </w:rPr>
      <w:fldChar w:fldCharType="begin"/>
    </w:r>
    <w:r>
      <w:rPr>
        <w:sz w:val="16"/>
        <w:szCs w:val="16"/>
      </w:rPr>
      <w:instrText xml:space="preserve"> FILENAME  \p </w:instrText>
    </w:r>
    <w:r>
      <w:rPr>
        <w:sz w:val="16"/>
        <w:szCs w:val="16"/>
      </w:rPr>
      <w:fldChar w:fldCharType="separate"/>
    </w:r>
    <w:r w:rsidR="006100D6">
      <w:rPr>
        <w:noProof/>
        <w:sz w:val="16"/>
        <w:szCs w:val="16"/>
      </w:rPr>
      <w:t>Z:\001\ANUL 2017\HOTARARI\3373\redactat-3373.docx</w:t>
    </w:r>
    <w:r>
      <w:rP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B60" w:rsidRPr="008B5089" w:rsidRDefault="00251B60" w:rsidP="00E312BD">
    <w:pPr>
      <w:pStyle w:val="a8"/>
      <w:jc w:val="right"/>
      <w:rPr>
        <w:sz w:val="16"/>
        <w:szCs w:val="16"/>
      </w:rPr>
    </w:pPr>
    <w:r w:rsidRPr="008B5089">
      <w:rPr>
        <w:sz w:val="16"/>
        <w:szCs w:val="16"/>
      </w:rPr>
      <w:fldChar w:fldCharType="begin"/>
    </w:r>
    <w:r w:rsidRPr="008B5089">
      <w:rPr>
        <w:sz w:val="16"/>
        <w:szCs w:val="16"/>
      </w:rPr>
      <w:instrText xml:space="preserve"> PAGE   \* MERGEFORMAT </w:instrText>
    </w:r>
    <w:r w:rsidRPr="008B5089">
      <w:rPr>
        <w:sz w:val="16"/>
        <w:szCs w:val="16"/>
      </w:rPr>
      <w:fldChar w:fldCharType="separate"/>
    </w:r>
    <w:r w:rsidR="00825980">
      <w:rPr>
        <w:noProof/>
        <w:sz w:val="16"/>
        <w:szCs w:val="16"/>
      </w:rPr>
      <w:t>179</w:t>
    </w:r>
    <w:r w:rsidRPr="008B5089">
      <w:rPr>
        <w:sz w:val="16"/>
        <w:szCs w:val="16"/>
      </w:rPr>
      <w:fldChar w:fldCharType="end"/>
    </w:r>
  </w:p>
  <w:p w:rsidR="00251B60" w:rsidRDefault="00251B6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1B60" w:rsidRDefault="00251B60" w:rsidP="00026B87">
      <w:r>
        <w:separator/>
      </w:r>
    </w:p>
  </w:footnote>
  <w:footnote w:type="continuationSeparator" w:id="0">
    <w:p w:rsidR="00251B60" w:rsidRDefault="00251B60" w:rsidP="00026B87">
      <w:r>
        <w:continuationSeparator/>
      </w:r>
    </w:p>
  </w:footnote>
  <w:footnote w:id="1">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w:t>
      </w:r>
      <w:hyperlink r:id="rId1" w:history="1">
        <w:r w:rsidRPr="00D82B3D">
          <w:rPr>
            <w:rStyle w:val="af4"/>
            <w:rFonts w:ascii="Times New Roman" w:hAnsi="Times New Roman"/>
            <w:sz w:val="22"/>
            <w:szCs w:val="22"/>
            <w:lang w:val="ro-RO"/>
          </w:rPr>
          <w:t>http://www.gov.md/sites/default/files/foaie_de_parcurs_privind_agenda_de_reforme_prioritare_.pdf</w:t>
        </w:r>
      </w:hyperlink>
      <w:r w:rsidRPr="00D82B3D">
        <w:rPr>
          <w:rFonts w:ascii="Times New Roman" w:hAnsi="Times New Roman"/>
          <w:sz w:val="22"/>
          <w:szCs w:val="22"/>
          <w:lang w:val="ro-RO"/>
        </w:rPr>
        <w:t xml:space="preserve"> </w:t>
      </w:r>
    </w:p>
  </w:footnote>
  <w:footnote w:id="2">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w:t>
      </w:r>
      <w:hyperlink r:id="rId2" w:history="1">
        <w:r w:rsidRPr="00D82B3D">
          <w:rPr>
            <w:rStyle w:val="af4"/>
            <w:rFonts w:ascii="Times New Roman" w:hAnsi="Times New Roman"/>
            <w:sz w:val="22"/>
            <w:szCs w:val="22"/>
            <w:lang w:val="ro-RO"/>
          </w:rPr>
          <w:t>http://cna.md/sites/default/files/sna_rapoarte/evaluarea_preliminara_sna_2011-2015_03.2016_0.doc</w:t>
        </w:r>
      </w:hyperlink>
      <w:r w:rsidRPr="00D82B3D">
        <w:rPr>
          <w:rFonts w:ascii="Times New Roman" w:hAnsi="Times New Roman"/>
          <w:sz w:val="22"/>
          <w:szCs w:val="22"/>
          <w:lang w:val="ro-RO"/>
        </w:rPr>
        <w:t xml:space="preserve"> </w:t>
      </w:r>
    </w:p>
  </w:footnote>
  <w:footnote w:id="3">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rPr>
        <w:footnoteRef/>
      </w:r>
      <w:r w:rsidRPr="00D82B3D">
        <w:rPr>
          <w:rFonts w:ascii="Times New Roman" w:hAnsi="Times New Roman"/>
          <w:sz w:val="22"/>
          <w:szCs w:val="22"/>
          <w:lang w:val="ro-RO"/>
        </w:rPr>
        <w:t xml:space="preserve"> Î</w:t>
      </w:r>
      <w:r w:rsidRPr="00D82B3D">
        <w:rPr>
          <w:rFonts w:ascii="Times New Roman" w:eastAsia="Times New Roman" w:hAnsi="Times New Roman"/>
          <w:sz w:val="22"/>
          <w:szCs w:val="22"/>
          <w:lang w:val="ro-RO" w:eastAsia="ru-RU"/>
        </w:rPr>
        <w:t>n pofida ameliorării din anii 2011 și 2012, în anii următori 2013-2015 IMG ”Controlul corupției” scade cu 0,25, atingând cote chiar mai mici decît cele existente la momentul lansării SNA: de la -0,63 în 2011 la -0,88 în 2015.</w:t>
      </w:r>
    </w:p>
  </w:footnote>
  <w:footnote w:id="4">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rPr>
        <w:footnoteRef/>
      </w:r>
      <w:r w:rsidRPr="00D82B3D">
        <w:rPr>
          <w:rFonts w:ascii="Times New Roman" w:hAnsi="Times New Roman"/>
          <w:sz w:val="22"/>
          <w:szCs w:val="22"/>
          <w:lang w:val="ro-RO"/>
        </w:rPr>
        <w:t xml:space="preserve"> </w:t>
      </w:r>
      <w:r w:rsidRPr="00D82B3D">
        <w:rPr>
          <w:rFonts w:ascii="Times New Roman" w:eastAsia="Times New Roman" w:hAnsi="Times New Roman"/>
          <w:sz w:val="22"/>
          <w:szCs w:val="22"/>
          <w:lang w:val="ro-RO" w:eastAsia="ru-RU"/>
        </w:rPr>
        <w:t>IMG ”Calitatea regulatorie” s-a îmbunătățit ușor cu 0,03</w:t>
      </w:r>
      <w:r w:rsidRPr="00D82B3D">
        <w:rPr>
          <w:rFonts w:ascii="Times New Roman" w:eastAsia="Times New Roman" w:hAnsi="Times New Roman"/>
          <w:b/>
          <w:sz w:val="22"/>
          <w:szCs w:val="22"/>
          <w:lang w:val="ro-RO" w:eastAsia="ru-RU"/>
        </w:rPr>
        <w:t xml:space="preserve"> </w:t>
      </w:r>
      <w:r w:rsidRPr="00D82B3D">
        <w:rPr>
          <w:rFonts w:ascii="Times New Roman" w:eastAsia="Times New Roman" w:hAnsi="Times New Roman"/>
          <w:sz w:val="22"/>
          <w:szCs w:val="22"/>
          <w:lang w:val="ro-RO" w:eastAsia="ru-RU"/>
        </w:rPr>
        <w:t>de la -0,08 în 2011 la -0,05 în 2015.</w:t>
      </w:r>
    </w:p>
  </w:footnote>
  <w:footnote w:id="5">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Conform Barometrului Global al Corupției pentru anul 2009, ponderea persoanele chestionate din Republica Moldova care au oferit mită a fost de 29%, pe cînd în anul 2015 – de 42%.</w:t>
      </w:r>
    </w:p>
  </w:footnote>
  <w:footnote w:id="6">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Disponibilitatea de a oferi mită în rîndul persoanelor din gospodăriile casnice a crescut de la 64,3% în 2008 la 67,6% (+3,3%) în 2015, pe cînd a oamenilor de afaceri a scăzut de la 76,5% în 2008 la 64,3% în 2015 (-12,2%).</w:t>
      </w:r>
    </w:p>
  </w:footnote>
  <w:footnote w:id="7">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rPr>
        <w:footnoteRef/>
      </w:r>
      <w:r w:rsidRPr="00D82B3D">
        <w:rPr>
          <w:rFonts w:ascii="Times New Roman" w:hAnsi="Times New Roman"/>
          <w:sz w:val="22"/>
          <w:szCs w:val="22"/>
          <w:lang w:val="ro-RO"/>
        </w:rPr>
        <w:t xml:space="preserve"> În anul 2010 valoarea IPC a fost de 2,9. În anul 2014 metodologia de calculare a IPC a fost modificată în anul 2014, astfel încît acesta nu se mai estimează pe o scară de la 0 la 10, ci de la 1 la 100. Astfel, în anul 2015 IPC a fost estimat la nivelul 33, iar în anul 2016 – la nivelul de 30 pentru Republica Moldova.</w:t>
      </w:r>
    </w:p>
  </w:footnote>
  <w:footnote w:id="8">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rPr>
        <w:footnoteRef/>
      </w:r>
      <w:r w:rsidRPr="00D82B3D">
        <w:rPr>
          <w:rFonts w:ascii="Times New Roman" w:hAnsi="Times New Roman"/>
          <w:sz w:val="22"/>
          <w:szCs w:val="22"/>
          <w:lang w:val="ro-RO"/>
        </w:rPr>
        <w:t xml:space="preserve"> Volumul total estimat al mitei, ținînd seama de rata inflației, </w:t>
      </w:r>
      <w:r w:rsidRPr="00D82B3D">
        <w:rPr>
          <w:rFonts w:ascii="Times New Roman" w:eastAsia="Times New Roman" w:hAnsi="Times New Roman"/>
          <w:sz w:val="22"/>
          <w:szCs w:val="22"/>
          <w:lang w:val="ro-RO" w:eastAsia="ru-RU"/>
        </w:rPr>
        <w:t>a scăzut cu 15,9%  din anul 2008-2009 pînă în anul 2015. Nivelul planificat de descreștere a acestui indicator a fost însă de 36,2%.</w:t>
      </w:r>
    </w:p>
  </w:footnote>
  <w:footnote w:id="9">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rPr>
        <w:footnoteRef/>
      </w:r>
      <w:r w:rsidRPr="00D82B3D">
        <w:rPr>
          <w:rFonts w:ascii="Times New Roman" w:hAnsi="Times New Roman"/>
          <w:sz w:val="22"/>
          <w:szCs w:val="22"/>
          <w:lang w:val="ro-RO"/>
        </w:rPr>
        <w:t xml:space="preserve"> Indexul Global al Libertății Economice s-a îmbunătățit cu 2% în perioada 2011-2015, deși a fost planificată o îmbunătățire de 6,3%. Astfel, acest indice a fost de 55,7% în anul 2011, iar în anul 2015 – de 57,7%.</w:t>
      </w:r>
    </w:p>
  </w:footnote>
  <w:footnote w:id="10">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w:t>
      </w:r>
      <w:hyperlink r:id="rId3" w:history="1">
        <w:r w:rsidRPr="00D82B3D">
          <w:rPr>
            <w:rStyle w:val="af4"/>
            <w:rFonts w:ascii="Times New Roman" w:hAnsi="Times New Roman"/>
            <w:sz w:val="22"/>
            <w:szCs w:val="22"/>
            <w:lang w:val="ro-RO"/>
          </w:rPr>
          <w:t>http://transparency.md/ro/cefacem/publicatii/141-sni-2014</w:t>
        </w:r>
      </w:hyperlink>
      <w:r w:rsidRPr="00D82B3D">
        <w:rPr>
          <w:rFonts w:ascii="Times New Roman" w:hAnsi="Times New Roman"/>
          <w:sz w:val="22"/>
          <w:szCs w:val="22"/>
          <w:lang w:val="ro-RO"/>
        </w:rPr>
        <w:t xml:space="preserve"> </w:t>
      </w:r>
    </w:p>
  </w:footnote>
  <w:footnote w:id="11">
    <w:p w:rsidR="00251B60" w:rsidRPr="00D82B3D" w:rsidRDefault="00251B60" w:rsidP="00D82B3D">
      <w:pPr>
        <w:ind w:firstLine="0"/>
        <w:rPr>
          <w:sz w:val="22"/>
          <w:szCs w:val="22"/>
          <w:lang w:val="ro-RO"/>
        </w:rPr>
      </w:pPr>
      <w:r w:rsidRPr="00D82B3D">
        <w:rPr>
          <w:rStyle w:val="af7"/>
          <w:sz w:val="22"/>
          <w:szCs w:val="22"/>
          <w:lang w:val="ro-RO"/>
        </w:rPr>
        <w:footnoteRef/>
      </w:r>
      <w:r w:rsidRPr="00D82B3D">
        <w:rPr>
          <w:sz w:val="22"/>
          <w:szCs w:val="22"/>
          <w:lang w:val="ro-RO"/>
        </w:rPr>
        <w:t xml:space="preserve"> Obiectivele de dezvoltare durabilă au fost lansate în premieră la Conferința Națiunilor Unite pentru Dezvoltare Durabilă (Rio+20), în 2012. ODD înlocuiesc cele opt Obiective de Dezvoltare ale Mileniului (ODM) cuprinse în textul Declarației Mileniului adoptată în septembrie 2000 la ONU. Majoritatea statelor lumii se reuneau în 2000 în jurul unui angajament de a reduce sărăcia globală și a salva milioane de vieți. Declarația Mileniului a constituit în perioada 2000-2015 unica agendă globală în domeniul dezvoltării asupra căreia a existat un acord la cel mai înalt nivel și care includea ținte precise.</w:t>
      </w:r>
    </w:p>
  </w:footnote>
  <w:footnote w:id="12">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În anul 2015 Sistemul Național de Integritate al Republicii Moldova a fost supus unei evaluări fundamentale de către Transparency International Moldova, în conformitate cu o metodologie internațional aplicată în peste 100 de țări.</w:t>
      </w:r>
    </w:p>
  </w:footnote>
  <w:footnote w:id="13">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w:t>
      </w:r>
      <w:hyperlink r:id="rId4" w:history="1">
        <w:r w:rsidRPr="00D82B3D">
          <w:rPr>
            <w:rStyle w:val="af4"/>
            <w:rFonts w:ascii="Times New Roman" w:hAnsi="Times New Roman"/>
            <w:sz w:val="22"/>
            <w:szCs w:val="22"/>
            <w:lang w:val="ro-RO"/>
          </w:rPr>
          <w:t>http://ipp.md/public/files/Barometru/BOP_10.2016_anexe.pdf</w:t>
        </w:r>
      </w:hyperlink>
      <w:r w:rsidRPr="00D82B3D">
        <w:rPr>
          <w:rFonts w:ascii="Times New Roman" w:hAnsi="Times New Roman"/>
          <w:sz w:val="22"/>
          <w:szCs w:val="22"/>
          <w:lang w:val="ro-RO"/>
        </w:rPr>
        <w:t xml:space="preserve">   </w:t>
      </w:r>
    </w:p>
  </w:footnote>
  <w:footnote w:id="14">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rPr>
        <w:footnoteRef/>
      </w:r>
      <w:r w:rsidRPr="00D82B3D">
        <w:rPr>
          <w:rFonts w:ascii="Times New Roman" w:hAnsi="Times New Roman"/>
          <w:sz w:val="22"/>
          <w:szCs w:val="22"/>
          <w:lang w:val="ro-RO"/>
        </w:rPr>
        <w:t xml:space="preserve"> </w:t>
      </w:r>
      <w:r w:rsidRPr="00D82B3D">
        <w:rPr>
          <w:rFonts w:ascii="Times New Roman" w:hAnsi="Times New Roman"/>
          <w:sz w:val="22"/>
          <w:szCs w:val="22"/>
          <w:lang w:val="it-IT"/>
        </w:rPr>
        <w:t>Raportul de evaluare GRECO, Runda IV de evaluare - Recomandarea II:  (i) Adoptarea unui cod de conduită pentru membrii Parlamentului</w:t>
      </w:r>
      <w:r w:rsidRPr="00D82B3D">
        <w:rPr>
          <w:rFonts w:ascii="Times New Roman" w:hAnsi="Times New Roman"/>
          <w:sz w:val="22"/>
          <w:szCs w:val="22"/>
          <w:lang w:val="ro-RO"/>
        </w:rPr>
        <w:t>,</w:t>
      </w:r>
      <w:r w:rsidRPr="00D82B3D">
        <w:rPr>
          <w:rFonts w:ascii="Times New Roman" w:hAnsi="Times New Roman"/>
          <w:sz w:val="22"/>
          <w:szCs w:val="22"/>
          <w:lang w:val="it-IT"/>
        </w:rPr>
        <w:t xml:space="preserve"> asigurând</w:t>
      </w:r>
      <w:r w:rsidRPr="00D82B3D">
        <w:rPr>
          <w:rFonts w:ascii="Times New Roman" w:hAnsi="Times New Roman"/>
          <w:sz w:val="22"/>
          <w:szCs w:val="22"/>
          <w:lang w:val="ro-RO"/>
        </w:rPr>
        <w:t xml:space="preserve"> accesul facilitat al publicului la</w:t>
      </w:r>
      <w:r w:rsidRPr="00D82B3D">
        <w:rPr>
          <w:rFonts w:ascii="Times New Roman" w:hAnsi="Times New Roman"/>
          <w:sz w:val="22"/>
          <w:szCs w:val="22"/>
          <w:lang w:val="it-IT"/>
        </w:rPr>
        <w:t xml:space="preserve"> </w:t>
      </w:r>
      <w:r w:rsidRPr="00D82B3D">
        <w:rPr>
          <w:rFonts w:ascii="Times New Roman" w:hAnsi="Times New Roman"/>
          <w:sz w:val="22"/>
          <w:szCs w:val="22"/>
          <w:lang w:val="ro-RO"/>
        </w:rPr>
        <w:t xml:space="preserve">noul </w:t>
      </w:r>
      <w:r w:rsidRPr="00D82B3D">
        <w:rPr>
          <w:rFonts w:ascii="Times New Roman" w:hAnsi="Times New Roman"/>
          <w:sz w:val="22"/>
          <w:szCs w:val="22"/>
          <w:lang w:val="it-IT"/>
        </w:rPr>
        <w:t>cod; (ii) stabilirea unui mecanism adecvat în cadrul Parlamentului, atât pentru a promova codul</w:t>
      </w:r>
      <w:r w:rsidRPr="00D82B3D">
        <w:rPr>
          <w:rFonts w:ascii="Times New Roman" w:hAnsi="Times New Roman"/>
          <w:sz w:val="22"/>
          <w:szCs w:val="22"/>
          <w:lang w:val="ro-RO"/>
        </w:rPr>
        <w:t>, cît</w:t>
      </w:r>
      <w:r w:rsidRPr="00D82B3D">
        <w:rPr>
          <w:rFonts w:ascii="Times New Roman" w:hAnsi="Times New Roman"/>
          <w:sz w:val="22"/>
          <w:szCs w:val="22"/>
          <w:lang w:val="it-IT"/>
        </w:rPr>
        <w:t xml:space="preserve"> </w:t>
      </w:r>
      <w:r w:rsidRPr="00D82B3D">
        <w:rPr>
          <w:rFonts w:ascii="Times New Roman" w:hAnsi="Times New Roman"/>
          <w:sz w:val="22"/>
          <w:szCs w:val="22"/>
          <w:lang w:val="ro-RO"/>
        </w:rPr>
        <w:t>ș</w:t>
      </w:r>
      <w:r w:rsidRPr="00D82B3D">
        <w:rPr>
          <w:rFonts w:ascii="Times New Roman" w:hAnsi="Times New Roman"/>
          <w:sz w:val="22"/>
          <w:szCs w:val="22"/>
          <w:lang w:val="it-IT"/>
        </w:rPr>
        <w:t xml:space="preserve">i </w:t>
      </w:r>
      <w:r w:rsidRPr="00D82B3D">
        <w:rPr>
          <w:rFonts w:ascii="Times New Roman" w:hAnsi="Times New Roman"/>
          <w:sz w:val="22"/>
          <w:szCs w:val="22"/>
          <w:lang w:val="ro-RO"/>
        </w:rPr>
        <w:t>pentru</w:t>
      </w:r>
      <w:r w:rsidRPr="00D82B3D">
        <w:rPr>
          <w:rFonts w:ascii="Times New Roman" w:hAnsi="Times New Roman"/>
          <w:sz w:val="22"/>
          <w:szCs w:val="22"/>
          <w:lang w:val="it-IT"/>
        </w:rPr>
        <w:t xml:space="preserve"> a sensibiliza membrii săi cu privire la standardele </w:t>
      </w:r>
      <w:r w:rsidRPr="00D82B3D">
        <w:rPr>
          <w:rFonts w:ascii="Times New Roman" w:hAnsi="Times New Roman"/>
          <w:sz w:val="22"/>
          <w:szCs w:val="22"/>
          <w:lang w:val="ro-RO"/>
        </w:rPr>
        <w:t xml:space="preserve">care se </w:t>
      </w:r>
      <w:r w:rsidRPr="00D82B3D">
        <w:rPr>
          <w:rFonts w:ascii="Times New Roman" w:hAnsi="Times New Roman"/>
          <w:sz w:val="22"/>
          <w:szCs w:val="22"/>
          <w:lang w:val="it-IT"/>
        </w:rPr>
        <w:t>a</w:t>
      </w:r>
      <w:r w:rsidRPr="00D82B3D">
        <w:rPr>
          <w:rFonts w:ascii="Times New Roman" w:hAnsi="Times New Roman"/>
          <w:sz w:val="22"/>
          <w:szCs w:val="22"/>
          <w:lang w:val="ro-RO"/>
        </w:rPr>
        <w:t>ș</w:t>
      </w:r>
      <w:r w:rsidRPr="00D82B3D">
        <w:rPr>
          <w:rFonts w:ascii="Times New Roman" w:hAnsi="Times New Roman"/>
          <w:sz w:val="22"/>
          <w:szCs w:val="22"/>
          <w:lang w:val="it-IT"/>
        </w:rPr>
        <w:t>te</w:t>
      </w:r>
      <w:r w:rsidRPr="00D82B3D">
        <w:rPr>
          <w:rFonts w:ascii="Times New Roman" w:hAnsi="Times New Roman"/>
          <w:sz w:val="22"/>
          <w:szCs w:val="22"/>
          <w:lang w:val="ro-RO"/>
        </w:rPr>
        <w:t>a</w:t>
      </w:r>
      <w:r w:rsidRPr="00D82B3D">
        <w:rPr>
          <w:rFonts w:ascii="Times New Roman" w:hAnsi="Times New Roman"/>
          <w:sz w:val="22"/>
          <w:szCs w:val="22"/>
          <w:lang w:val="it-IT"/>
        </w:rPr>
        <w:t>pt</w:t>
      </w:r>
      <w:r w:rsidRPr="00D82B3D">
        <w:rPr>
          <w:rFonts w:ascii="Times New Roman" w:hAnsi="Times New Roman"/>
          <w:sz w:val="22"/>
          <w:szCs w:val="22"/>
          <w:lang w:val="ro-RO"/>
        </w:rPr>
        <w:t>ă</w:t>
      </w:r>
      <w:r w:rsidRPr="00D82B3D">
        <w:rPr>
          <w:rFonts w:ascii="Times New Roman" w:hAnsi="Times New Roman"/>
          <w:sz w:val="22"/>
          <w:szCs w:val="22"/>
          <w:lang w:val="it-IT"/>
        </w:rPr>
        <w:t xml:space="preserve"> de la e</w:t>
      </w:r>
      <w:r w:rsidRPr="00D82B3D">
        <w:rPr>
          <w:rFonts w:ascii="Times New Roman" w:hAnsi="Times New Roman"/>
          <w:sz w:val="22"/>
          <w:szCs w:val="22"/>
          <w:lang w:val="ro-RO"/>
        </w:rPr>
        <w:t>i</w:t>
      </w:r>
      <w:r w:rsidRPr="00D82B3D">
        <w:rPr>
          <w:rFonts w:ascii="Times New Roman" w:hAnsi="Times New Roman"/>
          <w:sz w:val="22"/>
          <w:szCs w:val="22"/>
          <w:lang w:val="it-IT"/>
        </w:rPr>
        <w:t>, dar</w:t>
      </w:r>
      <w:r w:rsidRPr="00D82B3D">
        <w:rPr>
          <w:rFonts w:ascii="Times New Roman" w:hAnsi="Times New Roman"/>
          <w:sz w:val="22"/>
          <w:szCs w:val="22"/>
          <w:lang w:val="ro-RO"/>
        </w:rPr>
        <w:t xml:space="preserve"> și</w:t>
      </w:r>
      <w:r w:rsidRPr="00D82B3D">
        <w:rPr>
          <w:rFonts w:ascii="Times New Roman" w:hAnsi="Times New Roman"/>
          <w:sz w:val="22"/>
          <w:szCs w:val="22"/>
          <w:lang w:val="it-IT"/>
        </w:rPr>
        <w:t xml:space="preserve"> pentru a pune în aplicare standarde</w:t>
      </w:r>
      <w:r w:rsidRPr="00D82B3D">
        <w:rPr>
          <w:rFonts w:ascii="Times New Roman" w:hAnsi="Times New Roman"/>
          <w:sz w:val="22"/>
          <w:szCs w:val="22"/>
          <w:lang w:val="ro-RO"/>
        </w:rPr>
        <w:t>le</w:t>
      </w:r>
      <w:r w:rsidRPr="00D82B3D">
        <w:rPr>
          <w:rFonts w:ascii="Times New Roman" w:hAnsi="Times New Roman"/>
          <w:sz w:val="22"/>
          <w:szCs w:val="22"/>
          <w:lang w:val="it-IT"/>
        </w:rPr>
        <w:t xml:space="preserve"> </w:t>
      </w:r>
      <w:r w:rsidRPr="00D82B3D">
        <w:rPr>
          <w:rFonts w:ascii="Times New Roman" w:hAnsi="Times New Roman"/>
          <w:sz w:val="22"/>
          <w:szCs w:val="22"/>
          <w:lang w:val="ro-RO"/>
        </w:rPr>
        <w:t>acolo unde</w:t>
      </w:r>
      <w:r w:rsidRPr="00D82B3D">
        <w:rPr>
          <w:rFonts w:ascii="Times New Roman" w:hAnsi="Times New Roman"/>
          <w:sz w:val="22"/>
          <w:szCs w:val="22"/>
          <w:lang w:val="it-IT"/>
        </w:rPr>
        <w:t xml:space="preserve"> este necesar</w:t>
      </w:r>
      <w:r w:rsidRPr="00D82B3D">
        <w:rPr>
          <w:rFonts w:ascii="Times New Roman" w:hAnsi="Times New Roman"/>
          <w:sz w:val="22"/>
          <w:szCs w:val="22"/>
          <w:lang w:val="ro-RO"/>
        </w:rPr>
        <w:t xml:space="preserve">. </w:t>
      </w:r>
      <w:hyperlink r:id="rId5" w:tgtFrame="_blank" w:history="1">
        <w:r w:rsidRPr="00D82B3D">
          <w:rPr>
            <w:rStyle w:val="af4"/>
            <w:rFonts w:ascii="Times New Roman" w:hAnsi="Times New Roman"/>
            <w:color w:val="005A95"/>
            <w:sz w:val="22"/>
            <w:szCs w:val="22"/>
            <w:shd w:val="clear" w:color="auto" w:fill="FFFFFF"/>
            <w:lang w:val="en-US"/>
          </w:rPr>
          <w:t>https://rm.coe.int/CoERMPublicCommonSearchServices/DisplayDCTMContent?documentId=09000016806c9b1a</w:t>
        </w:r>
      </w:hyperlink>
    </w:p>
  </w:footnote>
  <w:footnote w:id="15">
    <w:p w:rsidR="00251B60" w:rsidRPr="00D82B3D" w:rsidRDefault="00251B60" w:rsidP="00634E9A">
      <w:pPr>
        <w:pStyle w:val="af5"/>
        <w:rPr>
          <w:rFonts w:ascii="Times New Roman" w:hAnsi="Times New Roman"/>
          <w:sz w:val="22"/>
          <w:szCs w:val="22"/>
          <w:lang w:val="ro-MD"/>
        </w:rPr>
      </w:pPr>
      <w:r w:rsidRPr="00D82B3D">
        <w:rPr>
          <w:rStyle w:val="af7"/>
          <w:rFonts w:ascii="Times New Roman" w:hAnsi="Times New Roman"/>
          <w:sz w:val="22"/>
          <w:szCs w:val="22"/>
        </w:rPr>
        <w:footnoteRef/>
      </w:r>
      <w:r w:rsidRPr="00D82B3D">
        <w:rPr>
          <w:rFonts w:ascii="Times New Roman" w:hAnsi="Times New Roman"/>
          <w:sz w:val="22"/>
          <w:szCs w:val="22"/>
          <w:lang w:val="ro-MD"/>
        </w:rPr>
        <w:t xml:space="preserve"> </w:t>
      </w:r>
      <w:r w:rsidRPr="00D82B3D">
        <w:rPr>
          <w:rFonts w:ascii="Times New Roman" w:hAnsi="Times New Roman"/>
          <w:sz w:val="22"/>
          <w:szCs w:val="22"/>
          <w:lang w:val="it-IT"/>
        </w:rPr>
        <w:t>Raportul de evaluare GRECO, Runda IV de evaluare - Recomandarea I</w:t>
      </w:r>
      <w:r w:rsidRPr="00D82B3D">
        <w:rPr>
          <w:rFonts w:ascii="Times New Roman" w:hAnsi="Times New Roman"/>
          <w:sz w:val="22"/>
          <w:szCs w:val="22"/>
          <w:lang w:val="ro-MD"/>
        </w:rPr>
        <w:t xml:space="preserve">. </w:t>
      </w:r>
    </w:p>
  </w:footnote>
  <w:footnote w:id="16">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w:t>
      </w:r>
      <w:hyperlink r:id="rId6" w:history="1">
        <w:r w:rsidRPr="00D82B3D">
          <w:rPr>
            <w:rStyle w:val="af4"/>
            <w:rFonts w:ascii="Times New Roman" w:hAnsi="Times New Roman"/>
            <w:sz w:val="22"/>
            <w:szCs w:val="22"/>
            <w:lang w:val="ro-RO"/>
          </w:rPr>
          <w:t>http://ipp.md/public/files/Barometru/BOP_10.2016_anexe.pdf</w:t>
        </w:r>
      </w:hyperlink>
      <w:r w:rsidRPr="00D82B3D">
        <w:rPr>
          <w:rFonts w:ascii="Times New Roman" w:hAnsi="Times New Roman"/>
          <w:sz w:val="22"/>
          <w:szCs w:val="22"/>
          <w:lang w:val="ro-RO"/>
        </w:rPr>
        <w:t xml:space="preserve"> </w:t>
      </w:r>
    </w:p>
  </w:footnote>
  <w:footnote w:id="17">
    <w:p w:rsidR="00251B60" w:rsidRPr="005633A1" w:rsidRDefault="00251B60" w:rsidP="00E312BD">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hyperlink r:id="rId7" w:history="1">
        <w:r w:rsidRPr="00D82B3D">
          <w:rPr>
            <w:rStyle w:val="af4"/>
            <w:rFonts w:ascii="Times New Roman" w:hAnsi="Times New Roman"/>
            <w:sz w:val="22"/>
            <w:szCs w:val="22"/>
            <w:lang w:val="ro-RO"/>
          </w:rPr>
          <w:t>http://ipp.md/public/files/Barometru/BOP_10.2016_anexe.pdf</w:t>
        </w:r>
      </w:hyperlink>
      <w:r w:rsidRPr="00D82B3D">
        <w:rPr>
          <w:rFonts w:ascii="Times New Roman" w:hAnsi="Times New Roman"/>
          <w:sz w:val="22"/>
          <w:szCs w:val="22"/>
          <w:lang w:val="ro-RO"/>
        </w:rPr>
        <w:t xml:space="preserve">   </w:t>
      </w:r>
    </w:p>
  </w:footnote>
  <w:footnote w:id="18">
    <w:p w:rsidR="00251B60" w:rsidRPr="005633A1" w:rsidRDefault="00251B60" w:rsidP="00E312BD">
      <w:pPr>
        <w:pStyle w:val="af5"/>
        <w:rPr>
          <w:rFonts w:ascii="Times New Roman" w:hAnsi="Times New Roman"/>
          <w:sz w:val="22"/>
          <w:szCs w:val="22"/>
          <w:lang w:val="en-US" w:eastAsia="ru-RU"/>
        </w:rPr>
      </w:pPr>
      <w:r w:rsidRPr="00D82B3D">
        <w:rPr>
          <w:rStyle w:val="af7"/>
          <w:rFonts w:ascii="Times New Roman" w:hAnsi="Times New Roman"/>
          <w:sz w:val="22"/>
          <w:szCs w:val="22"/>
        </w:rPr>
        <w:footnoteRef/>
      </w:r>
      <w:r w:rsidRPr="005633A1">
        <w:rPr>
          <w:rFonts w:ascii="Times New Roman" w:hAnsi="Times New Roman"/>
          <w:sz w:val="22"/>
          <w:szCs w:val="22"/>
          <w:lang w:val="en-US"/>
        </w:rPr>
        <w:t xml:space="preserve"> </w:t>
      </w:r>
      <w:r w:rsidRPr="00D82B3D">
        <w:rPr>
          <w:rFonts w:ascii="Times New Roman" w:hAnsi="Times New Roman"/>
          <w:sz w:val="22"/>
          <w:szCs w:val="22"/>
          <w:lang w:val="ro-RO" w:eastAsia="ru-RU"/>
        </w:rPr>
        <w:t>Strategia de reformă a sectorului justiţiei pentru anii 2011-2016, aprobată prin Legea nr.231 din 25.11.2011 şi a Planului de acţiuni pentru implementarea Strategiei de reformă a sectorului justiţiei pentru anii 2011-2016, aprobată prin Hotărîrea Parlamentului nr.6 din 16.02.2012.</w:t>
      </w:r>
    </w:p>
    <w:p w:rsidR="00251B60" w:rsidRPr="00D82B3D" w:rsidRDefault="00251B60">
      <w:pPr>
        <w:pStyle w:val="af5"/>
        <w:rPr>
          <w:rFonts w:ascii="Times New Roman" w:hAnsi="Times New Roman"/>
          <w:sz w:val="22"/>
          <w:szCs w:val="22"/>
          <w:lang w:val="ro-RO"/>
        </w:rPr>
      </w:pPr>
    </w:p>
  </w:footnote>
  <w:footnote w:id="19">
    <w:p w:rsidR="00251B60" w:rsidRPr="005633A1" w:rsidRDefault="00251B60" w:rsidP="00E312BD">
      <w:pPr>
        <w:pStyle w:val="af5"/>
        <w:rPr>
          <w:rFonts w:ascii="Times New Roman" w:hAnsi="Times New Roman"/>
          <w:sz w:val="22"/>
          <w:szCs w:val="22"/>
          <w:lang w:val="en-US"/>
        </w:rPr>
      </w:pPr>
      <w:r w:rsidRPr="00D82B3D">
        <w:rPr>
          <w:rStyle w:val="af7"/>
          <w:rFonts w:ascii="Times New Roman" w:hAnsi="Times New Roman"/>
          <w:sz w:val="22"/>
          <w:szCs w:val="22"/>
        </w:rPr>
        <w:footnoteRef/>
      </w:r>
      <w:r w:rsidRPr="00D82B3D">
        <w:rPr>
          <w:rFonts w:ascii="Times New Roman" w:hAnsi="Times New Roman"/>
          <w:sz w:val="22"/>
          <w:szCs w:val="22"/>
          <w:lang w:val="ro-RO"/>
        </w:rPr>
        <w:t xml:space="preserve"> Termenul-limită de pînă la 20 decembrie 2017 a fost stabilit prin Hotărîrea Parlamentului nr.259 din 8.12.2016 cu privire la asigurarea continuităţii reformelor în sectorul justiţiei.</w:t>
      </w:r>
    </w:p>
  </w:footnote>
  <w:footnote w:id="20">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Studiile privind dosarele de corupție și rapoartele de activitate ale CNA, publicate pe pagina web </w:t>
      </w:r>
      <w:hyperlink r:id="rId8" w:history="1">
        <w:r w:rsidRPr="00D82B3D">
          <w:rPr>
            <w:rStyle w:val="af4"/>
            <w:rFonts w:ascii="Times New Roman" w:hAnsi="Times New Roman"/>
            <w:sz w:val="22"/>
            <w:szCs w:val="22"/>
            <w:lang w:val="ro-RO"/>
          </w:rPr>
          <w:t>www.cna.md</w:t>
        </w:r>
      </w:hyperlink>
      <w:r w:rsidRPr="00D82B3D">
        <w:rPr>
          <w:rFonts w:ascii="Times New Roman" w:hAnsi="Times New Roman"/>
          <w:sz w:val="22"/>
          <w:szCs w:val="22"/>
          <w:lang w:val="ro-RO"/>
        </w:rPr>
        <w:t xml:space="preserve">. </w:t>
      </w:r>
    </w:p>
  </w:footnote>
  <w:footnote w:id="21">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O posibilă explicație ar putea fi </w:t>
      </w:r>
      <w:hyperlink r:id="rId9" w:tgtFrame="_blank" w:history="1">
        <w:r w:rsidRPr="00D82B3D">
          <w:rPr>
            <w:rStyle w:val="af4"/>
            <w:rFonts w:ascii="Times New Roman" w:hAnsi="Times New Roman"/>
            <w:sz w:val="22"/>
            <w:szCs w:val="22"/>
            <w:lang w:val="ro-RO"/>
          </w:rPr>
          <w:t>Hotărârea nr.6 din 16.04.2015 privind controlul constituționalității unor prevederi din Codul penal și Codul de procedură penală (confiscarea extinsă și îmbogățirea ilicită)</w:t>
        </w:r>
      </w:hyperlink>
      <w:r w:rsidRPr="00D82B3D">
        <w:rPr>
          <w:rFonts w:ascii="Times New Roman" w:hAnsi="Times New Roman"/>
          <w:sz w:val="22"/>
          <w:szCs w:val="22"/>
          <w:lang w:val="ro-RO"/>
        </w:rPr>
        <w:t>, care a stabilit condiții identice pentru confiscarea extinsă ca și pentru confiscarea specială.</w:t>
      </w:r>
    </w:p>
  </w:footnote>
  <w:footnote w:id="22">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Studiu privind sentințele pe dosarele de corupție pentru perioada 2013-2015.</w:t>
      </w:r>
    </w:p>
  </w:footnote>
  <w:footnote w:id="23">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Comisia Națională de Integritate, instituită în anul </w:t>
      </w:r>
      <w:smartTag w:uri="urn:schemas-microsoft-com:office:smarttags" w:element="metricconverter">
        <w:smartTagPr>
          <w:attr w:name="ProductID" w:val="2012 a"/>
        </w:smartTagPr>
        <w:r w:rsidRPr="00D82B3D">
          <w:rPr>
            <w:rFonts w:ascii="Times New Roman" w:hAnsi="Times New Roman"/>
            <w:sz w:val="22"/>
            <w:szCs w:val="22"/>
            <w:lang w:val="ro-RO"/>
          </w:rPr>
          <w:t>2012 a</w:t>
        </w:r>
      </w:smartTag>
      <w:r w:rsidRPr="00D82B3D">
        <w:rPr>
          <w:rFonts w:ascii="Times New Roman" w:hAnsi="Times New Roman"/>
          <w:sz w:val="22"/>
          <w:szCs w:val="22"/>
          <w:lang w:val="ro-RO"/>
        </w:rPr>
        <w:t xml:space="preserve"> fost reformată în Autoritatea Națională de Integritate în anul 2016 (reformă în derulare, pînă în martie 2017 existînd doar Consiliul de Integritate care urmează să selecteze viitoarea conducere a Autorității), Centrul pentru Combaterea Crimelor Economice și a Corupției a fost reformat în anul 2012 în Centrul Național Anticorupție care, la rîndul său, a fost de cîteva ori re-subordonat de la Guvern la Parlament și vice-versa, Procuratura Anticorupție creată în anul </w:t>
      </w:r>
      <w:smartTag w:uri="urn:schemas-microsoft-com:office:smarttags" w:element="metricconverter">
        <w:smartTagPr>
          <w:attr w:name="ProductID" w:val="2005 a"/>
        </w:smartTagPr>
        <w:r w:rsidRPr="00D82B3D">
          <w:rPr>
            <w:rFonts w:ascii="Times New Roman" w:hAnsi="Times New Roman"/>
            <w:sz w:val="22"/>
            <w:szCs w:val="22"/>
            <w:lang w:val="ro-RO"/>
          </w:rPr>
          <w:t>2005 a</w:t>
        </w:r>
      </w:smartTag>
      <w:r w:rsidRPr="00D82B3D">
        <w:rPr>
          <w:rFonts w:ascii="Times New Roman" w:hAnsi="Times New Roman"/>
          <w:sz w:val="22"/>
          <w:szCs w:val="22"/>
          <w:lang w:val="ro-RO"/>
        </w:rPr>
        <w:t xml:space="preserve"> fost reorganizată pe parcursul anului 2016 în cadrul reformei procuraturii. Pachetul de reformă a CNI (ANI) adoptat în 2016, imediat după adoptare și punere în aplicare a fost supus unui șir de critici din partea societății civile și a autorității reformate, fiind depistate mai multe carențe și lacune și în acest context, reforma CNI (ANI) aparent nu este definitivată.</w:t>
      </w:r>
    </w:p>
  </w:footnote>
  <w:footnote w:id="24">
    <w:p w:rsidR="00251B60" w:rsidRPr="00D82B3D" w:rsidRDefault="00251B60" w:rsidP="00634E9A">
      <w:pPr>
        <w:widowControl w:val="0"/>
        <w:tabs>
          <w:tab w:val="left" w:pos="355"/>
          <w:tab w:val="left" w:pos="720"/>
          <w:tab w:val="left" w:pos="1440"/>
          <w:tab w:val="left" w:pos="2160"/>
          <w:tab w:val="left" w:pos="2880"/>
          <w:tab w:val="left" w:pos="3600"/>
          <w:tab w:val="left" w:pos="4320"/>
        </w:tabs>
        <w:autoSpaceDE w:val="0"/>
        <w:autoSpaceDN w:val="0"/>
        <w:adjustRightInd w:val="0"/>
        <w:rPr>
          <w:sz w:val="22"/>
          <w:szCs w:val="22"/>
          <w:lang w:val="ro-RO"/>
        </w:rPr>
      </w:pPr>
      <w:r w:rsidRPr="00D82B3D">
        <w:rPr>
          <w:rStyle w:val="af7"/>
          <w:sz w:val="22"/>
          <w:szCs w:val="22"/>
          <w:lang w:val="ro-RO"/>
        </w:rPr>
        <w:footnoteRef/>
      </w:r>
      <w:r w:rsidRPr="00D82B3D">
        <w:rPr>
          <w:sz w:val="22"/>
          <w:szCs w:val="22"/>
          <w:lang w:val="ro-RO"/>
        </w:rPr>
        <w:t xml:space="preserve"> ”Studiu analitic cu privire la mecanismele de recuperare și confiscare a activelor în Republica Moldova”, Pedro Gomes Pereira, iunie 2016, realizat cu suportul PNUD-Moldova și a Ministerului Afacerilor Externe al  Norvegiei.</w:t>
      </w:r>
    </w:p>
  </w:footnote>
  <w:footnote w:id="25">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Studiul CAPC privind gradul de transpunere in legislația națională a Convenției civile a Consiliului Europei privind corupția. Noi soluții și abordări pentru combaterea corupției. </w:t>
      </w:r>
      <w:hyperlink r:id="rId10" w:history="1">
        <w:r w:rsidRPr="00D82B3D">
          <w:rPr>
            <w:rStyle w:val="af4"/>
            <w:rFonts w:ascii="Times New Roman" w:hAnsi="Times New Roman"/>
            <w:sz w:val="22"/>
            <w:szCs w:val="22"/>
            <w:lang w:val="ro-RO"/>
          </w:rPr>
          <w:t>http://capc.md/ro/publications/</w:t>
        </w:r>
      </w:hyperlink>
    </w:p>
  </w:footnote>
  <w:footnote w:id="26">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Ratificate de Republica Moldova prin Legea nr. 542-XV din 19.12.2003 și, respectiv, Legea nr. 158 din  06.07.2007</w:t>
      </w:r>
    </w:p>
  </w:footnote>
  <w:footnote w:id="27">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Între 2015-2016 CNA a instruit în jur de 60.000 persoane, dintre care jumătate agenți publici, iar cealaltă jumătate – tineri și elevi.</w:t>
      </w:r>
    </w:p>
  </w:footnote>
  <w:footnote w:id="28">
    <w:p w:rsidR="00251B60" w:rsidRPr="00D82B3D" w:rsidRDefault="00251B60" w:rsidP="00634E9A">
      <w:pPr>
        <w:pStyle w:val="af5"/>
        <w:rPr>
          <w:rFonts w:ascii="Times New Roman" w:hAnsi="Times New Roman"/>
          <w:sz w:val="22"/>
          <w:szCs w:val="22"/>
          <w:lang w:val="en-US"/>
        </w:rPr>
      </w:pPr>
      <w:r w:rsidRPr="00D82B3D">
        <w:rPr>
          <w:rStyle w:val="af7"/>
          <w:rFonts w:ascii="Times New Roman" w:hAnsi="Times New Roman"/>
          <w:sz w:val="22"/>
          <w:szCs w:val="22"/>
        </w:rPr>
        <w:footnoteRef/>
      </w:r>
      <w:r w:rsidRPr="00D82B3D">
        <w:rPr>
          <w:rFonts w:ascii="Times New Roman" w:hAnsi="Times New Roman"/>
          <w:sz w:val="22"/>
          <w:szCs w:val="22"/>
          <w:lang w:val="en-US"/>
        </w:rPr>
        <w:t xml:space="preserve"> </w:t>
      </w:r>
      <w:r w:rsidRPr="00D82B3D">
        <w:rPr>
          <w:rFonts w:ascii="Times New Roman" w:hAnsi="Times New Roman"/>
          <w:sz w:val="22"/>
          <w:szCs w:val="22"/>
          <w:lang w:val="ro-RO"/>
        </w:rPr>
        <w:t xml:space="preserve">Studiul ”Procesul legiferării intereselor: </w:t>
      </w:r>
      <w:r w:rsidRPr="00D82B3D">
        <w:rPr>
          <w:rFonts w:ascii="Times New Roman" w:hAnsi="Times New Roman"/>
          <w:i/>
          <w:sz w:val="22"/>
          <w:szCs w:val="22"/>
          <w:lang w:val="ro-RO"/>
        </w:rPr>
        <w:t>Qui prodest?</w:t>
      </w:r>
      <w:r w:rsidRPr="00D82B3D">
        <w:rPr>
          <w:rFonts w:ascii="Times New Roman" w:hAnsi="Times New Roman"/>
          <w:sz w:val="22"/>
          <w:szCs w:val="22"/>
          <w:lang w:val="ro-RO"/>
        </w:rPr>
        <w:t xml:space="preserve"> Constatările expertizei anticorupție” realizat de CNA cu susținerea PNUD-Moldova și a Ministerului Afacerilor Externe a Norvegiei </w:t>
      </w:r>
      <w:r w:rsidRPr="00D82B3D">
        <w:rPr>
          <w:rFonts w:ascii="Times New Roman" w:hAnsi="Times New Roman"/>
          <w:sz w:val="22"/>
          <w:szCs w:val="22"/>
          <w:lang w:val="ro-MD"/>
        </w:rPr>
        <w:t xml:space="preserve">au fost evitate prejudicii în valoare de </w:t>
      </w:r>
      <w:r w:rsidRPr="00D82B3D">
        <w:rPr>
          <w:rFonts w:ascii="Times New Roman" w:hAnsi="Times New Roman"/>
          <w:sz w:val="22"/>
          <w:szCs w:val="22"/>
          <w:lang w:val="en-US"/>
        </w:rPr>
        <w:t xml:space="preserve">198.340,946 mii lei </w:t>
      </w:r>
      <w:r w:rsidRPr="00D82B3D">
        <w:rPr>
          <w:rFonts w:ascii="Times New Roman" w:hAnsi="Times New Roman"/>
          <w:sz w:val="22"/>
          <w:szCs w:val="22"/>
          <w:lang w:val="ro-MD"/>
        </w:rPr>
        <w:t xml:space="preserve">urmare a respingerii/retragerii proiectelor expertizate, pe cînd </w:t>
      </w:r>
      <w:r w:rsidRPr="00D82B3D">
        <w:rPr>
          <w:rFonts w:ascii="Times New Roman" w:hAnsi="Times New Roman"/>
          <w:sz w:val="22"/>
          <w:szCs w:val="22"/>
          <w:lang w:val="en-US"/>
        </w:rPr>
        <w:t>279.646,139</w:t>
      </w:r>
      <w:r w:rsidRPr="00D82B3D">
        <w:rPr>
          <w:rFonts w:ascii="Times New Roman" w:hAnsi="Times New Roman"/>
          <w:sz w:val="22"/>
          <w:szCs w:val="22"/>
          <w:lang w:val="ro-MD"/>
        </w:rPr>
        <w:t xml:space="preserve"> mii lei aferente proiectelor adoptate în pofida obiecțiilor formulate în expertiză nu au fost evitate</w:t>
      </w:r>
      <w:r w:rsidRPr="00D82B3D">
        <w:rPr>
          <w:rFonts w:ascii="Times New Roman" w:hAnsi="Times New Roman"/>
          <w:sz w:val="22"/>
          <w:szCs w:val="22"/>
          <w:lang w:val="ro-RO"/>
        </w:rPr>
        <w:t>.</w:t>
      </w:r>
    </w:p>
  </w:footnote>
  <w:footnote w:id="29">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Legea nr.102 din 21 iulie 2016, urmare a căreia Legea nr.325 din 23.12.2013 a fost republicată.</w:t>
      </w:r>
    </w:p>
  </w:footnote>
  <w:footnote w:id="30">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Sistemul Național de Integritate, Moldova, 2014, Transparency International Moldova</w:t>
      </w:r>
    </w:p>
  </w:footnote>
  <w:footnote w:id="31">
    <w:p w:rsidR="00251B60" w:rsidRPr="00D82B3D" w:rsidRDefault="00251B60" w:rsidP="00634E9A">
      <w:pPr>
        <w:rPr>
          <w:sz w:val="22"/>
          <w:szCs w:val="22"/>
          <w:lang w:val="ro-RO"/>
        </w:rPr>
      </w:pPr>
      <w:r w:rsidRPr="00D82B3D">
        <w:rPr>
          <w:rStyle w:val="af7"/>
          <w:sz w:val="22"/>
          <w:szCs w:val="22"/>
          <w:lang w:val="ro-RO"/>
        </w:rPr>
        <w:footnoteRef/>
      </w:r>
      <w:r w:rsidRPr="00D82B3D">
        <w:rPr>
          <w:sz w:val="22"/>
          <w:szCs w:val="22"/>
          <w:lang w:val="ro-RO"/>
        </w:rPr>
        <w:t xml:space="preserve"> </w:t>
      </w:r>
      <w:hyperlink r:id="rId11" w:history="1">
        <w:r w:rsidRPr="005633A1">
          <w:rPr>
            <w:rStyle w:val="af4"/>
            <w:sz w:val="22"/>
            <w:szCs w:val="22"/>
            <w:lang w:val="ro-RO"/>
          </w:rPr>
          <w:t>http://ipp.md/public/files/Barometru/BOP_10.2016_anexe.pdf</w:t>
        </w:r>
      </w:hyperlink>
      <w:r w:rsidRPr="005633A1">
        <w:rPr>
          <w:sz w:val="22"/>
          <w:szCs w:val="22"/>
          <w:lang w:val="ro-RO"/>
        </w:rPr>
        <w:t xml:space="preserve"> </w:t>
      </w:r>
      <w:r w:rsidRPr="00D82B3D">
        <w:rPr>
          <w:sz w:val="22"/>
          <w:szCs w:val="22"/>
          <w:lang w:val="ro-RO"/>
        </w:rPr>
        <w:t xml:space="preserve"> </w:t>
      </w:r>
    </w:p>
  </w:footnote>
  <w:footnote w:id="32">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Constatările Barometrului Opiniei Publice din octombrie 2016 al Institutului pentru Politici Publice privind încrederea cetățenilor în diverse autorități publice arată o scădere dramatică a gradului de încredere în partidele politice pînă la 8%. A se vedea raportul ”Barometrul Opiniei Publice – octombrie </w:t>
      </w:r>
      <w:smartTag w:uri="urn:schemas-microsoft-com:office:smarttags" w:element="metricconverter">
        <w:smartTagPr>
          <w:attr w:name="ProductID" w:val="2016”"/>
        </w:smartTagPr>
        <w:r w:rsidRPr="00D82B3D">
          <w:rPr>
            <w:rFonts w:ascii="Times New Roman" w:hAnsi="Times New Roman"/>
            <w:sz w:val="22"/>
            <w:szCs w:val="22"/>
            <w:lang w:val="ro-RO"/>
          </w:rPr>
          <w:t>2016”</w:t>
        </w:r>
      </w:smartTag>
      <w:r w:rsidRPr="00D82B3D">
        <w:rPr>
          <w:rFonts w:ascii="Times New Roman" w:hAnsi="Times New Roman"/>
          <w:sz w:val="22"/>
          <w:szCs w:val="22"/>
          <w:lang w:val="ro-RO"/>
        </w:rPr>
        <w:t xml:space="preserve">, pag.42, </w:t>
      </w:r>
      <w:hyperlink r:id="rId12" w:history="1">
        <w:r w:rsidRPr="00D82B3D">
          <w:rPr>
            <w:rStyle w:val="af4"/>
            <w:rFonts w:ascii="Times New Roman" w:hAnsi="Times New Roman"/>
            <w:sz w:val="22"/>
            <w:szCs w:val="22"/>
            <w:lang w:val="ro-RO"/>
          </w:rPr>
          <w:t>http://ipp.md/public/files/Barometru/BOP_10.2016.pdf</w:t>
        </w:r>
      </w:hyperlink>
      <w:r w:rsidRPr="00D82B3D">
        <w:rPr>
          <w:rFonts w:ascii="Times New Roman" w:hAnsi="Times New Roman"/>
          <w:sz w:val="22"/>
          <w:szCs w:val="22"/>
          <w:lang w:val="ro-RO"/>
        </w:rPr>
        <w:t xml:space="preserve"> </w:t>
      </w:r>
    </w:p>
  </w:footnote>
  <w:footnote w:id="33">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Adoptat de GRECO la a 70-a Reuniune Plenară (Strasbourg, 30 noiembrie-4 decembrie 2015) </w:t>
      </w:r>
      <w:hyperlink r:id="rId13" w:history="1">
        <w:r w:rsidRPr="00D82B3D">
          <w:rPr>
            <w:rStyle w:val="af4"/>
            <w:rFonts w:ascii="Times New Roman" w:hAnsi="Times New Roman"/>
            <w:sz w:val="22"/>
            <w:szCs w:val="22"/>
            <w:lang w:val="ro-RO"/>
          </w:rPr>
          <w:t>http://procuratura.md/file/Greco%20RC-III%20(2015)%20md%20Moldova%20addendum%202e%20RC%20public.pdf</w:t>
        </w:r>
      </w:hyperlink>
      <w:r w:rsidRPr="00D82B3D">
        <w:rPr>
          <w:rFonts w:ascii="Times New Roman" w:hAnsi="Times New Roman"/>
          <w:sz w:val="22"/>
          <w:szCs w:val="22"/>
          <w:lang w:val="ro-RO"/>
        </w:rPr>
        <w:t xml:space="preserve"> </w:t>
      </w:r>
    </w:p>
  </w:footnote>
  <w:footnote w:id="34">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Rezultatul scontat 6, secțiunea 4.3 ”Rezultate scontate”, Capitolul IV ”Elemente-cheie ale Strategiei”.</w:t>
      </w:r>
    </w:p>
  </w:footnote>
  <w:footnote w:id="35">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w:t>
      </w:r>
      <w:hyperlink r:id="rId14" w:history="1">
        <w:r w:rsidRPr="00D82B3D">
          <w:rPr>
            <w:rStyle w:val="af4"/>
            <w:rFonts w:ascii="Times New Roman" w:hAnsi="Times New Roman"/>
            <w:sz w:val="22"/>
            <w:szCs w:val="22"/>
            <w:lang w:val="ro-RO"/>
          </w:rPr>
          <w:t>http://cna.md/sites/default/files/sna_rapoarte/evaluarea_preliminara_sna_2011-2015_03.2016_0.doc</w:t>
        </w:r>
      </w:hyperlink>
      <w:r w:rsidRPr="00D82B3D">
        <w:rPr>
          <w:rFonts w:ascii="Times New Roman" w:hAnsi="Times New Roman"/>
          <w:sz w:val="22"/>
          <w:szCs w:val="22"/>
          <w:lang w:val="ro-RO"/>
        </w:rPr>
        <w:t>, pag. 36</w:t>
      </w:r>
    </w:p>
  </w:footnote>
  <w:footnote w:id="36">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rPr>
        <w:footnoteRef/>
      </w:r>
      <w:r w:rsidRPr="00D82B3D">
        <w:rPr>
          <w:rFonts w:ascii="Times New Roman" w:hAnsi="Times New Roman"/>
          <w:sz w:val="22"/>
          <w:szCs w:val="22"/>
          <w:lang w:val="ro-RO"/>
        </w:rPr>
        <w:t xml:space="preserve"> </w:t>
      </w:r>
      <w:hyperlink r:id="rId15" w:history="1">
        <w:r w:rsidRPr="00D82B3D">
          <w:rPr>
            <w:rStyle w:val="af4"/>
            <w:rFonts w:ascii="Times New Roman" w:hAnsi="Times New Roman"/>
            <w:sz w:val="22"/>
            <w:szCs w:val="22"/>
            <w:lang w:val="ro-RO"/>
          </w:rPr>
          <w:t>http://www.ccrm.md/doc.php?l=ro&amp;idc=196&amp;id=5854&amp;t=/Cadrul-legal/Regulamente/Regulamentul-privind-procedurile-aplicate-in-cadrul-Curtii-de-Conturi-in-cazul-identificariideterminarii-de-catre-auditori-a-riscului-de-fraudacoruptie</w:t>
        </w:r>
      </w:hyperlink>
      <w:r w:rsidRPr="00D82B3D">
        <w:rPr>
          <w:rFonts w:ascii="Times New Roman" w:hAnsi="Times New Roman"/>
          <w:sz w:val="22"/>
          <w:szCs w:val="22"/>
          <w:lang w:val="ro-RO"/>
        </w:rPr>
        <w:t xml:space="preserve"> </w:t>
      </w:r>
    </w:p>
  </w:footnote>
  <w:footnote w:id="37">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Transparency International Moldova ”Sistemul național de integritate Moldova </w:t>
      </w:r>
      <w:smartTag w:uri="urn:schemas-microsoft-com:office:smarttags" w:element="metricconverter">
        <w:smartTagPr>
          <w:attr w:name="ProductID" w:val="2014”"/>
        </w:smartTagPr>
        <w:r w:rsidRPr="00D82B3D">
          <w:rPr>
            <w:rFonts w:ascii="Times New Roman" w:hAnsi="Times New Roman"/>
            <w:sz w:val="22"/>
            <w:szCs w:val="22"/>
            <w:lang w:val="ro-RO"/>
          </w:rPr>
          <w:t>2014”</w:t>
        </w:r>
      </w:smartTag>
      <w:r w:rsidRPr="00D82B3D">
        <w:rPr>
          <w:rFonts w:ascii="Times New Roman" w:hAnsi="Times New Roman"/>
          <w:sz w:val="22"/>
          <w:szCs w:val="22"/>
          <w:lang w:val="ro-RO"/>
        </w:rPr>
        <w:t xml:space="preserve">; Transparency International Moldova ”Monitorizarea implementării hotărârilor Curții de Conturi: cazul MAI”; Expert Grup ”Monitorizarea executării Hotărîrilor Curții de Conturi pe anul </w:t>
      </w:r>
      <w:smartTag w:uri="urn:schemas-microsoft-com:office:smarttags" w:element="metricconverter">
        <w:smartTagPr>
          <w:attr w:name="ProductID" w:val="2014”"/>
        </w:smartTagPr>
        <w:r w:rsidRPr="00D82B3D">
          <w:rPr>
            <w:rFonts w:ascii="Times New Roman" w:hAnsi="Times New Roman"/>
            <w:sz w:val="22"/>
            <w:szCs w:val="22"/>
            <w:lang w:val="ro-RO"/>
          </w:rPr>
          <w:t>2014”</w:t>
        </w:r>
      </w:smartTag>
      <w:r w:rsidRPr="00D82B3D">
        <w:rPr>
          <w:rFonts w:ascii="Times New Roman" w:hAnsi="Times New Roman"/>
          <w:sz w:val="22"/>
          <w:szCs w:val="22"/>
          <w:lang w:val="ro-RO"/>
        </w:rPr>
        <w:t xml:space="preserve"> </w:t>
      </w:r>
      <w:hyperlink r:id="rId16" w:history="1">
        <w:r w:rsidRPr="00D82B3D">
          <w:rPr>
            <w:rStyle w:val="af4"/>
            <w:rFonts w:ascii="Times New Roman" w:hAnsi="Times New Roman"/>
            <w:sz w:val="22"/>
            <w:szCs w:val="22"/>
            <w:lang w:val="ro-RO"/>
          </w:rPr>
          <w:t>http://www.expert-grup.org/ro/biblioteca/item/1182-studiu-monitorizare-cc-2014&amp;category=180</w:t>
        </w:r>
      </w:hyperlink>
      <w:r w:rsidRPr="00D82B3D">
        <w:rPr>
          <w:rFonts w:ascii="Times New Roman" w:hAnsi="Times New Roman"/>
          <w:sz w:val="22"/>
          <w:szCs w:val="22"/>
          <w:lang w:val="ro-RO"/>
        </w:rPr>
        <w:t xml:space="preserve"> </w:t>
      </w:r>
    </w:p>
  </w:footnote>
  <w:footnote w:id="38">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w:t>
      </w:r>
      <w:hyperlink r:id="rId17" w:history="1">
        <w:r w:rsidRPr="00D82B3D">
          <w:rPr>
            <w:rStyle w:val="af4"/>
            <w:rFonts w:ascii="Times New Roman" w:hAnsi="Times New Roman"/>
            <w:sz w:val="22"/>
            <w:szCs w:val="22"/>
            <w:lang w:val="ro-RO"/>
          </w:rPr>
          <w:t>http://www.expert-grup.org/ro/biblioteca/sectorul-public/item/1332-despre-cum-se-pierd-banii-publici&amp;category=180</w:t>
        </w:r>
      </w:hyperlink>
      <w:r w:rsidRPr="00D82B3D">
        <w:rPr>
          <w:rFonts w:ascii="Times New Roman" w:hAnsi="Times New Roman"/>
          <w:sz w:val="22"/>
          <w:szCs w:val="22"/>
          <w:lang w:val="ro-RO"/>
        </w:rPr>
        <w:t xml:space="preserve"> </w:t>
      </w:r>
    </w:p>
  </w:footnote>
  <w:footnote w:id="39">
    <w:p w:rsidR="00251B60" w:rsidRPr="00D82B3D" w:rsidRDefault="00251B60" w:rsidP="00634E9A">
      <w:pPr>
        <w:pStyle w:val="af5"/>
        <w:rPr>
          <w:rFonts w:ascii="Times New Roman" w:hAnsi="Times New Roman"/>
          <w:sz w:val="22"/>
          <w:szCs w:val="22"/>
          <w:lang w:val="ro-RO"/>
        </w:rPr>
      </w:pPr>
      <w:r w:rsidRPr="00D82B3D">
        <w:rPr>
          <w:rStyle w:val="af7"/>
          <w:rFonts w:ascii="Times New Roman" w:hAnsi="Times New Roman"/>
          <w:sz w:val="22"/>
          <w:szCs w:val="22"/>
          <w:lang w:val="ro-RO"/>
        </w:rPr>
        <w:footnoteRef/>
      </w:r>
      <w:r w:rsidRPr="00D82B3D">
        <w:rPr>
          <w:rFonts w:ascii="Times New Roman" w:hAnsi="Times New Roman"/>
          <w:sz w:val="22"/>
          <w:szCs w:val="22"/>
          <w:lang w:val="ro-RO"/>
        </w:rPr>
        <w:t xml:space="preserve"> </w:t>
      </w:r>
      <w:hyperlink r:id="rId18" w:history="1">
        <w:r w:rsidRPr="00D82B3D">
          <w:rPr>
            <w:rStyle w:val="af4"/>
            <w:rFonts w:ascii="Times New Roman" w:hAnsi="Times New Roman"/>
            <w:sz w:val="22"/>
            <w:szCs w:val="22"/>
            <w:lang w:val="ro-RO"/>
          </w:rPr>
          <w:t>http://www.state.gov/documents/organization/253089.pdf</w:t>
        </w:r>
      </w:hyperlink>
      <w:r w:rsidRPr="00D82B3D">
        <w:rPr>
          <w:rFonts w:ascii="Times New Roman" w:hAnsi="Times New Roman"/>
          <w:sz w:val="22"/>
          <w:szCs w:val="22"/>
          <w:lang w:val="ro-RO"/>
        </w:rPr>
        <w:t xml:space="preserve"> </w:t>
      </w:r>
    </w:p>
  </w:footnote>
  <w:footnote w:id="40">
    <w:p w:rsidR="00251B60" w:rsidRPr="00692606" w:rsidRDefault="00251B60" w:rsidP="00634E9A">
      <w:pPr>
        <w:rPr>
          <w:sz w:val="22"/>
          <w:szCs w:val="22"/>
          <w:lang w:val="ro-RO"/>
        </w:rPr>
      </w:pPr>
      <w:r w:rsidRPr="00D82B3D">
        <w:rPr>
          <w:rStyle w:val="af7"/>
          <w:sz w:val="22"/>
          <w:szCs w:val="22"/>
          <w:lang w:val="ro-RO"/>
        </w:rPr>
        <w:footnoteRef/>
      </w:r>
      <w:r w:rsidRPr="00D82B3D">
        <w:rPr>
          <w:sz w:val="22"/>
          <w:szCs w:val="22"/>
          <w:lang w:val="ro-RO"/>
        </w:rPr>
        <w:t xml:space="preserve"> Raport elaborat la comanda Programului Națiunilor Unite pentru Dezvoltare (PNUD) în cadrul Proiectului ”Consolidarea funcției de prevenire a corupției și a funcției analitice ale Centrului Național Anticorupție (CNA)” implementat cu suportul financiar al Ministerului Afacerilor Externe al Norvegiei.</w:t>
      </w:r>
    </w:p>
  </w:footnote>
  <w:footnote w:id="41">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 </w:t>
      </w:r>
      <w:hyperlink r:id="rId19" w:history="1">
        <w:r>
          <w:rPr>
            <w:rStyle w:val="af4"/>
            <w:rFonts w:ascii="Times New Roman" w:hAnsi="Times New Roman"/>
          </w:rPr>
          <w:t>http://www.gov.md/sites/default/files/foaie_de_parcurs_privind_agenda_de_reforme_prioritare_.pdf</w:t>
        </w:r>
      </w:hyperlink>
      <w:r>
        <w:rPr>
          <w:rFonts w:ascii="Times New Roman" w:hAnsi="Times New Roman"/>
        </w:rPr>
        <w:t xml:space="preserve"> </w:t>
      </w:r>
    </w:p>
  </w:footnote>
  <w:footnote w:id="42">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 </w:t>
      </w:r>
      <w:hyperlink r:id="rId20" w:history="1">
        <w:r>
          <w:rPr>
            <w:rStyle w:val="af4"/>
            <w:rFonts w:ascii="Times New Roman" w:hAnsi="Times New Roman"/>
          </w:rPr>
          <w:t>http://cna.md/sites/default/files/sna_rapoarte/evaluarea_preliminara_sna_2011-2015_03.2016_0.doc</w:t>
        </w:r>
      </w:hyperlink>
      <w:r>
        <w:rPr>
          <w:rFonts w:ascii="Times New Roman" w:hAnsi="Times New Roman"/>
        </w:rPr>
        <w:t xml:space="preserve"> </w:t>
      </w:r>
    </w:p>
  </w:footnote>
  <w:footnote w:id="43">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Несмотря на улучшение в 2011 и 2012 годах, на протяжении следующих лет (2013-2015 гг.) ВИУ «Контроль над коррупцией» снизился на 0,25, достигнув еще более низких показателей, чем те, которые были зарегистрированы на момент запуска НАС: с -0,63 в 2011 г. до -0,88 в 2015 г.</w:t>
      </w:r>
    </w:p>
  </w:footnote>
  <w:footnote w:id="44">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ВИУ «Качество регулирования» незначительно повысился (на 0,03): с -0,08 в 2011 г. до -0,05 в 2015 г.</w:t>
      </w:r>
    </w:p>
  </w:footnote>
  <w:footnote w:id="45">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Согласно Барометру мировой коррупции за 2009 год, доля опрошенных граждан Республики Молдова, дававших взятки, составлял 29%, в то время как в 2015 г. – 42%.</w:t>
      </w:r>
    </w:p>
  </w:footnote>
  <w:footnote w:id="46">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Готовность давать взятки среди лиц из среды домохозяйств выросла с 64,3% в 2008 г. до 67,6% (+3,3%) в 2015 г., в то время как среди предпринимателей она снизилась с 76,5% в 2008 г. до 64,3% в 2015 г. (-12,2%).</w:t>
      </w:r>
    </w:p>
  </w:footnote>
  <w:footnote w:id="47">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 В 2010 году ИВК составлял 2,9. В 2014 году методология расчета ИВК была изменена. Теперь индекс рассчитывается по шкале не от 0 до 10, а от 1 до 100. Таким образом, в 2015 г., согласно расчетам, ИВК в Республике Молдова находился на уровне 33, а в 2016 г. – на уровне 30.</w:t>
      </w:r>
    </w:p>
  </w:footnote>
  <w:footnote w:id="48">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Общий расчетный объем взяток, с учетом уровня инфляции, с 2008-2009 гг. до 2015 г. снизился на 15,9%. Запланированный уровень снижения данного показателя, тем не менее, составлял 36,2%.</w:t>
      </w:r>
    </w:p>
  </w:footnote>
  <w:footnote w:id="49">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Мировой индекс экономической свободы вырос на 2% в период с 2011 по 2015 гг., против запланированного роста на 6,3%. Таким образом, в 2011 году данный показатель составлял 55,7%, а в 2015 году – 57,7%.</w:t>
      </w:r>
    </w:p>
  </w:footnote>
  <w:footnote w:id="50">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 </w:t>
      </w:r>
      <w:hyperlink r:id="rId21" w:history="1">
        <w:r>
          <w:rPr>
            <w:rStyle w:val="af4"/>
            <w:rFonts w:ascii="Times New Roman" w:hAnsi="Times New Roman"/>
          </w:rPr>
          <w:t>http://transparency.md/ro/cefacem/publicatii/141-sni-2014</w:t>
        </w:r>
      </w:hyperlink>
      <w:r>
        <w:rPr>
          <w:rFonts w:ascii="Times New Roman" w:hAnsi="Times New Roman"/>
        </w:rPr>
        <w:t xml:space="preserve"> </w:t>
      </w:r>
    </w:p>
  </w:footnote>
  <w:footnote w:id="51">
    <w:p w:rsidR="00825980" w:rsidRDefault="00825980" w:rsidP="00825980">
      <w:r>
        <w:rPr>
          <w:rStyle w:val="af7"/>
        </w:rPr>
        <w:footnoteRef/>
      </w:r>
      <w:r>
        <w:t>Цели устойчивого развития были впервые представлены на Конференции Организации Объединенных Наций по устойчивому развитию (Рио+20), в 2012 г. ЦУР заменяют восемь Целей развития тысячелетия (ЦРТ), содержащихся в Декларации тысячелетия, принятой ООН в сентябре 2000 года. Большинство стран мира в 2000 году совместно взяли на себя обязательство по сокращению мировой нищеты и спасению миллионов жизней. В период с 2000 по 2015 гг., Декларация тысячелетия являлась единственной глобальной повесткой дня в области развития, в отношении которой существовало соглашение на самом высоком уровне, и которая включала в себя конкретные цели.</w:t>
      </w:r>
    </w:p>
  </w:footnote>
  <w:footnote w:id="52">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В 2015 году Национальная система неподкупности Республики Молдова была подвергнута фундаментальной оценке Transparency International Молдова, в соответствии с международной методологией, применяемой в более чем 100 странах.</w:t>
      </w:r>
    </w:p>
  </w:footnote>
  <w:footnote w:id="53">
    <w:p w:rsidR="00825980" w:rsidRDefault="00825980" w:rsidP="00825980">
      <w:pPr>
        <w:pStyle w:val="af5"/>
        <w:rPr>
          <w:rFonts w:ascii="Times New Roman" w:hAnsi="Times New Roman"/>
        </w:rPr>
      </w:pPr>
      <w:r>
        <w:rPr>
          <w:rStyle w:val="af7"/>
          <w:rFonts w:ascii="Times New Roman" w:hAnsi="Times New Roman"/>
        </w:rPr>
        <w:footnoteRef/>
      </w:r>
      <w:hyperlink r:id="rId22" w:history="1">
        <w:r>
          <w:rPr>
            <w:rStyle w:val="af4"/>
            <w:rFonts w:ascii="Times New Roman" w:hAnsi="Times New Roman"/>
            <w:lang w:val="ro-RO"/>
          </w:rPr>
          <w:t>http://ipp.md/public/files/Barometru/BOP_10.2016_anexe.pdf</w:t>
        </w:r>
      </w:hyperlink>
      <w:r>
        <w:rPr>
          <w:rFonts w:ascii="Times New Roman" w:hAnsi="Times New Roman"/>
        </w:rPr>
        <w:t xml:space="preserve">   </w:t>
      </w:r>
    </w:p>
  </w:footnote>
  <w:footnote w:id="54">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 Отчет об оценке GRECO, IV Раунд оценки – Рекомендация II: (i) Принятие кодекса поведения для членов Парламента, с обеспечением свободного доступа общественности к такому кодексу; (ii) создание надлежащего механизма в рамках Парламента, как для продвижения кодекса, так и для информирования членов Парламента об ожидаемых от них стандартах поведения, а также для применения стандартов там, где это необходимо.</w:t>
      </w:r>
      <w:hyperlink r:id="rId23" w:tgtFrame="_blank" w:history="1">
        <w:r>
          <w:rPr>
            <w:rStyle w:val="af4"/>
            <w:rFonts w:ascii="Times New Roman" w:hAnsi="Times New Roman"/>
            <w:color w:val="005A95"/>
            <w:shd w:val="clear" w:color="auto" w:fill="FFFFFF"/>
          </w:rPr>
          <w:t>https://rm.coe.int/CoERMPublicCommonSearchServices/DisplayDCTMContent?documentId=09000016806c9b1a</w:t>
        </w:r>
      </w:hyperlink>
    </w:p>
  </w:footnote>
  <w:footnote w:id="55">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Отчет GRECO об оценке, IV Раунд оценки – Рекомендация I. </w:t>
      </w:r>
    </w:p>
  </w:footnote>
  <w:footnote w:id="56">
    <w:p w:rsidR="00825980" w:rsidRDefault="00825980" w:rsidP="00825980">
      <w:pPr>
        <w:pStyle w:val="af5"/>
        <w:rPr>
          <w:rFonts w:ascii="Times New Roman" w:hAnsi="Times New Roman"/>
        </w:rPr>
      </w:pPr>
      <w:r>
        <w:rPr>
          <w:rStyle w:val="af7"/>
          <w:rFonts w:ascii="Times New Roman" w:hAnsi="Times New Roman"/>
        </w:rPr>
        <w:footnoteRef/>
      </w:r>
      <w:hyperlink r:id="rId24" w:history="1">
        <w:r>
          <w:rPr>
            <w:rStyle w:val="af4"/>
            <w:rFonts w:ascii="Times New Roman" w:hAnsi="Times New Roman"/>
            <w:lang w:val="ro-RO"/>
          </w:rPr>
          <w:t>http://ipp.md/public/files/Barometru/BOP_10.2016_anexe.pdf</w:t>
        </w:r>
      </w:hyperlink>
      <w:r>
        <w:rPr>
          <w:rFonts w:ascii="Times New Roman" w:hAnsi="Times New Roman"/>
        </w:rPr>
        <w:t xml:space="preserve">  </w:t>
      </w:r>
    </w:p>
  </w:footnote>
  <w:footnote w:id="57">
    <w:p w:rsidR="00825980" w:rsidRDefault="00825980" w:rsidP="00825980">
      <w:pPr>
        <w:pStyle w:val="af5"/>
        <w:rPr>
          <w:rFonts w:ascii="Times New Roman" w:hAnsi="Times New Roman"/>
        </w:rPr>
      </w:pPr>
      <w:r>
        <w:rPr>
          <w:rStyle w:val="af7"/>
        </w:rPr>
        <w:footnoteRef/>
      </w:r>
      <w:r>
        <w:t xml:space="preserve"> </w:t>
      </w:r>
      <w:hyperlink r:id="rId25" w:history="1">
        <w:r>
          <w:rPr>
            <w:rStyle w:val="af4"/>
            <w:rFonts w:ascii="Times New Roman" w:hAnsi="Times New Roman"/>
            <w:lang w:val="ro-RO"/>
          </w:rPr>
          <w:t>http://ipp.md/public/files/Barometru/BOP_10.2016_anexe.pdf</w:t>
        </w:r>
      </w:hyperlink>
      <w:r>
        <w:rPr>
          <w:rFonts w:ascii="Times New Roman" w:hAnsi="Times New Roman"/>
          <w:lang w:val="ro-RO"/>
        </w:rPr>
        <w:t xml:space="preserve"> </w:t>
      </w:r>
    </w:p>
  </w:footnote>
  <w:footnote w:id="58">
    <w:p w:rsidR="00825980" w:rsidRDefault="00825980" w:rsidP="00825980">
      <w:pPr>
        <w:spacing w:line="240" w:lineRule="atLeast"/>
        <w:rPr>
          <w:lang w:val="ru-RU"/>
        </w:rPr>
      </w:pPr>
      <w:r>
        <w:rPr>
          <w:rStyle w:val="af7"/>
        </w:rPr>
        <w:footnoteRef/>
      </w:r>
      <w:r>
        <w:t xml:space="preserve"> Стратегия реформы юстиции на 2011 – 2016 гг., принятая Законом №231 от 25.11.2011 и Плана Действий по внедрению Стратегии реформы юстиции на 2011 – 2016 гг., принятой Решением Парламента №6 от 16.02.2012.</w:t>
      </w:r>
    </w:p>
  </w:footnote>
  <w:footnote w:id="59">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 Крайний срок до 20 декабря 2017 г. был установлен Решением Парламента №259 от 08.12.2016 об обеспечении продолжения реформ в области юстиции.</w:t>
      </w:r>
    </w:p>
  </w:footnote>
  <w:footnote w:id="60">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Исследования касательно дел о коррупции отчеты о деятельности НЦБК, опубликованные на веб-сайте </w:t>
      </w:r>
      <w:hyperlink r:id="rId26" w:history="1">
        <w:r>
          <w:rPr>
            <w:rStyle w:val="af4"/>
            <w:rFonts w:ascii="Times New Roman" w:hAnsi="Times New Roman"/>
          </w:rPr>
          <w:t>www.cna.md</w:t>
        </w:r>
      </w:hyperlink>
      <w:r>
        <w:rPr>
          <w:rFonts w:ascii="Times New Roman" w:hAnsi="Times New Roman"/>
        </w:rPr>
        <w:t xml:space="preserve">. </w:t>
      </w:r>
    </w:p>
  </w:footnote>
  <w:footnote w:id="61">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Возможным объяснением может послужить </w:t>
      </w:r>
      <w:hyperlink r:id="rId27" w:tgtFrame="_blank" w:history="1">
        <w:r>
          <w:rPr>
            <w:rStyle w:val="af4"/>
            <w:rFonts w:ascii="Times New Roman" w:hAnsi="Times New Roman"/>
          </w:rPr>
          <w:t>Постановление № 6 от 16.04.2015 г. о контроле конституционности некоторых положений Уголовного кодекса и Уголовно-процессуального кодекса (расширенная конфискация и незаконное обогащение)</w:t>
        </w:r>
      </w:hyperlink>
      <w:r>
        <w:rPr>
          <w:rFonts w:ascii="Times New Roman" w:hAnsi="Times New Roman"/>
        </w:rPr>
        <w:t>, установившее одинаковые условия для расширенной и особой конфискаций.</w:t>
      </w:r>
    </w:p>
  </w:footnote>
  <w:footnote w:id="62">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Исследование касательно приговоров, вынесенных по делам о коррупции в период с 2013 по 2015 годы.</w:t>
      </w:r>
    </w:p>
  </w:footnote>
  <w:footnote w:id="63">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Национальная Комиссия по неподкупности, учрежденная в 2012 году, была в 2016 году преобразована в Национальный орган по неподкупности (реформа в действии, до марта 2017 г. существовал только Совет по неподкупности, которому надлежит выбрать будущее руководство Органа), Центр по борьбе с экономическими преступлениями и коррупцией в 2012 году был преобразован в Национальный центр по борьбе с коррупцией, который, в свою очередь, переходил из подчинения Правительству в подчинение Парламенту, и обратно, Антикоррупционная прокуратура, созданная в 2005 году была реорганизована в ходе 2016 года в рамках преобразования прокуратуры. Пакет реформ НКН (НОН), принятый в 2016 г., сразу же после принятия и применения подвергся критике со стороны гражданского общества и преобразуемых органов. Так как было выявлено множество недостатков и недочетов в этом отношении, можно сделать вывод, что реформа НКН (НОН) не доработана.</w:t>
      </w:r>
    </w:p>
  </w:footnote>
  <w:footnote w:id="64">
    <w:p w:rsidR="00825980" w:rsidRDefault="00825980" w:rsidP="00825980">
      <w:pPr>
        <w:widowControl w:val="0"/>
        <w:tabs>
          <w:tab w:val="left" w:pos="355"/>
          <w:tab w:val="left" w:pos="720"/>
          <w:tab w:val="left" w:pos="1440"/>
          <w:tab w:val="left" w:pos="2160"/>
          <w:tab w:val="left" w:pos="2880"/>
          <w:tab w:val="left" w:pos="3600"/>
          <w:tab w:val="left" w:pos="4320"/>
        </w:tabs>
        <w:autoSpaceDE w:val="0"/>
        <w:autoSpaceDN w:val="0"/>
        <w:adjustRightInd w:val="0"/>
      </w:pPr>
      <w:r>
        <w:rPr>
          <w:rStyle w:val="af7"/>
        </w:rPr>
        <w:footnoteRef/>
      </w:r>
      <w:r>
        <w:t>«Аналитическое исследование механизмов возвращения и конфискации активов в Республике Молдова», Педро Гомес Перейра, июнь 2016 г., проведенное при поддержке ПРООН-Молдова и Министерства иностранных дел Норвегии.</w:t>
      </w:r>
    </w:p>
  </w:footnote>
  <w:footnote w:id="65">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Исследование ЦАПК о степени включения в национальное законодательство положений Конвенции Совета Европы о гражданско-правовой ответственности за коррупцию. Новые решения и подходы для борьбы с коррупцией. </w:t>
      </w:r>
      <w:hyperlink r:id="rId28" w:history="1">
        <w:r>
          <w:rPr>
            <w:rStyle w:val="af4"/>
            <w:rFonts w:ascii="Times New Roman" w:hAnsi="Times New Roman"/>
          </w:rPr>
          <w:t>http://capc.md/ro/publications/</w:t>
        </w:r>
      </w:hyperlink>
    </w:p>
  </w:footnote>
  <w:footnote w:id="66">
    <w:p w:rsidR="00825980" w:rsidRDefault="00825980" w:rsidP="00825980">
      <w:pPr>
        <w:pStyle w:val="af5"/>
        <w:rPr>
          <w:rFonts w:ascii="Times New Roman" w:hAnsi="Times New Roman"/>
          <w:highlight w:val="yellow"/>
        </w:rPr>
      </w:pPr>
      <w:r>
        <w:rPr>
          <w:rStyle w:val="af7"/>
          <w:rFonts w:ascii="Times New Roman" w:hAnsi="Times New Roman"/>
        </w:rPr>
        <w:footnoteRef/>
      </w:r>
      <w:r>
        <w:rPr>
          <w:rFonts w:ascii="Times New Roman" w:hAnsi="Times New Roman"/>
        </w:rPr>
        <w:t>Ратифицированные Республикой Молдова Законом № 542-XV от 19.12.2003 г. и, соотвественно, Законом № 158 от 06.07.2007 г.</w:t>
      </w:r>
    </w:p>
  </w:footnote>
  <w:footnote w:id="67">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В период с 2015 по 2016 гг. НЦБК провело обучение около 60 000 человек, половина из которых – публичные должностные лица, а другая половина – молодежь и школьники.</w:t>
      </w:r>
    </w:p>
  </w:footnote>
  <w:footnote w:id="68">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Согласно Исследованию «Процесс узаконивания интересов: </w:t>
      </w:r>
      <w:r>
        <w:rPr>
          <w:rFonts w:ascii="Times New Roman" w:hAnsi="Times New Roman"/>
          <w:i/>
          <w:iCs/>
        </w:rPr>
        <w:t>Qui prodest?</w:t>
      </w:r>
      <w:r>
        <w:rPr>
          <w:rFonts w:ascii="Times New Roman" w:hAnsi="Times New Roman"/>
        </w:rPr>
        <w:t xml:space="preserve"> Заключения антикоррупционной экспертизы», проведенному НЦБК при поддержке ПРООН-Молдова и Министерства иностранных дел Норвегии, в результате отклонения/отзыва проектов, подвергнутых экспертизе, удалось предотвратить ущерб в размере 198 340,946 тысяч леев, в то время как убытков в размере 279 646,139 тыс. леев по проектам, принятым вопреки возражениям, сформулированным в результате экспертизы, избежать не удалось.</w:t>
      </w:r>
    </w:p>
  </w:footnote>
  <w:footnote w:id="69">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Закон № 102 от 21 июля 2016 г., в результате которого был повторно опубликован Закон № nr.325 от 23.12.2013 г.</w:t>
      </w:r>
    </w:p>
  </w:footnote>
  <w:footnote w:id="70">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 Национальная система неподкупности, Молдова, 2014, Transparency International Молдова</w:t>
      </w:r>
    </w:p>
  </w:footnote>
  <w:footnote w:id="71">
    <w:p w:rsidR="00825980" w:rsidRDefault="00825980" w:rsidP="00825980">
      <w:r>
        <w:rPr>
          <w:rStyle w:val="af7"/>
        </w:rPr>
        <w:footnoteRef/>
      </w:r>
      <w:r>
        <w:t xml:space="preserve"> </w:t>
      </w:r>
      <w:hyperlink r:id="rId29" w:history="1">
        <w:r>
          <w:rPr>
            <w:rStyle w:val="af4"/>
            <w:lang w:val="ro-RO"/>
          </w:rPr>
          <w:t>http://ipp.md/public/files/Barometru/BOP_10.2016_anexe.pdf</w:t>
        </w:r>
      </w:hyperlink>
      <w:r>
        <w:rPr>
          <w:lang w:val="ro-RO"/>
        </w:rPr>
        <w:t xml:space="preserve"> </w:t>
      </w:r>
    </w:p>
  </w:footnote>
  <w:footnote w:id="72">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 Данные Барометра общественного мнения от октября 2016 г. Института публичных политик относительно доверия граждан к различным публичным органам указывают на резкое падение степени доверия к политическим партиям на примерно 8%. См. Отчет «Барометр общественного мнения - октябрь 2016 г.», стр.42, </w:t>
      </w:r>
      <w:hyperlink r:id="rId30" w:history="1">
        <w:r>
          <w:rPr>
            <w:rStyle w:val="af4"/>
            <w:rFonts w:ascii="Times New Roman" w:hAnsi="Times New Roman"/>
          </w:rPr>
          <w:t>http://ipp.md/public/files/Barometru/BOP_10.2016.pdf</w:t>
        </w:r>
      </w:hyperlink>
      <w:r>
        <w:rPr>
          <w:rFonts w:ascii="Times New Roman" w:hAnsi="Times New Roman"/>
        </w:rPr>
        <w:t xml:space="preserve"> </w:t>
      </w:r>
    </w:p>
  </w:footnote>
  <w:footnote w:id="73">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 Принято GRECO на 70-м Пленарном объединении (Страсбург, 30 ноября - 4 декабря 2015 г.) </w:t>
      </w:r>
      <w:hyperlink r:id="rId31" w:history="1">
        <w:r>
          <w:rPr>
            <w:rStyle w:val="af4"/>
            <w:rFonts w:ascii="Times New Roman" w:hAnsi="Times New Roman"/>
          </w:rPr>
          <w:t>http://procuratura.md/file/Greco%20RC-III%20(2015)%20md%20Moldova%20addendum%202e%20RC%20public.pdf</w:t>
        </w:r>
      </w:hyperlink>
      <w:r>
        <w:rPr>
          <w:rFonts w:ascii="Times New Roman" w:hAnsi="Times New Roman"/>
        </w:rPr>
        <w:t xml:space="preserve"> </w:t>
      </w:r>
    </w:p>
  </w:footnote>
  <w:footnote w:id="74">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 Ожидаемый результат 6, раздел 4.3 «Ожидаемые результаты», Глава IV «Ключевые элементы стратегии».</w:t>
      </w:r>
    </w:p>
  </w:footnote>
  <w:footnote w:id="75">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 </w:t>
      </w:r>
      <w:hyperlink r:id="rId32" w:history="1">
        <w:r>
          <w:rPr>
            <w:rStyle w:val="af4"/>
            <w:rFonts w:ascii="Times New Roman" w:hAnsi="Times New Roman"/>
          </w:rPr>
          <w:t>http://cna.md/sites/default/files/sna_rapoarte/evaluarea_preliminara_sna_2011-2015_03.2016_0.doc</w:t>
        </w:r>
      </w:hyperlink>
      <w:r>
        <w:rPr>
          <w:rFonts w:ascii="Times New Roman" w:hAnsi="Times New Roman"/>
        </w:rPr>
        <w:t>, стр. 36</w:t>
      </w:r>
    </w:p>
  </w:footnote>
  <w:footnote w:id="76">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 </w:t>
      </w:r>
      <w:hyperlink r:id="rId33" w:history="1">
        <w:r>
          <w:rPr>
            <w:rStyle w:val="af4"/>
            <w:rFonts w:ascii="Times New Roman" w:hAnsi="Times New Roman"/>
          </w:rPr>
          <w:t>http://www.ccrm.md/doc.php?l=ro&amp;idc=196&amp;id=5854&amp;t=/Cadrul-legal/Regulamente/Regulamentul-privind-procedurile-aplicate-in-cadrul-Curtii-de-Conturi-in-cazul-identificariideterminarii-de-catre-auditori-a-riscului-de-fraudacoruptie</w:t>
        </w:r>
      </w:hyperlink>
      <w:r>
        <w:rPr>
          <w:rFonts w:ascii="Times New Roman" w:hAnsi="Times New Roman"/>
        </w:rPr>
        <w:t xml:space="preserve"> </w:t>
      </w:r>
    </w:p>
  </w:footnote>
  <w:footnote w:id="77">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 Transparency International Молдова «Национальная система неподкупности, Молдова, 2014, Transparency International Moldova «Мониторинг внедрения решений Счетной палаты: дело МВД»; Expert Grup «Мониторинг исполнения решений Счетной палаты в 2014 г.» </w:t>
      </w:r>
      <w:hyperlink r:id="rId34" w:history="1">
        <w:r>
          <w:rPr>
            <w:rStyle w:val="af4"/>
            <w:rFonts w:ascii="Times New Roman" w:hAnsi="Times New Roman"/>
          </w:rPr>
          <w:t>http://www.expert-grup.org/ro/biblioteca/item/1182-studiu-monitorizare-cc-2014&amp;category=180</w:t>
        </w:r>
      </w:hyperlink>
      <w:r>
        <w:rPr>
          <w:rFonts w:ascii="Times New Roman" w:hAnsi="Times New Roman"/>
        </w:rPr>
        <w:t xml:space="preserve"> </w:t>
      </w:r>
    </w:p>
  </w:footnote>
  <w:footnote w:id="78">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 </w:t>
      </w:r>
      <w:hyperlink r:id="rId35" w:history="1">
        <w:r>
          <w:rPr>
            <w:rStyle w:val="af4"/>
            <w:rFonts w:ascii="Times New Roman" w:hAnsi="Times New Roman"/>
          </w:rPr>
          <w:t>http://www.expert-grup.org/ro/biblioteca/sectorul-public/item/1332-despre-cum-se-pierd-banii-publici&amp;category=180</w:t>
        </w:r>
      </w:hyperlink>
      <w:r>
        <w:rPr>
          <w:rFonts w:ascii="Times New Roman" w:hAnsi="Times New Roman"/>
        </w:rPr>
        <w:t xml:space="preserve"> </w:t>
      </w:r>
    </w:p>
  </w:footnote>
  <w:footnote w:id="79">
    <w:p w:rsidR="00825980" w:rsidRDefault="00825980" w:rsidP="00825980">
      <w:pPr>
        <w:pStyle w:val="af5"/>
        <w:rPr>
          <w:rFonts w:ascii="Times New Roman" w:hAnsi="Times New Roman"/>
        </w:rPr>
      </w:pPr>
      <w:r>
        <w:rPr>
          <w:rStyle w:val="af7"/>
          <w:rFonts w:ascii="Times New Roman" w:hAnsi="Times New Roman"/>
        </w:rPr>
        <w:footnoteRef/>
      </w:r>
      <w:r>
        <w:rPr>
          <w:rFonts w:ascii="Times New Roman" w:hAnsi="Times New Roman"/>
        </w:rPr>
        <w:t xml:space="preserve"> </w:t>
      </w:r>
      <w:hyperlink r:id="rId36" w:history="1">
        <w:r>
          <w:rPr>
            <w:rStyle w:val="af4"/>
            <w:rFonts w:ascii="Times New Roman" w:hAnsi="Times New Roman"/>
          </w:rPr>
          <w:t>http://www.state.gov/documents/organization/253089.pdf</w:t>
        </w:r>
      </w:hyperlink>
      <w:r>
        <w:rPr>
          <w:rFonts w:ascii="Times New Roman" w:hAnsi="Times New Roman"/>
        </w:rPr>
        <w:t xml:space="preserve"> </w:t>
      </w:r>
    </w:p>
  </w:footnote>
  <w:footnote w:id="80">
    <w:p w:rsidR="00825980" w:rsidRDefault="00825980" w:rsidP="00825980">
      <w:r>
        <w:rPr>
          <w:rStyle w:val="af7"/>
        </w:rPr>
        <w:footnoteRef/>
      </w:r>
      <w:r>
        <w:t xml:space="preserve"> Отчет, составленный по заказу Программы ООН по развитию (ПРООН) в рамках Проекта «Укрепление функции по предотвращению коррупции и аналитической функции Национального центра по борьбе с коррупцией», внедряемого при финансовой поддержке Министерства иностранных дел Норвегии.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B60" w:rsidRDefault="00251B60">
    <w:pPr>
      <w:pStyle w:val="a6"/>
      <w:jc w:val="center"/>
    </w:pPr>
    <w:r>
      <w:fldChar w:fldCharType="begin"/>
    </w:r>
    <w:r>
      <w:instrText>PAGE   \* MERGEFORMAT</w:instrText>
    </w:r>
    <w:r>
      <w:fldChar w:fldCharType="separate"/>
    </w:r>
    <w:r w:rsidR="00825980" w:rsidRPr="00825980">
      <w:rPr>
        <w:noProof/>
        <w:lang w:val="ro-RO"/>
      </w:rPr>
      <w:t>179</w:t>
    </w:r>
    <w:r>
      <w:fldChar w:fldCharType="end"/>
    </w:r>
  </w:p>
  <w:p w:rsidR="00251B60" w:rsidRDefault="00251B6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251B60" w:rsidRPr="009423B6" w:rsidTr="00C02DFA">
      <w:trPr>
        <w:jc w:val="center"/>
      </w:trPr>
      <w:tc>
        <w:tcPr>
          <w:tcW w:w="3544" w:type="dxa"/>
          <w:tcBorders>
            <w:top w:val="nil"/>
            <w:bottom w:val="nil"/>
          </w:tcBorders>
        </w:tcPr>
        <w:p w:rsidR="00251B60" w:rsidRPr="009423B6" w:rsidRDefault="00251B60" w:rsidP="00C02DFA">
          <w:pPr>
            <w:ind w:firstLine="0"/>
            <w:jc w:val="center"/>
            <w:rPr>
              <w:sz w:val="24"/>
            </w:rPr>
          </w:pPr>
        </w:p>
        <w:p w:rsidR="00251B60" w:rsidRPr="009423B6" w:rsidRDefault="00251B60" w:rsidP="00C02DFA">
          <w:pPr>
            <w:jc w:val="center"/>
            <w:rPr>
              <w:sz w:val="24"/>
            </w:rPr>
          </w:pPr>
        </w:p>
        <w:p w:rsidR="00251B60" w:rsidRPr="009423B6" w:rsidRDefault="00251B60" w:rsidP="00C02DFA">
          <w:pPr>
            <w:jc w:val="center"/>
            <w:rPr>
              <w:sz w:val="24"/>
            </w:rPr>
          </w:pPr>
        </w:p>
        <w:p w:rsidR="00251B60" w:rsidRPr="009423B6" w:rsidRDefault="00251B60" w:rsidP="00C02DFA">
          <w:pPr>
            <w:pStyle w:val="5"/>
            <w:rPr>
              <w:rFonts w:ascii="Times New Roman" w:hAnsi="Times New Roman"/>
              <w:b/>
            </w:rPr>
          </w:pPr>
        </w:p>
        <w:p w:rsidR="00251B60" w:rsidRDefault="00251B60" w:rsidP="00C02DFA">
          <w:pPr>
            <w:pStyle w:val="8"/>
            <w:rPr>
              <w:rFonts w:ascii="Times New Roman" w:hAnsi="Times New Roman"/>
              <w:sz w:val="20"/>
              <w:lang w:val="x-none"/>
            </w:rPr>
          </w:pPr>
        </w:p>
        <w:p w:rsidR="00251B60" w:rsidRPr="009423B6" w:rsidRDefault="00251B60" w:rsidP="00C02DFA">
          <w:pPr>
            <w:rPr>
              <w:lang w:val="x-none"/>
            </w:rPr>
          </w:pPr>
        </w:p>
      </w:tc>
      <w:tc>
        <w:tcPr>
          <w:tcW w:w="1835" w:type="dxa"/>
          <w:tcBorders>
            <w:top w:val="nil"/>
            <w:bottom w:val="nil"/>
          </w:tcBorders>
        </w:tcPr>
        <w:p w:rsidR="00251B60" w:rsidRPr="0063090F" w:rsidRDefault="00251B60"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3.5pt" o:ole="" fillcolor="window">
                <v:imagedata r:id="rId1" o:title=""/>
              </v:shape>
              <o:OLEObject Type="Embed" ProgID="Word.Picture.8" ShapeID="_x0000_i1025" DrawAspect="Content" ObjectID="_1553347241" r:id="rId2"/>
            </w:object>
          </w:r>
        </w:p>
      </w:tc>
      <w:tc>
        <w:tcPr>
          <w:tcW w:w="3693" w:type="dxa"/>
          <w:tcBorders>
            <w:top w:val="nil"/>
            <w:bottom w:val="nil"/>
          </w:tcBorders>
        </w:tcPr>
        <w:p w:rsidR="00251B60" w:rsidRDefault="00251B60" w:rsidP="00C02DFA">
          <w:pPr>
            <w:jc w:val="center"/>
            <w:rPr>
              <w:b/>
              <w:sz w:val="30"/>
            </w:rPr>
          </w:pPr>
        </w:p>
        <w:p w:rsidR="00251B60" w:rsidRPr="009423B6" w:rsidRDefault="00251B60" w:rsidP="00C02DFA">
          <w:pPr>
            <w:rPr>
              <w:sz w:val="30"/>
            </w:rPr>
          </w:pPr>
        </w:p>
        <w:p w:rsidR="00251B60" w:rsidRDefault="00251B60" w:rsidP="00C02DFA">
          <w:pPr>
            <w:rPr>
              <w:sz w:val="30"/>
            </w:rPr>
          </w:pPr>
        </w:p>
        <w:p w:rsidR="00251B60" w:rsidRDefault="00251B60" w:rsidP="00C02DFA">
          <w:pPr>
            <w:rPr>
              <w:sz w:val="30"/>
            </w:rPr>
          </w:pPr>
        </w:p>
        <w:p w:rsidR="00251B60" w:rsidRPr="009423B6" w:rsidRDefault="00251B60" w:rsidP="00C02DFA">
          <w:pPr>
            <w:rPr>
              <w:sz w:val="30"/>
            </w:rPr>
          </w:pPr>
        </w:p>
      </w:tc>
    </w:tr>
    <w:tr w:rsidR="00251B60" w:rsidRPr="009423B6" w:rsidTr="00C02DFA">
      <w:trPr>
        <w:cantSplit/>
        <w:jc w:val="center"/>
      </w:trPr>
      <w:tc>
        <w:tcPr>
          <w:tcW w:w="9072" w:type="dxa"/>
          <w:gridSpan w:val="3"/>
          <w:tcBorders>
            <w:top w:val="nil"/>
            <w:bottom w:val="nil"/>
          </w:tcBorders>
        </w:tcPr>
        <w:p w:rsidR="00251B60" w:rsidRPr="009423B6" w:rsidRDefault="00251B60" w:rsidP="00C02DFA">
          <w:pPr>
            <w:pStyle w:val="8"/>
            <w:rPr>
              <w:rFonts w:ascii="Times New Roman" w:hAnsi="Times New Roman"/>
              <w:color w:val="000080"/>
              <w:sz w:val="10"/>
            </w:rPr>
          </w:pPr>
        </w:p>
        <w:p w:rsidR="00251B60" w:rsidRPr="00D41305" w:rsidRDefault="00251B60"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251B60" w:rsidRDefault="00251B60" w:rsidP="00C02DFA">
          <w:pPr>
            <w:pStyle w:val="8"/>
            <w:ind w:hanging="28"/>
            <w:rPr>
              <w:rFonts w:ascii="Times New Roman" w:hAnsi="Times New Roman"/>
              <w:sz w:val="32"/>
              <w:szCs w:val="32"/>
            </w:rPr>
          </w:pPr>
        </w:p>
        <w:p w:rsidR="00251B60" w:rsidRPr="007A4567" w:rsidRDefault="00251B60"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5633A1">
            <w:rPr>
              <w:rFonts w:ascii="Times New Roman" w:hAnsi="Times New Roman"/>
              <w:sz w:val="28"/>
              <w:szCs w:val="28"/>
              <w:lang w:val="ro-RO"/>
            </w:rPr>
            <w:t>nr</w:t>
          </w:r>
          <w:r w:rsidRPr="005633A1">
            <w:rPr>
              <w:rFonts w:ascii="Times New Roman" w:hAnsi="Times New Roman"/>
              <w:b w:val="0"/>
              <w:sz w:val="28"/>
              <w:szCs w:val="28"/>
              <w:lang w:val="ro-RO"/>
            </w:rPr>
            <w:t>.</w:t>
          </w:r>
          <w:r w:rsidR="005633A1" w:rsidRPr="005633A1">
            <w:rPr>
              <w:rFonts w:ascii="Times New Roman" w:hAnsi="Times New Roman"/>
              <w:sz w:val="28"/>
              <w:szCs w:val="28"/>
              <w:lang w:val="ro-RO"/>
            </w:rPr>
            <w:t>139</w:t>
          </w:r>
          <w:r w:rsidRPr="005633A1">
            <w:rPr>
              <w:rFonts w:ascii="Times New Roman" w:hAnsi="Times New Roman"/>
              <w:sz w:val="28"/>
              <w:szCs w:val="28"/>
            </w:rPr>
            <w:t xml:space="preserve"> </w:t>
          </w:r>
        </w:p>
        <w:p w:rsidR="00251B60" w:rsidRPr="004E1000" w:rsidRDefault="00251B60" w:rsidP="00C02DFA">
          <w:pPr>
            <w:ind w:hanging="28"/>
          </w:pPr>
        </w:p>
        <w:p w:rsidR="00251B60" w:rsidRPr="005633A1" w:rsidRDefault="00251B60" w:rsidP="00C02DFA">
          <w:pPr>
            <w:ind w:hanging="28"/>
            <w:jc w:val="center"/>
            <w:rPr>
              <w:b/>
              <w:sz w:val="28"/>
              <w:szCs w:val="28"/>
              <w:u w:val="single"/>
            </w:rPr>
          </w:pPr>
          <w:r w:rsidRPr="005633A1">
            <w:rPr>
              <w:b/>
              <w:sz w:val="28"/>
              <w:szCs w:val="28"/>
              <w:u w:val="single"/>
            </w:rPr>
            <w:t xml:space="preserve">din </w:t>
          </w:r>
          <w:r w:rsidR="005633A1" w:rsidRPr="005633A1">
            <w:rPr>
              <w:b/>
              <w:sz w:val="28"/>
              <w:szCs w:val="28"/>
              <w:u w:val="single"/>
            </w:rPr>
            <w:t>10 martie 2017</w:t>
          </w:r>
        </w:p>
        <w:p w:rsidR="00251B60" w:rsidRPr="0063090F" w:rsidRDefault="00251B60" w:rsidP="00C02DFA">
          <w:pPr>
            <w:ind w:hanging="28"/>
            <w:jc w:val="center"/>
            <w:rPr>
              <w:b/>
              <w:sz w:val="24"/>
              <w:szCs w:val="24"/>
            </w:rPr>
          </w:pPr>
          <w:r w:rsidRPr="0063090F">
            <w:rPr>
              <w:b/>
              <w:sz w:val="24"/>
              <w:szCs w:val="24"/>
            </w:rPr>
            <w:t>Chișinău</w:t>
          </w:r>
        </w:p>
        <w:p w:rsidR="00251B60" w:rsidRPr="009423B6" w:rsidRDefault="00251B60" w:rsidP="00C02DFA">
          <w:pPr>
            <w:pStyle w:val="8"/>
            <w:rPr>
              <w:rFonts w:ascii="Times New Roman" w:hAnsi="Times New Roman"/>
              <w:color w:val="000080"/>
              <w:sz w:val="4"/>
            </w:rPr>
          </w:pPr>
        </w:p>
        <w:p w:rsidR="00251B60" w:rsidRPr="009423B6" w:rsidRDefault="00251B60" w:rsidP="00C02DFA">
          <w:pPr>
            <w:pStyle w:val="8"/>
            <w:rPr>
              <w:rFonts w:ascii="Times New Roman" w:hAnsi="Times New Roman"/>
              <w:b w:val="0"/>
              <w:color w:val="000080"/>
              <w:sz w:val="16"/>
              <w:lang w:val="x-none"/>
            </w:rPr>
          </w:pPr>
        </w:p>
      </w:tc>
    </w:tr>
  </w:tbl>
  <w:p w:rsidR="00251B60" w:rsidRDefault="00251B6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043C0"/>
    <w:multiLevelType w:val="hybridMultilevel"/>
    <w:tmpl w:val="E26499A4"/>
    <w:lvl w:ilvl="0" w:tplc="91EECCB6">
      <w:start w:val="3"/>
      <w:numFmt w:val="bullet"/>
      <w:lvlText w:val=""/>
      <w:lvlJc w:val="left"/>
      <w:pPr>
        <w:ind w:left="720" w:hanging="360"/>
      </w:pPr>
      <w:rPr>
        <w:rFonts w:ascii="Symbol" w:eastAsia="Calibri" w:hAnsi="Symbol" w:cs="Times New Roman" w:hint="default"/>
        <w:color w:val="00206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37D0B91"/>
    <w:multiLevelType w:val="hybridMultilevel"/>
    <w:tmpl w:val="D4A65F14"/>
    <w:lvl w:ilvl="0" w:tplc="04180001">
      <w:start w:val="1"/>
      <w:numFmt w:val="bullet"/>
      <w:lvlText w:val=""/>
      <w:lvlJc w:val="left"/>
      <w:pPr>
        <w:ind w:left="780" w:hanging="360"/>
      </w:pPr>
      <w:rPr>
        <w:rFonts w:ascii="Symbol" w:hAnsi="Symbol" w:hint="default"/>
      </w:rPr>
    </w:lvl>
    <w:lvl w:ilvl="1" w:tplc="04180003">
      <w:start w:val="1"/>
      <w:numFmt w:val="bullet"/>
      <w:lvlText w:val="o"/>
      <w:lvlJc w:val="left"/>
      <w:pPr>
        <w:ind w:left="1500" w:hanging="360"/>
      </w:pPr>
      <w:rPr>
        <w:rFonts w:ascii="Courier New" w:hAnsi="Courier New" w:cs="Courier New" w:hint="default"/>
      </w:rPr>
    </w:lvl>
    <w:lvl w:ilvl="2" w:tplc="04180005">
      <w:start w:val="1"/>
      <w:numFmt w:val="bullet"/>
      <w:lvlText w:val=""/>
      <w:lvlJc w:val="left"/>
      <w:pPr>
        <w:ind w:left="2220" w:hanging="360"/>
      </w:pPr>
      <w:rPr>
        <w:rFonts w:ascii="Wingdings" w:hAnsi="Wingdings" w:hint="default"/>
      </w:rPr>
    </w:lvl>
    <w:lvl w:ilvl="3" w:tplc="04180001">
      <w:start w:val="1"/>
      <w:numFmt w:val="bullet"/>
      <w:lvlText w:val=""/>
      <w:lvlJc w:val="left"/>
      <w:pPr>
        <w:ind w:left="2940" w:hanging="360"/>
      </w:pPr>
      <w:rPr>
        <w:rFonts w:ascii="Symbol" w:hAnsi="Symbol" w:hint="default"/>
      </w:rPr>
    </w:lvl>
    <w:lvl w:ilvl="4" w:tplc="04180003">
      <w:start w:val="1"/>
      <w:numFmt w:val="bullet"/>
      <w:lvlText w:val="o"/>
      <w:lvlJc w:val="left"/>
      <w:pPr>
        <w:ind w:left="3660" w:hanging="360"/>
      </w:pPr>
      <w:rPr>
        <w:rFonts w:ascii="Courier New" w:hAnsi="Courier New" w:cs="Courier New" w:hint="default"/>
      </w:rPr>
    </w:lvl>
    <w:lvl w:ilvl="5" w:tplc="04180005">
      <w:start w:val="1"/>
      <w:numFmt w:val="bullet"/>
      <w:lvlText w:val=""/>
      <w:lvlJc w:val="left"/>
      <w:pPr>
        <w:ind w:left="4380" w:hanging="360"/>
      </w:pPr>
      <w:rPr>
        <w:rFonts w:ascii="Wingdings" w:hAnsi="Wingdings" w:hint="default"/>
      </w:rPr>
    </w:lvl>
    <w:lvl w:ilvl="6" w:tplc="04180001">
      <w:start w:val="1"/>
      <w:numFmt w:val="bullet"/>
      <w:lvlText w:val=""/>
      <w:lvlJc w:val="left"/>
      <w:pPr>
        <w:ind w:left="5100" w:hanging="360"/>
      </w:pPr>
      <w:rPr>
        <w:rFonts w:ascii="Symbol" w:hAnsi="Symbol" w:hint="default"/>
      </w:rPr>
    </w:lvl>
    <w:lvl w:ilvl="7" w:tplc="04180003">
      <w:start w:val="1"/>
      <w:numFmt w:val="bullet"/>
      <w:lvlText w:val="o"/>
      <w:lvlJc w:val="left"/>
      <w:pPr>
        <w:ind w:left="5820" w:hanging="360"/>
      </w:pPr>
      <w:rPr>
        <w:rFonts w:ascii="Courier New" w:hAnsi="Courier New" w:cs="Courier New" w:hint="default"/>
      </w:rPr>
    </w:lvl>
    <w:lvl w:ilvl="8" w:tplc="04180005">
      <w:start w:val="1"/>
      <w:numFmt w:val="bullet"/>
      <w:lvlText w:val=""/>
      <w:lvlJc w:val="left"/>
      <w:pPr>
        <w:ind w:left="6540" w:hanging="360"/>
      </w:pPr>
      <w:rPr>
        <w:rFonts w:ascii="Wingdings" w:hAnsi="Wingdings" w:hint="default"/>
      </w:rPr>
    </w:lvl>
  </w:abstractNum>
  <w:abstractNum w:abstractNumId="2" w15:restartNumberingAfterBreak="0">
    <w:nsid w:val="07E75918"/>
    <w:multiLevelType w:val="hybridMultilevel"/>
    <w:tmpl w:val="C3AEA116"/>
    <w:lvl w:ilvl="0" w:tplc="31145194">
      <w:start w:val="1"/>
      <w:numFmt w:val="bullet"/>
      <w:lvlText w:val=""/>
      <w:lvlJc w:val="left"/>
      <w:pPr>
        <w:ind w:left="753" w:hanging="360"/>
      </w:pPr>
      <w:rPr>
        <w:rFonts w:ascii="Symbol" w:hAnsi="Symbol" w:hint="default"/>
        <w:color w:val="002060"/>
      </w:rPr>
    </w:lvl>
    <w:lvl w:ilvl="1" w:tplc="04090003">
      <w:start w:val="1"/>
      <w:numFmt w:val="bullet"/>
      <w:lvlText w:val="o"/>
      <w:lvlJc w:val="left"/>
      <w:pPr>
        <w:ind w:left="1473" w:hanging="360"/>
      </w:pPr>
      <w:rPr>
        <w:rFonts w:ascii="Courier New" w:hAnsi="Courier New" w:cs="Courier New" w:hint="default"/>
      </w:rPr>
    </w:lvl>
    <w:lvl w:ilvl="2" w:tplc="04090005">
      <w:start w:val="1"/>
      <w:numFmt w:val="bullet"/>
      <w:lvlText w:val=""/>
      <w:lvlJc w:val="left"/>
      <w:pPr>
        <w:ind w:left="2193" w:hanging="360"/>
      </w:pPr>
      <w:rPr>
        <w:rFonts w:ascii="Wingdings" w:hAnsi="Wingdings" w:hint="default"/>
      </w:rPr>
    </w:lvl>
    <w:lvl w:ilvl="3" w:tplc="04090001">
      <w:start w:val="1"/>
      <w:numFmt w:val="bullet"/>
      <w:lvlText w:val=""/>
      <w:lvlJc w:val="left"/>
      <w:pPr>
        <w:ind w:left="2913" w:hanging="360"/>
      </w:pPr>
      <w:rPr>
        <w:rFonts w:ascii="Symbol" w:hAnsi="Symbol" w:hint="default"/>
      </w:rPr>
    </w:lvl>
    <w:lvl w:ilvl="4" w:tplc="04090003">
      <w:start w:val="1"/>
      <w:numFmt w:val="bullet"/>
      <w:lvlText w:val="o"/>
      <w:lvlJc w:val="left"/>
      <w:pPr>
        <w:ind w:left="3633" w:hanging="360"/>
      </w:pPr>
      <w:rPr>
        <w:rFonts w:ascii="Courier New" w:hAnsi="Courier New" w:cs="Courier New" w:hint="default"/>
      </w:rPr>
    </w:lvl>
    <w:lvl w:ilvl="5" w:tplc="04090005">
      <w:start w:val="1"/>
      <w:numFmt w:val="bullet"/>
      <w:lvlText w:val=""/>
      <w:lvlJc w:val="left"/>
      <w:pPr>
        <w:ind w:left="4353" w:hanging="360"/>
      </w:pPr>
      <w:rPr>
        <w:rFonts w:ascii="Wingdings" w:hAnsi="Wingdings" w:hint="default"/>
      </w:rPr>
    </w:lvl>
    <w:lvl w:ilvl="6" w:tplc="04090001">
      <w:start w:val="1"/>
      <w:numFmt w:val="bullet"/>
      <w:lvlText w:val=""/>
      <w:lvlJc w:val="left"/>
      <w:pPr>
        <w:ind w:left="5073" w:hanging="360"/>
      </w:pPr>
      <w:rPr>
        <w:rFonts w:ascii="Symbol" w:hAnsi="Symbol" w:hint="default"/>
      </w:rPr>
    </w:lvl>
    <w:lvl w:ilvl="7" w:tplc="04090003">
      <w:start w:val="1"/>
      <w:numFmt w:val="bullet"/>
      <w:lvlText w:val="o"/>
      <w:lvlJc w:val="left"/>
      <w:pPr>
        <w:ind w:left="5793" w:hanging="360"/>
      </w:pPr>
      <w:rPr>
        <w:rFonts w:ascii="Courier New" w:hAnsi="Courier New" w:cs="Courier New" w:hint="default"/>
      </w:rPr>
    </w:lvl>
    <w:lvl w:ilvl="8" w:tplc="04090005">
      <w:start w:val="1"/>
      <w:numFmt w:val="bullet"/>
      <w:lvlText w:val=""/>
      <w:lvlJc w:val="left"/>
      <w:pPr>
        <w:ind w:left="6513" w:hanging="360"/>
      </w:pPr>
      <w:rPr>
        <w:rFonts w:ascii="Wingdings" w:hAnsi="Wingdings" w:hint="default"/>
      </w:rPr>
    </w:lvl>
  </w:abstractNum>
  <w:abstractNum w:abstractNumId="3" w15:restartNumberingAfterBreak="0">
    <w:nsid w:val="16EE6BB7"/>
    <w:multiLevelType w:val="hybridMultilevel"/>
    <w:tmpl w:val="17A8F6F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1887278E"/>
    <w:multiLevelType w:val="hybridMultilevel"/>
    <w:tmpl w:val="4A3EAC24"/>
    <w:lvl w:ilvl="0" w:tplc="5FFCDB52">
      <w:start w:val="1"/>
      <w:numFmt w:val="upperRoman"/>
      <w:lvlText w:val="%1."/>
      <w:lvlJc w:val="left"/>
      <w:pPr>
        <w:ind w:left="3000" w:hanging="360"/>
      </w:pPr>
      <w:rPr>
        <w:rFonts w:ascii="Times New Roman" w:eastAsia="Calibri" w:hAnsi="Times New Roman" w:cs="Times New Roman"/>
        <w:b w:val="0"/>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15:restartNumberingAfterBreak="0">
    <w:nsid w:val="1C812D93"/>
    <w:multiLevelType w:val="hybridMultilevel"/>
    <w:tmpl w:val="4B00C9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1D8F3AD3"/>
    <w:multiLevelType w:val="hybridMultilevel"/>
    <w:tmpl w:val="DDEEADB4"/>
    <w:lvl w:ilvl="0" w:tplc="65A013C0">
      <w:start w:val="1"/>
      <w:numFmt w:val="bullet"/>
      <w:lvlText w:val=""/>
      <w:lvlJc w:val="left"/>
      <w:pPr>
        <w:ind w:left="720" w:hanging="360"/>
      </w:pPr>
      <w:rPr>
        <w:rFonts w:ascii="Symbol" w:hAnsi="Symbol" w:hint="default"/>
        <w:color w:val="00206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068654F"/>
    <w:multiLevelType w:val="hybridMultilevel"/>
    <w:tmpl w:val="9558B8E0"/>
    <w:lvl w:ilvl="0" w:tplc="04090017">
      <w:start w:val="1"/>
      <w:numFmt w:val="lowerLetter"/>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385B40CF"/>
    <w:multiLevelType w:val="hybridMultilevel"/>
    <w:tmpl w:val="27EA9CDA"/>
    <w:lvl w:ilvl="0" w:tplc="CE54EDC2">
      <w:start w:val="1"/>
      <w:numFmt w:val="bullet"/>
      <w:lvlText w:val=""/>
      <w:lvlJc w:val="left"/>
      <w:pPr>
        <w:ind w:left="720" w:hanging="360"/>
      </w:pPr>
      <w:rPr>
        <w:rFonts w:ascii="Symbol" w:hAnsi="Symbol" w:hint="default"/>
        <w:color w:val="00206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3D2D184F"/>
    <w:multiLevelType w:val="hybridMultilevel"/>
    <w:tmpl w:val="7B62E01A"/>
    <w:lvl w:ilvl="0" w:tplc="CE54EDC2">
      <w:start w:val="1"/>
      <w:numFmt w:val="bullet"/>
      <w:lvlText w:val=""/>
      <w:lvlJc w:val="left"/>
      <w:pPr>
        <w:ind w:left="753" w:hanging="360"/>
      </w:pPr>
      <w:rPr>
        <w:rFonts w:ascii="Symbol" w:hAnsi="Symbol" w:hint="default"/>
        <w:color w:val="002060"/>
      </w:rPr>
    </w:lvl>
    <w:lvl w:ilvl="1" w:tplc="04090003">
      <w:start w:val="1"/>
      <w:numFmt w:val="bullet"/>
      <w:lvlText w:val="o"/>
      <w:lvlJc w:val="left"/>
      <w:pPr>
        <w:ind w:left="1473" w:hanging="360"/>
      </w:pPr>
      <w:rPr>
        <w:rFonts w:ascii="Courier New" w:hAnsi="Courier New" w:cs="Courier New" w:hint="default"/>
      </w:rPr>
    </w:lvl>
    <w:lvl w:ilvl="2" w:tplc="04090005">
      <w:start w:val="1"/>
      <w:numFmt w:val="bullet"/>
      <w:lvlText w:val=""/>
      <w:lvlJc w:val="left"/>
      <w:pPr>
        <w:ind w:left="2193" w:hanging="360"/>
      </w:pPr>
      <w:rPr>
        <w:rFonts w:ascii="Wingdings" w:hAnsi="Wingdings" w:hint="default"/>
      </w:rPr>
    </w:lvl>
    <w:lvl w:ilvl="3" w:tplc="04090001">
      <w:start w:val="1"/>
      <w:numFmt w:val="bullet"/>
      <w:lvlText w:val=""/>
      <w:lvlJc w:val="left"/>
      <w:pPr>
        <w:ind w:left="2913" w:hanging="360"/>
      </w:pPr>
      <w:rPr>
        <w:rFonts w:ascii="Symbol" w:hAnsi="Symbol" w:hint="default"/>
      </w:rPr>
    </w:lvl>
    <w:lvl w:ilvl="4" w:tplc="04090003">
      <w:start w:val="1"/>
      <w:numFmt w:val="bullet"/>
      <w:lvlText w:val="o"/>
      <w:lvlJc w:val="left"/>
      <w:pPr>
        <w:ind w:left="3633" w:hanging="360"/>
      </w:pPr>
      <w:rPr>
        <w:rFonts w:ascii="Courier New" w:hAnsi="Courier New" w:cs="Courier New" w:hint="default"/>
      </w:rPr>
    </w:lvl>
    <w:lvl w:ilvl="5" w:tplc="04090005">
      <w:start w:val="1"/>
      <w:numFmt w:val="bullet"/>
      <w:lvlText w:val=""/>
      <w:lvlJc w:val="left"/>
      <w:pPr>
        <w:ind w:left="4353" w:hanging="360"/>
      </w:pPr>
      <w:rPr>
        <w:rFonts w:ascii="Wingdings" w:hAnsi="Wingdings" w:hint="default"/>
      </w:rPr>
    </w:lvl>
    <w:lvl w:ilvl="6" w:tplc="04090001">
      <w:start w:val="1"/>
      <w:numFmt w:val="bullet"/>
      <w:lvlText w:val=""/>
      <w:lvlJc w:val="left"/>
      <w:pPr>
        <w:ind w:left="5073" w:hanging="360"/>
      </w:pPr>
      <w:rPr>
        <w:rFonts w:ascii="Symbol" w:hAnsi="Symbol" w:hint="default"/>
      </w:rPr>
    </w:lvl>
    <w:lvl w:ilvl="7" w:tplc="04090003">
      <w:start w:val="1"/>
      <w:numFmt w:val="bullet"/>
      <w:lvlText w:val="o"/>
      <w:lvlJc w:val="left"/>
      <w:pPr>
        <w:ind w:left="5793" w:hanging="360"/>
      </w:pPr>
      <w:rPr>
        <w:rFonts w:ascii="Courier New" w:hAnsi="Courier New" w:cs="Courier New" w:hint="default"/>
      </w:rPr>
    </w:lvl>
    <w:lvl w:ilvl="8" w:tplc="04090005">
      <w:start w:val="1"/>
      <w:numFmt w:val="bullet"/>
      <w:lvlText w:val=""/>
      <w:lvlJc w:val="left"/>
      <w:pPr>
        <w:ind w:left="6513" w:hanging="360"/>
      </w:pPr>
      <w:rPr>
        <w:rFonts w:ascii="Wingdings" w:hAnsi="Wingdings" w:hint="default"/>
      </w:rPr>
    </w:lvl>
  </w:abstractNum>
  <w:abstractNum w:abstractNumId="10" w15:restartNumberingAfterBreak="0">
    <w:nsid w:val="3D3F6CC6"/>
    <w:multiLevelType w:val="hybridMultilevel"/>
    <w:tmpl w:val="CF0A4C26"/>
    <w:lvl w:ilvl="0" w:tplc="6172ABA4">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1" w15:restartNumberingAfterBreak="0">
    <w:nsid w:val="47024B04"/>
    <w:multiLevelType w:val="hybridMultilevel"/>
    <w:tmpl w:val="2B4207D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2" w15:restartNumberingAfterBreak="0">
    <w:nsid w:val="52CC297D"/>
    <w:multiLevelType w:val="hybridMultilevel"/>
    <w:tmpl w:val="CF966B5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5973595D"/>
    <w:multiLevelType w:val="hybridMultilevel"/>
    <w:tmpl w:val="0420A73E"/>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4" w15:restartNumberingAfterBreak="0">
    <w:nsid w:val="6B9E5082"/>
    <w:multiLevelType w:val="hybridMultilevel"/>
    <w:tmpl w:val="B32E9DE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7EDB5CF8"/>
    <w:multiLevelType w:val="hybridMultilevel"/>
    <w:tmpl w:val="2A14A680"/>
    <w:lvl w:ilvl="0" w:tplc="1EECBCAE">
      <w:start w:val="1"/>
      <w:numFmt w:val="bullet"/>
      <w:lvlText w:val=""/>
      <w:lvlJc w:val="left"/>
      <w:pPr>
        <w:ind w:left="753" w:hanging="360"/>
      </w:pPr>
      <w:rPr>
        <w:rFonts w:ascii="Symbol" w:hAnsi="Symbol" w:hint="default"/>
        <w:color w:val="002060"/>
      </w:rPr>
    </w:lvl>
    <w:lvl w:ilvl="1" w:tplc="04090003">
      <w:start w:val="1"/>
      <w:numFmt w:val="bullet"/>
      <w:lvlText w:val="o"/>
      <w:lvlJc w:val="left"/>
      <w:pPr>
        <w:ind w:left="1473" w:hanging="360"/>
      </w:pPr>
      <w:rPr>
        <w:rFonts w:ascii="Courier New" w:hAnsi="Courier New" w:cs="Courier New" w:hint="default"/>
      </w:rPr>
    </w:lvl>
    <w:lvl w:ilvl="2" w:tplc="04090005">
      <w:start w:val="1"/>
      <w:numFmt w:val="bullet"/>
      <w:lvlText w:val=""/>
      <w:lvlJc w:val="left"/>
      <w:pPr>
        <w:ind w:left="2193" w:hanging="360"/>
      </w:pPr>
      <w:rPr>
        <w:rFonts w:ascii="Wingdings" w:hAnsi="Wingdings" w:hint="default"/>
      </w:rPr>
    </w:lvl>
    <w:lvl w:ilvl="3" w:tplc="04090001">
      <w:start w:val="1"/>
      <w:numFmt w:val="bullet"/>
      <w:lvlText w:val=""/>
      <w:lvlJc w:val="left"/>
      <w:pPr>
        <w:ind w:left="2913" w:hanging="360"/>
      </w:pPr>
      <w:rPr>
        <w:rFonts w:ascii="Symbol" w:hAnsi="Symbol" w:hint="default"/>
      </w:rPr>
    </w:lvl>
    <w:lvl w:ilvl="4" w:tplc="04090003">
      <w:start w:val="1"/>
      <w:numFmt w:val="bullet"/>
      <w:lvlText w:val="o"/>
      <w:lvlJc w:val="left"/>
      <w:pPr>
        <w:ind w:left="3633" w:hanging="360"/>
      </w:pPr>
      <w:rPr>
        <w:rFonts w:ascii="Courier New" w:hAnsi="Courier New" w:cs="Courier New" w:hint="default"/>
      </w:rPr>
    </w:lvl>
    <w:lvl w:ilvl="5" w:tplc="04090005">
      <w:start w:val="1"/>
      <w:numFmt w:val="bullet"/>
      <w:lvlText w:val=""/>
      <w:lvlJc w:val="left"/>
      <w:pPr>
        <w:ind w:left="4353" w:hanging="360"/>
      </w:pPr>
      <w:rPr>
        <w:rFonts w:ascii="Wingdings" w:hAnsi="Wingdings" w:hint="default"/>
      </w:rPr>
    </w:lvl>
    <w:lvl w:ilvl="6" w:tplc="04090001">
      <w:start w:val="1"/>
      <w:numFmt w:val="bullet"/>
      <w:lvlText w:val=""/>
      <w:lvlJc w:val="left"/>
      <w:pPr>
        <w:ind w:left="5073" w:hanging="360"/>
      </w:pPr>
      <w:rPr>
        <w:rFonts w:ascii="Symbol" w:hAnsi="Symbol" w:hint="default"/>
      </w:rPr>
    </w:lvl>
    <w:lvl w:ilvl="7" w:tplc="04090003">
      <w:start w:val="1"/>
      <w:numFmt w:val="bullet"/>
      <w:lvlText w:val="o"/>
      <w:lvlJc w:val="left"/>
      <w:pPr>
        <w:ind w:left="5793" w:hanging="360"/>
      </w:pPr>
      <w:rPr>
        <w:rFonts w:ascii="Courier New" w:hAnsi="Courier New" w:cs="Courier New" w:hint="default"/>
      </w:rPr>
    </w:lvl>
    <w:lvl w:ilvl="8" w:tplc="04090005">
      <w:start w:val="1"/>
      <w:numFmt w:val="bullet"/>
      <w:lvlText w:val=""/>
      <w:lvlJc w:val="left"/>
      <w:pPr>
        <w:ind w:left="6513" w:hanging="360"/>
      </w:pPr>
      <w:rPr>
        <w:rFonts w:ascii="Wingdings" w:hAnsi="Wingdings" w:hint="default"/>
      </w:rPr>
    </w:lvl>
  </w:abstractNum>
  <w:num w:numId="1">
    <w:abstractNumId w:val="1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5"/>
  </w:num>
  <w:num w:numId="6">
    <w:abstractNumId w:val="8"/>
  </w:num>
  <w:num w:numId="7">
    <w:abstractNumId w:val="9"/>
  </w:num>
  <w:num w:numId="8">
    <w:abstractNumId w:val="6"/>
  </w:num>
  <w:num w:numId="9">
    <w:abstractNumId w:val="5"/>
  </w:num>
  <w:num w:numId="10">
    <w:abstractNumId w:val="11"/>
  </w:num>
  <w:num w:numId="11">
    <w:abstractNumId w:val="12"/>
  </w:num>
  <w:num w:numId="12">
    <w:abstractNumId w:val="3"/>
  </w:num>
  <w:num w:numId="13">
    <w:abstractNumId w:val="13"/>
  </w:num>
  <w:num w:numId="14">
    <w:abstractNumId w:val="1"/>
  </w:num>
  <w:num w:numId="15">
    <w:abstractNumId w:val="4"/>
  </w:num>
  <w:num w:numId="16">
    <w:abstractNumId w:val="7"/>
  </w:num>
  <w:num w:numId="17">
    <w:abstractNumId w:val="10"/>
    <w:lvlOverride w:ilvl="0"/>
    <w:lvlOverride w:ilvl="1"/>
    <w:lvlOverride w:ilvl="2"/>
    <w:lvlOverride w:ilvl="3"/>
    <w:lvlOverride w:ilvl="4"/>
    <w:lvlOverride w:ilvl="5"/>
    <w:lvlOverride w:ilvl="6"/>
    <w:lvlOverride w:ilvl="7"/>
    <w:lvlOverride w:ilvl="8"/>
  </w:num>
  <w:num w:numId="18">
    <w:abstractNumId w:val="14"/>
    <w:lvlOverride w:ilvl="0"/>
    <w:lvlOverride w:ilvl="1"/>
    <w:lvlOverride w:ilvl="2"/>
    <w:lvlOverride w:ilvl="3"/>
    <w:lvlOverride w:ilvl="4"/>
    <w:lvlOverride w:ilvl="5"/>
    <w:lvlOverride w:ilvl="6"/>
    <w:lvlOverride w:ilvl="7"/>
    <w:lvlOverride w:ilvl="8"/>
  </w:num>
  <w:num w:numId="19">
    <w:abstractNumId w:val="0"/>
    <w:lvlOverride w:ilvl="0"/>
    <w:lvlOverride w:ilvl="1"/>
    <w:lvlOverride w:ilvl="2"/>
    <w:lvlOverride w:ilvl="3"/>
    <w:lvlOverride w:ilvl="4"/>
    <w:lvlOverride w:ilvl="5"/>
    <w:lvlOverride w:ilvl="6"/>
    <w:lvlOverride w:ilvl="7"/>
    <w:lvlOverride w:ilvl="8"/>
  </w:num>
  <w:num w:numId="20">
    <w:abstractNumId w:val="2"/>
    <w:lvlOverride w:ilvl="0"/>
    <w:lvlOverride w:ilvl="1"/>
    <w:lvlOverride w:ilvl="2"/>
    <w:lvlOverride w:ilvl="3"/>
    <w:lvlOverride w:ilvl="4"/>
    <w:lvlOverride w:ilvl="5"/>
    <w:lvlOverride w:ilvl="6"/>
    <w:lvlOverride w:ilvl="7"/>
    <w:lvlOverride w:ilvl="8"/>
  </w:num>
  <w:num w:numId="21">
    <w:abstractNumId w:val="15"/>
    <w:lvlOverride w:ilvl="0"/>
    <w:lvlOverride w:ilvl="1"/>
    <w:lvlOverride w:ilvl="2"/>
    <w:lvlOverride w:ilvl="3"/>
    <w:lvlOverride w:ilvl="4"/>
    <w:lvlOverride w:ilvl="5"/>
    <w:lvlOverride w:ilvl="6"/>
    <w:lvlOverride w:ilvl="7"/>
    <w:lvlOverride w:ilvl="8"/>
  </w:num>
  <w:num w:numId="22">
    <w:abstractNumId w:val="8"/>
    <w:lvlOverride w:ilvl="0"/>
    <w:lvlOverride w:ilvl="1"/>
    <w:lvlOverride w:ilvl="2"/>
    <w:lvlOverride w:ilvl="3"/>
    <w:lvlOverride w:ilvl="4"/>
    <w:lvlOverride w:ilvl="5"/>
    <w:lvlOverride w:ilvl="6"/>
    <w:lvlOverride w:ilvl="7"/>
    <w:lvlOverride w:ilvl="8"/>
  </w:num>
  <w:num w:numId="23">
    <w:abstractNumId w:val="9"/>
    <w:lvlOverride w:ilvl="0"/>
    <w:lvlOverride w:ilvl="1"/>
    <w:lvlOverride w:ilvl="2"/>
    <w:lvlOverride w:ilvl="3"/>
    <w:lvlOverride w:ilvl="4"/>
    <w:lvlOverride w:ilvl="5"/>
    <w:lvlOverride w:ilvl="6"/>
    <w:lvlOverride w:ilvl="7"/>
    <w:lvlOverride w:ilvl="8"/>
  </w:num>
  <w:num w:numId="24">
    <w:abstractNumId w:val="6"/>
    <w:lvlOverride w:ilvl="0"/>
    <w:lvlOverride w:ilvl="1"/>
    <w:lvlOverride w:ilvl="2"/>
    <w:lvlOverride w:ilvl="3"/>
    <w:lvlOverride w:ilvl="4"/>
    <w:lvlOverride w:ilvl="5"/>
    <w:lvlOverride w:ilvl="6"/>
    <w:lvlOverride w:ilvl="7"/>
    <w:lvlOverride w:ilvl="8"/>
  </w:num>
  <w:num w:numId="25">
    <w:abstractNumId w:val="5"/>
    <w:lvlOverride w:ilvl="0"/>
    <w:lvlOverride w:ilvl="1"/>
    <w:lvlOverride w:ilvl="2"/>
    <w:lvlOverride w:ilvl="3"/>
    <w:lvlOverride w:ilvl="4"/>
    <w:lvlOverride w:ilvl="5"/>
    <w:lvlOverride w:ilvl="6"/>
    <w:lvlOverride w:ilvl="7"/>
    <w:lvlOverride w:ilvl="8"/>
  </w:num>
  <w:num w:numId="26">
    <w:abstractNumId w:val="11"/>
    <w:lvlOverride w:ilvl="0"/>
    <w:lvlOverride w:ilvl="1"/>
    <w:lvlOverride w:ilvl="2"/>
    <w:lvlOverride w:ilvl="3"/>
    <w:lvlOverride w:ilvl="4"/>
    <w:lvlOverride w:ilvl="5"/>
    <w:lvlOverride w:ilvl="6"/>
    <w:lvlOverride w:ilvl="7"/>
    <w:lvlOverride w:ilvl="8"/>
  </w:num>
  <w:num w:numId="27">
    <w:abstractNumId w:val="12"/>
    <w:lvlOverride w:ilvl="0"/>
    <w:lvlOverride w:ilvl="1"/>
    <w:lvlOverride w:ilvl="2"/>
    <w:lvlOverride w:ilvl="3"/>
    <w:lvlOverride w:ilvl="4"/>
    <w:lvlOverride w:ilvl="5"/>
    <w:lvlOverride w:ilvl="6"/>
    <w:lvlOverride w:ilvl="7"/>
    <w:lvlOverride w:ilvl="8"/>
  </w:num>
  <w:num w:numId="28">
    <w:abstractNumId w:val="3"/>
    <w:lvlOverride w:ilvl="0"/>
    <w:lvlOverride w:ilvl="1"/>
    <w:lvlOverride w:ilvl="2"/>
    <w:lvlOverride w:ilvl="3"/>
    <w:lvlOverride w:ilvl="4"/>
    <w:lvlOverride w:ilvl="5"/>
    <w:lvlOverride w:ilvl="6"/>
    <w:lvlOverride w:ilvl="7"/>
    <w:lvlOverride w:ilvl="8"/>
  </w:num>
  <w:num w:numId="29">
    <w:abstractNumId w:val="7"/>
    <w:lvlOverride w:ilvl="0">
      <w:startOverride w:val="1"/>
    </w:lvlOverride>
    <w:lvlOverride w:ilvl="1"/>
    <w:lvlOverride w:ilvl="2"/>
    <w:lvlOverride w:ilvl="3"/>
    <w:lvlOverride w:ilvl="4"/>
    <w:lvlOverride w:ilvl="5"/>
    <w:lvlOverride w:ilvl="6"/>
    <w:lvlOverride w:ilvl="7"/>
    <w:lvlOverride w:ilvl="8"/>
  </w:num>
  <w:num w:numId="30">
    <w:abstractNumId w:val="13"/>
    <w:lvlOverride w:ilvl="0"/>
    <w:lvlOverride w:ilvl="1"/>
    <w:lvlOverride w:ilvl="2"/>
    <w:lvlOverride w:ilvl="3"/>
    <w:lvlOverride w:ilvl="4"/>
    <w:lvlOverride w:ilvl="5"/>
    <w:lvlOverride w:ilvl="6"/>
    <w:lvlOverride w:ilvl="7"/>
    <w:lvlOverride w:ilvl="8"/>
  </w:num>
  <w:num w:numId="31">
    <w:abstractNumId w:val="1"/>
    <w:lvlOverride w:ilvl="0"/>
    <w:lvlOverride w:ilvl="1"/>
    <w:lvlOverride w:ilvl="2"/>
    <w:lvlOverride w:ilvl="3"/>
    <w:lvlOverride w:ilvl="4"/>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9830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1FF4"/>
    <w:rsid w:val="00026B87"/>
    <w:rsid w:val="00075CE0"/>
    <w:rsid w:val="00077246"/>
    <w:rsid w:val="000851D3"/>
    <w:rsid w:val="00085DA8"/>
    <w:rsid w:val="000E160F"/>
    <w:rsid w:val="001100A2"/>
    <w:rsid w:val="00144067"/>
    <w:rsid w:val="001469DB"/>
    <w:rsid w:val="001574DD"/>
    <w:rsid w:val="00191F49"/>
    <w:rsid w:val="001A3223"/>
    <w:rsid w:val="001B2461"/>
    <w:rsid w:val="001B5608"/>
    <w:rsid w:val="001E6EB8"/>
    <w:rsid w:val="00203513"/>
    <w:rsid w:val="00247C2D"/>
    <w:rsid w:val="00251AE0"/>
    <w:rsid w:val="00251B60"/>
    <w:rsid w:val="00275360"/>
    <w:rsid w:val="00283736"/>
    <w:rsid w:val="002C44AA"/>
    <w:rsid w:val="003048E3"/>
    <w:rsid w:val="00307B7F"/>
    <w:rsid w:val="0034194B"/>
    <w:rsid w:val="003852B4"/>
    <w:rsid w:val="003A2D6D"/>
    <w:rsid w:val="003B596B"/>
    <w:rsid w:val="00405E84"/>
    <w:rsid w:val="00427274"/>
    <w:rsid w:val="0044592D"/>
    <w:rsid w:val="00480561"/>
    <w:rsid w:val="00480DA7"/>
    <w:rsid w:val="004A4B59"/>
    <w:rsid w:val="004B1030"/>
    <w:rsid w:val="004E1000"/>
    <w:rsid w:val="00500597"/>
    <w:rsid w:val="0050680A"/>
    <w:rsid w:val="00512A5C"/>
    <w:rsid w:val="005541A1"/>
    <w:rsid w:val="005633A1"/>
    <w:rsid w:val="005802DD"/>
    <w:rsid w:val="005850E0"/>
    <w:rsid w:val="005E76F4"/>
    <w:rsid w:val="005F1999"/>
    <w:rsid w:val="005F2B04"/>
    <w:rsid w:val="0060477A"/>
    <w:rsid w:val="006100D6"/>
    <w:rsid w:val="0063090F"/>
    <w:rsid w:val="00634E9A"/>
    <w:rsid w:val="00692606"/>
    <w:rsid w:val="00695A41"/>
    <w:rsid w:val="00706DF9"/>
    <w:rsid w:val="007305B8"/>
    <w:rsid w:val="007366B7"/>
    <w:rsid w:val="00746067"/>
    <w:rsid w:val="007A4567"/>
    <w:rsid w:val="007B557F"/>
    <w:rsid w:val="00814406"/>
    <w:rsid w:val="00825980"/>
    <w:rsid w:val="00832599"/>
    <w:rsid w:val="0084667B"/>
    <w:rsid w:val="008C1EB3"/>
    <w:rsid w:val="009423B6"/>
    <w:rsid w:val="00950CEF"/>
    <w:rsid w:val="0095316D"/>
    <w:rsid w:val="00967B94"/>
    <w:rsid w:val="009A3326"/>
    <w:rsid w:val="009E20E6"/>
    <w:rsid w:val="00A04621"/>
    <w:rsid w:val="00A1010C"/>
    <w:rsid w:val="00A35DD9"/>
    <w:rsid w:val="00A55210"/>
    <w:rsid w:val="00A55D26"/>
    <w:rsid w:val="00A56041"/>
    <w:rsid w:val="00A977C3"/>
    <w:rsid w:val="00AA173D"/>
    <w:rsid w:val="00AB67F5"/>
    <w:rsid w:val="00AC5D40"/>
    <w:rsid w:val="00AE34B3"/>
    <w:rsid w:val="00AE7568"/>
    <w:rsid w:val="00B20344"/>
    <w:rsid w:val="00B3456E"/>
    <w:rsid w:val="00B4370D"/>
    <w:rsid w:val="00BF32A6"/>
    <w:rsid w:val="00BF3AE4"/>
    <w:rsid w:val="00C02DFA"/>
    <w:rsid w:val="00C17375"/>
    <w:rsid w:val="00C36D99"/>
    <w:rsid w:val="00C51601"/>
    <w:rsid w:val="00C574D0"/>
    <w:rsid w:val="00C70C49"/>
    <w:rsid w:val="00C74719"/>
    <w:rsid w:val="00C921EF"/>
    <w:rsid w:val="00C97309"/>
    <w:rsid w:val="00CB0FCF"/>
    <w:rsid w:val="00CC7AFF"/>
    <w:rsid w:val="00CE0DA1"/>
    <w:rsid w:val="00CF2559"/>
    <w:rsid w:val="00D31A61"/>
    <w:rsid w:val="00D41305"/>
    <w:rsid w:val="00D64123"/>
    <w:rsid w:val="00D642D3"/>
    <w:rsid w:val="00D82B3D"/>
    <w:rsid w:val="00D91434"/>
    <w:rsid w:val="00DB1216"/>
    <w:rsid w:val="00DC2E26"/>
    <w:rsid w:val="00DC4C6E"/>
    <w:rsid w:val="00DF0E57"/>
    <w:rsid w:val="00E216C5"/>
    <w:rsid w:val="00E312BD"/>
    <w:rsid w:val="00E96B97"/>
    <w:rsid w:val="00EA3268"/>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8306"/>
    <o:shapelayout v:ext="edit">
      <o:idmap v:ext="edit" data="1"/>
    </o:shapelayout>
  </w:shapeDefaults>
  <w:decimalSymbol w:val=","/>
  <w:listSeparator w:val=";"/>
  <w15:docId w15:val="{B2D8DE15-A15E-469E-B9F2-FDC0EA0E1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qFormat/>
    <w:pPr>
      <w:keepNext/>
      <w:spacing w:before="240" w:after="60"/>
      <w:outlineLvl w:val="0"/>
    </w:pPr>
    <w:rPr>
      <w:rFonts w:ascii="Arial" w:hAnsi="Arial"/>
      <w:b/>
      <w:kern w:val="28"/>
      <w:sz w:val="28"/>
    </w:rPr>
  </w:style>
  <w:style w:type="paragraph" w:styleId="2">
    <w:name w:val="heading 2"/>
    <w:basedOn w:val="a"/>
    <w:next w:val="a"/>
    <w:link w:val="20"/>
    <w:uiPriority w:val="9"/>
    <w:qFormat/>
    <w:pPr>
      <w:keepNext/>
      <w:jc w:val="center"/>
      <w:outlineLvl w:val="1"/>
    </w:pPr>
    <w:rPr>
      <w:rFonts w:ascii="$ Benguiat_Bold" w:hAnsi="$ Benguiat_Bold"/>
      <w:b/>
      <w:sz w:val="132"/>
      <w:lang w:val="x-none"/>
    </w:rPr>
  </w:style>
  <w:style w:type="paragraph" w:styleId="3">
    <w:name w:val="heading 3"/>
    <w:basedOn w:val="a"/>
    <w:next w:val="a"/>
    <w:link w:val="30"/>
    <w:uiPriority w:val="9"/>
    <w:qFormat/>
    <w:pPr>
      <w:keepNext/>
      <w:jc w:val="center"/>
      <w:outlineLvl w:val="2"/>
    </w:pPr>
    <w:rPr>
      <w:rFonts w:ascii="$Caslon" w:hAnsi="$Caslon"/>
      <w:b/>
      <w:lang w:val="x-none"/>
    </w:rPr>
  </w:style>
  <w:style w:type="paragraph" w:styleId="4">
    <w:name w:val="heading 4"/>
    <w:basedOn w:val="a"/>
    <w:next w:val="a"/>
    <w:link w:val="40"/>
    <w:uiPriority w:val="9"/>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styleId="HTML">
    <w:name w:val="HTML Preformatted"/>
    <w:basedOn w:val="a"/>
    <w:link w:val="HTML0"/>
    <w:rsid w:val="0002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basedOn w:val="a0"/>
    <w:link w:val="HTML"/>
    <w:rsid w:val="00021FF4"/>
    <w:rPr>
      <w:rFonts w:ascii="Courier New" w:hAnsi="Courier New" w:cs="Courier New"/>
      <w:lang w:bidi="hi-IN"/>
    </w:rPr>
  </w:style>
  <w:style w:type="paragraph" w:styleId="af3">
    <w:name w:val="No Spacing"/>
    <w:uiPriority w:val="1"/>
    <w:qFormat/>
    <w:rsid w:val="007366B7"/>
    <w:rPr>
      <w:rFonts w:asciiTheme="minorHAnsi" w:eastAsiaTheme="minorEastAsia" w:hAnsiTheme="minorHAnsi" w:cstheme="minorBidi"/>
      <w:sz w:val="22"/>
      <w:szCs w:val="22"/>
    </w:rPr>
  </w:style>
  <w:style w:type="paragraph" w:customStyle="1" w:styleId="Normal1">
    <w:name w:val="Normal1"/>
    <w:uiPriority w:val="99"/>
    <w:rsid w:val="00405E84"/>
    <w:pPr>
      <w:spacing w:after="200" w:line="276" w:lineRule="auto"/>
    </w:pPr>
    <w:rPr>
      <w:rFonts w:ascii="Calibri" w:eastAsia="Calibri" w:hAnsi="Calibri" w:cs="Calibri"/>
      <w:color w:val="000000"/>
      <w:sz w:val="22"/>
      <w:szCs w:val="22"/>
      <w:lang w:val="en-US" w:eastAsia="en-US"/>
    </w:rPr>
  </w:style>
  <w:style w:type="character" w:styleId="af4">
    <w:name w:val="Hyperlink"/>
    <w:unhideWhenUsed/>
    <w:rsid w:val="00A55210"/>
    <w:rPr>
      <w:color w:val="0000FF"/>
      <w:u w:val="single"/>
    </w:rPr>
  </w:style>
  <w:style w:type="paragraph" w:styleId="af5">
    <w:name w:val="footnote text"/>
    <w:basedOn w:val="a"/>
    <w:link w:val="af6"/>
    <w:uiPriority w:val="99"/>
    <w:unhideWhenUsed/>
    <w:rsid w:val="00A55210"/>
    <w:pPr>
      <w:ind w:firstLine="0"/>
      <w:jc w:val="left"/>
    </w:pPr>
    <w:rPr>
      <w:rFonts w:ascii="Calibri" w:eastAsia="Calibri" w:hAnsi="Calibri"/>
      <w:lang w:val="ru-RU"/>
    </w:rPr>
  </w:style>
  <w:style w:type="character" w:customStyle="1" w:styleId="af6">
    <w:name w:val="Текст сноски Знак"/>
    <w:basedOn w:val="a0"/>
    <w:link w:val="af5"/>
    <w:uiPriority w:val="99"/>
    <w:rsid w:val="00A55210"/>
    <w:rPr>
      <w:rFonts w:ascii="Calibri" w:eastAsia="Calibri" w:hAnsi="Calibri"/>
      <w:lang w:eastAsia="en-US"/>
    </w:rPr>
  </w:style>
  <w:style w:type="character" w:styleId="af7">
    <w:name w:val="footnote reference"/>
    <w:uiPriority w:val="99"/>
    <w:unhideWhenUsed/>
    <w:rsid w:val="00A55210"/>
    <w:rPr>
      <w:vertAlign w:val="superscript"/>
    </w:rPr>
  </w:style>
  <w:style w:type="numbering" w:customStyle="1" w:styleId="FrListare2">
    <w:name w:val="Fără Listare2"/>
    <w:next w:val="a2"/>
    <w:uiPriority w:val="99"/>
    <w:semiHidden/>
    <w:unhideWhenUsed/>
    <w:rsid w:val="00480DA7"/>
  </w:style>
  <w:style w:type="character" w:customStyle="1" w:styleId="24">
    <w:name w:val="Основной текст (2)4"/>
    <w:basedOn w:val="a0"/>
    <w:rsid w:val="00480DA7"/>
    <w:rPr>
      <w:rFonts w:ascii="Times New Roman" w:hAnsi="Times New Roman" w:cs="Times New Roman"/>
      <w:sz w:val="22"/>
      <w:szCs w:val="22"/>
      <w:u w:val="none"/>
      <w:shd w:val="clear" w:color="auto" w:fill="FFFFFF"/>
    </w:rPr>
  </w:style>
  <w:style w:type="character" w:customStyle="1" w:styleId="23">
    <w:name w:val="Основной текст (2)3"/>
    <w:basedOn w:val="a0"/>
    <w:rsid w:val="00480DA7"/>
    <w:rPr>
      <w:rFonts w:ascii="Times New Roman" w:hAnsi="Times New Roman" w:cs="Times New Roman"/>
      <w:sz w:val="22"/>
      <w:szCs w:val="22"/>
      <w:u w:val="none"/>
      <w:shd w:val="clear" w:color="auto" w:fill="FFFFFF"/>
    </w:rPr>
  </w:style>
  <w:style w:type="paragraph" w:customStyle="1" w:styleId="11">
    <w:name w:val="Без интервала1"/>
    <w:uiPriority w:val="1"/>
    <w:qFormat/>
    <w:rsid w:val="00AE34B3"/>
    <w:pPr>
      <w:jc w:val="both"/>
    </w:pPr>
    <w:rPr>
      <w:rFonts w:ascii="Calibri" w:eastAsia="Calibri" w:hAnsi="Calibri"/>
      <w:sz w:val="22"/>
      <w:szCs w:val="22"/>
      <w:lang w:eastAsia="en-US"/>
    </w:rPr>
  </w:style>
  <w:style w:type="character" w:customStyle="1" w:styleId="object">
    <w:name w:val="object"/>
    <w:rsid w:val="00AE34B3"/>
  </w:style>
  <w:style w:type="character" w:customStyle="1" w:styleId="10">
    <w:name w:val="Заголовок 1 Знак"/>
    <w:basedOn w:val="a0"/>
    <w:link w:val="1"/>
    <w:rsid w:val="00634E9A"/>
    <w:rPr>
      <w:rFonts w:ascii="Arial" w:hAnsi="Arial"/>
      <w:b/>
      <w:kern w:val="28"/>
      <w:sz w:val="28"/>
      <w:lang w:val="en-US" w:eastAsia="en-US"/>
    </w:rPr>
  </w:style>
  <w:style w:type="character" w:customStyle="1" w:styleId="20">
    <w:name w:val="Заголовок 2 Знак"/>
    <w:basedOn w:val="a0"/>
    <w:link w:val="2"/>
    <w:uiPriority w:val="9"/>
    <w:rsid w:val="00634E9A"/>
    <w:rPr>
      <w:rFonts w:ascii="$ Benguiat_Bold" w:hAnsi="$ Benguiat_Bold"/>
      <w:b/>
      <w:sz w:val="132"/>
      <w:lang w:val="x-none" w:eastAsia="en-US"/>
    </w:rPr>
  </w:style>
  <w:style w:type="character" w:customStyle="1" w:styleId="30">
    <w:name w:val="Заголовок 3 Знак"/>
    <w:basedOn w:val="a0"/>
    <w:link w:val="3"/>
    <w:uiPriority w:val="9"/>
    <w:rsid w:val="00634E9A"/>
    <w:rPr>
      <w:rFonts w:ascii="$Caslon" w:hAnsi="$Caslon"/>
      <w:b/>
      <w:lang w:val="x-none" w:eastAsia="en-US"/>
    </w:rPr>
  </w:style>
  <w:style w:type="character" w:customStyle="1" w:styleId="40">
    <w:name w:val="Заголовок 4 Знак"/>
    <w:basedOn w:val="a0"/>
    <w:link w:val="4"/>
    <w:uiPriority w:val="9"/>
    <w:rsid w:val="00634E9A"/>
    <w:rPr>
      <w:rFonts w:ascii="$Caslon" w:hAnsi="$Caslon"/>
      <w:b/>
      <w:sz w:val="26"/>
      <w:lang w:val="x-none" w:eastAsia="en-US"/>
    </w:rPr>
  </w:style>
  <w:style w:type="paragraph" w:customStyle="1" w:styleId="12">
    <w:name w:val="Абзац списка1"/>
    <w:basedOn w:val="a"/>
    <w:uiPriority w:val="34"/>
    <w:qFormat/>
    <w:rsid w:val="00634E9A"/>
    <w:pPr>
      <w:spacing w:after="200" w:line="276" w:lineRule="auto"/>
      <w:ind w:left="720" w:firstLine="0"/>
      <w:contextualSpacing/>
      <w:jc w:val="left"/>
    </w:pPr>
    <w:rPr>
      <w:rFonts w:ascii="Calibri" w:eastAsia="Calibri" w:hAnsi="Calibri"/>
      <w:sz w:val="22"/>
      <w:szCs w:val="22"/>
      <w:lang w:val="ru-RU"/>
    </w:rPr>
  </w:style>
  <w:style w:type="paragraph" w:customStyle="1" w:styleId="13">
    <w:name w:val="Заголовок оглавления1"/>
    <w:basedOn w:val="1"/>
    <w:next w:val="a"/>
    <w:uiPriority w:val="39"/>
    <w:qFormat/>
    <w:rsid w:val="00634E9A"/>
    <w:pPr>
      <w:keepLines/>
      <w:spacing w:before="480" w:after="0" w:line="276" w:lineRule="auto"/>
      <w:ind w:firstLine="0"/>
      <w:jc w:val="left"/>
      <w:outlineLvl w:val="9"/>
    </w:pPr>
    <w:rPr>
      <w:rFonts w:ascii="Cambria" w:hAnsi="Cambria"/>
      <w:bCs/>
      <w:color w:val="365F91"/>
      <w:kern w:val="0"/>
      <w:szCs w:val="28"/>
      <w:lang w:val="ru-RU"/>
    </w:rPr>
  </w:style>
  <w:style w:type="paragraph" w:styleId="14">
    <w:name w:val="toc 1"/>
    <w:basedOn w:val="a"/>
    <w:next w:val="a"/>
    <w:autoRedefine/>
    <w:uiPriority w:val="39"/>
    <w:unhideWhenUsed/>
    <w:rsid w:val="00634E9A"/>
    <w:pPr>
      <w:tabs>
        <w:tab w:val="left" w:pos="180"/>
        <w:tab w:val="right" w:leader="dot" w:pos="9770"/>
      </w:tabs>
      <w:spacing w:after="200" w:line="276" w:lineRule="auto"/>
      <w:ind w:left="220" w:hanging="360"/>
      <w:jc w:val="left"/>
    </w:pPr>
    <w:rPr>
      <w:rFonts w:ascii="Calibri" w:eastAsia="Calibri" w:hAnsi="Calibri"/>
      <w:bCs/>
      <w:noProof/>
      <w:color w:val="003366"/>
      <w:kern w:val="32"/>
      <w:sz w:val="22"/>
      <w:szCs w:val="22"/>
      <w:lang w:val="ro-RO"/>
    </w:rPr>
  </w:style>
  <w:style w:type="paragraph" w:customStyle="1" w:styleId="21">
    <w:name w:val="Без интервала2"/>
    <w:uiPriority w:val="1"/>
    <w:qFormat/>
    <w:rsid w:val="00634E9A"/>
    <w:pPr>
      <w:jc w:val="both"/>
    </w:pPr>
    <w:rPr>
      <w:rFonts w:ascii="Calibri" w:eastAsia="Calibri" w:hAnsi="Calibri"/>
      <w:sz w:val="22"/>
      <w:szCs w:val="22"/>
      <w:lang w:eastAsia="en-US"/>
    </w:rPr>
  </w:style>
  <w:style w:type="character" w:styleId="af8">
    <w:name w:val="Emphasis"/>
    <w:uiPriority w:val="20"/>
    <w:qFormat/>
    <w:rsid w:val="00634E9A"/>
    <w:rPr>
      <w:i/>
      <w:iCs/>
    </w:rPr>
  </w:style>
  <w:style w:type="paragraph" w:styleId="22">
    <w:name w:val="toc 2"/>
    <w:basedOn w:val="a"/>
    <w:next w:val="a"/>
    <w:autoRedefine/>
    <w:uiPriority w:val="39"/>
    <w:unhideWhenUsed/>
    <w:rsid w:val="00634E9A"/>
    <w:pPr>
      <w:spacing w:after="200" w:line="276" w:lineRule="auto"/>
      <w:ind w:left="220" w:firstLine="0"/>
      <w:jc w:val="left"/>
    </w:pPr>
    <w:rPr>
      <w:rFonts w:ascii="Calibri" w:eastAsia="Calibri" w:hAnsi="Calibri"/>
      <w:sz w:val="22"/>
      <w:szCs w:val="22"/>
      <w:lang w:val="ru-RU"/>
    </w:rPr>
  </w:style>
  <w:style w:type="character" w:styleId="af9">
    <w:name w:val="FollowedHyperlink"/>
    <w:uiPriority w:val="99"/>
    <w:unhideWhenUsed/>
    <w:rsid w:val="00634E9A"/>
    <w:rPr>
      <w:color w:val="800080"/>
      <w:u w:val="single"/>
    </w:rPr>
  </w:style>
  <w:style w:type="paragraph" w:customStyle="1" w:styleId="Listparagraf1">
    <w:name w:val="Listă paragraf1"/>
    <w:basedOn w:val="a"/>
    <w:qFormat/>
    <w:rsid w:val="00634E9A"/>
    <w:pPr>
      <w:spacing w:after="200" w:line="276" w:lineRule="auto"/>
      <w:ind w:left="708" w:firstLine="0"/>
      <w:jc w:val="left"/>
    </w:pPr>
    <w:rPr>
      <w:rFonts w:ascii="Calibri" w:eastAsia="Calibri" w:hAnsi="Calibri"/>
      <w:sz w:val="22"/>
      <w:szCs w:val="22"/>
      <w:lang w:val="ru-RU"/>
    </w:rPr>
  </w:style>
  <w:style w:type="character" w:customStyle="1" w:styleId="docred">
    <w:name w:val="doc_red"/>
    <w:basedOn w:val="a0"/>
    <w:rsid w:val="00634E9A"/>
  </w:style>
  <w:style w:type="character" w:customStyle="1" w:styleId="docblue">
    <w:name w:val="doc_blue"/>
    <w:basedOn w:val="a0"/>
    <w:rsid w:val="00634E9A"/>
  </w:style>
  <w:style w:type="character" w:customStyle="1" w:styleId="docsign1">
    <w:name w:val="doc_sign1"/>
    <w:basedOn w:val="a0"/>
    <w:rsid w:val="00634E9A"/>
  </w:style>
  <w:style w:type="paragraph" w:customStyle="1" w:styleId="210">
    <w:name w:val="Основной текст (2)1"/>
    <w:basedOn w:val="a"/>
    <w:uiPriority w:val="99"/>
    <w:rsid w:val="00634E9A"/>
    <w:pPr>
      <w:widowControl w:val="0"/>
      <w:shd w:val="clear" w:color="auto" w:fill="FFFFFF"/>
      <w:spacing w:before="300" w:line="274" w:lineRule="exact"/>
      <w:ind w:firstLine="0"/>
    </w:pPr>
    <w:rPr>
      <w:rFonts w:eastAsia="Calibri"/>
      <w:sz w:val="22"/>
      <w:szCs w:val="22"/>
      <w:lang w:val="ro-RO" w:eastAsia="ru-RU"/>
    </w:rPr>
  </w:style>
  <w:style w:type="character" w:customStyle="1" w:styleId="Mention">
    <w:name w:val="Mention"/>
    <w:uiPriority w:val="99"/>
    <w:semiHidden/>
    <w:unhideWhenUsed/>
    <w:rsid w:val="00634E9A"/>
    <w:rPr>
      <w:color w:val="2B579A"/>
      <w:shd w:val="clear" w:color="auto" w:fill="E6E6E6"/>
    </w:rPr>
  </w:style>
  <w:style w:type="character" w:customStyle="1" w:styleId="CommentTextChar1">
    <w:name w:val="Comment Text Char1"/>
    <w:semiHidden/>
    <w:locked/>
    <w:rsid w:val="00634E9A"/>
    <w:rPr>
      <w:rFonts w:ascii="Calibri" w:eastAsia="Calibri" w:hAnsi="Calibri" w:cs="Times New Roman"/>
      <w:sz w:val="20"/>
      <w:szCs w:val="20"/>
      <w:lang w:val="ru-RU"/>
    </w:rPr>
  </w:style>
  <w:style w:type="numbering" w:customStyle="1" w:styleId="FrListare3">
    <w:name w:val="Fără Listare3"/>
    <w:next w:val="a2"/>
    <w:uiPriority w:val="99"/>
    <w:semiHidden/>
    <w:unhideWhenUsed/>
    <w:rsid w:val="00634E9A"/>
  </w:style>
  <w:style w:type="paragraph" w:customStyle="1" w:styleId="ListParagraph">
    <w:name w:val="List Paragraph"/>
    <w:basedOn w:val="a"/>
    <w:uiPriority w:val="34"/>
    <w:qFormat/>
    <w:rsid w:val="00825980"/>
    <w:pPr>
      <w:spacing w:after="200" w:line="276" w:lineRule="auto"/>
      <w:ind w:left="708" w:firstLine="0"/>
      <w:jc w:val="left"/>
    </w:pPr>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191454">
      <w:bodyDiv w:val="1"/>
      <w:marLeft w:val="0"/>
      <w:marRight w:val="0"/>
      <w:marTop w:val="0"/>
      <w:marBottom w:val="0"/>
      <w:divBdr>
        <w:top w:val="none" w:sz="0" w:space="0" w:color="auto"/>
        <w:left w:val="none" w:sz="0" w:space="0" w:color="auto"/>
        <w:bottom w:val="none" w:sz="0" w:space="0" w:color="auto"/>
        <w:right w:val="none" w:sz="0" w:space="0" w:color="auto"/>
      </w:divBdr>
    </w:div>
    <w:div w:id="397559931">
      <w:bodyDiv w:val="1"/>
      <w:marLeft w:val="0"/>
      <w:marRight w:val="0"/>
      <w:marTop w:val="0"/>
      <w:marBottom w:val="0"/>
      <w:divBdr>
        <w:top w:val="none" w:sz="0" w:space="0" w:color="auto"/>
        <w:left w:val="none" w:sz="0" w:space="0" w:color="auto"/>
        <w:bottom w:val="none" w:sz="0" w:space="0" w:color="auto"/>
        <w:right w:val="none" w:sz="0" w:space="0" w:color="auto"/>
      </w:divBdr>
    </w:div>
    <w:div w:id="652951188">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1073962">
      <w:bodyDiv w:val="1"/>
      <w:marLeft w:val="0"/>
      <w:marRight w:val="0"/>
      <w:marTop w:val="0"/>
      <w:marBottom w:val="0"/>
      <w:divBdr>
        <w:top w:val="none" w:sz="0" w:space="0" w:color="auto"/>
        <w:left w:val="none" w:sz="0" w:space="0" w:color="auto"/>
        <w:bottom w:val="none" w:sz="0" w:space="0" w:color="auto"/>
        <w:right w:val="none" w:sz="0" w:space="0" w:color="auto"/>
      </w:divBdr>
    </w:div>
    <w:div w:id="1210924175">
      <w:bodyDiv w:val="1"/>
      <w:marLeft w:val="0"/>
      <w:marRight w:val="0"/>
      <w:marTop w:val="0"/>
      <w:marBottom w:val="0"/>
      <w:divBdr>
        <w:top w:val="none" w:sz="0" w:space="0" w:color="auto"/>
        <w:left w:val="none" w:sz="0" w:space="0" w:color="auto"/>
        <w:bottom w:val="none" w:sz="0" w:space="0" w:color="auto"/>
        <w:right w:val="none" w:sz="0" w:space="0" w:color="auto"/>
      </w:divBdr>
    </w:div>
    <w:div w:id="1235237971">
      <w:bodyDiv w:val="1"/>
      <w:marLeft w:val="0"/>
      <w:marRight w:val="0"/>
      <w:marTop w:val="0"/>
      <w:marBottom w:val="0"/>
      <w:divBdr>
        <w:top w:val="none" w:sz="0" w:space="0" w:color="auto"/>
        <w:left w:val="none" w:sz="0" w:space="0" w:color="auto"/>
        <w:bottom w:val="none" w:sz="0" w:space="0" w:color="auto"/>
        <w:right w:val="none" w:sz="0" w:space="0" w:color="auto"/>
      </w:divBdr>
    </w:div>
    <w:div w:id="1488472417">
      <w:bodyDiv w:val="1"/>
      <w:marLeft w:val="0"/>
      <w:marRight w:val="0"/>
      <w:marTop w:val="0"/>
      <w:marBottom w:val="0"/>
      <w:divBdr>
        <w:top w:val="none" w:sz="0" w:space="0" w:color="auto"/>
        <w:left w:val="none" w:sz="0" w:space="0" w:color="auto"/>
        <w:bottom w:val="none" w:sz="0" w:space="0" w:color="auto"/>
        <w:right w:val="none" w:sz="0" w:space="0" w:color="auto"/>
      </w:divBdr>
    </w:div>
    <w:div w:id="1704475780">
      <w:bodyDiv w:val="1"/>
      <w:marLeft w:val="0"/>
      <w:marRight w:val="0"/>
      <w:marTop w:val="0"/>
      <w:marBottom w:val="0"/>
      <w:divBdr>
        <w:top w:val="none" w:sz="0" w:space="0" w:color="auto"/>
        <w:left w:val="none" w:sz="0" w:space="0" w:color="auto"/>
        <w:bottom w:val="none" w:sz="0" w:space="0" w:color="auto"/>
        <w:right w:val="none" w:sz="0" w:space="0" w:color="auto"/>
      </w:divBdr>
    </w:div>
    <w:div w:id="196426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heritage.org/index/" TargetMode="External"/><Relationship Id="rId21" Type="http://schemas.openxmlformats.org/officeDocument/2006/relationships/hyperlink" Target="http://www.worldjusticeproject.org/rule-of-law-index" TargetMode="External"/><Relationship Id="rId42" Type="http://schemas.openxmlformats.org/officeDocument/2006/relationships/hyperlink" Target="http://www.worldjusticeproject.org/rule-of-law-index" TargetMode="External"/><Relationship Id="rId47" Type="http://schemas.openxmlformats.org/officeDocument/2006/relationships/hyperlink" Target="http://www.transparency.md" TargetMode="External"/><Relationship Id="rId63" Type="http://schemas.openxmlformats.org/officeDocument/2006/relationships/hyperlink" Target="http://www.ipp.md" TargetMode="External"/><Relationship Id="rId68" Type="http://schemas.openxmlformats.org/officeDocument/2006/relationships/hyperlink" Target="http://www.transparency.md" TargetMode="External"/><Relationship Id="rId2" Type="http://schemas.openxmlformats.org/officeDocument/2006/relationships/numbering" Target="numbering.xml"/><Relationship Id="rId16" Type="http://schemas.openxmlformats.org/officeDocument/2006/relationships/hyperlink" Target="http://www.servicii.gov.md" TargetMode="External"/><Relationship Id="rId29" Type="http://schemas.openxmlformats.org/officeDocument/2006/relationships/hyperlink" Target="http://www.transparency.md" TargetMode="External"/><Relationship Id="rId11" Type="http://schemas.openxmlformats.org/officeDocument/2006/relationships/header" Target="header2.xml"/><Relationship Id="rId24" Type="http://schemas.openxmlformats.org/officeDocument/2006/relationships/hyperlink" Target="http://www.transparency.md" TargetMode="External"/><Relationship Id="rId32" Type="http://schemas.openxmlformats.org/officeDocument/2006/relationships/hyperlink" Target="https://rsf.org/en/moldova" TargetMode="External"/><Relationship Id="rId37" Type="http://schemas.openxmlformats.org/officeDocument/2006/relationships/hyperlink" Target="http://www.transparency.md" TargetMode="External"/><Relationship Id="rId40" Type="http://schemas.openxmlformats.org/officeDocument/2006/relationships/hyperlink" Target="http://info.worldbank.org/governance/wgi/" TargetMode="External"/><Relationship Id="rId45" Type="http://schemas.openxmlformats.org/officeDocument/2006/relationships/hyperlink" Target="http://www.ipp.md" TargetMode="External"/><Relationship Id="rId53" Type="http://schemas.openxmlformats.org/officeDocument/2006/relationships/hyperlink" Target="http://www.heritage.org/index/" TargetMode="External"/><Relationship Id="rId58" Type="http://schemas.openxmlformats.org/officeDocument/2006/relationships/hyperlink" Target="http://www.worldjusticeproject.org/rule-of-law-index" TargetMode="External"/><Relationship Id="rId66" Type="http://schemas.openxmlformats.org/officeDocument/2006/relationships/hyperlink" Target="http://www.transparency.md" TargetMode="External"/><Relationship Id="rId74" Type="http://schemas.openxmlformats.org/officeDocument/2006/relationships/customXml" Target="../customXml/item2.xml"/><Relationship Id="rId5" Type="http://schemas.openxmlformats.org/officeDocument/2006/relationships/webSettings" Target="webSettings.xml"/><Relationship Id="rId61" Type="http://schemas.openxmlformats.org/officeDocument/2006/relationships/hyperlink" Target="http://www.ipp.md" TargetMode="External"/><Relationship Id="rId19" Type="http://schemas.openxmlformats.org/officeDocument/2006/relationships/hyperlink" Target="http://www.servicii.gov.md" TargetMode="External"/><Relationship Id="rId14" Type="http://schemas.openxmlformats.org/officeDocument/2006/relationships/image" Target="media/image3.jpeg"/><Relationship Id="rId22" Type="http://schemas.openxmlformats.org/officeDocument/2006/relationships/hyperlink" Target="https://freedomhouse.org/reports" TargetMode="External"/><Relationship Id="rId27" Type="http://schemas.openxmlformats.org/officeDocument/2006/relationships/hyperlink" Target="http://www.doingbusiness.org/rankings" TargetMode="External"/><Relationship Id="rId30" Type="http://schemas.openxmlformats.org/officeDocument/2006/relationships/hyperlink" Target="https://freedomhouse.org/reports" TargetMode="External"/><Relationship Id="rId35" Type="http://schemas.openxmlformats.org/officeDocument/2006/relationships/hyperlink" Target="http://www.transparency.md" TargetMode="External"/><Relationship Id="rId43" Type="http://schemas.openxmlformats.org/officeDocument/2006/relationships/hyperlink" Target="http://www.worldjusticeproject.org/rule-of-law-index" TargetMode="External"/><Relationship Id="rId48" Type="http://schemas.openxmlformats.org/officeDocument/2006/relationships/hyperlink" Target="http://www.worldjusticeproject.org/rule-of-law-index" TargetMode="External"/><Relationship Id="rId56" Type="http://schemas.openxmlformats.org/officeDocument/2006/relationships/hyperlink" Target="http://www.transparency.md" TargetMode="External"/><Relationship Id="rId64" Type="http://schemas.openxmlformats.org/officeDocument/2006/relationships/hyperlink" Target="http://www.worldjusticeproject.org/rule-of-law-index" TargetMode="External"/><Relationship Id="rId69" Type="http://schemas.openxmlformats.org/officeDocument/2006/relationships/hyperlink" Target="http://www.heritage.org/index/" TargetMode="External"/><Relationship Id="rId8" Type="http://schemas.openxmlformats.org/officeDocument/2006/relationships/image" Target="media/image1.jpeg"/><Relationship Id="rId51" Type="http://schemas.openxmlformats.org/officeDocument/2006/relationships/hyperlink" Target="http://www.ipp.md"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www.servicii.gov.md" TargetMode="External"/><Relationship Id="rId25" Type="http://schemas.openxmlformats.org/officeDocument/2006/relationships/hyperlink" Target="http://www.transparency.org/" TargetMode="External"/><Relationship Id="rId33" Type="http://schemas.openxmlformats.org/officeDocument/2006/relationships/hyperlink" Target="http://media-azi.md/" TargetMode="External"/><Relationship Id="rId38" Type="http://schemas.openxmlformats.org/officeDocument/2006/relationships/hyperlink" Target="http://www.worldjusticeproject.org/rule-of-law-index" TargetMode="External"/><Relationship Id="rId46" Type="http://schemas.openxmlformats.org/officeDocument/2006/relationships/hyperlink" Target="https://freedomhouse.org/reports" TargetMode="External"/><Relationship Id="rId59" Type="http://schemas.openxmlformats.org/officeDocument/2006/relationships/hyperlink" Target="http://www.worldjusticeproject.org/rule-of-law-index" TargetMode="External"/><Relationship Id="rId67" Type="http://schemas.openxmlformats.org/officeDocument/2006/relationships/hyperlink" Target="http://www.transparency.md" TargetMode="External"/><Relationship Id="rId20" Type="http://schemas.openxmlformats.org/officeDocument/2006/relationships/hyperlink" Target="http://www.transparency.org" TargetMode="External"/><Relationship Id="rId41" Type="http://schemas.openxmlformats.org/officeDocument/2006/relationships/hyperlink" Target="http://www.ipp.md" TargetMode="External"/><Relationship Id="rId54" Type="http://schemas.openxmlformats.org/officeDocument/2006/relationships/hyperlink" Target="https://freedomhouse.org/reports" TargetMode="External"/><Relationship Id="rId62" Type="http://schemas.openxmlformats.org/officeDocument/2006/relationships/hyperlink" Target="http://www.worldjusticeproject.org/rule-of-law-index" TargetMode="External"/><Relationship Id="rId70" Type="http://schemas.openxmlformats.org/officeDocument/2006/relationships/hyperlink" Target="http://www.heritage.org/index/" TargetMode="External"/><Relationship Id="rId75"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yperlink" Target="http://info.worldbank.org/governance/wgi/" TargetMode="External"/><Relationship Id="rId28" Type="http://schemas.openxmlformats.org/officeDocument/2006/relationships/hyperlink" Target="http://www.worldjusticeproject.org/rule-of-law-index" TargetMode="External"/><Relationship Id="rId36" Type="http://schemas.openxmlformats.org/officeDocument/2006/relationships/hyperlink" Target="http://www.ipp.md" TargetMode="External"/><Relationship Id="rId49" Type="http://schemas.openxmlformats.org/officeDocument/2006/relationships/hyperlink" Target="http://www.worldjusticeproject.org/rule-of-law-index" TargetMode="External"/><Relationship Id="rId57" Type="http://schemas.openxmlformats.org/officeDocument/2006/relationships/hyperlink" Target="http://www.worldjusticeproject.org/rule-of-law-index" TargetMode="External"/><Relationship Id="rId10" Type="http://schemas.openxmlformats.org/officeDocument/2006/relationships/footer" Target="footer1.xml"/><Relationship Id="rId31" Type="http://schemas.openxmlformats.org/officeDocument/2006/relationships/hyperlink" Target="http://www.worldjusticeproject.org/rule-of-law-index" TargetMode="External"/><Relationship Id="rId44" Type="http://schemas.openxmlformats.org/officeDocument/2006/relationships/hyperlink" Target="http://info.worldbank.org/governance/wgi/" TargetMode="External"/><Relationship Id="rId52" Type="http://schemas.openxmlformats.org/officeDocument/2006/relationships/hyperlink" Target="http://www.ipp.md" TargetMode="External"/><Relationship Id="rId60" Type="http://schemas.openxmlformats.org/officeDocument/2006/relationships/hyperlink" Target="http://www.worldjusticeproject.org/rule-of-law-index" TargetMode="External"/><Relationship Id="rId65" Type="http://schemas.openxmlformats.org/officeDocument/2006/relationships/hyperlink" Target="http://www.worldjusticeproject.org/rule-of-law-index"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servicii.gov.md" TargetMode="External"/><Relationship Id="rId39" Type="http://schemas.openxmlformats.org/officeDocument/2006/relationships/hyperlink" Target="http://www.worldjusticeproject.org/rule-of-law-index" TargetMode="External"/><Relationship Id="rId34" Type="http://schemas.openxmlformats.org/officeDocument/2006/relationships/hyperlink" Target="http://www.transparency.md" TargetMode="External"/><Relationship Id="rId50" Type="http://schemas.openxmlformats.org/officeDocument/2006/relationships/hyperlink" Target="http://www.ipp.md" TargetMode="External"/><Relationship Id="rId55" Type="http://schemas.openxmlformats.org/officeDocument/2006/relationships/hyperlink" Target="http://www.worldjusticeproject.org/rule-of-law-index" TargetMode="External"/><Relationship Id="rId76" Type="http://schemas.openxmlformats.org/officeDocument/2006/relationships/customXml" Target="../customXml/item4.xml"/><Relationship Id="rId7" Type="http://schemas.openxmlformats.org/officeDocument/2006/relationships/endnotes" Target="endnotes.xml"/><Relationship Id="rId71" Type="http://schemas.openxmlformats.org/officeDocument/2006/relationships/hyperlink" Target="https://index.baselgovernance.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cna.md" TargetMode="External"/><Relationship Id="rId13" Type="http://schemas.openxmlformats.org/officeDocument/2006/relationships/hyperlink" Target="http://procuratura.md/file/Greco%20RC-III%20(2015)%20md%20Moldova%20addendum%202e%20RC%20public.pdf" TargetMode="External"/><Relationship Id="rId18" Type="http://schemas.openxmlformats.org/officeDocument/2006/relationships/hyperlink" Target="http://www.state.gov/documents/organization/253089.pdf" TargetMode="External"/><Relationship Id="rId26" Type="http://schemas.openxmlformats.org/officeDocument/2006/relationships/hyperlink" Target="http://www.cna.md" TargetMode="External"/><Relationship Id="rId3" Type="http://schemas.openxmlformats.org/officeDocument/2006/relationships/hyperlink" Target="http://transparency.md/ro/cefacem/publicatii/141-sni-2014" TargetMode="External"/><Relationship Id="rId21" Type="http://schemas.openxmlformats.org/officeDocument/2006/relationships/hyperlink" Target="http://transparency.md/ro/cefacem/publicatii/141-sni-2014" TargetMode="External"/><Relationship Id="rId34" Type="http://schemas.openxmlformats.org/officeDocument/2006/relationships/hyperlink" Target="http://www.expert-grup.org/ro/biblioteca/item/1182-studiu-monitorizare-cc-2014&amp;category=180" TargetMode="External"/><Relationship Id="rId7" Type="http://schemas.openxmlformats.org/officeDocument/2006/relationships/hyperlink" Target="http://ipp.md/public/files/Barometru/BOP_10.2016_anexe.pdf" TargetMode="External"/><Relationship Id="rId12" Type="http://schemas.openxmlformats.org/officeDocument/2006/relationships/hyperlink" Target="http://ipp.md/public/files/Barometru/BOP_10.2016.pdf" TargetMode="External"/><Relationship Id="rId17" Type="http://schemas.openxmlformats.org/officeDocument/2006/relationships/hyperlink" Target="http://www.expert-grup.org/ro/biblioteca/sectorul-public/item/1332-despre-cum-se-pierd-banii-publici&amp;category=180" TargetMode="External"/><Relationship Id="rId25" Type="http://schemas.openxmlformats.org/officeDocument/2006/relationships/hyperlink" Target="http://ipp.md/public/files/Barometru/BOP_10.2016_anexe.pdf" TargetMode="External"/><Relationship Id="rId33" Type="http://schemas.openxmlformats.org/officeDocument/2006/relationships/hyperlink" Target="http://www.ccrm.md/doc.php?l=ro&amp;idc=196&amp;id=5854&amp;t=/Cadrul-legal/Regulamente/Regulamentul-privind-procedurile-aplicate-in-cadrul-Curtii-de-Conturi-in-cazul-identificariideterminarii-de-catre-auditori-a-riscului-de-fraudacoruptie" TargetMode="External"/><Relationship Id="rId2" Type="http://schemas.openxmlformats.org/officeDocument/2006/relationships/hyperlink" Target="http://cna.md/sites/default/files/sna_rapoarte/evaluarea_preliminara_sna_2011-2015_03.2016_0.doc" TargetMode="External"/><Relationship Id="rId16" Type="http://schemas.openxmlformats.org/officeDocument/2006/relationships/hyperlink" Target="http://www.expert-grup.org/ro/biblioteca/item/1182-studiu-monitorizare-cc-2014&amp;category=180" TargetMode="External"/><Relationship Id="rId20" Type="http://schemas.openxmlformats.org/officeDocument/2006/relationships/hyperlink" Target="http://cna.md/sites/default/files/sna_rapoarte/evaluarea_preliminara_sna_2011-2015_03.2016_0.doc" TargetMode="External"/><Relationship Id="rId29" Type="http://schemas.openxmlformats.org/officeDocument/2006/relationships/hyperlink" Target="http://ipp.md/public/files/Barometru/BOP_10.2016_anexe.pdf" TargetMode="External"/><Relationship Id="rId1" Type="http://schemas.openxmlformats.org/officeDocument/2006/relationships/hyperlink" Target="http://www.gov.md/sites/default/files/foaie_de_parcurs_privind_agenda_de_reforme_prioritare_.pdf" TargetMode="External"/><Relationship Id="rId6" Type="http://schemas.openxmlformats.org/officeDocument/2006/relationships/hyperlink" Target="http://ipp.md/public/files/Barometru/BOP_10.2016_anexe.pdf" TargetMode="External"/><Relationship Id="rId11" Type="http://schemas.openxmlformats.org/officeDocument/2006/relationships/hyperlink" Target="http://ipp.md/public/files/Barometru/BOP_10.2016_anexe.pdf" TargetMode="External"/><Relationship Id="rId24" Type="http://schemas.openxmlformats.org/officeDocument/2006/relationships/hyperlink" Target="http://ipp.md/public/files/Barometru/BOP_10.2016_anexe.pdf" TargetMode="External"/><Relationship Id="rId32" Type="http://schemas.openxmlformats.org/officeDocument/2006/relationships/hyperlink" Target="http://cna.md/sites/default/files/sna_rapoarte/evaluarea_preliminara_sna_2011-2015_03.2016_0.doc" TargetMode="External"/><Relationship Id="rId5" Type="http://schemas.openxmlformats.org/officeDocument/2006/relationships/hyperlink" Target="https://rm.coe.int/CoERMPublicCommonSearchServices/DisplayDCTMContent?documentId=09000016806c9b1a" TargetMode="External"/><Relationship Id="rId15" Type="http://schemas.openxmlformats.org/officeDocument/2006/relationships/hyperlink" Target="http://www.ccrm.md/doc.php?l=ro&amp;idc=196&amp;id=5854&amp;t=/Cadrul-legal/Regulamente/Regulamentul-privind-procedurile-aplicate-in-cadrul-Curtii-de-Conturi-in-cazul-identificariideterminarii-de-catre-auditori-a-riscului-de-fraudacoruptie" TargetMode="External"/><Relationship Id="rId23" Type="http://schemas.openxmlformats.org/officeDocument/2006/relationships/hyperlink" Target="https://rm.coe.int/CoERMPublicCommonSearchServices/DisplayDCTMContent?documentId=09000016806c9b1a" TargetMode="External"/><Relationship Id="rId28" Type="http://schemas.openxmlformats.org/officeDocument/2006/relationships/hyperlink" Target="http://capc.md/ro/publications/" TargetMode="External"/><Relationship Id="rId36" Type="http://schemas.openxmlformats.org/officeDocument/2006/relationships/hyperlink" Target="http://www.state.gov/documents/organization/253089.pdf" TargetMode="External"/><Relationship Id="rId10" Type="http://schemas.openxmlformats.org/officeDocument/2006/relationships/hyperlink" Target="http://capc.md/ro/publications/" TargetMode="External"/><Relationship Id="rId19" Type="http://schemas.openxmlformats.org/officeDocument/2006/relationships/hyperlink" Target="http://www.gov.md/sites/default/files/foaie_de_parcurs_privind_agenda_de_reforme_prioritare_.pdf" TargetMode="External"/><Relationship Id="rId31" Type="http://schemas.openxmlformats.org/officeDocument/2006/relationships/hyperlink" Target="http://procuratura.md/file/Greco%20RC-III%20(2015)%20md%20Moldova%20addendum%202e%20RC%20public.pdf" TargetMode="External"/><Relationship Id="rId4" Type="http://schemas.openxmlformats.org/officeDocument/2006/relationships/hyperlink" Target="http://ipp.md/public/files/Barometru/BOP_10.2016_anexe.pdf" TargetMode="External"/><Relationship Id="rId9" Type="http://schemas.openxmlformats.org/officeDocument/2006/relationships/hyperlink" Target="http://constcourt.md/ccdocview.php?l=ro&amp;tip=hotariri&amp;docid=533" TargetMode="External"/><Relationship Id="rId14" Type="http://schemas.openxmlformats.org/officeDocument/2006/relationships/hyperlink" Target="http://cna.md/sites/default/files/sna_rapoarte/evaluarea_preliminara_sna_2011-2015_03.2016_0.doc" TargetMode="External"/><Relationship Id="rId22" Type="http://schemas.openxmlformats.org/officeDocument/2006/relationships/hyperlink" Target="http://ipp.md/public/files/Barometru/BOP_10.2016_anexe.pdf" TargetMode="External"/><Relationship Id="rId27" Type="http://schemas.openxmlformats.org/officeDocument/2006/relationships/hyperlink" Target="http://constcourt.md/ccdocview.php?l=ro&amp;tip=hotariri&amp;docid=533" TargetMode="External"/><Relationship Id="rId30" Type="http://schemas.openxmlformats.org/officeDocument/2006/relationships/hyperlink" Target="http://ipp.md/public/files/Barometru/BOP_10.2016.pdf" TargetMode="External"/><Relationship Id="rId35" Type="http://schemas.openxmlformats.org/officeDocument/2006/relationships/hyperlink" Target="http://www.expert-grup.org/ro/biblioteca/sectorul-public/item/1332-despre-cum-se-pierd-banii-publici&amp;category=180"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3EEAB9-59ED-43A3-A07B-CFD1A26E3F24}"/>
</file>

<file path=customXml/itemProps2.xml><?xml version="1.0" encoding="utf-8"?>
<ds:datastoreItem xmlns:ds="http://schemas.openxmlformats.org/officeDocument/2006/customXml" ds:itemID="{471381D7-31BE-4B3E-B839-7FDDEE1EE012}"/>
</file>

<file path=customXml/itemProps3.xml><?xml version="1.0" encoding="utf-8"?>
<ds:datastoreItem xmlns:ds="http://schemas.openxmlformats.org/officeDocument/2006/customXml" ds:itemID="{CC3BB3B4-9322-46B9-B929-8A0E22480780}"/>
</file>

<file path=customXml/itemProps4.xml><?xml version="1.0" encoding="utf-8"?>
<ds:datastoreItem xmlns:ds="http://schemas.openxmlformats.org/officeDocument/2006/customXml" ds:itemID="{0AB84D84-BE79-4F10-B5D8-CCA61647C1FD}"/>
</file>

<file path=docProps/app.xml><?xml version="1.0" encoding="utf-8"?>
<Properties xmlns="http://schemas.openxmlformats.org/officeDocument/2006/extended-properties" xmlns:vt="http://schemas.openxmlformats.org/officeDocument/2006/docPropsVTypes">
  <Template>Normal</Template>
  <TotalTime>2</TotalTime>
  <Pages>180</Pages>
  <Words>50282</Words>
  <Characters>286613</Characters>
  <Application>Microsoft Office Word</Application>
  <DocSecurity>4</DocSecurity>
  <Lines>2388</Lines>
  <Paragraphs>672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336223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59.2017.ro-ru</dc:title>
  <dc:creator>lll</dc:creator>
  <cp:lastModifiedBy>Asd Asdf</cp:lastModifiedBy>
  <cp:revision>2</cp:revision>
  <cp:lastPrinted>2017-03-10T13:43:00Z</cp:lastPrinted>
  <dcterms:created xsi:type="dcterms:W3CDTF">2017-04-10T13:34:00Z</dcterms:created>
  <dcterms:modified xsi:type="dcterms:W3CDTF">2017-04-10T13:34:00Z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