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1FD5B" w14:textId="77777777" w:rsidR="00980218" w:rsidRPr="00980218" w:rsidRDefault="00980218" w:rsidP="00980218">
      <w:pPr>
        <w:keepNext/>
        <w:keepLines/>
        <w:ind w:right="57" w:hanging="10"/>
        <w:jc w:val="center"/>
        <w:outlineLvl w:val="0"/>
        <w:rPr>
          <w:b/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Cu privire la aprobarea proiectului de lege pentru modificarea  şi completarea Legii nr. 245-XVI din 21 iulie 2006 privind organizarea  şi funcţionarea Comisiei naţionale pentru consultări şi negocieri colective,  a comisiilor pentru consultări şi negocieri colective  la nivel de ramură şi la nivel teritorial </w:t>
      </w:r>
    </w:p>
    <w:p w14:paraId="2FB154F7" w14:textId="77777777" w:rsidR="00980218" w:rsidRPr="00980218" w:rsidRDefault="00980218" w:rsidP="00980218">
      <w:pPr>
        <w:keepNext/>
        <w:keepLines/>
        <w:ind w:right="57" w:hanging="10"/>
        <w:jc w:val="center"/>
        <w:outlineLvl w:val="0"/>
        <w:rPr>
          <w:b/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--------------------------------------------------------- </w:t>
      </w:r>
    </w:p>
    <w:p w14:paraId="41155774" w14:textId="77777777" w:rsidR="00980218" w:rsidRPr="00980218" w:rsidRDefault="00980218" w:rsidP="00980218">
      <w:pPr>
        <w:ind w:right="57" w:firstLine="0"/>
        <w:jc w:val="center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 </w:t>
      </w:r>
    </w:p>
    <w:p w14:paraId="6AC8E12B" w14:textId="77777777" w:rsidR="00980218" w:rsidRPr="00980218" w:rsidRDefault="00980218" w:rsidP="00980218">
      <w:pPr>
        <w:ind w:right="57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>Guvernul HOTĂRĂŞTE</w:t>
      </w:r>
      <w:r w:rsidRPr="00BE197F">
        <w:rPr>
          <w:iCs/>
          <w:color w:val="000000"/>
          <w:sz w:val="28"/>
          <w:szCs w:val="28"/>
          <w:lang w:val="ro-RO"/>
        </w:rPr>
        <w:t>:</w:t>
      </w:r>
      <w:r w:rsidRPr="00980218">
        <w:rPr>
          <w:i/>
          <w:color w:val="000000"/>
          <w:sz w:val="28"/>
          <w:szCs w:val="28"/>
          <w:lang w:val="ro-RO"/>
        </w:rPr>
        <w:t xml:space="preserve"> </w:t>
      </w:r>
    </w:p>
    <w:p w14:paraId="37731B45" w14:textId="77777777" w:rsidR="00980218" w:rsidRPr="00980218" w:rsidRDefault="00980218" w:rsidP="00980218">
      <w:pPr>
        <w:ind w:right="57" w:firstLine="0"/>
        <w:jc w:val="left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55E9E83A" w14:textId="77777777" w:rsidR="00980218" w:rsidRPr="00980218" w:rsidRDefault="00980218" w:rsidP="00980218">
      <w:pPr>
        <w:ind w:right="57" w:firstLine="708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>Se aprobă şi se prezintă Parlamentului spre examinare proiectul de lege pentru modificarea şi completarea Legii nr. 245-XVI din 21 iulie 2006 privind organizarea şi funcţionarea Comisiei naţionale pentru consultări şi negocieri colective, a comisiilor pentru consultări şi negocieri colective la nivel de ramură şi la nivel teritorial.</w:t>
      </w:r>
      <w:r w:rsidRPr="00980218">
        <w:rPr>
          <w:b/>
          <w:color w:val="000000"/>
          <w:sz w:val="28"/>
          <w:szCs w:val="28"/>
          <w:lang w:val="ro-RO"/>
        </w:rPr>
        <w:t xml:space="preserve"> </w:t>
      </w:r>
    </w:p>
    <w:p w14:paraId="097EE1D3" w14:textId="77777777" w:rsidR="003B04ED" w:rsidRPr="00980218" w:rsidRDefault="003B04ED" w:rsidP="00980218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14:paraId="63AA0C94" w14:textId="77777777" w:rsidR="00980218" w:rsidRPr="00980218" w:rsidRDefault="00980218" w:rsidP="00980218">
      <w:pPr>
        <w:ind w:firstLine="709"/>
        <w:rPr>
          <w:b/>
          <w:sz w:val="28"/>
          <w:szCs w:val="28"/>
          <w:lang w:val="ro-RO" w:eastAsia="ro-RO"/>
        </w:rPr>
      </w:pPr>
    </w:p>
    <w:p w14:paraId="0DB17B10" w14:textId="77777777" w:rsidR="003B04ED" w:rsidRPr="00980218" w:rsidRDefault="003B04ED" w:rsidP="00980218">
      <w:pPr>
        <w:ind w:firstLine="709"/>
        <w:rPr>
          <w:b/>
          <w:sz w:val="28"/>
          <w:szCs w:val="28"/>
          <w:lang w:val="ro-RO" w:eastAsia="ro-RO"/>
        </w:rPr>
      </w:pPr>
      <w:r w:rsidRPr="00980218">
        <w:rPr>
          <w:b/>
          <w:sz w:val="28"/>
          <w:szCs w:val="28"/>
          <w:lang w:val="ro-RO" w:eastAsia="ro-RO"/>
        </w:rPr>
        <w:t>Prim-ministru</w:t>
      </w:r>
      <w:r w:rsidR="0014378C" w:rsidRPr="00980218">
        <w:rPr>
          <w:b/>
          <w:sz w:val="28"/>
          <w:szCs w:val="28"/>
          <w:lang w:val="ro-RO" w:eastAsia="ro-RO"/>
        </w:rPr>
        <w:tab/>
      </w:r>
      <w:r w:rsidR="0014378C" w:rsidRPr="00980218">
        <w:rPr>
          <w:b/>
          <w:sz w:val="28"/>
          <w:szCs w:val="28"/>
          <w:lang w:val="ro-RO" w:eastAsia="ro-RO"/>
        </w:rPr>
        <w:tab/>
      </w:r>
      <w:r w:rsidR="0014378C" w:rsidRPr="00980218">
        <w:rPr>
          <w:b/>
          <w:sz w:val="28"/>
          <w:szCs w:val="28"/>
          <w:lang w:val="ro-RO" w:eastAsia="ro-RO"/>
        </w:rPr>
        <w:tab/>
      </w:r>
      <w:r w:rsidR="0014378C" w:rsidRPr="00980218">
        <w:rPr>
          <w:b/>
          <w:sz w:val="28"/>
          <w:szCs w:val="28"/>
          <w:lang w:val="ro-RO" w:eastAsia="ro-RO"/>
        </w:rPr>
        <w:tab/>
      </w:r>
      <w:r w:rsidR="0014378C" w:rsidRPr="00980218">
        <w:rPr>
          <w:b/>
          <w:sz w:val="28"/>
          <w:szCs w:val="28"/>
          <w:lang w:val="ro-RO" w:eastAsia="ro-RO"/>
        </w:rPr>
        <w:tab/>
      </w:r>
      <w:r w:rsidR="0014378C" w:rsidRPr="00980218">
        <w:rPr>
          <w:b/>
          <w:sz w:val="28"/>
          <w:szCs w:val="28"/>
          <w:lang w:val="ro-RO" w:eastAsia="ro-RO"/>
        </w:rPr>
        <w:tab/>
      </w:r>
      <w:r w:rsidRPr="00980218">
        <w:rPr>
          <w:b/>
          <w:sz w:val="28"/>
          <w:szCs w:val="28"/>
          <w:lang w:val="ro-RO" w:eastAsia="ro-RO"/>
        </w:rPr>
        <w:t>PAVEL FILIP</w:t>
      </w:r>
    </w:p>
    <w:p w14:paraId="6CCABA80" w14:textId="77777777" w:rsidR="003B04ED" w:rsidRPr="00980218" w:rsidRDefault="003B04ED" w:rsidP="00980218">
      <w:pPr>
        <w:ind w:firstLine="709"/>
        <w:rPr>
          <w:b/>
          <w:sz w:val="28"/>
          <w:szCs w:val="28"/>
          <w:lang w:val="ro-RO" w:eastAsia="ro-RO"/>
        </w:rPr>
      </w:pPr>
    </w:p>
    <w:p w14:paraId="3861A85A" w14:textId="77777777" w:rsidR="00980218" w:rsidRPr="00980218" w:rsidRDefault="00980218" w:rsidP="00980218">
      <w:pPr>
        <w:ind w:firstLine="709"/>
        <w:rPr>
          <w:sz w:val="28"/>
          <w:szCs w:val="28"/>
          <w:lang w:val="ro-RO" w:eastAsia="ro-RO"/>
        </w:rPr>
      </w:pPr>
    </w:p>
    <w:p w14:paraId="1584553F" w14:textId="77777777" w:rsidR="003B04ED" w:rsidRPr="00980218" w:rsidRDefault="003B04ED" w:rsidP="00980218">
      <w:pPr>
        <w:ind w:firstLine="709"/>
        <w:rPr>
          <w:sz w:val="28"/>
          <w:szCs w:val="28"/>
          <w:lang w:val="ro-RO" w:eastAsia="ro-RO"/>
        </w:rPr>
      </w:pPr>
      <w:r w:rsidRPr="00980218">
        <w:rPr>
          <w:sz w:val="28"/>
          <w:szCs w:val="28"/>
          <w:lang w:val="ro-RO" w:eastAsia="ro-RO"/>
        </w:rPr>
        <w:t>Contrasemnează:</w:t>
      </w:r>
    </w:p>
    <w:p w14:paraId="10C70F7B" w14:textId="77777777" w:rsidR="0014378C" w:rsidRPr="00980218" w:rsidRDefault="0014378C" w:rsidP="00980218">
      <w:pPr>
        <w:ind w:firstLine="0"/>
        <w:rPr>
          <w:sz w:val="28"/>
          <w:szCs w:val="28"/>
          <w:lang w:val="ro-RO" w:eastAsia="ru-RU"/>
        </w:rPr>
      </w:pPr>
    </w:p>
    <w:p w14:paraId="3FA9A100" w14:textId="77777777" w:rsidR="0014378C" w:rsidRPr="00980218" w:rsidRDefault="0014378C" w:rsidP="00980218">
      <w:pPr>
        <w:ind w:firstLine="709"/>
        <w:rPr>
          <w:sz w:val="28"/>
          <w:szCs w:val="28"/>
          <w:lang w:val="ro-RO" w:eastAsia="ru-RU"/>
        </w:rPr>
      </w:pPr>
      <w:r w:rsidRPr="00980218">
        <w:rPr>
          <w:sz w:val="28"/>
          <w:szCs w:val="28"/>
          <w:lang w:val="ro-RO" w:eastAsia="ru-RU"/>
        </w:rPr>
        <w:t xml:space="preserve">Ministrul sănătății, </w:t>
      </w:r>
    </w:p>
    <w:p w14:paraId="69924321" w14:textId="77777777" w:rsidR="0014378C" w:rsidRPr="00980218" w:rsidRDefault="0014378C" w:rsidP="00980218">
      <w:pPr>
        <w:ind w:firstLine="709"/>
        <w:rPr>
          <w:sz w:val="28"/>
          <w:szCs w:val="28"/>
          <w:lang w:val="ro-RO" w:eastAsia="ru-RU"/>
        </w:rPr>
      </w:pPr>
      <w:r w:rsidRPr="00980218">
        <w:rPr>
          <w:sz w:val="28"/>
          <w:szCs w:val="28"/>
          <w:lang w:val="ro-RO" w:eastAsia="ru-RU"/>
        </w:rPr>
        <w:t>muncii și protecţiei sociale</w:t>
      </w:r>
      <w:r w:rsidRPr="00980218">
        <w:rPr>
          <w:sz w:val="28"/>
          <w:szCs w:val="28"/>
          <w:lang w:val="ro-RO" w:eastAsia="ru-RU"/>
        </w:rPr>
        <w:tab/>
      </w:r>
      <w:r w:rsidRPr="00980218">
        <w:rPr>
          <w:sz w:val="28"/>
          <w:szCs w:val="28"/>
          <w:lang w:val="ro-RO" w:eastAsia="ru-RU"/>
        </w:rPr>
        <w:tab/>
      </w:r>
      <w:r w:rsidRPr="00980218">
        <w:rPr>
          <w:sz w:val="28"/>
          <w:szCs w:val="28"/>
          <w:lang w:val="ro-RO" w:eastAsia="ru-RU"/>
        </w:rPr>
        <w:tab/>
      </w:r>
      <w:r w:rsidRPr="00980218">
        <w:rPr>
          <w:sz w:val="28"/>
          <w:szCs w:val="28"/>
          <w:lang w:val="ro-RO" w:eastAsia="ru-RU"/>
        </w:rPr>
        <w:tab/>
      </w:r>
      <w:r w:rsidR="00E04C14" w:rsidRPr="00980218">
        <w:rPr>
          <w:sz w:val="28"/>
          <w:szCs w:val="28"/>
          <w:lang w:val="ro-RO" w:eastAsia="ru-RU"/>
        </w:rPr>
        <w:t>Svetlana Cebotari</w:t>
      </w:r>
    </w:p>
    <w:p w14:paraId="2B2649CB" w14:textId="77777777" w:rsidR="0014378C" w:rsidRPr="00980218" w:rsidRDefault="0014378C" w:rsidP="00980218">
      <w:pPr>
        <w:ind w:firstLine="709"/>
        <w:rPr>
          <w:sz w:val="28"/>
          <w:szCs w:val="28"/>
          <w:lang w:val="ro-RO" w:eastAsia="ru-RU"/>
        </w:rPr>
      </w:pPr>
    </w:p>
    <w:p w14:paraId="76E9AD6F" w14:textId="77777777" w:rsidR="00980218" w:rsidRPr="00980218" w:rsidRDefault="00980218" w:rsidP="00980218">
      <w:pPr>
        <w:ind w:firstLine="709"/>
        <w:rPr>
          <w:sz w:val="28"/>
          <w:szCs w:val="28"/>
          <w:lang w:val="ro-RO" w:eastAsia="ru-RU"/>
        </w:rPr>
      </w:pPr>
    </w:p>
    <w:p w14:paraId="7DAF8078" w14:textId="77777777" w:rsidR="0014378C" w:rsidRPr="00980218" w:rsidRDefault="0014378C" w:rsidP="00980218">
      <w:pPr>
        <w:ind w:firstLine="709"/>
        <w:rPr>
          <w:sz w:val="28"/>
          <w:szCs w:val="28"/>
          <w:lang w:val="ro-RO" w:eastAsia="ru-RU"/>
        </w:rPr>
      </w:pPr>
      <w:r w:rsidRPr="00980218">
        <w:rPr>
          <w:sz w:val="28"/>
          <w:szCs w:val="28"/>
          <w:lang w:val="ro-RO" w:eastAsia="ru-RU"/>
        </w:rPr>
        <w:t>Ministrul justiţiei</w:t>
      </w:r>
      <w:r w:rsidRPr="00980218">
        <w:rPr>
          <w:sz w:val="28"/>
          <w:szCs w:val="28"/>
          <w:lang w:val="ro-RO" w:eastAsia="ru-RU"/>
        </w:rPr>
        <w:tab/>
      </w:r>
      <w:r w:rsidRPr="00980218">
        <w:rPr>
          <w:sz w:val="28"/>
          <w:szCs w:val="28"/>
          <w:lang w:val="ro-RO" w:eastAsia="ru-RU"/>
        </w:rPr>
        <w:tab/>
      </w:r>
      <w:r w:rsidRPr="00980218">
        <w:rPr>
          <w:sz w:val="28"/>
          <w:szCs w:val="28"/>
          <w:lang w:val="ro-RO" w:eastAsia="ru-RU"/>
        </w:rPr>
        <w:tab/>
      </w:r>
      <w:r w:rsidRPr="00980218">
        <w:rPr>
          <w:sz w:val="28"/>
          <w:szCs w:val="28"/>
          <w:lang w:val="ro-RO" w:eastAsia="ru-RU"/>
        </w:rPr>
        <w:tab/>
      </w:r>
      <w:r w:rsidRPr="00980218">
        <w:rPr>
          <w:sz w:val="28"/>
          <w:szCs w:val="28"/>
          <w:lang w:val="ro-RO" w:eastAsia="ru-RU"/>
        </w:rPr>
        <w:tab/>
      </w:r>
      <w:r w:rsidRPr="00980218">
        <w:rPr>
          <w:sz w:val="28"/>
          <w:szCs w:val="28"/>
          <w:lang w:val="ro-RO" w:eastAsia="ru-RU"/>
        </w:rPr>
        <w:tab/>
      </w:r>
      <w:r w:rsidR="00951C5D" w:rsidRPr="00980218">
        <w:rPr>
          <w:sz w:val="28"/>
          <w:szCs w:val="28"/>
          <w:lang w:val="ro-RO" w:eastAsia="ru-RU"/>
        </w:rPr>
        <w:t>Victoria Iftodi</w:t>
      </w:r>
    </w:p>
    <w:p w14:paraId="50E07341" w14:textId="77777777" w:rsidR="0014378C" w:rsidRPr="00980218" w:rsidRDefault="0014378C" w:rsidP="00980218">
      <w:pPr>
        <w:ind w:firstLine="709"/>
        <w:rPr>
          <w:sz w:val="28"/>
          <w:szCs w:val="28"/>
          <w:lang w:val="ro-RO" w:eastAsia="ru-RU"/>
        </w:rPr>
      </w:pPr>
    </w:p>
    <w:p w14:paraId="4DB26199" w14:textId="77777777" w:rsidR="00CF2559" w:rsidRPr="00980218" w:rsidRDefault="00CF2559" w:rsidP="00980218">
      <w:pPr>
        <w:ind w:firstLine="709"/>
        <w:rPr>
          <w:sz w:val="28"/>
          <w:szCs w:val="28"/>
          <w:lang w:val="ro-RO" w:eastAsia="ru-RU"/>
        </w:rPr>
      </w:pPr>
    </w:p>
    <w:p w14:paraId="4F571461" w14:textId="77777777" w:rsidR="00980218" w:rsidRPr="00980218" w:rsidRDefault="00980218" w:rsidP="00980218">
      <w:pPr>
        <w:ind w:firstLine="709"/>
        <w:rPr>
          <w:sz w:val="28"/>
          <w:szCs w:val="28"/>
          <w:lang w:val="ro-RO" w:eastAsia="ru-RU"/>
        </w:rPr>
      </w:pPr>
    </w:p>
    <w:p w14:paraId="5AB5B95C" w14:textId="77777777" w:rsidR="00980218" w:rsidRPr="00980218" w:rsidRDefault="00980218" w:rsidP="00980218">
      <w:pPr>
        <w:ind w:firstLine="709"/>
        <w:rPr>
          <w:sz w:val="28"/>
          <w:szCs w:val="28"/>
          <w:lang w:val="ro-RO" w:eastAsia="ru-RU"/>
        </w:rPr>
      </w:pPr>
    </w:p>
    <w:p w14:paraId="0894DC63" w14:textId="77777777" w:rsidR="00980218" w:rsidRPr="00980218" w:rsidRDefault="00980218" w:rsidP="00980218">
      <w:pPr>
        <w:ind w:firstLine="709"/>
        <w:rPr>
          <w:sz w:val="28"/>
          <w:szCs w:val="28"/>
          <w:lang w:val="ro-RO" w:eastAsia="ru-RU"/>
        </w:rPr>
      </w:pPr>
    </w:p>
    <w:p w14:paraId="51D76CE6" w14:textId="77777777" w:rsidR="00980218" w:rsidRPr="00980218" w:rsidRDefault="00980218" w:rsidP="00980218">
      <w:pPr>
        <w:ind w:firstLine="709"/>
        <w:rPr>
          <w:sz w:val="28"/>
          <w:szCs w:val="28"/>
          <w:lang w:val="ro-RO" w:eastAsia="ru-RU"/>
        </w:rPr>
      </w:pPr>
    </w:p>
    <w:p w14:paraId="50799077" w14:textId="77777777" w:rsidR="00980218" w:rsidRPr="00980218" w:rsidRDefault="00980218" w:rsidP="00980218">
      <w:pPr>
        <w:ind w:firstLine="709"/>
        <w:rPr>
          <w:sz w:val="28"/>
          <w:szCs w:val="28"/>
          <w:lang w:val="ro-RO" w:eastAsia="ru-RU"/>
        </w:rPr>
      </w:pPr>
    </w:p>
    <w:p w14:paraId="62A8080F" w14:textId="77777777" w:rsidR="00980218" w:rsidRPr="00980218" w:rsidRDefault="00980218" w:rsidP="00980218">
      <w:pPr>
        <w:ind w:firstLine="709"/>
        <w:rPr>
          <w:sz w:val="28"/>
          <w:szCs w:val="28"/>
          <w:lang w:val="ro-RO" w:eastAsia="ru-RU"/>
        </w:rPr>
      </w:pPr>
    </w:p>
    <w:p w14:paraId="634A17B1" w14:textId="77777777" w:rsidR="00085DA8" w:rsidRPr="00980218" w:rsidRDefault="00085DA8" w:rsidP="00980218">
      <w:pPr>
        <w:ind w:firstLine="709"/>
        <w:rPr>
          <w:sz w:val="28"/>
          <w:szCs w:val="28"/>
          <w:lang w:val="ro-RO" w:eastAsia="ru-RU"/>
        </w:rPr>
      </w:pPr>
    </w:p>
    <w:p w14:paraId="2C7BBEE3" w14:textId="77777777" w:rsidR="00085DA8" w:rsidRPr="00980218" w:rsidRDefault="00085DA8" w:rsidP="00980218">
      <w:pPr>
        <w:ind w:firstLine="709"/>
        <w:rPr>
          <w:sz w:val="28"/>
          <w:szCs w:val="28"/>
          <w:lang w:val="ro-RO" w:eastAsia="ru-RU"/>
        </w:rPr>
      </w:pPr>
    </w:p>
    <w:p w14:paraId="2256DF49" w14:textId="77777777" w:rsidR="00085DA8" w:rsidRPr="00980218" w:rsidRDefault="00085DA8" w:rsidP="00980218">
      <w:pPr>
        <w:ind w:firstLine="709"/>
        <w:rPr>
          <w:sz w:val="28"/>
          <w:szCs w:val="28"/>
          <w:lang w:val="ro-RO" w:eastAsia="ru-RU"/>
        </w:rPr>
      </w:pPr>
    </w:p>
    <w:p w14:paraId="79C0BEAB" w14:textId="77777777" w:rsidR="00085DA8" w:rsidRPr="00980218" w:rsidRDefault="00085DA8" w:rsidP="00980218">
      <w:pPr>
        <w:ind w:firstLine="709"/>
        <w:rPr>
          <w:sz w:val="28"/>
          <w:szCs w:val="28"/>
          <w:lang w:val="ro-RO" w:eastAsia="ru-RU"/>
        </w:rPr>
      </w:pPr>
    </w:p>
    <w:p w14:paraId="725FAD70" w14:textId="77777777" w:rsidR="00085DA8" w:rsidRPr="00980218" w:rsidRDefault="00085DA8" w:rsidP="00980218">
      <w:pPr>
        <w:ind w:firstLine="709"/>
        <w:rPr>
          <w:sz w:val="28"/>
          <w:szCs w:val="28"/>
          <w:lang w:val="ro-RO" w:eastAsia="ru-RU"/>
        </w:rPr>
      </w:pPr>
    </w:p>
    <w:p w14:paraId="5B8DA3B0" w14:textId="77777777" w:rsidR="00085DA8" w:rsidRPr="00980218" w:rsidRDefault="00085DA8" w:rsidP="00980218">
      <w:pPr>
        <w:ind w:firstLine="709"/>
        <w:rPr>
          <w:sz w:val="28"/>
          <w:szCs w:val="28"/>
          <w:lang w:val="ro-RO" w:eastAsia="ru-RU"/>
        </w:rPr>
      </w:pPr>
    </w:p>
    <w:p w14:paraId="63CD7678" w14:textId="77777777" w:rsidR="0084667B" w:rsidRPr="00980218" w:rsidRDefault="0084667B" w:rsidP="00980218">
      <w:pPr>
        <w:ind w:firstLine="709"/>
        <w:rPr>
          <w:sz w:val="28"/>
          <w:szCs w:val="28"/>
          <w:lang w:val="ro-RO" w:eastAsia="ru-RU"/>
        </w:rPr>
      </w:pPr>
    </w:p>
    <w:p w14:paraId="5C46CA22" w14:textId="77777777" w:rsidR="0084667B" w:rsidRPr="00980218" w:rsidRDefault="0084667B" w:rsidP="00980218">
      <w:pPr>
        <w:ind w:firstLine="709"/>
        <w:rPr>
          <w:sz w:val="28"/>
          <w:szCs w:val="28"/>
          <w:lang w:val="ro-RO" w:eastAsia="ru-RU"/>
        </w:rPr>
      </w:pPr>
    </w:p>
    <w:p w14:paraId="22C573D0" w14:textId="77777777" w:rsidR="00CF2559" w:rsidRPr="00980218" w:rsidRDefault="00CF2559" w:rsidP="00980218">
      <w:pPr>
        <w:ind w:firstLine="709"/>
        <w:rPr>
          <w:sz w:val="28"/>
          <w:szCs w:val="28"/>
          <w:lang w:val="ro-RO" w:eastAsia="ru-RU"/>
        </w:rPr>
      </w:pPr>
      <w:r w:rsidRPr="00980218">
        <w:rPr>
          <w:sz w:val="28"/>
          <w:szCs w:val="28"/>
          <w:lang w:val="ro-RO" w:eastAsia="ru-RU"/>
        </w:rPr>
        <w:t>Vizează:</w:t>
      </w:r>
    </w:p>
    <w:p w14:paraId="0BF8B6E7" w14:textId="77777777" w:rsidR="00CF2559" w:rsidRPr="00980218" w:rsidRDefault="00CF2559" w:rsidP="00980218">
      <w:pPr>
        <w:ind w:firstLine="709"/>
        <w:rPr>
          <w:sz w:val="28"/>
          <w:szCs w:val="28"/>
          <w:lang w:val="ro-RO" w:eastAsia="ru-RU"/>
        </w:rPr>
      </w:pPr>
    </w:p>
    <w:p w14:paraId="5F8D6234" w14:textId="77777777" w:rsidR="00CF2559" w:rsidRPr="00980218" w:rsidRDefault="00CF2559" w:rsidP="00980218">
      <w:pPr>
        <w:ind w:firstLine="709"/>
        <w:rPr>
          <w:sz w:val="28"/>
          <w:szCs w:val="28"/>
          <w:lang w:val="ro-RO" w:eastAsia="ru-RU"/>
        </w:rPr>
      </w:pPr>
    </w:p>
    <w:p w14:paraId="4DFD5E20" w14:textId="77777777" w:rsidR="00CF2559" w:rsidRPr="00980218" w:rsidRDefault="00CF2559" w:rsidP="00980218">
      <w:pPr>
        <w:ind w:firstLine="709"/>
        <w:rPr>
          <w:sz w:val="28"/>
          <w:szCs w:val="28"/>
          <w:lang w:val="ro-RO" w:eastAsia="ru-RU"/>
        </w:rPr>
      </w:pPr>
      <w:r w:rsidRPr="00980218">
        <w:rPr>
          <w:sz w:val="28"/>
          <w:szCs w:val="28"/>
          <w:lang w:val="ro-RO" w:eastAsia="ru-RU"/>
        </w:rPr>
        <w:t>Secretar general al Guvernului</w:t>
      </w:r>
      <w:r w:rsidRPr="00980218">
        <w:rPr>
          <w:sz w:val="28"/>
          <w:szCs w:val="28"/>
          <w:lang w:val="ro-RO" w:eastAsia="ru-RU"/>
        </w:rPr>
        <w:tab/>
      </w:r>
      <w:r w:rsidRPr="00980218">
        <w:rPr>
          <w:sz w:val="28"/>
          <w:szCs w:val="28"/>
          <w:lang w:val="ro-RO" w:eastAsia="ru-RU"/>
        </w:rPr>
        <w:tab/>
      </w:r>
      <w:r w:rsidRPr="00980218">
        <w:rPr>
          <w:sz w:val="28"/>
          <w:szCs w:val="28"/>
          <w:lang w:val="ro-RO" w:eastAsia="ru-RU"/>
        </w:rPr>
        <w:tab/>
      </w:r>
      <w:r w:rsidRPr="00980218">
        <w:rPr>
          <w:sz w:val="28"/>
          <w:szCs w:val="28"/>
          <w:lang w:val="ro-RO" w:eastAsia="ru-RU"/>
        </w:rPr>
        <w:tab/>
      </w:r>
      <w:r w:rsidR="00A35DD9" w:rsidRPr="00980218">
        <w:rPr>
          <w:sz w:val="28"/>
          <w:szCs w:val="28"/>
          <w:lang w:val="ro-RO" w:eastAsia="ru-RU"/>
        </w:rPr>
        <w:t>Lilia PALII</w:t>
      </w:r>
      <w:r w:rsidRPr="00980218">
        <w:rPr>
          <w:sz w:val="28"/>
          <w:szCs w:val="28"/>
          <w:lang w:val="ro-RO" w:eastAsia="ru-RU"/>
        </w:rPr>
        <w:t xml:space="preserve"> </w:t>
      </w:r>
    </w:p>
    <w:p w14:paraId="0C10C76C" w14:textId="77777777" w:rsidR="00CF2559" w:rsidRPr="00980218" w:rsidRDefault="00CF2559" w:rsidP="00980218">
      <w:pPr>
        <w:ind w:firstLine="709"/>
        <w:rPr>
          <w:sz w:val="28"/>
          <w:szCs w:val="28"/>
          <w:lang w:val="ro-RO" w:eastAsia="ru-RU"/>
        </w:rPr>
      </w:pPr>
    </w:p>
    <w:p w14:paraId="7ABF2CE2" w14:textId="77777777" w:rsidR="00CF2559" w:rsidRPr="00980218" w:rsidRDefault="00CF2559" w:rsidP="00980218">
      <w:pPr>
        <w:ind w:firstLine="709"/>
        <w:rPr>
          <w:sz w:val="28"/>
          <w:szCs w:val="28"/>
          <w:lang w:val="ro-RO" w:eastAsia="ru-RU"/>
        </w:rPr>
      </w:pPr>
    </w:p>
    <w:p w14:paraId="1329D237" w14:textId="77777777" w:rsidR="00CF2559" w:rsidRPr="00980218" w:rsidRDefault="00CF2559" w:rsidP="00980218">
      <w:pPr>
        <w:ind w:firstLine="709"/>
        <w:rPr>
          <w:sz w:val="28"/>
          <w:szCs w:val="28"/>
          <w:lang w:val="ro-RO" w:eastAsia="ru-RU"/>
        </w:rPr>
      </w:pPr>
    </w:p>
    <w:p w14:paraId="4672420D" w14:textId="77777777" w:rsidR="00CF2559" w:rsidRPr="00980218" w:rsidRDefault="00CF2559" w:rsidP="00980218">
      <w:pPr>
        <w:ind w:firstLine="709"/>
        <w:rPr>
          <w:sz w:val="28"/>
          <w:szCs w:val="28"/>
          <w:lang w:val="ro-RO" w:eastAsia="ru-RU"/>
        </w:rPr>
      </w:pPr>
    </w:p>
    <w:p w14:paraId="285CBDCC" w14:textId="77777777" w:rsidR="00CF2559" w:rsidRPr="00980218" w:rsidRDefault="00CF2559" w:rsidP="00980218">
      <w:pPr>
        <w:ind w:firstLine="709"/>
        <w:rPr>
          <w:sz w:val="28"/>
          <w:szCs w:val="28"/>
          <w:lang w:val="ro-RO" w:eastAsia="ru-RU"/>
        </w:rPr>
      </w:pPr>
      <w:r w:rsidRPr="00980218">
        <w:rPr>
          <w:sz w:val="28"/>
          <w:szCs w:val="28"/>
          <w:lang w:val="ro-RO" w:eastAsia="ru-RU"/>
        </w:rPr>
        <w:t>Aprobată în şedinţa Guvernului</w:t>
      </w:r>
    </w:p>
    <w:p w14:paraId="08EA031F" w14:textId="77777777" w:rsidR="009E20E6" w:rsidRPr="00980218" w:rsidRDefault="00CF2559" w:rsidP="00980218">
      <w:pPr>
        <w:ind w:firstLine="709"/>
        <w:rPr>
          <w:sz w:val="28"/>
          <w:szCs w:val="28"/>
          <w:lang w:val="ro-RO" w:eastAsia="ru-RU"/>
        </w:rPr>
      </w:pPr>
      <w:r w:rsidRPr="00980218">
        <w:rPr>
          <w:sz w:val="28"/>
          <w:szCs w:val="28"/>
          <w:lang w:val="ro-RO" w:eastAsia="ru-RU"/>
        </w:rPr>
        <w:t>din</w:t>
      </w:r>
      <w:r w:rsidRPr="00980218">
        <w:rPr>
          <w:sz w:val="28"/>
          <w:szCs w:val="28"/>
          <w:lang w:val="ro-RO" w:eastAsia="ru-RU"/>
        </w:rPr>
        <w:tab/>
        <w:t xml:space="preserve">                     </w:t>
      </w:r>
    </w:p>
    <w:p w14:paraId="14865EBB" w14:textId="77777777" w:rsidR="009E20E6" w:rsidRPr="00980218" w:rsidRDefault="009E20E6" w:rsidP="00980218">
      <w:pPr>
        <w:ind w:firstLine="709"/>
        <w:rPr>
          <w:sz w:val="28"/>
          <w:szCs w:val="28"/>
          <w:lang w:val="ro-RO" w:eastAsia="ru-RU"/>
        </w:rPr>
      </w:pPr>
    </w:p>
    <w:p w14:paraId="01ECF4B1" w14:textId="77777777" w:rsidR="009E20E6" w:rsidRPr="00980218" w:rsidRDefault="009E20E6" w:rsidP="00980218">
      <w:pPr>
        <w:ind w:firstLine="709"/>
        <w:rPr>
          <w:sz w:val="28"/>
          <w:szCs w:val="28"/>
          <w:lang w:val="ro-RO" w:eastAsia="ru-RU"/>
        </w:rPr>
      </w:pPr>
    </w:p>
    <w:p w14:paraId="7A73EC16" w14:textId="77777777" w:rsidR="0084667B" w:rsidRPr="00980218" w:rsidRDefault="0084667B" w:rsidP="00980218">
      <w:pPr>
        <w:ind w:firstLine="709"/>
        <w:rPr>
          <w:sz w:val="28"/>
          <w:szCs w:val="28"/>
          <w:lang w:val="ro-RO" w:eastAsia="ru-RU"/>
        </w:rPr>
      </w:pPr>
    </w:p>
    <w:p w14:paraId="4C34F444" w14:textId="77777777" w:rsidR="0084667B" w:rsidRPr="00980218" w:rsidRDefault="0084667B" w:rsidP="00980218">
      <w:pPr>
        <w:ind w:firstLine="709"/>
        <w:rPr>
          <w:sz w:val="28"/>
          <w:szCs w:val="28"/>
          <w:lang w:val="ro-RO" w:eastAsia="ru-RU"/>
        </w:rPr>
      </w:pPr>
    </w:p>
    <w:p w14:paraId="268BB13E" w14:textId="77777777" w:rsidR="0084667B" w:rsidRPr="00980218" w:rsidRDefault="0084667B" w:rsidP="00980218">
      <w:pPr>
        <w:ind w:firstLine="709"/>
        <w:rPr>
          <w:sz w:val="28"/>
          <w:szCs w:val="28"/>
          <w:lang w:val="ro-RO" w:eastAsia="ru-RU"/>
        </w:rPr>
      </w:pPr>
    </w:p>
    <w:p w14:paraId="581B5783" w14:textId="77777777" w:rsidR="00EA3268" w:rsidRPr="00980218" w:rsidRDefault="00EA3268" w:rsidP="00980218">
      <w:pPr>
        <w:ind w:firstLine="709"/>
        <w:rPr>
          <w:sz w:val="28"/>
          <w:szCs w:val="28"/>
          <w:lang w:val="ro-RO" w:eastAsia="ru-RU"/>
        </w:rPr>
      </w:pPr>
    </w:p>
    <w:p w14:paraId="2BF91B13" w14:textId="77777777" w:rsidR="00EA3268" w:rsidRPr="00980218" w:rsidRDefault="00EA3268" w:rsidP="00980218">
      <w:pPr>
        <w:ind w:firstLine="709"/>
        <w:rPr>
          <w:sz w:val="28"/>
          <w:szCs w:val="28"/>
          <w:lang w:val="ro-RO" w:eastAsia="ru-RU"/>
        </w:rPr>
      </w:pPr>
    </w:p>
    <w:p w14:paraId="0E90839E" w14:textId="77777777" w:rsidR="00EA3268" w:rsidRPr="00980218" w:rsidRDefault="00EA3268" w:rsidP="00980218">
      <w:pPr>
        <w:ind w:firstLine="709"/>
        <w:rPr>
          <w:sz w:val="28"/>
          <w:szCs w:val="28"/>
          <w:lang w:val="ro-RO" w:eastAsia="ru-RU"/>
        </w:rPr>
      </w:pPr>
    </w:p>
    <w:p w14:paraId="59160476" w14:textId="77777777" w:rsidR="00EA3268" w:rsidRPr="00980218" w:rsidRDefault="00EA3268" w:rsidP="00980218">
      <w:pPr>
        <w:ind w:firstLine="709"/>
        <w:rPr>
          <w:sz w:val="28"/>
          <w:szCs w:val="28"/>
          <w:lang w:val="ro-RO" w:eastAsia="ru-RU"/>
        </w:rPr>
      </w:pPr>
    </w:p>
    <w:p w14:paraId="3CB60852" w14:textId="77777777" w:rsidR="00EA3268" w:rsidRPr="00980218" w:rsidRDefault="00EA3268" w:rsidP="00980218">
      <w:pPr>
        <w:ind w:firstLine="709"/>
        <w:rPr>
          <w:sz w:val="28"/>
          <w:szCs w:val="28"/>
          <w:lang w:val="ro-RO" w:eastAsia="ru-RU"/>
        </w:rPr>
      </w:pPr>
    </w:p>
    <w:p w14:paraId="2E6A0962" w14:textId="77777777" w:rsidR="00EA3268" w:rsidRPr="00980218" w:rsidRDefault="00EA3268" w:rsidP="00980218">
      <w:pPr>
        <w:ind w:firstLine="709"/>
        <w:rPr>
          <w:sz w:val="28"/>
          <w:szCs w:val="28"/>
          <w:lang w:val="ro-RO" w:eastAsia="ru-RU"/>
        </w:rPr>
      </w:pPr>
    </w:p>
    <w:p w14:paraId="34F6B50A" w14:textId="77777777" w:rsidR="00EA3268" w:rsidRPr="00980218" w:rsidRDefault="00EA3268" w:rsidP="00980218">
      <w:pPr>
        <w:ind w:firstLine="709"/>
        <w:rPr>
          <w:sz w:val="28"/>
          <w:szCs w:val="28"/>
          <w:lang w:val="ro-RO" w:eastAsia="ru-RU"/>
        </w:rPr>
      </w:pPr>
    </w:p>
    <w:p w14:paraId="778C2290" w14:textId="77777777" w:rsidR="00EA3268" w:rsidRPr="00980218" w:rsidRDefault="00EA3268" w:rsidP="00980218">
      <w:pPr>
        <w:ind w:firstLine="709"/>
        <w:rPr>
          <w:sz w:val="28"/>
          <w:szCs w:val="28"/>
          <w:lang w:val="ro-RO" w:eastAsia="ru-RU"/>
        </w:rPr>
      </w:pPr>
    </w:p>
    <w:p w14:paraId="5616D7A9" w14:textId="77777777" w:rsidR="00EA3268" w:rsidRPr="00980218" w:rsidRDefault="00EA3268" w:rsidP="00980218">
      <w:pPr>
        <w:ind w:firstLine="709"/>
        <w:rPr>
          <w:sz w:val="28"/>
          <w:szCs w:val="28"/>
          <w:lang w:val="ro-RO" w:eastAsia="ru-RU"/>
        </w:rPr>
      </w:pPr>
    </w:p>
    <w:p w14:paraId="455C5738" w14:textId="77777777" w:rsidR="00CB05D3" w:rsidRPr="00980218" w:rsidRDefault="00CB05D3" w:rsidP="00980218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14:paraId="028ADD9C" w14:textId="77777777" w:rsidR="00980218" w:rsidRPr="00980218" w:rsidRDefault="00980218" w:rsidP="00980218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14:paraId="24644A1E" w14:textId="77777777" w:rsidR="00980218" w:rsidRPr="00980218" w:rsidRDefault="00980218" w:rsidP="00980218">
      <w:pPr>
        <w:rPr>
          <w:sz w:val="28"/>
          <w:szCs w:val="28"/>
          <w:lang w:val="ro-RO" w:eastAsia="ru-RU"/>
        </w:rPr>
      </w:pPr>
    </w:p>
    <w:p w14:paraId="367C2D54" w14:textId="77777777" w:rsidR="00980218" w:rsidRPr="00980218" w:rsidRDefault="00980218" w:rsidP="00980218">
      <w:pPr>
        <w:rPr>
          <w:sz w:val="28"/>
          <w:szCs w:val="28"/>
          <w:lang w:val="ro-RO" w:eastAsia="ru-RU"/>
        </w:rPr>
      </w:pPr>
    </w:p>
    <w:p w14:paraId="54E3C47C" w14:textId="77777777" w:rsidR="00980218" w:rsidRPr="00980218" w:rsidRDefault="00980218" w:rsidP="00980218">
      <w:pPr>
        <w:rPr>
          <w:sz w:val="28"/>
          <w:szCs w:val="28"/>
          <w:lang w:val="ro-RO" w:eastAsia="ru-RU"/>
        </w:rPr>
      </w:pPr>
    </w:p>
    <w:p w14:paraId="40F5A223" w14:textId="77777777" w:rsidR="00980218" w:rsidRPr="00980218" w:rsidRDefault="00980218" w:rsidP="00980218">
      <w:pPr>
        <w:rPr>
          <w:sz w:val="28"/>
          <w:szCs w:val="28"/>
          <w:lang w:val="ro-RO" w:eastAsia="ru-RU"/>
        </w:rPr>
      </w:pPr>
    </w:p>
    <w:p w14:paraId="2A59F16E" w14:textId="77777777" w:rsidR="00980218" w:rsidRPr="00980218" w:rsidRDefault="00980218" w:rsidP="00980218">
      <w:pPr>
        <w:rPr>
          <w:sz w:val="28"/>
          <w:szCs w:val="28"/>
          <w:lang w:val="ro-RO" w:eastAsia="ru-RU"/>
        </w:rPr>
      </w:pPr>
    </w:p>
    <w:p w14:paraId="578FE532" w14:textId="77777777" w:rsidR="00980218" w:rsidRPr="00980218" w:rsidRDefault="00980218" w:rsidP="00980218">
      <w:pPr>
        <w:rPr>
          <w:sz w:val="28"/>
          <w:szCs w:val="28"/>
          <w:lang w:val="ro-RO" w:eastAsia="ru-RU"/>
        </w:rPr>
      </w:pPr>
    </w:p>
    <w:p w14:paraId="4658A002" w14:textId="77777777" w:rsidR="00980218" w:rsidRPr="00980218" w:rsidRDefault="00980218" w:rsidP="00980218">
      <w:pPr>
        <w:rPr>
          <w:sz w:val="28"/>
          <w:szCs w:val="28"/>
          <w:lang w:val="ro-RO" w:eastAsia="ru-RU"/>
        </w:rPr>
      </w:pPr>
    </w:p>
    <w:p w14:paraId="50FF3555" w14:textId="77777777" w:rsidR="00980218" w:rsidRPr="00980218" w:rsidRDefault="00980218" w:rsidP="00980218">
      <w:pPr>
        <w:rPr>
          <w:sz w:val="28"/>
          <w:szCs w:val="28"/>
          <w:lang w:val="ro-RO" w:eastAsia="ru-RU"/>
        </w:rPr>
      </w:pPr>
    </w:p>
    <w:p w14:paraId="69ADD817" w14:textId="77777777" w:rsidR="00980218" w:rsidRPr="00980218" w:rsidRDefault="00980218" w:rsidP="00980218">
      <w:pPr>
        <w:rPr>
          <w:sz w:val="28"/>
          <w:szCs w:val="28"/>
          <w:lang w:val="ro-RO" w:eastAsia="ru-RU"/>
        </w:rPr>
      </w:pPr>
    </w:p>
    <w:p w14:paraId="4D47DEDE" w14:textId="77777777" w:rsidR="00EA7735" w:rsidRPr="00980218" w:rsidRDefault="00EA7735" w:rsidP="00980218">
      <w:pPr>
        <w:rPr>
          <w:sz w:val="28"/>
          <w:szCs w:val="28"/>
          <w:lang w:val="ro-RO" w:eastAsia="ru-RU"/>
        </w:rPr>
      </w:pPr>
    </w:p>
    <w:p w14:paraId="593DD5CB" w14:textId="77777777" w:rsidR="00980218" w:rsidRPr="00980218" w:rsidRDefault="00980218" w:rsidP="00980218">
      <w:pPr>
        <w:ind w:right="5" w:firstLine="0"/>
        <w:jc w:val="right"/>
        <w:rPr>
          <w:color w:val="000000"/>
          <w:sz w:val="28"/>
          <w:szCs w:val="28"/>
          <w:lang w:val="ro-RO"/>
        </w:rPr>
      </w:pPr>
      <w:r w:rsidRPr="00980218">
        <w:rPr>
          <w:i/>
          <w:color w:val="000000"/>
          <w:sz w:val="28"/>
          <w:szCs w:val="28"/>
          <w:lang w:val="ro-RO"/>
        </w:rPr>
        <w:t xml:space="preserve">Proiect  </w:t>
      </w:r>
    </w:p>
    <w:p w14:paraId="343FC335" w14:textId="77777777" w:rsidR="00980218" w:rsidRPr="00980218" w:rsidRDefault="00980218" w:rsidP="00980218">
      <w:pPr>
        <w:ind w:right="5" w:firstLine="0"/>
        <w:jc w:val="left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0D30A8C4" w14:textId="77777777" w:rsidR="00980218" w:rsidRPr="00980218" w:rsidRDefault="00980218" w:rsidP="00980218">
      <w:pPr>
        <w:ind w:right="5" w:firstLine="0"/>
        <w:jc w:val="center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 </w:t>
      </w:r>
    </w:p>
    <w:p w14:paraId="1EC718E2" w14:textId="77777777" w:rsidR="00980218" w:rsidRPr="00980218" w:rsidRDefault="00980218" w:rsidP="00980218">
      <w:pPr>
        <w:ind w:right="5" w:hanging="10"/>
        <w:jc w:val="center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PARLAMENTUL REPUBLICII MOLDOVA </w:t>
      </w:r>
    </w:p>
    <w:p w14:paraId="571259FC" w14:textId="77777777" w:rsidR="00980218" w:rsidRPr="00980218" w:rsidRDefault="00980218" w:rsidP="00980218">
      <w:pPr>
        <w:ind w:right="5" w:firstLine="0"/>
        <w:jc w:val="center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 </w:t>
      </w:r>
    </w:p>
    <w:p w14:paraId="7613081D" w14:textId="77777777" w:rsidR="00980218" w:rsidRPr="00980218" w:rsidRDefault="00980218" w:rsidP="00980218">
      <w:pPr>
        <w:keepNext/>
        <w:keepLines/>
        <w:ind w:right="5" w:hanging="10"/>
        <w:jc w:val="center"/>
        <w:outlineLvl w:val="0"/>
        <w:rPr>
          <w:b/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LEGE</w:t>
      </w:r>
    </w:p>
    <w:p w14:paraId="532B2C22" w14:textId="77777777" w:rsidR="00980218" w:rsidRPr="00980218" w:rsidRDefault="00980218" w:rsidP="00980218">
      <w:pPr>
        <w:keepNext/>
        <w:keepLines/>
        <w:ind w:right="5" w:hanging="10"/>
        <w:jc w:val="center"/>
        <w:outlineLvl w:val="0"/>
        <w:rPr>
          <w:b/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 pentru modificarea şi completarea Legii nr. 245-XVI din 21 iulie 2006 privind organizarea şi funcţionarea Comisiei naţionale pentru consultări şi negocieri colective, a comisiilor pentru consultări şi negocieri colective la nivel de ramură şi la nivel teritorial </w:t>
      </w: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3A48E7E6" w14:textId="77777777" w:rsidR="00980218" w:rsidRPr="00980218" w:rsidRDefault="00980218" w:rsidP="00980218">
      <w:pPr>
        <w:ind w:right="5" w:firstLine="0"/>
        <w:jc w:val="left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19F52A57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Parlamentul adoptă prezenta lege organică.  </w:t>
      </w:r>
    </w:p>
    <w:p w14:paraId="6D65FF87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7D08D985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 unic.</w:t>
      </w:r>
      <w:r w:rsidRPr="00980218">
        <w:rPr>
          <w:color w:val="000000"/>
          <w:sz w:val="28"/>
          <w:szCs w:val="28"/>
          <w:lang w:val="ro-RO"/>
        </w:rPr>
        <w:t xml:space="preserve"> – Legea nr. 245-XVI din 21 iulie 2006 privind organizarea şi funcţionarea Comisiei naţionale pentru consultări şi negocieri colective, a comisiilor pentru consultări şi negocieri colective la nivel de ramură şi la nivel teritorial (Monitorul Oficial al Republicii Moldova, 2006, nr. 142-145, art. 698), cu modificările ulterioare, se modifică şi se completează după cum urmează: </w:t>
      </w:r>
    </w:p>
    <w:p w14:paraId="578DD0B4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768C804C" w14:textId="77777777" w:rsidR="00980218" w:rsidRPr="00980218" w:rsidRDefault="00980218" w:rsidP="009D758F">
      <w:pPr>
        <w:numPr>
          <w:ilvl w:val="0"/>
          <w:numId w:val="18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La articolul 7 alineatul (6), cuvintele „şi este împuternicit de acesta” se exclud. </w:t>
      </w:r>
    </w:p>
    <w:p w14:paraId="0722EDEE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620E82EC" w14:textId="77777777" w:rsidR="00980218" w:rsidRPr="00980218" w:rsidRDefault="00980218" w:rsidP="009D758F">
      <w:pPr>
        <w:numPr>
          <w:ilvl w:val="0"/>
          <w:numId w:val="18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Articolul 11: </w:t>
      </w:r>
    </w:p>
    <w:p w14:paraId="61C1922A" w14:textId="77777777" w:rsidR="00980218" w:rsidRPr="00980218" w:rsidRDefault="00980218" w:rsidP="009D758F">
      <w:pPr>
        <w:tabs>
          <w:tab w:val="left" w:pos="993"/>
          <w:tab w:val="center" w:pos="4376"/>
          <w:tab w:val="center" w:pos="864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la litera d), cuvîntul „decizii” se substituie cu cuvîntul „hotărîri”; </w:t>
      </w:r>
      <w:r w:rsidRPr="00980218">
        <w:rPr>
          <w:color w:val="000000"/>
          <w:sz w:val="28"/>
          <w:szCs w:val="28"/>
          <w:lang w:val="ro-RO"/>
        </w:rPr>
        <w:tab/>
        <w:t xml:space="preserve"> </w:t>
      </w:r>
    </w:p>
    <w:p w14:paraId="5A114DD1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se completează cu litera g) cu următorul cuprins:  </w:t>
      </w:r>
    </w:p>
    <w:p w14:paraId="64E32EBA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„(g) să solicite prelungirea termenului de prezentare a recomandărilor la proiectele de acte normative din domeniul muncii şi cel social-economic”. </w:t>
      </w:r>
    </w:p>
    <w:p w14:paraId="7A8493AC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 </w:t>
      </w:r>
    </w:p>
    <w:p w14:paraId="4B222239" w14:textId="77777777" w:rsidR="009D758F" w:rsidRDefault="00980218" w:rsidP="009D758F">
      <w:pPr>
        <w:numPr>
          <w:ilvl w:val="0"/>
          <w:numId w:val="18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La articolul 17:  </w:t>
      </w:r>
    </w:p>
    <w:p w14:paraId="7787BE8B" w14:textId="77777777" w:rsidR="00980218" w:rsidRPr="00980218" w:rsidRDefault="00980218" w:rsidP="009D758F">
      <w:pPr>
        <w:tabs>
          <w:tab w:val="left" w:pos="993"/>
        </w:tabs>
        <w:ind w:left="709" w:right="5" w:firstLine="0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alineatul (5) va avea următorul cuprins: </w:t>
      </w:r>
    </w:p>
    <w:p w14:paraId="2DA5D288" w14:textId="77777777" w:rsidR="009D758F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„(5) Comisia naţională, prin consensul părţilor ei, în limitele competenţei, adoptă hotărîri.”; </w:t>
      </w:r>
    </w:p>
    <w:p w14:paraId="4D8A84F2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alineatul (6) va avea următorul cuprins: </w:t>
      </w:r>
    </w:p>
    <w:p w14:paraId="561B1413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„(6) În cazul în care nu s-a ajuns la un consens, Comisia națională poate adopta, cu majoritatea voturilor membrilor prezenți la ședință, una dintre următoarele hotărîri privind chestiunile examinate: </w:t>
      </w:r>
    </w:p>
    <w:p w14:paraId="67DE06C6" w14:textId="77777777" w:rsidR="00980218" w:rsidRPr="009D758F" w:rsidRDefault="00980218" w:rsidP="009D758F">
      <w:pPr>
        <w:numPr>
          <w:ilvl w:val="0"/>
          <w:numId w:val="19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transfere chestiunea pentru examinare suplimentară în unul dintre </w:t>
      </w:r>
      <w:r w:rsidRPr="009D758F">
        <w:rPr>
          <w:color w:val="000000"/>
          <w:sz w:val="28"/>
          <w:szCs w:val="28"/>
          <w:lang w:val="ro-RO"/>
        </w:rPr>
        <w:t xml:space="preserve">consiliile de specialitate (permanente sau temporare); </w:t>
      </w:r>
    </w:p>
    <w:p w14:paraId="4BB6CD05" w14:textId="77777777" w:rsidR="00980218" w:rsidRPr="009D758F" w:rsidRDefault="00980218" w:rsidP="009D758F">
      <w:pPr>
        <w:numPr>
          <w:ilvl w:val="0"/>
          <w:numId w:val="19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programeze chestiunea pentru examinare repetată la una dintre </w:t>
      </w:r>
      <w:r w:rsidRPr="009D758F">
        <w:rPr>
          <w:color w:val="000000"/>
          <w:sz w:val="28"/>
          <w:szCs w:val="28"/>
          <w:lang w:val="ro-RO"/>
        </w:rPr>
        <w:t xml:space="preserve">următoarele ședințe ale Comisiei naționale; </w:t>
      </w:r>
    </w:p>
    <w:p w14:paraId="3EE412A8" w14:textId="77777777" w:rsidR="009D758F" w:rsidRDefault="00980218" w:rsidP="009D758F">
      <w:pPr>
        <w:numPr>
          <w:ilvl w:val="0"/>
          <w:numId w:val="19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respingă chestiunea fără discuții ulterioare.”; </w:t>
      </w:r>
    </w:p>
    <w:p w14:paraId="4EAC88B4" w14:textId="77777777" w:rsidR="009D758F" w:rsidRDefault="00980218" w:rsidP="009D758F">
      <w:pPr>
        <w:tabs>
          <w:tab w:val="left" w:pos="993"/>
        </w:tabs>
        <w:ind w:left="709" w:right="5" w:firstLine="0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alineatul (7) se abrogă; </w:t>
      </w:r>
    </w:p>
    <w:p w14:paraId="4C053AC8" w14:textId="77777777" w:rsidR="00980218" w:rsidRPr="00980218" w:rsidRDefault="00980218" w:rsidP="009D758F">
      <w:pPr>
        <w:tabs>
          <w:tab w:val="left" w:pos="993"/>
        </w:tabs>
        <w:ind w:left="709" w:right="5" w:firstLine="0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alineatul (8) va avea următorul cuprins:  </w:t>
      </w:r>
    </w:p>
    <w:p w14:paraId="7FACD8E1" w14:textId="77777777" w:rsidR="009D758F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lastRenderedPageBreak/>
        <w:t xml:space="preserve">„(8) Hotărîrea Comisiei naţionale și procesul-verbal al şedinţei acesteia se întocmesc de secretariatul comisiei, se semnează de președintele, vicepreședinții şi secretarul acesteia şi se expediază partenerilor sociali şi autorităţilor interesate în decursul a 5 zile de la data ședinței comisiei.”;   </w:t>
      </w:r>
    </w:p>
    <w:p w14:paraId="250921DB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alineatul (9) se abrogă. </w:t>
      </w:r>
    </w:p>
    <w:p w14:paraId="6A649A9C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308C3A86" w14:textId="77777777" w:rsidR="00980218" w:rsidRPr="00980218" w:rsidRDefault="00980218" w:rsidP="009D758F">
      <w:pPr>
        <w:numPr>
          <w:ilvl w:val="0"/>
          <w:numId w:val="2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Articolul 20: </w:t>
      </w:r>
    </w:p>
    <w:p w14:paraId="0EADF715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la alineatul (2), litera b) va avea următorul cuprins: </w:t>
      </w:r>
    </w:p>
    <w:p w14:paraId="42EC9049" w14:textId="77777777" w:rsidR="009D758F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>„b) în privința persoanei nu este instituită o</w:t>
      </w:r>
      <w:r w:rsidR="009D758F">
        <w:rPr>
          <w:color w:val="000000"/>
          <w:sz w:val="28"/>
          <w:szCs w:val="28"/>
          <w:lang w:val="ro-RO"/>
        </w:rPr>
        <w:t xml:space="preserve"> măsură de ocrotire judiciară”;</w:t>
      </w:r>
    </w:p>
    <w:p w14:paraId="08680814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la alineatul (3), litera b) va avea următorul cuprins: </w:t>
      </w:r>
    </w:p>
    <w:p w14:paraId="1A0AACA7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„b) expirare a mandatului;”. </w:t>
      </w:r>
    </w:p>
    <w:p w14:paraId="268E3DCA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39E52DEC" w14:textId="77777777" w:rsidR="009D758F" w:rsidRDefault="00980218" w:rsidP="009D758F">
      <w:pPr>
        <w:numPr>
          <w:ilvl w:val="0"/>
          <w:numId w:val="2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La articolul 27: </w:t>
      </w:r>
    </w:p>
    <w:p w14:paraId="281F91C6" w14:textId="77777777" w:rsidR="00980218" w:rsidRPr="00980218" w:rsidRDefault="00980218" w:rsidP="009D758F">
      <w:pPr>
        <w:tabs>
          <w:tab w:val="left" w:pos="993"/>
        </w:tabs>
        <w:ind w:left="709" w:right="5" w:firstLine="0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alineatul (5) va avea următorul cuprins:  </w:t>
      </w:r>
    </w:p>
    <w:p w14:paraId="5E282701" w14:textId="77777777" w:rsidR="009D758F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„(5) Comisia de ramură și comisia teritorială adoptă, în limitele competenţei, hotărîri. Hotărîrile comisiei de ramură și comisiei teritoriale se adoptă prin consensul părţilor lor.”; </w:t>
      </w:r>
    </w:p>
    <w:p w14:paraId="456D358B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alineatul (6) va avea următorul cuprins: </w:t>
      </w:r>
    </w:p>
    <w:p w14:paraId="09ABE9B8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„(6) În cazul în care nu s-a ajuns la un consens, comisia de ramură și comisia teritorială pot adopta, cu majoritatea voturilor membrilor prezenți la ședință, una dintre următoarele hotărîri privind chestiunile examinate: </w:t>
      </w:r>
    </w:p>
    <w:p w14:paraId="2331F19E" w14:textId="77777777" w:rsidR="00980218" w:rsidRPr="001B45DA" w:rsidRDefault="00980218" w:rsidP="001B45DA">
      <w:pPr>
        <w:numPr>
          <w:ilvl w:val="0"/>
          <w:numId w:val="21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transfere chestiunea pentru examinare suplimentară în unul dintre </w:t>
      </w:r>
      <w:r w:rsidRPr="001B45DA">
        <w:rPr>
          <w:color w:val="000000"/>
          <w:sz w:val="28"/>
          <w:szCs w:val="28"/>
          <w:lang w:val="ro-RO"/>
        </w:rPr>
        <w:t xml:space="preserve">consiliile de specialitate (permanente sau temporare); </w:t>
      </w:r>
    </w:p>
    <w:p w14:paraId="4E0EEF99" w14:textId="77777777" w:rsidR="00980218" w:rsidRPr="001B45DA" w:rsidRDefault="00980218" w:rsidP="001B45DA">
      <w:pPr>
        <w:numPr>
          <w:ilvl w:val="0"/>
          <w:numId w:val="21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programeze chestiunea pentru examinare repetată la una dintre </w:t>
      </w:r>
      <w:r w:rsidRPr="001B45DA">
        <w:rPr>
          <w:color w:val="000000"/>
          <w:sz w:val="28"/>
          <w:szCs w:val="28"/>
          <w:lang w:val="ro-RO"/>
        </w:rPr>
        <w:t xml:space="preserve">următoarele ședințe ale comisiei; </w:t>
      </w:r>
    </w:p>
    <w:p w14:paraId="2E0A9913" w14:textId="77777777" w:rsidR="009D758F" w:rsidRDefault="00980218" w:rsidP="009D758F">
      <w:pPr>
        <w:numPr>
          <w:ilvl w:val="0"/>
          <w:numId w:val="21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respingă chestiunea fără discuții ulterioare.”; </w:t>
      </w:r>
    </w:p>
    <w:p w14:paraId="679F353B" w14:textId="77777777" w:rsidR="009D758F" w:rsidRDefault="00980218" w:rsidP="009D758F">
      <w:pPr>
        <w:tabs>
          <w:tab w:val="left" w:pos="993"/>
        </w:tabs>
        <w:ind w:left="709" w:right="5" w:firstLine="0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alineatul (7) se abrogă; </w:t>
      </w:r>
    </w:p>
    <w:p w14:paraId="61CA15A3" w14:textId="77777777" w:rsidR="00980218" w:rsidRPr="00980218" w:rsidRDefault="00980218" w:rsidP="009D758F">
      <w:pPr>
        <w:tabs>
          <w:tab w:val="left" w:pos="993"/>
        </w:tabs>
        <w:ind w:left="709" w:right="5" w:firstLine="0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alineatul (8) va avea următorul cuprins: </w:t>
      </w:r>
    </w:p>
    <w:p w14:paraId="20ACFC10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„(8) Hotărîrile comisiei de ramură și cele ale comisiei teritoriale, precum și procesele-verbale ale şedinţelor acestora se întocmesc de secretarul comisiei, se semnează de președintele şi secretarul acesteia şi se expediază partenerilor sociali şi autorităţilor interesate în decursul a 5 zile de la data ședinței comisiei.”;  alineatul (9) se abrogă. </w:t>
      </w:r>
    </w:p>
    <w:p w14:paraId="274EB03B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10CB86AD" w14:textId="77777777" w:rsidR="00980218" w:rsidRPr="00980218" w:rsidRDefault="00980218" w:rsidP="009D758F">
      <w:pPr>
        <w:tabs>
          <w:tab w:val="left" w:pos="993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>6. Se completează cu capitolul III</w:t>
      </w:r>
      <w:r w:rsidRPr="00980218">
        <w:rPr>
          <w:color w:val="000000"/>
          <w:sz w:val="28"/>
          <w:szCs w:val="28"/>
          <w:vertAlign w:val="superscript"/>
          <w:lang w:val="ro-RO"/>
        </w:rPr>
        <w:t>1</w:t>
      </w:r>
      <w:r w:rsidRPr="00980218">
        <w:rPr>
          <w:color w:val="000000"/>
          <w:sz w:val="28"/>
          <w:szCs w:val="28"/>
          <w:lang w:val="ro-RO"/>
        </w:rPr>
        <w:t xml:space="preserve"> cu următorul cuprins: </w:t>
      </w:r>
    </w:p>
    <w:p w14:paraId="6AFA5A03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 </w:t>
      </w:r>
    </w:p>
    <w:p w14:paraId="215C03A7" w14:textId="77777777" w:rsidR="00651449" w:rsidRDefault="00980218" w:rsidP="009D758F">
      <w:pPr>
        <w:keepNext/>
        <w:keepLines/>
        <w:ind w:right="5" w:firstLine="0"/>
        <w:jc w:val="center"/>
        <w:outlineLvl w:val="0"/>
        <w:rPr>
          <w:b/>
          <w:color w:val="000000"/>
          <w:sz w:val="28"/>
          <w:szCs w:val="28"/>
          <w:vertAlign w:val="superscript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„Capitolul III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 xml:space="preserve">1 </w:t>
      </w:r>
    </w:p>
    <w:p w14:paraId="6204DA22" w14:textId="77777777" w:rsidR="009D758F" w:rsidRDefault="00980218" w:rsidP="009D758F">
      <w:pPr>
        <w:keepNext/>
        <w:keepLines/>
        <w:ind w:right="5" w:firstLine="0"/>
        <w:jc w:val="center"/>
        <w:outlineLvl w:val="0"/>
        <w:rPr>
          <w:b/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ORGANIZAREA ȘI FUNCȚIONAREA </w:t>
      </w:r>
    </w:p>
    <w:p w14:paraId="6F313A97" w14:textId="77777777" w:rsidR="00980218" w:rsidRPr="00980218" w:rsidRDefault="00980218" w:rsidP="009D758F">
      <w:pPr>
        <w:keepNext/>
        <w:keepLines/>
        <w:ind w:right="5" w:firstLine="0"/>
        <w:jc w:val="center"/>
        <w:outlineLvl w:val="0"/>
        <w:rPr>
          <w:b/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COMISIILOR DE RAMURĂ BIPARTITE</w:t>
      </w:r>
    </w:p>
    <w:p w14:paraId="4EA1B6CE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 </w:t>
      </w:r>
    </w:p>
    <w:p w14:paraId="2CEED1BB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Articolul 27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>1</w:t>
      </w:r>
      <w:r w:rsidRPr="00980218">
        <w:rPr>
          <w:b/>
          <w:color w:val="000000"/>
          <w:sz w:val="28"/>
          <w:szCs w:val="28"/>
          <w:lang w:val="ro-RO"/>
        </w:rPr>
        <w:t xml:space="preserve">. </w:t>
      </w:r>
      <w:r w:rsidRPr="00980218">
        <w:rPr>
          <w:color w:val="000000"/>
          <w:sz w:val="28"/>
          <w:szCs w:val="28"/>
          <w:lang w:val="ro-RO"/>
        </w:rPr>
        <w:t xml:space="preserve">Comisiile de ramură bipartite </w:t>
      </w:r>
    </w:p>
    <w:p w14:paraId="60F0C50E" w14:textId="77777777" w:rsidR="00980218" w:rsidRPr="00980218" w:rsidRDefault="00980218" w:rsidP="009D758F">
      <w:pPr>
        <w:numPr>
          <w:ilvl w:val="0"/>
          <w:numId w:val="22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În ramurile în care nu există reprezentanți ai unui partener social, comisiile de ramură se constituie ca organe bipartite, în scopul realizării obiectivelor prevăzute la art.4, al stabilirii bazelor de reglementare a relaţiilor din </w:t>
      </w:r>
      <w:r w:rsidRPr="00980218">
        <w:rPr>
          <w:color w:val="000000"/>
          <w:sz w:val="28"/>
          <w:szCs w:val="28"/>
          <w:lang w:val="ro-RO"/>
        </w:rPr>
        <w:lastRenderedPageBreak/>
        <w:t xml:space="preserve">sfera muncii şi din sfera social-economică dintr-o anumită ramură a economiei, precum şi în scopul menţinerii climatului de stabilitate şi pace socială. </w:t>
      </w:r>
    </w:p>
    <w:p w14:paraId="0FC486ED" w14:textId="77777777" w:rsidR="00980218" w:rsidRPr="00980218" w:rsidRDefault="00980218" w:rsidP="009D758F">
      <w:pPr>
        <w:numPr>
          <w:ilvl w:val="0"/>
          <w:numId w:val="22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Comisiile de ramură bipartite au un rol consultativ la elaborarea strategiilor şi politicilor social-economice, precum și la aplanarea situaţiilor conflictuale apărute între partenerii sociali la nivel de ramură. </w:t>
      </w:r>
    </w:p>
    <w:p w14:paraId="0178E79A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1659A696" w14:textId="77777777" w:rsidR="007E7842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Articolul 27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>2</w:t>
      </w:r>
      <w:r w:rsidRPr="00980218">
        <w:rPr>
          <w:b/>
          <w:color w:val="000000"/>
          <w:sz w:val="28"/>
          <w:szCs w:val="28"/>
          <w:lang w:val="ro-RO"/>
        </w:rPr>
        <w:t>.</w:t>
      </w:r>
      <w:r w:rsidRPr="00980218">
        <w:rPr>
          <w:color w:val="000000"/>
          <w:sz w:val="28"/>
          <w:szCs w:val="28"/>
          <w:lang w:val="ro-RO"/>
        </w:rPr>
        <w:t xml:space="preserve"> Formarea şi componenţa comisiilor de ramură bipartite  </w:t>
      </w:r>
    </w:p>
    <w:p w14:paraId="08587F58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(1) Comisiile de ramură bipartite se formează pe principii de paritate, în baza deciziilor comune ale celor doi parteneri sociali care există într-o anumită ramură a economiei. </w:t>
      </w:r>
    </w:p>
    <w:p w14:paraId="461A1073" w14:textId="77777777" w:rsidR="00980218" w:rsidRPr="00980218" w:rsidRDefault="00980218" w:rsidP="009D758F">
      <w:pPr>
        <w:numPr>
          <w:ilvl w:val="0"/>
          <w:numId w:val="23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Comisiile de ramură bipartite includ în componenţa lor cîte 4 membri şi 2 membri supleanţi, numiţi de doi parteneri sociali. </w:t>
      </w:r>
    </w:p>
    <w:p w14:paraId="70F5D3D1" w14:textId="77777777" w:rsidR="00980218" w:rsidRPr="00980218" w:rsidRDefault="00980218" w:rsidP="009D758F">
      <w:pPr>
        <w:numPr>
          <w:ilvl w:val="0"/>
          <w:numId w:val="23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Comisiile de ramură bipartite se formează din reprezentanţi a doi parteneri sociali, după caz: </w:t>
      </w:r>
    </w:p>
    <w:p w14:paraId="21CBFEC0" w14:textId="77777777" w:rsidR="00980218" w:rsidRPr="00651449" w:rsidRDefault="00980218" w:rsidP="00651449">
      <w:pPr>
        <w:numPr>
          <w:ilvl w:val="0"/>
          <w:numId w:val="24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ai ministerelor, altor autorităţi administrative centrale, numiţi de </w:t>
      </w:r>
      <w:r w:rsidRPr="00651449">
        <w:rPr>
          <w:color w:val="000000"/>
          <w:sz w:val="28"/>
          <w:szCs w:val="28"/>
          <w:lang w:val="ro-RO"/>
        </w:rPr>
        <w:t xml:space="preserve">conducătorii acestor autorităţi; </w:t>
      </w:r>
    </w:p>
    <w:p w14:paraId="29F8CF1D" w14:textId="77777777" w:rsidR="00980218" w:rsidRPr="00980218" w:rsidRDefault="00980218" w:rsidP="009D758F">
      <w:pPr>
        <w:numPr>
          <w:ilvl w:val="0"/>
          <w:numId w:val="24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ai sindicatelor, numiţi de organele sindicale de ramură; </w:t>
      </w:r>
    </w:p>
    <w:p w14:paraId="492E4A53" w14:textId="77777777" w:rsidR="00980218" w:rsidRPr="00980218" w:rsidRDefault="00980218" w:rsidP="009D758F">
      <w:pPr>
        <w:numPr>
          <w:ilvl w:val="0"/>
          <w:numId w:val="24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ai patronatelor, numiţi de patronatele de ramură. </w:t>
      </w:r>
    </w:p>
    <w:p w14:paraId="0FE6343D" w14:textId="77777777" w:rsidR="00980218" w:rsidRPr="00980218" w:rsidRDefault="00980218" w:rsidP="009D758F">
      <w:p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(4) Comisiile de ramură bipartite se consideră legal constituite la data la care toţi membrii şi membrii lor supleanţi sînt numiţi de partenerii sociali respectivi. </w:t>
      </w:r>
    </w:p>
    <w:p w14:paraId="0D6EB2B9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6ACB1D46" w14:textId="77777777" w:rsidR="00980218" w:rsidRPr="00980218" w:rsidRDefault="00980218" w:rsidP="007E7842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Articolul 27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>3</w:t>
      </w:r>
      <w:r w:rsidRPr="00980218">
        <w:rPr>
          <w:b/>
          <w:color w:val="000000"/>
          <w:sz w:val="28"/>
          <w:szCs w:val="28"/>
          <w:lang w:val="ro-RO"/>
        </w:rPr>
        <w:t xml:space="preserve">. </w:t>
      </w:r>
      <w:r w:rsidRPr="00980218">
        <w:rPr>
          <w:color w:val="000000"/>
          <w:sz w:val="28"/>
          <w:szCs w:val="28"/>
          <w:lang w:val="ro-RO"/>
        </w:rPr>
        <w:t xml:space="preserve">Membrii şi membrii supleanţi ai comisiilor de ramură bipartite </w:t>
      </w:r>
    </w:p>
    <w:p w14:paraId="0D2EFDDE" w14:textId="77777777" w:rsidR="00980218" w:rsidRPr="00980218" w:rsidRDefault="00980218" w:rsidP="009D758F">
      <w:pPr>
        <w:numPr>
          <w:ilvl w:val="0"/>
          <w:numId w:val="25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Membrii şi membrii supleanţi ai comisiilor de ramură bipartite sînt numiţi pe o perioadă de 3 ani. </w:t>
      </w:r>
    </w:p>
    <w:p w14:paraId="5ECDF5CE" w14:textId="77777777" w:rsidR="00980218" w:rsidRPr="00980218" w:rsidRDefault="00980218" w:rsidP="009D758F">
      <w:pPr>
        <w:numPr>
          <w:ilvl w:val="0"/>
          <w:numId w:val="25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Poate fi numit membru sau membru supleant al comisiei de ramură bipartită persoana care întruneşte următoarele condiţii: </w:t>
      </w:r>
    </w:p>
    <w:p w14:paraId="1E5BB69B" w14:textId="77777777" w:rsidR="00980218" w:rsidRPr="00980218" w:rsidRDefault="00980218" w:rsidP="009D758F">
      <w:pPr>
        <w:numPr>
          <w:ilvl w:val="0"/>
          <w:numId w:val="26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este cetăţean al Republicii Moldova; </w:t>
      </w:r>
    </w:p>
    <w:p w14:paraId="3F7918D2" w14:textId="77777777" w:rsidR="00980218" w:rsidRPr="00980218" w:rsidRDefault="00980218" w:rsidP="009D758F">
      <w:pPr>
        <w:numPr>
          <w:ilvl w:val="0"/>
          <w:numId w:val="26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în privința persoanei nu este instituită o măsură de ocrotire judiciară; </w:t>
      </w:r>
    </w:p>
    <w:p w14:paraId="23BA1931" w14:textId="77777777" w:rsidR="00980218" w:rsidRPr="00980218" w:rsidRDefault="00980218" w:rsidP="009D758F">
      <w:pPr>
        <w:numPr>
          <w:ilvl w:val="0"/>
          <w:numId w:val="26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nu are antecedente penale. </w:t>
      </w:r>
    </w:p>
    <w:p w14:paraId="35652BAB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(3) Calitatea de membru sau de membru supleant al comisiei de ramură bipartită încetează în caz de: </w:t>
      </w:r>
    </w:p>
    <w:p w14:paraId="054901D0" w14:textId="77777777" w:rsidR="00980218" w:rsidRPr="00980218" w:rsidRDefault="00980218" w:rsidP="009D758F">
      <w:pPr>
        <w:numPr>
          <w:ilvl w:val="0"/>
          <w:numId w:val="27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revocare; </w:t>
      </w:r>
    </w:p>
    <w:p w14:paraId="5CD72F00" w14:textId="77777777" w:rsidR="00980218" w:rsidRPr="00980218" w:rsidRDefault="00980218" w:rsidP="009D758F">
      <w:pPr>
        <w:numPr>
          <w:ilvl w:val="0"/>
          <w:numId w:val="27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expirare a mandatului; </w:t>
      </w:r>
    </w:p>
    <w:p w14:paraId="4632F3CF" w14:textId="77777777" w:rsidR="00980218" w:rsidRPr="00980218" w:rsidRDefault="00980218" w:rsidP="009D758F">
      <w:pPr>
        <w:numPr>
          <w:ilvl w:val="0"/>
          <w:numId w:val="27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încetare a raporturilor de muncă în funcţia de bază; </w:t>
      </w:r>
    </w:p>
    <w:p w14:paraId="2BC019C0" w14:textId="77777777" w:rsidR="00980218" w:rsidRPr="00980218" w:rsidRDefault="00980218" w:rsidP="009D758F">
      <w:pPr>
        <w:numPr>
          <w:ilvl w:val="0"/>
          <w:numId w:val="27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renunţare la calitatea de membru al comisiei; </w:t>
      </w:r>
    </w:p>
    <w:p w14:paraId="03A8B485" w14:textId="77777777" w:rsidR="00980218" w:rsidRPr="00980218" w:rsidRDefault="00980218" w:rsidP="009D758F">
      <w:pPr>
        <w:numPr>
          <w:ilvl w:val="0"/>
          <w:numId w:val="27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rămînere definitivă a sentinţei de condamnare; </w:t>
      </w:r>
    </w:p>
    <w:p w14:paraId="7A21F6A7" w14:textId="77777777" w:rsidR="00980218" w:rsidRPr="00980218" w:rsidRDefault="00980218" w:rsidP="009D758F">
      <w:pPr>
        <w:numPr>
          <w:ilvl w:val="0"/>
          <w:numId w:val="27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deces. </w:t>
      </w:r>
    </w:p>
    <w:p w14:paraId="0400688C" w14:textId="77777777" w:rsidR="00980218" w:rsidRPr="00980218" w:rsidRDefault="00980218" w:rsidP="009D758F">
      <w:pPr>
        <w:numPr>
          <w:ilvl w:val="0"/>
          <w:numId w:val="28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Membrul sau membrul supleant al comisiei de ramură bipartită poate fi revocat prin decizia părții care l-a desemnat. </w:t>
      </w:r>
    </w:p>
    <w:p w14:paraId="1EB76A59" w14:textId="77777777" w:rsidR="00980218" w:rsidRPr="00980218" w:rsidRDefault="00980218" w:rsidP="009D758F">
      <w:pPr>
        <w:numPr>
          <w:ilvl w:val="0"/>
          <w:numId w:val="28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Procedurile de numire şi de revocare a membrilor şi membrilor supleanţi ai comisiilor de ramură bipartită se stabilesc de regulamentele lor. </w:t>
      </w:r>
    </w:p>
    <w:p w14:paraId="7D77A79A" w14:textId="77777777" w:rsidR="00980218" w:rsidRPr="00980218" w:rsidRDefault="00980218" w:rsidP="009D758F">
      <w:pPr>
        <w:numPr>
          <w:ilvl w:val="0"/>
          <w:numId w:val="28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lastRenderedPageBreak/>
        <w:t xml:space="preserve">În caz de neprezentare a membrului sau a membrului supleant al comisiei de ramură bipartită fără motive întemeiate la două şedinţe consecutive, comisia, la solicitarea preşedintelui, îl poate revoca prin hotărîre. </w:t>
      </w:r>
    </w:p>
    <w:p w14:paraId="7265C5E3" w14:textId="77777777" w:rsidR="00980218" w:rsidRPr="00980218" w:rsidRDefault="00980218" w:rsidP="009D758F">
      <w:pPr>
        <w:numPr>
          <w:ilvl w:val="0"/>
          <w:numId w:val="28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În cazul absenţei motivate, membrul comisiei de ramură bipartită poate fi înlocuit de un membru supleant, care reprezintă partenerul social respectiv şi este împuternicit de acesta. </w:t>
      </w:r>
    </w:p>
    <w:p w14:paraId="45659AEA" w14:textId="77777777" w:rsidR="00980218" w:rsidRPr="00980218" w:rsidRDefault="00980218" w:rsidP="009D758F">
      <w:pPr>
        <w:numPr>
          <w:ilvl w:val="0"/>
          <w:numId w:val="28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Membrii şi membrii supleanţi ai comisiilor de ramură bipartite îşi exercită funcţiile fără a fi remuneraţi. </w:t>
      </w:r>
    </w:p>
    <w:p w14:paraId="65F4C9D0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 </w:t>
      </w:r>
    </w:p>
    <w:p w14:paraId="7AEF2359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Articolul 27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>4</w:t>
      </w:r>
      <w:r w:rsidRPr="00980218">
        <w:rPr>
          <w:b/>
          <w:color w:val="000000"/>
          <w:sz w:val="28"/>
          <w:szCs w:val="28"/>
          <w:lang w:val="ro-RO"/>
        </w:rPr>
        <w:t xml:space="preserve">. </w:t>
      </w:r>
      <w:r w:rsidRPr="00980218">
        <w:rPr>
          <w:color w:val="000000"/>
          <w:sz w:val="28"/>
          <w:szCs w:val="28"/>
          <w:lang w:val="ro-RO"/>
        </w:rPr>
        <w:t xml:space="preserve">Organele comisiilor de ramură bipartite </w:t>
      </w:r>
    </w:p>
    <w:p w14:paraId="432C1806" w14:textId="77777777" w:rsid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Comisiile de ramură bipartite au următoarele organe de lucru:  </w:t>
      </w:r>
    </w:p>
    <w:p w14:paraId="0DA2806A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a) preşedintele; </w:t>
      </w:r>
    </w:p>
    <w:p w14:paraId="2E251B01" w14:textId="77777777" w:rsidR="00980218" w:rsidRPr="00980218" w:rsidRDefault="00980218" w:rsidP="009D758F">
      <w:pPr>
        <w:numPr>
          <w:ilvl w:val="0"/>
          <w:numId w:val="29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secretarul; </w:t>
      </w:r>
    </w:p>
    <w:p w14:paraId="6089CD8D" w14:textId="77777777" w:rsidR="00980218" w:rsidRPr="00980218" w:rsidRDefault="00980218" w:rsidP="009D758F">
      <w:pPr>
        <w:numPr>
          <w:ilvl w:val="0"/>
          <w:numId w:val="29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consiliile de specialitate (permanente sau temporare). </w:t>
      </w:r>
    </w:p>
    <w:p w14:paraId="219F9269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</w:p>
    <w:p w14:paraId="01C0871D" w14:textId="77777777" w:rsidR="007E7842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Articolul 27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>5</w:t>
      </w:r>
      <w:r w:rsidRPr="00980218">
        <w:rPr>
          <w:b/>
          <w:color w:val="000000"/>
          <w:sz w:val="28"/>
          <w:szCs w:val="28"/>
          <w:lang w:val="ro-RO"/>
        </w:rPr>
        <w:t xml:space="preserve">. </w:t>
      </w:r>
      <w:r w:rsidRPr="00980218">
        <w:rPr>
          <w:color w:val="000000"/>
          <w:sz w:val="28"/>
          <w:szCs w:val="28"/>
          <w:lang w:val="ro-RO"/>
        </w:rPr>
        <w:t xml:space="preserve">Atribuţiile comisiilor de ramură bipartite  </w:t>
      </w:r>
    </w:p>
    <w:p w14:paraId="520C0327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Comisiile de ramură bipartite au următoarele atribuţii: </w:t>
      </w:r>
    </w:p>
    <w:p w14:paraId="31E1E209" w14:textId="77777777" w:rsidR="00980218" w:rsidRPr="00980218" w:rsidRDefault="00980218" w:rsidP="009D758F">
      <w:pPr>
        <w:numPr>
          <w:ilvl w:val="0"/>
          <w:numId w:val="3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armonizează, după caz, interesele ministerelor, altor autorităţi administrative centrale, patronatelor şi sindicatelor în procesul elaborării bazelor de reglementare a relaţiilor de muncă şi a relaţiilor social-economice la nivel de ramură; </w:t>
      </w:r>
    </w:p>
    <w:p w14:paraId="41A94F35" w14:textId="77777777" w:rsidR="00980218" w:rsidRPr="00980218" w:rsidRDefault="00980218" w:rsidP="009D758F">
      <w:pPr>
        <w:numPr>
          <w:ilvl w:val="0"/>
          <w:numId w:val="3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poartă negocieri colective, elaborează şi promovează convenţii colective la nivel de ramură, contribuie la încheierea acestora şi monitorizează procesul realizării lor, propun măsuri pentru asigurarea realizării;  </w:t>
      </w:r>
    </w:p>
    <w:p w14:paraId="1750793A" w14:textId="77777777" w:rsidR="00980218" w:rsidRPr="00980218" w:rsidRDefault="00980218" w:rsidP="009D758F">
      <w:pPr>
        <w:numPr>
          <w:ilvl w:val="0"/>
          <w:numId w:val="3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depistează, la nivel de ramură, motivele situaţiilor conflictuale şi tensiunilor sociale din relaţiile de muncă, organizează pregătirea şi expertiza propunerilor menite să prevină astfel de situaţii şi tensiuni; </w:t>
      </w:r>
    </w:p>
    <w:p w14:paraId="054758CD" w14:textId="77777777" w:rsidR="00980218" w:rsidRPr="00980218" w:rsidRDefault="00980218" w:rsidP="009D758F">
      <w:pPr>
        <w:numPr>
          <w:ilvl w:val="0"/>
          <w:numId w:val="3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examinează proiectele programelor ramurale de utilizare a forţei de muncă şi exercită controlul asupra îndeplinirii lor, elaborează propuneri privind utilizarea eficientă a forţei de muncă, crearea a noi locuri de muncă şi ridicarea gradului de ocupare a populaţiei, propun măsuri de combatere a şomajului la nivel de ramură; </w:t>
      </w:r>
    </w:p>
    <w:p w14:paraId="1D2662D4" w14:textId="77777777" w:rsidR="00980218" w:rsidRPr="007E7842" w:rsidRDefault="00980218" w:rsidP="007E7842">
      <w:pPr>
        <w:numPr>
          <w:ilvl w:val="0"/>
          <w:numId w:val="3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înaintează propuneri privind asigurarea respectării drepturilor şi </w:t>
      </w:r>
      <w:r w:rsidRPr="007E7842">
        <w:rPr>
          <w:color w:val="000000"/>
          <w:sz w:val="28"/>
          <w:szCs w:val="28"/>
          <w:lang w:val="ro-RO"/>
        </w:rPr>
        <w:t xml:space="preserve">intereselor salariaţilor din ramură; </w:t>
      </w:r>
    </w:p>
    <w:p w14:paraId="64AA14E3" w14:textId="77777777" w:rsidR="00980218" w:rsidRPr="00980218" w:rsidRDefault="00980218" w:rsidP="009D758F">
      <w:pPr>
        <w:numPr>
          <w:ilvl w:val="0"/>
          <w:numId w:val="3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determină oportunitatea iniţiativei legislative în probleme sociale şi probleme ale muncii la nivel de ramură, elaborează propuneri spre a fi prezentate Guvernului, altor autorităţi abilitate cu o astfel de iniţiativă, conform legislaţiei în vigoare; </w:t>
      </w:r>
    </w:p>
    <w:p w14:paraId="6BF0394E" w14:textId="77777777" w:rsidR="00980218" w:rsidRPr="007E7842" w:rsidRDefault="00980218" w:rsidP="007E7842">
      <w:pPr>
        <w:numPr>
          <w:ilvl w:val="0"/>
          <w:numId w:val="3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participă, prin reprezentanţi, la conferinţe, seminare, şedinţe, mese </w:t>
      </w:r>
      <w:r w:rsidRPr="007E7842">
        <w:rPr>
          <w:color w:val="000000"/>
          <w:sz w:val="28"/>
          <w:szCs w:val="28"/>
          <w:lang w:val="ro-RO"/>
        </w:rPr>
        <w:t xml:space="preserve">rotunde şi organizează astfel de acţiuni în probleme ce ţin de competenţa lor; </w:t>
      </w:r>
    </w:p>
    <w:p w14:paraId="79D3544D" w14:textId="77777777" w:rsidR="00980218" w:rsidRPr="00980218" w:rsidRDefault="00980218" w:rsidP="009D758F">
      <w:pPr>
        <w:numPr>
          <w:ilvl w:val="0"/>
          <w:numId w:val="3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adoptă planurile proprii de lucru; </w:t>
      </w:r>
    </w:p>
    <w:p w14:paraId="3B560EA0" w14:textId="77777777" w:rsidR="00980218" w:rsidRPr="00980218" w:rsidRDefault="00980218" w:rsidP="009D758F">
      <w:pPr>
        <w:numPr>
          <w:ilvl w:val="0"/>
          <w:numId w:val="3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aprobă regulamentele proprii; </w:t>
      </w:r>
    </w:p>
    <w:p w14:paraId="6F7BE551" w14:textId="77777777" w:rsidR="00980218" w:rsidRPr="00980218" w:rsidRDefault="00980218" w:rsidP="009D758F">
      <w:pPr>
        <w:numPr>
          <w:ilvl w:val="0"/>
          <w:numId w:val="30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îndeplinesc alte atribuţii în limitele competenţei lor şi în condiţiile legii. </w:t>
      </w:r>
    </w:p>
    <w:p w14:paraId="7F19426B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</w:p>
    <w:p w14:paraId="0715F597" w14:textId="77777777" w:rsidR="00A02F94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Articolul 27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>6</w:t>
      </w:r>
      <w:r w:rsidRPr="00980218">
        <w:rPr>
          <w:b/>
          <w:color w:val="000000"/>
          <w:sz w:val="28"/>
          <w:szCs w:val="28"/>
          <w:lang w:val="ro-RO"/>
        </w:rPr>
        <w:t>.</w:t>
      </w:r>
      <w:r w:rsidRPr="00980218">
        <w:rPr>
          <w:color w:val="000000"/>
          <w:sz w:val="28"/>
          <w:szCs w:val="28"/>
          <w:lang w:val="ro-RO"/>
        </w:rPr>
        <w:t xml:space="preserve"> Drepturile comisiilor de ramură bipartite </w:t>
      </w:r>
    </w:p>
    <w:p w14:paraId="707B58ED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lastRenderedPageBreak/>
        <w:t xml:space="preserve">Comisiile de ramură bipartite au următoarele drepturi: </w:t>
      </w:r>
    </w:p>
    <w:p w14:paraId="470F6958" w14:textId="77777777" w:rsidR="00980218" w:rsidRPr="00980218" w:rsidRDefault="00980218" w:rsidP="009D758F">
      <w:pPr>
        <w:numPr>
          <w:ilvl w:val="0"/>
          <w:numId w:val="31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coordoneze, după caz, cu organele centrale de specialitate ale administraţiei publice, cu patronatele şi sindicatele din ramuri iniţiativele proprii ce vizează domeniul muncii, relaţiile social-economice, promovarea parteneriatului social la nivel de ramură; </w:t>
      </w:r>
    </w:p>
    <w:p w14:paraId="35492884" w14:textId="77777777" w:rsidR="00980218" w:rsidRPr="00A02F94" w:rsidRDefault="00980218" w:rsidP="00A02F94">
      <w:pPr>
        <w:numPr>
          <w:ilvl w:val="0"/>
          <w:numId w:val="31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coordoneze elaborarea şi realizarea convenţiilor colective la nivel de </w:t>
      </w:r>
      <w:r w:rsidRPr="00A02F94">
        <w:rPr>
          <w:color w:val="000000"/>
          <w:sz w:val="28"/>
          <w:szCs w:val="28"/>
          <w:lang w:val="ro-RO"/>
        </w:rPr>
        <w:t xml:space="preserve">ramură; </w:t>
      </w:r>
    </w:p>
    <w:p w14:paraId="52A417BC" w14:textId="77777777" w:rsidR="00980218" w:rsidRPr="00A02F94" w:rsidRDefault="00980218" w:rsidP="00A02F94">
      <w:pPr>
        <w:numPr>
          <w:ilvl w:val="0"/>
          <w:numId w:val="31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adopte hotărîri cu caracter de recomandare în chestiunile ce ţin de </w:t>
      </w:r>
      <w:r w:rsidRPr="00A02F94">
        <w:rPr>
          <w:color w:val="000000"/>
          <w:sz w:val="28"/>
          <w:szCs w:val="28"/>
          <w:lang w:val="ro-RO"/>
        </w:rPr>
        <w:t xml:space="preserve">competenţa lor; </w:t>
      </w:r>
    </w:p>
    <w:p w14:paraId="7C2F6195" w14:textId="77777777" w:rsidR="00980218" w:rsidRPr="00980218" w:rsidRDefault="00980218" w:rsidP="009D758F">
      <w:pPr>
        <w:numPr>
          <w:ilvl w:val="0"/>
          <w:numId w:val="31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solicite și să primească din partea organelor centrale de specialitate ale administraţiei publice, precum şi din partea unităţilor economice informaţii necesare îndeplinirii atribuţiilor lor; </w:t>
      </w:r>
    </w:p>
    <w:p w14:paraId="40BF8C9C" w14:textId="77777777" w:rsidR="00980218" w:rsidRPr="00A02F94" w:rsidRDefault="00980218" w:rsidP="00A02F94">
      <w:pPr>
        <w:numPr>
          <w:ilvl w:val="0"/>
          <w:numId w:val="31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stabilească relaţii cu structuri şi organisme internaţionale în domeniul </w:t>
      </w:r>
      <w:r w:rsidRPr="00A02F94">
        <w:rPr>
          <w:color w:val="000000"/>
          <w:sz w:val="28"/>
          <w:szCs w:val="28"/>
          <w:lang w:val="ro-RO"/>
        </w:rPr>
        <w:t xml:space="preserve">relaţiilor de muncă şi al parteneriatului social. </w:t>
      </w:r>
    </w:p>
    <w:p w14:paraId="0F8223B4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</w:p>
    <w:p w14:paraId="0EA05A81" w14:textId="77777777" w:rsidR="00A02F94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Articolul 27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>7</w:t>
      </w:r>
      <w:r w:rsidRPr="00980218">
        <w:rPr>
          <w:b/>
          <w:color w:val="000000"/>
          <w:sz w:val="28"/>
          <w:szCs w:val="28"/>
          <w:lang w:val="ro-RO"/>
        </w:rPr>
        <w:t xml:space="preserve">. </w:t>
      </w:r>
      <w:r w:rsidRPr="00980218">
        <w:rPr>
          <w:color w:val="000000"/>
          <w:sz w:val="28"/>
          <w:szCs w:val="28"/>
          <w:lang w:val="ro-RO"/>
        </w:rPr>
        <w:t xml:space="preserve">Preşedinţii comisiilor de ramură bipartite </w:t>
      </w:r>
    </w:p>
    <w:p w14:paraId="38BCBD7D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(1) Funcţia de preşedinte al comisiei de ramură bipartite este exercitată prin rotație de către reprezentantul uneia dintre părțile acesteia.  </w:t>
      </w:r>
    </w:p>
    <w:p w14:paraId="3BBE27D9" w14:textId="77777777" w:rsidR="00980218" w:rsidRPr="00980218" w:rsidRDefault="00980218" w:rsidP="009D758F">
      <w:pPr>
        <w:numPr>
          <w:ilvl w:val="0"/>
          <w:numId w:val="32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Modalitatea de realizare a rotației și durata acesteia, inclusiv atribuţiile de preşedinte al comisiei de ramură bipartite, se stabilesc în regulamentul comisiei respective. </w:t>
      </w:r>
    </w:p>
    <w:p w14:paraId="090B7598" w14:textId="77777777" w:rsidR="00980218" w:rsidRPr="00980218" w:rsidRDefault="00980218" w:rsidP="009D758F">
      <w:pPr>
        <w:numPr>
          <w:ilvl w:val="0"/>
          <w:numId w:val="32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Preşedintele comisiei de ramură bipartite reprezintă comisia în relaţiile cu terţii, în limitele competenţei, fiind responsabil de chestiunile aferente domeniului de activitate al comisiei. </w:t>
      </w:r>
    </w:p>
    <w:p w14:paraId="17AAFFD1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</w:p>
    <w:p w14:paraId="1624C63A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Articolul 27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>8</w:t>
      </w:r>
      <w:r w:rsidRPr="00980218">
        <w:rPr>
          <w:b/>
          <w:color w:val="000000"/>
          <w:sz w:val="28"/>
          <w:szCs w:val="28"/>
          <w:lang w:val="ro-RO"/>
        </w:rPr>
        <w:t xml:space="preserve">. </w:t>
      </w:r>
      <w:r w:rsidRPr="00980218">
        <w:rPr>
          <w:color w:val="000000"/>
          <w:sz w:val="28"/>
          <w:szCs w:val="28"/>
          <w:lang w:val="ro-RO"/>
        </w:rPr>
        <w:t xml:space="preserve">Secretarii comisiilor de ramură bipartite </w:t>
      </w:r>
    </w:p>
    <w:p w14:paraId="1BD5559F" w14:textId="77777777" w:rsidR="00980218" w:rsidRPr="00980218" w:rsidRDefault="00980218" w:rsidP="009D758F">
      <w:pPr>
        <w:numPr>
          <w:ilvl w:val="0"/>
          <w:numId w:val="33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Funcţia de secretar al comisiei de ramură bipartite se asigură de către reprezentantul părții care deține președinția acesteia. </w:t>
      </w:r>
    </w:p>
    <w:p w14:paraId="6242713A" w14:textId="77777777" w:rsidR="00980218" w:rsidRPr="00980218" w:rsidRDefault="00980218" w:rsidP="009D758F">
      <w:pPr>
        <w:numPr>
          <w:ilvl w:val="0"/>
          <w:numId w:val="33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Funcţia de secretar al comisiei de ramură bipartite este incompatibilă cu funcţia de membru sau de membru supleant al comisiei. </w:t>
      </w:r>
    </w:p>
    <w:p w14:paraId="29FEAE51" w14:textId="77777777" w:rsidR="00980218" w:rsidRPr="00980218" w:rsidRDefault="00980218" w:rsidP="009D758F">
      <w:pPr>
        <w:numPr>
          <w:ilvl w:val="0"/>
          <w:numId w:val="33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Atribuţiile de secretar al comisiei de ramură bipartite se stabilesc în regulamentul comisiei respective. </w:t>
      </w:r>
    </w:p>
    <w:p w14:paraId="2A7210A6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</w:p>
    <w:p w14:paraId="74F5851F" w14:textId="77777777" w:rsid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Articolul 27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>9</w:t>
      </w:r>
      <w:r w:rsidRPr="00980218">
        <w:rPr>
          <w:b/>
          <w:color w:val="000000"/>
          <w:sz w:val="28"/>
          <w:szCs w:val="28"/>
          <w:lang w:val="ro-RO"/>
        </w:rPr>
        <w:t>.</w:t>
      </w:r>
      <w:r w:rsidRPr="00980218">
        <w:rPr>
          <w:color w:val="000000"/>
          <w:sz w:val="28"/>
          <w:szCs w:val="28"/>
          <w:lang w:val="ro-RO"/>
        </w:rPr>
        <w:t xml:space="preserve"> Consiliile de specialitate a</w:t>
      </w:r>
      <w:r>
        <w:rPr>
          <w:color w:val="000000"/>
          <w:sz w:val="28"/>
          <w:szCs w:val="28"/>
          <w:lang w:val="ro-RO"/>
        </w:rPr>
        <w:t>le comisiei de ramură bipartite</w:t>
      </w:r>
    </w:p>
    <w:p w14:paraId="0A00E7C8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(1) Pentru desfăşurarea activităţii comisiei de ramură bipartite, în cadrul acesteia pot fi create consilii de specialitate (permanente sau temporare).  </w:t>
      </w:r>
    </w:p>
    <w:p w14:paraId="5FC89E53" w14:textId="77777777" w:rsidR="00980218" w:rsidRPr="00980218" w:rsidRDefault="00980218" w:rsidP="009D758F">
      <w:pPr>
        <w:numPr>
          <w:ilvl w:val="0"/>
          <w:numId w:val="34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Numărul consiliilor de specialitate, denumirea, statutul şi modul lor de funcţionare se stabilesc în regulamentul comisiei de ramură bipartite. </w:t>
      </w:r>
    </w:p>
    <w:p w14:paraId="2E6EB89C" w14:textId="77777777" w:rsidR="00980218" w:rsidRPr="00980218" w:rsidRDefault="00980218" w:rsidP="009D758F">
      <w:pPr>
        <w:numPr>
          <w:ilvl w:val="0"/>
          <w:numId w:val="34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Componenţa numerică şi nominală a fiecărui consiliu de specialitate se stabileşte în şedinţa comisiei de ramură bipartite. </w:t>
      </w:r>
    </w:p>
    <w:p w14:paraId="68AD0612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</w:p>
    <w:p w14:paraId="50CED2BB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Articolul 27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>10</w:t>
      </w:r>
      <w:r w:rsidRPr="00980218">
        <w:rPr>
          <w:b/>
          <w:color w:val="000000"/>
          <w:sz w:val="28"/>
          <w:szCs w:val="28"/>
          <w:lang w:val="ro-RO"/>
        </w:rPr>
        <w:t xml:space="preserve">. </w:t>
      </w:r>
      <w:r w:rsidRPr="00980218">
        <w:rPr>
          <w:color w:val="000000"/>
          <w:sz w:val="28"/>
          <w:szCs w:val="28"/>
          <w:lang w:val="ro-RO"/>
        </w:rPr>
        <w:t xml:space="preserve">Organizarea activităţii comisiei de ramură bipartite </w:t>
      </w:r>
    </w:p>
    <w:p w14:paraId="297722E2" w14:textId="77777777" w:rsidR="00980218" w:rsidRPr="00980218" w:rsidRDefault="00980218" w:rsidP="009D758F">
      <w:pPr>
        <w:numPr>
          <w:ilvl w:val="0"/>
          <w:numId w:val="35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Comisia de ramură bipartită îşi desfăşoară activitatea în formă de şedinţe publice. </w:t>
      </w:r>
    </w:p>
    <w:p w14:paraId="5A81EE80" w14:textId="77777777" w:rsidR="00980218" w:rsidRPr="00980218" w:rsidRDefault="00980218" w:rsidP="009D758F">
      <w:pPr>
        <w:numPr>
          <w:ilvl w:val="0"/>
          <w:numId w:val="35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lastRenderedPageBreak/>
        <w:t xml:space="preserve">Comisia de ramură bipartită se convoacă în şedinţă ori de cîte ori este nevoie, conform planului de lucru, dar nu mai rar decît o dată la 2 luni. </w:t>
      </w:r>
    </w:p>
    <w:p w14:paraId="45A77965" w14:textId="77777777" w:rsidR="00980218" w:rsidRPr="00980218" w:rsidRDefault="00980218" w:rsidP="009D758F">
      <w:pPr>
        <w:numPr>
          <w:ilvl w:val="0"/>
          <w:numId w:val="35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Decizia de convocare în şedinţă a comisiei de ramură bipartite aparţine preşedintelui părții care deține președinția. </w:t>
      </w:r>
    </w:p>
    <w:p w14:paraId="44E8E9D0" w14:textId="77777777" w:rsidR="00980218" w:rsidRPr="00A02F94" w:rsidRDefault="00980218" w:rsidP="009D758F">
      <w:pPr>
        <w:numPr>
          <w:ilvl w:val="0"/>
          <w:numId w:val="35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A02F94">
        <w:rPr>
          <w:color w:val="000000"/>
          <w:sz w:val="28"/>
          <w:szCs w:val="28"/>
          <w:lang w:val="ro-RO"/>
        </w:rPr>
        <w:t xml:space="preserve">Pentru validitatea deliberărilor şedinţei comisiei de ramură bipartite este necesară prezenţa a cel puţin 3 membri din partea fiecărui partener social. </w:t>
      </w:r>
    </w:p>
    <w:p w14:paraId="365EAD66" w14:textId="77777777" w:rsidR="00980218" w:rsidRPr="00980218" w:rsidRDefault="00980218" w:rsidP="009D758F">
      <w:pPr>
        <w:numPr>
          <w:ilvl w:val="0"/>
          <w:numId w:val="35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Comisia de ramură bipartită adoptă hotărîri, în limitele competenţei, prin consensul părţilor lor. </w:t>
      </w:r>
    </w:p>
    <w:p w14:paraId="692EFDEA" w14:textId="77777777" w:rsidR="00980218" w:rsidRPr="00980218" w:rsidRDefault="00980218" w:rsidP="009D758F">
      <w:pPr>
        <w:numPr>
          <w:ilvl w:val="0"/>
          <w:numId w:val="35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În cazul în care nu s-a ajuns la un consens, comisia poate adopta, cu majoritatea voturilor membrilor prezenți la ședință, una dintre următoarele hotărîri privind chestiunile examinate: </w:t>
      </w:r>
    </w:p>
    <w:p w14:paraId="4ACFEE5F" w14:textId="77777777" w:rsidR="00980218" w:rsidRPr="00251AD0" w:rsidRDefault="00980218" w:rsidP="00251AD0">
      <w:pPr>
        <w:numPr>
          <w:ilvl w:val="0"/>
          <w:numId w:val="36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>să transfere chestiunea pentru examinare suplimentară în un</w:t>
      </w:r>
      <w:r w:rsidR="00251AD0">
        <w:rPr>
          <w:color w:val="000000"/>
          <w:sz w:val="28"/>
          <w:szCs w:val="28"/>
          <w:lang w:val="ro-RO"/>
        </w:rPr>
        <w:t>a</w:t>
      </w:r>
      <w:r w:rsidRPr="00980218">
        <w:rPr>
          <w:color w:val="000000"/>
          <w:sz w:val="28"/>
          <w:szCs w:val="28"/>
          <w:lang w:val="ro-RO"/>
        </w:rPr>
        <w:t xml:space="preserve"> dintre </w:t>
      </w:r>
      <w:r w:rsidRPr="00251AD0">
        <w:rPr>
          <w:color w:val="000000"/>
          <w:sz w:val="28"/>
          <w:szCs w:val="28"/>
          <w:lang w:val="ro-RO"/>
        </w:rPr>
        <w:t xml:space="preserve">comisiile de specialitate (permanente sau temporare); </w:t>
      </w:r>
    </w:p>
    <w:p w14:paraId="25F88FB9" w14:textId="77777777" w:rsidR="00980218" w:rsidRPr="00251AD0" w:rsidRDefault="00980218" w:rsidP="00251AD0">
      <w:pPr>
        <w:numPr>
          <w:ilvl w:val="0"/>
          <w:numId w:val="36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programeze chestiunea pentru examinare repetată la una dintre </w:t>
      </w:r>
      <w:r w:rsidRPr="00251AD0">
        <w:rPr>
          <w:color w:val="000000"/>
          <w:sz w:val="28"/>
          <w:szCs w:val="28"/>
          <w:lang w:val="ro-RO"/>
        </w:rPr>
        <w:t xml:space="preserve">următoarele ședințe ale comisiei; </w:t>
      </w:r>
    </w:p>
    <w:p w14:paraId="4BAE848C" w14:textId="77777777" w:rsidR="00980218" w:rsidRPr="00980218" w:rsidRDefault="00980218" w:rsidP="009D758F">
      <w:pPr>
        <w:numPr>
          <w:ilvl w:val="0"/>
          <w:numId w:val="36"/>
        </w:numPr>
        <w:tabs>
          <w:tab w:val="left" w:pos="993"/>
        </w:tabs>
        <w:ind w:left="0"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să respingă chestiunea fără discuții ulterioare. </w:t>
      </w:r>
    </w:p>
    <w:p w14:paraId="011FCE9F" w14:textId="77777777" w:rsidR="00980218" w:rsidRPr="00980218" w:rsidRDefault="00980218" w:rsidP="009D758F">
      <w:pPr>
        <w:numPr>
          <w:ilvl w:val="0"/>
          <w:numId w:val="37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Hotărîrile comisiei de ramură bipartite, precum și procesele-verbale ale şedinţelor acesteia se întocmesc de secretarul comisiei, se semnează de președintele şi secretarul acesteia şi se expediază partenerilor sociali şi autorităţilor interesate în decursul a 5 zile calendaristice de la data ședinței comisiei.  </w:t>
      </w:r>
    </w:p>
    <w:p w14:paraId="3C46627C" w14:textId="77777777" w:rsidR="00980218" w:rsidRPr="00980218" w:rsidRDefault="00980218" w:rsidP="009D758F">
      <w:pPr>
        <w:numPr>
          <w:ilvl w:val="0"/>
          <w:numId w:val="37"/>
        </w:numPr>
        <w:tabs>
          <w:tab w:val="left" w:pos="1134"/>
        </w:tabs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Alte prevederi ce ţin de organizarea activităţii comisiilor de ramură bipartite pot fi stabilite în regulamentele comisiilor respective. </w:t>
      </w:r>
    </w:p>
    <w:p w14:paraId="733CF5C7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</w:p>
    <w:p w14:paraId="04ADCA95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>Articolul 27</w:t>
      </w:r>
      <w:r w:rsidRPr="00980218">
        <w:rPr>
          <w:b/>
          <w:color w:val="000000"/>
          <w:sz w:val="28"/>
          <w:szCs w:val="28"/>
          <w:vertAlign w:val="superscript"/>
          <w:lang w:val="ro-RO"/>
        </w:rPr>
        <w:t>11</w:t>
      </w:r>
      <w:r w:rsidRPr="00980218">
        <w:rPr>
          <w:b/>
          <w:color w:val="000000"/>
          <w:sz w:val="28"/>
          <w:szCs w:val="28"/>
          <w:lang w:val="ro-RO"/>
        </w:rPr>
        <w:t xml:space="preserve">. </w:t>
      </w:r>
      <w:r w:rsidRPr="00980218">
        <w:rPr>
          <w:color w:val="000000"/>
          <w:sz w:val="28"/>
          <w:szCs w:val="28"/>
          <w:lang w:val="ro-RO"/>
        </w:rPr>
        <w:t xml:space="preserve">Asigurarea financiară și tehnico-materială a activităţii comisiei de ramură bipartite </w:t>
      </w:r>
    </w:p>
    <w:p w14:paraId="1A417033" w14:textId="77777777" w:rsidR="00980218" w:rsidRPr="00980218" w:rsidRDefault="00980218" w:rsidP="009D758F">
      <w:pPr>
        <w:ind w:right="5" w:firstLine="709"/>
        <w:rPr>
          <w:color w:val="000000"/>
          <w:sz w:val="28"/>
          <w:szCs w:val="28"/>
          <w:lang w:val="ro-RO"/>
        </w:rPr>
      </w:pPr>
      <w:r w:rsidRPr="00980218">
        <w:rPr>
          <w:color w:val="000000"/>
          <w:sz w:val="28"/>
          <w:szCs w:val="28"/>
          <w:lang w:val="ro-RO"/>
        </w:rPr>
        <w:t xml:space="preserve">Asigurarea financiară și tehnico-materială a activității comisiei de ramură bipartite se efectuează din sursele financiare proprii ale părților, în modul prevăzut de regulamentele lor.” </w:t>
      </w:r>
    </w:p>
    <w:p w14:paraId="5B7A2599" w14:textId="77777777" w:rsidR="00980218" w:rsidRPr="00980218" w:rsidRDefault="00980218" w:rsidP="00980218">
      <w:pPr>
        <w:ind w:right="5" w:firstLine="0"/>
        <w:jc w:val="left"/>
        <w:rPr>
          <w:color w:val="000000"/>
          <w:sz w:val="28"/>
          <w:szCs w:val="28"/>
          <w:lang w:val="ro-RO"/>
        </w:rPr>
      </w:pPr>
    </w:p>
    <w:p w14:paraId="78014CF3" w14:textId="77777777" w:rsidR="00980218" w:rsidRDefault="00980218" w:rsidP="00980218">
      <w:pPr>
        <w:ind w:right="5" w:firstLine="0"/>
        <w:jc w:val="left"/>
        <w:rPr>
          <w:b/>
          <w:color w:val="000000"/>
          <w:sz w:val="28"/>
          <w:szCs w:val="28"/>
          <w:lang w:val="ro-RO"/>
        </w:rPr>
      </w:pPr>
    </w:p>
    <w:p w14:paraId="64F1F578" w14:textId="77777777" w:rsidR="00980218" w:rsidRPr="00980218" w:rsidRDefault="00980218" w:rsidP="00980218">
      <w:pPr>
        <w:ind w:right="5" w:firstLine="709"/>
        <w:jc w:val="left"/>
        <w:rPr>
          <w:color w:val="000000"/>
          <w:sz w:val="28"/>
          <w:szCs w:val="28"/>
          <w:lang w:val="ro-RO"/>
        </w:rPr>
      </w:pPr>
      <w:r w:rsidRPr="00980218">
        <w:rPr>
          <w:b/>
          <w:color w:val="000000"/>
          <w:sz w:val="28"/>
          <w:szCs w:val="28"/>
          <w:lang w:val="ro-RO"/>
        </w:rPr>
        <w:t xml:space="preserve">Președintele Parlamentului </w:t>
      </w:r>
    </w:p>
    <w:p w14:paraId="3162EBB7" w14:textId="77777777" w:rsidR="00980218" w:rsidRPr="00980218" w:rsidRDefault="00980218" w:rsidP="00980218">
      <w:pPr>
        <w:ind w:right="5" w:firstLine="0"/>
        <w:jc w:val="left"/>
        <w:rPr>
          <w:color w:val="000000"/>
          <w:sz w:val="28"/>
          <w:szCs w:val="28"/>
          <w:lang w:val="ro-RO"/>
        </w:rPr>
      </w:pPr>
    </w:p>
    <w:p w14:paraId="3AF98D45" w14:textId="77777777" w:rsidR="00980218" w:rsidRPr="00980218" w:rsidRDefault="00980218" w:rsidP="00980218">
      <w:pPr>
        <w:ind w:left="710" w:firstLine="0"/>
        <w:jc w:val="left"/>
        <w:rPr>
          <w:color w:val="000000"/>
          <w:sz w:val="28"/>
          <w:szCs w:val="28"/>
          <w:lang w:val="ro-RO"/>
        </w:rPr>
      </w:pPr>
    </w:p>
    <w:p w14:paraId="12AD55FA" w14:textId="2FB86A92" w:rsidR="00980218" w:rsidRDefault="00980218" w:rsidP="00980218">
      <w:pPr>
        <w:rPr>
          <w:sz w:val="28"/>
          <w:szCs w:val="28"/>
          <w:lang w:val="ro-RO" w:eastAsia="ru-RU"/>
        </w:rPr>
      </w:pPr>
    </w:p>
    <w:p w14:paraId="50DD2C9E" w14:textId="50059179" w:rsidR="00870D68" w:rsidRDefault="00870D68" w:rsidP="00980218">
      <w:pPr>
        <w:rPr>
          <w:sz w:val="28"/>
          <w:szCs w:val="28"/>
          <w:lang w:val="ro-RO" w:eastAsia="ru-RU"/>
        </w:rPr>
      </w:pPr>
    </w:p>
    <w:p w14:paraId="00AAB444" w14:textId="2FD237FF" w:rsidR="00870D68" w:rsidRDefault="00870D68" w:rsidP="00980218">
      <w:pPr>
        <w:rPr>
          <w:sz w:val="28"/>
          <w:szCs w:val="28"/>
          <w:lang w:val="ro-RO" w:eastAsia="ru-RU"/>
        </w:rPr>
      </w:pPr>
    </w:p>
    <w:p w14:paraId="2EBAFA52" w14:textId="5621E21C" w:rsidR="00870D68" w:rsidRDefault="00870D68" w:rsidP="00980218">
      <w:pPr>
        <w:rPr>
          <w:sz w:val="28"/>
          <w:szCs w:val="28"/>
          <w:lang w:val="ro-RO" w:eastAsia="ru-RU"/>
        </w:rPr>
      </w:pPr>
    </w:p>
    <w:p w14:paraId="6CEC24D9" w14:textId="3A4E84BB" w:rsidR="00870D68" w:rsidRDefault="00870D68" w:rsidP="00980218">
      <w:pPr>
        <w:rPr>
          <w:sz w:val="28"/>
          <w:szCs w:val="28"/>
          <w:lang w:val="ro-RO" w:eastAsia="ru-RU"/>
        </w:rPr>
      </w:pPr>
    </w:p>
    <w:p w14:paraId="7146C2FC" w14:textId="42B34192" w:rsidR="00870D68" w:rsidRDefault="00870D68" w:rsidP="00980218">
      <w:pPr>
        <w:rPr>
          <w:sz w:val="28"/>
          <w:szCs w:val="28"/>
          <w:lang w:val="ro-RO" w:eastAsia="ru-RU"/>
        </w:rPr>
      </w:pPr>
    </w:p>
    <w:p w14:paraId="71E759F9" w14:textId="5373A0CA" w:rsidR="00870D68" w:rsidRDefault="00870D68" w:rsidP="00980218">
      <w:pPr>
        <w:rPr>
          <w:sz w:val="28"/>
          <w:szCs w:val="28"/>
          <w:lang w:val="ro-RO" w:eastAsia="ru-RU"/>
        </w:rPr>
      </w:pPr>
    </w:p>
    <w:p w14:paraId="15EC3EA0" w14:textId="232B406A" w:rsidR="00870D68" w:rsidRDefault="00870D68" w:rsidP="00980218">
      <w:pPr>
        <w:rPr>
          <w:sz w:val="28"/>
          <w:szCs w:val="28"/>
          <w:lang w:val="ro-RO" w:eastAsia="ru-RU"/>
        </w:rPr>
      </w:pPr>
    </w:p>
    <w:p w14:paraId="4D52F680" w14:textId="02C77E18" w:rsidR="00870D68" w:rsidRDefault="00870D68" w:rsidP="00980218">
      <w:pPr>
        <w:rPr>
          <w:sz w:val="28"/>
          <w:szCs w:val="28"/>
          <w:lang w:val="ro-RO" w:eastAsia="ru-RU"/>
        </w:rPr>
      </w:pPr>
    </w:p>
    <w:p w14:paraId="3A3D2048" w14:textId="560C4186" w:rsidR="00870D68" w:rsidRDefault="00870D68" w:rsidP="00980218">
      <w:pPr>
        <w:rPr>
          <w:sz w:val="28"/>
          <w:szCs w:val="28"/>
          <w:lang w:val="ro-RO" w:eastAsia="ru-RU"/>
        </w:rPr>
      </w:pPr>
    </w:p>
    <w:p w14:paraId="2F3A9A95" w14:textId="764904FE" w:rsidR="00870D68" w:rsidRDefault="00870D68" w:rsidP="00980218">
      <w:pPr>
        <w:rPr>
          <w:sz w:val="28"/>
          <w:szCs w:val="28"/>
          <w:lang w:val="ro-RO" w:eastAsia="ru-RU"/>
        </w:rPr>
      </w:pPr>
    </w:p>
    <w:p w14:paraId="17420BF3" w14:textId="77777777" w:rsidR="00870D68" w:rsidRDefault="00870D68" w:rsidP="00870D6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5BD11AA7" w14:textId="77777777" w:rsidR="00870D68" w:rsidRDefault="00870D68" w:rsidP="00870D6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>
        <w:rPr>
          <w:rFonts w:asciiTheme="majorBidi" w:hAnsiTheme="majorBidi" w:cstheme="majorBidi"/>
          <w:b/>
          <w:sz w:val="28"/>
          <w:szCs w:val="28"/>
          <w:lang w:val="ro-RO"/>
        </w:rPr>
        <w:t xml:space="preserve">О </w:t>
      </w: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>проекте закона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 xml:space="preserve"> о </w:t>
      </w: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>внесении изменений и дополнений</w:t>
      </w:r>
    </w:p>
    <w:p w14:paraId="7FF86D67" w14:textId="77777777" w:rsidR="00870D68" w:rsidRDefault="00870D68" w:rsidP="00870D6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>в Закон № 245-</w:t>
      </w:r>
      <w:r>
        <w:rPr>
          <w:rFonts w:asciiTheme="majorBidi" w:hAnsiTheme="majorBidi" w:cstheme="majorBidi"/>
          <w:b/>
          <w:sz w:val="28"/>
          <w:szCs w:val="28"/>
        </w:rPr>
        <w:t>XVI</w:t>
      </w: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 xml:space="preserve"> от 21 июля 2006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>года о создании и функционировании Национальной комиссии по консультациям и коллективным переговорам, отраслевых и территориальных комиссий по консультациям и коллективным переговорам</w:t>
      </w:r>
    </w:p>
    <w:p w14:paraId="788A0878" w14:textId="77777777" w:rsidR="00870D68" w:rsidRDefault="00870D68" w:rsidP="00870D68">
      <w:pPr>
        <w:tabs>
          <w:tab w:val="left" w:pos="1134"/>
        </w:tabs>
        <w:ind w:hanging="90"/>
        <w:jc w:val="center"/>
        <w:rPr>
          <w:rFonts w:asciiTheme="majorBidi" w:hAnsiTheme="majorBidi" w:cstheme="majorBidi"/>
          <w:bCs/>
          <w:sz w:val="28"/>
          <w:szCs w:val="28"/>
          <w:lang w:val="ro-RO"/>
        </w:rPr>
      </w:pPr>
      <w:r>
        <w:rPr>
          <w:rFonts w:asciiTheme="majorBidi" w:hAnsiTheme="majorBidi" w:cstheme="majorBidi"/>
          <w:bCs/>
          <w:sz w:val="28"/>
          <w:szCs w:val="28"/>
          <w:lang w:val="ro-RO"/>
        </w:rPr>
        <w:t>--------------------------------------------------------------</w:t>
      </w:r>
    </w:p>
    <w:p w14:paraId="6273CDC4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0FA9C0E2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Правительство ПОСТАНОВЛЯЕТ:</w:t>
      </w:r>
    </w:p>
    <w:p w14:paraId="7E59480F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422E5CDD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Одобрить и представить Парламенту на рассмотрение проект закона о внесении изменений и дополнений в Закон № 245-</w:t>
      </w:r>
      <w:r>
        <w:rPr>
          <w:rFonts w:asciiTheme="majorBidi" w:hAnsiTheme="majorBidi" w:cstheme="majorBidi"/>
          <w:sz w:val="28"/>
          <w:szCs w:val="28"/>
        </w:rPr>
        <w:t>XVI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от 21 июля 2006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года о создании и функционировании Национальной комиссии по консультациям и коллективным переговорам, отраслевых и территориальных комиссий по консультациям и коллективным переговорам.</w:t>
      </w:r>
    </w:p>
    <w:p w14:paraId="07AD560B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FCA899D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380E068E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0D1E4A1C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14:paraId="5E0DC373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1100438" w14:textId="77777777" w:rsidR="00870D68" w:rsidRDefault="00870D68" w:rsidP="00870D68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E7EB255" w14:textId="77777777" w:rsidR="00870D68" w:rsidRDefault="00870D68" w:rsidP="00870D68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          Контрасигнуют:</w:t>
      </w:r>
    </w:p>
    <w:p w14:paraId="0D8C467E" w14:textId="77777777" w:rsidR="00870D68" w:rsidRPr="00870D68" w:rsidRDefault="00870D68" w:rsidP="00870D6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5978FA8E" w14:textId="77777777" w:rsidR="00870D68" w:rsidRPr="00870D68" w:rsidRDefault="00870D68" w:rsidP="00870D6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         Министр здравоохранения, </w:t>
      </w:r>
    </w:p>
    <w:p w14:paraId="11310EED" w14:textId="77777777" w:rsidR="00870D68" w:rsidRDefault="00870D68" w:rsidP="00870D6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         труда и социальной защиты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Светлана Чеботарь </w:t>
      </w:r>
    </w:p>
    <w:p w14:paraId="22165ECF" w14:textId="77777777" w:rsidR="00870D68" w:rsidRDefault="00870D68" w:rsidP="00870D6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4F3FF454" w14:textId="77777777" w:rsidR="00870D68" w:rsidRPr="00870D68" w:rsidRDefault="00870D68" w:rsidP="00870D68">
      <w:pPr>
        <w:tabs>
          <w:tab w:val="left" w:pos="709"/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         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Виктория Ифтоди</w:t>
      </w:r>
    </w:p>
    <w:p w14:paraId="638D1F24" w14:textId="77777777" w:rsidR="00870D68" w:rsidRPr="00870D68" w:rsidRDefault="00870D68" w:rsidP="00870D6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37F0A61C" w14:textId="77777777" w:rsidR="00870D68" w:rsidRDefault="00870D68" w:rsidP="00870D6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26214795" w14:textId="77777777" w:rsidR="00870D68" w:rsidRDefault="00870D68" w:rsidP="00870D6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65C3D693" w14:textId="77777777" w:rsidR="00870D68" w:rsidRPr="00870D68" w:rsidRDefault="00870D68" w:rsidP="00870D6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50BAF21" w14:textId="77777777" w:rsidR="00870D68" w:rsidRPr="00870D68" w:rsidRDefault="00870D68" w:rsidP="00870D6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C4A43C7" w14:textId="77777777" w:rsidR="00870D68" w:rsidRPr="00870D68" w:rsidRDefault="00870D68" w:rsidP="00870D6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8170B5F" w14:textId="77777777" w:rsidR="00870D68" w:rsidRPr="00870D68" w:rsidRDefault="00870D68" w:rsidP="00870D6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071C32CD" w14:textId="77777777" w:rsidR="00870D68" w:rsidRDefault="00870D68" w:rsidP="00870D68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FD59C8A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0E35192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BBD160B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0039331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432878F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1873ABC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BE52A91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19EE8A6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584FF867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EF967EE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 xml:space="preserve">Генеральный секретарь </w:t>
      </w:r>
    </w:p>
    <w:p w14:paraId="1114C724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652873F6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BF593EF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739236B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6610B9C7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2AB3F584" w14:textId="77777777" w:rsidR="00870D68" w:rsidRDefault="00870D68" w:rsidP="00870D6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4DE83D9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7774ECD4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5BAE686A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4CE89DD2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2FB7009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5305CE94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20D2DE48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54A633D1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071EB398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3FDC7974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082C2991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21434BA9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2DBA5DC6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61AC446D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28C9FF16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684BC1A3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3D507177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521DC79C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5B7F7C4B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44D0342B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026E372F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5947A638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2CC08944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715EB4CA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</w:p>
    <w:p w14:paraId="594AA756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i/>
          <w:iCs/>
          <w:sz w:val="28"/>
          <w:szCs w:val="28"/>
          <w:lang w:val="ru-RU"/>
        </w:rPr>
        <w:t xml:space="preserve"> Проект</w:t>
      </w:r>
    </w:p>
    <w:p w14:paraId="2002751F" w14:textId="77777777" w:rsidR="00870D68" w:rsidRPr="00870D68" w:rsidRDefault="00870D68" w:rsidP="00870D68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i/>
          <w:iCs/>
          <w:sz w:val="28"/>
          <w:szCs w:val="28"/>
          <w:lang w:val="ru-RU"/>
        </w:rPr>
        <w:t>Перевод</w:t>
      </w:r>
    </w:p>
    <w:p w14:paraId="1953E8CD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4316BF56" w14:textId="77777777" w:rsidR="00870D68" w:rsidRDefault="00870D68" w:rsidP="00870D68">
      <w:pPr>
        <w:tabs>
          <w:tab w:val="left" w:pos="1134"/>
        </w:tabs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>ПАРЛАМЕНТ РЕСПУБЛИКИ МОЛДОВА</w:t>
      </w:r>
    </w:p>
    <w:p w14:paraId="5AB72F4A" w14:textId="77777777" w:rsidR="00870D68" w:rsidRDefault="00870D68" w:rsidP="00870D68">
      <w:pPr>
        <w:tabs>
          <w:tab w:val="left" w:pos="1134"/>
        </w:tabs>
        <w:ind w:left="1429" w:firstLine="0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409E1D0C" w14:textId="77777777" w:rsidR="00870D68" w:rsidRDefault="00870D68" w:rsidP="00870D6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>ЗАКОН</w:t>
      </w:r>
    </w:p>
    <w:p w14:paraId="0CCD362C" w14:textId="77777777" w:rsidR="00870D68" w:rsidRDefault="00870D68" w:rsidP="00870D68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o</w:t>
      </w:r>
      <w:r w:rsidRPr="00870D68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 внесении изменений и дополнений в Закон №245-</w:t>
      </w:r>
      <w:r>
        <w:rPr>
          <w:rFonts w:asciiTheme="majorBidi" w:hAnsiTheme="majorBidi" w:cstheme="majorBidi"/>
          <w:b/>
          <w:bCs/>
          <w:sz w:val="28"/>
          <w:szCs w:val="28"/>
        </w:rPr>
        <w:t>XVI</w:t>
      </w:r>
      <w:r w:rsidRPr="00870D68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 от 21 июля 2006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870D68">
        <w:rPr>
          <w:rFonts w:asciiTheme="majorBidi" w:hAnsiTheme="majorBidi" w:cstheme="majorBidi"/>
          <w:b/>
          <w:bCs/>
          <w:sz w:val="28"/>
          <w:szCs w:val="28"/>
          <w:lang w:val="ru-RU"/>
        </w:rPr>
        <w:t>г. о создании и функционировании Национальной комиссии по консультациям и коллективным переговорам, отраслевых и территориальных комиссий по консультациям и коллективным переговорам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</w:p>
    <w:p w14:paraId="37A3DD2C" w14:textId="77777777" w:rsidR="00870D68" w:rsidRDefault="00870D68" w:rsidP="00870D68">
      <w:pPr>
        <w:tabs>
          <w:tab w:val="left" w:pos="1134"/>
        </w:tabs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2468BAC0" w14:textId="77777777" w:rsidR="00870D68" w:rsidRDefault="00870D68" w:rsidP="00870D68">
      <w:pPr>
        <w:tabs>
          <w:tab w:val="left" w:pos="1134"/>
        </w:tabs>
        <w:jc w:val="left"/>
        <w:rPr>
          <w:rFonts w:asciiTheme="majorBidi" w:hAnsiTheme="majorBidi" w:cstheme="majorBidi"/>
          <w:sz w:val="28"/>
          <w:szCs w:val="28"/>
          <w:lang w:val="ru-RU"/>
        </w:rPr>
      </w:pPr>
    </w:p>
    <w:p w14:paraId="60D12274" w14:textId="77777777" w:rsidR="00870D68" w:rsidRDefault="00870D68" w:rsidP="00870D68">
      <w:pPr>
        <w:tabs>
          <w:tab w:val="left" w:pos="1134"/>
        </w:tabs>
        <w:jc w:val="left"/>
        <w:rPr>
          <w:rFonts w:asciiTheme="majorBidi" w:hAnsiTheme="majorBidi" w:cstheme="majorBidi"/>
          <w:sz w:val="28"/>
          <w:szCs w:val="28"/>
          <w:lang w:val="ro-RO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lastRenderedPageBreak/>
        <w:t>Парламент принимает настоящий органический закон</w:t>
      </w:r>
    </w:p>
    <w:p w14:paraId="522399A6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3ACA698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В Закон № 245-</w:t>
      </w:r>
      <w:r>
        <w:rPr>
          <w:rFonts w:asciiTheme="majorBidi" w:hAnsiTheme="majorBidi" w:cstheme="majorBidi"/>
          <w:sz w:val="28"/>
          <w:szCs w:val="28"/>
        </w:rPr>
        <w:t>XVI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от 21 июля 2006г. о создании и функционировании Национальной комиссии по консультациям и коллективным переговорам, отраслевых и территориальных комиссий по консультациям и коллективным переговорам (Официальный монитор Республики Молдова</w:t>
      </w:r>
      <w:r>
        <w:rPr>
          <w:rFonts w:asciiTheme="majorBidi" w:hAnsiTheme="majorBidi" w:cstheme="majorBidi"/>
          <w:sz w:val="28"/>
          <w:szCs w:val="28"/>
          <w:lang w:val="ro-RO"/>
        </w:rPr>
        <w:t>,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2006г., №142-145, ст. 698) с последующими изменениями и дополнениями, внести следующие изменения и дополнения</w:t>
      </w:r>
      <w:r w:rsidRPr="00870D68">
        <w:rPr>
          <w:rFonts w:asciiTheme="majorBidi" w:hAnsiTheme="majorBidi" w:cstheme="majorBidi"/>
          <w:bCs/>
          <w:sz w:val="28"/>
          <w:szCs w:val="28"/>
          <w:lang w:val="ru-RU"/>
        </w:rPr>
        <w:t>:</w:t>
      </w:r>
    </w:p>
    <w:p w14:paraId="023EE298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41879B70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1. В стать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и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7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, 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часть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(6) слов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а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“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и уполномоченным им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” 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исключить</w:t>
      </w:r>
      <w:r>
        <w:rPr>
          <w:rFonts w:asciiTheme="majorBidi" w:hAnsiTheme="majorBidi" w:cstheme="majorBidi"/>
          <w:sz w:val="28"/>
          <w:szCs w:val="28"/>
          <w:lang w:val="ro-RO"/>
        </w:rPr>
        <w:t>.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</w:p>
    <w:p w14:paraId="0A62F6B4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2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 xml:space="preserve">. 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С</w:t>
      </w:r>
      <w:r>
        <w:rPr>
          <w:rFonts w:asciiTheme="majorBidi" w:hAnsiTheme="majorBidi" w:cstheme="majorBidi"/>
          <w:sz w:val="28"/>
          <w:szCs w:val="28"/>
          <w:lang w:val="ro-RO"/>
        </w:rPr>
        <w:t>тать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я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11</w:t>
      </w:r>
      <w:r>
        <w:rPr>
          <w:rFonts w:asciiTheme="majorBidi" w:hAnsiTheme="majorBidi" w:cstheme="majorBidi"/>
          <w:sz w:val="28"/>
          <w:szCs w:val="28"/>
          <w:lang w:val="ro-RO"/>
        </w:rPr>
        <w:t>:</w:t>
      </w:r>
    </w:p>
    <w:p w14:paraId="119F07CC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в букве </w:t>
      </w:r>
      <w:r>
        <w:rPr>
          <w:rFonts w:asciiTheme="majorBidi" w:hAnsiTheme="majorBidi" w:cstheme="majorBidi"/>
          <w:sz w:val="28"/>
          <w:szCs w:val="28"/>
          <w:lang w:val="ro-RO"/>
        </w:rPr>
        <w:t>d)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, слово «решения» заменить словом «постановления»;</w:t>
      </w:r>
    </w:p>
    <w:p w14:paraId="1CFADDA0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дополнить буквой </w:t>
      </w:r>
      <w:r>
        <w:rPr>
          <w:rFonts w:asciiTheme="majorBidi" w:hAnsiTheme="majorBidi" w:cstheme="majorBidi"/>
          <w:sz w:val="28"/>
          <w:szCs w:val="28"/>
          <w:lang w:val="ro-RO"/>
        </w:rPr>
        <w:t>g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) следующего содержания: </w:t>
      </w:r>
      <w:r>
        <w:rPr>
          <w:rFonts w:asciiTheme="majorBidi" w:hAnsiTheme="majorBidi" w:cstheme="majorBidi"/>
          <w:sz w:val="28"/>
          <w:szCs w:val="28"/>
          <w:lang w:val="ro-RO"/>
        </w:rPr>
        <w:t>„g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) попросить отсрочки срока предоставления рекомендации по проектам нормативных актов в области труда и социально-экономического характера; </w:t>
      </w:r>
      <w:r>
        <w:rPr>
          <w:rFonts w:asciiTheme="majorBidi" w:hAnsiTheme="majorBidi" w:cstheme="majorBidi"/>
          <w:sz w:val="28"/>
          <w:szCs w:val="28"/>
          <w:lang w:val="ro-RO"/>
        </w:rPr>
        <w:t>”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.</w:t>
      </w:r>
    </w:p>
    <w:p w14:paraId="5F1505A9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3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.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Статья 17:</w:t>
      </w:r>
    </w:p>
    <w:p w14:paraId="4487099F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часть (5) изложить </w:t>
      </w:r>
      <w:r>
        <w:rPr>
          <w:rFonts w:asciiTheme="majorBidi" w:hAnsiTheme="majorBidi" w:cstheme="majorBidi"/>
          <w:sz w:val="28"/>
          <w:szCs w:val="28"/>
          <w:lang w:val="ro-RO"/>
        </w:rPr>
        <w:t>в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следующей редакции; </w:t>
      </w:r>
      <w:r>
        <w:rPr>
          <w:rFonts w:asciiTheme="majorBidi" w:hAnsiTheme="majorBidi" w:cstheme="majorBidi"/>
          <w:sz w:val="28"/>
          <w:szCs w:val="28"/>
          <w:lang w:val="ro-RO"/>
        </w:rPr>
        <w:t>„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(5) Национальная комиссия, путем достижения консенсуса её сторонами, в рамках своей компетенции, принимает постановления.</w:t>
      </w:r>
      <w:r>
        <w:rPr>
          <w:rFonts w:asciiTheme="majorBidi" w:hAnsiTheme="majorBidi" w:cstheme="majorBidi"/>
          <w:sz w:val="28"/>
          <w:szCs w:val="28"/>
          <w:lang w:val="ro-RO"/>
        </w:rPr>
        <w:t>”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;</w:t>
      </w:r>
    </w:p>
    <w:p w14:paraId="0B8901D1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часть (6) изложить в следующей редакции</w:t>
      </w:r>
      <w:r>
        <w:rPr>
          <w:rFonts w:asciiTheme="majorBidi" w:hAnsiTheme="majorBidi" w:cstheme="majorBidi"/>
          <w:sz w:val="28"/>
          <w:szCs w:val="28"/>
          <w:lang w:val="ro-RO"/>
        </w:rPr>
        <w:t>:</w:t>
      </w:r>
    </w:p>
    <w:p w14:paraId="2217555E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/>
        </w:rPr>
        <w:t>„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(6) В случае, когда консенсус не достигнут, Комиссия может принять, большинством голосов присутствующих на собрании членов, одно из следующих решений по рассматриваемым вопросам:</w:t>
      </w:r>
    </w:p>
    <w:p w14:paraId="7432B197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а) перенести вопрос для дополнительного рассмотрения в один из специализированных советов (постоянные или временные);</w:t>
      </w:r>
    </w:p>
    <w:p w14:paraId="57D3E1C5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b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)  запрограммировать вопрос для повторного рассмотрения на одном из следующих заседаний Комиссии:</w:t>
      </w:r>
    </w:p>
    <w:p w14:paraId="76891C67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с) отклонить вопрос без последующих дискуссий»</w:t>
      </w:r>
    </w:p>
    <w:p w14:paraId="05139375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часть (7) признать утратившим силу;</w:t>
      </w:r>
    </w:p>
    <w:p w14:paraId="5B0CA2AE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часть (8) изложить </w:t>
      </w:r>
      <w:r>
        <w:rPr>
          <w:rFonts w:asciiTheme="majorBidi" w:hAnsiTheme="majorBidi" w:cstheme="majorBidi"/>
          <w:sz w:val="28"/>
          <w:szCs w:val="28"/>
          <w:lang w:val="ro-RO"/>
        </w:rPr>
        <w:t>в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следующей редакции: </w:t>
      </w:r>
    </w:p>
    <w:p w14:paraId="0EC9C960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/>
        </w:rPr>
        <w:t>„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(8) Постановление Национальной комиссии и протокол её заседания составляется секретариатом комиссии, заверяется председателем, заместителями председателя и её секретарем и направляется социальным партнерам и заинтересованным органам в течение 5- ти дней со дня заседания Комиссии.</w:t>
      </w:r>
      <w:r>
        <w:rPr>
          <w:rFonts w:asciiTheme="majorBidi" w:hAnsiTheme="majorBidi" w:cstheme="majorBidi"/>
          <w:sz w:val="28"/>
          <w:szCs w:val="28"/>
          <w:lang w:val="ro-RO"/>
        </w:rPr>
        <w:t>”</w:t>
      </w:r>
    </w:p>
    <w:p w14:paraId="6E3F2B62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часть (9) признать утратившим силу.</w:t>
      </w:r>
    </w:p>
    <w:p w14:paraId="087041B2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4. Статья 20</w:t>
      </w:r>
      <w:r>
        <w:rPr>
          <w:rFonts w:asciiTheme="majorBidi" w:hAnsiTheme="majorBidi" w:cstheme="majorBidi"/>
          <w:sz w:val="28"/>
          <w:szCs w:val="28"/>
          <w:lang w:val="ro-RO"/>
        </w:rPr>
        <w:t>:</w:t>
      </w:r>
    </w:p>
    <w:p w14:paraId="5594FD24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часть (2) букву </w:t>
      </w:r>
      <w:r>
        <w:rPr>
          <w:rFonts w:asciiTheme="majorBidi" w:hAnsiTheme="majorBidi" w:cstheme="majorBidi"/>
          <w:sz w:val="28"/>
          <w:szCs w:val="28"/>
        </w:rPr>
        <w:t>b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) изложить </w:t>
      </w:r>
      <w:r>
        <w:rPr>
          <w:rFonts w:asciiTheme="majorBidi" w:hAnsiTheme="majorBidi" w:cstheme="majorBidi"/>
          <w:sz w:val="28"/>
          <w:szCs w:val="28"/>
          <w:lang w:val="ro-RO"/>
        </w:rPr>
        <w:t>в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следующей редакции:</w:t>
      </w:r>
    </w:p>
    <w:p w14:paraId="4FC01FC0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«</w:t>
      </w:r>
      <w:r>
        <w:rPr>
          <w:rFonts w:asciiTheme="majorBidi" w:hAnsiTheme="majorBidi" w:cstheme="majorBidi"/>
          <w:sz w:val="28"/>
          <w:szCs w:val="28"/>
        </w:rPr>
        <w:t>b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) в отношении лица не было установлено мера судебной охраны»;</w:t>
      </w:r>
    </w:p>
    <w:p w14:paraId="188EE224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3C864D4E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часть (3) букву </w:t>
      </w:r>
      <w:r>
        <w:rPr>
          <w:rFonts w:asciiTheme="majorBidi" w:hAnsiTheme="majorBidi" w:cstheme="majorBidi"/>
          <w:sz w:val="28"/>
          <w:szCs w:val="28"/>
        </w:rPr>
        <w:t>b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) изложить </w:t>
      </w:r>
      <w:r>
        <w:rPr>
          <w:rFonts w:asciiTheme="majorBidi" w:hAnsiTheme="majorBidi" w:cstheme="majorBidi"/>
          <w:sz w:val="28"/>
          <w:szCs w:val="28"/>
          <w:lang w:val="ro-RO"/>
        </w:rPr>
        <w:t>в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следующей редакции:</w:t>
      </w:r>
    </w:p>
    <w:p w14:paraId="07507518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«</w:t>
      </w:r>
      <w:r>
        <w:rPr>
          <w:rFonts w:asciiTheme="majorBidi" w:hAnsiTheme="majorBidi" w:cstheme="majorBidi"/>
          <w:sz w:val="28"/>
          <w:szCs w:val="28"/>
        </w:rPr>
        <w:t>b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) истечение срока полномочий».</w:t>
      </w:r>
    </w:p>
    <w:p w14:paraId="34A8BF55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48C100C3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5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.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Статья 27</w:t>
      </w:r>
      <w:r>
        <w:rPr>
          <w:rFonts w:asciiTheme="majorBidi" w:hAnsiTheme="majorBidi" w:cstheme="majorBidi"/>
          <w:sz w:val="28"/>
          <w:szCs w:val="28"/>
          <w:lang w:val="ro-RO"/>
        </w:rPr>
        <w:t>:</w:t>
      </w:r>
    </w:p>
    <w:p w14:paraId="2F470D5C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часть (5) изложить в следующей редакции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: </w:t>
      </w:r>
    </w:p>
    <w:p w14:paraId="53D85810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lastRenderedPageBreak/>
        <w:t>„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(5) Отраслевые и территориальные комиссии принимают постановления в рамках своей компетенции. Постановления отраслевых и территориальных комиссий принимаются путем достижения сторонами консенсуса</w:t>
      </w:r>
      <w:r>
        <w:rPr>
          <w:rFonts w:asciiTheme="majorBidi" w:hAnsiTheme="majorBidi" w:cstheme="majorBidi"/>
          <w:sz w:val="28"/>
          <w:szCs w:val="28"/>
          <w:lang w:val="ro-RO"/>
        </w:rPr>
        <w:t>.”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;</w:t>
      </w:r>
    </w:p>
    <w:p w14:paraId="2DB74F41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часть (6) изложить в следующей редакции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: </w:t>
      </w:r>
    </w:p>
    <w:p w14:paraId="6C684A9A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„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(6) В случае, когда консенсус не достигнут, отраслевая и территориальная комиссия может принять, большинством голосов присутствующих на собрании членов,  одно из следующих решений по рассматриваемым вопросам:</w:t>
      </w:r>
    </w:p>
    <w:p w14:paraId="7802D58D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а) перенести вопрос для дополнительного рассмотрения в один из специализированных советов (постоянные или временные);</w:t>
      </w:r>
    </w:p>
    <w:p w14:paraId="1FC779BC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b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)  запрограммировать вопрос для повторного рассмотрения на одном из следующих заседаний комиссии;</w:t>
      </w:r>
    </w:p>
    <w:p w14:paraId="4295F059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с) отклонить вопрос без последующих дискуссий.»;</w:t>
      </w:r>
    </w:p>
    <w:p w14:paraId="0D325203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часть (7) признать утратившим силу;</w:t>
      </w:r>
    </w:p>
    <w:p w14:paraId="5E810219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часть (8) изложить в следующей редакции: </w:t>
      </w:r>
      <w:r>
        <w:rPr>
          <w:rFonts w:asciiTheme="majorBidi" w:hAnsiTheme="majorBidi" w:cstheme="majorBidi"/>
          <w:sz w:val="28"/>
          <w:szCs w:val="28"/>
          <w:lang w:val="ro-RO"/>
        </w:rPr>
        <w:t>„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(8) Постановления отраслевой и территориальной комиссий, а также протоколы их заседаний, составляются секретарем комиссии, заверяются им и председателем комиссии и направляются социальным партнерам и заинтересованным органам в течение 5 дней со дня заседания комиссии.</w:t>
      </w:r>
      <w:r>
        <w:rPr>
          <w:rFonts w:asciiTheme="majorBidi" w:hAnsiTheme="majorBidi" w:cstheme="majorBidi"/>
          <w:sz w:val="28"/>
          <w:szCs w:val="28"/>
          <w:lang w:val="ro-RO"/>
        </w:rPr>
        <w:t>”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;</w:t>
      </w:r>
    </w:p>
    <w:p w14:paraId="163A5E17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часть (9) признать утратившим силу.</w:t>
      </w:r>
    </w:p>
    <w:p w14:paraId="58384623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</w:p>
    <w:p w14:paraId="01E785E2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6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 xml:space="preserve">. 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Дополнить Главой </w:t>
      </w:r>
      <w:r>
        <w:rPr>
          <w:rFonts w:asciiTheme="majorBidi" w:hAnsiTheme="majorBidi" w:cstheme="majorBidi"/>
          <w:sz w:val="28"/>
          <w:szCs w:val="28"/>
          <w:lang w:val="ro-RO"/>
        </w:rPr>
        <w:t>III</w:t>
      </w:r>
      <w:r>
        <w:rPr>
          <w:rFonts w:asciiTheme="majorBidi" w:hAnsiTheme="majorBidi" w:cstheme="majorBidi"/>
          <w:sz w:val="28"/>
          <w:szCs w:val="28"/>
          <w:vertAlign w:val="superscript"/>
          <w:lang w:val="ro-RO"/>
        </w:rPr>
        <w:t>1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>следующего содержания:</w:t>
      </w:r>
    </w:p>
    <w:p w14:paraId="2A07E86C" w14:textId="77777777" w:rsidR="00870D68" w:rsidRPr="00870D68" w:rsidRDefault="00870D68" w:rsidP="00870D68">
      <w:pPr>
        <w:tabs>
          <w:tab w:val="left" w:pos="1134"/>
        </w:tabs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>
        <w:rPr>
          <w:rFonts w:asciiTheme="majorBidi" w:hAnsiTheme="majorBidi" w:cstheme="majorBidi"/>
          <w:b/>
          <w:sz w:val="28"/>
          <w:szCs w:val="28"/>
          <w:lang w:val="ro-RO"/>
        </w:rPr>
        <w:t>„</w:t>
      </w: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>Глава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 xml:space="preserve"> III</w:t>
      </w:r>
      <w:r>
        <w:rPr>
          <w:rFonts w:asciiTheme="majorBidi" w:hAnsiTheme="majorBidi" w:cstheme="majorBidi"/>
          <w:b/>
          <w:sz w:val="28"/>
          <w:szCs w:val="28"/>
          <w:vertAlign w:val="superscript"/>
          <w:lang w:val="ro-RO"/>
        </w:rPr>
        <w:t>1</w:t>
      </w:r>
    </w:p>
    <w:p w14:paraId="0C6C4F5B" w14:textId="77777777" w:rsidR="00870D68" w:rsidRPr="00870D68" w:rsidRDefault="00870D68" w:rsidP="00870D68">
      <w:pPr>
        <w:tabs>
          <w:tab w:val="left" w:pos="1134"/>
        </w:tabs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>СОЗДАНИЕ И ФУНКЦИОНИРОВАНИЕ</w:t>
      </w:r>
    </w:p>
    <w:p w14:paraId="322D118E" w14:textId="77777777" w:rsidR="00870D68" w:rsidRPr="00870D68" w:rsidRDefault="00870D68" w:rsidP="00870D68">
      <w:pPr>
        <w:tabs>
          <w:tab w:val="left" w:pos="1134"/>
        </w:tabs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>ДВУХСТОРОННИХ ОТРАСЛЕВЫХ КОМИССИЙ</w:t>
      </w:r>
    </w:p>
    <w:p w14:paraId="0607309B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</w:p>
    <w:p w14:paraId="5CE070BD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Статья 27</w:t>
      </w:r>
      <w:r>
        <w:rPr>
          <w:rFonts w:asciiTheme="majorBidi" w:hAnsiTheme="majorBidi" w:cstheme="majorBidi"/>
          <w:b/>
          <w:sz w:val="28"/>
          <w:szCs w:val="28"/>
          <w:vertAlign w:val="superscript"/>
        </w:rPr>
        <w:t>1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>
        <w:rPr>
          <w:rFonts w:asciiTheme="majorBidi" w:hAnsiTheme="majorBidi" w:cstheme="majorBidi"/>
          <w:sz w:val="28"/>
          <w:szCs w:val="28"/>
        </w:rPr>
        <w:t xml:space="preserve"> Отраслевые двухсторонние комиссии</w:t>
      </w:r>
    </w:p>
    <w:p w14:paraId="2951F8F9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(1) В отраслях, в которых не существует представителей одного из социальных партнеров, отраслевые комиссии создаются как двухсторонние органы с целью выполнения задач, предусмотренных ст.4, для установления основ регулирования трудовых и социально-экономических отношений в определенной отрасли экономики, а также для поддержания стабильности  и социального мира.</w:t>
      </w:r>
    </w:p>
    <w:p w14:paraId="48C93B07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(2) Отраслевые двухсторонние комиссии выполняют консультативную роль при разработке социально-экономической стратегии и политики, а также при  устранении конфликтных ситуаций, возникающих между социальными партнерами на отраслевом уровне.</w:t>
      </w:r>
    </w:p>
    <w:p w14:paraId="6AEA5BD3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BD19727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Статья 27</w:t>
      </w:r>
      <w:r>
        <w:rPr>
          <w:rFonts w:asciiTheme="majorBidi" w:hAnsiTheme="majorBidi" w:cstheme="majorBidi"/>
          <w:b/>
          <w:sz w:val="28"/>
          <w:szCs w:val="28"/>
          <w:vertAlign w:val="superscript"/>
        </w:rPr>
        <w:t>2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>
        <w:rPr>
          <w:rFonts w:asciiTheme="majorBidi" w:hAnsiTheme="majorBidi" w:cstheme="majorBidi"/>
          <w:sz w:val="28"/>
          <w:szCs w:val="28"/>
        </w:rPr>
        <w:t xml:space="preserve"> Формирование и состав отраслевых двухсторонних комиссий</w:t>
      </w:r>
    </w:p>
    <w:p w14:paraId="72A0836A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(1) Отраслевые двухсторонние комиссии создаются на принципах паритета, на основании совместных решений двух социальных партнеров, существующих в определенной отрасли экономики.</w:t>
      </w:r>
    </w:p>
    <w:p w14:paraId="12DE67F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>(2) Отраслевые двухсторонние комиссии включают в свой состав по 4 члена и 2 кандидата в члены, назначенных двумя социальными партнерами.</w:t>
      </w:r>
    </w:p>
    <w:p w14:paraId="7946CB96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(3) Отраслевые двухсторонние комиссии создаются из представителей двух социальных партнеров, в следующем порядке:</w:t>
      </w:r>
    </w:p>
    <w:p w14:paraId="2BFD326E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а) министерств, других центральных административных органов, назначаемых руководителями данных органов;</w:t>
      </w:r>
    </w:p>
    <w:p w14:paraId="2B84600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b</w:t>
      </w:r>
      <w:r>
        <w:rPr>
          <w:rFonts w:asciiTheme="majorBidi" w:hAnsiTheme="majorBidi" w:cstheme="majorBidi"/>
          <w:sz w:val="28"/>
          <w:szCs w:val="28"/>
        </w:rPr>
        <w:t>) профсоюзов, назначаемых отраслевыми профсоюзными органами;</w:t>
      </w:r>
    </w:p>
    <w:p w14:paraId="1064E3FB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с) патронатов, назначаемых отраслевыми патронатами.</w:t>
      </w:r>
    </w:p>
    <w:p w14:paraId="098ADC31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(4) Отраслевые двухсторонние комиссии считаются законно сформированными в день, когда все их члены и кандидаты в члены назначены социальными партнерами.</w:t>
      </w:r>
    </w:p>
    <w:p w14:paraId="2F2E0CA2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4A76B9C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Статья 27</w:t>
      </w:r>
      <w:r>
        <w:rPr>
          <w:rFonts w:asciiTheme="majorBidi" w:hAnsiTheme="majorBidi" w:cstheme="majorBidi"/>
          <w:b/>
          <w:sz w:val="28"/>
          <w:szCs w:val="28"/>
          <w:vertAlign w:val="superscript"/>
        </w:rPr>
        <w:t>3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>
        <w:rPr>
          <w:rFonts w:asciiTheme="majorBidi" w:hAnsiTheme="majorBidi" w:cstheme="majorBidi"/>
          <w:sz w:val="28"/>
          <w:szCs w:val="28"/>
        </w:rPr>
        <w:t xml:space="preserve"> Члены и кандидаты в члены отраслевых двухсторонних комиссий</w:t>
      </w:r>
    </w:p>
    <w:p w14:paraId="75D8017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(1) Члены и кандидаты в члены отраслевых двухсторонних комиссий назначаются на трехлетний срок.</w:t>
      </w:r>
    </w:p>
    <w:p w14:paraId="7ABCD1C6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(2) Членом или кандидатом в члены отраслевой двухсторонней комиссии может быть назначено лицо, отвечающее следующим требованиям:</w:t>
      </w:r>
    </w:p>
    <w:p w14:paraId="38C884E7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а) является гражданином Республики Молдова;</w:t>
      </w:r>
    </w:p>
    <w:p w14:paraId="7F9F6203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b</w:t>
      </w:r>
      <w:r>
        <w:rPr>
          <w:rFonts w:asciiTheme="majorBidi" w:hAnsiTheme="majorBidi" w:cstheme="majorBidi"/>
          <w:sz w:val="28"/>
          <w:szCs w:val="28"/>
        </w:rPr>
        <w:t>) в отношении лица не было установлено мера судебной охраны;</w:t>
      </w:r>
    </w:p>
    <w:p w14:paraId="208013F7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с) не имеет судимости.</w:t>
      </w:r>
    </w:p>
    <w:p w14:paraId="6C8A9C6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(3) Статус члена или кандидата в члены отраслевой двухсторонней комиссии утрачивается в случае:</w:t>
      </w:r>
    </w:p>
    <w:p w14:paraId="1C9F2C0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а) отзыва;</w:t>
      </w:r>
    </w:p>
    <w:p w14:paraId="2168F843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b</w:t>
      </w:r>
      <w:r>
        <w:rPr>
          <w:rFonts w:asciiTheme="majorBidi" w:hAnsiTheme="majorBidi" w:cstheme="majorBidi"/>
          <w:sz w:val="28"/>
          <w:szCs w:val="28"/>
        </w:rPr>
        <w:t>) истечении срока полномочий;</w:t>
      </w:r>
    </w:p>
    <w:p w14:paraId="5308F582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с) прекращения трудовых отношений по занимаемой основной должности;</w:t>
      </w:r>
    </w:p>
    <w:p w14:paraId="19BF6DE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d</w:t>
      </w:r>
      <w:r>
        <w:rPr>
          <w:rFonts w:asciiTheme="majorBidi" w:hAnsiTheme="majorBidi" w:cstheme="majorBidi"/>
          <w:sz w:val="28"/>
          <w:szCs w:val="28"/>
        </w:rPr>
        <w:t>) отказа от членства в комиссии;</w:t>
      </w:r>
    </w:p>
    <w:p w14:paraId="5FE7B2B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е) вступления в силу обвинительного приговора;</w:t>
      </w:r>
    </w:p>
    <w:p w14:paraId="56C03674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f</w:t>
      </w:r>
      <w:r>
        <w:rPr>
          <w:rFonts w:asciiTheme="majorBidi" w:hAnsiTheme="majorBidi" w:cstheme="majorBidi"/>
          <w:sz w:val="28"/>
          <w:szCs w:val="28"/>
        </w:rPr>
        <w:t>) смерти.</w:t>
      </w:r>
    </w:p>
    <w:p w14:paraId="26F5D26A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(4)  Член или кандидат в члены отраслевой двухсторонней комиссии может быть отозван, по решению стороны которая назначила его.</w:t>
      </w:r>
    </w:p>
    <w:p w14:paraId="3F95F0EB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(5) Процедуры назначения и отзыва члена и кандидата в члены отраслевых двухсторонних комиссий устанавливаются в положениях о них.</w:t>
      </w:r>
    </w:p>
    <w:p w14:paraId="76483AFD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(6) В случае неявки члена или кандидата в члены отраслевой двухсторонней комиссии без уважительных причин на два заседания подряд, комиссия, по предложению председателя, своим постановлением может его отозвать.</w:t>
      </w:r>
    </w:p>
    <w:p w14:paraId="4C0BF106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(7) В случае мотивированного отсутствия члена отраслевой двухсторонней комиссии, он может быть заменен кандидатом в члены, представляющим соответствующего социального партнера и уполномоченным им.</w:t>
      </w:r>
    </w:p>
    <w:p w14:paraId="012A496D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>(8) Члены и кандидаты в члены отраслевых двухсторонних комиссий исполняют свои обязанности на безвозмездной основе.</w:t>
      </w:r>
    </w:p>
    <w:p w14:paraId="4E4F90B2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D6EDC0C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Статья 27</w:t>
      </w:r>
      <w:r>
        <w:rPr>
          <w:rFonts w:asciiTheme="majorBidi" w:hAnsiTheme="majorBidi" w:cstheme="majorBidi"/>
          <w:b/>
          <w:sz w:val="28"/>
          <w:szCs w:val="28"/>
          <w:vertAlign w:val="superscript"/>
        </w:rPr>
        <w:t>4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>
        <w:rPr>
          <w:rFonts w:asciiTheme="majorBidi" w:hAnsiTheme="majorBidi" w:cstheme="majorBidi"/>
          <w:sz w:val="28"/>
          <w:szCs w:val="28"/>
        </w:rPr>
        <w:t xml:space="preserve"> Органы отраслевых двухсторонних комиссий</w:t>
      </w:r>
    </w:p>
    <w:p w14:paraId="00FCA66F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Отраслевые двухсторонние комиссии имеют следующие органы, обеспечивающие их деятельность:</w:t>
      </w:r>
    </w:p>
    <w:p w14:paraId="77899D47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а) председатель;</w:t>
      </w:r>
    </w:p>
    <w:p w14:paraId="7563AC6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b</w:t>
      </w:r>
      <w:r>
        <w:rPr>
          <w:rFonts w:asciiTheme="majorBidi" w:hAnsiTheme="majorBidi" w:cstheme="majorBidi"/>
          <w:sz w:val="28"/>
          <w:szCs w:val="28"/>
        </w:rPr>
        <w:t>) секретарь;</w:t>
      </w:r>
    </w:p>
    <w:p w14:paraId="0BD990F6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с) специализированные советы (постоянные или временные).</w:t>
      </w:r>
    </w:p>
    <w:p w14:paraId="349AE0FE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4B64FE2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Статья 27</w:t>
      </w:r>
      <w:r>
        <w:rPr>
          <w:rFonts w:asciiTheme="majorBidi" w:hAnsiTheme="majorBidi" w:cstheme="majorBidi"/>
          <w:b/>
          <w:sz w:val="28"/>
          <w:szCs w:val="28"/>
          <w:vertAlign w:val="superscript"/>
        </w:rPr>
        <w:t>5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>
        <w:rPr>
          <w:rFonts w:asciiTheme="majorBidi" w:hAnsiTheme="majorBidi" w:cstheme="majorBidi"/>
          <w:sz w:val="28"/>
          <w:szCs w:val="28"/>
        </w:rPr>
        <w:t xml:space="preserve"> Функции отраслевых двухсторонних комиссий</w:t>
      </w:r>
    </w:p>
    <w:p w14:paraId="51236240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Отраслевые двухсторонние комиссии осуществляют следующие функции:</w:t>
      </w:r>
    </w:p>
    <w:p w14:paraId="557D0039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а) гармонизируют, по необходимости, интересы министерств, других центральных административных органов, патронатов и профсоюзов в процессе разработки основ регулирования трудовых и социально-экономических отношений на отраслевом уровне;</w:t>
      </w:r>
    </w:p>
    <w:p w14:paraId="377E75C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/>
        </w:rPr>
        <w:t>b</w:t>
      </w:r>
      <w:r>
        <w:rPr>
          <w:rFonts w:asciiTheme="majorBidi" w:hAnsiTheme="majorBidi" w:cstheme="majorBidi"/>
          <w:sz w:val="28"/>
          <w:szCs w:val="28"/>
        </w:rPr>
        <w:t>) проводят коллективные переговоры, разрабатывают и представляют коллективные соглашения, содействуют их заключению на отраслевом уровне, осуществляют мониторинг их выполнения и предлагают меры по обеспечению их выполнения;</w:t>
      </w:r>
    </w:p>
    <w:p w14:paraId="097942CA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с) выявляют на отраслевом уровне причины конфликтных ситуаций и социальной напряженности в трудовых отношениях, организуют подготовку и экспертизу предложений, направленных на предотвращение конфликтных ситуаций и социальной напряженности;</w:t>
      </w:r>
    </w:p>
    <w:p w14:paraId="0C03FDA7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d</w:t>
      </w:r>
      <w:r>
        <w:rPr>
          <w:rFonts w:asciiTheme="majorBidi" w:hAnsiTheme="majorBidi" w:cstheme="majorBidi"/>
          <w:sz w:val="28"/>
          <w:szCs w:val="28"/>
        </w:rPr>
        <w:t>) рассматривают проекты отраслевых программ занятости населения и осуществляют контроль за их выполнением, разрабатывают предложения по эффективному использованию рабочей силы, созданию новых рабочих мест и повышению уровня занятости населения, предлагают меры по борьбе с безработицей на отраслевом уровне;</w:t>
      </w:r>
    </w:p>
    <w:p w14:paraId="1026A0F9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е) выдвигают предложения по обеспечению соблюдения прав и интересов работников соответствующей отрасли;</w:t>
      </w:r>
    </w:p>
    <w:p w14:paraId="34FA37DD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f</w:t>
      </w:r>
      <w:r>
        <w:rPr>
          <w:rFonts w:asciiTheme="majorBidi" w:hAnsiTheme="majorBidi" w:cstheme="majorBidi"/>
          <w:sz w:val="28"/>
          <w:szCs w:val="28"/>
        </w:rPr>
        <w:t>) определяют целесообразность законодательной инициативы по социальным и трудовым вопросам на отраслевом уровне, разрабатывают предложения для представления Правительству и другим органам, обладающим правом законодательной инициативы согласно действующему законодательству;</w:t>
      </w:r>
    </w:p>
    <w:p w14:paraId="7E3DF71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g</w:t>
      </w:r>
      <w:r>
        <w:rPr>
          <w:rFonts w:asciiTheme="majorBidi" w:hAnsiTheme="majorBidi" w:cstheme="majorBidi"/>
          <w:sz w:val="28"/>
          <w:szCs w:val="28"/>
        </w:rPr>
        <w:t>) участвуют через своих представителей на конференциях, семинарах, заседаниях, круглых столах и организуют подобные мероприятия по вопросам, входящим в их компетенцию;</w:t>
      </w:r>
    </w:p>
    <w:p w14:paraId="2A3D3D72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h</w:t>
      </w:r>
      <w:r>
        <w:rPr>
          <w:rFonts w:asciiTheme="majorBidi" w:hAnsiTheme="majorBidi" w:cstheme="majorBidi"/>
          <w:sz w:val="28"/>
          <w:szCs w:val="28"/>
        </w:rPr>
        <w:t>) утверждают свои планы работы;</w:t>
      </w:r>
    </w:p>
    <w:p w14:paraId="0A6AFD4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i</w:t>
      </w:r>
      <w:r>
        <w:rPr>
          <w:rFonts w:asciiTheme="majorBidi" w:hAnsiTheme="majorBidi" w:cstheme="majorBidi"/>
          <w:sz w:val="28"/>
          <w:szCs w:val="28"/>
        </w:rPr>
        <w:t>) утверждают положения о их деятельности;</w:t>
      </w:r>
    </w:p>
    <w:p w14:paraId="458375D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j</w:t>
      </w:r>
      <w:r>
        <w:rPr>
          <w:rFonts w:asciiTheme="majorBidi" w:hAnsiTheme="majorBidi" w:cstheme="majorBidi"/>
          <w:sz w:val="28"/>
          <w:szCs w:val="28"/>
        </w:rPr>
        <w:t>) выполняют другие функции в пределах своей компетенции в соответствии с законом.</w:t>
      </w:r>
    </w:p>
    <w:p w14:paraId="5F4CAC4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B79B3E0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lastRenderedPageBreak/>
        <w:t>Статья 27</w:t>
      </w:r>
      <w:r>
        <w:rPr>
          <w:rFonts w:asciiTheme="majorBidi" w:hAnsiTheme="majorBidi" w:cstheme="majorBidi"/>
          <w:b/>
          <w:sz w:val="28"/>
          <w:szCs w:val="28"/>
          <w:vertAlign w:val="superscript"/>
        </w:rPr>
        <w:t>6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>
        <w:rPr>
          <w:rFonts w:asciiTheme="majorBidi" w:hAnsiTheme="majorBidi" w:cstheme="majorBidi"/>
          <w:sz w:val="28"/>
          <w:szCs w:val="28"/>
        </w:rPr>
        <w:t xml:space="preserve"> Права отраслевых двухсторонних комиссий</w:t>
      </w:r>
    </w:p>
    <w:p w14:paraId="26F665ED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Отраслевые двухсторонние комиссии имеют следующие права:</w:t>
      </w:r>
    </w:p>
    <w:p w14:paraId="55B10EDC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а) согласовывать, по необходимости, с центральными отраслевыми органами публичного управления, отраслевыми патронатами и профсоюзами свои инициативы в области труда, социально-экономических отношений, продвижения социального партнерства на отраслевом уровне;</w:t>
      </w:r>
    </w:p>
    <w:p w14:paraId="0493FEFE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b</w:t>
      </w:r>
      <w:r>
        <w:rPr>
          <w:rFonts w:asciiTheme="majorBidi" w:hAnsiTheme="majorBidi" w:cstheme="majorBidi"/>
          <w:sz w:val="28"/>
          <w:szCs w:val="28"/>
        </w:rPr>
        <w:t>) координировать разработку и выполнение коллективных соглашений на отраслевом уровне;</w:t>
      </w:r>
    </w:p>
    <w:p w14:paraId="3CAA0D6C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с) принимать постановления рекомендательного характера по вопросам, входящим в их компетенцию;</w:t>
      </w:r>
    </w:p>
    <w:p w14:paraId="62D1B61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d</w:t>
      </w:r>
      <w:r>
        <w:rPr>
          <w:rFonts w:asciiTheme="majorBidi" w:hAnsiTheme="majorBidi" w:cstheme="majorBidi"/>
          <w:sz w:val="28"/>
          <w:szCs w:val="28"/>
        </w:rPr>
        <w:t>) запрашивать и получать от центральных отраслевых органов публичного управления, а также от предприятий информацию, необходимую для выполнения своих функций;</w:t>
      </w:r>
    </w:p>
    <w:p w14:paraId="2243394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е) устанавливать связи с международными структурами и организациями в области трудовых отношений и социального партнерства.</w:t>
      </w:r>
    </w:p>
    <w:p w14:paraId="07F8C64A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DDBBD87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Статья 27</w:t>
      </w:r>
      <w:r>
        <w:rPr>
          <w:rFonts w:asciiTheme="majorBidi" w:hAnsiTheme="majorBidi" w:cstheme="majorBidi"/>
          <w:b/>
          <w:sz w:val="28"/>
          <w:szCs w:val="28"/>
          <w:vertAlign w:val="superscript"/>
        </w:rPr>
        <w:t>7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>
        <w:rPr>
          <w:rFonts w:asciiTheme="majorBidi" w:hAnsiTheme="majorBidi" w:cstheme="majorBidi"/>
          <w:sz w:val="28"/>
          <w:szCs w:val="28"/>
        </w:rPr>
        <w:t xml:space="preserve"> Председатели отраслевых двухсторонних комиссий</w:t>
      </w:r>
    </w:p>
    <w:p w14:paraId="2202CA2C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(1) Обязанности председателя отраслевой двухсторонней комиссии исполняются по очереди представителем одной из сторон.</w:t>
      </w:r>
    </w:p>
    <w:p w14:paraId="6012C3A3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(2) Порядок очередности и ее продолжительность, включая функции председателя отраслевой двухсторонней комиссии, устанавливаются в положении о соответствующей комиссии.</w:t>
      </w:r>
    </w:p>
    <w:p w14:paraId="4AE83342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(3) Председатель отраслевой двухсторонней комиссии представляет комиссию в отношениях с третьими лицами в пределах своей компетенции и отвечает за вопросы, входящие в сферу деятельности комиссии.</w:t>
      </w:r>
    </w:p>
    <w:p w14:paraId="49034C29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E8D8AED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Статья 27</w:t>
      </w:r>
      <w:r>
        <w:rPr>
          <w:rFonts w:asciiTheme="majorBidi" w:hAnsiTheme="majorBidi" w:cstheme="majorBidi"/>
          <w:b/>
          <w:sz w:val="28"/>
          <w:szCs w:val="28"/>
          <w:vertAlign w:val="superscript"/>
        </w:rPr>
        <w:t>8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>
        <w:rPr>
          <w:rFonts w:asciiTheme="majorBidi" w:hAnsiTheme="majorBidi" w:cstheme="majorBidi"/>
          <w:sz w:val="28"/>
          <w:szCs w:val="28"/>
        </w:rPr>
        <w:t xml:space="preserve"> Секретари отраслевых двухсторонних комиссий</w:t>
      </w:r>
    </w:p>
    <w:p w14:paraId="37176B42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(1) Должность секретаря отраслевой двухсторонней комиссии обеспечивается представителем председательствующей стороны.</w:t>
      </w:r>
    </w:p>
    <w:p w14:paraId="187A8F8E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(2) Должность секретаря отраслевой двухсторонней комиссии несовместима с должностью члена или кандидата в члены комиссии.</w:t>
      </w:r>
    </w:p>
    <w:p w14:paraId="30E2067D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(3) Обязанности секретаря отраслевой двухсторонней комиссии устанавливаются в положении о соответствующей комиссии.</w:t>
      </w:r>
    </w:p>
    <w:p w14:paraId="6A1FC352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F951FCA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Статья 27</w:t>
      </w:r>
      <w:r>
        <w:rPr>
          <w:rFonts w:asciiTheme="majorBidi" w:hAnsiTheme="majorBidi" w:cstheme="majorBidi"/>
          <w:b/>
          <w:sz w:val="28"/>
          <w:szCs w:val="28"/>
          <w:vertAlign w:val="superscript"/>
        </w:rPr>
        <w:t>9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>
        <w:rPr>
          <w:rFonts w:asciiTheme="majorBidi" w:hAnsiTheme="majorBidi" w:cstheme="majorBidi"/>
          <w:sz w:val="28"/>
          <w:szCs w:val="28"/>
        </w:rPr>
        <w:t xml:space="preserve"> Специализированные советы отраслевой двухсторонней комиссии </w:t>
      </w:r>
    </w:p>
    <w:p w14:paraId="76F18403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(1) Для выполнения своих функций отраслевые двухсторонние комиссии могут создавать специализированные советы (постоянные или временные).</w:t>
      </w:r>
    </w:p>
    <w:p w14:paraId="2A625C0E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(2) Число специализированных советов, их наименование, статус и порядок функционирования устанавливаются в положении об отраслевой двухсторонней комиссии.</w:t>
      </w:r>
    </w:p>
    <w:p w14:paraId="1A724D6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(3) Численный и персональный состав каждого специализированного совета устанавливается на заседании отраслевой двухсторонней комиссии.</w:t>
      </w:r>
    </w:p>
    <w:p w14:paraId="2E0FDA0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12C438B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lastRenderedPageBreak/>
        <w:t>Статья 27</w:t>
      </w:r>
      <w:r>
        <w:rPr>
          <w:rFonts w:asciiTheme="majorBidi" w:hAnsiTheme="majorBidi" w:cstheme="majorBidi"/>
          <w:b/>
          <w:sz w:val="28"/>
          <w:szCs w:val="28"/>
          <w:vertAlign w:val="superscript"/>
        </w:rPr>
        <w:t>10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>
        <w:rPr>
          <w:rFonts w:asciiTheme="majorBidi" w:hAnsiTheme="majorBidi" w:cstheme="majorBidi"/>
          <w:sz w:val="28"/>
          <w:szCs w:val="28"/>
        </w:rPr>
        <w:t xml:space="preserve"> Организация деятельности отраслевой двухсторонней комиссии</w:t>
      </w:r>
    </w:p>
    <w:p w14:paraId="0A27EEC9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(1) Отраслевая двухсторонняя комиссия осуществляет свою деятельность в форме открытых заседаний.</w:t>
      </w:r>
    </w:p>
    <w:p w14:paraId="39004CD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(2) Отраслевая двухсторонняя комиссия созывается на заседание по необходимости в соответствии с планом работы, но не реже одного раза в два месяца.</w:t>
      </w:r>
    </w:p>
    <w:p w14:paraId="5B90BA4E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(3) Решение о созыве на заседание отраслевой двухсторонней комиссии принимается председателем председательствующей стороны.</w:t>
      </w:r>
    </w:p>
    <w:p w14:paraId="5A48393F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(4) Заседания отраслевой двухсторонней комиссии признаются правомочными, если на них присутствуют не менее 3-х членов от каждого социального партнера.</w:t>
      </w:r>
    </w:p>
    <w:p w14:paraId="1FC909D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(5) Отраслевая двухсторонняя комиссия принимает постановления в пределах своей компетенции путем достижения сторонами консенсуса.</w:t>
      </w:r>
    </w:p>
    <w:p w14:paraId="7E8B62C8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(6) В случае, когда консенсуса не достигнут, комиссия может принять, большинством голосов присутствующих на собрании членов, одно из следующих постановлений по рассматриваемым вопросам:</w:t>
      </w:r>
    </w:p>
    <w:p w14:paraId="44597F27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а) перенести вопрос для дополнительного рассмотрения в один из специализированных советов (постоянные или временные);</w:t>
      </w:r>
    </w:p>
    <w:p w14:paraId="386FD59B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b</w:t>
      </w:r>
      <w:r>
        <w:rPr>
          <w:rFonts w:asciiTheme="majorBidi" w:hAnsiTheme="majorBidi" w:cstheme="majorBidi"/>
          <w:sz w:val="28"/>
          <w:szCs w:val="28"/>
        </w:rPr>
        <w:t>)  запрограммировать вопрос для повторного рассмотрения на одном из следующих заседаний Комиссии:</w:t>
      </w:r>
    </w:p>
    <w:p w14:paraId="35627E5D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с) отклонить вопрос без последующих дискуссий.</w:t>
      </w:r>
    </w:p>
    <w:p w14:paraId="1E969492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(7) Постановления отраслевой двухсторонней комиссии, а также протоколы ее заседаний, составляются секретарем комиссии, заверяются им и председателем комиссии и направляются социальным партнерам и заинтересованным органам в течении 5-ти календарных дней со дня заседания Комиссии.</w:t>
      </w:r>
    </w:p>
    <w:p w14:paraId="11CE7644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(8) Другие положения, касающиеся организации деятельности отраслевой двухсторонней комиссии, могут быть установлены в положении о ней.</w:t>
      </w:r>
    </w:p>
    <w:p w14:paraId="389BBE49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9DFB71C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>Статья 27</w:t>
      </w:r>
      <w:r w:rsidRPr="00870D68">
        <w:rPr>
          <w:rFonts w:asciiTheme="majorBidi" w:hAnsiTheme="majorBidi" w:cstheme="majorBidi"/>
          <w:b/>
          <w:sz w:val="28"/>
          <w:szCs w:val="28"/>
          <w:vertAlign w:val="superscript"/>
          <w:lang w:val="ru-RU"/>
        </w:rPr>
        <w:t>11</w:t>
      </w:r>
      <w:r w:rsidRPr="00870D68">
        <w:rPr>
          <w:rFonts w:asciiTheme="majorBidi" w:hAnsiTheme="majorBidi" w:cstheme="majorBidi"/>
          <w:b/>
          <w:sz w:val="28"/>
          <w:szCs w:val="28"/>
          <w:lang w:val="ru-RU"/>
        </w:rPr>
        <w:t>.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Финансовое и материально-техническое обеспечение деятельности отраслевой двухсторонней комиссии</w:t>
      </w:r>
    </w:p>
    <w:p w14:paraId="268076AE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870D68">
        <w:rPr>
          <w:rFonts w:asciiTheme="majorBidi" w:hAnsiTheme="majorBidi" w:cstheme="majorBidi"/>
          <w:sz w:val="28"/>
          <w:szCs w:val="28"/>
          <w:lang w:val="ru-RU"/>
        </w:rPr>
        <w:t>Финансовое и материально-техническое обеспечение деятельности отраслевой двухсторонней комиссии осуществляется из собственных финансовых источников сторон, в порядке</w:t>
      </w:r>
      <w:r>
        <w:rPr>
          <w:rFonts w:asciiTheme="majorBidi" w:hAnsiTheme="majorBidi" w:cstheme="majorBidi"/>
          <w:sz w:val="28"/>
          <w:szCs w:val="28"/>
          <w:lang w:val="ro-RO"/>
        </w:rPr>
        <w:t>,</w:t>
      </w:r>
      <w:r w:rsidRPr="00870D68">
        <w:rPr>
          <w:rFonts w:asciiTheme="majorBidi" w:hAnsiTheme="majorBidi" w:cstheme="majorBidi"/>
          <w:sz w:val="28"/>
          <w:szCs w:val="28"/>
          <w:lang w:val="ru-RU"/>
        </w:rPr>
        <w:t xml:space="preserve"> предусмотренном в положениях о них.»</w:t>
      </w:r>
    </w:p>
    <w:p w14:paraId="2955ABF5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56B29910" w14:textId="77777777" w:rsidR="00870D68" w:rsidRP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CA6EA7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 xml:space="preserve">Председатель Парламента                                                                  </w:t>
      </w:r>
    </w:p>
    <w:p w14:paraId="4A7D56B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5742D2E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4F605DF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 xml:space="preserve">    </w:t>
      </w:r>
    </w:p>
    <w:p w14:paraId="3D4BEC6A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4B98563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</w:rPr>
      </w:pPr>
    </w:p>
    <w:p w14:paraId="7C3EE97F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490B8BB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F0BA0B3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C20A06F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14:paraId="1AB79F03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14:paraId="115C0405" w14:textId="77777777" w:rsidR="00870D68" w:rsidRDefault="00870D68" w:rsidP="00870D6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6A516D52" w14:textId="77777777" w:rsidR="00870D68" w:rsidRPr="00980218" w:rsidRDefault="00870D68" w:rsidP="00980218">
      <w:pPr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870D68" w:rsidRPr="00980218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E7564E" w14:textId="77777777" w:rsidR="008C15CA" w:rsidRDefault="008C15CA" w:rsidP="00026B87">
      <w:r>
        <w:separator/>
      </w:r>
    </w:p>
  </w:endnote>
  <w:endnote w:type="continuationSeparator" w:id="0">
    <w:p w14:paraId="26E00E78" w14:textId="77777777" w:rsidR="008C15CA" w:rsidRDefault="008C15C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CADF0" w14:textId="43848442" w:rsidR="00EA7735" w:rsidRPr="00B979C1" w:rsidRDefault="00EA7735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B979C1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1672A">
      <w:rPr>
        <w:noProof/>
        <w:sz w:val="16"/>
        <w:szCs w:val="16"/>
        <w:lang w:val="fr-FR"/>
      </w:rPr>
      <w:t>\\172.17.20.4\operatori\007\ANUL 2018\HOTARARI\7647\7647-redactat-ro.docx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131E1" w14:textId="262D79E9" w:rsidR="00EA7735" w:rsidRPr="00B979C1" w:rsidRDefault="00EA7735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B979C1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1672A">
      <w:rPr>
        <w:noProof/>
        <w:sz w:val="16"/>
        <w:szCs w:val="16"/>
        <w:lang w:val="fr-FR"/>
      </w:rPr>
      <w:t>\\172.17.20.4\operatori\007\ANUL 2018\HOTARARI\7647\7647-redactat-ro.docx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7D75C" w14:textId="77777777" w:rsidR="008C15CA" w:rsidRDefault="008C15CA" w:rsidP="00026B87">
      <w:r>
        <w:separator/>
      </w:r>
    </w:p>
  </w:footnote>
  <w:footnote w:type="continuationSeparator" w:id="0">
    <w:p w14:paraId="7423AF33" w14:textId="77777777" w:rsidR="008C15CA" w:rsidRDefault="008C15C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D9F51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1672A" w:rsidRPr="0061672A">
      <w:rPr>
        <w:noProof/>
        <w:lang w:val="ro-RO"/>
      </w:rPr>
      <w:t>8</w:t>
    </w:r>
    <w:r>
      <w:fldChar w:fldCharType="end"/>
    </w:r>
  </w:p>
  <w:p w14:paraId="6695B745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5CF1C778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3E46DC39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3F7B4A1A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77D6A7A6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00EA9434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42443CF9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4EE3EB22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18C05204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 w14:anchorId="1192BAC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039412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2517350D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065B0626" w14:textId="77777777" w:rsidR="00EA7735" w:rsidRPr="009423B6" w:rsidRDefault="00EA7735" w:rsidP="00C02DFA">
          <w:pPr>
            <w:rPr>
              <w:sz w:val="30"/>
            </w:rPr>
          </w:pPr>
        </w:p>
        <w:p w14:paraId="6D078BC9" w14:textId="77777777" w:rsidR="00EA7735" w:rsidRDefault="00EA7735" w:rsidP="00C02DFA">
          <w:pPr>
            <w:rPr>
              <w:sz w:val="30"/>
            </w:rPr>
          </w:pPr>
        </w:p>
        <w:p w14:paraId="558A8FC2" w14:textId="77777777" w:rsidR="00EA7735" w:rsidRDefault="00EA7735" w:rsidP="00C02DFA">
          <w:pPr>
            <w:rPr>
              <w:sz w:val="30"/>
            </w:rPr>
          </w:pPr>
        </w:p>
        <w:p w14:paraId="3FB9FB7D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4FCA3CA8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427E375C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7F1EAC6B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56C98991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0CAF73E5" w14:textId="7BE0769A" w:rsidR="00EA7735" w:rsidRPr="00BE197F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BE197F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61672A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61672A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61672A" w:rsidRPr="0061672A">
            <w:rPr>
              <w:rFonts w:ascii="Times New Roman" w:hAnsi="Times New Roman"/>
              <w:sz w:val="28"/>
              <w:szCs w:val="28"/>
            </w:rPr>
            <w:t>427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BE197F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14:paraId="41FDC11A" w14:textId="77777777" w:rsidR="00EA7735" w:rsidRPr="0061672A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14:paraId="3EE5E307" w14:textId="2FBB0077" w:rsidR="00EA7735" w:rsidRPr="0061672A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61672A">
            <w:rPr>
              <w:b/>
              <w:sz w:val="28"/>
              <w:szCs w:val="28"/>
              <w:u w:val="single"/>
            </w:rPr>
            <w:t xml:space="preserve">din </w:t>
          </w:r>
          <w:r w:rsidR="0061672A" w:rsidRPr="0061672A">
            <w:rPr>
              <w:b/>
              <w:sz w:val="28"/>
              <w:szCs w:val="28"/>
              <w:u w:val="single"/>
              <w:lang w:val="ru-RU"/>
            </w:rPr>
            <w:t xml:space="preserve">15 </w:t>
          </w:r>
          <w:r w:rsidR="0061672A" w:rsidRPr="0061672A">
            <w:rPr>
              <w:b/>
              <w:sz w:val="28"/>
              <w:szCs w:val="28"/>
              <w:u w:val="single"/>
              <w:lang w:val="ro-RO"/>
            </w:rPr>
            <w:t>mai 2018</w:t>
          </w:r>
        </w:p>
        <w:p w14:paraId="1443628E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7828A159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49C2C346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1C85C5E9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35A7D"/>
    <w:multiLevelType w:val="hybridMultilevel"/>
    <w:tmpl w:val="5DAA981E"/>
    <w:lvl w:ilvl="0" w:tplc="666A4728">
      <w:start w:val="1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221DE0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4891A4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ECC358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2E1442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7CFD2A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DE6757C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080CC78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DA97C6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7580F"/>
    <w:multiLevelType w:val="hybridMultilevel"/>
    <w:tmpl w:val="191A5272"/>
    <w:lvl w:ilvl="0" w:tplc="72407EEE">
      <w:start w:val="2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1C4E7B4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9EE11F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6986A4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0C927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AEBD40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6C399C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226A5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26E464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C50171"/>
    <w:multiLevelType w:val="hybridMultilevel"/>
    <w:tmpl w:val="E6EC9144"/>
    <w:lvl w:ilvl="0" w:tplc="48204558">
      <w:start w:val="1"/>
      <w:numFmt w:val="lowerLetter"/>
      <w:lvlText w:val="%1)"/>
      <w:lvlJc w:val="left"/>
      <w:pPr>
        <w:ind w:left="1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3DA0E0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2C95E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420278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58E3A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946FEE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218B4E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384A34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80AD92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3D01C47"/>
    <w:multiLevelType w:val="hybridMultilevel"/>
    <w:tmpl w:val="ED58F378"/>
    <w:lvl w:ilvl="0" w:tplc="03366FAE">
      <w:start w:val="1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9DE4AC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2E947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7C07B9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A8E37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3FCB06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BAD88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F30F96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B94242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64201B"/>
    <w:multiLevelType w:val="hybridMultilevel"/>
    <w:tmpl w:val="DE7CCE90"/>
    <w:lvl w:ilvl="0" w:tplc="20AAA658">
      <w:start w:val="7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EE9C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208F9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6CAB08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37CBC4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75069A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EA661B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07EC04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FA4085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C5F7D3D"/>
    <w:multiLevelType w:val="hybridMultilevel"/>
    <w:tmpl w:val="C4C0A53C"/>
    <w:lvl w:ilvl="0" w:tplc="9078D71A">
      <w:start w:val="2"/>
      <w:numFmt w:val="lowerLetter"/>
      <w:lvlText w:val="%1)"/>
      <w:lvlJc w:val="left"/>
      <w:pPr>
        <w:ind w:left="1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F037C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72633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4A5BC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E12B1BA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AC070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54D17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CECF68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ED43266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805F91"/>
    <w:multiLevelType w:val="hybridMultilevel"/>
    <w:tmpl w:val="18FE3908"/>
    <w:lvl w:ilvl="0" w:tplc="6526EE68">
      <w:start w:val="1"/>
      <w:numFmt w:val="lowerLetter"/>
      <w:lvlText w:val="%1)"/>
      <w:lvlJc w:val="left"/>
      <w:pPr>
        <w:ind w:left="1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22F3F6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7AE508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254877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8E21F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996F6D0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D989AA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D6BF7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CF0A580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37B14210"/>
    <w:multiLevelType w:val="hybridMultilevel"/>
    <w:tmpl w:val="228C9BE6"/>
    <w:lvl w:ilvl="0" w:tplc="321A71DC">
      <w:start w:val="1"/>
      <w:numFmt w:val="lowerLetter"/>
      <w:lvlText w:val="%1)"/>
      <w:lvlJc w:val="left"/>
      <w:pPr>
        <w:ind w:left="1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34E51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2AD53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C8E6E7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816272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B9473B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1C4A5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7F0F2E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34EC8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B810CC8"/>
    <w:multiLevelType w:val="hybridMultilevel"/>
    <w:tmpl w:val="1F7880F6"/>
    <w:lvl w:ilvl="0" w:tplc="C56E93B4">
      <w:start w:val="1"/>
      <w:numFmt w:val="lowerLetter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12178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DA2FC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0C16F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3819C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7AF5E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38C2F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CE01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CECD8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802841"/>
    <w:multiLevelType w:val="hybridMultilevel"/>
    <w:tmpl w:val="E98AFA5A"/>
    <w:lvl w:ilvl="0" w:tplc="0AB057E0">
      <w:start w:val="2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04F7D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C8AFD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758C4C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95205A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5AAEBE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3B4F99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840E2A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EA2D15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93E46"/>
    <w:multiLevelType w:val="hybridMultilevel"/>
    <w:tmpl w:val="A6B633C4"/>
    <w:lvl w:ilvl="0" w:tplc="75BE7F12">
      <w:start w:val="1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6762E88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66E5EBA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E8C95B6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568D28E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A08B968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6AAF2C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3A03670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884013E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70E45"/>
    <w:multiLevelType w:val="hybridMultilevel"/>
    <w:tmpl w:val="45A0747C"/>
    <w:lvl w:ilvl="0" w:tplc="460CA288">
      <w:start w:val="4"/>
      <w:numFmt w:val="decimal"/>
      <w:lvlText w:val="%1."/>
      <w:lvlJc w:val="left"/>
      <w:pPr>
        <w:ind w:left="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716093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8F4540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47C25C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B00EC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8E0B6B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0ACBB2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3EC79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BC44FA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F86DC2"/>
    <w:multiLevelType w:val="hybridMultilevel"/>
    <w:tmpl w:val="185A7D9E"/>
    <w:lvl w:ilvl="0" w:tplc="A808EE20">
      <w:start w:val="2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3A23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28B6F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AE2C6E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52483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580959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04C2C0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4DEF17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3BC7C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3A43E5"/>
    <w:multiLevelType w:val="hybridMultilevel"/>
    <w:tmpl w:val="BDD4FDA8"/>
    <w:lvl w:ilvl="0" w:tplc="DDB63E7A">
      <w:start w:val="1"/>
      <w:numFmt w:val="decimal"/>
      <w:lvlText w:val="%1."/>
      <w:lvlJc w:val="left"/>
      <w:pPr>
        <w:ind w:left="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940BBFE">
      <w:start w:val="1"/>
      <w:numFmt w:val="lowerLetter"/>
      <w:lvlText w:val="%2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82D128">
      <w:start w:val="1"/>
      <w:numFmt w:val="lowerRoman"/>
      <w:lvlText w:val="%3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941B00">
      <w:start w:val="1"/>
      <w:numFmt w:val="decimal"/>
      <w:lvlText w:val="%4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E6E570E">
      <w:start w:val="1"/>
      <w:numFmt w:val="lowerLetter"/>
      <w:lvlText w:val="%5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EC21DC6">
      <w:start w:val="1"/>
      <w:numFmt w:val="lowerRoman"/>
      <w:lvlText w:val="%6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C408C32">
      <w:start w:val="1"/>
      <w:numFmt w:val="decimal"/>
      <w:lvlText w:val="%7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2C5B40">
      <w:start w:val="1"/>
      <w:numFmt w:val="lowerLetter"/>
      <w:lvlText w:val="%8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1F0A9FA">
      <w:start w:val="1"/>
      <w:numFmt w:val="lowerRoman"/>
      <w:lvlText w:val="%9"/>
      <w:lvlJc w:val="left"/>
      <w:pPr>
        <w:ind w:left="6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2CD2"/>
    <w:multiLevelType w:val="hybridMultilevel"/>
    <w:tmpl w:val="42006DDC"/>
    <w:lvl w:ilvl="0" w:tplc="26D29676">
      <w:start w:val="4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5D8D8F6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A6C79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5A0B2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5A84B48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7DA988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8F271A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22499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E54001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01592"/>
    <w:multiLevelType w:val="hybridMultilevel"/>
    <w:tmpl w:val="65E683DC"/>
    <w:lvl w:ilvl="0" w:tplc="2D0EF1AA">
      <w:start w:val="1"/>
      <w:numFmt w:val="lowerLetter"/>
      <w:lvlText w:val="%1)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147EE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E6119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1B6739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074BE2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27A130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2BE6E1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5C87FC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9D482A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832CA6"/>
    <w:multiLevelType w:val="hybridMultilevel"/>
    <w:tmpl w:val="33688B8E"/>
    <w:lvl w:ilvl="0" w:tplc="2F6816A4">
      <w:start w:val="1"/>
      <w:numFmt w:val="lowerLetter"/>
      <w:lvlText w:val="%1)"/>
      <w:lvlJc w:val="left"/>
      <w:pPr>
        <w:ind w:left="1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5296D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8FE647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2056D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5604150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D54CAD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7C3D0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F5C6B00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C7E655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8A35CD0"/>
    <w:multiLevelType w:val="hybridMultilevel"/>
    <w:tmpl w:val="BA446D9E"/>
    <w:lvl w:ilvl="0" w:tplc="B80892D6">
      <w:start w:val="1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9A42E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D022D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330A6E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692266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5EDCA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E7AE24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5ABF5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2816D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A420100"/>
    <w:multiLevelType w:val="hybridMultilevel"/>
    <w:tmpl w:val="33826A10"/>
    <w:lvl w:ilvl="0" w:tplc="4C70C4FA">
      <w:start w:val="1"/>
      <w:numFmt w:val="lowerLetter"/>
      <w:lvlText w:val="%1)"/>
      <w:lvlJc w:val="left"/>
      <w:pPr>
        <w:ind w:left="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2C8184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E86EA9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81A948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53C0B7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DDEDC9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50AB0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3EBEB6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01E90F4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BD030A9"/>
    <w:multiLevelType w:val="hybridMultilevel"/>
    <w:tmpl w:val="F236A2A2"/>
    <w:lvl w:ilvl="0" w:tplc="B9E4D0C0">
      <w:start w:val="1"/>
      <w:numFmt w:val="lowerLetter"/>
      <w:lvlText w:val="%1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C8A3C2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C0E738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06C63C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EA5AC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8C0E26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4E65D2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B603A7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F2665B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29"/>
  </w:num>
  <w:num w:numId="3">
    <w:abstractNumId w:val="1"/>
  </w:num>
  <w:num w:numId="4">
    <w:abstractNumId w:val="21"/>
  </w:num>
  <w:num w:numId="5">
    <w:abstractNumId w:val="17"/>
  </w:num>
  <w:num w:numId="6">
    <w:abstractNumId w:val="22"/>
  </w:num>
  <w:num w:numId="7">
    <w:abstractNumId w:val="6"/>
  </w:num>
  <w:num w:numId="8">
    <w:abstractNumId w:val="19"/>
  </w:num>
  <w:num w:numId="9">
    <w:abstractNumId w:val="31"/>
  </w:num>
  <w:num w:numId="10">
    <w:abstractNumId w:val="36"/>
  </w:num>
  <w:num w:numId="11">
    <w:abstractNumId w:val="13"/>
  </w:num>
  <w:num w:numId="12">
    <w:abstractNumId w:val="27"/>
  </w:num>
  <w:num w:numId="13">
    <w:abstractNumId w:val="5"/>
  </w:num>
  <w:num w:numId="14">
    <w:abstractNumId w:val="4"/>
  </w:num>
  <w:num w:numId="15">
    <w:abstractNumId w:val="8"/>
  </w:num>
  <w:num w:numId="16">
    <w:abstractNumId w:val="25"/>
  </w:num>
  <w:num w:numId="17">
    <w:abstractNumId w:val="23"/>
  </w:num>
  <w:num w:numId="18">
    <w:abstractNumId w:val="26"/>
  </w:num>
  <w:num w:numId="19">
    <w:abstractNumId w:val="14"/>
  </w:num>
  <w:num w:numId="20">
    <w:abstractNumId w:val="20"/>
  </w:num>
  <w:num w:numId="21">
    <w:abstractNumId w:val="3"/>
  </w:num>
  <w:num w:numId="22">
    <w:abstractNumId w:val="0"/>
  </w:num>
  <w:num w:numId="23">
    <w:abstractNumId w:val="2"/>
  </w:num>
  <w:num w:numId="24">
    <w:abstractNumId w:val="35"/>
  </w:num>
  <w:num w:numId="25">
    <w:abstractNumId w:val="18"/>
  </w:num>
  <w:num w:numId="26">
    <w:abstractNumId w:val="32"/>
  </w:num>
  <w:num w:numId="27">
    <w:abstractNumId w:val="12"/>
  </w:num>
  <w:num w:numId="28">
    <w:abstractNumId w:val="28"/>
  </w:num>
  <w:num w:numId="29">
    <w:abstractNumId w:val="11"/>
  </w:num>
  <w:num w:numId="30">
    <w:abstractNumId w:val="34"/>
  </w:num>
  <w:num w:numId="31">
    <w:abstractNumId w:val="15"/>
  </w:num>
  <w:num w:numId="32">
    <w:abstractNumId w:val="16"/>
  </w:num>
  <w:num w:numId="33">
    <w:abstractNumId w:val="33"/>
  </w:num>
  <w:num w:numId="34">
    <w:abstractNumId w:val="24"/>
  </w:num>
  <w:num w:numId="35">
    <w:abstractNumId w:val="9"/>
  </w:num>
  <w:num w:numId="36">
    <w:abstractNumId w:val="30"/>
  </w:num>
  <w:num w:numId="37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A3C40"/>
    <w:rsid w:val="000B66A7"/>
    <w:rsid w:val="001100A2"/>
    <w:rsid w:val="0014378C"/>
    <w:rsid w:val="00144067"/>
    <w:rsid w:val="001469DB"/>
    <w:rsid w:val="001574DD"/>
    <w:rsid w:val="00191F49"/>
    <w:rsid w:val="001B2461"/>
    <w:rsid w:val="001B45DA"/>
    <w:rsid w:val="001B5608"/>
    <w:rsid w:val="001E6EB8"/>
    <w:rsid w:val="00251AD0"/>
    <w:rsid w:val="00251AE0"/>
    <w:rsid w:val="00283736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1672A"/>
    <w:rsid w:val="0063090F"/>
    <w:rsid w:val="00651449"/>
    <w:rsid w:val="007305B8"/>
    <w:rsid w:val="00746067"/>
    <w:rsid w:val="007926E4"/>
    <w:rsid w:val="007A4567"/>
    <w:rsid w:val="007D3F2D"/>
    <w:rsid w:val="007E7842"/>
    <w:rsid w:val="00814406"/>
    <w:rsid w:val="00832599"/>
    <w:rsid w:val="0084667B"/>
    <w:rsid w:val="00862AB4"/>
    <w:rsid w:val="00870D68"/>
    <w:rsid w:val="0087581E"/>
    <w:rsid w:val="008C15CA"/>
    <w:rsid w:val="008C1EB3"/>
    <w:rsid w:val="009423B6"/>
    <w:rsid w:val="00950CEF"/>
    <w:rsid w:val="00951C5D"/>
    <w:rsid w:val="0095316D"/>
    <w:rsid w:val="00967B94"/>
    <w:rsid w:val="00980218"/>
    <w:rsid w:val="00987487"/>
    <w:rsid w:val="009A3326"/>
    <w:rsid w:val="009D758F"/>
    <w:rsid w:val="009E20E6"/>
    <w:rsid w:val="00A02F94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979C1"/>
    <w:rsid w:val="00BE197F"/>
    <w:rsid w:val="00BF32A6"/>
    <w:rsid w:val="00C02DFA"/>
    <w:rsid w:val="00C74719"/>
    <w:rsid w:val="00C97309"/>
    <w:rsid w:val="00CA44F5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7522A7"/>
  <w15:docId w15:val="{DC35E788-0DDB-405C-AA9B-5B95D37A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1363BC7-3416-4217-890D-58215BE31E52}"/>
</file>

<file path=customXml/itemProps2.xml><?xml version="1.0" encoding="utf-8"?>
<ds:datastoreItem xmlns:ds="http://schemas.openxmlformats.org/officeDocument/2006/customXml" ds:itemID="{11475F03-F0C3-4BE0-8932-10D342342BDD}"/>
</file>

<file path=customXml/itemProps3.xml><?xml version="1.0" encoding="utf-8"?>
<ds:datastoreItem xmlns:ds="http://schemas.openxmlformats.org/officeDocument/2006/customXml" ds:itemID="{98319779-8225-41D4-875B-BAE6D86EFF87}"/>
</file>

<file path=customXml/itemProps4.xml><?xml version="1.0" encoding="utf-8"?>
<ds:datastoreItem xmlns:ds="http://schemas.openxmlformats.org/officeDocument/2006/customXml" ds:itemID="{54AE7493-FAD4-41FA-BA83-FE61472902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4208</Words>
  <Characters>23986</Characters>
  <Application>Microsoft Office Word</Application>
  <DocSecurity>0</DocSecurity>
  <Lines>199</Lines>
  <Paragraphs>56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159.2018.ro-ru</dc:title>
  <dc:creator>lll</dc:creator>
  <cp:lastModifiedBy>Asd Asdf</cp:lastModifiedBy>
  <cp:revision>2</cp:revision>
  <cp:lastPrinted>2018-05-15T10:28:00Z</cp:lastPrinted>
  <dcterms:created xsi:type="dcterms:W3CDTF">2018-06-13T08:22:00Z</dcterms:created>
  <dcterms:modified xsi:type="dcterms:W3CDTF">2018-06-13T08:22:00Z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