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87683D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7C91B324" w14:textId="77777777" w:rsidR="00B87FAC" w:rsidRDefault="00F12792" w:rsidP="005E33A9">
      <w:pPr>
        <w:pStyle w:val="Heading4"/>
        <w:shd w:val="clear" w:color="auto" w:fill="FFFFFF"/>
        <w:spacing w:before="0"/>
        <w:ind w:firstLine="0"/>
        <w:jc w:val="center"/>
        <w:rPr>
          <w:rFonts w:ascii="Times New Roman" w:hAnsi="Times New Roman"/>
          <w:b/>
          <w:bCs/>
          <w:i w:val="0"/>
          <w:iCs w:val="0"/>
          <w:color w:val="auto"/>
          <w:sz w:val="28"/>
          <w:szCs w:val="28"/>
          <w:shd w:val="clear" w:color="auto" w:fill="FFFFFF"/>
        </w:rPr>
      </w:pPr>
      <w:r w:rsidRPr="003C637B">
        <w:rPr>
          <w:rStyle w:val="Strong"/>
          <w:rFonts w:ascii="Times New Roman" w:hAnsi="Times New Roman"/>
          <w:i w:val="0"/>
          <w:iCs w:val="0"/>
          <w:color w:val="auto"/>
          <w:sz w:val="28"/>
          <w:szCs w:val="28"/>
        </w:rPr>
        <w:t xml:space="preserve">О проекте закона о денонсации Соглашения </w:t>
      </w:r>
      <w:r w:rsidRPr="003C637B">
        <w:rPr>
          <w:rFonts w:ascii="Times New Roman" w:hAnsi="Times New Roman"/>
          <w:b/>
          <w:bCs/>
          <w:i w:val="0"/>
          <w:iCs w:val="0"/>
          <w:color w:val="auto"/>
          <w:sz w:val="28"/>
          <w:szCs w:val="28"/>
          <w:shd w:val="clear" w:color="auto" w:fill="FFFFFF"/>
        </w:rPr>
        <w:t>о принципах</w:t>
      </w:r>
    </w:p>
    <w:p w14:paraId="5686E173" w14:textId="77777777" w:rsidR="00B87FAC" w:rsidRDefault="00F12792" w:rsidP="005E33A9">
      <w:pPr>
        <w:pStyle w:val="Heading4"/>
        <w:shd w:val="clear" w:color="auto" w:fill="FFFFFF"/>
        <w:spacing w:before="0"/>
        <w:ind w:firstLine="0"/>
        <w:jc w:val="center"/>
        <w:rPr>
          <w:rFonts w:ascii="Times New Roman" w:hAnsi="Times New Roman"/>
          <w:b/>
          <w:bCs/>
          <w:i w:val="0"/>
          <w:iCs w:val="0"/>
          <w:color w:val="auto"/>
          <w:sz w:val="28"/>
          <w:szCs w:val="28"/>
          <w:shd w:val="clear" w:color="auto" w:fill="FFFFFF"/>
        </w:rPr>
      </w:pPr>
      <w:r w:rsidRPr="003C637B">
        <w:rPr>
          <w:rFonts w:ascii="Times New Roman" w:hAnsi="Times New Roman"/>
          <w:b/>
          <w:bCs/>
          <w:i w:val="0"/>
          <w:iCs w:val="0"/>
          <w:color w:val="auto"/>
          <w:sz w:val="28"/>
          <w:szCs w:val="28"/>
          <w:shd w:val="clear" w:color="auto" w:fill="FFFFFF"/>
        </w:rPr>
        <w:t xml:space="preserve">обеспечения Пограничных войск вооружением, военной техникой </w:t>
      </w:r>
    </w:p>
    <w:p w14:paraId="525B84BB" w14:textId="77777777" w:rsidR="00B87FAC" w:rsidRDefault="00F12792" w:rsidP="005E33A9">
      <w:pPr>
        <w:pStyle w:val="Heading4"/>
        <w:shd w:val="clear" w:color="auto" w:fill="FFFFFF"/>
        <w:spacing w:before="0"/>
        <w:ind w:firstLine="0"/>
        <w:jc w:val="center"/>
        <w:rPr>
          <w:rStyle w:val="Strong"/>
          <w:rFonts w:ascii="Times New Roman" w:hAnsi="Times New Roman"/>
          <w:i w:val="0"/>
          <w:iCs w:val="0"/>
          <w:color w:val="auto"/>
          <w:sz w:val="28"/>
          <w:szCs w:val="28"/>
        </w:rPr>
      </w:pPr>
      <w:r w:rsidRPr="003C637B">
        <w:rPr>
          <w:rFonts w:ascii="Times New Roman" w:hAnsi="Times New Roman"/>
          <w:b/>
          <w:bCs/>
          <w:i w:val="0"/>
          <w:iCs w:val="0"/>
          <w:color w:val="auto"/>
          <w:sz w:val="28"/>
          <w:szCs w:val="28"/>
          <w:shd w:val="clear" w:color="auto" w:fill="FFFFFF"/>
        </w:rPr>
        <w:t>и другими материальными средствами, организации научно-исследовательских и опытно-конструкторских работ</w:t>
      </w:r>
      <w:r w:rsidRPr="003C637B">
        <w:rPr>
          <w:rStyle w:val="Strong"/>
          <w:rFonts w:ascii="Times New Roman" w:hAnsi="Times New Roman"/>
          <w:i w:val="0"/>
          <w:iCs w:val="0"/>
          <w:color w:val="auto"/>
          <w:sz w:val="28"/>
          <w:szCs w:val="28"/>
        </w:rPr>
        <w:t xml:space="preserve">, </w:t>
      </w:r>
    </w:p>
    <w:p w14:paraId="20550AAE" w14:textId="0F83E7AD" w:rsidR="00F12792" w:rsidRPr="003C637B" w:rsidRDefault="00F12792" w:rsidP="005E33A9">
      <w:pPr>
        <w:pStyle w:val="Heading4"/>
        <w:shd w:val="clear" w:color="auto" w:fill="FFFFFF"/>
        <w:spacing w:before="0"/>
        <w:ind w:firstLine="0"/>
        <w:jc w:val="center"/>
        <w:rPr>
          <w:rStyle w:val="Strong"/>
          <w:rFonts w:ascii="Times New Roman" w:hAnsi="Times New Roman"/>
          <w:i w:val="0"/>
          <w:iCs w:val="0"/>
          <w:color w:val="auto"/>
          <w:sz w:val="28"/>
          <w:szCs w:val="28"/>
        </w:rPr>
      </w:pPr>
      <w:r w:rsidRPr="003C637B">
        <w:rPr>
          <w:rStyle w:val="Strong"/>
          <w:rFonts w:ascii="Times New Roman" w:hAnsi="Times New Roman"/>
          <w:i w:val="0"/>
          <w:iCs w:val="0"/>
          <w:color w:val="auto"/>
          <w:sz w:val="28"/>
          <w:szCs w:val="28"/>
        </w:rPr>
        <w:t>подписанного в Ташкенте 15 мая 1992</w:t>
      </w:r>
      <w:r w:rsidR="00B87FAC">
        <w:rPr>
          <w:rStyle w:val="Strong"/>
          <w:rFonts w:ascii="Times New Roman" w:hAnsi="Times New Roman"/>
          <w:i w:val="0"/>
          <w:iCs w:val="0"/>
          <w:color w:val="auto"/>
          <w:sz w:val="28"/>
          <w:szCs w:val="28"/>
        </w:rPr>
        <w:t xml:space="preserve"> года</w:t>
      </w:r>
    </w:p>
    <w:p w14:paraId="3DB6FF92" w14:textId="77777777" w:rsidR="00BF1362" w:rsidRPr="003C637B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3C637B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3C637B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3F69D442" w14:textId="09263A3A" w:rsidR="00F12792" w:rsidRPr="003C637B" w:rsidRDefault="00F12792" w:rsidP="00F12792">
      <w:pPr>
        <w:ind w:firstLine="567"/>
        <w:rPr>
          <w:sz w:val="28"/>
          <w:szCs w:val="28"/>
        </w:rPr>
      </w:pPr>
      <w:r w:rsidRPr="003C637B">
        <w:rPr>
          <w:sz w:val="28"/>
          <w:szCs w:val="28"/>
        </w:rPr>
        <w:t xml:space="preserve">На основании </w:t>
      </w:r>
      <w:r w:rsidR="00B87FAC">
        <w:rPr>
          <w:sz w:val="28"/>
          <w:szCs w:val="28"/>
        </w:rPr>
        <w:t>части</w:t>
      </w:r>
      <w:r w:rsidR="00B87FAC" w:rsidRPr="003C637B">
        <w:rPr>
          <w:sz w:val="28"/>
          <w:szCs w:val="28"/>
        </w:rPr>
        <w:t xml:space="preserve"> (2)</w:t>
      </w:r>
      <w:r w:rsidR="00B87FAC">
        <w:rPr>
          <w:sz w:val="28"/>
          <w:szCs w:val="28"/>
        </w:rPr>
        <w:t xml:space="preserve"> </w:t>
      </w:r>
      <w:r w:rsidRPr="003C637B">
        <w:rPr>
          <w:sz w:val="28"/>
          <w:szCs w:val="28"/>
        </w:rPr>
        <w:t>статьи 14</w:t>
      </w:r>
      <w:r w:rsidR="00FD0B2A">
        <w:rPr>
          <w:sz w:val="28"/>
          <w:szCs w:val="28"/>
        </w:rPr>
        <w:t xml:space="preserve"> </w:t>
      </w:r>
      <w:r w:rsidR="00473101">
        <w:rPr>
          <w:sz w:val="28"/>
          <w:szCs w:val="28"/>
        </w:rPr>
        <w:t>и</w:t>
      </w:r>
      <w:r w:rsidRPr="003C637B">
        <w:rPr>
          <w:sz w:val="28"/>
          <w:szCs w:val="28"/>
        </w:rPr>
        <w:t xml:space="preserve"> </w:t>
      </w:r>
      <w:r w:rsidR="00873E54">
        <w:rPr>
          <w:sz w:val="28"/>
          <w:szCs w:val="28"/>
        </w:rPr>
        <w:t>пункта</w:t>
      </w:r>
      <w:r w:rsidR="00873E54" w:rsidRPr="003C637B">
        <w:rPr>
          <w:sz w:val="28"/>
          <w:szCs w:val="28"/>
        </w:rPr>
        <w:t xml:space="preserve"> </w:t>
      </w:r>
      <w:r w:rsidR="001A7B5B" w:rsidRPr="003C637B">
        <w:rPr>
          <w:sz w:val="28"/>
          <w:szCs w:val="28"/>
        </w:rPr>
        <w:t>a)</w:t>
      </w:r>
      <w:r w:rsidR="001A7B5B">
        <w:rPr>
          <w:sz w:val="28"/>
          <w:szCs w:val="28"/>
        </w:rPr>
        <w:t xml:space="preserve"> части</w:t>
      </w:r>
      <w:r w:rsidR="001A7B5B" w:rsidRPr="003C637B">
        <w:rPr>
          <w:sz w:val="28"/>
          <w:szCs w:val="28"/>
        </w:rPr>
        <w:t xml:space="preserve"> (1) </w:t>
      </w:r>
      <w:r w:rsidR="001A7B5B">
        <w:rPr>
          <w:sz w:val="28"/>
          <w:szCs w:val="28"/>
        </w:rPr>
        <w:t xml:space="preserve">и части </w:t>
      </w:r>
      <w:r w:rsidR="001A7B5B" w:rsidRPr="003C637B">
        <w:rPr>
          <w:sz w:val="28"/>
          <w:szCs w:val="28"/>
        </w:rPr>
        <w:t xml:space="preserve">(4) </w:t>
      </w:r>
      <w:r w:rsidR="001A7B5B">
        <w:rPr>
          <w:sz w:val="28"/>
          <w:szCs w:val="28"/>
        </w:rPr>
        <w:t>статьи</w:t>
      </w:r>
      <w:r w:rsidR="00FD0B2A">
        <w:rPr>
          <w:sz w:val="28"/>
          <w:szCs w:val="28"/>
        </w:rPr>
        <w:t xml:space="preserve"> </w:t>
      </w:r>
      <w:r w:rsidRPr="003C637B">
        <w:rPr>
          <w:sz w:val="28"/>
          <w:szCs w:val="28"/>
        </w:rPr>
        <w:t>24 Закона №</w:t>
      </w:r>
      <w:r w:rsidR="00FD0B2A">
        <w:rPr>
          <w:sz w:val="28"/>
          <w:szCs w:val="28"/>
        </w:rPr>
        <w:t> </w:t>
      </w:r>
      <w:r w:rsidRPr="003C637B">
        <w:rPr>
          <w:sz w:val="28"/>
          <w:szCs w:val="28"/>
        </w:rPr>
        <w:t>595/1999 о международных договорах Республики Молдова (Официальный монитор Республики Молдова, 2000</w:t>
      </w:r>
      <w:r w:rsidR="00FD0B2A">
        <w:rPr>
          <w:sz w:val="28"/>
          <w:szCs w:val="28"/>
        </w:rPr>
        <w:t> г.</w:t>
      </w:r>
      <w:r w:rsidRPr="003C637B">
        <w:rPr>
          <w:sz w:val="28"/>
          <w:szCs w:val="28"/>
        </w:rPr>
        <w:t>, №</w:t>
      </w:r>
      <w:r w:rsidR="00FD0B2A">
        <w:rPr>
          <w:sz w:val="28"/>
          <w:szCs w:val="28"/>
        </w:rPr>
        <w:t> </w:t>
      </w:r>
      <w:r w:rsidRPr="003C637B">
        <w:rPr>
          <w:sz w:val="28"/>
          <w:szCs w:val="28"/>
        </w:rPr>
        <w:t>24-26, ст.</w:t>
      </w:r>
      <w:r w:rsidR="00FD0B2A">
        <w:rPr>
          <w:sz w:val="28"/>
          <w:szCs w:val="28"/>
        </w:rPr>
        <w:t> </w:t>
      </w:r>
      <w:r w:rsidRPr="003C637B">
        <w:rPr>
          <w:sz w:val="28"/>
          <w:szCs w:val="28"/>
        </w:rPr>
        <w:t xml:space="preserve">137), с </w:t>
      </w:r>
      <w:r w:rsidR="00FD0B2A">
        <w:rPr>
          <w:sz w:val="28"/>
          <w:szCs w:val="28"/>
        </w:rPr>
        <w:t xml:space="preserve">последующими </w:t>
      </w:r>
      <w:r w:rsidRPr="003C637B">
        <w:rPr>
          <w:sz w:val="28"/>
          <w:szCs w:val="28"/>
        </w:rPr>
        <w:t>изменениями, Правительство ПОСТАНОВЛЯЕТ:</w:t>
      </w:r>
    </w:p>
    <w:p w14:paraId="5A00C436" w14:textId="77777777" w:rsidR="00F12792" w:rsidRPr="003C637B" w:rsidRDefault="00F12792" w:rsidP="00F12792">
      <w:pPr>
        <w:ind w:firstLine="708"/>
        <w:jc w:val="center"/>
        <w:rPr>
          <w:sz w:val="28"/>
          <w:szCs w:val="28"/>
        </w:rPr>
      </w:pPr>
    </w:p>
    <w:p w14:paraId="6A743C75" w14:textId="7EB4E1EB" w:rsidR="00F12792" w:rsidRPr="00C8513D" w:rsidRDefault="00F12792" w:rsidP="00F12792">
      <w:pPr>
        <w:ind w:firstLine="708"/>
        <w:rPr>
          <w:rStyle w:val="Strong"/>
          <w:b w:val="0"/>
          <w:bCs/>
          <w:sz w:val="28"/>
          <w:szCs w:val="28"/>
        </w:rPr>
      </w:pPr>
      <w:r w:rsidRPr="003C637B">
        <w:rPr>
          <w:sz w:val="28"/>
          <w:szCs w:val="28"/>
          <w:shd w:val="clear" w:color="auto" w:fill="FFFFFF"/>
        </w:rPr>
        <w:t xml:space="preserve">Одобрить и представить Президенту Республики Молдова </w:t>
      </w:r>
      <w:r w:rsidR="00FD0B2A">
        <w:rPr>
          <w:sz w:val="28"/>
          <w:szCs w:val="28"/>
          <w:shd w:val="clear" w:color="auto" w:fill="FFFFFF"/>
        </w:rPr>
        <w:t>для</w:t>
      </w:r>
      <w:r w:rsidRPr="003C637B">
        <w:rPr>
          <w:sz w:val="28"/>
          <w:szCs w:val="28"/>
          <w:shd w:val="clear" w:color="auto" w:fill="FFFFFF"/>
        </w:rPr>
        <w:t xml:space="preserve"> рассмотрени</w:t>
      </w:r>
      <w:r w:rsidR="00C8513D">
        <w:rPr>
          <w:sz w:val="28"/>
          <w:szCs w:val="28"/>
          <w:shd w:val="clear" w:color="auto" w:fill="FFFFFF"/>
        </w:rPr>
        <w:t>я</w:t>
      </w:r>
      <w:r w:rsidRPr="003C637B">
        <w:rPr>
          <w:sz w:val="28"/>
          <w:szCs w:val="28"/>
          <w:shd w:val="clear" w:color="auto" w:fill="FFFFFF"/>
        </w:rPr>
        <w:t xml:space="preserve"> проект закона о денонсации </w:t>
      </w:r>
      <w:r w:rsidRPr="00C8513D">
        <w:rPr>
          <w:rStyle w:val="Strong"/>
          <w:b w:val="0"/>
          <w:bCs/>
          <w:sz w:val="28"/>
          <w:szCs w:val="28"/>
        </w:rPr>
        <w:t>Соглашения</w:t>
      </w:r>
      <w:r w:rsidRPr="003C637B">
        <w:rPr>
          <w:rStyle w:val="Strong"/>
          <w:sz w:val="28"/>
          <w:szCs w:val="28"/>
        </w:rPr>
        <w:t xml:space="preserve"> </w:t>
      </w:r>
      <w:r w:rsidRPr="003C637B">
        <w:rPr>
          <w:bCs/>
          <w:sz w:val="28"/>
          <w:szCs w:val="28"/>
          <w:shd w:val="clear" w:color="auto" w:fill="FFFFFF"/>
        </w:rPr>
        <w:t>о принципах обеспечения Пограничных войск вооружением, военной техникой и</w:t>
      </w:r>
      <w:r w:rsidR="00C8513D">
        <w:rPr>
          <w:bCs/>
          <w:sz w:val="28"/>
          <w:szCs w:val="28"/>
          <w:shd w:val="clear" w:color="auto" w:fill="FFFFFF"/>
        </w:rPr>
        <w:t> </w:t>
      </w:r>
      <w:r w:rsidRPr="003C637B">
        <w:rPr>
          <w:bCs/>
          <w:sz w:val="28"/>
          <w:szCs w:val="28"/>
          <w:shd w:val="clear" w:color="auto" w:fill="FFFFFF"/>
        </w:rPr>
        <w:t>другими материальными средствами, организации научно-исследовательских и опытно-конструкторских работ</w:t>
      </w:r>
      <w:r w:rsidRPr="00C8513D">
        <w:rPr>
          <w:rStyle w:val="Strong"/>
          <w:b w:val="0"/>
          <w:bCs/>
          <w:sz w:val="28"/>
          <w:szCs w:val="28"/>
        </w:rPr>
        <w:t>, подписанного в</w:t>
      </w:r>
      <w:r w:rsidR="00C8513D">
        <w:rPr>
          <w:rStyle w:val="Strong"/>
          <w:b w:val="0"/>
          <w:bCs/>
          <w:sz w:val="28"/>
          <w:szCs w:val="28"/>
        </w:rPr>
        <w:t> </w:t>
      </w:r>
      <w:r w:rsidRPr="00C8513D">
        <w:rPr>
          <w:rStyle w:val="Strong"/>
          <w:b w:val="0"/>
          <w:bCs/>
          <w:sz w:val="28"/>
          <w:szCs w:val="28"/>
        </w:rPr>
        <w:t>Ташкенте 15 мая 1992 года.</w:t>
      </w:r>
    </w:p>
    <w:p w14:paraId="1D9DE697" w14:textId="77777777" w:rsidR="00BF1362" w:rsidRPr="003C637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3C637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701C5567" w:rsidR="00492257" w:rsidRPr="003C637B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3C637B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3C637B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5E33A9" w:rsidRPr="003C637B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 w:rsidRPr="003C637B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3C637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 w:rsidRPr="003C637B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3C637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3C637B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3C637B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3C637B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3C637B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 w:rsidRPr="003C637B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3C637B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555D69B" w14:textId="77777777" w:rsidR="005E33A9" w:rsidRPr="003C637B" w:rsidRDefault="005E33A9" w:rsidP="00956A50">
      <w:pPr>
        <w:rPr>
          <w:rFonts w:cstheme="majorBidi"/>
          <w:sz w:val="28"/>
          <w:szCs w:val="28"/>
        </w:rPr>
      </w:pPr>
    </w:p>
    <w:p w14:paraId="44989925" w14:textId="2F7FCFDB" w:rsidR="00956A50" w:rsidRPr="003C637B" w:rsidRDefault="00956A50" w:rsidP="00956A50">
      <w:pPr>
        <w:rPr>
          <w:rFonts w:cstheme="majorBidi"/>
          <w:sz w:val="28"/>
          <w:szCs w:val="28"/>
        </w:rPr>
      </w:pPr>
      <w:r w:rsidRPr="003C637B">
        <w:rPr>
          <w:rFonts w:cstheme="majorBidi"/>
          <w:sz w:val="28"/>
          <w:szCs w:val="28"/>
        </w:rPr>
        <w:t xml:space="preserve">Заместитель Премьер-министра, </w:t>
      </w:r>
    </w:p>
    <w:p w14:paraId="2D37ED9E" w14:textId="77777777" w:rsidR="00956A50" w:rsidRPr="003C637B" w:rsidRDefault="00956A50" w:rsidP="00956A50">
      <w:pPr>
        <w:rPr>
          <w:rFonts w:cstheme="majorBidi"/>
          <w:sz w:val="28"/>
          <w:szCs w:val="28"/>
        </w:rPr>
      </w:pPr>
      <w:r w:rsidRPr="003C637B">
        <w:rPr>
          <w:rFonts w:cstheme="majorBidi"/>
          <w:sz w:val="28"/>
          <w:szCs w:val="28"/>
        </w:rPr>
        <w:t xml:space="preserve">министр иностранных дел и </w:t>
      </w:r>
    </w:p>
    <w:p w14:paraId="7C66DBD5" w14:textId="7614B748" w:rsidR="00DA516C" w:rsidRPr="003C637B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3C637B">
        <w:rPr>
          <w:rFonts w:cstheme="majorBidi"/>
          <w:sz w:val="28"/>
          <w:szCs w:val="28"/>
        </w:rPr>
        <w:t>европейской интеграции</w:t>
      </w:r>
      <w:r w:rsidRPr="003C637B">
        <w:rPr>
          <w:rFonts w:cstheme="majorBidi"/>
          <w:sz w:val="28"/>
          <w:szCs w:val="28"/>
          <w:lang w:eastAsia="ru-RU"/>
        </w:rPr>
        <w:tab/>
      </w:r>
      <w:r w:rsidRPr="003C637B">
        <w:rPr>
          <w:rFonts w:cstheme="majorBidi"/>
          <w:sz w:val="28"/>
          <w:szCs w:val="28"/>
        </w:rPr>
        <w:t>Николае ПОПЕСКУ</w:t>
      </w:r>
      <w:r w:rsidR="004436D2" w:rsidRPr="003C637B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Pr="003C637B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C3B277F" w14:textId="77777777" w:rsidR="00956A50" w:rsidRPr="003C637B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775D366" w14:textId="7CC108CE" w:rsidR="0064535B" w:rsidRPr="003C637B" w:rsidRDefault="00EB4F81" w:rsidP="0064535B">
      <w:pPr>
        <w:rPr>
          <w:rFonts w:cstheme="majorBidi"/>
          <w:sz w:val="28"/>
          <w:szCs w:val="28"/>
        </w:rPr>
      </w:pPr>
      <w:r w:rsidRPr="003C637B">
        <w:rPr>
          <w:rFonts w:cstheme="majorBidi"/>
          <w:sz w:val="28"/>
          <w:szCs w:val="28"/>
        </w:rPr>
        <w:t>Министр внутренних дел</w:t>
      </w:r>
      <w:r w:rsidR="00B07B32" w:rsidRPr="003C637B">
        <w:rPr>
          <w:rFonts w:cstheme="majorBidi"/>
          <w:sz w:val="28"/>
          <w:szCs w:val="28"/>
        </w:rPr>
        <w:tab/>
      </w:r>
      <w:r w:rsidR="00B07B32" w:rsidRPr="003C637B">
        <w:rPr>
          <w:rFonts w:cstheme="majorBidi"/>
          <w:sz w:val="28"/>
          <w:szCs w:val="28"/>
        </w:rPr>
        <w:tab/>
      </w:r>
      <w:r w:rsidR="00B07B32" w:rsidRPr="003C637B">
        <w:rPr>
          <w:rFonts w:cstheme="majorBidi"/>
          <w:sz w:val="28"/>
          <w:szCs w:val="28"/>
        </w:rPr>
        <w:tab/>
      </w:r>
      <w:r w:rsidR="003D07FE" w:rsidRPr="003C637B">
        <w:rPr>
          <w:rFonts w:cstheme="majorBidi"/>
          <w:sz w:val="28"/>
          <w:szCs w:val="28"/>
        </w:rPr>
        <w:t xml:space="preserve">Адриан </w:t>
      </w:r>
      <w:proofErr w:type="spellStart"/>
      <w:r w:rsidR="003D07FE" w:rsidRPr="003C637B">
        <w:rPr>
          <w:rFonts w:cstheme="majorBidi"/>
          <w:sz w:val="28"/>
          <w:szCs w:val="28"/>
        </w:rPr>
        <w:t>Ефрос</w:t>
      </w:r>
      <w:proofErr w:type="spellEnd"/>
      <w:r w:rsidR="0064535B" w:rsidRPr="003C637B">
        <w:rPr>
          <w:rFonts w:cstheme="majorBidi"/>
          <w:sz w:val="28"/>
          <w:szCs w:val="28"/>
        </w:rPr>
        <w:t xml:space="preserve"> </w:t>
      </w:r>
    </w:p>
    <w:p w14:paraId="1E74AF95" w14:textId="5916CE2D" w:rsidR="005E33A9" w:rsidRPr="003C637B" w:rsidRDefault="005E33A9">
      <w:pPr>
        <w:rPr>
          <w:rFonts w:cstheme="majorBidi"/>
          <w:sz w:val="28"/>
          <w:szCs w:val="28"/>
        </w:rPr>
      </w:pPr>
      <w:r w:rsidRPr="003C637B">
        <w:rPr>
          <w:rFonts w:cstheme="majorBidi"/>
          <w:sz w:val="28"/>
          <w:szCs w:val="28"/>
        </w:rPr>
        <w:br w:type="page"/>
      </w:r>
    </w:p>
    <w:p w14:paraId="5AF07454" w14:textId="77777777" w:rsidR="00390C5E" w:rsidRPr="003C637B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Pr="003C637B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Pr="003C637B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Pr="003C637B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Pr="003C637B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Pr="003C637B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Pr="003C637B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3C637B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3C637B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3C637B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Pr="003C637B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Pr="003C637B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Pr="003C637B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3C637B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C637B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3C637B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3C637B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3C637B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3C637B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3C637B">
        <w:rPr>
          <w:rFonts w:ascii="Times New Roman" w:hAnsi="Times New Roman" w:cstheme="majorBidi"/>
          <w:sz w:val="28"/>
          <w:szCs w:val="28"/>
        </w:rPr>
        <w:t>ь</w:t>
      </w:r>
      <w:r w:rsidR="00AE0E41" w:rsidRPr="003C637B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3C637B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3C637B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 w:rsidRPr="003C637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3C637B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3C637B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3C637B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C637B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3C637B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C637B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3C637B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3C637B" w:rsidRDefault="00583825" w:rsidP="00F04FA2">
      <w:pPr>
        <w:rPr>
          <w:rFonts w:cstheme="majorBidi"/>
          <w:sz w:val="28"/>
          <w:szCs w:val="28"/>
        </w:rPr>
      </w:pPr>
      <w:r w:rsidRPr="003C637B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3C637B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3C637B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3C637B" w:rsidRDefault="00812763" w:rsidP="00F04FA2">
      <w:pPr>
        <w:rPr>
          <w:rFonts w:cstheme="majorBidi"/>
          <w:sz w:val="28"/>
          <w:szCs w:val="28"/>
        </w:rPr>
      </w:pPr>
    </w:p>
    <w:p w14:paraId="6BC67708" w14:textId="5C643A08" w:rsidR="005E33A9" w:rsidRPr="003C637B" w:rsidRDefault="005E33A9">
      <w:pPr>
        <w:rPr>
          <w:rFonts w:cstheme="majorBidi"/>
          <w:sz w:val="28"/>
          <w:szCs w:val="28"/>
        </w:rPr>
      </w:pPr>
      <w:r w:rsidRPr="003C637B">
        <w:rPr>
          <w:rFonts w:cstheme="majorBidi"/>
          <w:sz w:val="28"/>
          <w:szCs w:val="28"/>
        </w:rPr>
        <w:br w:type="page"/>
      </w:r>
    </w:p>
    <w:p w14:paraId="0B2D4EB2" w14:textId="46575282" w:rsidR="00F67642" w:rsidRPr="003C637B" w:rsidRDefault="003C637B" w:rsidP="00F67642">
      <w:pPr>
        <w:jc w:val="right"/>
        <w:rPr>
          <w:i/>
          <w:iCs/>
          <w:noProof/>
          <w:sz w:val="28"/>
          <w:szCs w:val="28"/>
        </w:rPr>
      </w:pPr>
      <w:r w:rsidRPr="003C637B">
        <w:rPr>
          <w:i/>
          <w:iCs/>
          <w:noProof/>
          <w:sz w:val="28"/>
          <w:szCs w:val="28"/>
        </w:rPr>
        <w:lastRenderedPageBreak/>
        <w:t>Перевод</w:t>
      </w:r>
    </w:p>
    <w:p w14:paraId="6430AC8C" w14:textId="07EA65FD" w:rsidR="00F67642" w:rsidRPr="003C637B" w:rsidRDefault="003C637B" w:rsidP="00F67642">
      <w:pPr>
        <w:jc w:val="right"/>
        <w:rPr>
          <w:i/>
          <w:iCs/>
          <w:noProof/>
          <w:sz w:val="28"/>
          <w:szCs w:val="28"/>
        </w:rPr>
      </w:pPr>
      <w:r w:rsidRPr="003C637B">
        <w:rPr>
          <w:i/>
          <w:iCs/>
          <w:noProof/>
          <w:sz w:val="28"/>
          <w:szCs w:val="28"/>
        </w:rPr>
        <w:t xml:space="preserve">Проект </w:t>
      </w:r>
    </w:p>
    <w:p w14:paraId="45241F20" w14:textId="77777777" w:rsidR="003C637B" w:rsidRPr="003C637B" w:rsidRDefault="003C637B" w:rsidP="00F67642">
      <w:pPr>
        <w:jc w:val="right"/>
        <w:rPr>
          <w:noProof/>
          <w:sz w:val="28"/>
          <w:szCs w:val="28"/>
        </w:rPr>
      </w:pPr>
    </w:p>
    <w:p w14:paraId="3A58654E" w14:textId="77777777" w:rsidR="00F67642" w:rsidRPr="003C637B" w:rsidRDefault="00F67642" w:rsidP="00F67642">
      <w:pPr>
        <w:jc w:val="center"/>
        <w:rPr>
          <w:noProof/>
          <w:sz w:val="28"/>
          <w:szCs w:val="28"/>
        </w:rPr>
      </w:pPr>
      <w:r w:rsidRPr="003C637B">
        <w:rPr>
          <w:b/>
          <w:noProof/>
          <w:sz w:val="28"/>
          <w:szCs w:val="28"/>
        </w:rPr>
        <w:t>ПАРЛАМЕНТ РЕСПУБЛИКИ МОЛДОВА</w:t>
      </w:r>
    </w:p>
    <w:p w14:paraId="6C333122" w14:textId="77777777" w:rsidR="00F67642" w:rsidRPr="003C637B" w:rsidRDefault="00F67642" w:rsidP="00F67642">
      <w:pPr>
        <w:pStyle w:val="Heading5"/>
        <w:rPr>
          <w:rFonts w:ascii="Times New Roman" w:hAnsi="Times New Roman"/>
          <w:noProof/>
          <w:sz w:val="28"/>
          <w:szCs w:val="28"/>
        </w:rPr>
      </w:pPr>
    </w:p>
    <w:p w14:paraId="02F0D05A" w14:textId="73347C51" w:rsidR="00F67642" w:rsidRPr="003C637B" w:rsidRDefault="00F67642" w:rsidP="00F67642">
      <w:pPr>
        <w:pStyle w:val="Heading5"/>
        <w:rPr>
          <w:rFonts w:ascii="Times New Roman" w:hAnsi="Times New Roman"/>
          <w:b/>
          <w:bCs/>
          <w:noProof/>
          <w:sz w:val="28"/>
          <w:szCs w:val="28"/>
        </w:rPr>
      </w:pPr>
      <w:r w:rsidRPr="003C637B">
        <w:rPr>
          <w:rFonts w:ascii="Times New Roman" w:hAnsi="Times New Roman"/>
          <w:b/>
          <w:bCs/>
          <w:noProof/>
          <w:sz w:val="28"/>
          <w:szCs w:val="28"/>
        </w:rPr>
        <w:t>З</w:t>
      </w:r>
      <w:r w:rsidR="003A728D" w:rsidRPr="003C637B">
        <w:rPr>
          <w:rFonts w:ascii="Times New Roman" w:hAnsi="Times New Roman"/>
          <w:b/>
          <w:bCs/>
          <w:noProof/>
          <w:sz w:val="28"/>
          <w:szCs w:val="28"/>
        </w:rPr>
        <w:t> </w:t>
      </w:r>
      <w:r w:rsidRPr="003C637B">
        <w:rPr>
          <w:rFonts w:ascii="Times New Roman" w:hAnsi="Times New Roman"/>
          <w:b/>
          <w:bCs/>
          <w:noProof/>
          <w:sz w:val="28"/>
          <w:szCs w:val="28"/>
        </w:rPr>
        <w:t>А</w:t>
      </w:r>
      <w:r w:rsidR="003A728D" w:rsidRPr="003C637B">
        <w:rPr>
          <w:rFonts w:ascii="Times New Roman" w:hAnsi="Times New Roman"/>
          <w:b/>
          <w:bCs/>
          <w:noProof/>
          <w:sz w:val="28"/>
          <w:szCs w:val="28"/>
        </w:rPr>
        <w:t> </w:t>
      </w:r>
      <w:r w:rsidRPr="003C637B">
        <w:rPr>
          <w:rFonts w:ascii="Times New Roman" w:hAnsi="Times New Roman"/>
          <w:b/>
          <w:bCs/>
          <w:noProof/>
          <w:sz w:val="28"/>
          <w:szCs w:val="28"/>
        </w:rPr>
        <w:t>К</w:t>
      </w:r>
      <w:r w:rsidR="003A728D" w:rsidRPr="003C637B">
        <w:rPr>
          <w:rFonts w:ascii="Times New Roman" w:hAnsi="Times New Roman"/>
          <w:b/>
          <w:bCs/>
          <w:noProof/>
          <w:sz w:val="28"/>
          <w:szCs w:val="28"/>
        </w:rPr>
        <w:t> </w:t>
      </w:r>
      <w:r w:rsidRPr="003C637B">
        <w:rPr>
          <w:rFonts w:ascii="Times New Roman" w:hAnsi="Times New Roman"/>
          <w:b/>
          <w:bCs/>
          <w:noProof/>
          <w:sz w:val="28"/>
          <w:szCs w:val="28"/>
        </w:rPr>
        <w:t>О</w:t>
      </w:r>
      <w:r w:rsidR="003A728D" w:rsidRPr="003C637B">
        <w:rPr>
          <w:rFonts w:ascii="Times New Roman" w:hAnsi="Times New Roman"/>
          <w:b/>
          <w:bCs/>
          <w:noProof/>
          <w:sz w:val="28"/>
          <w:szCs w:val="28"/>
        </w:rPr>
        <w:t> </w:t>
      </w:r>
      <w:r w:rsidRPr="003C637B">
        <w:rPr>
          <w:rFonts w:ascii="Times New Roman" w:hAnsi="Times New Roman"/>
          <w:b/>
          <w:bCs/>
          <w:noProof/>
          <w:sz w:val="28"/>
          <w:szCs w:val="28"/>
        </w:rPr>
        <w:t xml:space="preserve">Н </w:t>
      </w:r>
    </w:p>
    <w:p w14:paraId="19CA71C9" w14:textId="77777777" w:rsidR="002D2DA9" w:rsidRDefault="002D2DA9" w:rsidP="00222E00">
      <w:pPr>
        <w:pStyle w:val="Heading4"/>
        <w:shd w:val="clear" w:color="auto" w:fill="FFFFFF"/>
        <w:spacing w:before="0"/>
        <w:ind w:firstLine="0"/>
        <w:jc w:val="center"/>
        <w:rPr>
          <w:rFonts w:ascii="Times New Roman" w:hAnsi="Times New Roman" w:cs="Times New Roman"/>
          <w:b/>
          <w:bCs/>
          <w:i w:val="0"/>
          <w:iCs w:val="0"/>
          <w:noProof/>
          <w:color w:val="auto"/>
          <w:sz w:val="28"/>
          <w:szCs w:val="28"/>
          <w:shd w:val="clear" w:color="auto" w:fill="FFFFFF"/>
        </w:rPr>
      </w:pPr>
      <w:r>
        <w:rPr>
          <w:rStyle w:val="Strong"/>
          <w:rFonts w:ascii="Times New Roman" w:hAnsi="Times New Roman" w:cs="Times New Roman"/>
          <w:i w:val="0"/>
          <w:iCs w:val="0"/>
          <w:noProof/>
          <w:color w:val="auto"/>
          <w:sz w:val="28"/>
          <w:szCs w:val="28"/>
        </w:rPr>
        <w:t>о</w:t>
      </w:r>
      <w:r w:rsidR="00F67642" w:rsidRPr="003C637B">
        <w:rPr>
          <w:rStyle w:val="Strong"/>
          <w:rFonts w:ascii="Times New Roman" w:hAnsi="Times New Roman" w:cs="Times New Roman"/>
          <w:i w:val="0"/>
          <w:iCs w:val="0"/>
          <w:noProof/>
          <w:color w:val="auto"/>
          <w:sz w:val="28"/>
          <w:szCs w:val="28"/>
        </w:rPr>
        <w:t xml:space="preserve"> денонсации Соглашения </w:t>
      </w:r>
      <w:r w:rsidR="00F67642" w:rsidRPr="003C637B">
        <w:rPr>
          <w:rFonts w:ascii="Times New Roman" w:hAnsi="Times New Roman" w:cs="Times New Roman"/>
          <w:b/>
          <w:bCs/>
          <w:i w:val="0"/>
          <w:iCs w:val="0"/>
          <w:noProof/>
          <w:color w:val="auto"/>
          <w:sz w:val="28"/>
          <w:szCs w:val="28"/>
          <w:shd w:val="clear" w:color="auto" w:fill="FFFFFF"/>
        </w:rPr>
        <w:t xml:space="preserve">о принципах обеспечения </w:t>
      </w:r>
    </w:p>
    <w:p w14:paraId="2B401973" w14:textId="77777777" w:rsidR="00B1794C" w:rsidRDefault="00F67642" w:rsidP="00222E00">
      <w:pPr>
        <w:pStyle w:val="Heading4"/>
        <w:shd w:val="clear" w:color="auto" w:fill="FFFFFF"/>
        <w:spacing w:before="0"/>
        <w:ind w:firstLine="0"/>
        <w:jc w:val="center"/>
        <w:rPr>
          <w:rFonts w:ascii="Times New Roman" w:hAnsi="Times New Roman" w:cs="Times New Roman"/>
          <w:b/>
          <w:bCs/>
          <w:i w:val="0"/>
          <w:iCs w:val="0"/>
          <w:noProof/>
          <w:color w:val="auto"/>
          <w:sz w:val="28"/>
          <w:szCs w:val="28"/>
          <w:shd w:val="clear" w:color="auto" w:fill="FFFFFF"/>
        </w:rPr>
      </w:pPr>
      <w:r w:rsidRPr="003C637B">
        <w:rPr>
          <w:rFonts w:ascii="Times New Roman" w:hAnsi="Times New Roman" w:cs="Times New Roman"/>
          <w:b/>
          <w:bCs/>
          <w:i w:val="0"/>
          <w:iCs w:val="0"/>
          <w:noProof/>
          <w:color w:val="auto"/>
          <w:sz w:val="28"/>
          <w:szCs w:val="28"/>
          <w:shd w:val="clear" w:color="auto" w:fill="FFFFFF"/>
        </w:rPr>
        <w:t xml:space="preserve">Пограничных войск вооружением, военной техникой и другими материальными средствами, организации научно-исследовательских </w:t>
      </w:r>
    </w:p>
    <w:p w14:paraId="3A094ABF" w14:textId="77777777" w:rsidR="00B1794C" w:rsidRDefault="00F67642" w:rsidP="00222E00">
      <w:pPr>
        <w:pStyle w:val="Heading4"/>
        <w:shd w:val="clear" w:color="auto" w:fill="FFFFFF"/>
        <w:spacing w:before="0"/>
        <w:ind w:firstLine="0"/>
        <w:jc w:val="center"/>
        <w:rPr>
          <w:rStyle w:val="Strong"/>
          <w:rFonts w:ascii="Times New Roman" w:hAnsi="Times New Roman" w:cs="Times New Roman"/>
          <w:i w:val="0"/>
          <w:iCs w:val="0"/>
          <w:noProof/>
          <w:color w:val="auto"/>
          <w:sz w:val="28"/>
          <w:szCs w:val="28"/>
        </w:rPr>
      </w:pPr>
      <w:r w:rsidRPr="003C637B">
        <w:rPr>
          <w:rFonts w:ascii="Times New Roman" w:hAnsi="Times New Roman" w:cs="Times New Roman"/>
          <w:b/>
          <w:bCs/>
          <w:i w:val="0"/>
          <w:iCs w:val="0"/>
          <w:noProof/>
          <w:color w:val="auto"/>
          <w:sz w:val="28"/>
          <w:szCs w:val="28"/>
          <w:shd w:val="clear" w:color="auto" w:fill="FFFFFF"/>
        </w:rPr>
        <w:t>и опытно-конструкторских работ</w:t>
      </w:r>
      <w:r w:rsidRPr="003C637B">
        <w:rPr>
          <w:rStyle w:val="Strong"/>
          <w:rFonts w:ascii="Times New Roman" w:hAnsi="Times New Roman" w:cs="Times New Roman"/>
          <w:i w:val="0"/>
          <w:iCs w:val="0"/>
          <w:noProof/>
          <w:color w:val="auto"/>
          <w:sz w:val="28"/>
          <w:szCs w:val="28"/>
        </w:rPr>
        <w:t xml:space="preserve">, подписанного </w:t>
      </w:r>
    </w:p>
    <w:p w14:paraId="6BC31C5E" w14:textId="57B446B4" w:rsidR="00F67642" w:rsidRPr="003C637B" w:rsidRDefault="00F67642" w:rsidP="00222E00">
      <w:pPr>
        <w:pStyle w:val="Heading4"/>
        <w:shd w:val="clear" w:color="auto" w:fill="FFFFFF"/>
        <w:spacing w:before="0"/>
        <w:ind w:firstLine="0"/>
        <w:jc w:val="center"/>
        <w:rPr>
          <w:rStyle w:val="Strong"/>
          <w:rFonts w:ascii="Times New Roman" w:hAnsi="Times New Roman" w:cs="Times New Roman"/>
          <w:i w:val="0"/>
          <w:iCs w:val="0"/>
          <w:noProof/>
          <w:color w:val="auto"/>
          <w:sz w:val="28"/>
          <w:szCs w:val="28"/>
        </w:rPr>
      </w:pPr>
      <w:r w:rsidRPr="003C637B">
        <w:rPr>
          <w:rStyle w:val="Strong"/>
          <w:rFonts w:ascii="Times New Roman" w:hAnsi="Times New Roman" w:cs="Times New Roman"/>
          <w:i w:val="0"/>
          <w:iCs w:val="0"/>
          <w:noProof/>
          <w:color w:val="auto"/>
          <w:sz w:val="28"/>
          <w:szCs w:val="28"/>
        </w:rPr>
        <w:t>в Ташкенте 15 мая 1992 года</w:t>
      </w:r>
    </w:p>
    <w:p w14:paraId="2435D306" w14:textId="77777777" w:rsidR="00F67642" w:rsidRPr="003C637B" w:rsidRDefault="00F67642" w:rsidP="00F67642">
      <w:pPr>
        <w:ind w:firstLine="708"/>
        <w:jc w:val="center"/>
        <w:rPr>
          <w:rStyle w:val="Strong"/>
          <w:noProof/>
          <w:sz w:val="28"/>
          <w:szCs w:val="28"/>
        </w:rPr>
      </w:pPr>
    </w:p>
    <w:p w14:paraId="3FED4740" w14:textId="77777777" w:rsidR="00F67642" w:rsidRPr="003C637B" w:rsidRDefault="00F67642" w:rsidP="00F67642">
      <w:pPr>
        <w:pStyle w:val="NormalWeb"/>
        <w:shd w:val="clear" w:color="auto" w:fill="FFFFFF"/>
        <w:ind w:firstLine="539"/>
        <w:rPr>
          <w:noProof/>
          <w:sz w:val="28"/>
          <w:szCs w:val="28"/>
        </w:rPr>
      </w:pPr>
      <w:r w:rsidRPr="003C637B">
        <w:rPr>
          <w:noProof/>
          <w:sz w:val="28"/>
          <w:szCs w:val="28"/>
        </w:rPr>
        <w:t>Парламент принимает настоящий органический закон.</w:t>
      </w:r>
    </w:p>
    <w:p w14:paraId="0CD33353" w14:textId="77777777" w:rsidR="00F67642" w:rsidRPr="003C637B" w:rsidRDefault="00F67642" w:rsidP="00F67642">
      <w:pPr>
        <w:pStyle w:val="NormalWeb"/>
        <w:shd w:val="clear" w:color="auto" w:fill="FFFFFF"/>
        <w:ind w:firstLine="539"/>
        <w:rPr>
          <w:noProof/>
          <w:sz w:val="28"/>
          <w:szCs w:val="28"/>
        </w:rPr>
      </w:pPr>
    </w:p>
    <w:p w14:paraId="1D64BF29" w14:textId="5DCE6381" w:rsidR="00F67642" w:rsidRPr="003C637B" w:rsidRDefault="00F67642" w:rsidP="00F67642">
      <w:pPr>
        <w:ind w:firstLine="567"/>
        <w:rPr>
          <w:rStyle w:val="Strong"/>
          <w:b w:val="0"/>
          <w:bCs/>
          <w:noProof/>
          <w:sz w:val="28"/>
          <w:szCs w:val="28"/>
        </w:rPr>
      </w:pPr>
      <w:r w:rsidRPr="003C637B">
        <w:rPr>
          <w:b/>
          <w:noProof/>
          <w:sz w:val="28"/>
          <w:szCs w:val="28"/>
        </w:rPr>
        <w:t>Ст.</w:t>
      </w:r>
      <w:r w:rsidR="00222E00" w:rsidRPr="003C637B">
        <w:rPr>
          <w:b/>
          <w:noProof/>
          <w:sz w:val="28"/>
          <w:szCs w:val="28"/>
        </w:rPr>
        <w:t> </w:t>
      </w:r>
      <w:r w:rsidRPr="003C637B">
        <w:rPr>
          <w:b/>
          <w:noProof/>
          <w:sz w:val="28"/>
          <w:szCs w:val="28"/>
        </w:rPr>
        <w:t>1</w:t>
      </w:r>
      <w:r w:rsidR="00222E00" w:rsidRPr="003C637B">
        <w:rPr>
          <w:b/>
          <w:noProof/>
          <w:sz w:val="28"/>
          <w:szCs w:val="28"/>
        </w:rPr>
        <w:t>.</w:t>
      </w:r>
      <w:r w:rsidR="003A728D" w:rsidRPr="003C637B">
        <w:rPr>
          <w:noProof/>
          <w:sz w:val="28"/>
          <w:szCs w:val="28"/>
        </w:rPr>
        <w:t> </w:t>
      </w:r>
      <w:r w:rsidRPr="003C637B">
        <w:rPr>
          <w:noProof/>
          <w:sz w:val="28"/>
          <w:szCs w:val="28"/>
        </w:rPr>
        <w:t>–</w:t>
      </w:r>
      <w:r w:rsidR="003A728D" w:rsidRPr="003C637B">
        <w:rPr>
          <w:noProof/>
          <w:sz w:val="28"/>
          <w:szCs w:val="28"/>
        </w:rPr>
        <w:t> </w:t>
      </w:r>
      <w:r w:rsidRPr="003C637B">
        <w:rPr>
          <w:noProof/>
          <w:sz w:val="28"/>
          <w:szCs w:val="28"/>
        </w:rPr>
        <w:t xml:space="preserve">Денонсировать </w:t>
      </w:r>
      <w:r w:rsidRPr="003C637B">
        <w:rPr>
          <w:rStyle w:val="Strong"/>
          <w:b w:val="0"/>
          <w:bCs/>
          <w:noProof/>
          <w:sz w:val="28"/>
          <w:szCs w:val="28"/>
        </w:rPr>
        <w:t>Соглашение</w:t>
      </w:r>
      <w:r w:rsidRPr="003C637B">
        <w:rPr>
          <w:rStyle w:val="Strong"/>
          <w:noProof/>
          <w:sz w:val="28"/>
          <w:szCs w:val="28"/>
        </w:rPr>
        <w:t xml:space="preserve"> </w:t>
      </w:r>
      <w:r w:rsidRPr="003C637B">
        <w:rPr>
          <w:bCs/>
          <w:noProof/>
          <w:sz w:val="28"/>
          <w:szCs w:val="28"/>
          <w:shd w:val="clear" w:color="auto" w:fill="FFFFFF"/>
        </w:rPr>
        <w:t>о принципах обеспечения Пограничных войск вооружением, военной техникой и другими материальными средствами, организации научно-исследовательских и</w:t>
      </w:r>
      <w:r w:rsidR="003A728D" w:rsidRPr="003C637B">
        <w:rPr>
          <w:bCs/>
          <w:noProof/>
          <w:sz w:val="28"/>
          <w:szCs w:val="28"/>
          <w:shd w:val="clear" w:color="auto" w:fill="FFFFFF"/>
        </w:rPr>
        <w:t> </w:t>
      </w:r>
      <w:r w:rsidRPr="003C637B">
        <w:rPr>
          <w:bCs/>
          <w:noProof/>
          <w:sz w:val="28"/>
          <w:szCs w:val="28"/>
          <w:shd w:val="clear" w:color="auto" w:fill="FFFFFF"/>
        </w:rPr>
        <w:t>опытно-конструкторских работ</w:t>
      </w:r>
      <w:r w:rsidRPr="003C637B">
        <w:rPr>
          <w:rStyle w:val="Strong"/>
          <w:b w:val="0"/>
          <w:bCs/>
          <w:noProof/>
          <w:sz w:val="28"/>
          <w:szCs w:val="28"/>
        </w:rPr>
        <w:t>, подписанно</w:t>
      </w:r>
      <w:r w:rsidR="00B1794C">
        <w:rPr>
          <w:rStyle w:val="Strong"/>
          <w:b w:val="0"/>
          <w:bCs/>
          <w:noProof/>
          <w:sz w:val="28"/>
          <w:szCs w:val="28"/>
        </w:rPr>
        <w:t>е</w:t>
      </w:r>
      <w:r w:rsidRPr="003C637B">
        <w:rPr>
          <w:rStyle w:val="Strong"/>
          <w:b w:val="0"/>
          <w:bCs/>
          <w:noProof/>
          <w:sz w:val="28"/>
          <w:szCs w:val="28"/>
        </w:rPr>
        <w:t xml:space="preserve"> в Ташкенте 15 мая 1992</w:t>
      </w:r>
      <w:r w:rsidR="003A728D" w:rsidRPr="003C637B">
        <w:rPr>
          <w:rStyle w:val="Strong"/>
          <w:b w:val="0"/>
          <w:bCs/>
          <w:noProof/>
          <w:sz w:val="28"/>
          <w:szCs w:val="28"/>
        </w:rPr>
        <w:t> </w:t>
      </w:r>
      <w:r w:rsidRPr="003C637B">
        <w:rPr>
          <w:rStyle w:val="Strong"/>
          <w:b w:val="0"/>
          <w:bCs/>
          <w:noProof/>
          <w:sz w:val="28"/>
          <w:szCs w:val="28"/>
        </w:rPr>
        <w:t>года.</w:t>
      </w:r>
    </w:p>
    <w:p w14:paraId="3D0650BA" w14:textId="77777777" w:rsidR="00F67642" w:rsidRPr="003C637B" w:rsidRDefault="00F67642" w:rsidP="00F67642">
      <w:pPr>
        <w:ind w:firstLine="567"/>
        <w:rPr>
          <w:noProof/>
          <w:sz w:val="28"/>
          <w:szCs w:val="28"/>
        </w:rPr>
      </w:pPr>
    </w:p>
    <w:p w14:paraId="3653B854" w14:textId="09A769AE" w:rsidR="00F67642" w:rsidRPr="003C637B" w:rsidRDefault="00F67642" w:rsidP="00F67642">
      <w:pPr>
        <w:ind w:firstLine="567"/>
        <w:rPr>
          <w:noProof/>
          <w:sz w:val="28"/>
          <w:szCs w:val="28"/>
        </w:rPr>
      </w:pPr>
      <w:r w:rsidRPr="003C637B">
        <w:rPr>
          <w:b/>
          <w:noProof/>
          <w:sz w:val="28"/>
          <w:szCs w:val="28"/>
        </w:rPr>
        <w:t>Ст.</w:t>
      </w:r>
      <w:r w:rsidR="00222E00" w:rsidRPr="003C637B">
        <w:rPr>
          <w:b/>
          <w:noProof/>
          <w:sz w:val="28"/>
          <w:szCs w:val="28"/>
        </w:rPr>
        <w:t> </w:t>
      </w:r>
      <w:r w:rsidRPr="003C637B">
        <w:rPr>
          <w:b/>
          <w:noProof/>
          <w:sz w:val="28"/>
          <w:szCs w:val="28"/>
        </w:rPr>
        <w:t>2</w:t>
      </w:r>
      <w:r w:rsidR="00222E00" w:rsidRPr="003C637B">
        <w:rPr>
          <w:b/>
          <w:noProof/>
          <w:sz w:val="28"/>
          <w:szCs w:val="28"/>
        </w:rPr>
        <w:t>.</w:t>
      </w:r>
      <w:r w:rsidR="003A728D" w:rsidRPr="003C637B">
        <w:rPr>
          <w:noProof/>
          <w:sz w:val="28"/>
          <w:szCs w:val="28"/>
        </w:rPr>
        <w:t> </w:t>
      </w:r>
      <w:r w:rsidRPr="003C637B">
        <w:rPr>
          <w:noProof/>
          <w:sz w:val="28"/>
          <w:szCs w:val="28"/>
        </w:rPr>
        <w:t>–</w:t>
      </w:r>
      <w:r w:rsidR="003A728D" w:rsidRPr="003C637B">
        <w:rPr>
          <w:noProof/>
          <w:sz w:val="28"/>
          <w:szCs w:val="28"/>
        </w:rPr>
        <w:t> </w:t>
      </w:r>
      <w:r w:rsidRPr="003C637B">
        <w:rPr>
          <w:noProof/>
          <w:sz w:val="28"/>
          <w:szCs w:val="28"/>
        </w:rPr>
        <w:t>Министерству иностранных дел и европейской интеграции нотифицировать Исполнительный комитет С</w:t>
      </w:r>
      <w:r w:rsidR="003944CE">
        <w:rPr>
          <w:noProof/>
          <w:sz w:val="28"/>
          <w:szCs w:val="28"/>
        </w:rPr>
        <w:t xml:space="preserve">одружества </w:t>
      </w:r>
      <w:r w:rsidRPr="003C637B">
        <w:rPr>
          <w:noProof/>
          <w:sz w:val="28"/>
          <w:szCs w:val="28"/>
        </w:rPr>
        <w:t>Н</w:t>
      </w:r>
      <w:r w:rsidR="003944CE">
        <w:rPr>
          <w:noProof/>
          <w:sz w:val="28"/>
          <w:szCs w:val="28"/>
        </w:rPr>
        <w:t xml:space="preserve">езависимых </w:t>
      </w:r>
      <w:r w:rsidRPr="003C637B">
        <w:rPr>
          <w:noProof/>
          <w:sz w:val="28"/>
          <w:szCs w:val="28"/>
        </w:rPr>
        <w:t>Г</w:t>
      </w:r>
      <w:r w:rsidR="003944CE">
        <w:rPr>
          <w:noProof/>
          <w:sz w:val="28"/>
          <w:szCs w:val="28"/>
        </w:rPr>
        <w:t>осударства</w:t>
      </w:r>
      <w:r w:rsidRPr="003C637B">
        <w:rPr>
          <w:noProof/>
          <w:sz w:val="28"/>
          <w:szCs w:val="28"/>
        </w:rPr>
        <w:t xml:space="preserve"> о денонсации Соглашения.</w:t>
      </w:r>
    </w:p>
    <w:p w14:paraId="44D3304D" w14:textId="77777777" w:rsidR="00F67642" w:rsidRPr="003C637B" w:rsidRDefault="00F67642" w:rsidP="00F67642">
      <w:pPr>
        <w:ind w:firstLine="567"/>
        <w:rPr>
          <w:noProof/>
          <w:sz w:val="28"/>
          <w:szCs w:val="28"/>
        </w:rPr>
      </w:pPr>
    </w:p>
    <w:p w14:paraId="74F0E63E" w14:textId="2E61FF36" w:rsidR="00F67642" w:rsidRPr="003C637B" w:rsidRDefault="00F67642" w:rsidP="00F67642">
      <w:pPr>
        <w:ind w:firstLine="567"/>
        <w:rPr>
          <w:noProof/>
          <w:sz w:val="28"/>
          <w:szCs w:val="28"/>
        </w:rPr>
      </w:pPr>
      <w:r w:rsidRPr="003C637B">
        <w:rPr>
          <w:b/>
          <w:noProof/>
          <w:sz w:val="28"/>
          <w:szCs w:val="28"/>
        </w:rPr>
        <w:t>Ст.</w:t>
      </w:r>
      <w:r w:rsidR="00222E00" w:rsidRPr="003C637B">
        <w:rPr>
          <w:b/>
          <w:noProof/>
          <w:sz w:val="28"/>
          <w:szCs w:val="28"/>
        </w:rPr>
        <w:t> </w:t>
      </w:r>
      <w:r w:rsidRPr="003C637B">
        <w:rPr>
          <w:b/>
          <w:noProof/>
          <w:sz w:val="28"/>
          <w:szCs w:val="28"/>
        </w:rPr>
        <w:t>3</w:t>
      </w:r>
      <w:r w:rsidR="00222E00" w:rsidRPr="003C637B">
        <w:rPr>
          <w:b/>
          <w:noProof/>
          <w:sz w:val="28"/>
          <w:szCs w:val="28"/>
        </w:rPr>
        <w:t>.</w:t>
      </w:r>
      <w:r w:rsidR="003A728D" w:rsidRPr="003C637B">
        <w:rPr>
          <w:noProof/>
          <w:sz w:val="28"/>
          <w:szCs w:val="28"/>
        </w:rPr>
        <w:t> </w:t>
      </w:r>
      <w:r w:rsidRPr="003C637B">
        <w:rPr>
          <w:noProof/>
          <w:sz w:val="28"/>
          <w:szCs w:val="28"/>
        </w:rPr>
        <w:t>–</w:t>
      </w:r>
      <w:r w:rsidR="003A728D" w:rsidRPr="003C637B">
        <w:rPr>
          <w:noProof/>
          <w:sz w:val="28"/>
          <w:szCs w:val="28"/>
        </w:rPr>
        <w:t> </w:t>
      </w:r>
      <w:r w:rsidRPr="003C637B">
        <w:rPr>
          <w:noProof/>
          <w:sz w:val="28"/>
          <w:szCs w:val="28"/>
        </w:rPr>
        <w:t>Настоящий закон вступает в силу со дня опубликования в</w:t>
      </w:r>
      <w:r w:rsidR="003A728D" w:rsidRPr="003C637B">
        <w:rPr>
          <w:noProof/>
          <w:sz w:val="28"/>
          <w:szCs w:val="28"/>
        </w:rPr>
        <w:t> </w:t>
      </w:r>
      <w:r w:rsidRPr="003C637B">
        <w:rPr>
          <w:noProof/>
          <w:sz w:val="28"/>
          <w:szCs w:val="28"/>
        </w:rPr>
        <w:t>Официальном мониторе Республики Молдова.</w:t>
      </w:r>
    </w:p>
    <w:p w14:paraId="58BDC46B" w14:textId="77777777" w:rsidR="00F67642" w:rsidRPr="003C637B" w:rsidRDefault="00F67642" w:rsidP="00F67642">
      <w:pPr>
        <w:pStyle w:val="NormalWeb"/>
        <w:shd w:val="clear" w:color="auto" w:fill="FFFFFF"/>
        <w:ind w:firstLine="539"/>
        <w:rPr>
          <w:noProof/>
          <w:sz w:val="28"/>
          <w:szCs w:val="28"/>
        </w:rPr>
      </w:pPr>
    </w:p>
    <w:p w14:paraId="03252C4B" w14:textId="77777777" w:rsidR="00F67642" w:rsidRPr="003C637B" w:rsidRDefault="00F67642" w:rsidP="00F67642">
      <w:pPr>
        <w:pStyle w:val="NormalWeb"/>
        <w:shd w:val="clear" w:color="auto" w:fill="FFFFFF"/>
        <w:ind w:firstLine="539"/>
        <w:rPr>
          <w:noProof/>
          <w:sz w:val="28"/>
          <w:szCs w:val="28"/>
        </w:rPr>
      </w:pPr>
    </w:p>
    <w:p w14:paraId="0C1338E6" w14:textId="1D593BCD" w:rsidR="00A001EE" w:rsidRPr="003C637B" w:rsidRDefault="00F67642" w:rsidP="00222E00">
      <w:pPr>
        <w:pStyle w:val="NormalWeb"/>
        <w:shd w:val="clear" w:color="auto" w:fill="FFFFFF"/>
        <w:ind w:firstLine="539"/>
        <w:rPr>
          <w:sz w:val="28"/>
          <w:szCs w:val="28"/>
        </w:rPr>
      </w:pPr>
      <w:r w:rsidRPr="003C637B">
        <w:rPr>
          <w:rStyle w:val="Strong"/>
          <w:noProof/>
          <w:sz w:val="28"/>
          <w:szCs w:val="28"/>
        </w:rPr>
        <w:t>П</w:t>
      </w:r>
      <w:r w:rsidR="00222E00" w:rsidRPr="003C637B">
        <w:rPr>
          <w:rStyle w:val="Strong"/>
          <w:noProof/>
          <w:sz w:val="28"/>
          <w:szCs w:val="28"/>
        </w:rPr>
        <w:t>редседатель</w:t>
      </w:r>
      <w:r w:rsidRPr="003C637B">
        <w:rPr>
          <w:rStyle w:val="Strong"/>
          <w:noProof/>
          <w:sz w:val="28"/>
          <w:szCs w:val="28"/>
        </w:rPr>
        <w:t xml:space="preserve"> П</w:t>
      </w:r>
      <w:r w:rsidR="00222E00" w:rsidRPr="003C637B">
        <w:rPr>
          <w:rStyle w:val="Strong"/>
          <w:noProof/>
          <w:sz w:val="28"/>
          <w:szCs w:val="28"/>
        </w:rPr>
        <w:t>арламента</w:t>
      </w:r>
    </w:p>
    <w:p w14:paraId="31B7E625" w14:textId="77777777" w:rsidR="0035312C" w:rsidRPr="003C637B" w:rsidRDefault="0035312C">
      <w:pPr>
        <w:pStyle w:val="NormalWeb"/>
        <w:shd w:val="clear" w:color="auto" w:fill="FFFFFF"/>
        <w:ind w:firstLine="539"/>
        <w:rPr>
          <w:sz w:val="28"/>
          <w:szCs w:val="28"/>
        </w:rPr>
      </w:pPr>
    </w:p>
    <w:sectPr w:rsidR="0035312C" w:rsidRPr="003C637B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8DDD8C8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7683D">
      <w:rPr>
        <w:noProof/>
        <w:lang w:val="en-US"/>
      </w:rPr>
      <w:t>Z:\800\2023\</w:t>
    </w:r>
    <w:r w:rsidR="0087683D" w:rsidRPr="0087683D">
      <w:rPr>
        <w:noProof/>
        <w:sz w:val="16"/>
        <w:szCs w:val="16"/>
        <w:lang w:val="en-US"/>
      </w:rPr>
      <w:t>HOTARIRI\25334\25334-redactat-ru</w:t>
    </w:r>
    <w:r w:rsidR="0087683D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3177174A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7683D">
      <w:rPr>
        <w:noProof/>
        <w:lang w:val="en-US"/>
      </w:rPr>
      <w:t>Z:\800\2023\</w:t>
    </w:r>
    <w:r w:rsidR="0087683D" w:rsidRPr="0087683D">
      <w:rPr>
        <w:noProof/>
        <w:sz w:val="16"/>
        <w:szCs w:val="16"/>
        <w:lang w:val="en-US"/>
      </w:rPr>
      <w:t>HOTARIRI\25334\25334-redactat-ru</w:t>
    </w:r>
    <w:r w:rsidR="0087683D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992D82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87683D">
            <w:rPr>
              <w:rFonts w:ascii="Times New Roman" w:hAnsi="Times New Roman"/>
              <w:b/>
              <w:sz w:val="28"/>
              <w:szCs w:val="28"/>
              <w:u w:val="single"/>
            </w:rPr>
            <w:t>26 сентября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A7B5B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22E00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2DA9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5312C"/>
    <w:rsid w:val="00382512"/>
    <w:rsid w:val="00390C5E"/>
    <w:rsid w:val="003923DC"/>
    <w:rsid w:val="003944CE"/>
    <w:rsid w:val="003A728D"/>
    <w:rsid w:val="003B0C7F"/>
    <w:rsid w:val="003B36B3"/>
    <w:rsid w:val="003B64AA"/>
    <w:rsid w:val="003B7DD6"/>
    <w:rsid w:val="003C637B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73101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37E99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33A9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73E54"/>
    <w:rsid w:val="0087683D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1794C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C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8513D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2792"/>
    <w:rsid w:val="00F17C21"/>
    <w:rsid w:val="00F3044E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642"/>
    <w:rsid w:val="00F67DB7"/>
    <w:rsid w:val="00F71EC9"/>
    <w:rsid w:val="00F757FF"/>
    <w:rsid w:val="00F8129A"/>
    <w:rsid w:val="00F87405"/>
    <w:rsid w:val="00F90453"/>
    <w:rsid w:val="00FB1B69"/>
    <w:rsid w:val="00FC3A53"/>
    <w:rsid w:val="00FD0B2A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279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2792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3899B0C-5B51-4B3B-9836-57AAA5A18F6B}"/>
</file>

<file path=customXml/itemProps2.xml><?xml version="1.0" encoding="utf-8"?>
<ds:datastoreItem xmlns:ds="http://schemas.openxmlformats.org/officeDocument/2006/customXml" ds:itemID="{CC8AFE6A-9649-477B-AE3C-DD61D68EAD5A}"/>
</file>

<file path=customXml/itemProps3.xml><?xml version="1.0" encoding="utf-8"?>
<ds:datastoreItem xmlns:ds="http://schemas.openxmlformats.org/officeDocument/2006/customXml" ds:itemID="{A87B8EEA-689E-4BDB-BD03-3A166E09073A}"/>
</file>

<file path=customXml/itemProps4.xml><?xml version="1.0" encoding="utf-8"?>
<ds:datastoreItem xmlns:ds="http://schemas.openxmlformats.org/officeDocument/2006/customXml" ds:itemID="{EE03A6FC-9184-49B7-9E2E-307B0211ED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316</Words>
  <Characters>1834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335.2023.ru</dc:title>
  <dc:creator>user</dc:creator>
  <cp:lastModifiedBy>Eugenia Cartin</cp:lastModifiedBy>
  <cp:revision>6</cp:revision>
  <cp:lastPrinted>2023-09-26T05:05:00Z</cp:lastPrinted>
  <dcterms:created xsi:type="dcterms:W3CDTF">2023-09-22T07:19:00Z</dcterms:created>
  <dcterms:modified xsi:type="dcterms:W3CDTF">2023-09-26T05:06:00Z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