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65192F9" w14:textId="77777777" w:rsidR="0079752C" w:rsidRDefault="0079752C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79752C">
        <w:rPr>
          <w:b/>
          <w:sz w:val="28"/>
          <w:szCs w:val="28"/>
          <w:lang w:val="ro-RO"/>
        </w:rPr>
        <w:t>u privire la aprobarea proiectului de lege pentru ratificarea Amendamentului nr. 1 din 15 decembrie 2</w:t>
      </w:r>
      <w:r>
        <w:rPr>
          <w:b/>
          <w:sz w:val="28"/>
          <w:szCs w:val="28"/>
          <w:lang w:val="ro-RO"/>
        </w:rPr>
        <w:t>021 la Acordul de restructurare </w:t>
      </w:r>
      <w:r w:rsidRPr="0079752C">
        <w:rPr>
          <w:b/>
          <w:sz w:val="28"/>
          <w:szCs w:val="28"/>
          <w:lang w:val="ro-RO"/>
        </w:rPr>
        <w:t xml:space="preserve">dintre Guvernul Republicii Moldova şi </w:t>
      </w:r>
      <w:r>
        <w:rPr>
          <w:b/>
          <w:sz w:val="28"/>
          <w:szCs w:val="28"/>
          <w:lang w:val="ro-RO"/>
        </w:rPr>
        <w:t>Banca Japoneză pentru Cooperare Internațională (JBIC),</w:t>
      </w:r>
    </w:p>
    <w:p w14:paraId="2E188D6A" w14:textId="7280381D" w:rsidR="0079752C" w:rsidRDefault="0079752C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79752C">
        <w:rPr>
          <w:b/>
          <w:sz w:val="28"/>
          <w:szCs w:val="28"/>
          <w:lang w:val="ro-RO"/>
        </w:rPr>
        <w:t>semnat la 5 aprilie 2007</w:t>
      </w:r>
    </w:p>
    <w:p w14:paraId="7D46FA4B" w14:textId="7EF5EBFA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E35AC20" w:rsidR="00730FEE" w:rsidRPr="0079752C" w:rsidRDefault="0079752C" w:rsidP="00E25218">
      <w:pPr>
        <w:rPr>
          <w:sz w:val="28"/>
          <w:szCs w:val="28"/>
          <w:lang w:val="ro-RO"/>
        </w:rPr>
      </w:pPr>
      <w:r w:rsidRPr="0079752C">
        <w:rPr>
          <w:sz w:val="28"/>
          <w:szCs w:val="28"/>
          <w:lang w:val="ro-RO"/>
        </w:rPr>
        <w:t>În temeiul art. 3 din Legea nr. 419/2006 cu privire la datoria sectorului public, garanțiile de stat și recreditarea de stat (republicată în Monitorul Oficial al Republicii Moldova, 2014, nr. 397-399, art. 704), cu modificările ulterioare,</w:t>
      </w:r>
      <w:r w:rsidRPr="0079752C">
        <w:rPr>
          <w:lang w:val="ro-RO"/>
        </w:rPr>
        <w:t xml:space="preserve"> </w:t>
      </w:r>
      <w:r w:rsidR="00730FEE" w:rsidRPr="0079752C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1342A802" w:rsidR="00730FEE" w:rsidRDefault="0079752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79752C">
        <w:rPr>
          <w:sz w:val="28"/>
          <w:szCs w:val="28"/>
          <w:lang w:val="ro-RO"/>
        </w:rPr>
        <w:t>Se aprobă și se prezintă Parlamentului spre examinare proiectul de lege pentru ratificarea Amendamentului nr. 1 din 15 decembrie 2021 la Acordul de restructurare dintre Guvernul Republicii Moldova şi Banca Japoneză pentru Cooperare Internațională (JBIC), semnat la 5 aprilie 2007.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341144" w14:textId="77777777" w:rsidR="0079752C" w:rsidRPr="00FA194B" w:rsidRDefault="0079752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8754EB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D16E8C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8ACD06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E822B0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87AD07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05BF62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8BE447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C12AD1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948885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45FBB5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D61ABB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CC6FD2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EA96BE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A5CD7D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C925C7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B1650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53DECA" w14:textId="77777777" w:rsidR="0079752C" w:rsidRDefault="0079752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C0F04" w14:textId="45C1A744" w:rsidR="0079752C" w:rsidRDefault="0079752C" w:rsidP="0079752C">
      <w:pPr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D191734" w14:textId="77777777" w:rsidR="0079752C" w:rsidRPr="0079752C" w:rsidRDefault="0079752C" w:rsidP="0079752C">
      <w:pPr>
        <w:jc w:val="right"/>
        <w:rPr>
          <w:rStyle w:val="Robust"/>
          <w:b w:val="0"/>
          <w:i/>
          <w:sz w:val="28"/>
          <w:szCs w:val="28"/>
          <w:lang w:val="ro-RO"/>
        </w:rPr>
      </w:pPr>
      <w:r w:rsidRPr="0079752C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3A8A3767" w14:textId="77777777" w:rsidR="0079752C" w:rsidRPr="0079752C" w:rsidRDefault="0079752C" w:rsidP="0079752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7C4DD9" w14:textId="77777777" w:rsidR="0079752C" w:rsidRPr="0079752C" w:rsidRDefault="0079752C" w:rsidP="0079752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2C35919" w14:textId="77777777" w:rsidR="0079752C" w:rsidRPr="0079752C" w:rsidRDefault="0079752C" w:rsidP="0079752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B0E3283" w14:textId="0B3DD0B4" w:rsidR="0079752C" w:rsidRDefault="0079752C" w:rsidP="0079752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01EA45D1" w14:textId="77777777" w:rsidR="0079752C" w:rsidRDefault="0079752C" w:rsidP="0079752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3156676" w14:textId="42C2C8DB" w:rsidR="0079752C" w:rsidRPr="0079752C" w:rsidRDefault="0079752C" w:rsidP="001B7F9B">
      <w:pPr>
        <w:ind w:firstLine="0"/>
        <w:jc w:val="center"/>
        <w:rPr>
          <w:b/>
          <w:sz w:val="28"/>
          <w:szCs w:val="28"/>
          <w:lang w:val="ro-RO"/>
        </w:rPr>
      </w:pPr>
      <w:r w:rsidRPr="0079752C">
        <w:rPr>
          <w:b/>
          <w:sz w:val="28"/>
          <w:szCs w:val="28"/>
          <w:lang w:val="ro-RO"/>
        </w:rPr>
        <w:t>pentru ratificarea Amendamentului nr. 1 din 15 decembrie 2021 la Acordul de restructurare dintre Guvernul Repub</w:t>
      </w:r>
      <w:r w:rsidR="00084459">
        <w:rPr>
          <w:b/>
          <w:sz w:val="28"/>
          <w:szCs w:val="28"/>
          <w:lang w:val="ro-RO"/>
        </w:rPr>
        <w:t>licii Moldova şi Banca Japoneză </w:t>
      </w:r>
      <w:r w:rsidRPr="0079752C">
        <w:rPr>
          <w:b/>
          <w:sz w:val="28"/>
          <w:szCs w:val="28"/>
          <w:lang w:val="ro-RO"/>
        </w:rPr>
        <w:t>pentru Cooperare Internațională (JBIC)</w:t>
      </w:r>
    </w:p>
    <w:p w14:paraId="2471C39A" w14:textId="77777777" w:rsidR="00EE7797" w:rsidRPr="00EE7797" w:rsidRDefault="00EE7797" w:rsidP="0079752C">
      <w:pPr>
        <w:ind w:firstLine="567"/>
        <w:rPr>
          <w:color w:val="000000" w:themeColor="text1"/>
          <w:sz w:val="28"/>
          <w:szCs w:val="28"/>
          <w:lang w:val="ro-RO"/>
        </w:rPr>
      </w:pPr>
    </w:p>
    <w:p w14:paraId="56F4197B" w14:textId="77777777" w:rsidR="0079752C" w:rsidRPr="0079752C" w:rsidRDefault="0079752C" w:rsidP="0079752C">
      <w:pPr>
        <w:ind w:firstLine="567"/>
        <w:rPr>
          <w:color w:val="000000" w:themeColor="text1"/>
          <w:sz w:val="28"/>
          <w:szCs w:val="28"/>
          <w:lang w:val="ro-RO"/>
        </w:rPr>
      </w:pPr>
      <w:r w:rsidRPr="0079752C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6D82562D" w14:textId="77777777" w:rsidR="0079752C" w:rsidRPr="00EE7797" w:rsidRDefault="0079752C" w:rsidP="0079752C">
      <w:pPr>
        <w:rPr>
          <w:color w:val="000000" w:themeColor="text1"/>
          <w:sz w:val="28"/>
          <w:szCs w:val="28"/>
          <w:lang w:val="ro-RO"/>
        </w:rPr>
      </w:pPr>
      <w:r w:rsidRPr="00EE7797">
        <w:rPr>
          <w:color w:val="000000" w:themeColor="text1"/>
          <w:sz w:val="28"/>
          <w:szCs w:val="28"/>
          <w:lang w:val="ro-RO"/>
        </w:rPr>
        <w:t xml:space="preserve"> </w:t>
      </w:r>
    </w:p>
    <w:p w14:paraId="3C30FC07" w14:textId="4467208D" w:rsidR="0079752C" w:rsidRPr="0079752C" w:rsidRDefault="0079752C" w:rsidP="00EE7797">
      <w:pPr>
        <w:spacing w:after="240"/>
        <w:ind w:firstLine="567"/>
        <w:rPr>
          <w:sz w:val="28"/>
          <w:szCs w:val="28"/>
          <w:lang w:val="ro-RO"/>
        </w:rPr>
      </w:pPr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 w:rsidR="001B7F9B"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1.</w:t>
      </w:r>
      <w:r w:rsidRPr="0079752C">
        <w:rPr>
          <w:color w:val="000000" w:themeColor="text1"/>
          <w:sz w:val="28"/>
          <w:szCs w:val="28"/>
          <w:lang w:val="ro-RO"/>
        </w:rPr>
        <w:t xml:space="preserve"> –  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>Se ratifică Amendamentul nr. 1</w:t>
      </w:r>
      <w:r w:rsidRPr="0079752C">
        <w:rPr>
          <w:sz w:val="28"/>
          <w:szCs w:val="28"/>
          <w:lang w:val="ro-RO"/>
        </w:rPr>
        <w:t xml:space="preserve"> din 15 decembrie 2021 la Acordul de restructurare dintre Guvernul Republicii Moldova şi Banca Japoneză pentru Cooperare Internațională (JBIC), semnat la 5 aprilie 2007.</w:t>
      </w:r>
    </w:p>
    <w:p w14:paraId="3E415FCD" w14:textId="6ECCF081" w:rsidR="0079752C" w:rsidRPr="0079752C" w:rsidRDefault="0079752C" w:rsidP="00EE7797">
      <w:pPr>
        <w:shd w:val="clear" w:color="auto" w:fill="FFFFFF"/>
        <w:spacing w:before="240" w:after="120"/>
        <w:ind w:firstLine="539"/>
        <w:rPr>
          <w:color w:val="000000" w:themeColor="text1"/>
          <w:sz w:val="28"/>
          <w:szCs w:val="28"/>
          <w:lang w:val="ro-RO"/>
        </w:rPr>
      </w:pPr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 w:rsidR="001B7F9B"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2.</w:t>
      </w:r>
      <w:r w:rsidRPr="0079752C">
        <w:rPr>
          <w:color w:val="000000" w:themeColor="text1"/>
          <w:sz w:val="28"/>
          <w:szCs w:val="28"/>
          <w:lang w:val="ro-RO"/>
        </w:rPr>
        <w:t> </w:t>
      </w:r>
      <w:r w:rsidR="001B7F9B" w:rsidRPr="0079752C">
        <w:rPr>
          <w:color w:val="000000" w:themeColor="text1"/>
          <w:sz w:val="28"/>
          <w:szCs w:val="28"/>
          <w:lang w:val="ro-RO"/>
        </w:rPr>
        <w:t>–</w:t>
      </w:r>
      <w:r w:rsidRPr="0079752C">
        <w:rPr>
          <w:color w:val="000000" w:themeColor="text1"/>
          <w:sz w:val="28"/>
          <w:szCs w:val="28"/>
          <w:lang w:val="ro-RO"/>
        </w:rPr>
        <w:t xml:space="preserve"> 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Ministerul Finanțelor va notifica </w:t>
      </w:r>
      <w:r w:rsidRPr="0079752C">
        <w:rPr>
          <w:sz w:val="28"/>
          <w:szCs w:val="28"/>
          <w:lang w:val="ro-RO"/>
        </w:rPr>
        <w:t>B</w:t>
      </w:r>
      <w:r w:rsidR="00045D04">
        <w:rPr>
          <w:sz w:val="28"/>
          <w:szCs w:val="28"/>
          <w:lang w:val="ro-RO"/>
        </w:rPr>
        <w:t>ă</w:t>
      </w:r>
      <w:r w:rsidRPr="0079752C">
        <w:rPr>
          <w:sz w:val="28"/>
          <w:szCs w:val="28"/>
          <w:lang w:val="ro-RO"/>
        </w:rPr>
        <w:t>nc</w:t>
      </w:r>
      <w:r w:rsidR="00045D04">
        <w:rPr>
          <w:sz w:val="28"/>
          <w:szCs w:val="28"/>
          <w:lang w:val="ro-RO"/>
        </w:rPr>
        <w:t>ii</w:t>
      </w:r>
      <w:r w:rsidRPr="0079752C">
        <w:rPr>
          <w:sz w:val="28"/>
          <w:szCs w:val="28"/>
          <w:lang w:val="ro-RO"/>
        </w:rPr>
        <w:t xml:space="preserve"> Japonez</w:t>
      </w:r>
      <w:r w:rsidR="00045D04">
        <w:rPr>
          <w:sz w:val="28"/>
          <w:szCs w:val="28"/>
          <w:lang w:val="ro-RO"/>
        </w:rPr>
        <w:t>e</w:t>
      </w:r>
      <w:r w:rsidRPr="0079752C">
        <w:rPr>
          <w:sz w:val="28"/>
          <w:szCs w:val="28"/>
          <w:lang w:val="ro-RO"/>
        </w:rPr>
        <w:t xml:space="preserve"> pentru Cooperare Internațională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ratificarea amendamentului menționat.</w:t>
      </w:r>
    </w:p>
    <w:p w14:paraId="7A4C4F28" w14:textId="77777777" w:rsidR="00EE7797" w:rsidRDefault="0079752C" w:rsidP="00EE7797">
      <w:pPr>
        <w:shd w:val="clear" w:color="auto" w:fill="FFFFFF"/>
        <w:spacing w:before="240" w:after="120"/>
        <w:ind w:firstLine="539"/>
        <w:rPr>
          <w:color w:val="000000" w:themeColor="text1"/>
          <w:sz w:val="28"/>
          <w:szCs w:val="28"/>
          <w:lang w:val="ro-RO"/>
        </w:rPr>
      </w:pPr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 w:rsidR="001B7F9B"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3.</w:t>
      </w:r>
      <w:r w:rsidRPr="0079752C">
        <w:rPr>
          <w:color w:val="000000" w:themeColor="text1"/>
          <w:sz w:val="28"/>
          <w:szCs w:val="28"/>
          <w:lang w:val="ro-RO"/>
        </w:rPr>
        <w:t xml:space="preserve"> </w:t>
      </w:r>
      <w:r w:rsidR="001B7F9B" w:rsidRPr="0079752C">
        <w:rPr>
          <w:color w:val="000000" w:themeColor="text1"/>
          <w:sz w:val="28"/>
          <w:szCs w:val="28"/>
          <w:lang w:val="ro-RO"/>
        </w:rPr>
        <w:t>–</w:t>
      </w:r>
      <w:r w:rsidRPr="0079752C">
        <w:rPr>
          <w:color w:val="000000" w:themeColor="text1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3EA97478" w14:textId="77777777" w:rsidR="00EE7797" w:rsidRDefault="00EE7797" w:rsidP="00EE7797">
      <w:pPr>
        <w:shd w:val="clear" w:color="auto" w:fill="FFFFFF"/>
        <w:spacing w:before="240" w:after="120"/>
        <w:ind w:firstLine="539"/>
        <w:rPr>
          <w:b/>
          <w:sz w:val="28"/>
          <w:szCs w:val="28"/>
          <w:lang w:val="ro-RO"/>
        </w:rPr>
      </w:pPr>
    </w:p>
    <w:p w14:paraId="06151E65" w14:textId="5C85B9F9" w:rsidR="0079752C" w:rsidRPr="00EE7797" w:rsidRDefault="0079752C" w:rsidP="00EE7797">
      <w:pPr>
        <w:shd w:val="clear" w:color="auto" w:fill="FFFFFF"/>
        <w:spacing w:before="240" w:after="120"/>
        <w:ind w:firstLine="539"/>
        <w:rPr>
          <w:color w:val="000000" w:themeColor="text1"/>
          <w:sz w:val="28"/>
          <w:szCs w:val="28"/>
          <w:lang w:val="ro-RO"/>
        </w:rPr>
      </w:pPr>
      <w:r w:rsidRPr="00045D04">
        <w:rPr>
          <w:b/>
          <w:sz w:val="28"/>
          <w:szCs w:val="28"/>
          <w:lang w:val="ro-RO"/>
        </w:rPr>
        <w:t xml:space="preserve">Președintele Parlamentului </w:t>
      </w:r>
    </w:p>
    <w:p w14:paraId="733BAE14" w14:textId="77777777" w:rsidR="0079752C" w:rsidRPr="00532B2F" w:rsidRDefault="0079752C" w:rsidP="00045D04">
      <w:pPr>
        <w:rPr>
          <w:lang w:val="ro-RO"/>
        </w:rPr>
      </w:pPr>
    </w:p>
    <w:p w14:paraId="2F12FA32" w14:textId="77777777" w:rsidR="0079752C" w:rsidRPr="0079752C" w:rsidRDefault="0079752C" w:rsidP="0079752C">
      <w:pPr>
        <w:shd w:val="clear" w:color="auto" w:fill="FFFFFF"/>
        <w:spacing w:before="240" w:after="120"/>
        <w:ind w:firstLine="539"/>
        <w:rPr>
          <w:color w:val="000000" w:themeColor="text1"/>
          <w:sz w:val="28"/>
          <w:szCs w:val="28"/>
          <w:lang w:val="ro-RO"/>
        </w:rPr>
      </w:pPr>
    </w:p>
    <w:sectPr w:rsidR="0079752C" w:rsidRPr="0079752C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45711">
      <w:rPr>
        <w:noProof/>
        <w:sz w:val="16"/>
        <w:szCs w:val="16"/>
      </w:rPr>
      <w:t>Y:\300\2021\HOTARIRI\24674\24674-redactat(ro).docx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45711">
      <w:rPr>
        <w:noProof/>
        <w:sz w:val="16"/>
        <w:szCs w:val="16"/>
      </w:rPr>
      <w:t>Y:\300\2021\HOTARIRI\24674\24674-redactat(ro).docx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45711" w:rsidRPr="00E4571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8F5347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4571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5D04"/>
    <w:rsid w:val="00075CE0"/>
    <w:rsid w:val="00077246"/>
    <w:rsid w:val="00077B6F"/>
    <w:rsid w:val="00084459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B7F9B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9752C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45711"/>
    <w:rsid w:val="00E82D01"/>
    <w:rsid w:val="00EA1DFC"/>
    <w:rsid w:val="00EA3268"/>
    <w:rsid w:val="00EA7735"/>
    <w:rsid w:val="00EB50D7"/>
    <w:rsid w:val="00ED2FE3"/>
    <w:rsid w:val="00EE7797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BA251D6-F2B0-4A81-9F4E-DAA456740D7C}"/>
</file>

<file path=customXml/itemProps2.xml><?xml version="1.0" encoding="utf-8"?>
<ds:datastoreItem xmlns:ds="http://schemas.openxmlformats.org/officeDocument/2006/customXml" ds:itemID="{4F1CCBC7-046E-48BB-80B7-00AA12FBEE1F}"/>
</file>

<file path=customXml/itemProps3.xml><?xml version="1.0" encoding="utf-8"?>
<ds:datastoreItem xmlns:ds="http://schemas.openxmlformats.org/officeDocument/2006/customXml" ds:itemID="{6B811413-52C2-44AB-967E-414318C39FEF}"/>
</file>

<file path=customXml/itemProps4.xml><?xml version="1.0" encoding="utf-8"?>
<ds:datastoreItem xmlns:ds="http://schemas.openxmlformats.org/officeDocument/2006/customXml" ds:itemID="{77F7B1C2-D18F-44F9-A58A-937A7B413B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232</Words>
  <Characters>1616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423.2021.ro</dc:title>
  <dc:creator>lll</dc:creator>
  <cp:lastModifiedBy>Eugenia Cartin</cp:lastModifiedBy>
  <cp:revision>6</cp:revision>
  <cp:lastPrinted>2021-12-22T06:06:00Z</cp:lastPrinted>
  <dcterms:created xsi:type="dcterms:W3CDTF">2021-10-22T05:18:00Z</dcterms:created>
  <dcterms:modified xsi:type="dcterms:W3CDTF">2021-12-22T06:06:00Z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