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2AEBC" w14:textId="77777777" w:rsidR="00D61D6E" w:rsidRDefault="00D61D6E" w:rsidP="00D61D6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2CCC5649" w14:textId="77777777" w:rsidR="00890BCE" w:rsidRDefault="00890BCE" w:rsidP="00D61D6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2CF61F9A" w14:textId="77777777" w:rsidR="00890BCE" w:rsidRPr="00BB7BF3" w:rsidRDefault="00890BCE" w:rsidP="00D61D6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018E3DD0" w14:textId="77777777" w:rsidR="00D61D6E" w:rsidRPr="00BB7BF3" w:rsidRDefault="00D61D6E" w:rsidP="00D61D6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3CCC2DED" w14:textId="77777777" w:rsidR="00D61D6E" w:rsidRPr="00BB7BF3" w:rsidRDefault="00D61D6E" w:rsidP="00D61D6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352491DA" w14:textId="77777777" w:rsidR="00D61D6E" w:rsidRPr="00BB7BF3" w:rsidRDefault="00D61D6E" w:rsidP="00D61D6E">
      <w:pPr>
        <w:spacing w:after="0" w:line="240" w:lineRule="auto"/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</w:p>
    <w:p w14:paraId="0C1D7545" w14:textId="77777777" w:rsidR="00851C43" w:rsidRPr="00BB7BF3" w:rsidRDefault="00851C43" w:rsidP="008519A6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7BF3">
        <w:rPr>
          <w:rFonts w:ascii="Times New Roman" w:hAnsi="Times New Roman" w:cs="Times New Roman"/>
          <w:b/>
          <w:bCs/>
          <w:sz w:val="28"/>
          <w:szCs w:val="28"/>
        </w:rPr>
        <w:t xml:space="preserve">L E G E </w:t>
      </w:r>
    </w:p>
    <w:p w14:paraId="61288638" w14:textId="77777777" w:rsidR="00851C43" w:rsidRPr="00BB7BF3" w:rsidRDefault="00851C43" w:rsidP="008519A6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B20E59" w14:textId="77777777" w:rsidR="00851C43" w:rsidRPr="00BB7BF3" w:rsidRDefault="00851C43" w:rsidP="008519A6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7BF3">
        <w:rPr>
          <w:rFonts w:ascii="Times New Roman" w:hAnsi="Times New Roman" w:cs="Times New Roman"/>
          <w:b/>
          <w:bCs/>
          <w:sz w:val="28"/>
          <w:szCs w:val="28"/>
        </w:rPr>
        <w:t xml:space="preserve">pentru modificarea articolului 2 </w:t>
      </w:r>
    </w:p>
    <w:p w14:paraId="4BDD5DC6" w14:textId="77777777" w:rsidR="00851C43" w:rsidRPr="00BB7BF3" w:rsidRDefault="00851C43" w:rsidP="008519A6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7BF3">
        <w:rPr>
          <w:rFonts w:ascii="Times New Roman" w:hAnsi="Times New Roman" w:cs="Times New Roman"/>
          <w:b/>
          <w:bCs/>
          <w:sz w:val="28"/>
          <w:szCs w:val="28"/>
        </w:rPr>
        <w:t xml:space="preserve">din Legea nr. 121/2001 cu privire la protecția </w:t>
      </w:r>
    </w:p>
    <w:p w14:paraId="06634EEC" w14:textId="77777777" w:rsidR="00851C43" w:rsidRPr="00BB7BF3" w:rsidRDefault="00851C43" w:rsidP="008519A6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7BF3">
        <w:rPr>
          <w:rFonts w:ascii="Times New Roman" w:hAnsi="Times New Roman" w:cs="Times New Roman"/>
          <w:b/>
          <w:bCs/>
          <w:sz w:val="28"/>
          <w:szCs w:val="28"/>
        </w:rPr>
        <w:t>socială suplimentară a unor categorii de populație</w:t>
      </w:r>
    </w:p>
    <w:p w14:paraId="2AD76CFB" w14:textId="77777777" w:rsidR="00851C43" w:rsidRPr="00BB7BF3" w:rsidRDefault="00851C43" w:rsidP="00D61D6E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7BF3">
        <w:rPr>
          <w:rFonts w:ascii="Times New Roman" w:hAnsi="Times New Roman" w:cs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FBB49F" wp14:editId="20D3CD63">
                <wp:simplePos x="0" y="0"/>
                <wp:positionH relativeFrom="column">
                  <wp:posOffset>584891</wp:posOffset>
                </wp:positionH>
                <wp:positionV relativeFrom="paragraph">
                  <wp:posOffset>9194</wp:posOffset>
                </wp:positionV>
                <wp:extent cx="3788765" cy="0"/>
                <wp:effectExtent l="0" t="0" r="0" b="0"/>
                <wp:wrapNone/>
                <wp:docPr id="1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876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B63FD5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05pt,.7pt" to="344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257CAA55" w14:textId="77777777" w:rsidR="00851C43" w:rsidRPr="00BB7BF3" w:rsidRDefault="00851C43" w:rsidP="00D61D6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7BF3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3A9F4DDB" w14:textId="77777777" w:rsidR="00851C43" w:rsidRPr="00BB7BF3" w:rsidRDefault="00851C43" w:rsidP="00D61D6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C7A8F45" w14:textId="77777777" w:rsidR="00851C43" w:rsidRPr="00BB7BF3" w:rsidRDefault="00851C43" w:rsidP="00D61D6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7BF3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BB7BF3">
        <w:rPr>
          <w:rFonts w:ascii="Times New Roman" w:hAnsi="Times New Roman" w:cs="Times New Roman"/>
          <w:sz w:val="28"/>
          <w:szCs w:val="28"/>
        </w:rPr>
        <w:t xml:space="preserve"> – La articolul 2 alineatul (1) punctul 9) din </w:t>
      </w:r>
      <w:r w:rsidRPr="00BB7BF3">
        <w:rPr>
          <w:rFonts w:ascii="Times New Roman" w:hAnsi="Times New Roman" w:cs="Times New Roman"/>
          <w:bCs/>
          <w:sz w:val="28"/>
          <w:szCs w:val="28"/>
        </w:rPr>
        <w:t>Legea nr. 121/2001 cu privire la protecția socială suplimentară a unor categorii de populație</w:t>
      </w:r>
      <w:r w:rsidRPr="00BB7BF3">
        <w:rPr>
          <w:rFonts w:ascii="Times New Roman" w:hAnsi="Times New Roman" w:cs="Times New Roman"/>
          <w:sz w:val="28"/>
          <w:szCs w:val="28"/>
        </w:rPr>
        <w:t xml:space="preserve"> (Monitorul Oficial al Republicii Moldova, 2001, nr. 51, art. 280), cu modificările ulterioare, cifrele „1000” se substituie cu cifrele „1250”.</w:t>
      </w:r>
    </w:p>
    <w:p w14:paraId="54D71332" w14:textId="77777777" w:rsidR="00851C43" w:rsidRPr="00BB7BF3" w:rsidRDefault="00851C43" w:rsidP="00D61D6E">
      <w:p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A0849CB" w14:textId="5D3D9A80" w:rsidR="00851C43" w:rsidRPr="00BB7BF3" w:rsidRDefault="00851C43" w:rsidP="00D61D6E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7BF3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Art. II.</w:t>
      </w:r>
      <w:r w:rsidRPr="00BB7BF3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– </w:t>
      </w:r>
      <w:r w:rsidRPr="00BB7BF3">
        <w:rPr>
          <w:rFonts w:ascii="Times New Roman" w:hAnsi="Times New Roman" w:cs="Times New Roman"/>
          <w:sz w:val="28"/>
          <w:szCs w:val="28"/>
        </w:rPr>
        <w:t>(1) Prezenta lege intră în vigoare la 1 ianuarie 2025.</w:t>
      </w:r>
    </w:p>
    <w:p w14:paraId="0B03C86A" w14:textId="77777777" w:rsidR="00851C43" w:rsidRPr="00BB7BF3" w:rsidRDefault="00851C43" w:rsidP="00D61D6E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2C51EB" w14:textId="5046E762" w:rsidR="00851C43" w:rsidRPr="00BB7BF3" w:rsidRDefault="00851C43" w:rsidP="00D61D6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7BF3">
        <w:rPr>
          <w:rFonts w:ascii="Times New Roman" w:hAnsi="Times New Roman" w:cs="Times New Roman"/>
          <w:sz w:val="28"/>
          <w:szCs w:val="28"/>
        </w:rPr>
        <w:t>(2) Guvernul, în termen de 6 luni de la data publicării prezentei legi, va aduce actele sale normative în concordanță cu ace</w:t>
      </w:r>
      <w:r w:rsidR="00C430A0" w:rsidRPr="00BB7BF3">
        <w:rPr>
          <w:rFonts w:ascii="Times New Roman" w:hAnsi="Times New Roman" w:cs="Times New Roman"/>
          <w:sz w:val="28"/>
          <w:szCs w:val="28"/>
        </w:rPr>
        <w:t>ast</w:t>
      </w:r>
      <w:r w:rsidRPr="00BB7BF3">
        <w:rPr>
          <w:rFonts w:ascii="Times New Roman" w:hAnsi="Times New Roman" w:cs="Times New Roman"/>
          <w:sz w:val="28"/>
          <w:szCs w:val="28"/>
        </w:rPr>
        <w:t xml:space="preserve">a. </w:t>
      </w:r>
    </w:p>
    <w:p w14:paraId="5E4F5BD1" w14:textId="77777777" w:rsidR="00851C43" w:rsidRPr="00BB7BF3" w:rsidRDefault="00851C43" w:rsidP="00D61D6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6D9586" w14:textId="22EF58E3" w:rsidR="00D61D6E" w:rsidRPr="00BB7BF3" w:rsidRDefault="00851C43" w:rsidP="00D61D6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7BF3">
        <w:rPr>
          <w:rFonts w:ascii="Times New Roman" w:hAnsi="Times New Roman" w:cs="Times New Roman"/>
          <w:sz w:val="28"/>
          <w:szCs w:val="28"/>
        </w:rPr>
        <w:t>(3) Casa Națională de Asigurări Sociale va ajusta cuantumu</w:t>
      </w:r>
      <w:r w:rsidR="00806266" w:rsidRPr="00BB7BF3">
        <w:rPr>
          <w:rFonts w:ascii="Times New Roman" w:hAnsi="Times New Roman" w:cs="Times New Roman"/>
          <w:sz w:val="28"/>
          <w:szCs w:val="28"/>
        </w:rPr>
        <w:t>l</w:t>
      </w:r>
      <w:r w:rsidRPr="00BB7BF3">
        <w:rPr>
          <w:rFonts w:ascii="Times New Roman" w:hAnsi="Times New Roman" w:cs="Times New Roman"/>
          <w:sz w:val="28"/>
          <w:szCs w:val="28"/>
        </w:rPr>
        <w:t xml:space="preserve"> alocați</w:t>
      </w:r>
      <w:r w:rsidR="00806266" w:rsidRPr="00BB7BF3">
        <w:rPr>
          <w:rFonts w:ascii="Times New Roman" w:hAnsi="Times New Roman" w:cs="Times New Roman"/>
          <w:sz w:val="28"/>
          <w:szCs w:val="28"/>
        </w:rPr>
        <w:t>e</w:t>
      </w:r>
      <w:r w:rsidRPr="00BB7BF3">
        <w:rPr>
          <w:rFonts w:ascii="Times New Roman" w:hAnsi="Times New Roman" w:cs="Times New Roman"/>
          <w:sz w:val="28"/>
          <w:szCs w:val="28"/>
        </w:rPr>
        <w:t>i lunare de stat stabilit până la intrarea în vigoare a prezentei legi pentru categori</w:t>
      </w:r>
      <w:r w:rsidR="0063662D" w:rsidRPr="00BB7BF3">
        <w:rPr>
          <w:rFonts w:ascii="Times New Roman" w:hAnsi="Times New Roman" w:cs="Times New Roman"/>
          <w:sz w:val="28"/>
          <w:szCs w:val="28"/>
        </w:rPr>
        <w:t>a</w:t>
      </w:r>
      <w:r w:rsidRPr="00BB7BF3">
        <w:rPr>
          <w:rFonts w:ascii="Times New Roman" w:hAnsi="Times New Roman" w:cs="Times New Roman"/>
          <w:sz w:val="28"/>
          <w:szCs w:val="28"/>
        </w:rPr>
        <w:t xml:space="preserve"> de </w:t>
      </w:r>
      <w:r w:rsidR="00556F4B" w:rsidRPr="00BB7BF3">
        <w:rPr>
          <w:rFonts w:ascii="Times New Roman" w:hAnsi="Times New Roman" w:cs="Times New Roman"/>
          <w:sz w:val="28"/>
          <w:szCs w:val="28"/>
        </w:rPr>
        <w:t>beneficiari</w:t>
      </w:r>
      <w:r w:rsidRPr="00BB7BF3">
        <w:rPr>
          <w:rFonts w:ascii="Times New Roman" w:hAnsi="Times New Roman" w:cs="Times New Roman"/>
          <w:sz w:val="28"/>
          <w:szCs w:val="28"/>
        </w:rPr>
        <w:t xml:space="preserve"> menționat</w:t>
      </w:r>
      <w:r w:rsidR="0063662D" w:rsidRPr="00BB7BF3">
        <w:rPr>
          <w:rFonts w:ascii="Times New Roman" w:hAnsi="Times New Roman" w:cs="Times New Roman"/>
          <w:sz w:val="28"/>
          <w:szCs w:val="28"/>
        </w:rPr>
        <w:t>ă</w:t>
      </w:r>
      <w:r w:rsidRPr="00BB7BF3">
        <w:rPr>
          <w:rFonts w:ascii="Times New Roman" w:hAnsi="Times New Roman" w:cs="Times New Roman"/>
          <w:sz w:val="28"/>
          <w:szCs w:val="28"/>
        </w:rPr>
        <w:t xml:space="preserve"> la art. </w:t>
      </w:r>
      <w:r w:rsidR="00806266" w:rsidRPr="00BB7BF3">
        <w:rPr>
          <w:rFonts w:ascii="Times New Roman" w:hAnsi="Times New Roman" w:cs="Times New Roman"/>
          <w:sz w:val="28"/>
          <w:szCs w:val="28"/>
        </w:rPr>
        <w:t xml:space="preserve">2 alin. (1) pct. 9) din </w:t>
      </w:r>
      <w:r w:rsidR="00806266" w:rsidRPr="00BB7BF3">
        <w:rPr>
          <w:rFonts w:ascii="Times New Roman" w:hAnsi="Times New Roman" w:cs="Times New Roman"/>
          <w:bCs/>
          <w:sz w:val="28"/>
          <w:szCs w:val="28"/>
        </w:rPr>
        <w:t>Legea nr. 121/2001 cu privire la protecția socială suplimentară a unor categorii de populație</w:t>
      </w:r>
      <w:r w:rsidRPr="00BB7BF3">
        <w:rPr>
          <w:rFonts w:ascii="Times New Roman" w:hAnsi="Times New Roman" w:cs="Times New Roman"/>
          <w:sz w:val="28"/>
          <w:szCs w:val="28"/>
        </w:rPr>
        <w:t xml:space="preserve"> la cuantumul stabilit prin prezenta lege, începând cu 1 ianuarie 2025.</w:t>
      </w:r>
    </w:p>
    <w:p w14:paraId="144685C3" w14:textId="77777777" w:rsidR="00D61D6E" w:rsidRPr="00BB7BF3" w:rsidRDefault="00D61D6E" w:rsidP="00D61D6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D5CEA6" w14:textId="0CE89907" w:rsidR="00D7372E" w:rsidRDefault="00851C43" w:rsidP="008519A6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BB7BF3">
        <w:rPr>
          <w:rFonts w:ascii="Times New Roman" w:hAnsi="Times New Roman" w:cs="Times New Roman"/>
          <w:b/>
          <w:sz w:val="28"/>
          <w:szCs w:val="28"/>
        </w:rPr>
        <w:t>PRE</w:t>
      </w:r>
      <w:r w:rsidRPr="00BB7BF3">
        <w:rPr>
          <w:rFonts w:ascii="Times New Roman" w:hAnsi="Times New Roman" w:cs="Times New Roman"/>
          <w:b/>
          <w:sz w:val="28"/>
          <w:szCs w:val="28"/>
          <w:lang w:val="ro-MD"/>
        </w:rPr>
        <w:t>ȘEDINTELE</w:t>
      </w:r>
      <w:r w:rsidR="002205C6" w:rsidRPr="00BB7BF3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BB7BF3">
        <w:rPr>
          <w:rFonts w:ascii="Times New Roman" w:hAnsi="Times New Roman" w:cs="Times New Roman"/>
          <w:b/>
          <w:sz w:val="28"/>
          <w:szCs w:val="28"/>
          <w:lang w:val="ro-MD"/>
        </w:rPr>
        <w:t xml:space="preserve"> PARLAMENTULUI</w:t>
      </w:r>
    </w:p>
    <w:p w14:paraId="7008BADE" w14:textId="77777777" w:rsidR="00890BCE" w:rsidRDefault="00890BCE" w:rsidP="008519A6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826309A" w14:textId="77777777" w:rsidR="00890BCE" w:rsidRDefault="00890BCE" w:rsidP="008519A6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BA237F9" w14:textId="77777777" w:rsidR="00890BCE" w:rsidRDefault="00890BCE" w:rsidP="008519A6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F5995A0" w14:textId="289C09BF" w:rsidR="00890BCE" w:rsidRDefault="00890BCE" w:rsidP="008519A6">
      <w:pPr>
        <w:pStyle w:val="NoSpacing"/>
        <w:ind w:left="113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1ACDDFFD" w14:textId="77777777" w:rsidR="00890BCE" w:rsidRDefault="00890BCE" w:rsidP="00890BC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643EABF" w14:textId="77777777" w:rsidR="008519A6" w:rsidRDefault="008519A6" w:rsidP="00890BC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13AAAE7" w14:textId="77777777" w:rsidR="008519A6" w:rsidRDefault="008519A6" w:rsidP="00890BC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7169D9D" w14:textId="16915A1C" w:rsidR="00890BCE" w:rsidRPr="00527B0E" w:rsidRDefault="00890BCE" w:rsidP="00890BCE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13 dec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787DB4B5" w14:textId="192BCC5A" w:rsidR="00890BCE" w:rsidRPr="003D200C" w:rsidRDefault="00890BCE" w:rsidP="008519A6">
      <w:pPr>
        <w:pStyle w:val="NoSpacing"/>
        <w:ind w:left="0"/>
        <w:jc w:val="both"/>
        <w:rPr>
          <w:rFonts w:ascii="Times New Roman" w:hAnsi="Times New Roman" w:cs="Times New Roman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93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890BCE" w:rsidRPr="003D200C" w:rsidSect="00877D1A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97156" w14:textId="77777777" w:rsidR="00E52118" w:rsidRDefault="00E52118" w:rsidP="00D61D6E">
      <w:pPr>
        <w:spacing w:after="0" w:line="240" w:lineRule="auto"/>
      </w:pPr>
      <w:r>
        <w:separator/>
      </w:r>
    </w:p>
  </w:endnote>
  <w:endnote w:type="continuationSeparator" w:id="0">
    <w:p w14:paraId="5A832048" w14:textId="77777777" w:rsidR="00E52118" w:rsidRDefault="00E52118" w:rsidP="00D61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C8D79" w14:textId="77777777" w:rsidR="00E52118" w:rsidRDefault="00E52118" w:rsidP="00D61D6E">
      <w:pPr>
        <w:spacing w:after="0" w:line="240" w:lineRule="auto"/>
      </w:pPr>
      <w:r>
        <w:separator/>
      </w:r>
    </w:p>
  </w:footnote>
  <w:footnote w:type="continuationSeparator" w:id="0">
    <w:p w14:paraId="20AF936C" w14:textId="77777777" w:rsidR="00E52118" w:rsidRDefault="00E52118" w:rsidP="00D61D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FBC"/>
    <w:rsid w:val="00027415"/>
    <w:rsid w:val="0007632F"/>
    <w:rsid w:val="000C5C0E"/>
    <w:rsid w:val="00192501"/>
    <w:rsid w:val="001D6B9D"/>
    <w:rsid w:val="001E6FE1"/>
    <w:rsid w:val="002205C6"/>
    <w:rsid w:val="002D2DFC"/>
    <w:rsid w:val="003D200C"/>
    <w:rsid w:val="003D312E"/>
    <w:rsid w:val="004A6869"/>
    <w:rsid w:val="00556F4B"/>
    <w:rsid w:val="005E1FD6"/>
    <w:rsid w:val="0063662D"/>
    <w:rsid w:val="00654FBC"/>
    <w:rsid w:val="006F0E81"/>
    <w:rsid w:val="00773068"/>
    <w:rsid w:val="007838FA"/>
    <w:rsid w:val="00794313"/>
    <w:rsid w:val="00806266"/>
    <w:rsid w:val="00831CBA"/>
    <w:rsid w:val="008519A6"/>
    <w:rsid w:val="00851C43"/>
    <w:rsid w:val="00877D1A"/>
    <w:rsid w:val="00890BCE"/>
    <w:rsid w:val="0096771A"/>
    <w:rsid w:val="00A04D92"/>
    <w:rsid w:val="00A85508"/>
    <w:rsid w:val="00AD40D9"/>
    <w:rsid w:val="00AE0D5B"/>
    <w:rsid w:val="00BB7BF3"/>
    <w:rsid w:val="00C202F6"/>
    <w:rsid w:val="00C265D2"/>
    <w:rsid w:val="00C430A0"/>
    <w:rsid w:val="00D155C3"/>
    <w:rsid w:val="00D61D6E"/>
    <w:rsid w:val="00D7372E"/>
    <w:rsid w:val="00DA0894"/>
    <w:rsid w:val="00DF683A"/>
    <w:rsid w:val="00E52118"/>
    <w:rsid w:val="00E536A9"/>
    <w:rsid w:val="00E616D6"/>
    <w:rsid w:val="00E8708B"/>
    <w:rsid w:val="00EB1D4A"/>
    <w:rsid w:val="00F850A6"/>
    <w:rsid w:val="00FA0CD3"/>
    <w:rsid w:val="00FC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98890"/>
  <w15:chartTrackingRefBased/>
  <w15:docId w15:val="{FCFB197C-99ED-43AE-A5CB-ACC50A865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51C4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1D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D6E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61D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D6E"/>
    <w:rPr>
      <w:rFonts w:ascii="Georgia" w:hAnsi="Georgia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2205C6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1925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25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2501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25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2501"/>
    <w:rPr>
      <w:rFonts w:ascii="Georgia" w:hAnsi="Georgia"/>
      <w:b/>
      <w:bCs/>
      <w:sz w:val="20"/>
      <w:szCs w:val="20"/>
      <w:lang w:val="ro-RO"/>
    </w:rPr>
  </w:style>
  <w:style w:type="paragraph" w:styleId="NoSpacing">
    <w:name w:val="No Spacing"/>
    <w:uiPriority w:val="1"/>
    <w:qFormat/>
    <w:rsid w:val="00890BCE"/>
    <w:pPr>
      <w:spacing w:after="0" w:line="240" w:lineRule="auto"/>
      <w:ind w:left="851"/>
    </w:pPr>
    <w:rPr>
      <w:rFonts w:ascii="Georgia" w:eastAsia="Calibri" w:hAnsi="Georgia" w:cs="Arial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9A0FE7-5B39-451E-91D4-04FD82644B56}"/>
</file>

<file path=customXml/itemProps2.xml><?xml version="1.0" encoding="utf-8"?>
<ds:datastoreItem xmlns:ds="http://schemas.openxmlformats.org/officeDocument/2006/customXml" ds:itemID="{C801FCF8-326F-4DBA-8B74-7B16BAB3F608}"/>
</file>

<file path=customXml/itemProps3.xml><?xml version="1.0" encoding="utf-8"?>
<ds:datastoreItem xmlns:ds="http://schemas.openxmlformats.org/officeDocument/2006/customXml" ds:itemID="{229EB489-662F-4BB1-95DA-AB0D9D802D3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L_293.2024.ro</dc:title>
  <dc:subject/>
  <dc:creator>Ludmila Țaranu</dc:creator>
  <cp:keywords/>
  <dc:description/>
  <cp:lastModifiedBy>Inga Rusnac</cp:lastModifiedBy>
  <cp:revision>3</cp:revision>
  <dcterms:created xsi:type="dcterms:W3CDTF">2024-12-13T12:14:00Z</dcterms:created>
  <dcterms:modified xsi:type="dcterms:W3CDTF">2024-12-13T12:17:00Z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