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B4BDA" w14:textId="77777777" w:rsidR="00B547AF" w:rsidRDefault="00B547AF" w:rsidP="00B547AF">
      <w:pPr>
        <w:spacing w:after="240"/>
        <w:jc w:val="right"/>
        <w:rPr>
          <w:rFonts w:ascii="Georgia" w:hAnsi="Georgia"/>
          <w:b/>
          <w:sz w:val="28"/>
          <w:szCs w:val="28"/>
        </w:rPr>
      </w:pPr>
    </w:p>
    <w:p w14:paraId="3F59A5B0" w14:textId="77777777" w:rsidR="00B547AF" w:rsidRDefault="00B547AF" w:rsidP="00B547AF">
      <w:pPr>
        <w:spacing w:after="240"/>
        <w:jc w:val="right"/>
        <w:rPr>
          <w:rFonts w:ascii="Georgia" w:hAnsi="Georgia"/>
          <w:b/>
          <w:sz w:val="28"/>
          <w:szCs w:val="28"/>
        </w:rPr>
      </w:pPr>
    </w:p>
    <w:p w14:paraId="6D363351" w14:textId="77777777" w:rsidR="00D21C29" w:rsidRDefault="00D21C29" w:rsidP="00B547AF">
      <w:pPr>
        <w:spacing w:after="240"/>
        <w:jc w:val="right"/>
        <w:rPr>
          <w:rFonts w:ascii="Georgia" w:hAnsi="Georgia"/>
          <w:b/>
          <w:sz w:val="28"/>
          <w:szCs w:val="28"/>
        </w:rPr>
      </w:pPr>
    </w:p>
    <w:p w14:paraId="535B9739" w14:textId="77777777" w:rsidR="00D21C29" w:rsidRDefault="00D21C29" w:rsidP="00B547AF">
      <w:pPr>
        <w:spacing w:after="240"/>
        <w:jc w:val="right"/>
        <w:rPr>
          <w:rFonts w:ascii="Georgia" w:hAnsi="Georgia"/>
          <w:b/>
          <w:sz w:val="28"/>
          <w:szCs w:val="28"/>
        </w:rPr>
      </w:pPr>
    </w:p>
    <w:p w14:paraId="7BC535A7" w14:textId="77777777" w:rsidR="00B547AF" w:rsidRPr="00AA6081" w:rsidRDefault="00B547AF" w:rsidP="00B547AF">
      <w:pPr>
        <w:spacing w:after="240"/>
        <w:jc w:val="right"/>
        <w:rPr>
          <w:rFonts w:ascii="Georgia" w:hAnsi="Georgia"/>
          <w:b/>
          <w:sz w:val="28"/>
          <w:szCs w:val="28"/>
        </w:rPr>
      </w:pPr>
      <w:r w:rsidRPr="00AA6081">
        <w:rPr>
          <w:rFonts w:ascii="Georgia" w:hAnsi="Georgia"/>
          <w:b/>
          <w:sz w:val="28"/>
          <w:szCs w:val="28"/>
        </w:rPr>
        <w:t xml:space="preserve">Biroului Permanent </w:t>
      </w:r>
    </w:p>
    <w:p w14:paraId="57A8409A" w14:textId="77777777" w:rsidR="00B547AF" w:rsidRPr="00AA6081" w:rsidRDefault="00B547AF" w:rsidP="00B547AF">
      <w:pPr>
        <w:spacing w:after="240"/>
        <w:jc w:val="right"/>
        <w:rPr>
          <w:rFonts w:ascii="Georgia" w:hAnsi="Georgia"/>
          <w:b/>
          <w:sz w:val="28"/>
          <w:szCs w:val="28"/>
        </w:rPr>
      </w:pPr>
      <w:r w:rsidRPr="00AA6081">
        <w:rPr>
          <w:rFonts w:ascii="Georgia" w:hAnsi="Georgia"/>
          <w:b/>
          <w:sz w:val="28"/>
          <w:szCs w:val="28"/>
        </w:rPr>
        <w:t>al Parlamentului Republicii Moldova</w:t>
      </w:r>
    </w:p>
    <w:p w14:paraId="6CC33460" w14:textId="77777777" w:rsidR="00B547AF" w:rsidRDefault="00B547AF" w:rsidP="00B547AF">
      <w:pPr>
        <w:spacing w:after="240" w:line="360" w:lineRule="auto"/>
        <w:ind w:firstLine="567"/>
        <w:jc w:val="both"/>
        <w:rPr>
          <w:rFonts w:ascii="Georgia" w:hAnsi="Georgia"/>
          <w:sz w:val="28"/>
          <w:szCs w:val="28"/>
        </w:rPr>
      </w:pPr>
      <w:r>
        <w:rPr>
          <w:rFonts w:ascii="Georgia" w:hAnsi="Georgia"/>
          <w:sz w:val="28"/>
          <w:szCs w:val="28"/>
        </w:rPr>
        <w:t xml:space="preserve">În conformitate cu dispozițiile art.73 din Constituția Republicii Moldova și prevederile art.47 din Regulamentul Parlamentului se înaintează cu titlu de inițiativă legislativă, proiectul de lege pentru modificarea </w:t>
      </w:r>
      <w:r w:rsidR="00702B94">
        <w:rPr>
          <w:rFonts w:ascii="Georgia" w:hAnsi="Georgia"/>
          <w:sz w:val="28"/>
          <w:szCs w:val="28"/>
        </w:rPr>
        <w:t>Legii ocrotirii sănătății nr.411/1995</w:t>
      </w:r>
      <w:r>
        <w:rPr>
          <w:rFonts w:ascii="Georgia" w:hAnsi="Georgia"/>
          <w:sz w:val="28"/>
          <w:szCs w:val="28"/>
        </w:rPr>
        <w:t>.</w:t>
      </w:r>
    </w:p>
    <w:p w14:paraId="17BD3E50" w14:textId="77777777" w:rsidR="00B547AF" w:rsidRDefault="00B547AF" w:rsidP="00B547AF">
      <w:pPr>
        <w:spacing w:after="240" w:line="360" w:lineRule="auto"/>
        <w:ind w:firstLine="567"/>
        <w:jc w:val="both"/>
        <w:rPr>
          <w:rFonts w:ascii="Georgia" w:hAnsi="Georgia"/>
          <w:sz w:val="28"/>
          <w:szCs w:val="28"/>
        </w:rPr>
      </w:pPr>
      <w:r>
        <w:rPr>
          <w:rFonts w:ascii="Georgia" w:hAnsi="Georgia"/>
          <w:sz w:val="28"/>
          <w:szCs w:val="28"/>
        </w:rPr>
        <w:t xml:space="preserve">Anexe: </w:t>
      </w:r>
    </w:p>
    <w:p w14:paraId="520C4B38" w14:textId="77777777" w:rsidR="00B547AF" w:rsidRDefault="00B547AF" w:rsidP="00B547AF">
      <w:pPr>
        <w:pStyle w:val="a3"/>
        <w:numPr>
          <w:ilvl w:val="0"/>
          <w:numId w:val="1"/>
        </w:numPr>
        <w:spacing w:after="240" w:line="360" w:lineRule="auto"/>
        <w:jc w:val="both"/>
        <w:rPr>
          <w:rFonts w:ascii="Georgia" w:hAnsi="Georgia"/>
          <w:sz w:val="28"/>
          <w:szCs w:val="28"/>
        </w:rPr>
      </w:pPr>
      <w:r>
        <w:rPr>
          <w:rFonts w:ascii="Georgia" w:hAnsi="Georgia"/>
          <w:sz w:val="28"/>
          <w:szCs w:val="28"/>
        </w:rPr>
        <w:t xml:space="preserve">Proiectul de lege pentru modificarea </w:t>
      </w:r>
      <w:r w:rsidR="00702B94">
        <w:rPr>
          <w:rFonts w:ascii="Georgia" w:hAnsi="Georgia"/>
          <w:sz w:val="28"/>
          <w:szCs w:val="28"/>
        </w:rPr>
        <w:t>Legii ocrotirii sănătății nr.411/1995</w:t>
      </w:r>
      <w:r>
        <w:rPr>
          <w:rFonts w:ascii="Georgia" w:hAnsi="Georgia"/>
          <w:sz w:val="28"/>
          <w:szCs w:val="28"/>
        </w:rPr>
        <w:t>.</w:t>
      </w:r>
    </w:p>
    <w:p w14:paraId="3CAE7A1C" w14:textId="77777777" w:rsidR="00B547AF" w:rsidRDefault="00B547AF" w:rsidP="00B547AF">
      <w:pPr>
        <w:pStyle w:val="a3"/>
        <w:numPr>
          <w:ilvl w:val="0"/>
          <w:numId w:val="1"/>
        </w:numPr>
        <w:spacing w:after="240" w:line="360" w:lineRule="auto"/>
        <w:jc w:val="both"/>
        <w:rPr>
          <w:rFonts w:ascii="Georgia" w:hAnsi="Georgia"/>
          <w:sz w:val="28"/>
          <w:szCs w:val="28"/>
        </w:rPr>
      </w:pPr>
      <w:r>
        <w:rPr>
          <w:rFonts w:ascii="Georgia" w:hAnsi="Georgia"/>
          <w:sz w:val="28"/>
          <w:szCs w:val="28"/>
        </w:rPr>
        <w:t>Nota informativă asupra proiectului de lege.</w:t>
      </w:r>
    </w:p>
    <w:p w14:paraId="0C8F6B0D" w14:textId="77777777" w:rsidR="00B547AF" w:rsidRDefault="00B547AF" w:rsidP="00B547AF">
      <w:pPr>
        <w:pStyle w:val="a3"/>
        <w:spacing w:after="240" w:line="360" w:lineRule="auto"/>
        <w:ind w:left="927"/>
        <w:jc w:val="both"/>
        <w:rPr>
          <w:rFonts w:ascii="Georgia" w:hAnsi="Georgia"/>
          <w:sz w:val="28"/>
          <w:szCs w:val="28"/>
        </w:rPr>
      </w:pPr>
    </w:p>
    <w:p w14:paraId="750A9442" w14:textId="77777777" w:rsidR="00B547AF" w:rsidRDefault="00B547AF" w:rsidP="00B547AF">
      <w:pPr>
        <w:pStyle w:val="a3"/>
        <w:spacing w:after="240" w:line="360" w:lineRule="auto"/>
        <w:ind w:left="927"/>
        <w:jc w:val="both"/>
        <w:rPr>
          <w:rFonts w:ascii="Georgia" w:hAnsi="Georgia"/>
          <w:sz w:val="28"/>
          <w:szCs w:val="28"/>
        </w:rPr>
      </w:pPr>
    </w:p>
    <w:p w14:paraId="31E68D35" w14:textId="77777777" w:rsidR="00B547AF" w:rsidRDefault="00B547AF" w:rsidP="00B547AF">
      <w:pPr>
        <w:pStyle w:val="a3"/>
        <w:spacing w:after="240" w:line="360" w:lineRule="auto"/>
        <w:ind w:left="927"/>
        <w:jc w:val="right"/>
        <w:rPr>
          <w:rFonts w:ascii="Georgia" w:hAnsi="Georgia"/>
          <w:b/>
          <w:sz w:val="28"/>
          <w:szCs w:val="28"/>
        </w:rPr>
      </w:pPr>
      <w:r w:rsidRPr="00AA6081">
        <w:rPr>
          <w:rFonts w:ascii="Georgia" w:hAnsi="Georgia"/>
          <w:b/>
          <w:sz w:val="28"/>
          <w:szCs w:val="28"/>
        </w:rPr>
        <w:t>Deputa</w:t>
      </w:r>
      <w:r w:rsidR="00CE040F">
        <w:rPr>
          <w:rFonts w:ascii="Georgia" w:hAnsi="Georgia"/>
          <w:b/>
          <w:sz w:val="28"/>
          <w:szCs w:val="28"/>
        </w:rPr>
        <w:t xml:space="preserve">ți </w:t>
      </w:r>
      <w:r w:rsidRPr="00AA6081">
        <w:rPr>
          <w:rFonts w:ascii="Georgia" w:hAnsi="Georgia"/>
          <w:b/>
          <w:sz w:val="28"/>
          <w:szCs w:val="28"/>
        </w:rPr>
        <w:t>în Parlament:</w:t>
      </w:r>
    </w:p>
    <w:p w14:paraId="74C3ED03" w14:textId="77777777" w:rsidR="00B547AF" w:rsidRDefault="00B547AF" w:rsidP="00B547AF">
      <w:pPr>
        <w:jc w:val="right"/>
        <w:rPr>
          <w:rFonts w:ascii="Times New Roman" w:hAnsi="Times New Roman" w:cs="Times New Roman"/>
          <w:i/>
          <w:sz w:val="28"/>
          <w:szCs w:val="28"/>
        </w:rPr>
      </w:pPr>
    </w:p>
    <w:p w14:paraId="1B68863A" w14:textId="77777777" w:rsidR="00B547AF" w:rsidRDefault="00B547AF" w:rsidP="00B547AF">
      <w:pPr>
        <w:jc w:val="right"/>
        <w:rPr>
          <w:rFonts w:ascii="Times New Roman" w:hAnsi="Times New Roman" w:cs="Times New Roman"/>
          <w:i/>
          <w:sz w:val="28"/>
          <w:szCs w:val="28"/>
        </w:rPr>
      </w:pPr>
    </w:p>
    <w:p w14:paraId="13F2158C" w14:textId="77777777" w:rsidR="00B547AF" w:rsidRDefault="00B547AF" w:rsidP="00B547AF">
      <w:pPr>
        <w:jc w:val="right"/>
        <w:rPr>
          <w:rFonts w:ascii="Times New Roman" w:hAnsi="Times New Roman" w:cs="Times New Roman"/>
          <w:i/>
          <w:sz w:val="28"/>
          <w:szCs w:val="28"/>
        </w:rPr>
      </w:pPr>
    </w:p>
    <w:p w14:paraId="4931515C" w14:textId="77777777" w:rsidR="00B547AF" w:rsidRDefault="00B547AF" w:rsidP="00B547AF">
      <w:pPr>
        <w:jc w:val="right"/>
        <w:rPr>
          <w:rFonts w:ascii="Times New Roman" w:hAnsi="Times New Roman" w:cs="Times New Roman"/>
          <w:i/>
          <w:sz w:val="28"/>
          <w:szCs w:val="28"/>
        </w:rPr>
      </w:pPr>
    </w:p>
    <w:p w14:paraId="040B046D" w14:textId="77777777" w:rsidR="00B547AF" w:rsidRDefault="00B547AF" w:rsidP="00B547AF">
      <w:pPr>
        <w:jc w:val="right"/>
        <w:rPr>
          <w:rFonts w:ascii="Times New Roman" w:hAnsi="Times New Roman" w:cs="Times New Roman"/>
          <w:i/>
          <w:sz w:val="28"/>
          <w:szCs w:val="28"/>
        </w:rPr>
      </w:pPr>
    </w:p>
    <w:p w14:paraId="35B58072" w14:textId="77777777" w:rsidR="00B547AF" w:rsidRDefault="00B547AF" w:rsidP="00B547AF">
      <w:pPr>
        <w:jc w:val="right"/>
        <w:rPr>
          <w:rFonts w:ascii="Times New Roman" w:hAnsi="Times New Roman" w:cs="Times New Roman"/>
          <w:i/>
          <w:sz w:val="28"/>
          <w:szCs w:val="28"/>
        </w:rPr>
      </w:pPr>
    </w:p>
    <w:p w14:paraId="0F0D6DC2" w14:textId="77777777" w:rsidR="00B547AF" w:rsidRDefault="00B547AF" w:rsidP="00B547AF">
      <w:pPr>
        <w:jc w:val="right"/>
        <w:rPr>
          <w:rFonts w:ascii="Times New Roman" w:hAnsi="Times New Roman" w:cs="Times New Roman"/>
          <w:i/>
          <w:sz w:val="28"/>
          <w:szCs w:val="28"/>
        </w:rPr>
      </w:pPr>
    </w:p>
    <w:p w14:paraId="113864E0" w14:textId="77777777" w:rsidR="00B547AF" w:rsidRDefault="00B547AF" w:rsidP="00B547AF">
      <w:pPr>
        <w:jc w:val="right"/>
        <w:rPr>
          <w:rFonts w:ascii="Times New Roman" w:hAnsi="Times New Roman" w:cs="Times New Roman"/>
          <w:i/>
          <w:sz w:val="28"/>
          <w:szCs w:val="28"/>
        </w:rPr>
      </w:pPr>
    </w:p>
    <w:p w14:paraId="3B829E19" w14:textId="77777777" w:rsidR="00B547AF" w:rsidRDefault="00B547AF" w:rsidP="00B547AF">
      <w:pPr>
        <w:jc w:val="right"/>
        <w:rPr>
          <w:rFonts w:ascii="Times New Roman" w:hAnsi="Times New Roman" w:cs="Times New Roman"/>
          <w:i/>
          <w:sz w:val="28"/>
          <w:szCs w:val="28"/>
        </w:rPr>
      </w:pPr>
    </w:p>
    <w:p w14:paraId="1CF7EBD1" w14:textId="77777777" w:rsidR="00D21C29" w:rsidRDefault="00D21C29">
      <w:pPr>
        <w:rPr>
          <w:rFonts w:ascii="Times New Roman" w:hAnsi="Times New Roman" w:cs="Times New Roman"/>
          <w:i/>
          <w:sz w:val="28"/>
          <w:szCs w:val="28"/>
        </w:rPr>
      </w:pPr>
      <w:r>
        <w:rPr>
          <w:rFonts w:ascii="Times New Roman" w:hAnsi="Times New Roman" w:cs="Times New Roman"/>
          <w:i/>
          <w:sz w:val="28"/>
          <w:szCs w:val="28"/>
        </w:rPr>
        <w:br w:type="page"/>
      </w:r>
    </w:p>
    <w:p w14:paraId="6E1E7662" w14:textId="77777777" w:rsidR="00B547AF" w:rsidRDefault="00B547AF" w:rsidP="00B547AF">
      <w:pPr>
        <w:jc w:val="right"/>
        <w:rPr>
          <w:rFonts w:ascii="Times New Roman" w:hAnsi="Times New Roman" w:cs="Times New Roman"/>
          <w:i/>
          <w:sz w:val="28"/>
          <w:szCs w:val="28"/>
        </w:rPr>
      </w:pPr>
      <w:r w:rsidRPr="00EE43F9">
        <w:rPr>
          <w:rFonts w:ascii="Times New Roman" w:hAnsi="Times New Roman" w:cs="Times New Roman"/>
          <w:i/>
          <w:sz w:val="28"/>
          <w:szCs w:val="28"/>
        </w:rPr>
        <w:lastRenderedPageBreak/>
        <w:t>Proiect</w:t>
      </w:r>
    </w:p>
    <w:p w14:paraId="21B0760E" w14:textId="77777777" w:rsidR="00B547AF" w:rsidRPr="00EE43F9" w:rsidRDefault="00B547AF" w:rsidP="00B547AF">
      <w:pPr>
        <w:jc w:val="center"/>
        <w:rPr>
          <w:rFonts w:ascii="Times New Roman" w:hAnsi="Times New Roman" w:cs="Times New Roman"/>
          <w:b/>
          <w:sz w:val="28"/>
          <w:szCs w:val="28"/>
        </w:rPr>
      </w:pPr>
      <w:r w:rsidRPr="00EE43F9">
        <w:rPr>
          <w:rFonts w:ascii="Times New Roman" w:hAnsi="Times New Roman" w:cs="Times New Roman"/>
          <w:b/>
          <w:sz w:val="28"/>
          <w:szCs w:val="28"/>
        </w:rPr>
        <w:t>LEGE</w:t>
      </w:r>
    </w:p>
    <w:p w14:paraId="09ADB2A8" w14:textId="77777777" w:rsidR="00B547AF" w:rsidRDefault="00D21C29" w:rsidP="00B547AF">
      <w:pPr>
        <w:jc w:val="center"/>
        <w:rPr>
          <w:rFonts w:ascii="Times New Roman" w:hAnsi="Times New Roman" w:cs="Times New Roman"/>
          <w:b/>
          <w:sz w:val="28"/>
          <w:szCs w:val="28"/>
        </w:rPr>
      </w:pPr>
      <w:r>
        <w:rPr>
          <w:rFonts w:ascii="Times New Roman" w:hAnsi="Times New Roman" w:cs="Times New Roman"/>
          <w:b/>
          <w:sz w:val="28"/>
          <w:szCs w:val="28"/>
        </w:rPr>
        <w:t>pentru</w:t>
      </w:r>
      <w:r w:rsidR="00B547AF">
        <w:rPr>
          <w:rFonts w:ascii="Times New Roman" w:hAnsi="Times New Roman" w:cs="Times New Roman"/>
          <w:b/>
          <w:sz w:val="28"/>
          <w:szCs w:val="28"/>
        </w:rPr>
        <w:t xml:space="preserve"> modificarea Legii ocrotirii sănătății nr.411/1995</w:t>
      </w:r>
    </w:p>
    <w:p w14:paraId="67AB9A04" w14:textId="77777777" w:rsidR="00B547AF" w:rsidRPr="00EE43F9" w:rsidRDefault="00B547AF" w:rsidP="00D21C29">
      <w:pPr>
        <w:spacing w:line="360" w:lineRule="auto"/>
        <w:ind w:firstLine="567"/>
        <w:jc w:val="both"/>
        <w:rPr>
          <w:rFonts w:ascii="Times New Roman" w:hAnsi="Times New Roman" w:cs="Times New Roman"/>
          <w:sz w:val="28"/>
          <w:szCs w:val="28"/>
        </w:rPr>
      </w:pPr>
      <w:r w:rsidRPr="00EE43F9">
        <w:rPr>
          <w:rFonts w:ascii="Times New Roman" w:hAnsi="Times New Roman" w:cs="Times New Roman"/>
          <w:sz w:val="28"/>
          <w:szCs w:val="28"/>
        </w:rPr>
        <w:t>Parlamentul adoptă prezenta lege organică.</w:t>
      </w:r>
    </w:p>
    <w:p w14:paraId="3D407421" w14:textId="77777777" w:rsidR="00B547AF" w:rsidRDefault="00B547AF" w:rsidP="00D21C29">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Art.-I. </w:t>
      </w:r>
      <w:r w:rsidRPr="00EE43F9">
        <w:rPr>
          <w:rFonts w:ascii="Times New Roman" w:hAnsi="Times New Roman" w:cs="Times New Roman"/>
          <w:sz w:val="28"/>
          <w:szCs w:val="28"/>
        </w:rPr>
        <w:t>Legea ocrotirii sănătății</w:t>
      </w:r>
      <w:r>
        <w:rPr>
          <w:rFonts w:ascii="Times New Roman" w:hAnsi="Times New Roman" w:cs="Times New Roman"/>
          <w:sz w:val="28"/>
          <w:szCs w:val="28"/>
        </w:rPr>
        <w:t xml:space="preserve"> nr.411/1995 </w:t>
      </w:r>
      <w:r w:rsidRPr="00D21C29">
        <w:rPr>
          <w:rFonts w:ascii="Times New Roman" w:hAnsi="Times New Roman" w:cs="Times New Roman"/>
          <w:sz w:val="28"/>
          <w:szCs w:val="28"/>
        </w:rPr>
        <w:t>(Monitorul Oficial al Republicii Moldova nr.34/373 din 22.06.1995</w:t>
      </w:r>
      <w:r w:rsidRPr="00EE43F9">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cu modificările ulterioare,</w:t>
      </w:r>
      <w:r>
        <w:rPr>
          <w:rFonts w:ascii="Times New Roman" w:hAnsi="Times New Roman" w:cs="Times New Roman"/>
          <w:i/>
          <w:sz w:val="28"/>
          <w:szCs w:val="28"/>
        </w:rPr>
        <w:t xml:space="preserve"> </w:t>
      </w:r>
      <w:r>
        <w:rPr>
          <w:rFonts w:ascii="Times New Roman" w:hAnsi="Times New Roman" w:cs="Times New Roman"/>
          <w:sz w:val="28"/>
          <w:szCs w:val="28"/>
        </w:rPr>
        <w:t>se modifică după cum urmează:</w:t>
      </w:r>
    </w:p>
    <w:p w14:paraId="6CB3E64F" w14:textId="77777777" w:rsidR="00B547AF" w:rsidRPr="00504E6A" w:rsidRDefault="00B547AF" w:rsidP="00D21C29">
      <w:pPr>
        <w:tabs>
          <w:tab w:val="left" w:pos="810"/>
        </w:tabs>
        <w:spacing w:after="0" w:line="360" w:lineRule="auto"/>
        <w:ind w:firstLine="567"/>
        <w:jc w:val="both"/>
        <w:rPr>
          <w:rFonts w:ascii="Times New Roman" w:hAnsi="Times New Roman" w:cs="Times New Roman"/>
          <w:sz w:val="28"/>
          <w:szCs w:val="28"/>
        </w:rPr>
      </w:pPr>
      <w:r w:rsidRPr="00504E6A">
        <w:rPr>
          <w:rFonts w:ascii="Times New Roman" w:hAnsi="Times New Roman" w:cs="Times New Roman"/>
          <w:sz w:val="28"/>
          <w:szCs w:val="28"/>
        </w:rPr>
        <w:t>1.</w:t>
      </w:r>
      <w:r w:rsidRPr="00504E6A">
        <w:rPr>
          <w:rFonts w:ascii="Times New Roman" w:hAnsi="Times New Roman" w:cs="Times New Roman"/>
          <w:sz w:val="28"/>
          <w:szCs w:val="28"/>
        </w:rPr>
        <w:tab/>
        <w:t xml:space="preserve">Articolul 20: </w:t>
      </w:r>
    </w:p>
    <w:p w14:paraId="4C975A1D" w14:textId="77777777" w:rsidR="00B547AF" w:rsidRPr="00504E6A" w:rsidRDefault="00B547AF" w:rsidP="00D21C29">
      <w:pPr>
        <w:spacing w:after="0" w:line="360" w:lineRule="auto"/>
        <w:ind w:firstLine="567"/>
        <w:jc w:val="both"/>
        <w:rPr>
          <w:rFonts w:ascii="Times New Roman" w:hAnsi="Times New Roman" w:cs="Times New Roman"/>
          <w:sz w:val="28"/>
          <w:szCs w:val="28"/>
        </w:rPr>
      </w:pPr>
      <w:r w:rsidRPr="00504E6A">
        <w:rPr>
          <w:rFonts w:ascii="Times New Roman" w:hAnsi="Times New Roman" w:cs="Times New Roman"/>
          <w:sz w:val="28"/>
          <w:szCs w:val="28"/>
        </w:rPr>
        <w:t xml:space="preserve"> alineatul (2) se completează cu lit</w:t>
      </w:r>
      <w:r w:rsidRPr="00955237">
        <w:rPr>
          <w:rFonts w:ascii="Times New Roman" w:hAnsi="Times New Roman" w:cs="Times New Roman"/>
          <w:sz w:val="28"/>
          <w:szCs w:val="28"/>
        </w:rPr>
        <w:t xml:space="preserve">. </w:t>
      </w:r>
      <w:r w:rsidR="00791564" w:rsidRPr="00955237">
        <w:rPr>
          <w:rFonts w:ascii="Times New Roman" w:hAnsi="Times New Roman" w:cs="Times New Roman"/>
          <w:sz w:val="28"/>
          <w:szCs w:val="28"/>
        </w:rPr>
        <w:t>c</w:t>
      </w:r>
      <w:r w:rsidR="00791564" w:rsidRPr="00955237">
        <w:rPr>
          <w:rFonts w:ascii="Times New Roman" w:hAnsi="Times New Roman" w:cs="Times New Roman"/>
          <w:sz w:val="28"/>
          <w:szCs w:val="28"/>
          <w:vertAlign w:val="superscript"/>
        </w:rPr>
        <w:t>1</w:t>
      </w:r>
      <w:r w:rsidRPr="00955237">
        <w:rPr>
          <w:rFonts w:ascii="Times New Roman" w:hAnsi="Times New Roman" w:cs="Times New Roman"/>
          <w:sz w:val="28"/>
          <w:szCs w:val="28"/>
        </w:rPr>
        <w:t xml:space="preserve">) </w:t>
      </w:r>
      <w:r w:rsidRPr="00504E6A">
        <w:rPr>
          <w:rFonts w:ascii="Times New Roman" w:hAnsi="Times New Roman" w:cs="Times New Roman"/>
          <w:sz w:val="28"/>
          <w:szCs w:val="28"/>
        </w:rPr>
        <w:t>cu următorul cuprins:</w:t>
      </w:r>
    </w:p>
    <w:p w14:paraId="6568D649" w14:textId="77777777" w:rsidR="00B547AF" w:rsidRPr="00504E6A" w:rsidRDefault="00D21C29" w:rsidP="00D21C2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955237">
        <w:rPr>
          <w:rFonts w:ascii="Times New Roman" w:hAnsi="Times New Roman" w:cs="Times New Roman"/>
          <w:sz w:val="28"/>
          <w:szCs w:val="28"/>
        </w:rPr>
        <w:t>c</w:t>
      </w:r>
      <w:r w:rsidRPr="00955237">
        <w:rPr>
          <w:rFonts w:ascii="Times New Roman" w:hAnsi="Times New Roman" w:cs="Times New Roman"/>
          <w:sz w:val="28"/>
          <w:szCs w:val="28"/>
          <w:vertAlign w:val="superscript"/>
        </w:rPr>
        <w:t>1</w:t>
      </w:r>
      <w:r w:rsidR="00B547AF" w:rsidRPr="00504E6A">
        <w:rPr>
          <w:rFonts w:ascii="Times New Roman" w:hAnsi="Times New Roman" w:cs="Times New Roman"/>
          <w:sz w:val="28"/>
          <w:szCs w:val="28"/>
        </w:rPr>
        <w:t>) îngrijirile paliative, în limita mijloacelor fondurilor asigurării obligatorii de asistență medicală.”</w:t>
      </w:r>
    </w:p>
    <w:p w14:paraId="01F1A0DD" w14:textId="77777777" w:rsidR="00B547AF" w:rsidRDefault="00B547AF" w:rsidP="00D21C29">
      <w:pPr>
        <w:spacing w:after="0" w:line="360" w:lineRule="auto"/>
        <w:ind w:firstLine="630"/>
        <w:jc w:val="both"/>
        <w:rPr>
          <w:rFonts w:ascii="Times New Roman" w:hAnsi="Times New Roman" w:cs="Times New Roman"/>
          <w:sz w:val="28"/>
          <w:szCs w:val="28"/>
        </w:rPr>
      </w:pPr>
      <w:r>
        <w:rPr>
          <w:rFonts w:ascii="Times New Roman" w:hAnsi="Times New Roman" w:cs="Times New Roman"/>
          <w:sz w:val="28"/>
          <w:szCs w:val="28"/>
        </w:rPr>
        <w:t xml:space="preserve">2. </w:t>
      </w:r>
      <w:r w:rsidRPr="00AB5FBE">
        <w:rPr>
          <w:rFonts w:ascii="Times New Roman" w:hAnsi="Times New Roman" w:cs="Times New Roman"/>
          <w:sz w:val="28"/>
          <w:szCs w:val="28"/>
        </w:rPr>
        <w:t>La articolul 21</w:t>
      </w:r>
      <w:r>
        <w:rPr>
          <w:rFonts w:ascii="Times New Roman" w:hAnsi="Times New Roman" w:cs="Times New Roman"/>
          <w:sz w:val="28"/>
          <w:szCs w:val="28"/>
        </w:rPr>
        <w:t xml:space="preserve"> alineatul </w:t>
      </w:r>
      <w:r w:rsidRPr="00AB5FBE">
        <w:rPr>
          <w:rFonts w:ascii="Times New Roman" w:hAnsi="Times New Roman" w:cs="Times New Roman"/>
          <w:sz w:val="28"/>
          <w:szCs w:val="28"/>
        </w:rPr>
        <w:t xml:space="preserve">(1) se completează în final cu </w:t>
      </w:r>
      <w:r>
        <w:rPr>
          <w:rFonts w:ascii="Times New Roman" w:hAnsi="Times New Roman" w:cs="Times New Roman"/>
          <w:sz w:val="28"/>
          <w:szCs w:val="28"/>
        </w:rPr>
        <w:t>cuvintele</w:t>
      </w:r>
      <w:r w:rsidRPr="00AB5FBE">
        <w:rPr>
          <w:rFonts w:ascii="Times New Roman" w:hAnsi="Times New Roman" w:cs="Times New Roman"/>
          <w:sz w:val="28"/>
          <w:szCs w:val="28"/>
        </w:rPr>
        <w:t>:</w:t>
      </w:r>
      <w:r>
        <w:rPr>
          <w:rFonts w:ascii="Times New Roman" w:hAnsi="Times New Roman" w:cs="Times New Roman"/>
          <w:sz w:val="28"/>
          <w:szCs w:val="28"/>
        </w:rPr>
        <w:t xml:space="preserve"> </w:t>
      </w:r>
      <w:r w:rsidRPr="00EE43F9">
        <w:rPr>
          <w:rFonts w:ascii="Times New Roman" w:hAnsi="Times New Roman" w:cs="Times New Roman"/>
          <w:sz w:val="28"/>
          <w:szCs w:val="28"/>
        </w:rPr>
        <w:t>„</w:t>
      </w:r>
      <w:r>
        <w:rPr>
          <w:rFonts w:ascii="Times New Roman" w:hAnsi="Times New Roman" w:cs="Times New Roman"/>
          <w:sz w:val="28"/>
          <w:szCs w:val="28"/>
        </w:rPr>
        <w:t xml:space="preserve"> ;  îngrijiri paliative.”</w:t>
      </w:r>
    </w:p>
    <w:p w14:paraId="2DB4F8CE" w14:textId="77777777" w:rsidR="00B547AF" w:rsidRPr="00AB5FBE" w:rsidRDefault="00B547AF" w:rsidP="00D21C29">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3. </w:t>
      </w:r>
      <w:r w:rsidRPr="00AB5FBE">
        <w:rPr>
          <w:rFonts w:ascii="Times New Roman" w:hAnsi="Times New Roman" w:cs="Times New Roman"/>
          <w:sz w:val="28"/>
          <w:szCs w:val="28"/>
        </w:rPr>
        <w:t>Capitolul IV se completează cu un nou articol 35</w:t>
      </w:r>
      <w:r w:rsidRPr="00AB5FBE">
        <w:rPr>
          <w:rFonts w:ascii="Times New Roman" w:hAnsi="Times New Roman" w:cs="Times New Roman"/>
          <w:sz w:val="28"/>
          <w:szCs w:val="28"/>
          <w:vertAlign w:val="superscript"/>
        </w:rPr>
        <w:t>1</w:t>
      </w:r>
      <w:r w:rsidRPr="00AB5FBE">
        <w:rPr>
          <w:rFonts w:ascii="Times New Roman" w:hAnsi="Times New Roman" w:cs="Times New Roman"/>
          <w:sz w:val="28"/>
          <w:szCs w:val="28"/>
        </w:rPr>
        <w:t xml:space="preserve"> cu următorul conținut:</w:t>
      </w:r>
    </w:p>
    <w:p w14:paraId="12B9CB5C" w14:textId="77777777" w:rsidR="00B547AF" w:rsidRDefault="00B547AF" w:rsidP="00D21C29">
      <w:pPr>
        <w:pStyle w:val="a3"/>
        <w:spacing w:after="0" w:line="360" w:lineRule="auto"/>
        <w:ind w:left="630"/>
        <w:jc w:val="both"/>
        <w:rPr>
          <w:rFonts w:ascii="Times New Roman" w:hAnsi="Times New Roman" w:cs="Times New Roman"/>
          <w:sz w:val="28"/>
          <w:szCs w:val="28"/>
        </w:rPr>
      </w:pPr>
      <w:r>
        <w:rPr>
          <w:rFonts w:ascii="Times New Roman" w:hAnsi="Times New Roman" w:cs="Times New Roman"/>
          <w:sz w:val="28"/>
          <w:szCs w:val="28"/>
        </w:rPr>
        <w:t>„ Articolul 35</w:t>
      </w:r>
      <w:r>
        <w:rPr>
          <w:rFonts w:ascii="Times New Roman" w:hAnsi="Times New Roman" w:cs="Times New Roman"/>
          <w:sz w:val="28"/>
          <w:szCs w:val="28"/>
          <w:vertAlign w:val="superscript"/>
        </w:rPr>
        <w:t>1</w:t>
      </w:r>
      <w:r>
        <w:rPr>
          <w:rFonts w:ascii="Times New Roman" w:hAnsi="Times New Roman" w:cs="Times New Roman"/>
          <w:sz w:val="28"/>
          <w:szCs w:val="28"/>
        </w:rPr>
        <w:t>. Îngrijirile paliative</w:t>
      </w:r>
    </w:p>
    <w:p w14:paraId="7CBB4EB4" w14:textId="77777777" w:rsidR="00B547AF" w:rsidRPr="00AB5FBE" w:rsidRDefault="00B547AF" w:rsidP="00D21C29">
      <w:pPr>
        <w:pStyle w:val="a3"/>
        <w:numPr>
          <w:ilvl w:val="0"/>
          <w:numId w:val="2"/>
        </w:numPr>
        <w:tabs>
          <w:tab w:val="left" w:pos="900"/>
        </w:tabs>
        <w:spacing w:after="0" w:line="360" w:lineRule="auto"/>
        <w:ind w:left="0" w:firstLine="540"/>
        <w:jc w:val="both"/>
        <w:rPr>
          <w:rFonts w:ascii="Times New Roman" w:hAnsi="Times New Roman" w:cs="Times New Roman"/>
          <w:sz w:val="28"/>
          <w:szCs w:val="28"/>
        </w:rPr>
      </w:pPr>
      <w:r w:rsidRPr="00AB5FBE">
        <w:rPr>
          <w:rFonts w:ascii="Times New Roman" w:hAnsi="Times New Roman" w:cs="Times New Roman"/>
          <w:sz w:val="28"/>
          <w:szCs w:val="28"/>
        </w:rPr>
        <w:t xml:space="preserve"> Îngrijirile paliative sunt servicii de sănătate pentru susținerea activă și complexă a pacienților, a căror boală nu mai răspunde la tratamentul curativ.</w:t>
      </w:r>
    </w:p>
    <w:p w14:paraId="38C737C4" w14:textId="77777777" w:rsidR="00B547AF" w:rsidRDefault="00B547AF" w:rsidP="00D21C29">
      <w:pPr>
        <w:pStyle w:val="a3"/>
        <w:numPr>
          <w:ilvl w:val="0"/>
          <w:numId w:val="2"/>
        </w:numPr>
        <w:tabs>
          <w:tab w:val="left" w:pos="990"/>
        </w:tabs>
        <w:spacing w:after="0" w:line="36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Serviciile de îngrijiri paliative </w:t>
      </w:r>
      <w:r w:rsidRPr="00AB5FBE">
        <w:rPr>
          <w:rFonts w:ascii="Times New Roman" w:hAnsi="Times New Roman" w:cs="Times New Roman"/>
          <w:sz w:val="28"/>
          <w:szCs w:val="28"/>
        </w:rPr>
        <w:t>se prestează în vederea îmbunătățirii calității vieții pacienților</w:t>
      </w:r>
      <w:r>
        <w:rPr>
          <w:rFonts w:ascii="Times New Roman" w:hAnsi="Times New Roman" w:cs="Times New Roman"/>
          <w:sz w:val="28"/>
          <w:szCs w:val="28"/>
        </w:rPr>
        <w:t xml:space="preserve"> </w:t>
      </w:r>
      <w:r w:rsidRPr="00791564">
        <w:rPr>
          <w:rFonts w:ascii="Times New Roman" w:hAnsi="Times New Roman" w:cs="Times New Roman"/>
          <w:sz w:val="28"/>
          <w:szCs w:val="28"/>
        </w:rPr>
        <w:t xml:space="preserve">adulți și copii </w:t>
      </w:r>
      <w:r w:rsidRPr="00AB5FBE">
        <w:rPr>
          <w:rFonts w:ascii="Times New Roman" w:hAnsi="Times New Roman" w:cs="Times New Roman"/>
          <w:sz w:val="28"/>
          <w:szCs w:val="28"/>
        </w:rPr>
        <w:t>și familiilor acestora atunci când se confruntă cu o boală amenințătoare de viață, prin prevenirea și înlăturarea suferinței, prin identificarea precoce, evaluarea corectă și tratamentul durerii și cel simptomatic, precum și al altor probleme fizice, psiho</w:t>
      </w:r>
      <w:r>
        <w:rPr>
          <w:rFonts w:ascii="Times New Roman" w:hAnsi="Times New Roman" w:cs="Times New Roman"/>
          <w:sz w:val="28"/>
          <w:szCs w:val="28"/>
        </w:rPr>
        <w:t xml:space="preserve">logice, </w:t>
      </w:r>
      <w:r w:rsidRPr="00AB5FBE">
        <w:rPr>
          <w:rFonts w:ascii="Times New Roman" w:hAnsi="Times New Roman" w:cs="Times New Roman"/>
          <w:sz w:val="28"/>
          <w:szCs w:val="28"/>
        </w:rPr>
        <w:t xml:space="preserve">sociale și spirituale ale pacienților </w:t>
      </w:r>
      <w:r>
        <w:rPr>
          <w:rFonts w:ascii="Times New Roman" w:hAnsi="Times New Roman" w:cs="Times New Roman"/>
          <w:sz w:val="28"/>
          <w:szCs w:val="28"/>
        </w:rPr>
        <w:t xml:space="preserve">și </w:t>
      </w:r>
      <w:r w:rsidRPr="00AB5FBE">
        <w:rPr>
          <w:rFonts w:ascii="Times New Roman" w:hAnsi="Times New Roman" w:cs="Times New Roman"/>
          <w:sz w:val="28"/>
          <w:szCs w:val="28"/>
        </w:rPr>
        <w:t>familiilor acestora.</w:t>
      </w:r>
    </w:p>
    <w:p w14:paraId="4DB33517" w14:textId="77777777" w:rsidR="00B547AF" w:rsidRDefault="00B547AF" w:rsidP="00D21C29">
      <w:pPr>
        <w:pStyle w:val="a3"/>
        <w:numPr>
          <w:ilvl w:val="0"/>
          <w:numId w:val="2"/>
        </w:numPr>
        <w:tabs>
          <w:tab w:val="left" w:pos="990"/>
        </w:tabs>
        <w:spacing w:after="0" w:line="360" w:lineRule="auto"/>
        <w:ind w:left="0" w:firstLine="630"/>
        <w:jc w:val="both"/>
        <w:rPr>
          <w:rFonts w:ascii="Times New Roman" w:hAnsi="Times New Roman" w:cs="Times New Roman"/>
          <w:sz w:val="28"/>
          <w:szCs w:val="28"/>
        </w:rPr>
      </w:pPr>
      <w:r w:rsidRPr="001F7602">
        <w:rPr>
          <w:rFonts w:ascii="Times New Roman" w:hAnsi="Times New Roman" w:cs="Times New Roman"/>
          <w:sz w:val="28"/>
          <w:szCs w:val="28"/>
        </w:rPr>
        <w:t>Serviciile de îngrijiri paliative asigură o abordare în echipă multidisciplinară a nevoilor complexe ale pacientului și familiei a</w:t>
      </w:r>
      <w:r>
        <w:rPr>
          <w:rFonts w:ascii="Times New Roman" w:hAnsi="Times New Roman" w:cs="Times New Roman"/>
          <w:sz w:val="28"/>
          <w:szCs w:val="28"/>
        </w:rPr>
        <w:t>c</w:t>
      </w:r>
      <w:r w:rsidRPr="001F7602">
        <w:rPr>
          <w:rFonts w:ascii="Times New Roman" w:hAnsi="Times New Roman" w:cs="Times New Roman"/>
          <w:sz w:val="28"/>
          <w:szCs w:val="28"/>
        </w:rPr>
        <w:t>estuia.</w:t>
      </w:r>
    </w:p>
    <w:p w14:paraId="6F0899DB" w14:textId="77777777" w:rsidR="00875AC6" w:rsidRPr="00955237" w:rsidRDefault="00875AC6" w:rsidP="00D21C29">
      <w:pPr>
        <w:pStyle w:val="a3"/>
        <w:numPr>
          <w:ilvl w:val="0"/>
          <w:numId w:val="2"/>
        </w:numPr>
        <w:tabs>
          <w:tab w:val="left" w:pos="990"/>
        </w:tabs>
        <w:spacing w:after="0" w:line="360" w:lineRule="auto"/>
        <w:ind w:left="0" w:firstLine="630"/>
        <w:jc w:val="both"/>
        <w:rPr>
          <w:rFonts w:ascii="Times New Roman" w:hAnsi="Times New Roman" w:cs="Times New Roman"/>
          <w:sz w:val="28"/>
          <w:szCs w:val="28"/>
        </w:rPr>
      </w:pPr>
      <w:r w:rsidRPr="00955237">
        <w:rPr>
          <w:rFonts w:ascii="Times New Roman" w:hAnsi="Times New Roman" w:cs="Times New Roman"/>
          <w:sz w:val="28"/>
          <w:szCs w:val="28"/>
        </w:rPr>
        <w:t xml:space="preserve">Serviciile de îngrijiri paliative sunt acordate de instituții medico-sanitare, indiferent de tipul de </w:t>
      </w:r>
      <w:r w:rsidR="00DF68D6" w:rsidRPr="00955237">
        <w:rPr>
          <w:rFonts w:ascii="Times New Roman" w:hAnsi="Times New Roman" w:cs="Times New Roman"/>
          <w:sz w:val="28"/>
          <w:szCs w:val="28"/>
        </w:rPr>
        <w:t>proprietate și forma juridică de organizare, inclusiv asociațiile și organizațiile autorizate pentru prestarea acestui gen de servicii, în corespundere cu legislați</w:t>
      </w:r>
      <w:r w:rsidR="00791564" w:rsidRPr="00955237">
        <w:rPr>
          <w:rFonts w:ascii="Times New Roman" w:hAnsi="Times New Roman" w:cs="Times New Roman"/>
          <w:sz w:val="28"/>
          <w:szCs w:val="28"/>
        </w:rPr>
        <w:t>a</w:t>
      </w:r>
      <w:r w:rsidR="00DF68D6" w:rsidRPr="00955237">
        <w:rPr>
          <w:rFonts w:ascii="Times New Roman" w:hAnsi="Times New Roman" w:cs="Times New Roman"/>
          <w:sz w:val="28"/>
          <w:szCs w:val="28"/>
        </w:rPr>
        <w:t xml:space="preserve"> în vigoare.</w:t>
      </w:r>
    </w:p>
    <w:p w14:paraId="380352FB" w14:textId="77777777" w:rsidR="00B547AF" w:rsidRPr="001F7602" w:rsidRDefault="00B547AF" w:rsidP="00D21C29">
      <w:pPr>
        <w:pStyle w:val="a3"/>
        <w:numPr>
          <w:ilvl w:val="0"/>
          <w:numId w:val="2"/>
        </w:numPr>
        <w:tabs>
          <w:tab w:val="left" w:pos="990"/>
        </w:tabs>
        <w:spacing w:after="0" w:line="360" w:lineRule="auto"/>
        <w:ind w:left="0" w:firstLine="630"/>
        <w:jc w:val="both"/>
        <w:rPr>
          <w:rFonts w:ascii="Times New Roman" w:hAnsi="Times New Roman" w:cs="Times New Roman"/>
          <w:sz w:val="28"/>
          <w:szCs w:val="28"/>
        </w:rPr>
      </w:pPr>
      <w:r w:rsidRPr="001F7602">
        <w:rPr>
          <w:rFonts w:ascii="Times New Roman" w:hAnsi="Times New Roman" w:cs="Times New Roman"/>
          <w:sz w:val="28"/>
          <w:szCs w:val="28"/>
        </w:rPr>
        <w:lastRenderedPageBreak/>
        <w:t xml:space="preserve">Nomenclatorul serviciilor de îngrijiri paliative, regulamentul de organizare și funcționare a serviciilor de îngrijiri paliative și standardele minime de calitate pentru serviciile de îngrijiri paliative se aprobă de </w:t>
      </w:r>
      <w:r w:rsidRPr="00DC5DA6">
        <w:rPr>
          <w:rFonts w:ascii="Times New Roman" w:hAnsi="Times New Roman" w:cs="Times New Roman"/>
          <w:sz w:val="28"/>
          <w:szCs w:val="28"/>
        </w:rPr>
        <w:t>Guvern.</w:t>
      </w:r>
      <w:r>
        <w:rPr>
          <w:rFonts w:ascii="Times New Roman" w:hAnsi="Times New Roman" w:cs="Times New Roman"/>
          <w:sz w:val="28"/>
          <w:szCs w:val="28"/>
        </w:rPr>
        <w:t>”</w:t>
      </w:r>
      <w:r w:rsidRPr="00DC5DA6">
        <w:rPr>
          <w:rFonts w:ascii="Times New Roman" w:hAnsi="Times New Roman" w:cs="Times New Roman"/>
          <w:sz w:val="28"/>
          <w:szCs w:val="28"/>
        </w:rPr>
        <w:t xml:space="preserve"> </w:t>
      </w:r>
    </w:p>
    <w:p w14:paraId="72933ABA" w14:textId="77777777" w:rsidR="00B547AF" w:rsidRDefault="00B547AF" w:rsidP="00D21C29">
      <w:pPr>
        <w:spacing w:after="0" w:line="360" w:lineRule="auto"/>
        <w:ind w:left="360"/>
        <w:jc w:val="both"/>
        <w:rPr>
          <w:rFonts w:ascii="Times New Roman" w:hAnsi="Times New Roman" w:cs="Times New Roman"/>
          <w:b/>
          <w:sz w:val="28"/>
          <w:szCs w:val="28"/>
        </w:rPr>
      </w:pPr>
      <w:r w:rsidRPr="002E4BC5">
        <w:rPr>
          <w:rFonts w:ascii="Times New Roman" w:hAnsi="Times New Roman" w:cs="Times New Roman"/>
          <w:b/>
          <w:sz w:val="28"/>
          <w:szCs w:val="28"/>
        </w:rPr>
        <w:t>Art.-II</w:t>
      </w:r>
      <w:r>
        <w:rPr>
          <w:rFonts w:ascii="Times New Roman" w:hAnsi="Times New Roman" w:cs="Times New Roman"/>
          <w:b/>
          <w:sz w:val="28"/>
          <w:szCs w:val="28"/>
        </w:rPr>
        <w:t>.</w:t>
      </w:r>
    </w:p>
    <w:p w14:paraId="1540DFB8" w14:textId="77777777" w:rsidR="00B547AF" w:rsidRPr="00A977A8" w:rsidRDefault="00B547AF" w:rsidP="00D21C2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 </w:t>
      </w:r>
      <w:r w:rsidRPr="00A977A8">
        <w:rPr>
          <w:rFonts w:ascii="Times New Roman" w:hAnsi="Times New Roman" w:cs="Times New Roman"/>
          <w:sz w:val="28"/>
          <w:szCs w:val="28"/>
        </w:rPr>
        <w:t>Prezenta lege intră în vigoare la data publicării în Monitorul Oficial al Republicii Moldova.</w:t>
      </w:r>
    </w:p>
    <w:p w14:paraId="74D349EB" w14:textId="77777777" w:rsidR="00B547AF" w:rsidRPr="00A977A8" w:rsidRDefault="00B547AF" w:rsidP="00D21C29">
      <w:pPr>
        <w:spacing w:after="0" w:line="360" w:lineRule="auto"/>
        <w:ind w:left="900" w:hanging="567"/>
        <w:jc w:val="both"/>
        <w:rPr>
          <w:rFonts w:ascii="Times New Roman" w:hAnsi="Times New Roman" w:cs="Times New Roman"/>
          <w:sz w:val="28"/>
          <w:szCs w:val="28"/>
        </w:rPr>
      </w:pPr>
      <w:r>
        <w:rPr>
          <w:rFonts w:ascii="Times New Roman" w:hAnsi="Times New Roman" w:cs="Times New Roman"/>
          <w:sz w:val="28"/>
          <w:szCs w:val="28"/>
        </w:rPr>
        <w:t>(2)</w:t>
      </w:r>
      <w:r w:rsidRPr="00A977A8">
        <w:rPr>
          <w:rFonts w:ascii="Times New Roman" w:hAnsi="Times New Roman" w:cs="Times New Roman"/>
          <w:sz w:val="28"/>
          <w:szCs w:val="28"/>
        </w:rPr>
        <w:t xml:space="preserve"> Guvernul:</w:t>
      </w:r>
    </w:p>
    <w:p w14:paraId="68C79F6D" w14:textId="77777777" w:rsidR="00B547AF" w:rsidRDefault="00B547AF" w:rsidP="00D21C29">
      <w:pPr>
        <w:pStyle w:val="a3"/>
        <w:numPr>
          <w:ilvl w:val="0"/>
          <w:numId w:val="3"/>
        </w:numPr>
        <w:spacing w:after="0" w:line="360" w:lineRule="auto"/>
        <w:ind w:left="0" w:firstLine="360"/>
        <w:jc w:val="both"/>
        <w:rPr>
          <w:rFonts w:ascii="Times New Roman" w:hAnsi="Times New Roman" w:cs="Times New Roman"/>
          <w:sz w:val="28"/>
          <w:szCs w:val="28"/>
        </w:rPr>
      </w:pPr>
      <w:r w:rsidRPr="00A977A8">
        <w:rPr>
          <w:rFonts w:ascii="Times New Roman" w:hAnsi="Times New Roman" w:cs="Times New Roman"/>
          <w:sz w:val="28"/>
          <w:szCs w:val="28"/>
        </w:rPr>
        <w:t xml:space="preserve">în termen de </w:t>
      </w:r>
      <w:r>
        <w:rPr>
          <w:rFonts w:ascii="Times New Roman" w:hAnsi="Times New Roman" w:cs="Times New Roman"/>
          <w:sz w:val="28"/>
          <w:szCs w:val="28"/>
        </w:rPr>
        <w:t>6</w:t>
      </w:r>
      <w:r w:rsidRPr="00A977A8">
        <w:rPr>
          <w:rFonts w:ascii="Times New Roman" w:hAnsi="Times New Roman" w:cs="Times New Roman"/>
          <w:sz w:val="28"/>
          <w:szCs w:val="28"/>
        </w:rPr>
        <w:t xml:space="preserve"> luni de la data intrării în vigoare a prezentei legi va aduce actele sale normative în concordanță cu prezenta lege</w:t>
      </w:r>
      <w:r>
        <w:rPr>
          <w:rFonts w:ascii="Times New Roman" w:hAnsi="Times New Roman" w:cs="Times New Roman"/>
          <w:sz w:val="28"/>
          <w:szCs w:val="28"/>
        </w:rPr>
        <w:t xml:space="preserve">. </w:t>
      </w:r>
    </w:p>
    <w:p w14:paraId="4D3BF788" w14:textId="77777777" w:rsidR="00B547AF" w:rsidRPr="00A977A8" w:rsidRDefault="00B547AF" w:rsidP="00D21C29">
      <w:pPr>
        <w:pStyle w:val="a3"/>
        <w:numPr>
          <w:ilvl w:val="0"/>
          <w:numId w:val="3"/>
        </w:numPr>
        <w:spacing w:after="0" w:line="360" w:lineRule="auto"/>
        <w:ind w:left="0" w:firstLine="360"/>
        <w:jc w:val="both"/>
        <w:rPr>
          <w:rFonts w:ascii="Times New Roman" w:hAnsi="Times New Roman" w:cs="Times New Roman"/>
          <w:sz w:val="28"/>
          <w:szCs w:val="28"/>
        </w:rPr>
      </w:pPr>
      <w:r w:rsidRPr="00A977A8">
        <w:rPr>
          <w:rFonts w:ascii="Times New Roman" w:hAnsi="Times New Roman" w:cs="Times New Roman"/>
          <w:sz w:val="28"/>
          <w:szCs w:val="28"/>
        </w:rPr>
        <w:t>va prevedea</w:t>
      </w:r>
      <w:r w:rsidR="00DF68D6">
        <w:rPr>
          <w:rFonts w:ascii="Times New Roman" w:hAnsi="Times New Roman" w:cs="Times New Roman"/>
          <w:sz w:val="28"/>
          <w:szCs w:val="28"/>
        </w:rPr>
        <w:t xml:space="preserve"> </w:t>
      </w:r>
      <w:r w:rsidR="00DF68D6" w:rsidRPr="00955237">
        <w:rPr>
          <w:rFonts w:ascii="Times New Roman" w:hAnsi="Times New Roman" w:cs="Times New Roman"/>
          <w:sz w:val="28"/>
          <w:szCs w:val="28"/>
        </w:rPr>
        <w:t xml:space="preserve">la Anexa 2 </w:t>
      </w:r>
      <w:r w:rsidR="00DF68D6">
        <w:rPr>
          <w:rFonts w:ascii="Times New Roman" w:hAnsi="Times New Roman" w:cs="Times New Roman"/>
          <w:sz w:val="28"/>
          <w:szCs w:val="28"/>
        </w:rPr>
        <w:t>a</w:t>
      </w:r>
      <w:r w:rsidRPr="00A977A8">
        <w:rPr>
          <w:rFonts w:ascii="Times New Roman" w:hAnsi="Times New Roman" w:cs="Times New Roman"/>
          <w:sz w:val="28"/>
          <w:szCs w:val="28"/>
        </w:rPr>
        <w:t xml:space="preserve"> </w:t>
      </w:r>
      <w:r>
        <w:rPr>
          <w:rFonts w:ascii="Times New Roman" w:hAnsi="Times New Roman" w:cs="Times New Roman"/>
          <w:sz w:val="28"/>
          <w:szCs w:val="28"/>
        </w:rPr>
        <w:t>L</w:t>
      </w:r>
      <w:r w:rsidRPr="00A977A8">
        <w:rPr>
          <w:rFonts w:ascii="Times New Roman" w:hAnsi="Times New Roman" w:cs="Times New Roman"/>
          <w:sz w:val="28"/>
          <w:szCs w:val="28"/>
        </w:rPr>
        <w:t>eg</w:t>
      </w:r>
      <w:r w:rsidR="00DF68D6">
        <w:rPr>
          <w:rFonts w:ascii="Times New Roman" w:hAnsi="Times New Roman" w:cs="Times New Roman"/>
          <w:sz w:val="28"/>
          <w:szCs w:val="28"/>
        </w:rPr>
        <w:t>ii</w:t>
      </w:r>
      <w:r w:rsidRPr="00A977A8">
        <w:rPr>
          <w:rFonts w:ascii="Times New Roman" w:hAnsi="Times New Roman" w:cs="Times New Roman"/>
          <w:sz w:val="28"/>
          <w:szCs w:val="28"/>
        </w:rPr>
        <w:t xml:space="preserve"> anual</w:t>
      </w:r>
      <w:r w:rsidR="00DF68D6">
        <w:rPr>
          <w:rFonts w:ascii="Times New Roman" w:hAnsi="Times New Roman" w:cs="Times New Roman"/>
          <w:sz w:val="28"/>
          <w:szCs w:val="28"/>
        </w:rPr>
        <w:t>e</w:t>
      </w:r>
      <w:r w:rsidRPr="00A977A8">
        <w:rPr>
          <w:rFonts w:ascii="Times New Roman" w:hAnsi="Times New Roman" w:cs="Times New Roman"/>
          <w:sz w:val="28"/>
          <w:szCs w:val="28"/>
        </w:rPr>
        <w:t xml:space="preserve"> a fondurilor asigurării obligatorii de asistență medicală</w:t>
      </w:r>
      <w:r>
        <w:rPr>
          <w:rFonts w:ascii="Times New Roman" w:hAnsi="Times New Roman" w:cs="Times New Roman"/>
          <w:sz w:val="28"/>
          <w:szCs w:val="28"/>
        </w:rPr>
        <w:t>,</w:t>
      </w:r>
      <w:r w:rsidRPr="00A977A8">
        <w:rPr>
          <w:rFonts w:ascii="Times New Roman" w:hAnsi="Times New Roman" w:cs="Times New Roman"/>
          <w:sz w:val="28"/>
          <w:szCs w:val="28"/>
        </w:rPr>
        <w:t xml:space="preserve"> în cadrul programelor de cheltuieli ale fondurilor asigurării obligatorii de asistență medicală</w:t>
      </w:r>
      <w:r>
        <w:rPr>
          <w:rFonts w:ascii="Times New Roman" w:hAnsi="Times New Roman" w:cs="Times New Roman"/>
          <w:sz w:val="28"/>
          <w:szCs w:val="28"/>
        </w:rPr>
        <w:t>,</w:t>
      </w:r>
      <w:r w:rsidRPr="00A977A8">
        <w:rPr>
          <w:rFonts w:ascii="Times New Roman" w:hAnsi="Times New Roman" w:cs="Times New Roman"/>
          <w:sz w:val="28"/>
          <w:szCs w:val="28"/>
        </w:rPr>
        <w:t xml:space="preserve"> un subprogram distinct pentru îngrijirile paliative.</w:t>
      </w:r>
    </w:p>
    <w:p w14:paraId="1093FB92" w14:textId="77777777" w:rsidR="00B547AF" w:rsidRDefault="00B547AF" w:rsidP="00D21C29">
      <w:pPr>
        <w:pStyle w:val="a3"/>
        <w:numPr>
          <w:ilvl w:val="0"/>
          <w:numId w:val="3"/>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 va prevedea în Programul unic al asigurării obligatorii de asistență medicală o secțiune distinctă pentru îngrijirile paliative.</w:t>
      </w:r>
    </w:p>
    <w:p w14:paraId="1826B761" w14:textId="77777777" w:rsidR="00B547AF" w:rsidRPr="00DC5DA6" w:rsidRDefault="00B547AF" w:rsidP="00D21C29">
      <w:pPr>
        <w:spacing w:after="0" w:line="360" w:lineRule="auto"/>
        <w:ind w:left="450"/>
        <w:jc w:val="both"/>
        <w:rPr>
          <w:rFonts w:ascii="Times New Roman" w:hAnsi="Times New Roman" w:cs="Times New Roman"/>
          <w:sz w:val="28"/>
          <w:szCs w:val="28"/>
        </w:rPr>
      </w:pPr>
      <w:r w:rsidRPr="00DC5DA6">
        <w:rPr>
          <w:rFonts w:ascii="Times New Roman" w:hAnsi="Times New Roman" w:cs="Times New Roman"/>
          <w:sz w:val="28"/>
          <w:szCs w:val="28"/>
        </w:rPr>
        <w:t xml:space="preserve"> </w:t>
      </w:r>
    </w:p>
    <w:p w14:paraId="2055C594" w14:textId="77777777" w:rsidR="00B547AF" w:rsidRPr="00864F9A" w:rsidRDefault="00B547AF" w:rsidP="00D21C29">
      <w:pPr>
        <w:spacing w:after="0" w:line="360" w:lineRule="auto"/>
        <w:ind w:left="360"/>
        <w:jc w:val="both"/>
        <w:rPr>
          <w:rFonts w:ascii="Times New Roman" w:hAnsi="Times New Roman" w:cs="Times New Roman"/>
          <w:sz w:val="28"/>
          <w:szCs w:val="28"/>
        </w:rPr>
      </w:pPr>
      <w:r w:rsidRPr="00864F9A">
        <w:rPr>
          <w:rFonts w:ascii="Times New Roman" w:hAnsi="Times New Roman" w:cs="Times New Roman"/>
          <w:b/>
          <w:sz w:val="28"/>
          <w:szCs w:val="28"/>
        </w:rPr>
        <w:t xml:space="preserve"> </w:t>
      </w:r>
    </w:p>
    <w:p w14:paraId="1589813B" w14:textId="77777777" w:rsidR="00B547AF" w:rsidRPr="00DF68D6" w:rsidRDefault="00DF68D6" w:rsidP="00DF68D6">
      <w:pPr>
        <w:ind w:firstLine="426"/>
        <w:jc w:val="both"/>
        <w:rPr>
          <w:rFonts w:ascii="Times New Roman" w:hAnsi="Times New Roman" w:cs="Times New Roman"/>
          <w:b/>
          <w:sz w:val="28"/>
          <w:szCs w:val="28"/>
        </w:rPr>
      </w:pPr>
      <w:r w:rsidRPr="00DF68D6">
        <w:rPr>
          <w:rFonts w:ascii="Times New Roman" w:hAnsi="Times New Roman" w:cs="Times New Roman"/>
          <w:b/>
          <w:sz w:val="28"/>
          <w:szCs w:val="28"/>
        </w:rPr>
        <w:t>Președintele Parlamentului</w:t>
      </w:r>
    </w:p>
    <w:p w14:paraId="572F6C54" w14:textId="77777777" w:rsidR="00B547AF" w:rsidRDefault="00B547AF" w:rsidP="00B547AF">
      <w:pPr>
        <w:jc w:val="both"/>
        <w:rPr>
          <w:rFonts w:ascii="Times New Roman" w:hAnsi="Times New Roman" w:cs="Times New Roman"/>
          <w:sz w:val="28"/>
          <w:szCs w:val="28"/>
        </w:rPr>
      </w:pPr>
    </w:p>
    <w:p w14:paraId="515BBFAF" w14:textId="77777777" w:rsidR="00B547AF" w:rsidRDefault="00B547AF" w:rsidP="00B547AF">
      <w:pPr>
        <w:jc w:val="both"/>
        <w:rPr>
          <w:rFonts w:ascii="Times New Roman" w:hAnsi="Times New Roman" w:cs="Times New Roman"/>
          <w:sz w:val="28"/>
          <w:szCs w:val="28"/>
        </w:rPr>
      </w:pPr>
    </w:p>
    <w:p w14:paraId="47D58F5D" w14:textId="77777777" w:rsidR="00B547AF" w:rsidRDefault="00B547AF" w:rsidP="00B547AF">
      <w:pPr>
        <w:jc w:val="both"/>
        <w:rPr>
          <w:rFonts w:ascii="Times New Roman" w:hAnsi="Times New Roman" w:cs="Times New Roman"/>
          <w:sz w:val="28"/>
          <w:szCs w:val="28"/>
        </w:rPr>
      </w:pPr>
    </w:p>
    <w:p w14:paraId="66E9C71D" w14:textId="77777777" w:rsidR="00B547AF" w:rsidRDefault="00B547AF" w:rsidP="00B547AF">
      <w:pPr>
        <w:jc w:val="both"/>
        <w:rPr>
          <w:rFonts w:ascii="Times New Roman" w:hAnsi="Times New Roman" w:cs="Times New Roman"/>
          <w:sz w:val="28"/>
          <w:szCs w:val="28"/>
        </w:rPr>
      </w:pPr>
    </w:p>
    <w:p w14:paraId="318885B1" w14:textId="77777777" w:rsidR="00B547AF" w:rsidRDefault="00B547AF" w:rsidP="00B547AF">
      <w:pPr>
        <w:jc w:val="both"/>
        <w:rPr>
          <w:rFonts w:ascii="Times New Roman" w:hAnsi="Times New Roman" w:cs="Times New Roman"/>
          <w:sz w:val="28"/>
          <w:szCs w:val="28"/>
        </w:rPr>
      </w:pPr>
    </w:p>
    <w:p w14:paraId="5D7DAF31" w14:textId="77777777" w:rsidR="00B547AF" w:rsidRDefault="00B547AF" w:rsidP="00B547AF">
      <w:pPr>
        <w:jc w:val="both"/>
        <w:rPr>
          <w:rFonts w:ascii="Times New Roman" w:hAnsi="Times New Roman" w:cs="Times New Roman"/>
          <w:sz w:val="28"/>
          <w:szCs w:val="28"/>
        </w:rPr>
      </w:pPr>
    </w:p>
    <w:p w14:paraId="39B6C71D" w14:textId="77777777" w:rsidR="00B547AF" w:rsidRDefault="00B547AF" w:rsidP="00B547AF">
      <w:pPr>
        <w:jc w:val="both"/>
        <w:rPr>
          <w:rFonts w:ascii="Times New Roman" w:hAnsi="Times New Roman" w:cs="Times New Roman"/>
          <w:sz w:val="28"/>
          <w:szCs w:val="28"/>
        </w:rPr>
      </w:pPr>
    </w:p>
    <w:p w14:paraId="340174FC" w14:textId="77777777" w:rsidR="00B547AF" w:rsidRDefault="00B547AF" w:rsidP="00B547AF">
      <w:pPr>
        <w:jc w:val="both"/>
        <w:rPr>
          <w:rFonts w:ascii="Times New Roman" w:hAnsi="Times New Roman" w:cs="Times New Roman"/>
          <w:sz w:val="28"/>
          <w:szCs w:val="28"/>
        </w:rPr>
      </w:pPr>
    </w:p>
    <w:p w14:paraId="36F1AC08" w14:textId="77777777" w:rsidR="00D21C29" w:rsidRDefault="00D21C29">
      <w:pPr>
        <w:rPr>
          <w:rFonts w:ascii="Times New Roman" w:hAnsi="Times New Roman" w:cs="Times New Roman"/>
          <w:b/>
          <w:sz w:val="28"/>
          <w:szCs w:val="28"/>
        </w:rPr>
      </w:pPr>
      <w:r>
        <w:rPr>
          <w:rFonts w:ascii="Times New Roman" w:hAnsi="Times New Roman" w:cs="Times New Roman"/>
          <w:b/>
          <w:sz w:val="28"/>
          <w:szCs w:val="28"/>
        </w:rPr>
        <w:br w:type="page"/>
      </w:r>
    </w:p>
    <w:p w14:paraId="7061897E" w14:textId="77777777" w:rsidR="00B547AF" w:rsidRPr="009A6E56" w:rsidRDefault="00B547AF" w:rsidP="00B547AF">
      <w:pPr>
        <w:jc w:val="center"/>
        <w:rPr>
          <w:rFonts w:ascii="Times New Roman" w:hAnsi="Times New Roman" w:cs="Times New Roman"/>
          <w:b/>
          <w:sz w:val="28"/>
          <w:szCs w:val="28"/>
        </w:rPr>
      </w:pPr>
      <w:r w:rsidRPr="009A6E56">
        <w:rPr>
          <w:rFonts w:ascii="Times New Roman" w:hAnsi="Times New Roman" w:cs="Times New Roman"/>
          <w:b/>
          <w:sz w:val="28"/>
          <w:szCs w:val="28"/>
        </w:rPr>
        <w:lastRenderedPageBreak/>
        <w:t>NOTA  INFORMATIVĂ</w:t>
      </w:r>
    </w:p>
    <w:p w14:paraId="68E497C3" w14:textId="77777777" w:rsidR="00ED2EFB" w:rsidRDefault="00B547AF" w:rsidP="00ED2EFB">
      <w:pPr>
        <w:jc w:val="center"/>
        <w:rPr>
          <w:rFonts w:ascii="Times New Roman" w:hAnsi="Times New Roman" w:cs="Times New Roman"/>
          <w:b/>
          <w:sz w:val="28"/>
          <w:szCs w:val="28"/>
        </w:rPr>
      </w:pPr>
      <w:r w:rsidRPr="009A6E56">
        <w:rPr>
          <w:rFonts w:ascii="Times New Roman" w:hAnsi="Times New Roman" w:cs="Times New Roman"/>
          <w:b/>
          <w:sz w:val="28"/>
          <w:szCs w:val="28"/>
        </w:rPr>
        <w:t xml:space="preserve">asupra proiectului de lege pentru modificarea </w:t>
      </w:r>
      <w:r w:rsidR="00ED2EFB">
        <w:rPr>
          <w:rFonts w:ascii="Times New Roman" w:hAnsi="Times New Roman" w:cs="Times New Roman"/>
          <w:b/>
          <w:sz w:val="28"/>
          <w:szCs w:val="28"/>
        </w:rPr>
        <w:t>Legii ocrotirii sănătății nr.411/1995</w:t>
      </w:r>
    </w:p>
    <w:p w14:paraId="249F10BF" w14:textId="77777777" w:rsidR="00B547AF"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t>Proiectul de lege a fost elaborat și înaintat Parlamentului spre aprobare și adoptare de către un grup de deputați.</w:t>
      </w:r>
    </w:p>
    <w:p w14:paraId="0552415D" w14:textId="77777777" w:rsidR="00955237" w:rsidRDefault="00955237" w:rsidP="00B547AF">
      <w:pPr>
        <w:ind w:firstLine="567"/>
        <w:jc w:val="both"/>
        <w:rPr>
          <w:rFonts w:ascii="Times New Roman" w:hAnsi="Times New Roman" w:cs="Times New Roman"/>
          <w:b/>
          <w:sz w:val="28"/>
          <w:szCs w:val="28"/>
        </w:rPr>
      </w:pPr>
      <w:r>
        <w:rPr>
          <w:rFonts w:ascii="Times New Roman" w:hAnsi="Times New Roman" w:cs="Times New Roman"/>
          <w:b/>
          <w:sz w:val="28"/>
          <w:szCs w:val="28"/>
        </w:rPr>
        <w:t xml:space="preserve">Datele statistice </w:t>
      </w:r>
      <w:r w:rsidRPr="00955237">
        <w:rPr>
          <w:rFonts w:ascii="Times New Roman" w:hAnsi="Times New Roman" w:cs="Times New Roman"/>
          <w:sz w:val="28"/>
          <w:szCs w:val="28"/>
        </w:rPr>
        <w:t>relevă că anual în Republica Moldova</w:t>
      </w:r>
      <w:r>
        <w:rPr>
          <w:rFonts w:ascii="Times New Roman" w:hAnsi="Times New Roman" w:cs="Times New Roman"/>
          <w:sz w:val="28"/>
          <w:szCs w:val="28"/>
        </w:rPr>
        <w:t xml:space="preserve"> decedează în jur de 34930- 35000 persoane pe motive de boală, excluzând decesele induse de traume și otrăviri. Încă în anul 2007 Republica Moldova a beneficiat de asistență în estimarea necesităților în servicii de îngrijiri paliative din care s-a dedus că într-un an cca </w:t>
      </w:r>
      <w:r w:rsidR="0031149B">
        <w:rPr>
          <w:rFonts w:ascii="Times New Roman" w:hAnsi="Times New Roman" w:cs="Times New Roman"/>
          <w:sz w:val="28"/>
          <w:szCs w:val="28"/>
        </w:rPr>
        <w:t xml:space="preserve">        </w:t>
      </w:r>
      <w:r>
        <w:rPr>
          <w:rFonts w:ascii="Times New Roman" w:hAnsi="Times New Roman" w:cs="Times New Roman"/>
          <w:sz w:val="28"/>
          <w:szCs w:val="28"/>
        </w:rPr>
        <w:t>25 000 de pacienți au nevoie de asemenea servicii</w:t>
      </w:r>
      <w:r w:rsidR="001C5E9F">
        <w:rPr>
          <w:rFonts w:ascii="Times New Roman" w:hAnsi="Times New Roman" w:cs="Times New Roman"/>
          <w:sz w:val="28"/>
          <w:szCs w:val="28"/>
        </w:rPr>
        <w:t xml:space="preserve">. Estimările din 2019 denotă că necesitățile în servicii de îngrijiri paliative rămân practic aceleași – 25139 de pacienți. Totodată, autoritățile de ramură nu au dezvoltat un sistem de măsurare a echității în domeniul îngrijirilor paliative și nu există un raport public care să demonstreze situația reală. </w:t>
      </w:r>
    </w:p>
    <w:p w14:paraId="3FA23552" w14:textId="77777777" w:rsidR="00B547AF" w:rsidRDefault="00B547AF" w:rsidP="00B547AF">
      <w:pPr>
        <w:ind w:firstLine="567"/>
        <w:jc w:val="both"/>
        <w:rPr>
          <w:rFonts w:ascii="Times New Roman" w:hAnsi="Times New Roman" w:cs="Times New Roman"/>
          <w:sz w:val="28"/>
          <w:szCs w:val="28"/>
        </w:rPr>
      </w:pPr>
      <w:r w:rsidRPr="00BD4ADF">
        <w:rPr>
          <w:rFonts w:ascii="Times New Roman" w:hAnsi="Times New Roman" w:cs="Times New Roman"/>
          <w:b/>
          <w:sz w:val="28"/>
          <w:szCs w:val="28"/>
        </w:rPr>
        <w:t>Condițiile ce au impus elaborarea proiectului de lege</w:t>
      </w:r>
      <w:r>
        <w:rPr>
          <w:rFonts w:ascii="Times New Roman" w:hAnsi="Times New Roman" w:cs="Times New Roman"/>
          <w:sz w:val="28"/>
          <w:szCs w:val="28"/>
        </w:rPr>
        <w:t xml:space="preserve"> reiese din necesitatea armonizării Legii ocrotirii sănătății nr.411/1995 la prevederile Rezoluției Asambleei Mondiale a Sănătății din 2014 ”</w:t>
      </w:r>
      <w:r w:rsidRPr="00087F74">
        <w:rPr>
          <w:rFonts w:ascii="Times New Roman" w:hAnsi="Times New Roman" w:cs="Times New Roman"/>
          <w:i/>
          <w:sz w:val="28"/>
          <w:szCs w:val="28"/>
        </w:rPr>
        <w:t>Consolidarea îngrijirilor paliative, ca o componentă  a tratamentelor integrate pe parcursul vieții</w:t>
      </w:r>
      <w:r>
        <w:rPr>
          <w:rFonts w:ascii="Times New Roman" w:hAnsi="Times New Roman" w:cs="Times New Roman"/>
          <w:sz w:val="28"/>
          <w:szCs w:val="28"/>
        </w:rPr>
        <w:t>”</w:t>
      </w:r>
      <w:r>
        <w:rPr>
          <w:rStyle w:val="a6"/>
          <w:rFonts w:ascii="Times New Roman" w:hAnsi="Times New Roman" w:cs="Times New Roman"/>
          <w:sz w:val="28"/>
          <w:szCs w:val="28"/>
        </w:rPr>
        <w:footnoteReference w:id="1"/>
      </w:r>
      <w:r>
        <w:rPr>
          <w:rFonts w:ascii="Times New Roman" w:hAnsi="Times New Roman" w:cs="Times New Roman"/>
          <w:sz w:val="28"/>
          <w:szCs w:val="28"/>
        </w:rPr>
        <w:t xml:space="preserve">. </w:t>
      </w:r>
      <w:r w:rsidRPr="00045A20">
        <w:rPr>
          <w:rFonts w:ascii="Times New Roman" w:hAnsi="Times New Roman" w:cs="Times New Roman"/>
          <w:sz w:val="28"/>
          <w:szCs w:val="28"/>
        </w:rPr>
        <w:t xml:space="preserve">Organizația </w:t>
      </w:r>
      <w:r>
        <w:rPr>
          <w:rFonts w:ascii="Times New Roman" w:hAnsi="Times New Roman" w:cs="Times New Roman"/>
          <w:sz w:val="28"/>
          <w:szCs w:val="28"/>
        </w:rPr>
        <w:t>M</w:t>
      </w:r>
      <w:r w:rsidRPr="00045A20">
        <w:rPr>
          <w:rFonts w:ascii="Times New Roman" w:hAnsi="Times New Roman" w:cs="Times New Roman"/>
          <w:sz w:val="28"/>
          <w:szCs w:val="28"/>
        </w:rPr>
        <w:t xml:space="preserve">ondială a </w:t>
      </w:r>
      <w:r>
        <w:rPr>
          <w:rFonts w:ascii="Times New Roman" w:hAnsi="Times New Roman" w:cs="Times New Roman"/>
          <w:sz w:val="28"/>
          <w:szCs w:val="28"/>
        </w:rPr>
        <w:t>S</w:t>
      </w:r>
      <w:r w:rsidRPr="00045A20">
        <w:rPr>
          <w:rFonts w:ascii="Times New Roman" w:hAnsi="Times New Roman" w:cs="Times New Roman"/>
          <w:sz w:val="28"/>
          <w:szCs w:val="28"/>
        </w:rPr>
        <w:t xml:space="preserve">ănătății </w:t>
      </w:r>
      <w:r>
        <w:rPr>
          <w:rFonts w:ascii="Times New Roman" w:hAnsi="Times New Roman" w:cs="Times New Roman"/>
          <w:sz w:val="28"/>
          <w:szCs w:val="28"/>
        </w:rPr>
        <w:t xml:space="preserve">recunoaște că </w:t>
      </w:r>
      <w:r w:rsidRPr="00E20D21">
        <w:rPr>
          <w:rFonts w:ascii="Times New Roman" w:hAnsi="Times New Roman" w:cs="Times New Roman"/>
          <w:b/>
          <w:sz w:val="28"/>
          <w:szCs w:val="28"/>
        </w:rPr>
        <w:t>îngrijirea paliativă este o responsabilitate</w:t>
      </w:r>
      <w:r w:rsidRPr="00F169BB">
        <w:rPr>
          <w:rFonts w:ascii="Times New Roman" w:hAnsi="Times New Roman" w:cs="Times New Roman"/>
          <w:b/>
          <w:sz w:val="28"/>
          <w:szCs w:val="28"/>
        </w:rPr>
        <w:t xml:space="preserve"> etică a sistemelor de sănătate</w:t>
      </w:r>
      <w:r w:rsidRPr="00045A20">
        <w:rPr>
          <w:rFonts w:ascii="Times New Roman" w:hAnsi="Times New Roman" w:cs="Times New Roman"/>
          <w:sz w:val="28"/>
          <w:szCs w:val="28"/>
        </w:rPr>
        <w:t xml:space="preserve"> și că integrarea îngrijirii paliative în sistemele de sănătate este esențială pentru obținerea Obiectivului de Dezvoltare Durabilă pentru acoperirea universală a sănătății</w:t>
      </w:r>
      <w:r>
        <w:rPr>
          <w:rFonts w:ascii="Times New Roman" w:hAnsi="Times New Roman" w:cs="Times New Roman"/>
          <w:sz w:val="28"/>
          <w:szCs w:val="28"/>
        </w:rPr>
        <w:t xml:space="preserve"> </w:t>
      </w:r>
      <w:r w:rsidRPr="00045A20">
        <w:rPr>
          <w:rFonts w:ascii="Times New Roman" w:hAnsi="Times New Roman" w:cs="Times New Roman"/>
          <w:sz w:val="28"/>
          <w:szCs w:val="28"/>
        </w:rPr>
        <w:t>(WHA 67.19).</w:t>
      </w:r>
      <w:r>
        <w:rPr>
          <w:rFonts w:ascii="Times New Roman" w:hAnsi="Times New Roman" w:cs="Times New Roman"/>
          <w:sz w:val="28"/>
          <w:szCs w:val="28"/>
        </w:rPr>
        <w:t xml:space="preserve"> Legea ocrotirii sănătății nr.411/1995, care reglementează întreaga activitatea a sistemului de sănătate,  a fost elaborată și adoptată în anul 1995, </w:t>
      </w:r>
      <w:r w:rsidRPr="00E20D21">
        <w:rPr>
          <w:rFonts w:ascii="Times New Roman" w:hAnsi="Times New Roman" w:cs="Times New Roman"/>
          <w:sz w:val="28"/>
          <w:szCs w:val="28"/>
        </w:rPr>
        <w:t xml:space="preserve">și s-a bazat pe condițiile existente </w:t>
      </w:r>
      <w:r>
        <w:rPr>
          <w:rFonts w:ascii="Times New Roman" w:hAnsi="Times New Roman" w:cs="Times New Roman"/>
          <w:sz w:val="28"/>
          <w:szCs w:val="28"/>
        </w:rPr>
        <w:t xml:space="preserve">de dezvoltare a sistemului de sănătate. La </w:t>
      </w:r>
      <w:r w:rsidRPr="00E20D21">
        <w:rPr>
          <w:rFonts w:ascii="Times New Roman" w:hAnsi="Times New Roman" w:cs="Times New Roman"/>
          <w:sz w:val="28"/>
          <w:szCs w:val="28"/>
        </w:rPr>
        <w:t xml:space="preserve">acea </w:t>
      </w:r>
      <w:r>
        <w:rPr>
          <w:rFonts w:ascii="Times New Roman" w:hAnsi="Times New Roman" w:cs="Times New Roman"/>
          <w:sz w:val="28"/>
          <w:szCs w:val="28"/>
        </w:rPr>
        <w:t>etapă</w:t>
      </w:r>
      <w:r w:rsidRPr="00E20D21">
        <w:rPr>
          <w:rFonts w:ascii="Times New Roman" w:hAnsi="Times New Roman" w:cs="Times New Roman"/>
          <w:sz w:val="28"/>
          <w:szCs w:val="28"/>
        </w:rPr>
        <w:t xml:space="preserve"> </w:t>
      </w:r>
      <w:r>
        <w:rPr>
          <w:rFonts w:ascii="Times New Roman" w:hAnsi="Times New Roman" w:cs="Times New Roman"/>
          <w:sz w:val="28"/>
          <w:szCs w:val="28"/>
        </w:rPr>
        <w:t xml:space="preserve">sistemul de sănătate era concentrat pe factori pur biologici pentru sănătate  și nu se luau în considerare factorii psihosociali, de mediu al pacienților </w:t>
      </w:r>
      <w:r w:rsidRPr="003819F5">
        <w:rPr>
          <w:rFonts w:ascii="Times New Roman" w:hAnsi="Times New Roman" w:cs="Times New Roman"/>
          <w:sz w:val="28"/>
          <w:szCs w:val="28"/>
        </w:rPr>
        <w:t>a căror boală nu mai răspunde la tratamentul curativ</w:t>
      </w:r>
      <w:r>
        <w:rPr>
          <w:rFonts w:ascii="Times New Roman" w:hAnsi="Times New Roman" w:cs="Times New Roman"/>
          <w:sz w:val="28"/>
          <w:szCs w:val="28"/>
        </w:rPr>
        <w:t xml:space="preserve">. De asemenea, în acea perioadă, serviciile de îngrijiri paliative nu erau dezvoltate în țările din regiune și nu exista nicio experiență relevantă în organizarea și prestarea acestora, ceea ce a rezultat cu lipsa reglementărilor pentru îngrijirile paliative în Legea ocrotirii sănătății 411/1995. Între timp, s-a dovedit că accesul la îngrijiri paliative, prin abordare multidisciplinară, s-a îmbunătățit în țările cu economie avansată, ceea ce a reușit o mai bună calitate a vieții adulților și copiilor paliativi. Un studiu realizat în anul 2019 de către </w:t>
      </w:r>
      <w:r w:rsidRPr="00282398">
        <w:rPr>
          <w:rFonts w:ascii="Times New Roman" w:hAnsi="Times New Roman" w:cs="Times New Roman"/>
          <w:sz w:val="28"/>
          <w:szCs w:val="28"/>
        </w:rPr>
        <w:t xml:space="preserve">Oficiul Avocatului Poporului (OMBUDSMAN) </w:t>
      </w:r>
      <w:r w:rsidRPr="009902CF">
        <w:rPr>
          <w:rFonts w:ascii="Times New Roman" w:hAnsi="Times New Roman" w:cs="Times New Roman"/>
          <w:sz w:val="28"/>
          <w:szCs w:val="28"/>
        </w:rPr>
        <w:t xml:space="preserve">a </w:t>
      </w:r>
      <w:r>
        <w:rPr>
          <w:rFonts w:ascii="Times New Roman" w:hAnsi="Times New Roman" w:cs="Times New Roman"/>
          <w:sz w:val="28"/>
          <w:szCs w:val="28"/>
        </w:rPr>
        <w:t>arătat</w:t>
      </w:r>
      <w:r w:rsidRPr="009902CF">
        <w:rPr>
          <w:rFonts w:ascii="Times New Roman" w:hAnsi="Times New Roman" w:cs="Times New Roman"/>
          <w:sz w:val="28"/>
          <w:szCs w:val="28"/>
        </w:rPr>
        <w:t xml:space="preserve"> un risc înalt de încălcare a drepturilor omului</w:t>
      </w:r>
      <w:r>
        <w:rPr>
          <w:rFonts w:ascii="Times New Roman" w:hAnsi="Times New Roman" w:cs="Times New Roman"/>
          <w:sz w:val="28"/>
          <w:szCs w:val="28"/>
        </w:rPr>
        <w:t xml:space="preserve"> în Republica Moldova</w:t>
      </w:r>
      <w:r w:rsidRPr="009902CF">
        <w:rPr>
          <w:rFonts w:ascii="Times New Roman" w:hAnsi="Times New Roman" w:cs="Times New Roman"/>
          <w:sz w:val="28"/>
          <w:szCs w:val="28"/>
        </w:rPr>
        <w:t>,</w:t>
      </w:r>
      <w:r>
        <w:rPr>
          <w:rFonts w:ascii="Times New Roman" w:hAnsi="Times New Roman" w:cs="Times New Roman"/>
          <w:sz w:val="28"/>
          <w:szCs w:val="28"/>
        </w:rPr>
        <w:t xml:space="preserve"> </w:t>
      </w:r>
      <w:r w:rsidRPr="009902CF">
        <w:rPr>
          <w:rFonts w:ascii="Times New Roman" w:hAnsi="Times New Roman" w:cs="Times New Roman"/>
          <w:sz w:val="28"/>
          <w:szCs w:val="28"/>
        </w:rPr>
        <w:t>determinat de accesul limitat și servicii insuficiente de îngrijire paliativă la toate nivelele de asistență</w:t>
      </w:r>
      <w:r>
        <w:rPr>
          <w:rFonts w:ascii="Times New Roman" w:hAnsi="Times New Roman" w:cs="Times New Roman"/>
          <w:sz w:val="28"/>
          <w:szCs w:val="28"/>
        </w:rPr>
        <w:t xml:space="preserve">, atât pentru adulți cât </w:t>
      </w:r>
      <w:r>
        <w:rPr>
          <w:rFonts w:ascii="Times New Roman" w:hAnsi="Times New Roman" w:cs="Times New Roman"/>
          <w:sz w:val="28"/>
          <w:szCs w:val="28"/>
        </w:rPr>
        <w:lastRenderedPageBreak/>
        <w:t>și pentru copii.</w:t>
      </w:r>
      <w:r>
        <w:rPr>
          <w:rStyle w:val="a6"/>
          <w:rFonts w:ascii="Times New Roman" w:hAnsi="Times New Roman" w:cs="Times New Roman"/>
          <w:sz w:val="28"/>
          <w:szCs w:val="28"/>
        </w:rPr>
        <w:footnoteReference w:id="2"/>
      </w:r>
      <w:r>
        <w:rPr>
          <w:rFonts w:ascii="Times New Roman" w:hAnsi="Times New Roman" w:cs="Times New Roman"/>
          <w:sz w:val="28"/>
          <w:szCs w:val="28"/>
        </w:rPr>
        <w:t xml:space="preserve"> Un alt studiu realizat în același an ”</w:t>
      </w:r>
      <w:r w:rsidRPr="00ED78DF">
        <w:rPr>
          <w:rFonts w:ascii="Times New Roman" w:hAnsi="Times New Roman" w:cs="Times New Roman"/>
          <w:sz w:val="28"/>
          <w:szCs w:val="28"/>
        </w:rPr>
        <w:t>Accesul și calitatea serviciilor de îngrijiri paliative în Republica Moldova</w:t>
      </w:r>
      <w:r>
        <w:rPr>
          <w:rFonts w:ascii="Times New Roman" w:hAnsi="Times New Roman" w:cs="Times New Roman"/>
          <w:sz w:val="28"/>
          <w:szCs w:val="28"/>
        </w:rPr>
        <w:t xml:space="preserve">”, a relevat că legislația din domeniul ocrotirii sănătății </w:t>
      </w:r>
      <w:r w:rsidRPr="00FC286E">
        <w:rPr>
          <w:rFonts w:ascii="Times New Roman" w:hAnsi="Times New Roman" w:cs="Times New Roman"/>
          <w:sz w:val="28"/>
          <w:szCs w:val="28"/>
        </w:rPr>
        <w:t>nu conțin</w:t>
      </w:r>
      <w:r>
        <w:rPr>
          <w:rFonts w:ascii="Times New Roman" w:hAnsi="Times New Roman" w:cs="Times New Roman"/>
          <w:sz w:val="28"/>
          <w:szCs w:val="28"/>
        </w:rPr>
        <w:t>e</w:t>
      </w:r>
      <w:r w:rsidRPr="00FC286E">
        <w:rPr>
          <w:rFonts w:ascii="Times New Roman" w:hAnsi="Times New Roman" w:cs="Times New Roman"/>
          <w:sz w:val="28"/>
          <w:szCs w:val="28"/>
        </w:rPr>
        <w:t xml:space="preserve"> deloc prevederi </w:t>
      </w:r>
      <w:r>
        <w:rPr>
          <w:rFonts w:ascii="Times New Roman" w:hAnsi="Times New Roman" w:cs="Times New Roman"/>
          <w:sz w:val="28"/>
          <w:szCs w:val="28"/>
        </w:rPr>
        <w:t xml:space="preserve">care să </w:t>
      </w:r>
      <w:r w:rsidRPr="00FC286E">
        <w:rPr>
          <w:rFonts w:ascii="Times New Roman" w:hAnsi="Times New Roman" w:cs="Times New Roman"/>
          <w:sz w:val="28"/>
          <w:szCs w:val="28"/>
        </w:rPr>
        <w:t>reglement</w:t>
      </w:r>
      <w:r>
        <w:rPr>
          <w:rFonts w:ascii="Times New Roman" w:hAnsi="Times New Roman" w:cs="Times New Roman"/>
          <w:sz w:val="28"/>
          <w:szCs w:val="28"/>
        </w:rPr>
        <w:t>eze îngrijirile paliative și că Republica Moldova nu realizează, pe deplin, nici abordarea</w:t>
      </w:r>
      <w:r w:rsidRPr="00BD4ADF">
        <w:rPr>
          <w:rFonts w:ascii="Times New Roman" w:hAnsi="Times New Roman" w:cs="Times New Roman"/>
          <w:sz w:val="28"/>
          <w:szCs w:val="28"/>
        </w:rPr>
        <w:t xml:space="preserve"> multidisciplinară </w:t>
      </w:r>
      <w:r>
        <w:rPr>
          <w:rFonts w:ascii="Times New Roman" w:hAnsi="Times New Roman" w:cs="Times New Roman"/>
          <w:sz w:val="28"/>
          <w:szCs w:val="28"/>
        </w:rPr>
        <w:t>care, de fapt,</w:t>
      </w:r>
      <w:r w:rsidRPr="00BD4ADF">
        <w:rPr>
          <w:rFonts w:ascii="Times New Roman" w:hAnsi="Times New Roman" w:cs="Times New Roman"/>
          <w:sz w:val="28"/>
          <w:szCs w:val="28"/>
        </w:rPr>
        <w:t xml:space="preserve"> este </w:t>
      </w:r>
      <w:r w:rsidR="00791564" w:rsidRPr="00BD4ADF">
        <w:rPr>
          <w:rFonts w:ascii="Times New Roman" w:hAnsi="Times New Roman" w:cs="Times New Roman"/>
          <w:sz w:val="28"/>
          <w:szCs w:val="28"/>
        </w:rPr>
        <w:t>chintesența</w:t>
      </w:r>
      <w:r>
        <w:rPr>
          <w:rFonts w:ascii="Times New Roman" w:hAnsi="Times New Roman" w:cs="Times New Roman"/>
          <w:sz w:val="28"/>
          <w:szCs w:val="28"/>
        </w:rPr>
        <w:t xml:space="preserve"> </w:t>
      </w:r>
      <w:r w:rsidRPr="00BD4ADF">
        <w:rPr>
          <w:rFonts w:ascii="Times New Roman" w:hAnsi="Times New Roman" w:cs="Times New Roman"/>
          <w:sz w:val="28"/>
          <w:szCs w:val="28"/>
        </w:rPr>
        <w:t>îngrijiri</w:t>
      </w:r>
      <w:r>
        <w:rPr>
          <w:rFonts w:ascii="Times New Roman" w:hAnsi="Times New Roman" w:cs="Times New Roman"/>
          <w:sz w:val="28"/>
          <w:szCs w:val="28"/>
        </w:rPr>
        <w:t>lor</w:t>
      </w:r>
      <w:r w:rsidRPr="00BD4ADF">
        <w:rPr>
          <w:rFonts w:ascii="Times New Roman" w:hAnsi="Times New Roman" w:cs="Times New Roman"/>
          <w:sz w:val="28"/>
          <w:szCs w:val="28"/>
        </w:rPr>
        <w:t xml:space="preserve"> paliative</w:t>
      </w:r>
      <w:r>
        <w:rPr>
          <w:rFonts w:ascii="Times New Roman" w:hAnsi="Times New Roman" w:cs="Times New Roman"/>
          <w:sz w:val="28"/>
          <w:szCs w:val="28"/>
        </w:rPr>
        <w:t>.</w:t>
      </w:r>
      <w:r>
        <w:rPr>
          <w:rStyle w:val="a6"/>
          <w:rFonts w:ascii="Times New Roman" w:hAnsi="Times New Roman" w:cs="Times New Roman"/>
          <w:sz w:val="28"/>
          <w:szCs w:val="28"/>
        </w:rPr>
        <w:footnoteReference w:id="3"/>
      </w:r>
    </w:p>
    <w:p w14:paraId="4CE46EE5" w14:textId="77777777" w:rsidR="00B547AF" w:rsidRDefault="00B547AF" w:rsidP="00B547AF">
      <w:pPr>
        <w:ind w:firstLine="567"/>
        <w:jc w:val="both"/>
        <w:rPr>
          <w:rFonts w:ascii="Times New Roman" w:hAnsi="Times New Roman" w:cs="Times New Roman"/>
          <w:sz w:val="28"/>
          <w:szCs w:val="28"/>
        </w:rPr>
      </w:pPr>
      <w:r w:rsidRPr="00FC286E">
        <w:rPr>
          <w:rFonts w:ascii="Times New Roman" w:hAnsi="Times New Roman" w:cs="Times New Roman"/>
          <w:sz w:val="28"/>
          <w:szCs w:val="28"/>
        </w:rPr>
        <w:t>Rezoluți</w:t>
      </w:r>
      <w:r>
        <w:rPr>
          <w:rFonts w:ascii="Times New Roman" w:hAnsi="Times New Roman" w:cs="Times New Roman"/>
          <w:sz w:val="28"/>
          <w:szCs w:val="28"/>
        </w:rPr>
        <w:t>a</w:t>
      </w:r>
      <w:r w:rsidRPr="00FC286E">
        <w:rPr>
          <w:rFonts w:ascii="Times New Roman" w:hAnsi="Times New Roman" w:cs="Times New Roman"/>
          <w:sz w:val="28"/>
          <w:szCs w:val="28"/>
        </w:rPr>
        <w:t xml:space="preserve"> Asambleei Mondiale a Sănătății din 2014 ”</w:t>
      </w:r>
      <w:r w:rsidRPr="00282398">
        <w:rPr>
          <w:rFonts w:ascii="Times New Roman" w:hAnsi="Times New Roman" w:cs="Times New Roman"/>
          <w:i/>
          <w:sz w:val="28"/>
          <w:szCs w:val="28"/>
        </w:rPr>
        <w:t>Consolidarea îngrijirilor paliative, ca o componentă  a tratamentelor integrate pe parcursul vieții</w:t>
      </w:r>
      <w:r w:rsidRPr="00FC286E">
        <w:rPr>
          <w:rFonts w:ascii="Times New Roman" w:hAnsi="Times New Roman" w:cs="Times New Roman"/>
          <w:sz w:val="28"/>
          <w:szCs w:val="28"/>
        </w:rPr>
        <w:t>”</w:t>
      </w:r>
      <w:r>
        <w:rPr>
          <w:rFonts w:ascii="Times New Roman" w:hAnsi="Times New Roman" w:cs="Times New Roman"/>
          <w:sz w:val="28"/>
          <w:szCs w:val="28"/>
        </w:rPr>
        <w:t xml:space="preserve"> c</w:t>
      </w:r>
      <w:r w:rsidRPr="00FC286E">
        <w:rPr>
          <w:rFonts w:ascii="Times New Roman" w:hAnsi="Times New Roman" w:cs="Times New Roman"/>
          <w:sz w:val="28"/>
          <w:szCs w:val="28"/>
        </w:rPr>
        <w:t xml:space="preserve">u referire la îngrijirea paliativă și dreptul la îngrijire, </w:t>
      </w:r>
      <w:r>
        <w:rPr>
          <w:rFonts w:ascii="Times New Roman" w:hAnsi="Times New Roman" w:cs="Times New Roman"/>
          <w:sz w:val="28"/>
          <w:szCs w:val="28"/>
        </w:rPr>
        <w:t xml:space="preserve">evidențiază încheierea </w:t>
      </w:r>
      <w:r w:rsidRPr="00FC286E">
        <w:rPr>
          <w:rFonts w:ascii="Times New Roman" w:hAnsi="Times New Roman" w:cs="Times New Roman"/>
          <w:sz w:val="28"/>
          <w:szCs w:val="28"/>
        </w:rPr>
        <w:t>Comitetul</w:t>
      </w:r>
      <w:r>
        <w:rPr>
          <w:rFonts w:ascii="Times New Roman" w:hAnsi="Times New Roman" w:cs="Times New Roman"/>
          <w:sz w:val="28"/>
          <w:szCs w:val="28"/>
        </w:rPr>
        <w:t>ui</w:t>
      </w:r>
      <w:r w:rsidRPr="00FC286E">
        <w:rPr>
          <w:rFonts w:ascii="Times New Roman" w:hAnsi="Times New Roman" w:cs="Times New Roman"/>
          <w:sz w:val="28"/>
          <w:szCs w:val="28"/>
        </w:rPr>
        <w:t xml:space="preserve"> pentru Drepturile Economice, Sociale și Culturale</w:t>
      </w:r>
      <w:r>
        <w:rPr>
          <w:rFonts w:ascii="Times New Roman" w:hAnsi="Times New Roman" w:cs="Times New Roman"/>
          <w:sz w:val="28"/>
          <w:szCs w:val="28"/>
        </w:rPr>
        <w:t xml:space="preserve"> precum că </w:t>
      </w:r>
      <w:r w:rsidRPr="00FC286E">
        <w:rPr>
          <w:rFonts w:ascii="Times New Roman" w:hAnsi="Times New Roman" w:cs="Times New Roman"/>
          <w:sz w:val="28"/>
          <w:szCs w:val="28"/>
        </w:rPr>
        <w:t>”</w:t>
      </w:r>
      <w:r w:rsidRPr="008E3944">
        <w:rPr>
          <w:rFonts w:ascii="Times New Roman" w:hAnsi="Times New Roman" w:cs="Times New Roman"/>
          <w:i/>
          <w:sz w:val="28"/>
          <w:szCs w:val="28"/>
        </w:rPr>
        <w:t xml:space="preserve">Statele au obligația să respecte dreptul la sănătate prin... a nu refuza sau limita accesul egal al tuturor persoanelor... la servicii de sănătate preventive, curative </w:t>
      </w:r>
      <w:r w:rsidRPr="008E3944">
        <w:rPr>
          <w:rFonts w:ascii="Times New Roman" w:hAnsi="Times New Roman" w:cs="Times New Roman"/>
          <w:b/>
          <w:i/>
          <w:sz w:val="28"/>
          <w:szCs w:val="28"/>
        </w:rPr>
        <w:t>și paliative</w:t>
      </w:r>
      <w:r w:rsidRPr="00FC286E">
        <w:rPr>
          <w:rFonts w:ascii="Times New Roman" w:hAnsi="Times New Roman" w:cs="Times New Roman"/>
          <w:sz w:val="28"/>
          <w:szCs w:val="28"/>
        </w:rPr>
        <w:t>”.</w:t>
      </w:r>
      <w:r>
        <w:rPr>
          <w:rFonts w:ascii="Times New Roman" w:hAnsi="Times New Roman" w:cs="Times New Roman"/>
          <w:sz w:val="28"/>
          <w:szCs w:val="28"/>
        </w:rPr>
        <w:t xml:space="preserve"> Organizația Mondială a Sănătății a definit îngrijirile paliative ca servicii de sănătate de bază, care necesită a fi prestate în cadrul sistemului de sănătate și care nicidecum nu sunt servicii curative. Astfel serviciile de îngrijiri paliative nu trebuie asemănate cu </w:t>
      </w:r>
      <w:r>
        <w:rPr>
          <w:rFonts w:ascii="Times New Roman" w:hAnsi="Times New Roman" w:cs="Times New Roman"/>
          <w:sz w:val="28"/>
          <w:szCs w:val="28"/>
          <w:lang w:val="ro-RO"/>
        </w:rPr>
        <w:t xml:space="preserve">serviciile curative </w:t>
      </w:r>
      <w:r>
        <w:rPr>
          <w:rFonts w:ascii="Times New Roman" w:hAnsi="Times New Roman" w:cs="Times New Roman"/>
          <w:sz w:val="28"/>
          <w:szCs w:val="28"/>
        </w:rPr>
        <w:t xml:space="preserve">pentru că paliația urmărește </w:t>
      </w:r>
      <w:r w:rsidRPr="00703002">
        <w:rPr>
          <w:rFonts w:ascii="Times New Roman" w:hAnsi="Times New Roman" w:cs="Times New Roman"/>
          <w:sz w:val="28"/>
          <w:szCs w:val="28"/>
        </w:rPr>
        <w:t>îmbunătățir</w:t>
      </w:r>
      <w:r>
        <w:rPr>
          <w:rFonts w:ascii="Times New Roman" w:hAnsi="Times New Roman" w:cs="Times New Roman"/>
          <w:sz w:val="28"/>
          <w:szCs w:val="28"/>
        </w:rPr>
        <w:t>ea</w:t>
      </w:r>
      <w:r w:rsidRPr="00703002">
        <w:rPr>
          <w:rFonts w:ascii="Times New Roman" w:hAnsi="Times New Roman" w:cs="Times New Roman"/>
          <w:sz w:val="28"/>
          <w:szCs w:val="28"/>
        </w:rPr>
        <w:t xml:space="preserve"> calității vieții pacienților (adulți și copii) și familiilor acestora atunci când se confruntă cu o boală </w:t>
      </w:r>
      <w:r>
        <w:rPr>
          <w:rFonts w:ascii="Times New Roman" w:hAnsi="Times New Roman" w:cs="Times New Roman"/>
          <w:sz w:val="28"/>
          <w:szCs w:val="28"/>
        </w:rPr>
        <w:t xml:space="preserve">care </w:t>
      </w:r>
      <w:r w:rsidRPr="0026631A">
        <w:rPr>
          <w:rFonts w:ascii="Times New Roman" w:hAnsi="Times New Roman" w:cs="Times New Roman"/>
          <w:sz w:val="28"/>
          <w:szCs w:val="28"/>
        </w:rPr>
        <w:t>nu mai răspunde la tratamentul curativ</w:t>
      </w:r>
      <w:r w:rsidRPr="00703002">
        <w:rPr>
          <w:rFonts w:ascii="Times New Roman" w:hAnsi="Times New Roman" w:cs="Times New Roman"/>
          <w:sz w:val="28"/>
          <w:szCs w:val="28"/>
        </w:rPr>
        <w:t>, prin prevenirea și înlăturarea suferinței, prin identificarea precoce, evaluarea corectă și tratamentul durerii și cel simptomatic, precum și al altor probleme fizice, psihologice, sociale și spirituale ale pacienților și familiilor acestora.</w:t>
      </w:r>
      <w:r>
        <w:rPr>
          <w:rFonts w:ascii="Times New Roman" w:hAnsi="Times New Roman" w:cs="Times New Roman"/>
          <w:sz w:val="28"/>
          <w:szCs w:val="28"/>
        </w:rPr>
        <w:t xml:space="preserve"> În realitate, în Republica Moldova, îngrijirile paliative adesea sunt confundate, inclusiv la nivel de organizare și prestare, cu serviciile curative -  îngrijirile de lungă durată, care sunt </w:t>
      </w:r>
      <w:r w:rsidRPr="0026631A">
        <w:rPr>
          <w:rFonts w:ascii="Times New Roman" w:hAnsi="Times New Roman" w:cs="Times New Roman"/>
          <w:sz w:val="28"/>
          <w:szCs w:val="28"/>
        </w:rPr>
        <w:t xml:space="preserve">servicii </w:t>
      </w:r>
      <w:r>
        <w:rPr>
          <w:rFonts w:ascii="Times New Roman" w:hAnsi="Times New Roman" w:cs="Times New Roman"/>
          <w:sz w:val="28"/>
          <w:szCs w:val="28"/>
        </w:rPr>
        <w:t xml:space="preserve">destinate </w:t>
      </w:r>
      <w:r w:rsidRPr="0026631A">
        <w:rPr>
          <w:rFonts w:ascii="Times New Roman" w:hAnsi="Times New Roman" w:cs="Times New Roman"/>
          <w:sz w:val="28"/>
          <w:szCs w:val="28"/>
        </w:rPr>
        <w:t>persoanel</w:t>
      </w:r>
      <w:r>
        <w:rPr>
          <w:rFonts w:ascii="Times New Roman" w:hAnsi="Times New Roman" w:cs="Times New Roman"/>
          <w:sz w:val="28"/>
          <w:szCs w:val="28"/>
        </w:rPr>
        <w:t>or</w:t>
      </w:r>
      <w:r w:rsidRPr="0026631A">
        <w:rPr>
          <w:rFonts w:ascii="Times New Roman" w:hAnsi="Times New Roman" w:cs="Times New Roman"/>
          <w:sz w:val="28"/>
          <w:szCs w:val="28"/>
        </w:rPr>
        <w:t xml:space="preserve"> cu un grad redus de</w:t>
      </w:r>
      <w:r>
        <w:rPr>
          <w:rFonts w:ascii="Times New Roman" w:hAnsi="Times New Roman" w:cs="Times New Roman"/>
          <w:sz w:val="28"/>
          <w:szCs w:val="28"/>
        </w:rPr>
        <w:t xml:space="preserve"> </w:t>
      </w:r>
      <w:r w:rsidRPr="0026631A">
        <w:rPr>
          <w:rFonts w:ascii="Times New Roman" w:hAnsi="Times New Roman" w:cs="Times New Roman"/>
          <w:sz w:val="28"/>
          <w:szCs w:val="28"/>
        </w:rPr>
        <w:t>capacitate funcțională, fizică sau cognitivă și care sunt dependente pentru o perioadă extinsă de timp de ajutor în activitățile de bază ale vieții de zi cu zi</w:t>
      </w:r>
      <w:r>
        <w:rPr>
          <w:rFonts w:ascii="Times New Roman" w:hAnsi="Times New Roman" w:cs="Times New Roman"/>
          <w:sz w:val="28"/>
          <w:szCs w:val="28"/>
        </w:rPr>
        <w:t xml:space="preserve">. Cu toate acestea, în ultimii 10 ani, Republica Moldova </w:t>
      </w:r>
      <w:r w:rsidRPr="004649EF">
        <w:rPr>
          <w:rFonts w:ascii="Times New Roman" w:hAnsi="Times New Roman" w:cs="Times New Roman"/>
          <w:sz w:val="28"/>
          <w:szCs w:val="28"/>
        </w:rPr>
        <w:t xml:space="preserve">a progresat </w:t>
      </w:r>
      <w:r>
        <w:rPr>
          <w:rFonts w:ascii="Times New Roman" w:hAnsi="Times New Roman" w:cs="Times New Roman"/>
          <w:sz w:val="28"/>
          <w:szCs w:val="28"/>
        </w:rPr>
        <w:t xml:space="preserve">în activitățile pentru </w:t>
      </w:r>
      <w:r w:rsidRPr="004649EF">
        <w:rPr>
          <w:rFonts w:ascii="Times New Roman" w:hAnsi="Times New Roman" w:cs="Times New Roman"/>
          <w:sz w:val="28"/>
          <w:szCs w:val="28"/>
        </w:rPr>
        <w:t>diversificarea finanțării îngrijirilor paliative</w:t>
      </w:r>
      <w:r>
        <w:rPr>
          <w:rFonts w:ascii="Times New Roman" w:hAnsi="Times New Roman" w:cs="Times New Roman"/>
          <w:sz w:val="28"/>
          <w:szCs w:val="28"/>
        </w:rPr>
        <w:t xml:space="preserve"> din banii publici</w:t>
      </w:r>
      <w:r w:rsidRPr="004649EF">
        <w:rPr>
          <w:rFonts w:ascii="Times New Roman" w:hAnsi="Times New Roman" w:cs="Times New Roman"/>
          <w:sz w:val="28"/>
          <w:szCs w:val="28"/>
        </w:rPr>
        <w:t xml:space="preserve">, </w:t>
      </w:r>
      <w:r>
        <w:rPr>
          <w:rFonts w:ascii="Times New Roman" w:hAnsi="Times New Roman" w:cs="Times New Roman"/>
          <w:sz w:val="28"/>
          <w:szCs w:val="28"/>
        </w:rPr>
        <w:t>s-</w:t>
      </w:r>
      <w:r w:rsidRPr="004649EF">
        <w:rPr>
          <w:rFonts w:ascii="Times New Roman" w:hAnsi="Times New Roman" w:cs="Times New Roman"/>
          <w:sz w:val="28"/>
          <w:szCs w:val="28"/>
        </w:rPr>
        <w:t>a reușit îmbunătățirea accesului la</w:t>
      </w:r>
      <w:r>
        <w:rPr>
          <w:rFonts w:ascii="Times New Roman" w:hAnsi="Times New Roman" w:cs="Times New Roman"/>
          <w:sz w:val="28"/>
          <w:szCs w:val="28"/>
        </w:rPr>
        <w:t xml:space="preserve"> </w:t>
      </w:r>
      <w:r w:rsidRPr="004649EF">
        <w:rPr>
          <w:rFonts w:ascii="Times New Roman" w:hAnsi="Times New Roman" w:cs="Times New Roman"/>
          <w:sz w:val="28"/>
          <w:szCs w:val="28"/>
        </w:rPr>
        <w:t xml:space="preserve">medicamentele cu conținut de opioide prin </w:t>
      </w:r>
      <w:r>
        <w:rPr>
          <w:rFonts w:ascii="Times New Roman" w:hAnsi="Times New Roman" w:cs="Times New Roman"/>
          <w:sz w:val="28"/>
          <w:szCs w:val="28"/>
        </w:rPr>
        <w:t>extinderea</w:t>
      </w:r>
      <w:r w:rsidRPr="004649EF">
        <w:rPr>
          <w:rFonts w:ascii="Times New Roman" w:hAnsi="Times New Roman" w:cs="Times New Roman"/>
          <w:sz w:val="28"/>
          <w:szCs w:val="28"/>
        </w:rPr>
        <w:t xml:space="preserve"> formelor farmaceutice, </w:t>
      </w:r>
      <w:r>
        <w:rPr>
          <w:rFonts w:ascii="Times New Roman" w:hAnsi="Times New Roman" w:cs="Times New Roman"/>
          <w:sz w:val="28"/>
          <w:szCs w:val="28"/>
        </w:rPr>
        <w:t>s-</w:t>
      </w:r>
      <w:r w:rsidRPr="004649EF">
        <w:rPr>
          <w:rFonts w:ascii="Times New Roman" w:hAnsi="Times New Roman" w:cs="Times New Roman"/>
          <w:sz w:val="28"/>
          <w:szCs w:val="28"/>
        </w:rPr>
        <w:t xml:space="preserve">a avansat </w:t>
      </w:r>
      <w:r>
        <w:rPr>
          <w:rFonts w:ascii="Times New Roman" w:hAnsi="Times New Roman" w:cs="Times New Roman"/>
          <w:sz w:val="28"/>
          <w:szCs w:val="28"/>
        </w:rPr>
        <w:t xml:space="preserve">în </w:t>
      </w:r>
      <w:r w:rsidRPr="004649EF">
        <w:rPr>
          <w:rFonts w:ascii="Times New Roman" w:hAnsi="Times New Roman" w:cs="Times New Roman"/>
          <w:sz w:val="28"/>
          <w:szCs w:val="28"/>
        </w:rPr>
        <w:t>instruir</w:t>
      </w:r>
      <w:r>
        <w:rPr>
          <w:rFonts w:ascii="Times New Roman" w:hAnsi="Times New Roman" w:cs="Times New Roman"/>
          <w:sz w:val="28"/>
          <w:szCs w:val="28"/>
        </w:rPr>
        <w:t>ea</w:t>
      </w:r>
      <w:r w:rsidRPr="004649EF">
        <w:rPr>
          <w:rFonts w:ascii="Times New Roman" w:hAnsi="Times New Roman" w:cs="Times New Roman"/>
          <w:sz w:val="28"/>
          <w:szCs w:val="28"/>
        </w:rPr>
        <w:t xml:space="preserve"> specialiștilor din domeniul medical</w:t>
      </w:r>
      <w:r>
        <w:rPr>
          <w:rFonts w:ascii="Times New Roman" w:hAnsi="Times New Roman" w:cs="Times New Roman"/>
          <w:sz w:val="28"/>
          <w:szCs w:val="28"/>
        </w:rPr>
        <w:t>,</w:t>
      </w:r>
      <w:r w:rsidRPr="004649EF">
        <w:rPr>
          <w:rFonts w:ascii="Times New Roman" w:hAnsi="Times New Roman" w:cs="Times New Roman"/>
          <w:sz w:val="28"/>
          <w:szCs w:val="28"/>
        </w:rPr>
        <w:t xml:space="preserve"> și </w:t>
      </w:r>
      <w:r>
        <w:rPr>
          <w:rFonts w:ascii="Times New Roman" w:hAnsi="Times New Roman" w:cs="Times New Roman"/>
          <w:sz w:val="28"/>
          <w:szCs w:val="28"/>
        </w:rPr>
        <w:t>există</w:t>
      </w:r>
      <w:r w:rsidRPr="004649EF">
        <w:rPr>
          <w:rFonts w:ascii="Times New Roman" w:hAnsi="Times New Roman" w:cs="Times New Roman"/>
          <w:sz w:val="28"/>
          <w:szCs w:val="28"/>
        </w:rPr>
        <w:t xml:space="preserve"> un serviciu </w:t>
      </w:r>
      <w:r>
        <w:rPr>
          <w:rFonts w:ascii="Times New Roman" w:hAnsi="Times New Roman" w:cs="Times New Roman"/>
          <w:sz w:val="28"/>
          <w:szCs w:val="28"/>
        </w:rPr>
        <w:t xml:space="preserve">foarte bun </w:t>
      </w:r>
      <w:r w:rsidRPr="004649EF">
        <w:rPr>
          <w:rFonts w:ascii="Times New Roman" w:hAnsi="Times New Roman" w:cs="Times New Roman"/>
          <w:sz w:val="28"/>
          <w:szCs w:val="28"/>
        </w:rPr>
        <w:t>de îngrijiri paliative specializate la</w:t>
      </w:r>
      <w:r>
        <w:rPr>
          <w:rFonts w:ascii="Times New Roman" w:hAnsi="Times New Roman" w:cs="Times New Roman"/>
          <w:sz w:val="28"/>
          <w:szCs w:val="28"/>
        </w:rPr>
        <w:t xml:space="preserve"> </w:t>
      </w:r>
      <w:r w:rsidRPr="004649EF">
        <w:rPr>
          <w:rFonts w:ascii="Times New Roman" w:hAnsi="Times New Roman" w:cs="Times New Roman"/>
          <w:sz w:val="28"/>
          <w:szCs w:val="28"/>
        </w:rPr>
        <w:t xml:space="preserve">domiciliu chiar dacă acesta nu este prezent în </w:t>
      </w:r>
      <w:r>
        <w:rPr>
          <w:rFonts w:ascii="Times New Roman" w:hAnsi="Times New Roman" w:cs="Times New Roman"/>
          <w:sz w:val="28"/>
          <w:szCs w:val="28"/>
        </w:rPr>
        <w:t>toate raioanele țării. Nu s-a reușit, însă, o i</w:t>
      </w:r>
      <w:r w:rsidRPr="004649EF">
        <w:rPr>
          <w:rFonts w:ascii="Times New Roman" w:hAnsi="Times New Roman" w:cs="Times New Roman"/>
          <w:sz w:val="28"/>
          <w:szCs w:val="28"/>
        </w:rPr>
        <w:t>ntegrare</w:t>
      </w:r>
      <w:r>
        <w:rPr>
          <w:rFonts w:ascii="Times New Roman" w:hAnsi="Times New Roman" w:cs="Times New Roman"/>
          <w:sz w:val="28"/>
          <w:szCs w:val="28"/>
        </w:rPr>
        <w:t xml:space="preserve"> </w:t>
      </w:r>
      <w:r w:rsidRPr="004649EF">
        <w:rPr>
          <w:rFonts w:ascii="Times New Roman" w:hAnsi="Times New Roman" w:cs="Times New Roman"/>
          <w:sz w:val="28"/>
          <w:szCs w:val="28"/>
        </w:rPr>
        <w:t xml:space="preserve">completă a îngrijirilor paliative în </w:t>
      </w:r>
      <w:r>
        <w:rPr>
          <w:rFonts w:ascii="Times New Roman" w:hAnsi="Times New Roman" w:cs="Times New Roman"/>
          <w:sz w:val="28"/>
          <w:szCs w:val="28"/>
        </w:rPr>
        <w:t xml:space="preserve">sistemul de sănătate, inclusiv dezvoltarea în toate raioanele țării a </w:t>
      </w:r>
      <w:r w:rsidRPr="00087F74">
        <w:rPr>
          <w:rFonts w:ascii="Times New Roman" w:hAnsi="Times New Roman" w:cs="Times New Roman"/>
          <w:sz w:val="28"/>
          <w:szCs w:val="28"/>
        </w:rPr>
        <w:t>prestatori</w:t>
      </w:r>
      <w:r>
        <w:rPr>
          <w:rFonts w:ascii="Times New Roman" w:hAnsi="Times New Roman" w:cs="Times New Roman"/>
          <w:sz w:val="28"/>
          <w:szCs w:val="28"/>
        </w:rPr>
        <w:t>lor</w:t>
      </w:r>
      <w:r w:rsidRPr="00087F74">
        <w:rPr>
          <w:rFonts w:ascii="Times New Roman" w:hAnsi="Times New Roman" w:cs="Times New Roman"/>
          <w:sz w:val="28"/>
          <w:szCs w:val="28"/>
        </w:rPr>
        <w:t xml:space="preserve"> de îngrijiri paliative specializate la domiciliu</w:t>
      </w:r>
      <w:r>
        <w:rPr>
          <w:rFonts w:ascii="Times New Roman" w:hAnsi="Times New Roman" w:cs="Times New Roman"/>
          <w:sz w:val="28"/>
          <w:szCs w:val="28"/>
        </w:rPr>
        <w:t xml:space="preserve"> care să a</w:t>
      </w:r>
      <w:r w:rsidRPr="00087F74">
        <w:rPr>
          <w:rFonts w:ascii="Times New Roman" w:hAnsi="Times New Roman" w:cs="Times New Roman"/>
          <w:sz w:val="28"/>
          <w:szCs w:val="28"/>
        </w:rPr>
        <w:t>sigure</w:t>
      </w:r>
      <w:r>
        <w:rPr>
          <w:rFonts w:ascii="Times New Roman" w:hAnsi="Times New Roman" w:cs="Times New Roman"/>
          <w:sz w:val="28"/>
          <w:szCs w:val="28"/>
        </w:rPr>
        <w:t xml:space="preserve"> </w:t>
      </w:r>
      <w:r w:rsidRPr="00087F74">
        <w:rPr>
          <w:rFonts w:ascii="Times New Roman" w:hAnsi="Times New Roman" w:cs="Times New Roman"/>
          <w:sz w:val="28"/>
          <w:szCs w:val="28"/>
        </w:rPr>
        <w:t>furniz</w:t>
      </w:r>
      <w:r>
        <w:rPr>
          <w:rFonts w:ascii="Times New Roman" w:hAnsi="Times New Roman" w:cs="Times New Roman"/>
          <w:sz w:val="28"/>
          <w:szCs w:val="28"/>
        </w:rPr>
        <w:t>area multidisciplinară a acestor servicii.</w:t>
      </w:r>
      <w:r>
        <w:rPr>
          <w:rStyle w:val="a6"/>
          <w:rFonts w:ascii="Times New Roman" w:hAnsi="Times New Roman" w:cs="Times New Roman"/>
          <w:sz w:val="28"/>
          <w:szCs w:val="28"/>
        </w:rPr>
        <w:footnoteReference w:id="4"/>
      </w:r>
      <w:r w:rsidRPr="00087F74">
        <w:rPr>
          <w:rFonts w:ascii="Times New Roman" w:hAnsi="Times New Roman" w:cs="Times New Roman"/>
          <w:sz w:val="28"/>
          <w:szCs w:val="28"/>
        </w:rPr>
        <w:t xml:space="preserve"> De asemenea, l</w:t>
      </w:r>
      <w:r w:rsidRPr="004649EF">
        <w:rPr>
          <w:rFonts w:ascii="Times New Roman" w:hAnsi="Times New Roman" w:cs="Times New Roman"/>
          <w:sz w:val="28"/>
          <w:szCs w:val="28"/>
        </w:rPr>
        <w:t>egislația din domeniul ocrotirii sănătății</w:t>
      </w:r>
      <w:r>
        <w:rPr>
          <w:rFonts w:ascii="Times New Roman" w:hAnsi="Times New Roman" w:cs="Times New Roman"/>
          <w:sz w:val="28"/>
          <w:szCs w:val="28"/>
        </w:rPr>
        <w:t xml:space="preserve"> nu a fost actualizată pentru a </w:t>
      </w:r>
      <w:r>
        <w:rPr>
          <w:rFonts w:ascii="Times New Roman" w:hAnsi="Times New Roman" w:cs="Times New Roman"/>
          <w:sz w:val="28"/>
          <w:szCs w:val="28"/>
        </w:rPr>
        <w:lastRenderedPageBreak/>
        <w:t>susține plenar acțiunile novatoare de consolidare a îngrijirilor paliative în Republica Moldova.</w:t>
      </w:r>
      <w:r>
        <w:rPr>
          <w:rStyle w:val="a6"/>
          <w:rFonts w:ascii="Times New Roman" w:hAnsi="Times New Roman" w:cs="Times New Roman"/>
          <w:sz w:val="28"/>
          <w:szCs w:val="28"/>
        </w:rPr>
        <w:footnoteReference w:id="5"/>
      </w:r>
      <w:r>
        <w:rPr>
          <w:rFonts w:ascii="Times New Roman" w:hAnsi="Times New Roman" w:cs="Times New Roman"/>
          <w:sz w:val="28"/>
          <w:szCs w:val="28"/>
        </w:rPr>
        <w:t xml:space="preserve">  </w:t>
      </w:r>
    </w:p>
    <w:p w14:paraId="727F1471" w14:textId="77777777" w:rsidR="00B547AF"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t xml:space="preserve">În aceste circumstanțe se impune modificarea Legii ocrotirii sănătății nr.411/1995 care să asigure dreptul pacienților (adulți și copii) la îngrijirile paliative </w:t>
      </w:r>
      <w:r w:rsidRPr="0035622E">
        <w:rPr>
          <w:rFonts w:ascii="Times New Roman" w:hAnsi="Times New Roman" w:cs="Times New Roman"/>
          <w:sz w:val="28"/>
          <w:szCs w:val="28"/>
        </w:rPr>
        <w:t>de calitate</w:t>
      </w:r>
      <w:r>
        <w:rPr>
          <w:rFonts w:ascii="Times New Roman" w:hAnsi="Times New Roman" w:cs="Times New Roman"/>
          <w:sz w:val="28"/>
          <w:szCs w:val="28"/>
        </w:rPr>
        <w:t xml:space="preserve">, în limita </w:t>
      </w:r>
      <w:r w:rsidRPr="00604772">
        <w:rPr>
          <w:rFonts w:ascii="Times New Roman" w:hAnsi="Times New Roman" w:cs="Times New Roman"/>
          <w:sz w:val="28"/>
          <w:szCs w:val="28"/>
        </w:rPr>
        <w:t>mijloacelor financiare ale fondurilor asigurării obligatorii de asistență medicală</w:t>
      </w:r>
      <w:r>
        <w:rPr>
          <w:rFonts w:ascii="Times New Roman" w:hAnsi="Times New Roman" w:cs="Times New Roman"/>
          <w:sz w:val="28"/>
          <w:szCs w:val="28"/>
        </w:rPr>
        <w:t>, și să stabilească reglementări clare pentru îngrijirile paliative ca parte evidentă a serviciilor de bază prestate în sistemul de sănătate.</w:t>
      </w:r>
    </w:p>
    <w:p w14:paraId="1040174F" w14:textId="77777777" w:rsidR="00B547AF" w:rsidRDefault="00B547AF" w:rsidP="00B547AF">
      <w:pPr>
        <w:ind w:firstLine="567"/>
        <w:jc w:val="both"/>
        <w:rPr>
          <w:rFonts w:ascii="Times New Roman" w:hAnsi="Times New Roman" w:cs="Times New Roman"/>
          <w:sz w:val="28"/>
          <w:szCs w:val="28"/>
        </w:rPr>
      </w:pPr>
      <w:r w:rsidRPr="002A6AD2">
        <w:rPr>
          <w:rFonts w:ascii="Times New Roman" w:hAnsi="Times New Roman" w:cs="Times New Roman"/>
          <w:b/>
          <w:sz w:val="28"/>
          <w:szCs w:val="28"/>
        </w:rPr>
        <w:t>Descrierea gradului de compatibilitate pentru proiectele care au ca scop armonizarea legislației naționale cu legislația Uniunii Europene</w:t>
      </w:r>
      <w:r>
        <w:rPr>
          <w:rFonts w:ascii="Times New Roman" w:hAnsi="Times New Roman" w:cs="Times New Roman"/>
          <w:sz w:val="28"/>
          <w:szCs w:val="28"/>
        </w:rPr>
        <w:t>. Proiectul de lege nu are scop armonizarea legislației naționale cu legislația Uniunii Europene.</w:t>
      </w:r>
    </w:p>
    <w:p w14:paraId="05CAE6AD" w14:textId="77777777" w:rsidR="00B547AF" w:rsidRDefault="00B547AF" w:rsidP="00B547AF">
      <w:pPr>
        <w:ind w:firstLine="567"/>
        <w:jc w:val="both"/>
        <w:rPr>
          <w:rFonts w:ascii="Times New Roman" w:hAnsi="Times New Roman" w:cs="Times New Roman"/>
          <w:sz w:val="28"/>
          <w:szCs w:val="28"/>
        </w:rPr>
      </w:pPr>
      <w:r w:rsidRPr="002A6AD2">
        <w:rPr>
          <w:rFonts w:ascii="Times New Roman" w:hAnsi="Times New Roman" w:cs="Times New Roman"/>
          <w:b/>
          <w:sz w:val="28"/>
          <w:szCs w:val="28"/>
        </w:rPr>
        <w:t>Principalele prevederi ale proiectului şi evidențierea elementelor noi.</w:t>
      </w:r>
      <w:r>
        <w:rPr>
          <w:rFonts w:ascii="Times New Roman" w:hAnsi="Times New Roman" w:cs="Times New Roman"/>
          <w:sz w:val="28"/>
          <w:szCs w:val="28"/>
        </w:rPr>
        <w:t xml:space="preserve"> Proiectul prevede:</w:t>
      </w:r>
    </w:p>
    <w:p w14:paraId="54003E6F" w14:textId="77777777" w:rsidR="00B547AF" w:rsidRDefault="00B547AF" w:rsidP="00B547AF">
      <w:pPr>
        <w:ind w:firstLine="567"/>
        <w:jc w:val="both"/>
        <w:rPr>
          <w:rFonts w:ascii="Times New Roman" w:hAnsi="Times New Roman" w:cs="Times New Roman"/>
          <w:sz w:val="28"/>
          <w:szCs w:val="28"/>
        </w:rPr>
      </w:pPr>
      <w:r w:rsidRPr="002A6AD2">
        <w:rPr>
          <w:rFonts w:ascii="Times New Roman" w:hAnsi="Times New Roman" w:cs="Times New Roman"/>
          <w:b/>
          <w:sz w:val="28"/>
          <w:szCs w:val="28"/>
        </w:rPr>
        <w:t>Art.I.</w:t>
      </w:r>
      <w:r>
        <w:rPr>
          <w:rFonts w:ascii="Times New Roman" w:hAnsi="Times New Roman" w:cs="Times New Roman"/>
          <w:sz w:val="28"/>
          <w:szCs w:val="28"/>
        </w:rPr>
        <w:t xml:space="preserve"> - modificarea Legii ocrotirii sănătății nr.411/1995:  </w:t>
      </w:r>
    </w:p>
    <w:p w14:paraId="2867FC05" w14:textId="77777777" w:rsidR="00B547AF"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t xml:space="preserve">Dat fiind faptul că actualmente Legea ocrotirii sănătății nr.411/1995 nu conține nicio reglementare care să garanteze drepturile pacienților (adulți și copii) la îngrijirile paliative se propune completarea Articolului 20 </w:t>
      </w:r>
      <w:r w:rsidR="00791564">
        <w:rPr>
          <w:rFonts w:ascii="Times New Roman" w:hAnsi="Times New Roman" w:cs="Times New Roman"/>
          <w:sz w:val="28"/>
          <w:szCs w:val="28"/>
        </w:rPr>
        <w:t>„</w:t>
      </w:r>
      <w:r w:rsidRPr="0069714D">
        <w:rPr>
          <w:rFonts w:ascii="Times New Roman" w:hAnsi="Times New Roman" w:cs="Times New Roman"/>
          <w:sz w:val="28"/>
          <w:szCs w:val="28"/>
        </w:rPr>
        <w:t xml:space="preserve">Dreptul la </w:t>
      </w:r>
      <w:r w:rsidR="00791564">
        <w:rPr>
          <w:rFonts w:ascii="Times New Roman" w:hAnsi="Times New Roman" w:cs="Times New Roman"/>
          <w:sz w:val="28"/>
          <w:szCs w:val="28"/>
        </w:rPr>
        <w:t xml:space="preserve">asistență </w:t>
      </w:r>
      <w:r w:rsidRPr="0069714D">
        <w:rPr>
          <w:rFonts w:ascii="Times New Roman" w:hAnsi="Times New Roman" w:cs="Times New Roman"/>
          <w:sz w:val="28"/>
          <w:szCs w:val="28"/>
        </w:rPr>
        <w:t>medicală</w:t>
      </w:r>
      <w:r>
        <w:rPr>
          <w:rFonts w:ascii="Times New Roman" w:hAnsi="Times New Roman" w:cs="Times New Roman"/>
          <w:sz w:val="28"/>
          <w:szCs w:val="28"/>
        </w:rPr>
        <w:t xml:space="preserve">”, care să facă parte din </w:t>
      </w:r>
      <w:r w:rsidRPr="00DE1CE2">
        <w:rPr>
          <w:rFonts w:ascii="Times New Roman" w:hAnsi="Times New Roman" w:cs="Times New Roman"/>
          <w:sz w:val="28"/>
          <w:szCs w:val="28"/>
        </w:rPr>
        <w:t xml:space="preserve">minimul asigurării medicale gratuite </w:t>
      </w:r>
      <w:r w:rsidR="00791564" w:rsidRPr="00DE1CE2">
        <w:rPr>
          <w:rFonts w:ascii="Times New Roman" w:hAnsi="Times New Roman" w:cs="Times New Roman"/>
          <w:sz w:val="28"/>
          <w:szCs w:val="28"/>
        </w:rPr>
        <w:t>cetățenilor</w:t>
      </w:r>
      <w:r w:rsidRPr="00DE1CE2">
        <w:rPr>
          <w:rFonts w:ascii="Times New Roman" w:hAnsi="Times New Roman" w:cs="Times New Roman"/>
          <w:sz w:val="28"/>
          <w:szCs w:val="28"/>
        </w:rPr>
        <w:t xml:space="preserve"> Republicii Moldova</w:t>
      </w:r>
      <w:r>
        <w:rPr>
          <w:rFonts w:ascii="Times New Roman" w:hAnsi="Times New Roman" w:cs="Times New Roman"/>
          <w:sz w:val="28"/>
          <w:szCs w:val="28"/>
        </w:rPr>
        <w:t xml:space="preserve"> acordat în limita mijloacelor </w:t>
      </w:r>
      <w:r w:rsidRPr="00DE1CE2">
        <w:rPr>
          <w:rFonts w:ascii="Times New Roman" w:hAnsi="Times New Roman" w:cs="Times New Roman"/>
          <w:sz w:val="28"/>
          <w:szCs w:val="28"/>
        </w:rPr>
        <w:t xml:space="preserve">financiare ale fondurilor asigurării obligatorii de </w:t>
      </w:r>
      <w:r w:rsidR="00791564">
        <w:rPr>
          <w:rFonts w:ascii="Times New Roman" w:hAnsi="Times New Roman" w:cs="Times New Roman"/>
          <w:sz w:val="28"/>
          <w:szCs w:val="28"/>
        </w:rPr>
        <w:t>asistență</w:t>
      </w:r>
      <w:r w:rsidRPr="00DE1CE2">
        <w:rPr>
          <w:rFonts w:ascii="Times New Roman" w:hAnsi="Times New Roman" w:cs="Times New Roman"/>
          <w:sz w:val="28"/>
          <w:szCs w:val="28"/>
        </w:rPr>
        <w:t xml:space="preserve"> medicală</w:t>
      </w:r>
      <w:r>
        <w:rPr>
          <w:rFonts w:ascii="Times New Roman" w:hAnsi="Times New Roman" w:cs="Times New Roman"/>
          <w:sz w:val="28"/>
          <w:szCs w:val="28"/>
        </w:rPr>
        <w:t>.</w:t>
      </w:r>
    </w:p>
    <w:p w14:paraId="383C2189" w14:textId="77777777" w:rsidR="00B547AF"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t xml:space="preserve">De asemenea, se propune completarea Articolului 21 </w:t>
      </w:r>
      <w:r w:rsidR="00791564">
        <w:rPr>
          <w:rFonts w:ascii="Times New Roman" w:hAnsi="Times New Roman" w:cs="Times New Roman"/>
          <w:sz w:val="28"/>
          <w:szCs w:val="28"/>
        </w:rPr>
        <w:t>„</w:t>
      </w:r>
      <w:r w:rsidRPr="00DE1CE2">
        <w:rPr>
          <w:rFonts w:ascii="Times New Roman" w:hAnsi="Times New Roman" w:cs="Times New Roman"/>
          <w:sz w:val="28"/>
          <w:szCs w:val="28"/>
        </w:rPr>
        <w:t xml:space="preserve">Tipurile de </w:t>
      </w:r>
      <w:r w:rsidR="00791564">
        <w:rPr>
          <w:rFonts w:ascii="Times New Roman" w:hAnsi="Times New Roman" w:cs="Times New Roman"/>
          <w:sz w:val="28"/>
          <w:szCs w:val="28"/>
        </w:rPr>
        <w:t>asistență</w:t>
      </w:r>
      <w:r w:rsidRPr="00DE1CE2">
        <w:rPr>
          <w:rFonts w:ascii="Times New Roman" w:hAnsi="Times New Roman" w:cs="Times New Roman"/>
          <w:sz w:val="28"/>
          <w:szCs w:val="28"/>
        </w:rPr>
        <w:t xml:space="preserve"> medicală</w:t>
      </w:r>
      <w:r>
        <w:rPr>
          <w:rFonts w:ascii="Times New Roman" w:hAnsi="Times New Roman" w:cs="Times New Roman"/>
          <w:sz w:val="28"/>
          <w:szCs w:val="28"/>
        </w:rPr>
        <w:t xml:space="preserve">” cu norme care </w:t>
      </w:r>
      <w:r w:rsidRPr="00DE1CE2">
        <w:rPr>
          <w:rFonts w:ascii="Times New Roman" w:hAnsi="Times New Roman" w:cs="Times New Roman"/>
          <w:sz w:val="28"/>
          <w:szCs w:val="28"/>
        </w:rPr>
        <w:t xml:space="preserve">prin care îngrijirile paliative să fie </w:t>
      </w:r>
      <w:r>
        <w:rPr>
          <w:rFonts w:ascii="Times New Roman" w:hAnsi="Times New Roman" w:cs="Times New Roman"/>
          <w:sz w:val="28"/>
          <w:szCs w:val="28"/>
        </w:rPr>
        <w:t xml:space="preserve">stipulate distinct </w:t>
      </w:r>
      <w:r w:rsidRPr="00DE1CE2">
        <w:rPr>
          <w:rFonts w:ascii="Times New Roman" w:hAnsi="Times New Roman" w:cs="Times New Roman"/>
          <w:sz w:val="28"/>
          <w:szCs w:val="28"/>
        </w:rPr>
        <w:t>printre serviciile de bază de sănătate</w:t>
      </w:r>
      <w:r>
        <w:rPr>
          <w:rFonts w:ascii="Times New Roman" w:hAnsi="Times New Roman" w:cs="Times New Roman"/>
          <w:sz w:val="28"/>
          <w:szCs w:val="28"/>
        </w:rPr>
        <w:t>,</w:t>
      </w:r>
      <w:r w:rsidRPr="00DE1CE2">
        <w:rPr>
          <w:rFonts w:ascii="Times New Roman" w:hAnsi="Times New Roman" w:cs="Times New Roman"/>
          <w:sz w:val="28"/>
          <w:szCs w:val="28"/>
        </w:rPr>
        <w:t xml:space="preserve"> </w:t>
      </w:r>
      <w:r>
        <w:rPr>
          <w:rFonts w:ascii="Times New Roman" w:hAnsi="Times New Roman" w:cs="Times New Roman"/>
          <w:sz w:val="28"/>
          <w:szCs w:val="28"/>
        </w:rPr>
        <w:t xml:space="preserve">așa cum recomandă Organizația Mondială a Sănătății.   </w:t>
      </w:r>
    </w:p>
    <w:p w14:paraId="75DF56D0" w14:textId="77777777" w:rsidR="00B547AF" w:rsidRPr="00CF66C4"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t xml:space="preserve">Se propune completarea </w:t>
      </w:r>
      <w:r w:rsidRPr="007225FB">
        <w:rPr>
          <w:rFonts w:ascii="Times New Roman" w:hAnsi="Times New Roman" w:cs="Times New Roman"/>
          <w:sz w:val="28"/>
          <w:szCs w:val="28"/>
        </w:rPr>
        <w:t>Capitolul</w:t>
      </w:r>
      <w:r>
        <w:rPr>
          <w:rFonts w:ascii="Times New Roman" w:hAnsi="Times New Roman" w:cs="Times New Roman"/>
          <w:sz w:val="28"/>
          <w:szCs w:val="28"/>
        </w:rPr>
        <w:t>ui</w:t>
      </w:r>
      <w:r w:rsidRPr="007225FB">
        <w:rPr>
          <w:rFonts w:ascii="Times New Roman" w:hAnsi="Times New Roman" w:cs="Times New Roman"/>
          <w:sz w:val="28"/>
          <w:szCs w:val="28"/>
        </w:rPr>
        <w:t xml:space="preserve"> IV cu un nou articol 35</w:t>
      </w:r>
      <w:r>
        <w:rPr>
          <w:rFonts w:ascii="Times New Roman" w:hAnsi="Times New Roman" w:cs="Times New Roman"/>
          <w:sz w:val="28"/>
          <w:szCs w:val="28"/>
          <w:vertAlign w:val="superscript"/>
        </w:rPr>
        <w:t>1</w:t>
      </w:r>
      <w:r w:rsidRPr="007225FB">
        <w:rPr>
          <w:rFonts w:ascii="Times New Roman" w:hAnsi="Times New Roman" w:cs="Times New Roman"/>
          <w:sz w:val="28"/>
          <w:szCs w:val="28"/>
        </w:rPr>
        <w:t xml:space="preserve"> </w:t>
      </w:r>
      <w:r>
        <w:rPr>
          <w:rFonts w:ascii="Times New Roman" w:hAnsi="Times New Roman" w:cs="Times New Roman"/>
          <w:sz w:val="28"/>
          <w:szCs w:val="28"/>
        </w:rPr>
        <w:t xml:space="preserve">prin care îngrijirile paliative să fie reglementate clar și că acestea sunt </w:t>
      </w:r>
      <w:r w:rsidRPr="007225FB">
        <w:rPr>
          <w:rFonts w:ascii="Times New Roman" w:hAnsi="Times New Roman" w:cs="Times New Roman"/>
          <w:sz w:val="28"/>
          <w:szCs w:val="28"/>
        </w:rPr>
        <w:t>servicii de sănătate pentru susținerea activă și complexă a pacienților, a căror boală nu mai răspunde la tratamentul curativ</w:t>
      </w:r>
      <w:r>
        <w:rPr>
          <w:rFonts w:ascii="Times New Roman" w:hAnsi="Times New Roman" w:cs="Times New Roman"/>
          <w:sz w:val="28"/>
          <w:szCs w:val="28"/>
        </w:rPr>
        <w:t>. De asemenea, se propune de prevăzut explicit că îngrijirile paliative asigură abordarea multidisciplinară și s</w:t>
      </w:r>
      <w:r w:rsidRPr="007225FB">
        <w:rPr>
          <w:rFonts w:ascii="Times New Roman" w:hAnsi="Times New Roman" w:cs="Times New Roman"/>
          <w:sz w:val="28"/>
          <w:szCs w:val="28"/>
        </w:rPr>
        <w:t>e prestează în vederea îmbunătățirii calității vieții pacienților (adulți și copii) și familiilor acestora atunci când se confruntă cu o boală amenințătoare de viață, prin prevenirea și înlăturarea suferinței, prin identificarea precoce, evaluarea corectă și tratamentul durerii și cel simptomatic, precum și al altor probleme fizice, psihologice, sociale și spirituale ale pacienților și familiilor acestora.</w:t>
      </w:r>
      <w:r>
        <w:rPr>
          <w:rFonts w:ascii="Times New Roman" w:hAnsi="Times New Roman" w:cs="Times New Roman"/>
          <w:sz w:val="28"/>
          <w:szCs w:val="28"/>
        </w:rPr>
        <w:t xml:space="preserve"> </w:t>
      </w:r>
      <w:r w:rsidR="00791564" w:rsidRPr="00955237">
        <w:rPr>
          <w:rFonts w:ascii="Times New Roman" w:hAnsi="Times New Roman" w:cs="Times New Roman"/>
          <w:sz w:val="28"/>
          <w:szCs w:val="28"/>
        </w:rPr>
        <w:t>Se specifică expres cine poate fi prestator de servicii de îngrijiri paliative.</w:t>
      </w:r>
      <w:r w:rsidR="00791564">
        <w:rPr>
          <w:rFonts w:ascii="Times New Roman" w:hAnsi="Times New Roman" w:cs="Times New Roman"/>
          <w:sz w:val="28"/>
          <w:szCs w:val="28"/>
        </w:rPr>
        <w:t xml:space="preserve"> </w:t>
      </w:r>
      <w:r>
        <w:rPr>
          <w:rFonts w:ascii="Times New Roman" w:hAnsi="Times New Roman" w:cs="Times New Roman"/>
          <w:sz w:val="28"/>
          <w:szCs w:val="28"/>
        </w:rPr>
        <w:t xml:space="preserve">Concomitent pentru a asigura valoarea și importanța serviciilor de îngrijiri paliative în sistemul de sănătate, a </w:t>
      </w:r>
      <w:r w:rsidRPr="00CF66C4">
        <w:rPr>
          <w:rFonts w:ascii="Times New Roman" w:hAnsi="Times New Roman" w:cs="Times New Roman"/>
          <w:sz w:val="28"/>
          <w:szCs w:val="28"/>
        </w:rPr>
        <w:t>apăra dreptul adultului, copilului și familiei la servicii</w:t>
      </w:r>
      <w:r>
        <w:rPr>
          <w:rFonts w:ascii="Times New Roman" w:hAnsi="Times New Roman" w:cs="Times New Roman"/>
          <w:sz w:val="28"/>
          <w:szCs w:val="28"/>
        </w:rPr>
        <w:t xml:space="preserve"> </w:t>
      </w:r>
      <w:r w:rsidRPr="00CF66C4">
        <w:rPr>
          <w:rFonts w:ascii="Times New Roman" w:hAnsi="Times New Roman" w:cs="Times New Roman"/>
          <w:sz w:val="28"/>
          <w:szCs w:val="28"/>
        </w:rPr>
        <w:t>de îngrijiri paliative de calitate</w:t>
      </w:r>
      <w:r>
        <w:rPr>
          <w:rFonts w:ascii="Times New Roman" w:hAnsi="Times New Roman" w:cs="Times New Roman"/>
          <w:sz w:val="28"/>
          <w:szCs w:val="28"/>
        </w:rPr>
        <w:t xml:space="preserve">, se propune aprobarea </w:t>
      </w:r>
      <w:r>
        <w:rPr>
          <w:rFonts w:ascii="Times New Roman" w:hAnsi="Times New Roman" w:cs="Times New Roman"/>
          <w:sz w:val="28"/>
          <w:szCs w:val="28"/>
        </w:rPr>
        <w:lastRenderedPageBreak/>
        <w:t xml:space="preserve">de către Guvern a </w:t>
      </w:r>
      <w:r w:rsidRPr="00CF66C4">
        <w:rPr>
          <w:rFonts w:ascii="Times New Roman" w:hAnsi="Times New Roman" w:cs="Times New Roman"/>
          <w:sz w:val="28"/>
          <w:szCs w:val="28"/>
        </w:rPr>
        <w:t>Nomenclatorul</w:t>
      </w:r>
      <w:r>
        <w:rPr>
          <w:rFonts w:ascii="Times New Roman" w:hAnsi="Times New Roman" w:cs="Times New Roman"/>
          <w:sz w:val="28"/>
          <w:szCs w:val="28"/>
        </w:rPr>
        <w:t>ui</w:t>
      </w:r>
      <w:r w:rsidRPr="00CF66C4">
        <w:rPr>
          <w:rFonts w:ascii="Times New Roman" w:hAnsi="Times New Roman" w:cs="Times New Roman"/>
          <w:sz w:val="28"/>
          <w:szCs w:val="28"/>
        </w:rPr>
        <w:t xml:space="preserve"> serviciilor de îngrijiri paliative, </w:t>
      </w:r>
      <w:r>
        <w:rPr>
          <w:rFonts w:ascii="Times New Roman" w:hAnsi="Times New Roman" w:cs="Times New Roman"/>
          <w:sz w:val="28"/>
          <w:szCs w:val="28"/>
        </w:rPr>
        <w:t>a R</w:t>
      </w:r>
      <w:r w:rsidRPr="00CF66C4">
        <w:rPr>
          <w:rFonts w:ascii="Times New Roman" w:hAnsi="Times New Roman" w:cs="Times New Roman"/>
          <w:sz w:val="28"/>
          <w:szCs w:val="28"/>
        </w:rPr>
        <w:t>egulamentul</w:t>
      </w:r>
      <w:r>
        <w:rPr>
          <w:rFonts w:ascii="Times New Roman" w:hAnsi="Times New Roman" w:cs="Times New Roman"/>
          <w:sz w:val="28"/>
          <w:szCs w:val="28"/>
        </w:rPr>
        <w:t>ui</w:t>
      </w:r>
      <w:r w:rsidRPr="00CF66C4">
        <w:rPr>
          <w:rFonts w:ascii="Times New Roman" w:hAnsi="Times New Roman" w:cs="Times New Roman"/>
          <w:sz w:val="28"/>
          <w:szCs w:val="28"/>
        </w:rPr>
        <w:t xml:space="preserve"> de organizare și funcționare a serviciilor de îngrijiri paliative și </w:t>
      </w:r>
      <w:r>
        <w:rPr>
          <w:rFonts w:ascii="Times New Roman" w:hAnsi="Times New Roman" w:cs="Times New Roman"/>
          <w:sz w:val="28"/>
          <w:szCs w:val="28"/>
        </w:rPr>
        <w:t>a S</w:t>
      </w:r>
      <w:r w:rsidRPr="00CF66C4">
        <w:rPr>
          <w:rFonts w:ascii="Times New Roman" w:hAnsi="Times New Roman" w:cs="Times New Roman"/>
          <w:sz w:val="28"/>
          <w:szCs w:val="28"/>
        </w:rPr>
        <w:t>tandardel</w:t>
      </w:r>
      <w:r>
        <w:rPr>
          <w:rFonts w:ascii="Times New Roman" w:hAnsi="Times New Roman" w:cs="Times New Roman"/>
          <w:sz w:val="28"/>
          <w:szCs w:val="28"/>
        </w:rPr>
        <w:t>or</w:t>
      </w:r>
      <w:r w:rsidRPr="00CF66C4">
        <w:rPr>
          <w:rFonts w:ascii="Times New Roman" w:hAnsi="Times New Roman" w:cs="Times New Roman"/>
          <w:sz w:val="28"/>
          <w:szCs w:val="28"/>
        </w:rPr>
        <w:t xml:space="preserve"> minime de calitate pentru serviciile de îngrijiri paliative</w:t>
      </w:r>
      <w:r>
        <w:rPr>
          <w:rFonts w:ascii="Times New Roman" w:hAnsi="Times New Roman" w:cs="Times New Roman"/>
          <w:sz w:val="28"/>
          <w:szCs w:val="28"/>
        </w:rPr>
        <w:t>.</w:t>
      </w:r>
    </w:p>
    <w:p w14:paraId="141265CC" w14:textId="77777777" w:rsidR="00B547AF"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t xml:space="preserve">Art.II. – pentru a asigura durabilitate finanțării îngrijirilor paliative de către Compania Națională de Asigurări în Medicină proiectul de lege stabilește ca </w:t>
      </w:r>
      <w:r w:rsidRPr="00CF66C4">
        <w:rPr>
          <w:rFonts w:ascii="Times New Roman" w:hAnsi="Times New Roman" w:cs="Times New Roman"/>
          <w:sz w:val="28"/>
          <w:szCs w:val="28"/>
        </w:rPr>
        <w:t xml:space="preserve"> </w:t>
      </w:r>
      <w:r>
        <w:rPr>
          <w:rFonts w:ascii="Times New Roman" w:hAnsi="Times New Roman" w:cs="Times New Roman"/>
          <w:sz w:val="28"/>
          <w:szCs w:val="28"/>
        </w:rPr>
        <w:t xml:space="preserve">Guvernul să </w:t>
      </w:r>
      <w:r w:rsidRPr="00CF66C4">
        <w:rPr>
          <w:rFonts w:ascii="Times New Roman" w:hAnsi="Times New Roman" w:cs="Times New Roman"/>
          <w:sz w:val="28"/>
          <w:szCs w:val="28"/>
        </w:rPr>
        <w:t>prev</w:t>
      </w:r>
      <w:r>
        <w:rPr>
          <w:rFonts w:ascii="Times New Roman" w:hAnsi="Times New Roman" w:cs="Times New Roman"/>
          <w:sz w:val="28"/>
          <w:szCs w:val="28"/>
        </w:rPr>
        <w:t>adă</w:t>
      </w:r>
      <w:r w:rsidR="00791564">
        <w:rPr>
          <w:rFonts w:ascii="Times New Roman" w:hAnsi="Times New Roman" w:cs="Times New Roman"/>
          <w:sz w:val="28"/>
          <w:szCs w:val="28"/>
        </w:rPr>
        <w:t xml:space="preserve"> </w:t>
      </w:r>
      <w:r w:rsidR="00791564" w:rsidRPr="00955237">
        <w:rPr>
          <w:rFonts w:ascii="Times New Roman" w:hAnsi="Times New Roman" w:cs="Times New Roman"/>
          <w:sz w:val="28"/>
          <w:szCs w:val="28"/>
        </w:rPr>
        <w:t xml:space="preserve">la Anexa 2 </w:t>
      </w:r>
      <w:r w:rsidR="00791564">
        <w:rPr>
          <w:rFonts w:ascii="Times New Roman" w:hAnsi="Times New Roman" w:cs="Times New Roman"/>
          <w:sz w:val="28"/>
          <w:szCs w:val="28"/>
        </w:rPr>
        <w:t xml:space="preserve">a </w:t>
      </w:r>
      <w:r w:rsidRPr="00CF66C4">
        <w:rPr>
          <w:rFonts w:ascii="Times New Roman" w:hAnsi="Times New Roman" w:cs="Times New Roman"/>
          <w:sz w:val="28"/>
          <w:szCs w:val="28"/>
        </w:rPr>
        <w:t xml:space="preserve"> Leg</w:t>
      </w:r>
      <w:r w:rsidR="00791564">
        <w:rPr>
          <w:rFonts w:ascii="Times New Roman" w:hAnsi="Times New Roman" w:cs="Times New Roman"/>
          <w:sz w:val="28"/>
          <w:szCs w:val="28"/>
        </w:rPr>
        <w:t>ii</w:t>
      </w:r>
      <w:r w:rsidRPr="00CF66C4">
        <w:rPr>
          <w:rFonts w:ascii="Times New Roman" w:hAnsi="Times New Roman" w:cs="Times New Roman"/>
          <w:sz w:val="28"/>
          <w:szCs w:val="28"/>
        </w:rPr>
        <w:t xml:space="preserve"> anual</w:t>
      </w:r>
      <w:r w:rsidR="00791564">
        <w:rPr>
          <w:rFonts w:ascii="Times New Roman" w:hAnsi="Times New Roman" w:cs="Times New Roman"/>
          <w:sz w:val="28"/>
          <w:szCs w:val="28"/>
        </w:rPr>
        <w:t>e</w:t>
      </w:r>
      <w:r w:rsidRPr="00CF66C4">
        <w:rPr>
          <w:rFonts w:ascii="Times New Roman" w:hAnsi="Times New Roman" w:cs="Times New Roman"/>
          <w:sz w:val="28"/>
          <w:szCs w:val="28"/>
        </w:rPr>
        <w:t xml:space="preserve"> a fondurilor asigurării obligatorii de asistență medicală, în cadrul programelor de cheltuieli ale fondurilor asigurării obligatorii de asistență medicală, un subprogram distinct pentru îngrijirile paliative.</w:t>
      </w:r>
      <w:r>
        <w:rPr>
          <w:rFonts w:ascii="Times New Roman" w:hAnsi="Times New Roman" w:cs="Times New Roman"/>
          <w:sz w:val="28"/>
          <w:szCs w:val="28"/>
        </w:rPr>
        <w:t xml:space="preserve"> Această normă se propune pentru a asigura dreptul fundamental al pacienților (adulți și copii) la îngrijiri paliative, precum că acestea sunt servicii de bază de sănătate și pentru ca sursele financiare destinate îngrijirilor paliative să nu fie cheltuite pentru alte servicii. De asemenea, tot în contextul menționat mai sus, se propune ca Guvernul să prevadă în </w:t>
      </w:r>
      <w:r w:rsidRPr="00CF66C4">
        <w:rPr>
          <w:rFonts w:ascii="Times New Roman" w:hAnsi="Times New Roman" w:cs="Times New Roman"/>
          <w:sz w:val="28"/>
          <w:szCs w:val="28"/>
        </w:rPr>
        <w:t>Programul unic al asigurării obligatorii de asistență medicală o secțiune distinctă pentru îngrijirile paliative.</w:t>
      </w:r>
      <w:r>
        <w:rPr>
          <w:rFonts w:ascii="Times New Roman" w:hAnsi="Times New Roman" w:cs="Times New Roman"/>
          <w:sz w:val="28"/>
          <w:szCs w:val="28"/>
        </w:rPr>
        <w:t xml:space="preserve"> La Art.II. se propune ca </w:t>
      </w:r>
      <w:r w:rsidRPr="008A1C63">
        <w:rPr>
          <w:rFonts w:ascii="Times New Roman" w:hAnsi="Times New Roman" w:cs="Times New Roman"/>
          <w:sz w:val="28"/>
          <w:szCs w:val="28"/>
        </w:rPr>
        <w:t xml:space="preserve">de la data intrării în vigoare a prezentei legi să se ofere Guvernului termenul de </w:t>
      </w:r>
      <w:r>
        <w:rPr>
          <w:rFonts w:ascii="Times New Roman" w:hAnsi="Times New Roman" w:cs="Times New Roman"/>
          <w:sz w:val="28"/>
          <w:szCs w:val="28"/>
        </w:rPr>
        <w:t>6</w:t>
      </w:r>
      <w:r w:rsidRPr="008A1C63">
        <w:rPr>
          <w:rFonts w:ascii="Times New Roman" w:hAnsi="Times New Roman" w:cs="Times New Roman"/>
          <w:sz w:val="28"/>
          <w:szCs w:val="28"/>
        </w:rPr>
        <w:t xml:space="preserve"> luni pentru a ajusta actele </w:t>
      </w:r>
      <w:r>
        <w:rPr>
          <w:rFonts w:ascii="Times New Roman" w:hAnsi="Times New Roman" w:cs="Times New Roman"/>
          <w:sz w:val="28"/>
          <w:szCs w:val="28"/>
        </w:rPr>
        <w:t>sale</w:t>
      </w:r>
      <w:r w:rsidRPr="008A1C63">
        <w:rPr>
          <w:rFonts w:ascii="Times New Roman" w:hAnsi="Times New Roman" w:cs="Times New Roman"/>
          <w:sz w:val="28"/>
          <w:szCs w:val="28"/>
        </w:rPr>
        <w:t xml:space="preserve"> normative în concordanță cu aceasta.</w:t>
      </w:r>
    </w:p>
    <w:p w14:paraId="20D7FCE2" w14:textId="77777777" w:rsidR="00B547AF" w:rsidRDefault="00B547AF" w:rsidP="00B547AF">
      <w:pPr>
        <w:ind w:firstLine="567"/>
        <w:jc w:val="both"/>
        <w:rPr>
          <w:rFonts w:ascii="Times New Roman" w:hAnsi="Times New Roman" w:cs="Times New Roman"/>
          <w:b/>
          <w:sz w:val="28"/>
          <w:szCs w:val="28"/>
        </w:rPr>
      </w:pPr>
      <w:r w:rsidRPr="00F059E7">
        <w:rPr>
          <w:rFonts w:ascii="Times New Roman" w:hAnsi="Times New Roman" w:cs="Times New Roman"/>
          <w:b/>
          <w:sz w:val="28"/>
          <w:szCs w:val="28"/>
        </w:rPr>
        <w:t>Fundamentarea economico-financiară</w:t>
      </w:r>
      <w:r>
        <w:rPr>
          <w:rFonts w:ascii="Times New Roman" w:hAnsi="Times New Roman" w:cs="Times New Roman"/>
          <w:b/>
          <w:sz w:val="28"/>
          <w:szCs w:val="28"/>
        </w:rPr>
        <w:t>.</w:t>
      </w:r>
    </w:p>
    <w:p w14:paraId="190D1F4E" w14:textId="77777777" w:rsidR="00B547AF" w:rsidRPr="00955237"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t xml:space="preserve">Proiectul de act legislativ nu necesită cheltuieli suplimentare din bugetul public, deoarece serviciile de îngrijiri paliative se finanțează în limita stabilită anual în fondurile asigurării obligatorii de asistență medicală. Prestatorii de servicii de îngrijiri paliative au început a fi contractați de către Compania Națională de Asigurări în Medicină din anul 2010 când cheltuielile pentru aceste servicii au constituit cca. 300 mii lei. Ulterior cheltuielile pentru prestarea serviciilor de îngrijiri paliative din mijloacele financiare ale fondurilor asigurării obligatorii de asistență medicală au crescut anual și au atins suma de cca.24 milioane lei către anul 2018. De menționat că </w:t>
      </w:r>
      <w:r w:rsidRPr="00C5535A">
        <w:rPr>
          <w:rFonts w:ascii="Times New Roman" w:hAnsi="Times New Roman" w:cs="Times New Roman"/>
          <w:sz w:val="28"/>
          <w:szCs w:val="28"/>
        </w:rPr>
        <w:t>îngrijirile paliative</w:t>
      </w:r>
      <w:r>
        <w:rPr>
          <w:rFonts w:ascii="Times New Roman" w:hAnsi="Times New Roman" w:cs="Times New Roman"/>
          <w:sz w:val="28"/>
          <w:szCs w:val="28"/>
        </w:rPr>
        <w:t xml:space="preserve"> sunt eficiente din punct de vedere economic pentru că </w:t>
      </w:r>
      <w:r w:rsidRPr="00C5535A">
        <w:rPr>
          <w:rFonts w:ascii="Times New Roman" w:hAnsi="Times New Roman" w:cs="Times New Roman"/>
          <w:sz w:val="28"/>
          <w:szCs w:val="28"/>
        </w:rPr>
        <w:t>contribuie la scăderea cheltuielilor pentru asistența medicală spitalicească și, implicit,</w:t>
      </w:r>
      <w:r>
        <w:rPr>
          <w:rFonts w:ascii="Times New Roman" w:hAnsi="Times New Roman" w:cs="Times New Roman"/>
          <w:sz w:val="28"/>
          <w:szCs w:val="28"/>
        </w:rPr>
        <w:t xml:space="preserve"> </w:t>
      </w:r>
      <w:r w:rsidRPr="00C5535A">
        <w:rPr>
          <w:rFonts w:ascii="Times New Roman" w:hAnsi="Times New Roman" w:cs="Times New Roman"/>
          <w:sz w:val="28"/>
          <w:szCs w:val="28"/>
        </w:rPr>
        <w:t>pentru sistemul de sănătate, datorită reducerii numărului de internări neargumentate și evitarea</w:t>
      </w:r>
      <w:r>
        <w:rPr>
          <w:rFonts w:ascii="Times New Roman" w:hAnsi="Times New Roman" w:cs="Times New Roman"/>
          <w:sz w:val="28"/>
          <w:szCs w:val="28"/>
        </w:rPr>
        <w:t xml:space="preserve"> </w:t>
      </w:r>
      <w:r w:rsidRPr="00C5535A">
        <w:rPr>
          <w:rFonts w:ascii="Times New Roman" w:hAnsi="Times New Roman" w:cs="Times New Roman"/>
          <w:sz w:val="28"/>
          <w:szCs w:val="28"/>
        </w:rPr>
        <w:t>utilizării medicațiilor la adresarea pacienților la unitățile de urgență.</w:t>
      </w:r>
      <w:r>
        <w:rPr>
          <w:rFonts w:ascii="Times New Roman" w:hAnsi="Times New Roman" w:cs="Times New Roman"/>
          <w:sz w:val="28"/>
          <w:szCs w:val="28"/>
        </w:rPr>
        <w:t xml:space="preserve"> A</w:t>
      </w:r>
      <w:r w:rsidRPr="00C5535A">
        <w:rPr>
          <w:rFonts w:ascii="Times New Roman" w:hAnsi="Times New Roman" w:cs="Times New Roman"/>
          <w:sz w:val="28"/>
          <w:szCs w:val="28"/>
        </w:rPr>
        <w:t>sigurarea cu servicii de îngrijiri paliative în realitate duce</w:t>
      </w:r>
      <w:r>
        <w:rPr>
          <w:rFonts w:ascii="Times New Roman" w:hAnsi="Times New Roman" w:cs="Times New Roman"/>
          <w:sz w:val="28"/>
          <w:szCs w:val="28"/>
        </w:rPr>
        <w:t xml:space="preserve"> </w:t>
      </w:r>
      <w:r w:rsidRPr="00C5535A">
        <w:rPr>
          <w:rFonts w:ascii="Times New Roman" w:hAnsi="Times New Roman" w:cs="Times New Roman"/>
          <w:sz w:val="28"/>
          <w:szCs w:val="28"/>
        </w:rPr>
        <w:t>la micșorarea cheltuielilor din sistemul medical și în același timp – asigură o mai bună calitate a vieții</w:t>
      </w:r>
      <w:r>
        <w:rPr>
          <w:rFonts w:ascii="Times New Roman" w:hAnsi="Times New Roman" w:cs="Times New Roman"/>
          <w:sz w:val="28"/>
          <w:szCs w:val="28"/>
        </w:rPr>
        <w:t xml:space="preserve"> </w:t>
      </w:r>
      <w:r w:rsidRPr="00C5535A">
        <w:rPr>
          <w:rFonts w:ascii="Times New Roman" w:hAnsi="Times New Roman" w:cs="Times New Roman"/>
          <w:sz w:val="28"/>
          <w:szCs w:val="28"/>
        </w:rPr>
        <w:t>pentru pacienții</w:t>
      </w:r>
      <w:r>
        <w:rPr>
          <w:rFonts w:ascii="Times New Roman" w:hAnsi="Times New Roman" w:cs="Times New Roman"/>
          <w:sz w:val="28"/>
          <w:szCs w:val="28"/>
        </w:rPr>
        <w:t xml:space="preserve"> (adulți și copii)</w:t>
      </w:r>
      <w:r w:rsidRPr="00C5535A">
        <w:rPr>
          <w:rFonts w:ascii="Times New Roman" w:hAnsi="Times New Roman" w:cs="Times New Roman"/>
          <w:sz w:val="28"/>
          <w:szCs w:val="28"/>
        </w:rPr>
        <w:t xml:space="preserve"> aflați sub îngrijiri paliative</w:t>
      </w:r>
      <w:r>
        <w:rPr>
          <w:rFonts w:ascii="Times New Roman" w:hAnsi="Times New Roman" w:cs="Times New Roman"/>
          <w:sz w:val="28"/>
          <w:szCs w:val="28"/>
        </w:rPr>
        <w:t>.</w:t>
      </w:r>
      <w:r>
        <w:rPr>
          <w:rStyle w:val="a6"/>
          <w:rFonts w:ascii="Times New Roman" w:hAnsi="Times New Roman" w:cs="Times New Roman"/>
          <w:sz w:val="28"/>
          <w:szCs w:val="28"/>
        </w:rPr>
        <w:footnoteReference w:id="6"/>
      </w:r>
      <w:r>
        <w:rPr>
          <w:rFonts w:ascii="Times New Roman" w:hAnsi="Times New Roman" w:cs="Times New Roman"/>
          <w:sz w:val="28"/>
          <w:szCs w:val="28"/>
        </w:rPr>
        <w:t xml:space="preserve"> </w:t>
      </w:r>
      <w:r w:rsidR="00D8230E" w:rsidRPr="00955237">
        <w:rPr>
          <w:rFonts w:ascii="Times New Roman" w:hAnsi="Times New Roman" w:cs="Times New Roman"/>
          <w:sz w:val="28"/>
          <w:szCs w:val="28"/>
        </w:rPr>
        <w:t xml:space="preserve">Este de menționat, că în pofida eforturilor deja întreprinse de către autoritățile din sistemul de sănătate, atenția acordată acestui tip de asistență este sub nivelul așteptărilor. Prea puțini pacienți au beneficiat de îngrijiri paliative în Republica Moldova și prea puțini prestatori au contractat acest tip de servicii. </w:t>
      </w:r>
    </w:p>
    <w:p w14:paraId="2776A577" w14:textId="77777777" w:rsidR="00B547AF" w:rsidRPr="008A1C63" w:rsidRDefault="00B547AF" w:rsidP="00B547AF">
      <w:pPr>
        <w:ind w:firstLine="567"/>
        <w:jc w:val="both"/>
        <w:rPr>
          <w:rFonts w:ascii="Times New Roman" w:hAnsi="Times New Roman" w:cs="Times New Roman"/>
          <w:b/>
          <w:sz w:val="28"/>
          <w:szCs w:val="28"/>
        </w:rPr>
      </w:pPr>
      <w:r w:rsidRPr="008A1C63">
        <w:rPr>
          <w:rFonts w:ascii="Times New Roman" w:hAnsi="Times New Roman" w:cs="Times New Roman"/>
          <w:b/>
          <w:sz w:val="28"/>
          <w:szCs w:val="28"/>
        </w:rPr>
        <w:t>Modul de încorporare a actului în cadrul normativ în vigoare.</w:t>
      </w:r>
    </w:p>
    <w:p w14:paraId="0DB68D91" w14:textId="77777777" w:rsidR="00B547AF" w:rsidRDefault="00B547AF" w:rsidP="00B547A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Proiectul de lege nu presupune modificarea cadrului legislativ în vigoare. Acesta prevede doar, în Art.II., ca Guvernul să </w:t>
      </w:r>
      <w:r w:rsidRPr="008A1C63">
        <w:rPr>
          <w:rFonts w:ascii="Times New Roman" w:hAnsi="Times New Roman" w:cs="Times New Roman"/>
          <w:sz w:val="28"/>
          <w:szCs w:val="28"/>
        </w:rPr>
        <w:t>prev</w:t>
      </w:r>
      <w:r>
        <w:rPr>
          <w:rFonts w:ascii="Times New Roman" w:hAnsi="Times New Roman" w:cs="Times New Roman"/>
          <w:sz w:val="28"/>
          <w:szCs w:val="28"/>
        </w:rPr>
        <w:t>adă</w:t>
      </w:r>
      <w:r w:rsidRPr="008A1C63">
        <w:rPr>
          <w:rFonts w:ascii="Times New Roman" w:hAnsi="Times New Roman" w:cs="Times New Roman"/>
          <w:sz w:val="28"/>
          <w:szCs w:val="28"/>
        </w:rPr>
        <w:t xml:space="preserve"> în Legea anuală a fondurilor asigurării obligatorii de asistență medicală, în cadrul programelor de cheltuieli ale fondurilor asigurării obligatorii de asistență medicală, un subprogram distinct pentru îngrijirile paliative. </w:t>
      </w:r>
      <w:r>
        <w:rPr>
          <w:rFonts w:ascii="Times New Roman" w:hAnsi="Times New Roman" w:cs="Times New Roman"/>
          <w:sz w:val="28"/>
          <w:szCs w:val="28"/>
        </w:rPr>
        <w:t>Prin urmare, această normă se va referi la proiectul legii fondurilor asigurării obligatorii de asistență medicală începând cu anul 2021.</w:t>
      </w:r>
    </w:p>
    <w:p w14:paraId="2F61A428" w14:textId="77777777" w:rsidR="00B547AF" w:rsidRPr="0064031A" w:rsidRDefault="00B547AF" w:rsidP="00B547AF">
      <w:pPr>
        <w:ind w:firstLine="567"/>
        <w:jc w:val="both"/>
        <w:rPr>
          <w:rFonts w:ascii="Times New Roman" w:hAnsi="Times New Roman" w:cs="Times New Roman"/>
          <w:sz w:val="28"/>
          <w:szCs w:val="28"/>
        </w:rPr>
      </w:pPr>
      <w:r w:rsidRPr="0064031A">
        <w:rPr>
          <w:rFonts w:ascii="Times New Roman" w:hAnsi="Times New Roman" w:cs="Times New Roman"/>
          <w:sz w:val="28"/>
          <w:szCs w:val="28"/>
        </w:rPr>
        <w:t>La nivel de acte normative ale Guvernului, se impune elaborarea și modificarea:</w:t>
      </w:r>
    </w:p>
    <w:p w14:paraId="4FE35A03" w14:textId="77777777" w:rsidR="00B547AF" w:rsidRDefault="00B547AF" w:rsidP="00B547AF">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Elaborarea și aprobarea Hotărârii de Guvern cu privire la </w:t>
      </w:r>
      <w:r w:rsidRPr="0064031A">
        <w:rPr>
          <w:rFonts w:ascii="Times New Roman" w:hAnsi="Times New Roman" w:cs="Times New Roman"/>
          <w:sz w:val="28"/>
          <w:szCs w:val="28"/>
        </w:rPr>
        <w:t xml:space="preserve">Nomenclatorul serviciilor de îngrijiri paliative, </w:t>
      </w:r>
      <w:r>
        <w:rPr>
          <w:rFonts w:ascii="Times New Roman" w:hAnsi="Times New Roman" w:cs="Times New Roman"/>
          <w:sz w:val="28"/>
          <w:szCs w:val="28"/>
        </w:rPr>
        <w:t>R</w:t>
      </w:r>
      <w:r w:rsidRPr="0064031A">
        <w:rPr>
          <w:rFonts w:ascii="Times New Roman" w:hAnsi="Times New Roman" w:cs="Times New Roman"/>
          <w:sz w:val="28"/>
          <w:szCs w:val="28"/>
        </w:rPr>
        <w:t xml:space="preserve">egulamentul de organizare și funcționare a serviciilor de îngrijiri paliative și </w:t>
      </w:r>
      <w:r>
        <w:rPr>
          <w:rFonts w:ascii="Times New Roman" w:hAnsi="Times New Roman" w:cs="Times New Roman"/>
          <w:sz w:val="28"/>
          <w:szCs w:val="28"/>
        </w:rPr>
        <w:t>S</w:t>
      </w:r>
      <w:r w:rsidRPr="0064031A">
        <w:rPr>
          <w:rFonts w:ascii="Times New Roman" w:hAnsi="Times New Roman" w:cs="Times New Roman"/>
          <w:sz w:val="28"/>
          <w:szCs w:val="28"/>
        </w:rPr>
        <w:t>tandardele minime de calitate pentru serviciile de îngrijiri paliative</w:t>
      </w:r>
      <w:r>
        <w:rPr>
          <w:rFonts w:ascii="Times New Roman" w:hAnsi="Times New Roman" w:cs="Times New Roman"/>
          <w:sz w:val="28"/>
          <w:szCs w:val="28"/>
        </w:rPr>
        <w:t>;</w:t>
      </w:r>
    </w:p>
    <w:p w14:paraId="600109DE" w14:textId="77777777" w:rsidR="00B547AF" w:rsidRDefault="00B547AF" w:rsidP="00B547AF">
      <w:pPr>
        <w:pStyle w:val="a3"/>
        <w:numPr>
          <w:ilvl w:val="0"/>
          <w:numId w:val="4"/>
        </w:numPr>
        <w:jc w:val="both"/>
        <w:rPr>
          <w:rFonts w:ascii="Times New Roman" w:hAnsi="Times New Roman" w:cs="Times New Roman"/>
          <w:sz w:val="28"/>
          <w:szCs w:val="28"/>
        </w:rPr>
      </w:pPr>
      <w:r w:rsidRPr="0064031A">
        <w:rPr>
          <w:rFonts w:ascii="Times New Roman" w:hAnsi="Times New Roman" w:cs="Times New Roman"/>
          <w:sz w:val="28"/>
          <w:szCs w:val="28"/>
        </w:rPr>
        <w:t>Modificarea Hotărâri de Guvern nr.1387 din 10.12.2007 ”Cu privire la aprobarea Programului unic al asigurării obligatorii de asistență medicală</w:t>
      </w:r>
      <w:r>
        <w:rPr>
          <w:rFonts w:ascii="Times New Roman" w:hAnsi="Times New Roman" w:cs="Times New Roman"/>
          <w:sz w:val="28"/>
          <w:szCs w:val="28"/>
        </w:rPr>
        <w:t>”, în care să fie stipulată o secțiune distinctă pentru ”Îngrijirile paliative”.</w:t>
      </w:r>
    </w:p>
    <w:p w14:paraId="22E46F41" w14:textId="77777777" w:rsidR="00B547AF" w:rsidRPr="0064031A" w:rsidRDefault="00B547AF" w:rsidP="00B547AF">
      <w:pPr>
        <w:ind w:firstLine="567"/>
        <w:jc w:val="both"/>
        <w:rPr>
          <w:rFonts w:ascii="Times New Roman" w:hAnsi="Times New Roman" w:cs="Times New Roman"/>
          <w:b/>
          <w:sz w:val="28"/>
          <w:szCs w:val="28"/>
        </w:rPr>
      </w:pPr>
      <w:r w:rsidRPr="0064031A">
        <w:rPr>
          <w:rFonts w:ascii="Times New Roman" w:hAnsi="Times New Roman" w:cs="Times New Roman"/>
          <w:b/>
          <w:sz w:val="28"/>
          <w:szCs w:val="28"/>
        </w:rPr>
        <w:t>Avizarea şi consultarea publică a proiectului.</w:t>
      </w:r>
    </w:p>
    <w:p w14:paraId="308CCFC7" w14:textId="77777777" w:rsidR="00B547AF" w:rsidRDefault="00B547AF" w:rsidP="00B547AF">
      <w:pPr>
        <w:jc w:val="both"/>
        <w:rPr>
          <w:rFonts w:ascii="Times New Roman" w:hAnsi="Times New Roman" w:cs="Times New Roman"/>
          <w:sz w:val="28"/>
          <w:szCs w:val="28"/>
        </w:rPr>
      </w:pPr>
      <w:r>
        <w:rPr>
          <w:rFonts w:ascii="Times New Roman" w:hAnsi="Times New Roman" w:cs="Times New Roman"/>
          <w:sz w:val="28"/>
          <w:szCs w:val="28"/>
        </w:rPr>
        <w:tab/>
        <w:t xml:space="preserve">Proiectul de lege a fost dezbătut public în cadrul </w:t>
      </w:r>
      <w:r w:rsidR="00EC3FF0">
        <w:rPr>
          <w:rFonts w:ascii="Times New Roman" w:hAnsi="Times New Roman" w:cs="Times New Roman"/>
          <w:sz w:val="28"/>
          <w:szCs w:val="28"/>
        </w:rPr>
        <w:t>Dialogului de politici</w:t>
      </w:r>
      <w:r>
        <w:rPr>
          <w:rFonts w:ascii="Times New Roman" w:hAnsi="Times New Roman" w:cs="Times New Roman"/>
          <w:sz w:val="28"/>
          <w:szCs w:val="28"/>
        </w:rPr>
        <w:t xml:space="preserve"> organizat de Comisia parlamentară protecție socială, sănătate și familie în ziua de 11 martie 2020. De asemenea, în conformitate cu prevederile Legii </w:t>
      </w:r>
      <w:r w:rsidRPr="0064031A">
        <w:rPr>
          <w:rFonts w:ascii="Times New Roman" w:hAnsi="Times New Roman" w:cs="Times New Roman"/>
          <w:sz w:val="28"/>
          <w:szCs w:val="28"/>
        </w:rPr>
        <w:t>nr.239/2008 privind transparența în procesul decizional</w:t>
      </w:r>
      <w:r>
        <w:rPr>
          <w:rFonts w:ascii="Times New Roman" w:hAnsi="Times New Roman" w:cs="Times New Roman"/>
          <w:sz w:val="28"/>
          <w:szCs w:val="28"/>
        </w:rPr>
        <w:t xml:space="preserve"> p</w:t>
      </w:r>
      <w:r w:rsidRPr="0064031A">
        <w:rPr>
          <w:rFonts w:ascii="Times New Roman" w:hAnsi="Times New Roman" w:cs="Times New Roman"/>
          <w:sz w:val="28"/>
          <w:szCs w:val="28"/>
        </w:rPr>
        <w:t>roiectul de lege</w:t>
      </w:r>
      <w:r>
        <w:rPr>
          <w:rFonts w:ascii="Times New Roman" w:hAnsi="Times New Roman" w:cs="Times New Roman"/>
          <w:sz w:val="28"/>
          <w:szCs w:val="28"/>
        </w:rPr>
        <w:t xml:space="preserve"> și nota </w:t>
      </w:r>
      <w:r w:rsidRPr="0064031A">
        <w:rPr>
          <w:rFonts w:ascii="Times New Roman" w:hAnsi="Times New Roman" w:cs="Times New Roman"/>
          <w:sz w:val="28"/>
          <w:szCs w:val="28"/>
        </w:rPr>
        <w:t xml:space="preserve">informativă, </w:t>
      </w:r>
      <w:r w:rsidR="00EC3FF0" w:rsidRPr="00955237">
        <w:rPr>
          <w:rFonts w:ascii="Times New Roman" w:hAnsi="Times New Roman" w:cs="Times New Roman"/>
          <w:sz w:val="28"/>
          <w:szCs w:val="28"/>
        </w:rPr>
        <w:t>va fi</w:t>
      </w:r>
      <w:r w:rsidRPr="00955237">
        <w:rPr>
          <w:rFonts w:ascii="Times New Roman" w:hAnsi="Times New Roman" w:cs="Times New Roman"/>
          <w:sz w:val="28"/>
          <w:szCs w:val="28"/>
        </w:rPr>
        <w:t xml:space="preserve"> plasat </w:t>
      </w:r>
      <w:r w:rsidRPr="0064031A">
        <w:rPr>
          <w:rFonts w:ascii="Times New Roman" w:hAnsi="Times New Roman" w:cs="Times New Roman"/>
          <w:sz w:val="28"/>
          <w:szCs w:val="28"/>
        </w:rPr>
        <w:t>pe pagina web a Parlamentului pentru consultări publice, în scopul informării și recep</w:t>
      </w:r>
      <w:r>
        <w:rPr>
          <w:rFonts w:ascii="Times New Roman" w:hAnsi="Times New Roman" w:cs="Times New Roman"/>
          <w:sz w:val="28"/>
          <w:szCs w:val="28"/>
        </w:rPr>
        <w:t xml:space="preserve">tării propunerilor </w:t>
      </w:r>
      <w:r w:rsidRPr="0064031A">
        <w:rPr>
          <w:rFonts w:ascii="Times New Roman" w:hAnsi="Times New Roman" w:cs="Times New Roman"/>
          <w:sz w:val="28"/>
          <w:szCs w:val="28"/>
        </w:rPr>
        <w:t xml:space="preserve">părților interesate. </w:t>
      </w:r>
      <w:r>
        <w:rPr>
          <w:rFonts w:ascii="Times New Roman" w:hAnsi="Times New Roman" w:cs="Times New Roman"/>
          <w:sz w:val="28"/>
          <w:szCs w:val="28"/>
        </w:rPr>
        <w:t>P</w:t>
      </w:r>
      <w:r w:rsidRPr="005D700B">
        <w:rPr>
          <w:rFonts w:ascii="Times New Roman" w:hAnsi="Times New Roman" w:cs="Times New Roman"/>
          <w:sz w:val="28"/>
          <w:szCs w:val="28"/>
        </w:rPr>
        <w:t>roiectul actului normativ</w:t>
      </w:r>
      <w:r>
        <w:rPr>
          <w:rFonts w:ascii="Times New Roman" w:hAnsi="Times New Roman" w:cs="Times New Roman"/>
          <w:sz w:val="28"/>
          <w:szCs w:val="28"/>
        </w:rPr>
        <w:t xml:space="preserve"> </w:t>
      </w:r>
      <w:r w:rsidR="00EC3FF0" w:rsidRPr="00955237">
        <w:rPr>
          <w:rFonts w:ascii="Times New Roman" w:hAnsi="Times New Roman" w:cs="Times New Roman"/>
          <w:sz w:val="28"/>
          <w:szCs w:val="28"/>
        </w:rPr>
        <w:t xml:space="preserve">va fi supus </w:t>
      </w:r>
      <w:r w:rsidRPr="00955237">
        <w:rPr>
          <w:rFonts w:ascii="Times New Roman" w:hAnsi="Times New Roman" w:cs="Times New Roman"/>
          <w:sz w:val="28"/>
          <w:szCs w:val="28"/>
        </w:rPr>
        <w:t>aviz</w:t>
      </w:r>
      <w:r w:rsidR="00EC3FF0" w:rsidRPr="00955237">
        <w:rPr>
          <w:rFonts w:ascii="Times New Roman" w:hAnsi="Times New Roman" w:cs="Times New Roman"/>
          <w:sz w:val="28"/>
          <w:szCs w:val="28"/>
        </w:rPr>
        <w:t>ării</w:t>
      </w:r>
      <w:r w:rsidR="00EC3FF0" w:rsidRPr="00EC3FF0">
        <w:rPr>
          <w:rFonts w:ascii="Times New Roman" w:hAnsi="Times New Roman" w:cs="Times New Roman"/>
          <w:color w:val="FF0000"/>
          <w:sz w:val="28"/>
          <w:szCs w:val="28"/>
        </w:rPr>
        <w:t xml:space="preserve"> </w:t>
      </w:r>
      <w:r w:rsidR="00EC3FF0">
        <w:rPr>
          <w:rFonts w:ascii="Times New Roman" w:hAnsi="Times New Roman" w:cs="Times New Roman"/>
          <w:sz w:val="28"/>
          <w:szCs w:val="28"/>
        </w:rPr>
        <w:t>de către</w:t>
      </w:r>
      <w:r>
        <w:rPr>
          <w:rFonts w:ascii="Times New Roman" w:hAnsi="Times New Roman" w:cs="Times New Roman"/>
          <w:sz w:val="28"/>
          <w:szCs w:val="28"/>
        </w:rPr>
        <w:t xml:space="preserve"> </w:t>
      </w:r>
      <w:r w:rsidRPr="005D700B">
        <w:rPr>
          <w:rFonts w:ascii="Times New Roman" w:hAnsi="Times New Roman" w:cs="Times New Roman"/>
          <w:sz w:val="28"/>
          <w:szCs w:val="28"/>
        </w:rPr>
        <w:t>autoritățil</w:t>
      </w:r>
      <w:r w:rsidR="00EC3FF0">
        <w:rPr>
          <w:rFonts w:ascii="Times New Roman" w:hAnsi="Times New Roman" w:cs="Times New Roman"/>
          <w:sz w:val="28"/>
          <w:szCs w:val="28"/>
        </w:rPr>
        <w:t>e</w:t>
      </w:r>
      <w:r>
        <w:rPr>
          <w:rFonts w:ascii="Times New Roman" w:hAnsi="Times New Roman" w:cs="Times New Roman"/>
          <w:sz w:val="28"/>
          <w:szCs w:val="28"/>
        </w:rPr>
        <w:t xml:space="preserve"> publice </w:t>
      </w:r>
      <w:r w:rsidRPr="005D700B">
        <w:rPr>
          <w:rFonts w:ascii="Times New Roman" w:hAnsi="Times New Roman" w:cs="Times New Roman"/>
          <w:sz w:val="28"/>
          <w:szCs w:val="28"/>
        </w:rPr>
        <w:t xml:space="preserve">a căror </w:t>
      </w:r>
      <w:r>
        <w:rPr>
          <w:rFonts w:ascii="Times New Roman" w:hAnsi="Times New Roman" w:cs="Times New Roman"/>
          <w:sz w:val="28"/>
          <w:szCs w:val="28"/>
        </w:rPr>
        <w:t>competenț</w:t>
      </w:r>
      <w:r w:rsidRPr="005D700B">
        <w:rPr>
          <w:rFonts w:ascii="Times New Roman" w:hAnsi="Times New Roman" w:cs="Times New Roman"/>
          <w:sz w:val="28"/>
          <w:szCs w:val="28"/>
        </w:rPr>
        <w:t>ă a</w:t>
      </w:r>
      <w:r>
        <w:rPr>
          <w:rFonts w:ascii="Times New Roman" w:hAnsi="Times New Roman" w:cs="Times New Roman"/>
          <w:sz w:val="28"/>
          <w:szCs w:val="28"/>
        </w:rPr>
        <w:t>u</w:t>
      </w:r>
      <w:r w:rsidRPr="005D700B">
        <w:rPr>
          <w:rFonts w:ascii="Times New Roman" w:hAnsi="Times New Roman" w:cs="Times New Roman"/>
          <w:sz w:val="28"/>
          <w:szCs w:val="28"/>
        </w:rPr>
        <w:t xml:space="preserve"> tangență directă sau indirectă cu obiectul de reglementare a proiectului actului normativ, efectuarea expertiz</w:t>
      </w:r>
      <w:r>
        <w:rPr>
          <w:rFonts w:ascii="Times New Roman" w:hAnsi="Times New Roman" w:cs="Times New Roman"/>
          <w:sz w:val="28"/>
          <w:szCs w:val="28"/>
        </w:rPr>
        <w:t>ei</w:t>
      </w:r>
      <w:r w:rsidRPr="005D700B">
        <w:rPr>
          <w:rFonts w:ascii="Times New Roman" w:hAnsi="Times New Roman" w:cs="Times New Roman"/>
          <w:sz w:val="28"/>
          <w:szCs w:val="28"/>
        </w:rPr>
        <w:t xml:space="preserve"> anticorupție, expertiz</w:t>
      </w:r>
      <w:r>
        <w:rPr>
          <w:rFonts w:ascii="Times New Roman" w:hAnsi="Times New Roman" w:cs="Times New Roman"/>
          <w:sz w:val="28"/>
          <w:szCs w:val="28"/>
        </w:rPr>
        <w:t>ei</w:t>
      </w:r>
      <w:r w:rsidRPr="005D700B">
        <w:rPr>
          <w:rFonts w:ascii="Times New Roman" w:hAnsi="Times New Roman" w:cs="Times New Roman"/>
          <w:sz w:val="28"/>
          <w:szCs w:val="28"/>
        </w:rPr>
        <w:t xml:space="preserve"> juridic</w:t>
      </w:r>
      <w:r>
        <w:rPr>
          <w:rFonts w:ascii="Times New Roman" w:hAnsi="Times New Roman" w:cs="Times New Roman"/>
          <w:sz w:val="28"/>
          <w:szCs w:val="28"/>
        </w:rPr>
        <w:t>e, precum și organizațiilor societății civile de interesate de acest proiect de lege.</w:t>
      </w:r>
    </w:p>
    <w:p w14:paraId="250BE3DB" w14:textId="77777777" w:rsidR="00EC3FF0" w:rsidRPr="00955237" w:rsidRDefault="00EC3FF0" w:rsidP="00EC3FF0">
      <w:pPr>
        <w:ind w:firstLine="567"/>
        <w:jc w:val="both"/>
        <w:rPr>
          <w:rFonts w:ascii="Times New Roman" w:hAnsi="Times New Roman" w:cs="Times New Roman"/>
          <w:b/>
          <w:sz w:val="28"/>
          <w:szCs w:val="28"/>
        </w:rPr>
      </w:pPr>
      <w:r w:rsidRPr="00955237">
        <w:rPr>
          <w:rFonts w:ascii="Times New Roman" w:hAnsi="Times New Roman" w:cs="Times New Roman"/>
          <w:b/>
          <w:sz w:val="28"/>
          <w:szCs w:val="28"/>
        </w:rPr>
        <w:t>Concluzii</w:t>
      </w:r>
    </w:p>
    <w:p w14:paraId="543104E0" w14:textId="77777777" w:rsidR="00EC3FF0" w:rsidRDefault="00EC3FF0" w:rsidP="00EC3FF0">
      <w:pPr>
        <w:ind w:firstLine="567"/>
        <w:jc w:val="both"/>
        <w:rPr>
          <w:rFonts w:ascii="Times New Roman" w:hAnsi="Times New Roman" w:cs="Times New Roman"/>
          <w:sz w:val="28"/>
          <w:szCs w:val="28"/>
        </w:rPr>
      </w:pPr>
      <w:r w:rsidRPr="00955237">
        <w:rPr>
          <w:rFonts w:ascii="Times New Roman" w:hAnsi="Times New Roman" w:cs="Times New Roman"/>
          <w:sz w:val="28"/>
          <w:szCs w:val="28"/>
        </w:rPr>
        <w:t xml:space="preserve">Ținând cont de cele expuse, obiectivul principal </w:t>
      </w:r>
      <w:r w:rsidR="0063487D" w:rsidRPr="00955237">
        <w:rPr>
          <w:rFonts w:ascii="Times New Roman" w:hAnsi="Times New Roman" w:cs="Times New Roman"/>
          <w:sz w:val="28"/>
          <w:szCs w:val="28"/>
        </w:rPr>
        <w:t xml:space="preserve">al proiectului de lege înaintat </w:t>
      </w:r>
      <w:r w:rsidRPr="00955237">
        <w:rPr>
          <w:rFonts w:ascii="Times New Roman" w:hAnsi="Times New Roman" w:cs="Times New Roman"/>
          <w:sz w:val="28"/>
          <w:szCs w:val="28"/>
        </w:rPr>
        <w:t>este de a califica îngrijirile paliative ca tip de asistență medicală distinct, care să fie finanțat prin Legea anuală a fondurilor asigurării obligatorii de asistență medicală, printr-un program special. Acest</w:t>
      </w:r>
      <w:r w:rsidR="0063487D" w:rsidRPr="00955237">
        <w:rPr>
          <w:rFonts w:ascii="Times New Roman" w:hAnsi="Times New Roman" w:cs="Times New Roman"/>
          <w:sz w:val="28"/>
          <w:szCs w:val="28"/>
        </w:rPr>
        <w:t xml:space="preserve">e acțiuni, la părerea autorilor, va stimula prestatorii calificați de îngrijiri paliative să apeleze pentru a fi contractate de către Compania Națională de Asigurări în Medicină mai activ. Planificăm să întreprindem activități de informare a cetățenilor cu privire la dreptul pacienților și familiilor acestora la îngrijiri paliative. </w:t>
      </w:r>
    </w:p>
    <w:p w14:paraId="7794E7AE" w14:textId="77777777" w:rsidR="0031149B" w:rsidRPr="00955237" w:rsidRDefault="0031149B" w:rsidP="0031149B">
      <w:pPr>
        <w:ind w:firstLine="567"/>
        <w:jc w:val="right"/>
        <w:rPr>
          <w:rFonts w:ascii="Times New Roman" w:hAnsi="Times New Roman" w:cs="Times New Roman"/>
          <w:sz w:val="28"/>
          <w:szCs w:val="28"/>
        </w:rPr>
      </w:pPr>
      <w:r>
        <w:rPr>
          <w:rFonts w:ascii="Times New Roman" w:hAnsi="Times New Roman" w:cs="Times New Roman"/>
          <w:sz w:val="28"/>
          <w:szCs w:val="28"/>
        </w:rPr>
        <w:t>Deputați în Parlament:</w:t>
      </w:r>
    </w:p>
    <w:p w14:paraId="2688E40A" w14:textId="77777777" w:rsidR="00B547AF" w:rsidRDefault="00B547AF" w:rsidP="00B547AF">
      <w:pPr>
        <w:jc w:val="both"/>
        <w:rPr>
          <w:rFonts w:ascii="Times New Roman" w:hAnsi="Times New Roman" w:cs="Times New Roman"/>
          <w:sz w:val="28"/>
          <w:szCs w:val="28"/>
        </w:rPr>
      </w:pPr>
    </w:p>
    <w:p w14:paraId="6CA127C6" w14:textId="77777777" w:rsidR="00BE0B0F" w:rsidRDefault="00BE0B0F"/>
    <w:sectPr w:rsidR="00BE0B0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E65026" w14:textId="77777777" w:rsidR="0048757E" w:rsidRDefault="0048757E" w:rsidP="00B547AF">
      <w:pPr>
        <w:spacing w:after="0" w:line="240" w:lineRule="auto"/>
      </w:pPr>
      <w:r>
        <w:separator/>
      </w:r>
    </w:p>
  </w:endnote>
  <w:endnote w:type="continuationSeparator" w:id="0">
    <w:p w14:paraId="273B33B4" w14:textId="77777777" w:rsidR="0048757E" w:rsidRDefault="0048757E" w:rsidP="00B54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E1BAA" w14:textId="77777777" w:rsidR="0048757E" w:rsidRDefault="0048757E" w:rsidP="00B547AF">
      <w:pPr>
        <w:spacing w:after="0" w:line="240" w:lineRule="auto"/>
      </w:pPr>
      <w:r>
        <w:separator/>
      </w:r>
    </w:p>
  </w:footnote>
  <w:footnote w:type="continuationSeparator" w:id="0">
    <w:p w14:paraId="01782DF3" w14:textId="77777777" w:rsidR="0048757E" w:rsidRDefault="0048757E" w:rsidP="00B547AF">
      <w:pPr>
        <w:spacing w:after="0" w:line="240" w:lineRule="auto"/>
      </w:pPr>
      <w:r>
        <w:continuationSeparator/>
      </w:r>
    </w:p>
  </w:footnote>
  <w:footnote w:id="1">
    <w:p w14:paraId="40519842" w14:textId="77777777" w:rsidR="00B547AF" w:rsidRPr="00F169BB" w:rsidRDefault="00B547AF" w:rsidP="00B547AF">
      <w:pPr>
        <w:pStyle w:val="a4"/>
        <w:rPr>
          <w:lang w:val="ro-RO"/>
        </w:rPr>
      </w:pPr>
      <w:r>
        <w:rPr>
          <w:rStyle w:val="a6"/>
        </w:rPr>
        <w:footnoteRef/>
      </w:r>
      <w:r>
        <w:t xml:space="preserve"> </w:t>
      </w:r>
      <w:r w:rsidRPr="00F169BB">
        <w:t>SIXTY-SEVENTH WORLD HEALTH ASSEMBLY WHA67.19 Agenda item 15.5 24 May 2014 Strengthening of palliative care as a component of comprehensive care throughout the life course.</w:t>
      </w:r>
    </w:p>
  </w:footnote>
  <w:footnote w:id="2">
    <w:p w14:paraId="154AFF42" w14:textId="77777777" w:rsidR="00B547AF" w:rsidRPr="009902CF" w:rsidRDefault="00B547AF" w:rsidP="00B547AF">
      <w:pPr>
        <w:pStyle w:val="a4"/>
        <w:rPr>
          <w:lang w:val="ro-RO"/>
        </w:rPr>
      </w:pPr>
      <w:r>
        <w:rPr>
          <w:rStyle w:val="a6"/>
        </w:rPr>
        <w:footnoteRef/>
      </w:r>
      <w:r>
        <w:t xml:space="preserve"> Raport </w:t>
      </w:r>
      <w:r w:rsidRPr="0064234C">
        <w:t xml:space="preserve">cu privire la implementarea de către </w:t>
      </w:r>
      <w:r>
        <w:t xml:space="preserve">RM </w:t>
      </w:r>
      <w:r w:rsidRPr="0064234C">
        <w:t xml:space="preserve">a prevederilor </w:t>
      </w:r>
      <w:r>
        <w:t>R</w:t>
      </w:r>
      <w:r w:rsidRPr="0064234C">
        <w:t>ezoluției cu privire la consolidarea îngrijirilor paliative ca o componentă a tratamentelor integrate pe parcursul vieții</w:t>
      </w:r>
      <w:r>
        <w:t xml:space="preserve"> </w:t>
      </w:r>
      <w:r w:rsidRPr="0064234C">
        <w:t>(adoptată la cea de a 67-a Adunare Mondială a Sănătății din 24 mai, 2014)</w:t>
      </w:r>
      <w:r>
        <w:t xml:space="preserve"> </w:t>
      </w:r>
      <w:hyperlink r:id="rId1" w:history="1">
        <w:r>
          <w:rPr>
            <w:rStyle w:val="a7"/>
          </w:rPr>
          <w:t>http://ombudsman.md/wp-content/uploads/2020/01/RAPORT_PALIATIVE.pdf</w:t>
        </w:r>
      </w:hyperlink>
    </w:p>
  </w:footnote>
  <w:footnote w:id="3">
    <w:p w14:paraId="792F544D" w14:textId="77777777" w:rsidR="00B547AF" w:rsidRPr="00BD4ADF" w:rsidRDefault="00B547AF" w:rsidP="00B547AF">
      <w:pPr>
        <w:pStyle w:val="a4"/>
        <w:rPr>
          <w:lang w:val="ro-RO"/>
        </w:rPr>
      </w:pPr>
      <w:r>
        <w:rPr>
          <w:rStyle w:val="a6"/>
        </w:rPr>
        <w:footnoteRef/>
      </w:r>
      <w:r>
        <w:t xml:space="preserve"> </w:t>
      </w:r>
      <w:r w:rsidRPr="007225FB">
        <w:t>Accesul și calitatea serviciilor de îngrijiri paliative în Republica Moldova - Studiu Calitativ. Olga Danii, Nicoleta Spînu-Triboi, SISI Opinia, 2019</w:t>
      </w:r>
      <w:r>
        <w:t xml:space="preserve"> </w:t>
      </w:r>
    </w:p>
  </w:footnote>
  <w:footnote w:id="4">
    <w:p w14:paraId="27C1F932" w14:textId="77777777" w:rsidR="00B547AF" w:rsidRPr="007225FB" w:rsidRDefault="00B547AF" w:rsidP="00B547AF">
      <w:pPr>
        <w:pStyle w:val="a4"/>
      </w:pPr>
      <w:r>
        <w:rPr>
          <w:rStyle w:val="a6"/>
        </w:rPr>
        <w:footnoteRef/>
      </w:r>
      <w:r>
        <w:t xml:space="preserve"> </w:t>
      </w:r>
      <w:r w:rsidRPr="007225FB">
        <w:t>Studiu ”Îngrijirile paliative în Republica Moldova, 2007-2019”</w:t>
      </w:r>
      <w:r>
        <w:t>, 2019</w:t>
      </w:r>
      <w:r w:rsidRPr="007225FB">
        <w:t xml:space="preserve"> </w:t>
      </w:r>
      <w:hyperlink r:id="rId2" w:history="1">
        <w:r w:rsidRPr="00476C63">
          <w:rPr>
            <w:rStyle w:val="a7"/>
          </w:rPr>
          <w:t>http://pas.md/ro/PAS/Studies/Details/144</w:t>
        </w:r>
      </w:hyperlink>
      <w:r>
        <w:t xml:space="preserve"> </w:t>
      </w:r>
    </w:p>
  </w:footnote>
  <w:footnote w:id="5">
    <w:p w14:paraId="5781CA4E" w14:textId="77777777" w:rsidR="00B547AF" w:rsidRPr="0035622E" w:rsidRDefault="00B547AF" w:rsidP="00B547AF">
      <w:pPr>
        <w:pStyle w:val="a4"/>
        <w:rPr>
          <w:lang w:val="ro-RO"/>
        </w:rPr>
      </w:pPr>
      <w:r>
        <w:rPr>
          <w:rStyle w:val="a6"/>
        </w:rPr>
        <w:footnoteRef/>
      </w:r>
      <w:r>
        <w:t xml:space="preserve"> </w:t>
      </w:r>
      <w:r w:rsidRPr="007225FB">
        <w:rPr>
          <w:lang w:val="ro-RO"/>
        </w:rPr>
        <w:t>Accesul și calitatea serviciilor de îngrijiri paliative în Republica Moldova - Analiza rezultatelor cercetării cantitative. Olga Danii, Lilia Plugaru, SISI Opinia, 2019</w:t>
      </w:r>
    </w:p>
    <w:p w14:paraId="293AF5B1" w14:textId="77777777" w:rsidR="00B547AF" w:rsidRPr="00703002" w:rsidRDefault="00B547AF" w:rsidP="00B547AF">
      <w:pPr>
        <w:pStyle w:val="a4"/>
        <w:rPr>
          <w:lang w:val="ro-RO"/>
        </w:rPr>
      </w:pPr>
    </w:p>
  </w:footnote>
  <w:footnote w:id="6">
    <w:p w14:paraId="55F05B98" w14:textId="77777777" w:rsidR="00B547AF" w:rsidRPr="008A1C63" w:rsidRDefault="00B547AF" w:rsidP="00B547AF">
      <w:pPr>
        <w:pStyle w:val="a4"/>
        <w:rPr>
          <w:lang w:val="ro-RO"/>
        </w:rPr>
      </w:pPr>
      <w:r>
        <w:rPr>
          <w:rStyle w:val="a6"/>
        </w:rPr>
        <w:footnoteRef/>
      </w:r>
      <w:r>
        <w:t xml:space="preserve"> </w:t>
      </w:r>
      <w:r w:rsidRPr="008A1C63">
        <w:t>Planning and implementing palliative care services: a guide for programme managers. World Health Organization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FE18FD"/>
    <w:multiLevelType w:val="hybridMultilevel"/>
    <w:tmpl w:val="17BE5138"/>
    <w:lvl w:ilvl="0" w:tplc="54468A2A">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F804FC"/>
    <w:multiLevelType w:val="hybridMultilevel"/>
    <w:tmpl w:val="855A6624"/>
    <w:lvl w:ilvl="0" w:tplc="E404102A">
      <w:start w:val="1"/>
      <w:numFmt w:val="decimal"/>
      <w:lvlText w:val="(%1)"/>
      <w:lvlJc w:val="left"/>
      <w:pPr>
        <w:ind w:left="1287" w:hanging="36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2" w15:restartNumberingAfterBreak="0">
    <w:nsid w:val="38B40623"/>
    <w:multiLevelType w:val="hybridMultilevel"/>
    <w:tmpl w:val="BB0EABCA"/>
    <w:lvl w:ilvl="0" w:tplc="7F3A718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D581610"/>
    <w:multiLevelType w:val="hybridMultilevel"/>
    <w:tmpl w:val="2D80D32E"/>
    <w:lvl w:ilvl="0" w:tplc="C170941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7AF"/>
    <w:rsid w:val="001C5E9F"/>
    <w:rsid w:val="0031149B"/>
    <w:rsid w:val="0048757E"/>
    <w:rsid w:val="005B6D84"/>
    <w:rsid w:val="00611D27"/>
    <w:rsid w:val="0063487D"/>
    <w:rsid w:val="0064718F"/>
    <w:rsid w:val="006F760F"/>
    <w:rsid w:val="00702B94"/>
    <w:rsid w:val="00706BA4"/>
    <w:rsid w:val="007422C0"/>
    <w:rsid w:val="00791564"/>
    <w:rsid w:val="00807737"/>
    <w:rsid w:val="00875AC6"/>
    <w:rsid w:val="00955237"/>
    <w:rsid w:val="00B547AF"/>
    <w:rsid w:val="00BB2D49"/>
    <w:rsid w:val="00BE0B0F"/>
    <w:rsid w:val="00CA0242"/>
    <w:rsid w:val="00CE040F"/>
    <w:rsid w:val="00D21C29"/>
    <w:rsid w:val="00D8230E"/>
    <w:rsid w:val="00DF68D6"/>
    <w:rsid w:val="00EC3FF0"/>
    <w:rsid w:val="00ED2EFB"/>
    <w:rsid w:val="00FF039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124D"/>
  <w15:chartTrackingRefBased/>
  <w15:docId w15:val="{D66DA183-83D3-4D87-88AC-D3FDE22F5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47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47AF"/>
    <w:pPr>
      <w:ind w:left="720"/>
      <w:contextualSpacing/>
    </w:pPr>
  </w:style>
  <w:style w:type="paragraph" w:styleId="a4">
    <w:name w:val="footnote text"/>
    <w:basedOn w:val="a"/>
    <w:link w:val="a5"/>
    <w:uiPriority w:val="99"/>
    <w:semiHidden/>
    <w:unhideWhenUsed/>
    <w:rsid w:val="00B547AF"/>
    <w:pPr>
      <w:spacing w:after="0" w:line="240" w:lineRule="auto"/>
    </w:pPr>
    <w:rPr>
      <w:sz w:val="20"/>
      <w:szCs w:val="20"/>
    </w:rPr>
  </w:style>
  <w:style w:type="character" w:customStyle="1" w:styleId="a5">
    <w:name w:val="Текст сноски Знак"/>
    <w:basedOn w:val="a0"/>
    <w:link w:val="a4"/>
    <w:uiPriority w:val="99"/>
    <w:semiHidden/>
    <w:rsid w:val="00B547AF"/>
    <w:rPr>
      <w:sz w:val="20"/>
      <w:szCs w:val="20"/>
    </w:rPr>
  </w:style>
  <w:style w:type="character" w:styleId="a6">
    <w:name w:val="footnote reference"/>
    <w:basedOn w:val="a0"/>
    <w:uiPriority w:val="99"/>
    <w:semiHidden/>
    <w:unhideWhenUsed/>
    <w:rsid w:val="00B547AF"/>
    <w:rPr>
      <w:vertAlign w:val="superscript"/>
    </w:rPr>
  </w:style>
  <w:style w:type="character" w:styleId="a7">
    <w:name w:val="Hyperlink"/>
    <w:basedOn w:val="a0"/>
    <w:uiPriority w:val="99"/>
    <w:unhideWhenUsed/>
    <w:rsid w:val="00B547AF"/>
    <w:rPr>
      <w:color w:val="0000FF"/>
      <w:u w:val="single"/>
    </w:rPr>
  </w:style>
  <w:style w:type="paragraph" w:styleId="a8">
    <w:name w:val="Balloon Text"/>
    <w:basedOn w:val="a"/>
    <w:link w:val="a9"/>
    <w:uiPriority w:val="99"/>
    <w:semiHidden/>
    <w:unhideWhenUsed/>
    <w:rsid w:val="00ED2EF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D2E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pas.md/ro/PAS/Studies/Details/144" TargetMode="External"/><Relationship Id="rId1" Type="http://schemas.openxmlformats.org/officeDocument/2006/relationships/hyperlink" Target="http://ombudsman.md/wp-content/uploads/2020/01/RAPORT_PALIAT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086D9AA-83CF-4875-9019-D3123ABE3BE9}"/>
</file>

<file path=customXml/itemProps2.xml><?xml version="1.0" encoding="utf-8"?>
<ds:datastoreItem xmlns:ds="http://schemas.openxmlformats.org/officeDocument/2006/customXml" ds:itemID="{5728070F-8FAE-4D00-8C17-A83B32FD7322}"/>
</file>

<file path=customXml/itemProps3.xml><?xml version="1.0" encoding="utf-8"?>
<ds:datastoreItem xmlns:ds="http://schemas.openxmlformats.org/officeDocument/2006/customXml" ds:itemID="{59ECBAE4-6456-42DC-A355-B25BA1B7564D}"/>
</file>

<file path=docProps/app.xml><?xml version="1.0" encoding="utf-8"?>
<Properties xmlns="http://schemas.openxmlformats.org/officeDocument/2006/extended-properties" xmlns:vt="http://schemas.openxmlformats.org/officeDocument/2006/docPropsVTypes">
  <Template>Normal</Template>
  <TotalTime>1</TotalTime>
  <Pages>8</Pages>
  <Words>2531</Words>
  <Characters>14428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195.2020.ro</dc:title>
  <dc:subject/>
  <dc:creator>Amelia Ţurcanu</dc:creator>
  <cp:keywords/>
  <dc:description/>
  <cp:lastModifiedBy>Evgheni Roşca</cp:lastModifiedBy>
  <cp:revision>2</cp:revision>
  <cp:lastPrinted>2020-05-21T05:01:00Z</cp:lastPrinted>
  <dcterms:created xsi:type="dcterms:W3CDTF">2020-05-22T14:07:00Z</dcterms:created>
  <dcterms:modified xsi:type="dcterms:W3CDTF">2020-05-22T14:07:00Z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