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657906" w:rsidRDefault="00730FEE" w:rsidP="00E25218">
      <w:pPr>
        <w:rPr>
          <w:rStyle w:val="Accentuat"/>
        </w:rPr>
      </w:pPr>
    </w:p>
    <w:p w14:paraId="58A35818" w14:textId="77777777" w:rsidR="000A3633" w:rsidRPr="000A3633" w:rsidRDefault="000A3633" w:rsidP="00022643">
      <w:pPr>
        <w:ind w:firstLine="0"/>
        <w:jc w:val="center"/>
        <w:rPr>
          <w:b/>
          <w:sz w:val="28"/>
          <w:szCs w:val="28"/>
          <w:lang w:val="ro-RO" w:eastAsia="de-DE"/>
        </w:rPr>
      </w:pPr>
      <w:r w:rsidRPr="000A3633">
        <w:rPr>
          <w:b/>
          <w:sz w:val="28"/>
          <w:szCs w:val="28"/>
          <w:lang w:val="ro-RO" w:eastAsia="de-DE"/>
        </w:rPr>
        <w:t>C</w:t>
      </w:r>
      <w:r w:rsidR="00022643" w:rsidRPr="000A3633">
        <w:rPr>
          <w:b/>
          <w:sz w:val="28"/>
          <w:szCs w:val="28"/>
          <w:lang w:val="ro-RO" w:eastAsia="de-DE"/>
        </w:rPr>
        <w:t xml:space="preserve">u privire la aprobarea proiectului de lege pentru ratificarea </w:t>
      </w:r>
    </w:p>
    <w:p w14:paraId="7979D7E0" w14:textId="77777777" w:rsidR="000A3633" w:rsidRPr="000A3633" w:rsidRDefault="00022643" w:rsidP="00022643">
      <w:pPr>
        <w:ind w:firstLine="0"/>
        <w:jc w:val="center"/>
        <w:rPr>
          <w:b/>
          <w:bCs/>
          <w:sz w:val="28"/>
          <w:szCs w:val="28"/>
          <w:lang w:val="ro-RO" w:eastAsia="de-DE"/>
        </w:rPr>
      </w:pPr>
      <w:r w:rsidRPr="000A3633">
        <w:rPr>
          <w:b/>
          <w:bCs/>
          <w:sz w:val="28"/>
          <w:szCs w:val="28"/>
          <w:lang w:val="ro-RO" w:eastAsia="de-DE"/>
        </w:rPr>
        <w:t xml:space="preserve">Acordului </w:t>
      </w:r>
      <w:r w:rsidR="000A3633" w:rsidRPr="000A3633">
        <w:rPr>
          <w:b/>
          <w:bCs/>
          <w:sz w:val="28"/>
          <w:szCs w:val="28"/>
          <w:lang w:val="ro-RO" w:eastAsia="de-DE"/>
        </w:rPr>
        <w:t>di</w:t>
      </w:r>
      <w:r w:rsidRPr="000A3633">
        <w:rPr>
          <w:b/>
          <w:bCs/>
          <w:sz w:val="28"/>
          <w:szCs w:val="28"/>
          <w:lang w:val="ro-RO" w:eastAsia="de-DE"/>
        </w:rPr>
        <w:t xml:space="preserve">ntre Republica Moldova și Republica Letonia </w:t>
      </w:r>
    </w:p>
    <w:p w14:paraId="363B4D62" w14:textId="525B9F17" w:rsidR="00022643" w:rsidRPr="000A3633" w:rsidRDefault="00022643" w:rsidP="00022643">
      <w:pPr>
        <w:ind w:firstLine="0"/>
        <w:jc w:val="center"/>
        <w:rPr>
          <w:b/>
          <w:bCs/>
          <w:sz w:val="28"/>
          <w:szCs w:val="28"/>
          <w:lang w:val="ro-RO" w:eastAsia="de-DE"/>
        </w:rPr>
      </w:pPr>
      <w:r w:rsidRPr="000A3633">
        <w:rPr>
          <w:b/>
          <w:bCs/>
          <w:sz w:val="28"/>
          <w:szCs w:val="28"/>
          <w:lang w:val="ro-RO" w:eastAsia="de-DE"/>
        </w:rPr>
        <w:t xml:space="preserve">în domeniul securității sociale, întocmit la Bruxelles la 11 decembrie 2023 </w:t>
      </w:r>
    </w:p>
    <w:p w14:paraId="7D46FA4B" w14:textId="77777777" w:rsidR="00730FEE" w:rsidRPr="000A3633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0A3633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0A363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DAA93E8" w:rsidR="00730FEE" w:rsidRPr="000A3633" w:rsidRDefault="00E51BC7" w:rsidP="00E25218">
      <w:pPr>
        <w:rPr>
          <w:sz w:val="28"/>
          <w:szCs w:val="28"/>
          <w:lang w:val="ro-RO"/>
        </w:rPr>
      </w:pPr>
      <w:r w:rsidRPr="000A3633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0A3633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0A3633" w:rsidRDefault="00730FEE" w:rsidP="00E25218">
      <w:pPr>
        <w:rPr>
          <w:sz w:val="28"/>
          <w:szCs w:val="28"/>
          <w:lang w:val="ro-RO"/>
        </w:rPr>
      </w:pPr>
    </w:p>
    <w:p w14:paraId="3C2886BF" w14:textId="5B653FE2" w:rsidR="000A3633" w:rsidRPr="000A3633" w:rsidRDefault="000A3633" w:rsidP="000A3633">
      <w:pPr>
        <w:rPr>
          <w:bCs/>
          <w:sz w:val="28"/>
          <w:szCs w:val="28"/>
          <w:lang w:val="ro-RO" w:eastAsia="de-DE"/>
        </w:rPr>
      </w:pPr>
      <w:r w:rsidRPr="000A3633">
        <w:rPr>
          <w:sz w:val="28"/>
          <w:szCs w:val="28"/>
          <w:lang w:val="ro-RO" w:eastAsia="de-DE"/>
        </w:rPr>
        <w:t xml:space="preserve">Se aprobă şi se prezintă Preşedintelui Republicii Moldova spre examinare proiectul de lege pentru ratificarea </w:t>
      </w:r>
      <w:r w:rsidRPr="000A3633">
        <w:rPr>
          <w:bCs/>
          <w:sz w:val="28"/>
          <w:szCs w:val="28"/>
          <w:lang w:val="ro-RO" w:eastAsia="de-DE"/>
        </w:rPr>
        <w:t xml:space="preserve">Acordului </w:t>
      </w:r>
      <w:r>
        <w:rPr>
          <w:bCs/>
          <w:sz w:val="28"/>
          <w:szCs w:val="28"/>
          <w:lang w:val="ro-RO" w:eastAsia="de-DE"/>
        </w:rPr>
        <w:t>di</w:t>
      </w:r>
      <w:r w:rsidRPr="000A3633">
        <w:rPr>
          <w:bCs/>
          <w:sz w:val="28"/>
          <w:szCs w:val="28"/>
          <w:lang w:val="ro-RO" w:eastAsia="de-DE"/>
        </w:rPr>
        <w:t xml:space="preserve">ntre Republica Moldova și Republica Letonia în domeniul securității sociale, întocmit la Bruxelles la </w:t>
      </w:r>
      <w:r>
        <w:rPr>
          <w:bCs/>
          <w:sz w:val="28"/>
          <w:szCs w:val="28"/>
          <w:lang w:val="ro-RO" w:eastAsia="de-DE"/>
        </w:rPr>
        <w:br/>
      </w:r>
      <w:r w:rsidRPr="000A3633">
        <w:rPr>
          <w:bCs/>
          <w:sz w:val="28"/>
          <w:szCs w:val="28"/>
          <w:lang w:val="ro-RO" w:eastAsia="de-DE"/>
        </w:rPr>
        <w:t>11 decembrie 2023.</w:t>
      </w:r>
    </w:p>
    <w:p w14:paraId="4C0599C9" w14:textId="77777777" w:rsidR="00730FEE" w:rsidRPr="000A363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0A363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0A3633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0A3633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A3633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0A363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0A363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0A363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0A363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0A363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0A3633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0A3633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0A3633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0A3633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0A3633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0A3633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619395CB" w:rsidR="00A32BFE" w:rsidRPr="000A3633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0A3633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 w:rsidRPr="000A36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 w:rsidRPr="000A363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 w:rsidRPr="000A3633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 w:rsidRPr="000A36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 w:rsidRPr="000A363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0A3633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0A3633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C9E61C" w14:textId="0511BAFB" w:rsidR="003A4AE6" w:rsidRPr="000A363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0A3633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0A3633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0A363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 w:rsidRPr="000A363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0A363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0A363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0A363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0A363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0A3633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0A3633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77777777" w:rsidR="003A4AE6" w:rsidRPr="000A363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0A363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0A363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0A3633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0A3633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0A3633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0A363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0A363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0A363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0A363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0A363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0A3633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0A3633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0A3633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0A3633">
        <w:rPr>
          <w:sz w:val="28"/>
          <w:szCs w:val="28"/>
          <w:lang w:val="ro-RO" w:eastAsia="ru-RU"/>
        </w:rPr>
        <w:t>Secretar general al Guvernului</w:t>
      </w:r>
      <w:r w:rsidRPr="000A3633">
        <w:rPr>
          <w:sz w:val="28"/>
          <w:szCs w:val="28"/>
          <w:lang w:val="ro-RO" w:eastAsia="ru-RU"/>
        </w:rPr>
        <w:tab/>
      </w:r>
      <w:r w:rsidRPr="000A3633">
        <w:rPr>
          <w:sz w:val="28"/>
          <w:szCs w:val="28"/>
          <w:lang w:val="ro-RO" w:eastAsia="ru-RU"/>
        </w:rPr>
        <w:tab/>
      </w:r>
      <w:r w:rsidRPr="000A3633">
        <w:rPr>
          <w:sz w:val="28"/>
          <w:szCs w:val="28"/>
          <w:lang w:val="ro-RO" w:eastAsia="ru-RU"/>
        </w:rPr>
        <w:tab/>
        <w:t xml:space="preserve">               </w:t>
      </w:r>
      <w:r w:rsidRPr="000A3633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0A363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0A3633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0A3633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0A3633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0A363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0A363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0A363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0A363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0A363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0A36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0A36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0A36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0A363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0A3633" w14:paraId="512D2B13" w14:textId="77777777" w:rsidTr="001F3557">
        <w:tc>
          <w:tcPr>
            <w:tcW w:w="1499" w:type="pct"/>
          </w:tcPr>
          <w:p w14:paraId="732F6EBA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A36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A36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A36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0A3633" w14:paraId="579218A0" w14:textId="77777777" w:rsidTr="001F3557">
        <w:tc>
          <w:tcPr>
            <w:tcW w:w="1499" w:type="pct"/>
          </w:tcPr>
          <w:p w14:paraId="4CDA6539" w14:textId="4020FEB1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A36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0A3633" w14:paraId="5B3E5A14" w14:textId="77777777" w:rsidTr="001F3557">
        <w:tc>
          <w:tcPr>
            <w:tcW w:w="1499" w:type="pct"/>
          </w:tcPr>
          <w:p w14:paraId="1AC78779" w14:textId="21391B9D" w:rsidR="00777B33" w:rsidRPr="000A36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A3633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0A3633" w14:paraId="4F88A035" w14:textId="77777777" w:rsidTr="001F3557">
        <w:tc>
          <w:tcPr>
            <w:tcW w:w="1499" w:type="pct"/>
          </w:tcPr>
          <w:p w14:paraId="0212A82E" w14:textId="7E503D91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A3633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0A3633" w14:paraId="7831A0BC" w14:textId="77777777" w:rsidTr="001F3557">
        <w:tc>
          <w:tcPr>
            <w:tcW w:w="1499" w:type="pct"/>
          </w:tcPr>
          <w:p w14:paraId="4776F522" w14:textId="1390B1D8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A36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0A36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0A3633" w14:paraId="6838B8A5" w14:textId="77777777" w:rsidTr="001F3557">
        <w:tc>
          <w:tcPr>
            <w:tcW w:w="1499" w:type="pct"/>
          </w:tcPr>
          <w:p w14:paraId="64EFCCC3" w14:textId="77777777" w:rsidR="00FD46AC" w:rsidRPr="000A36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0A36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0A36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0A36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400FC26F" w:rsidR="000A3633" w:rsidRPr="000A3633" w:rsidRDefault="000A36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394A849" w14:textId="77777777" w:rsidR="000A3633" w:rsidRPr="008D497D" w:rsidRDefault="000A3633" w:rsidP="000A3633">
      <w:pPr>
        <w:ind w:firstLine="0"/>
        <w:jc w:val="right"/>
        <w:rPr>
          <w:i/>
          <w:sz w:val="28"/>
          <w:szCs w:val="28"/>
          <w:lang w:val="ro-RO" w:eastAsia="ro-RO"/>
        </w:rPr>
      </w:pPr>
      <w:r w:rsidRPr="008D497D">
        <w:rPr>
          <w:i/>
          <w:sz w:val="28"/>
          <w:szCs w:val="28"/>
          <w:lang w:val="ro-RO" w:eastAsia="ro-RO"/>
        </w:rPr>
        <w:lastRenderedPageBreak/>
        <w:t>Proiect</w:t>
      </w:r>
    </w:p>
    <w:p w14:paraId="2908FF9E" w14:textId="77777777" w:rsidR="000A3633" w:rsidRPr="008D497D" w:rsidRDefault="000A3633" w:rsidP="000A3633">
      <w:pPr>
        <w:ind w:right="-21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5943170E" w14:textId="77777777" w:rsidR="000A3633" w:rsidRPr="008D497D" w:rsidRDefault="000A3633" w:rsidP="000A3633">
      <w:pPr>
        <w:ind w:right="-21" w:firstLine="0"/>
        <w:jc w:val="center"/>
        <w:rPr>
          <w:b/>
          <w:bCs/>
          <w:sz w:val="28"/>
          <w:szCs w:val="28"/>
          <w:lang w:val="ro-RO" w:eastAsia="ro-RO"/>
        </w:rPr>
      </w:pPr>
      <w:r w:rsidRPr="008D497D">
        <w:rPr>
          <w:b/>
          <w:bCs/>
          <w:sz w:val="28"/>
          <w:szCs w:val="28"/>
          <w:lang w:val="ro-RO" w:eastAsia="ro-RO"/>
        </w:rPr>
        <w:t>PARLAMENTUL REPUBLICII MOLDOVA</w:t>
      </w:r>
    </w:p>
    <w:p w14:paraId="6FD8DBC2" w14:textId="77777777" w:rsidR="000A3633" w:rsidRPr="008D497D" w:rsidRDefault="000A3633" w:rsidP="000A3633">
      <w:pPr>
        <w:ind w:right="-21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0373D6FC" w14:textId="39E5C9D6" w:rsidR="000A3633" w:rsidRPr="008D497D" w:rsidRDefault="000A3633" w:rsidP="000A3633">
      <w:pPr>
        <w:keepNext/>
        <w:ind w:right="-21" w:firstLine="0"/>
        <w:jc w:val="center"/>
        <w:outlineLvl w:val="0"/>
        <w:rPr>
          <w:sz w:val="28"/>
          <w:szCs w:val="28"/>
          <w:lang w:val="ro-RO" w:eastAsia="ro-RO"/>
        </w:rPr>
      </w:pPr>
      <w:r w:rsidRPr="008D497D">
        <w:rPr>
          <w:b/>
          <w:bCs/>
          <w:sz w:val="28"/>
          <w:szCs w:val="28"/>
          <w:lang w:val="ro-RO" w:eastAsia="ro-RO"/>
        </w:rPr>
        <w:t xml:space="preserve">LEGE </w:t>
      </w:r>
    </w:p>
    <w:p w14:paraId="00AEC6EA" w14:textId="77777777" w:rsidR="000A3633" w:rsidRPr="008D497D" w:rsidRDefault="000A3633" w:rsidP="000A3633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8D497D">
        <w:rPr>
          <w:b/>
          <w:bCs/>
          <w:sz w:val="28"/>
          <w:szCs w:val="28"/>
          <w:lang w:val="ro-RO" w:eastAsia="ro-RO"/>
        </w:rPr>
        <w:t>pentru ratificarea</w:t>
      </w:r>
      <w:r w:rsidRPr="008D497D">
        <w:rPr>
          <w:b/>
          <w:sz w:val="28"/>
          <w:szCs w:val="28"/>
          <w:lang w:val="ro-RO" w:eastAsia="ro-RO"/>
        </w:rPr>
        <w:t xml:space="preserve"> </w:t>
      </w:r>
      <w:r w:rsidRPr="008D497D">
        <w:rPr>
          <w:b/>
          <w:bCs/>
          <w:sz w:val="28"/>
          <w:szCs w:val="28"/>
          <w:lang w:val="ro-RO" w:eastAsia="ro-RO"/>
        </w:rPr>
        <w:t xml:space="preserve">Acordului dintre Republica Moldova </w:t>
      </w:r>
    </w:p>
    <w:p w14:paraId="5D18F1CD" w14:textId="77777777" w:rsidR="000A3633" w:rsidRPr="008D497D" w:rsidRDefault="000A3633" w:rsidP="000A3633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8D497D">
        <w:rPr>
          <w:b/>
          <w:bCs/>
          <w:sz w:val="28"/>
          <w:szCs w:val="28"/>
          <w:lang w:val="ro-RO" w:eastAsia="ro-RO"/>
        </w:rPr>
        <w:t xml:space="preserve">și Republica Letonia în domeniul securității sociale, </w:t>
      </w:r>
    </w:p>
    <w:p w14:paraId="603A2AA0" w14:textId="21013797" w:rsidR="000A3633" w:rsidRPr="008D497D" w:rsidRDefault="000A3633" w:rsidP="000A3633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8D497D">
        <w:rPr>
          <w:b/>
          <w:bCs/>
          <w:sz w:val="28"/>
          <w:szCs w:val="28"/>
          <w:lang w:val="ro-RO" w:eastAsia="ro-RO"/>
        </w:rPr>
        <w:t>întocmit la Bruxelles la 11 decembrie 2023</w:t>
      </w:r>
    </w:p>
    <w:p w14:paraId="32821C8F" w14:textId="77777777" w:rsidR="000A3633" w:rsidRPr="008D497D" w:rsidRDefault="000A3633" w:rsidP="000A3633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448E6B06" w14:textId="77777777" w:rsidR="000A3633" w:rsidRPr="008D497D" w:rsidRDefault="000A3633" w:rsidP="000A3633">
      <w:pPr>
        <w:ind w:firstLine="0"/>
        <w:rPr>
          <w:b/>
          <w:bCs/>
          <w:sz w:val="28"/>
          <w:szCs w:val="28"/>
          <w:lang w:val="ro-RO" w:eastAsia="ro-RO"/>
        </w:rPr>
      </w:pPr>
    </w:p>
    <w:p w14:paraId="26AC8D30" w14:textId="77777777" w:rsidR="000A3633" w:rsidRPr="008D497D" w:rsidRDefault="000A3633" w:rsidP="000A3633">
      <w:pPr>
        <w:rPr>
          <w:sz w:val="28"/>
          <w:szCs w:val="28"/>
          <w:lang w:val="ro-RO" w:eastAsia="ro-RO"/>
        </w:rPr>
      </w:pPr>
      <w:r w:rsidRPr="008D497D">
        <w:rPr>
          <w:sz w:val="28"/>
          <w:szCs w:val="28"/>
          <w:lang w:val="ro-RO" w:eastAsia="ro-RO"/>
        </w:rPr>
        <w:t xml:space="preserve">Parlamentul adoptă prezenta lege organică. </w:t>
      </w:r>
    </w:p>
    <w:p w14:paraId="44B13345" w14:textId="77777777" w:rsidR="000A3633" w:rsidRPr="008D497D" w:rsidRDefault="000A3633" w:rsidP="000A3633">
      <w:pPr>
        <w:ind w:firstLine="540"/>
        <w:rPr>
          <w:sz w:val="28"/>
          <w:szCs w:val="28"/>
          <w:lang w:val="ro-RO" w:eastAsia="ro-RO"/>
        </w:rPr>
      </w:pPr>
    </w:p>
    <w:p w14:paraId="5D08A6D2" w14:textId="2E7F0311" w:rsidR="000A3633" w:rsidRPr="008D497D" w:rsidRDefault="000A3633" w:rsidP="000A3633">
      <w:pPr>
        <w:rPr>
          <w:bCs/>
          <w:sz w:val="28"/>
          <w:szCs w:val="28"/>
          <w:lang w:val="ro-RO" w:eastAsia="ro-RO"/>
        </w:rPr>
      </w:pPr>
      <w:r w:rsidRPr="008D497D">
        <w:rPr>
          <w:b/>
          <w:bCs/>
          <w:color w:val="000000"/>
          <w:sz w:val="28"/>
          <w:szCs w:val="28"/>
          <w:lang w:val="ro-RO" w:eastAsia="ro-RO"/>
        </w:rPr>
        <w:t>Art. 1.</w:t>
      </w:r>
      <w:r w:rsidRPr="008D497D">
        <w:rPr>
          <w:color w:val="000000"/>
          <w:sz w:val="28"/>
          <w:szCs w:val="28"/>
          <w:lang w:val="ro-RO" w:eastAsia="ro-RO"/>
        </w:rPr>
        <w:t xml:space="preserve"> – Se ratifică </w:t>
      </w:r>
      <w:r w:rsidRPr="008D497D">
        <w:rPr>
          <w:bCs/>
          <w:sz w:val="28"/>
          <w:szCs w:val="28"/>
          <w:lang w:val="ro-RO" w:eastAsia="ro-RO"/>
        </w:rPr>
        <w:t xml:space="preserve">Acordul </w:t>
      </w:r>
      <w:r w:rsidR="00583186" w:rsidRPr="008D497D">
        <w:rPr>
          <w:bCs/>
          <w:sz w:val="28"/>
          <w:szCs w:val="28"/>
          <w:lang w:val="ro-RO" w:eastAsia="ro-RO"/>
        </w:rPr>
        <w:t>di</w:t>
      </w:r>
      <w:r w:rsidRPr="008D497D">
        <w:rPr>
          <w:bCs/>
          <w:sz w:val="28"/>
          <w:szCs w:val="28"/>
          <w:lang w:val="ro-RO" w:eastAsia="ro-RO"/>
        </w:rPr>
        <w:t xml:space="preserve">ntre Republica Moldova și Republica Letonia în domeniul securității sociale, întocmit la Bruxelles la </w:t>
      </w:r>
      <w:r w:rsidR="008D497D">
        <w:rPr>
          <w:bCs/>
          <w:sz w:val="28"/>
          <w:szCs w:val="28"/>
          <w:lang w:val="ro-RO" w:eastAsia="ro-RO"/>
        </w:rPr>
        <w:br/>
      </w:r>
      <w:r w:rsidRPr="008D497D">
        <w:rPr>
          <w:bCs/>
          <w:sz w:val="28"/>
          <w:szCs w:val="28"/>
          <w:lang w:val="ro-RO" w:eastAsia="ro-RO"/>
        </w:rPr>
        <w:t>11 decembrie 2023.</w:t>
      </w:r>
    </w:p>
    <w:p w14:paraId="46BE67D5" w14:textId="77777777" w:rsidR="000A3633" w:rsidRPr="008D497D" w:rsidRDefault="000A3633" w:rsidP="000A3633">
      <w:pPr>
        <w:rPr>
          <w:bCs/>
          <w:sz w:val="28"/>
          <w:szCs w:val="28"/>
          <w:lang w:val="ro-RO" w:eastAsia="ro-RO"/>
        </w:rPr>
      </w:pPr>
    </w:p>
    <w:p w14:paraId="2FF4AE71" w14:textId="3A3FBAA7" w:rsidR="000A3633" w:rsidRPr="008D497D" w:rsidRDefault="000A3633" w:rsidP="000A3633">
      <w:pPr>
        <w:ind w:right="-21"/>
        <w:rPr>
          <w:color w:val="000000"/>
          <w:sz w:val="28"/>
          <w:szCs w:val="28"/>
          <w:lang w:val="ro-RO" w:eastAsia="ro-RO"/>
        </w:rPr>
      </w:pPr>
      <w:r w:rsidRPr="008D497D">
        <w:rPr>
          <w:b/>
          <w:bCs/>
          <w:color w:val="000000"/>
          <w:sz w:val="28"/>
          <w:szCs w:val="28"/>
          <w:lang w:val="ro-RO" w:eastAsia="ro-RO"/>
        </w:rPr>
        <w:t>Art. 2</w:t>
      </w:r>
      <w:r w:rsidRPr="008D497D">
        <w:rPr>
          <w:b/>
          <w:color w:val="000000"/>
          <w:sz w:val="28"/>
          <w:szCs w:val="28"/>
          <w:lang w:val="ro-RO" w:eastAsia="ro-RO"/>
        </w:rPr>
        <w:t>.</w:t>
      </w:r>
      <w:r w:rsidRPr="008D497D">
        <w:rPr>
          <w:color w:val="000000"/>
          <w:sz w:val="28"/>
          <w:szCs w:val="28"/>
          <w:lang w:val="ro-RO" w:eastAsia="ro-RO"/>
        </w:rPr>
        <w:t xml:space="preserve"> – Guvernul va întreprinde măsurile necesare pentru realizarea prevederilor </w:t>
      </w:r>
      <w:r w:rsidR="000B2010">
        <w:rPr>
          <w:color w:val="000000"/>
          <w:sz w:val="28"/>
          <w:szCs w:val="28"/>
          <w:lang w:val="ro-RO" w:eastAsia="ro-RO"/>
        </w:rPr>
        <w:t>A</w:t>
      </w:r>
      <w:bookmarkStart w:id="0" w:name="_GoBack"/>
      <w:bookmarkEnd w:id="0"/>
      <w:r w:rsidRPr="008D497D">
        <w:rPr>
          <w:color w:val="000000"/>
          <w:sz w:val="28"/>
          <w:szCs w:val="28"/>
          <w:lang w:val="ro-RO" w:eastAsia="ro-RO"/>
        </w:rPr>
        <w:t xml:space="preserve">cordului nominalizat. </w:t>
      </w:r>
    </w:p>
    <w:p w14:paraId="11A23744" w14:textId="77777777" w:rsidR="000A3633" w:rsidRPr="008D497D" w:rsidRDefault="000A3633" w:rsidP="000A3633">
      <w:pPr>
        <w:ind w:right="-21"/>
        <w:rPr>
          <w:color w:val="000000"/>
          <w:sz w:val="28"/>
          <w:szCs w:val="28"/>
          <w:lang w:val="ro-RO" w:eastAsia="ro-RO"/>
        </w:rPr>
      </w:pPr>
    </w:p>
    <w:p w14:paraId="58D4EAF5" w14:textId="59A5737F" w:rsidR="000A3633" w:rsidRPr="008D497D" w:rsidRDefault="000A3633" w:rsidP="000A3633">
      <w:pPr>
        <w:rPr>
          <w:color w:val="000000"/>
          <w:sz w:val="28"/>
          <w:szCs w:val="28"/>
          <w:lang w:val="ro-RO" w:eastAsia="ro-RO"/>
        </w:rPr>
      </w:pPr>
      <w:r w:rsidRPr="008D497D">
        <w:rPr>
          <w:b/>
          <w:bCs/>
          <w:color w:val="000000"/>
          <w:sz w:val="28"/>
          <w:szCs w:val="28"/>
          <w:lang w:val="ro-RO" w:eastAsia="ro-RO"/>
        </w:rPr>
        <w:t>Art. 3.</w:t>
      </w:r>
      <w:r w:rsidRPr="008D497D">
        <w:rPr>
          <w:color w:val="000000"/>
          <w:sz w:val="28"/>
          <w:szCs w:val="28"/>
          <w:lang w:val="ro-RO" w:eastAsia="ro-RO"/>
        </w:rPr>
        <w:t xml:space="preserve"> – Ministerul Afacerilor Externe va notifica </w:t>
      </w:r>
      <w:r w:rsidR="00583186" w:rsidRPr="008D497D">
        <w:rPr>
          <w:color w:val="000000"/>
          <w:sz w:val="28"/>
          <w:szCs w:val="28"/>
          <w:lang w:val="ro-RO" w:eastAsia="ro-RO"/>
        </w:rPr>
        <w:t>Părții</w:t>
      </w:r>
      <w:r w:rsidRPr="008D497D">
        <w:rPr>
          <w:color w:val="000000"/>
          <w:sz w:val="28"/>
          <w:szCs w:val="28"/>
          <w:lang w:val="ro-RO" w:eastAsia="ro-RO"/>
        </w:rPr>
        <w:t xml:space="preserve"> leton</w:t>
      </w:r>
      <w:r w:rsidR="00583186" w:rsidRPr="008D497D">
        <w:rPr>
          <w:color w:val="000000"/>
          <w:sz w:val="28"/>
          <w:szCs w:val="28"/>
          <w:lang w:val="ro-RO" w:eastAsia="ro-RO"/>
        </w:rPr>
        <w:t>e</w:t>
      </w:r>
      <w:r w:rsidRPr="008D497D">
        <w:rPr>
          <w:color w:val="000000"/>
          <w:sz w:val="28"/>
          <w:szCs w:val="28"/>
          <w:lang w:val="ro-RO" w:eastAsia="ro-RO"/>
        </w:rPr>
        <w:t xml:space="preserve"> ratificarea Acordului menționat.</w:t>
      </w:r>
    </w:p>
    <w:p w14:paraId="172ED9DD" w14:textId="77777777" w:rsidR="000A3633" w:rsidRPr="008D497D" w:rsidRDefault="000A3633" w:rsidP="000A3633">
      <w:pPr>
        <w:rPr>
          <w:color w:val="000000"/>
          <w:sz w:val="28"/>
          <w:szCs w:val="28"/>
          <w:lang w:val="ro-RO" w:eastAsia="ro-RO"/>
        </w:rPr>
      </w:pPr>
    </w:p>
    <w:p w14:paraId="7B46A4E6" w14:textId="27801ACA" w:rsidR="000A3633" w:rsidRPr="008D497D" w:rsidRDefault="000A3633" w:rsidP="000A3633">
      <w:pPr>
        <w:rPr>
          <w:color w:val="000000"/>
          <w:sz w:val="28"/>
          <w:szCs w:val="28"/>
          <w:lang w:val="ro-RO" w:eastAsia="ro-RO"/>
        </w:rPr>
      </w:pPr>
      <w:r w:rsidRPr="008D497D">
        <w:rPr>
          <w:b/>
          <w:bCs/>
          <w:color w:val="000000"/>
          <w:sz w:val="28"/>
          <w:szCs w:val="28"/>
          <w:lang w:val="ro-RO" w:eastAsia="ro-RO"/>
        </w:rPr>
        <w:t>Art.</w:t>
      </w:r>
      <w:r w:rsidR="00583186" w:rsidRPr="008D497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8D497D">
        <w:rPr>
          <w:b/>
          <w:bCs/>
          <w:color w:val="000000"/>
          <w:sz w:val="28"/>
          <w:szCs w:val="28"/>
          <w:lang w:val="ro-RO" w:eastAsia="ro-RO"/>
        </w:rPr>
        <w:t>4.</w:t>
      </w:r>
      <w:r w:rsidRPr="008D497D">
        <w:rPr>
          <w:color w:val="000000"/>
          <w:sz w:val="28"/>
          <w:szCs w:val="28"/>
          <w:lang w:val="ro-RO" w:eastAsia="ro-RO"/>
        </w:rPr>
        <w:t xml:space="preserve"> – Prezenta lege intră în vigoare la data publicării în Monitorul Oficial al Republicii Moldova.</w:t>
      </w:r>
    </w:p>
    <w:p w14:paraId="6030FAF9" w14:textId="77777777" w:rsidR="000A3633" w:rsidRPr="000A3633" w:rsidRDefault="000A3633" w:rsidP="000A3633">
      <w:pPr>
        <w:ind w:firstLine="540"/>
        <w:rPr>
          <w:color w:val="000000"/>
          <w:sz w:val="28"/>
          <w:szCs w:val="28"/>
          <w:lang w:val="ro-RO" w:eastAsia="ro-RO"/>
        </w:rPr>
      </w:pPr>
    </w:p>
    <w:p w14:paraId="23E9D3A1" w14:textId="77777777" w:rsidR="000A3633" w:rsidRPr="000A3633" w:rsidRDefault="000A3633" w:rsidP="00583186">
      <w:pPr>
        <w:rPr>
          <w:color w:val="000000"/>
          <w:sz w:val="28"/>
          <w:szCs w:val="28"/>
          <w:lang w:val="ro-RO" w:eastAsia="ro-RO"/>
        </w:rPr>
      </w:pPr>
    </w:p>
    <w:p w14:paraId="37A2FCE8" w14:textId="57ECFE54" w:rsidR="00730FEE" w:rsidRPr="000A3633" w:rsidRDefault="000A3633" w:rsidP="0058318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3633">
        <w:rPr>
          <w:b/>
          <w:bCs/>
          <w:color w:val="000000"/>
          <w:sz w:val="28"/>
          <w:szCs w:val="28"/>
          <w:lang w:val="ro-RO" w:eastAsia="ro-RO"/>
        </w:rPr>
        <w:t>Preşedintele Parlamentului</w:t>
      </w:r>
      <w:r w:rsidRPr="000A3633">
        <w:rPr>
          <w:b/>
          <w:bCs/>
          <w:color w:val="000000"/>
          <w:sz w:val="28"/>
          <w:szCs w:val="28"/>
          <w:lang w:val="ro-RO" w:eastAsia="ro-RO"/>
        </w:rPr>
        <w:tab/>
      </w:r>
      <w:r w:rsidRPr="000A3633">
        <w:rPr>
          <w:b/>
          <w:bCs/>
          <w:color w:val="000000"/>
          <w:sz w:val="28"/>
          <w:szCs w:val="28"/>
          <w:lang w:val="ro-RO" w:eastAsia="ro-RO"/>
        </w:rPr>
        <w:tab/>
      </w:r>
    </w:p>
    <w:sectPr w:rsidR="00730FEE" w:rsidRPr="000A3633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C81A4D1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1463">
      <w:rPr>
        <w:noProof/>
        <w:sz w:val="16"/>
        <w:szCs w:val="16"/>
      </w:rPr>
      <w:t>Z:\1.DRAN\008\2024\HOTĂRÂRI\4617\4617-redactat-ro.docx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046E7E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1463">
      <w:rPr>
        <w:noProof/>
        <w:sz w:val="16"/>
        <w:szCs w:val="16"/>
      </w:rPr>
      <w:t>Z:\1.DRAN\008\2024\HOTĂRÂRI\4617\4617-redactat-ro.docx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51463" w:rsidRPr="00551463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4BD2AF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A0DF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2643"/>
    <w:rsid w:val="00026B87"/>
    <w:rsid w:val="00075CE0"/>
    <w:rsid w:val="00077246"/>
    <w:rsid w:val="00077B6F"/>
    <w:rsid w:val="0008431B"/>
    <w:rsid w:val="00085DA8"/>
    <w:rsid w:val="000914AA"/>
    <w:rsid w:val="0009503C"/>
    <w:rsid w:val="000A3633"/>
    <w:rsid w:val="000B2010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1463"/>
    <w:rsid w:val="005541A1"/>
    <w:rsid w:val="005802DD"/>
    <w:rsid w:val="00583186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7906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1E70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497D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1BC7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0DFA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E3A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70FBD5-1FF7-4E76-86E9-B6251FB2BA5A}"/>
</file>

<file path=customXml/itemProps2.xml><?xml version="1.0" encoding="utf-8"?>
<ds:datastoreItem xmlns:ds="http://schemas.openxmlformats.org/officeDocument/2006/customXml" ds:itemID="{4200297B-110A-481B-98F4-376ECD1C0F61}"/>
</file>

<file path=customXml/itemProps3.xml><?xml version="1.0" encoding="utf-8"?>
<ds:datastoreItem xmlns:ds="http://schemas.openxmlformats.org/officeDocument/2006/customXml" ds:itemID="{AF2D575C-25C0-430D-8BE6-0E38633BFB67}"/>
</file>

<file path=customXml/itemProps4.xml><?xml version="1.0" encoding="utf-8"?>
<ds:datastoreItem xmlns:ds="http://schemas.openxmlformats.org/officeDocument/2006/customXml" ds:itemID="{0527ADDB-B025-4325-B871-8A8A5A2BBF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229</Words>
  <Characters>1753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63.2024.ro</dc:title>
  <dc:creator>lll</dc:creator>
  <cp:lastModifiedBy>Viorica Zaharia</cp:lastModifiedBy>
  <cp:revision>19</cp:revision>
  <cp:lastPrinted>2024-02-20T08:51:00Z</cp:lastPrinted>
  <dcterms:created xsi:type="dcterms:W3CDTF">2023-12-27T09:06:00Z</dcterms:created>
  <dcterms:modified xsi:type="dcterms:W3CDTF">2024-02-20T08:51:00Z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