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2E1F2" w14:textId="754FB0A1" w:rsidR="00CB5040" w:rsidRDefault="00CB5040" w:rsidP="00CB5040">
      <w:pPr>
        <w:spacing w:after="0"/>
        <w:ind w:firstLine="709"/>
        <w:jc w:val="right"/>
        <w:rPr>
          <w:rFonts w:eastAsia="Times New Roman" w:cs="Times New Roman"/>
          <w:bCs/>
          <w:i/>
          <w:iCs/>
          <w:szCs w:val="28"/>
          <w:lang w:val="ro-MD"/>
        </w:rPr>
      </w:pPr>
    </w:p>
    <w:p w14:paraId="39F3B2E9" w14:textId="77777777" w:rsidR="00436FFC" w:rsidRPr="00A44ED0" w:rsidRDefault="00436FFC" w:rsidP="00CB5040">
      <w:pPr>
        <w:spacing w:after="0"/>
        <w:ind w:firstLine="709"/>
        <w:jc w:val="right"/>
        <w:rPr>
          <w:rFonts w:eastAsia="Times New Roman" w:cs="Times New Roman"/>
          <w:bCs/>
          <w:i/>
          <w:iCs/>
          <w:szCs w:val="28"/>
          <w:lang w:val="ro-MD"/>
        </w:rPr>
      </w:pPr>
    </w:p>
    <w:p w14:paraId="51851951" w14:textId="77777777" w:rsidR="00A44ED0" w:rsidRDefault="00A44ED0" w:rsidP="00CB5040">
      <w:pPr>
        <w:spacing w:after="0"/>
        <w:ind w:firstLine="709"/>
        <w:jc w:val="center"/>
        <w:rPr>
          <w:rFonts w:eastAsia="Times New Roman" w:cs="Times New Roman"/>
          <w:b/>
          <w:szCs w:val="28"/>
          <w:lang w:val="ro-MD"/>
        </w:rPr>
      </w:pPr>
    </w:p>
    <w:p w14:paraId="65A1DCAA" w14:textId="01FCDFDE" w:rsidR="006055E6" w:rsidRDefault="006055E6" w:rsidP="00CB5040">
      <w:pPr>
        <w:spacing w:after="0"/>
        <w:ind w:firstLine="709"/>
        <w:jc w:val="center"/>
        <w:rPr>
          <w:rFonts w:eastAsia="Times New Roman" w:cs="Times New Roman"/>
          <w:b/>
          <w:szCs w:val="28"/>
          <w:lang w:val="ro-MD"/>
        </w:rPr>
      </w:pPr>
    </w:p>
    <w:p w14:paraId="5D25065D" w14:textId="77777777" w:rsidR="003324D0" w:rsidRDefault="003324D0" w:rsidP="00CB5040">
      <w:pPr>
        <w:spacing w:after="0"/>
        <w:ind w:firstLine="709"/>
        <w:jc w:val="center"/>
        <w:rPr>
          <w:rFonts w:eastAsia="Times New Roman" w:cs="Times New Roman"/>
          <w:b/>
          <w:szCs w:val="28"/>
          <w:lang w:val="ro-MD"/>
        </w:rPr>
      </w:pPr>
    </w:p>
    <w:p w14:paraId="1AFA1EB1" w14:textId="77777777" w:rsidR="006055E6" w:rsidRDefault="006055E6" w:rsidP="00CB5040">
      <w:pPr>
        <w:spacing w:after="0"/>
        <w:ind w:firstLine="709"/>
        <w:jc w:val="center"/>
        <w:rPr>
          <w:rFonts w:eastAsia="Times New Roman" w:cs="Times New Roman"/>
          <w:b/>
          <w:szCs w:val="28"/>
          <w:lang w:val="ro-MD"/>
        </w:rPr>
      </w:pPr>
    </w:p>
    <w:p w14:paraId="7989E258" w14:textId="77777777" w:rsidR="00A44ED0" w:rsidRPr="00CB5040" w:rsidRDefault="00A44ED0" w:rsidP="00CB5040">
      <w:pPr>
        <w:spacing w:after="0"/>
        <w:ind w:left="567" w:right="1985"/>
        <w:jc w:val="center"/>
        <w:rPr>
          <w:rFonts w:eastAsia="Times New Roman" w:cs="Times New Roman"/>
          <w:b/>
          <w:spacing w:val="80"/>
          <w:szCs w:val="28"/>
          <w:lang w:val="ro-MD"/>
        </w:rPr>
      </w:pPr>
      <w:r w:rsidRPr="00CB5040">
        <w:rPr>
          <w:rFonts w:eastAsia="Times New Roman" w:cs="Times New Roman"/>
          <w:b/>
          <w:spacing w:val="80"/>
          <w:szCs w:val="28"/>
          <w:lang w:val="ro-MD"/>
        </w:rPr>
        <w:t>LEGE</w:t>
      </w:r>
    </w:p>
    <w:p w14:paraId="3F275D5D" w14:textId="77777777" w:rsidR="008C4292" w:rsidRDefault="008C4292" w:rsidP="00CB5040">
      <w:pPr>
        <w:spacing w:after="0"/>
        <w:ind w:left="567" w:right="1985"/>
        <w:jc w:val="center"/>
        <w:rPr>
          <w:rFonts w:eastAsia="Times New Roman" w:cs="Times New Roman"/>
          <w:b/>
          <w:szCs w:val="28"/>
          <w:lang w:val="ro-MD"/>
        </w:rPr>
      </w:pPr>
    </w:p>
    <w:p w14:paraId="1A88988D" w14:textId="77777777" w:rsidR="009B4D47" w:rsidRDefault="00A44ED0" w:rsidP="00CB5040">
      <w:pPr>
        <w:spacing w:after="0"/>
        <w:ind w:left="567" w:right="1985"/>
        <w:jc w:val="center"/>
        <w:rPr>
          <w:rFonts w:eastAsia="Times New Roman" w:cs="Times New Roman"/>
          <w:b/>
          <w:szCs w:val="28"/>
          <w:lang w:val="ro-MD"/>
        </w:rPr>
      </w:pPr>
      <w:r>
        <w:rPr>
          <w:rFonts w:eastAsia="Times New Roman" w:cs="Times New Roman"/>
          <w:b/>
          <w:szCs w:val="28"/>
          <w:lang w:val="ro-MD"/>
        </w:rPr>
        <w:t>pentru modificarea</w:t>
      </w:r>
      <w:r w:rsidR="002E4FA6" w:rsidRPr="00172F2E">
        <w:rPr>
          <w:rFonts w:eastAsia="Times New Roman" w:cs="Times New Roman"/>
          <w:b/>
          <w:szCs w:val="28"/>
          <w:lang w:val="ro-MD"/>
        </w:rPr>
        <w:t xml:space="preserve"> </w:t>
      </w:r>
      <w:r w:rsidR="003C3D2D">
        <w:rPr>
          <w:rFonts w:eastAsia="Times New Roman" w:cs="Times New Roman"/>
          <w:b/>
          <w:szCs w:val="28"/>
          <w:lang w:val="ro-MD"/>
        </w:rPr>
        <w:t xml:space="preserve">articolului 19 din </w:t>
      </w:r>
      <w:r w:rsidR="002E4FA6" w:rsidRPr="00172F2E">
        <w:rPr>
          <w:rFonts w:eastAsia="Times New Roman" w:cs="Times New Roman"/>
          <w:b/>
          <w:szCs w:val="28"/>
          <w:lang w:val="ro-MD"/>
        </w:rPr>
        <w:t>Leg</w:t>
      </w:r>
      <w:r w:rsidR="003C3D2D">
        <w:rPr>
          <w:rFonts w:eastAsia="Times New Roman" w:cs="Times New Roman"/>
          <w:b/>
          <w:szCs w:val="28"/>
          <w:lang w:val="ro-MD"/>
        </w:rPr>
        <w:t>ea</w:t>
      </w:r>
      <w:r w:rsidR="002E4FA6" w:rsidRPr="00172F2E">
        <w:rPr>
          <w:rFonts w:eastAsia="Times New Roman" w:cs="Times New Roman"/>
          <w:b/>
          <w:szCs w:val="28"/>
          <w:lang w:val="ro-MD"/>
        </w:rPr>
        <w:t xml:space="preserve"> </w:t>
      </w:r>
    </w:p>
    <w:p w14:paraId="213168A7" w14:textId="62A1CE19" w:rsidR="00A44ED0" w:rsidRPr="00A44ED0" w:rsidRDefault="002E4FA6" w:rsidP="00CB5040">
      <w:pPr>
        <w:spacing w:after="0"/>
        <w:ind w:left="567" w:right="1985"/>
        <w:jc w:val="center"/>
        <w:rPr>
          <w:rFonts w:eastAsia="Times New Roman" w:cs="Times New Roman"/>
          <w:b/>
          <w:szCs w:val="28"/>
          <w:lang w:val="ro-MD"/>
        </w:rPr>
      </w:pPr>
      <w:r w:rsidRPr="00172F2E">
        <w:rPr>
          <w:rFonts w:eastAsia="Times New Roman" w:cs="Times New Roman"/>
          <w:b/>
          <w:szCs w:val="28"/>
          <w:lang w:val="ro-MD"/>
        </w:rPr>
        <w:t>bugetului de stat</w:t>
      </w:r>
      <w:r w:rsidR="009B4D47">
        <w:rPr>
          <w:rFonts w:eastAsia="Times New Roman" w:cs="Times New Roman"/>
          <w:b/>
          <w:szCs w:val="28"/>
          <w:lang w:val="ro-MD"/>
        </w:rPr>
        <w:t xml:space="preserve"> </w:t>
      </w:r>
      <w:r w:rsidRPr="00172F2E">
        <w:rPr>
          <w:rFonts w:eastAsia="Times New Roman" w:cs="Times New Roman"/>
          <w:b/>
          <w:szCs w:val="28"/>
          <w:lang w:val="ro-MD"/>
        </w:rPr>
        <w:t>pentru anul 2024</w:t>
      </w:r>
      <w:r w:rsidR="00A44ED0">
        <w:rPr>
          <w:rFonts w:eastAsia="Times New Roman" w:cs="Times New Roman"/>
          <w:b/>
          <w:szCs w:val="28"/>
          <w:lang w:val="ro-MD"/>
        </w:rPr>
        <w:t xml:space="preserve"> </w:t>
      </w:r>
      <w:r w:rsidR="00A44ED0" w:rsidRPr="00A44ED0">
        <w:rPr>
          <w:rFonts w:eastAsia="Times New Roman" w:cs="Times New Roman"/>
          <w:b/>
          <w:szCs w:val="28"/>
          <w:lang w:val="ro-MD"/>
        </w:rPr>
        <w:t>nr. 418</w:t>
      </w:r>
      <w:r w:rsidR="00094B5D">
        <w:rPr>
          <w:rFonts w:eastAsia="Times New Roman" w:cs="Times New Roman"/>
          <w:b/>
          <w:szCs w:val="28"/>
          <w:lang w:val="ro-MD"/>
        </w:rPr>
        <w:t>/</w:t>
      </w:r>
      <w:r w:rsidR="00A44ED0" w:rsidRPr="00A44ED0">
        <w:rPr>
          <w:rFonts w:eastAsia="Times New Roman" w:cs="Times New Roman"/>
          <w:b/>
          <w:szCs w:val="28"/>
          <w:lang w:val="ro-MD"/>
        </w:rPr>
        <w:t>2023</w:t>
      </w:r>
    </w:p>
    <w:p w14:paraId="365C8FEE" w14:textId="7A77A7F6" w:rsidR="00A44ED0" w:rsidRPr="00A44ED0" w:rsidRDefault="00CB5040" w:rsidP="00CB5040">
      <w:pPr>
        <w:spacing w:after="0"/>
        <w:ind w:firstLine="709"/>
        <w:jc w:val="center"/>
        <w:rPr>
          <w:rFonts w:eastAsia="Times New Roman" w:cs="Times New Roman"/>
          <w:b/>
          <w:szCs w:val="28"/>
          <w:lang w:val="ro-MD"/>
        </w:rPr>
      </w:pPr>
      <w:r>
        <w:rPr>
          <w:rFonts w:eastAsia="Times New Roman" w:cs="Times New Roman"/>
          <w:b/>
          <w:noProof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737071" wp14:editId="6E51DDA4">
                <wp:simplePos x="0" y="0"/>
                <wp:positionH relativeFrom="column">
                  <wp:posOffset>749908</wp:posOffset>
                </wp:positionH>
                <wp:positionV relativeFrom="paragraph">
                  <wp:posOffset>13915</wp:posOffset>
                </wp:positionV>
                <wp:extent cx="3609975" cy="0"/>
                <wp:effectExtent l="0" t="0" r="0" b="0"/>
                <wp:wrapNone/>
                <wp:docPr id="346309045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099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E2F310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05pt,1.1pt" to="343.3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" strokecolor="black [3200]">
                <v:stroke joinstyle="miter"/>
              </v:line>
            </w:pict>
          </mc:Fallback>
        </mc:AlternateContent>
      </w:r>
    </w:p>
    <w:p w14:paraId="5F969A74" w14:textId="0F3F8EEE" w:rsidR="002E4FA6" w:rsidRDefault="008662A4" w:rsidP="00CB5040">
      <w:pPr>
        <w:spacing w:after="0"/>
        <w:ind w:firstLine="709"/>
        <w:jc w:val="both"/>
        <w:rPr>
          <w:rFonts w:eastAsia="Times New Roman" w:cs="Times New Roman"/>
          <w:szCs w:val="28"/>
          <w:lang w:val="ro-MD"/>
        </w:rPr>
      </w:pPr>
      <w:r>
        <w:rPr>
          <w:rFonts w:eastAsia="Times New Roman" w:cs="Times New Roman"/>
          <w:szCs w:val="28"/>
          <w:lang w:val="ro-MD"/>
        </w:rPr>
        <w:t>Parlamentul adoptă prezenta lege organică.</w:t>
      </w:r>
    </w:p>
    <w:p w14:paraId="0EB54223" w14:textId="77777777" w:rsidR="008662A4" w:rsidRDefault="008662A4" w:rsidP="00CB5040">
      <w:pPr>
        <w:spacing w:after="0"/>
        <w:ind w:firstLine="709"/>
        <w:jc w:val="both"/>
        <w:rPr>
          <w:rFonts w:eastAsia="Times New Roman" w:cs="Times New Roman"/>
          <w:szCs w:val="28"/>
          <w:lang w:val="ro-MD"/>
        </w:rPr>
      </w:pPr>
    </w:p>
    <w:p w14:paraId="040FAA83" w14:textId="501F2FC0" w:rsidR="00A44ED0" w:rsidRPr="00A44ED0" w:rsidRDefault="00A44ED0" w:rsidP="00CB5040">
      <w:pPr>
        <w:spacing w:after="0"/>
        <w:ind w:firstLine="709"/>
        <w:jc w:val="both"/>
        <w:rPr>
          <w:rFonts w:eastAsia="Times New Roman" w:cs="Times New Roman"/>
          <w:bCs/>
          <w:szCs w:val="28"/>
          <w:lang w:val="ro-MD"/>
        </w:rPr>
      </w:pPr>
      <w:r w:rsidRPr="00A44ED0">
        <w:rPr>
          <w:rFonts w:eastAsia="Times New Roman" w:cs="Times New Roman"/>
          <w:b/>
          <w:bCs/>
          <w:szCs w:val="28"/>
          <w:lang w:val="ro-MD"/>
        </w:rPr>
        <w:t>Art. I.</w:t>
      </w:r>
      <w:r>
        <w:rPr>
          <w:rFonts w:eastAsia="Times New Roman" w:cs="Times New Roman"/>
          <w:szCs w:val="28"/>
          <w:lang w:val="ro-MD"/>
        </w:rPr>
        <w:t xml:space="preserve"> – Articolul 19 din Legea bugetului de stat pentru anul 2024</w:t>
      </w:r>
      <w:r w:rsidR="00F15BF0">
        <w:rPr>
          <w:rFonts w:eastAsia="Times New Roman" w:cs="Times New Roman"/>
          <w:szCs w:val="28"/>
          <w:lang w:val="ro-MD"/>
        </w:rPr>
        <w:t xml:space="preserve"> nr.</w:t>
      </w:r>
      <w:r w:rsidR="00CB5040">
        <w:rPr>
          <w:rFonts w:eastAsia="Times New Roman" w:cs="Times New Roman"/>
          <w:szCs w:val="28"/>
          <w:lang w:val="ro-MD"/>
        </w:rPr>
        <w:t> </w:t>
      </w:r>
      <w:r w:rsidR="00F15BF0">
        <w:rPr>
          <w:rFonts w:eastAsia="Times New Roman" w:cs="Times New Roman"/>
          <w:szCs w:val="28"/>
          <w:lang w:val="ro-MD"/>
        </w:rPr>
        <w:t>418/2023</w:t>
      </w:r>
      <w:r>
        <w:rPr>
          <w:rFonts w:eastAsia="Times New Roman" w:cs="Times New Roman"/>
          <w:szCs w:val="28"/>
          <w:lang w:val="ro-MD"/>
        </w:rPr>
        <w:t xml:space="preserve"> (</w:t>
      </w:r>
      <w:r w:rsidRPr="00A44ED0">
        <w:rPr>
          <w:rFonts w:eastAsia="Times New Roman" w:cs="Times New Roman"/>
          <w:bCs/>
          <w:szCs w:val="28"/>
          <w:lang w:val="ro-MD"/>
        </w:rPr>
        <w:t>Monitorul Oficial al R</w:t>
      </w:r>
      <w:r w:rsidR="008C4292">
        <w:rPr>
          <w:rFonts w:eastAsia="Times New Roman" w:cs="Times New Roman"/>
          <w:bCs/>
          <w:szCs w:val="28"/>
          <w:lang w:val="ro-MD"/>
        </w:rPr>
        <w:t>epublicii</w:t>
      </w:r>
      <w:r w:rsidRPr="00A44ED0">
        <w:rPr>
          <w:rFonts w:eastAsia="Times New Roman" w:cs="Times New Roman"/>
          <w:bCs/>
          <w:szCs w:val="28"/>
          <w:lang w:val="ro-MD"/>
        </w:rPr>
        <w:t xml:space="preserve"> Moldova</w:t>
      </w:r>
      <w:r w:rsidR="00F15BF0">
        <w:rPr>
          <w:rFonts w:eastAsia="Times New Roman" w:cs="Times New Roman"/>
          <w:bCs/>
          <w:szCs w:val="28"/>
          <w:lang w:val="ro-MD"/>
        </w:rPr>
        <w:t>,</w:t>
      </w:r>
      <w:r w:rsidRPr="00A44ED0">
        <w:rPr>
          <w:rFonts w:eastAsia="Times New Roman" w:cs="Times New Roman"/>
          <w:bCs/>
          <w:szCs w:val="28"/>
          <w:lang w:val="ro-MD"/>
        </w:rPr>
        <w:t xml:space="preserve"> </w:t>
      </w:r>
      <w:r w:rsidR="00F15BF0" w:rsidRPr="00A44ED0">
        <w:rPr>
          <w:rFonts w:eastAsia="Times New Roman" w:cs="Times New Roman"/>
          <w:bCs/>
          <w:szCs w:val="28"/>
          <w:lang w:val="ro-MD"/>
        </w:rPr>
        <w:t>2023</w:t>
      </w:r>
      <w:r w:rsidR="00F15BF0">
        <w:rPr>
          <w:rFonts w:eastAsia="Times New Roman" w:cs="Times New Roman"/>
          <w:bCs/>
          <w:szCs w:val="28"/>
          <w:lang w:val="ro-MD"/>
        </w:rPr>
        <w:t xml:space="preserve">, </w:t>
      </w:r>
      <w:r w:rsidRPr="00A44ED0">
        <w:rPr>
          <w:rFonts w:eastAsia="Times New Roman" w:cs="Times New Roman"/>
          <w:bCs/>
          <w:szCs w:val="28"/>
          <w:lang w:val="ro-MD"/>
        </w:rPr>
        <w:t>nr. 510</w:t>
      </w:r>
      <w:r w:rsidR="00752202">
        <w:rPr>
          <w:rFonts w:eastAsia="Times New Roman" w:cs="Times New Roman"/>
          <w:bCs/>
          <w:szCs w:val="28"/>
          <w:lang w:val="ro-MD"/>
        </w:rPr>
        <w:t>–</w:t>
      </w:r>
      <w:r w:rsidRPr="00A44ED0">
        <w:rPr>
          <w:rFonts w:eastAsia="Times New Roman" w:cs="Times New Roman"/>
          <w:bCs/>
          <w:szCs w:val="28"/>
          <w:lang w:val="ro-MD"/>
        </w:rPr>
        <w:t>513</w:t>
      </w:r>
      <w:r w:rsidR="00F15BF0">
        <w:rPr>
          <w:rFonts w:eastAsia="Times New Roman" w:cs="Times New Roman"/>
          <w:bCs/>
          <w:szCs w:val="28"/>
          <w:lang w:val="ro-MD"/>
        </w:rPr>
        <w:t>,</w:t>
      </w:r>
      <w:r w:rsidRPr="00A44ED0">
        <w:rPr>
          <w:rFonts w:eastAsia="Times New Roman" w:cs="Times New Roman"/>
          <w:bCs/>
          <w:szCs w:val="28"/>
          <w:lang w:val="ro-MD"/>
        </w:rPr>
        <w:t xml:space="preserve"> art. 915</w:t>
      </w:r>
      <w:r>
        <w:rPr>
          <w:rFonts w:eastAsia="Times New Roman" w:cs="Times New Roman"/>
          <w:bCs/>
          <w:szCs w:val="28"/>
          <w:lang w:val="ro-MD"/>
        </w:rPr>
        <w:t>) se modifică după cum urmează:</w:t>
      </w:r>
    </w:p>
    <w:p w14:paraId="22122273" w14:textId="680D03A8" w:rsidR="00A44ED0" w:rsidRPr="002F0FBB" w:rsidRDefault="00A44ED0" w:rsidP="00CB5040">
      <w:pPr>
        <w:spacing w:after="0"/>
        <w:ind w:firstLine="709"/>
        <w:jc w:val="both"/>
        <w:rPr>
          <w:rFonts w:eastAsia="Times New Roman" w:cs="Times New Roman"/>
          <w:szCs w:val="28"/>
          <w:lang w:val="ro-MD"/>
        </w:rPr>
      </w:pPr>
    </w:p>
    <w:p w14:paraId="2FB02FDB" w14:textId="00A567BA" w:rsidR="00C72ED8" w:rsidRPr="002F0FBB" w:rsidRDefault="002E4FA6" w:rsidP="00CB5040">
      <w:pPr>
        <w:pStyle w:val="Listparagraf"/>
        <w:spacing w:after="0"/>
        <w:ind w:left="0" w:firstLine="709"/>
        <w:jc w:val="both"/>
        <w:rPr>
          <w:rFonts w:eastAsia="Times New Roman" w:cs="Times New Roman"/>
          <w:bCs/>
          <w:szCs w:val="28"/>
          <w:lang w:val="ro-MD"/>
        </w:rPr>
      </w:pPr>
      <w:r w:rsidRPr="002F0FBB">
        <w:rPr>
          <w:rFonts w:eastAsia="Times New Roman" w:cs="Times New Roman"/>
          <w:bCs/>
          <w:szCs w:val="28"/>
          <w:lang w:val="ro-MD"/>
        </w:rPr>
        <w:t>lit</w:t>
      </w:r>
      <w:r w:rsidR="00A44ED0">
        <w:rPr>
          <w:rFonts w:eastAsia="Times New Roman" w:cs="Times New Roman"/>
          <w:bCs/>
          <w:szCs w:val="28"/>
          <w:lang w:val="ro-MD"/>
        </w:rPr>
        <w:t>era</w:t>
      </w:r>
      <w:r w:rsidR="002F0FBB">
        <w:rPr>
          <w:rFonts w:eastAsia="Times New Roman" w:cs="Times New Roman"/>
          <w:bCs/>
          <w:szCs w:val="28"/>
          <w:lang w:val="ro-MD"/>
        </w:rPr>
        <w:t xml:space="preserve"> </w:t>
      </w:r>
      <w:r w:rsidRPr="002F0FBB">
        <w:rPr>
          <w:rFonts w:eastAsia="Times New Roman" w:cs="Times New Roman"/>
          <w:bCs/>
          <w:szCs w:val="28"/>
          <w:lang w:val="ro-MD"/>
        </w:rPr>
        <w:t xml:space="preserve">j) </w:t>
      </w:r>
      <w:r w:rsidR="003C3D2D">
        <w:rPr>
          <w:rFonts w:eastAsia="Times New Roman" w:cs="Times New Roman"/>
          <w:bCs/>
          <w:szCs w:val="28"/>
          <w:lang w:val="ro-MD"/>
        </w:rPr>
        <w:t>va avea urm</w:t>
      </w:r>
      <w:r w:rsidR="00CA741D">
        <w:rPr>
          <w:rFonts w:eastAsia="Times New Roman" w:cs="Times New Roman"/>
          <w:bCs/>
          <w:szCs w:val="28"/>
          <w:lang w:val="ro-MD"/>
        </w:rPr>
        <w:t>ă</w:t>
      </w:r>
      <w:r w:rsidR="003C3D2D">
        <w:rPr>
          <w:rFonts w:eastAsia="Times New Roman" w:cs="Times New Roman"/>
          <w:bCs/>
          <w:szCs w:val="28"/>
          <w:lang w:val="ro-MD"/>
        </w:rPr>
        <w:t>torul cuprins</w:t>
      </w:r>
      <w:r w:rsidRPr="002F0FBB">
        <w:rPr>
          <w:rFonts w:eastAsia="Times New Roman" w:cs="Times New Roman"/>
          <w:bCs/>
          <w:szCs w:val="28"/>
          <w:lang w:val="ro-MD"/>
        </w:rPr>
        <w:t>:</w:t>
      </w:r>
    </w:p>
    <w:p w14:paraId="1528A4A0" w14:textId="77777777" w:rsidR="002E4FA6" w:rsidRPr="002F0FBB" w:rsidRDefault="002E4FA6" w:rsidP="00CB5040">
      <w:pPr>
        <w:spacing w:after="0"/>
        <w:ind w:firstLine="709"/>
        <w:jc w:val="both"/>
        <w:rPr>
          <w:rFonts w:eastAsia="Times New Roman" w:cs="Times New Roman"/>
          <w:szCs w:val="28"/>
          <w:lang w:val="ro-MD"/>
        </w:rPr>
      </w:pPr>
    </w:p>
    <w:p w14:paraId="53404D37" w14:textId="554F928F" w:rsidR="00C72ED8" w:rsidRPr="002F0FBB" w:rsidRDefault="003C3D2D" w:rsidP="00CB5040">
      <w:pPr>
        <w:spacing w:after="0"/>
        <w:ind w:firstLine="709"/>
        <w:jc w:val="both"/>
        <w:rPr>
          <w:rFonts w:eastAsia="Times New Roman" w:cs="Times New Roman"/>
          <w:szCs w:val="28"/>
          <w:lang w:val="ro-MD"/>
        </w:rPr>
      </w:pPr>
      <w:r>
        <w:rPr>
          <w:rFonts w:eastAsia="Times New Roman" w:cs="Times New Roman"/>
          <w:szCs w:val="28"/>
          <w:lang w:val="ro-MD"/>
        </w:rPr>
        <w:t>„</w:t>
      </w:r>
      <w:r w:rsidR="00C72ED8" w:rsidRPr="002F0FBB">
        <w:rPr>
          <w:rFonts w:eastAsia="Times New Roman" w:cs="Times New Roman"/>
          <w:szCs w:val="28"/>
          <w:lang w:val="ro-MD"/>
        </w:rPr>
        <w:t>j) să redistribuie, la propune</w:t>
      </w:r>
      <w:r w:rsidR="002F0FBB">
        <w:rPr>
          <w:rFonts w:eastAsia="Times New Roman" w:cs="Times New Roman"/>
          <w:szCs w:val="28"/>
          <w:lang w:val="ro-MD"/>
        </w:rPr>
        <w:t>rile întemeiate</w:t>
      </w:r>
      <w:r w:rsidR="00C72ED8" w:rsidRPr="002F0FBB">
        <w:rPr>
          <w:rFonts w:eastAsia="Times New Roman" w:cs="Times New Roman"/>
          <w:szCs w:val="28"/>
          <w:lang w:val="ro-MD"/>
        </w:rPr>
        <w:t xml:space="preserve"> a</w:t>
      </w:r>
      <w:r w:rsidR="002F0FBB">
        <w:rPr>
          <w:rFonts w:eastAsia="Times New Roman" w:cs="Times New Roman"/>
          <w:szCs w:val="28"/>
          <w:lang w:val="ro-MD"/>
        </w:rPr>
        <w:t>le</w:t>
      </w:r>
      <w:r w:rsidR="00C72ED8" w:rsidRPr="002F0FBB">
        <w:rPr>
          <w:rFonts w:eastAsia="Times New Roman" w:cs="Times New Roman"/>
          <w:szCs w:val="28"/>
          <w:lang w:val="ro-MD"/>
        </w:rPr>
        <w:t xml:space="preserve"> Ministerului Muncii şi </w:t>
      </w:r>
      <w:r w:rsidR="002F0FBB" w:rsidRPr="002F0FBB">
        <w:rPr>
          <w:rFonts w:eastAsia="Times New Roman" w:cs="Times New Roman"/>
          <w:szCs w:val="28"/>
          <w:lang w:val="ro-MD"/>
        </w:rPr>
        <w:t>Protecției</w:t>
      </w:r>
      <w:r w:rsidR="00C72ED8" w:rsidRPr="002F0FBB">
        <w:rPr>
          <w:rFonts w:eastAsia="Times New Roman" w:cs="Times New Roman"/>
          <w:szCs w:val="28"/>
          <w:lang w:val="ro-MD"/>
        </w:rPr>
        <w:t xml:space="preserve"> Sociale și </w:t>
      </w:r>
      <w:r w:rsidR="00752202">
        <w:rPr>
          <w:rFonts w:eastAsia="Times New Roman" w:cs="Times New Roman"/>
          <w:szCs w:val="28"/>
          <w:lang w:val="ro-MD"/>
        </w:rPr>
        <w:t xml:space="preserve">ale </w:t>
      </w:r>
      <w:r w:rsidR="00C72ED8" w:rsidRPr="002F0FBB">
        <w:rPr>
          <w:rFonts w:eastAsia="Times New Roman" w:cs="Times New Roman"/>
          <w:szCs w:val="28"/>
          <w:lang w:val="ro-MD"/>
        </w:rPr>
        <w:t xml:space="preserve">Ministerului Energiei, </w:t>
      </w:r>
      <w:r w:rsidR="002F0FBB" w:rsidRPr="002F0FBB">
        <w:rPr>
          <w:rFonts w:eastAsia="Times New Roman" w:cs="Times New Roman"/>
          <w:szCs w:val="28"/>
          <w:lang w:val="ro-MD"/>
        </w:rPr>
        <w:t>alocațiile</w:t>
      </w:r>
      <w:r w:rsidR="00C72ED8" w:rsidRPr="002F0FBB">
        <w:rPr>
          <w:rFonts w:eastAsia="Times New Roman" w:cs="Times New Roman"/>
          <w:szCs w:val="28"/>
          <w:lang w:val="ro-MD"/>
        </w:rPr>
        <w:t xml:space="preserve"> aprobate în Fondul de reducere a </w:t>
      </w:r>
      <w:r w:rsidR="002F0FBB" w:rsidRPr="002F0FBB">
        <w:rPr>
          <w:rFonts w:eastAsia="Times New Roman" w:cs="Times New Roman"/>
          <w:szCs w:val="28"/>
          <w:lang w:val="ro-MD"/>
        </w:rPr>
        <w:t>vulnerabilității</w:t>
      </w:r>
      <w:r w:rsidR="00C72ED8" w:rsidRPr="002F0FBB">
        <w:rPr>
          <w:rFonts w:eastAsia="Times New Roman" w:cs="Times New Roman"/>
          <w:szCs w:val="28"/>
          <w:lang w:val="ro-MD"/>
        </w:rPr>
        <w:t xml:space="preserve"> energetice</w:t>
      </w:r>
      <w:r w:rsidR="0019259C" w:rsidRPr="002F0FBB">
        <w:rPr>
          <w:rFonts w:eastAsia="Times New Roman" w:cs="Times New Roman"/>
          <w:szCs w:val="28"/>
          <w:lang w:val="ro-MD"/>
        </w:rPr>
        <w:t xml:space="preserve">, în scopul </w:t>
      </w:r>
      <w:r w:rsidR="00582FBD" w:rsidRPr="002F0FBB">
        <w:rPr>
          <w:rFonts w:eastAsia="Times New Roman" w:cs="Times New Roman"/>
          <w:szCs w:val="28"/>
          <w:lang w:val="ro-MD"/>
        </w:rPr>
        <w:t xml:space="preserve">implementării </w:t>
      </w:r>
      <w:r w:rsidR="00582FBD" w:rsidRPr="0035396B">
        <w:rPr>
          <w:rFonts w:eastAsia="Times New Roman" w:cs="Times New Roman"/>
          <w:szCs w:val="28"/>
          <w:lang w:val="ro-MD"/>
        </w:rPr>
        <w:t xml:space="preserve">măsurilor prevăzute </w:t>
      </w:r>
      <w:r w:rsidR="0035396B" w:rsidRPr="0035396B">
        <w:rPr>
          <w:rFonts w:eastAsia="Times New Roman" w:cs="Times New Roman"/>
          <w:szCs w:val="28"/>
          <w:lang w:val="ro-MD"/>
        </w:rPr>
        <w:t xml:space="preserve">în Legea nr. 241/2022 </w:t>
      </w:r>
      <w:r w:rsidR="00582FBD" w:rsidRPr="0035396B">
        <w:rPr>
          <w:rFonts w:eastAsia="Times New Roman" w:cs="Times New Roman"/>
          <w:szCs w:val="28"/>
          <w:lang w:val="ro-MD"/>
        </w:rPr>
        <w:t>p</w:t>
      </w:r>
      <w:r w:rsidR="0035396B" w:rsidRPr="0035396B">
        <w:rPr>
          <w:rFonts w:eastAsia="Times New Roman" w:cs="Times New Roman"/>
          <w:szCs w:val="28"/>
          <w:lang w:val="ro-MD"/>
        </w:rPr>
        <w:t xml:space="preserve">rivind </w:t>
      </w:r>
      <w:r w:rsidR="00777FD4">
        <w:rPr>
          <w:rFonts w:eastAsia="Times New Roman" w:cs="Times New Roman"/>
          <w:szCs w:val="28"/>
          <w:lang w:val="ro-MD"/>
        </w:rPr>
        <w:t>F</w:t>
      </w:r>
      <w:r w:rsidR="0035396B" w:rsidRPr="0035396B">
        <w:rPr>
          <w:rFonts w:eastAsia="Times New Roman" w:cs="Times New Roman"/>
          <w:szCs w:val="28"/>
          <w:lang w:val="ro-MD"/>
        </w:rPr>
        <w:t>ondul de reducere a vulnerabilității energetice</w:t>
      </w:r>
      <w:r w:rsidR="00C72ED8" w:rsidRPr="0035396B">
        <w:rPr>
          <w:rFonts w:eastAsia="Times New Roman" w:cs="Times New Roman"/>
          <w:szCs w:val="28"/>
          <w:lang w:val="ro-MD"/>
        </w:rPr>
        <w:t>;</w:t>
      </w:r>
      <w:r>
        <w:rPr>
          <w:rFonts w:eastAsia="Times New Roman" w:cs="Times New Roman"/>
          <w:szCs w:val="28"/>
          <w:lang w:val="ro-MD"/>
        </w:rPr>
        <w:t>”</w:t>
      </w:r>
    </w:p>
    <w:p w14:paraId="64DF0E92" w14:textId="77777777" w:rsidR="0019259C" w:rsidRPr="002F0FBB" w:rsidRDefault="0019259C" w:rsidP="00CB5040">
      <w:pPr>
        <w:spacing w:after="0"/>
        <w:ind w:firstLine="709"/>
        <w:rPr>
          <w:rFonts w:eastAsia="Times New Roman" w:cs="Times New Roman"/>
          <w:szCs w:val="28"/>
          <w:lang w:val="ro-MD"/>
        </w:rPr>
      </w:pPr>
    </w:p>
    <w:p w14:paraId="5C3EDDD7" w14:textId="48507956" w:rsidR="002E4FA6" w:rsidRPr="002F0FBB" w:rsidRDefault="00752202" w:rsidP="00CB5040">
      <w:pPr>
        <w:pStyle w:val="Listparagraf"/>
        <w:spacing w:after="0"/>
        <w:ind w:left="0" w:firstLine="709"/>
        <w:rPr>
          <w:rFonts w:eastAsia="Times New Roman" w:cs="Times New Roman"/>
          <w:szCs w:val="28"/>
          <w:lang w:val="ro-MD"/>
        </w:rPr>
      </w:pPr>
      <w:r>
        <w:rPr>
          <w:rFonts w:eastAsia="Times New Roman" w:cs="Times New Roman"/>
          <w:szCs w:val="28"/>
          <w:lang w:val="ro-MD"/>
        </w:rPr>
        <w:t xml:space="preserve">articolul </w:t>
      </w:r>
      <w:r w:rsidR="002E4FA6" w:rsidRPr="002F0FBB">
        <w:rPr>
          <w:rFonts w:eastAsia="Times New Roman" w:cs="Times New Roman"/>
          <w:szCs w:val="28"/>
          <w:lang w:val="ro-MD"/>
        </w:rPr>
        <w:t xml:space="preserve">se completează cu litera </w:t>
      </w:r>
      <w:r w:rsidR="0019259C" w:rsidRPr="002F0FBB">
        <w:rPr>
          <w:rFonts w:eastAsia="Times New Roman" w:cs="Times New Roman"/>
          <w:szCs w:val="28"/>
          <w:lang w:val="ro-MD"/>
        </w:rPr>
        <w:t>m)</w:t>
      </w:r>
      <w:r w:rsidR="002E4FA6" w:rsidRPr="002F0FBB">
        <w:rPr>
          <w:rFonts w:eastAsia="Times New Roman" w:cs="Times New Roman"/>
          <w:szCs w:val="28"/>
          <w:lang w:val="ro-MD"/>
        </w:rPr>
        <w:t xml:space="preserve"> cu următorul cu</w:t>
      </w:r>
      <w:r w:rsidR="003C3D2D">
        <w:rPr>
          <w:rFonts w:eastAsia="Times New Roman" w:cs="Times New Roman"/>
          <w:szCs w:val="28"/>
          <w:lang w:val="ro-MD"/>
        </w:rPr>
        <w:t>prins</w:t>
      </w:r>
      <w:r w:rsidR="002E4FA6" w:rsidRPr="002F0FBB">
        <w:rPr>
          <w:rFonts w:eastAsia="Times New Roman" w:cs="Times New Roman"/>
          <w:szCs w:val="28"/>
          <w:lang w:val="ro-MD"/>
        </w:rPr>
        <w:t>:</w:t>
      </w:r>
    </w:p>
    <w:p w14:paraId="72D16309" w14:textId="77777777" w:rsidR="002E4FA6" w:rsidRPr="002F0FBB" w:rsidRDefault="002E4FA6" w:rsidP="00CB5040">
      <w:pPr>
        <w:pStyle w:val="Listparagraf"/>
        <w:spacing w:after="0"/>
        <w:ind w:left="0" w:firstLine="709"/>
        <w:rPr>
          <w:rFonts w:eastAsia="Times New Roman" w:cs="Times New Roman"/>
          <w:szCs w:val="28"/>
          <w:lang w:val="ro-MD"/>
        </w:rPr>
      </w:pPr>
    </w:p>
    <w:p w14:paraId="65D1399E" w14:textId="009CEA69" w:rsidR="0019259C" w:rsidRDefault="003C3D2D" w:rsidP="00CB5040">
      <w:pPr>
        <w:spacing w:after="0"/>
        <w:ind w:firstLine="709"/>
        <w:jc w:val="both"/>
        <w:rPr>
          <w:rFonts w:eastAsia="Times New Roman" w:cs="Times New Roman"/>
          <w:szCs w:val="28"/>
          <w:lang w:val="ro-MD"/>
        </w:rPr>
      </w:pPr>
      <w:r>
        <w:rPr>
          <w:rFonts w:eastAsia="Times New Roman" w:cs="Times New Roman"/>
          <w:szCs w:val="28"/>
          <w:lang w:val="ro-MD"/>
        </w:rPr>
        <w:t>„</w:t>
      </w:r>
      <w:r w:rsidR="002E4FA6" w:rsidRPr="002F0FBB">
        <w:rPr>
          <w:rFonts w:eastAsia="Times New Roman" w:cs="Times New Roman"/>
          <w:szCs w:val="28"/>
          <w:lang w:val="ro-MD"/>
        </w:rPr>
        <w:t>m)</w:t>
      </w:r>
      <w:r w:rsidR="0019259C" w:rsidRPr="002F0FBB">
        <w:rPr>
          <w:rFonts w:eastAsia="Times New Roman" w:cs="Times New Roman"/>
          <w:szCs w:val="28"/>
          <w:lang w:val="ro-MD"/>
        </w:rPr>
        <w:t xml:space="preserve"> să </w:t>
      </w:r>
      <w:r w:rsidR="002F0FBB" w:rsidRPr="0069362C">
        <w:rPr>
          <w:rFonts w:eastAsia="Times New Roman" w:cs="Times New Roman"/>
          <w:szCs w:val="28"/>
          <w:lang w:val="ro-MD"/>
        </w:rPr>
        <w:t xml:space="preserve">modifice indicatorii stabiliți ai bugetului de stat la venituri </w:t>
      </w:r>
      <w:r w:rsidR="0069362C" w:rsidRPr="0069362C">
        <w:rPr>
          <w:rFonts w:eastAsia="Times New Roman" w:cs="Times New Roman"/>
          <w:szCs w:val="28"/>
          <w:lang w:val="ro-MD"/>
        </w:rPr>
        <w:t>și</w:t>
      </w:r>
      <w:r w:rsidR="0069362C">
        <w:rPr>
          <w:rFonts w:eastAsia="Times New Roman" w:cs="Times New Roman"/>
          <w:szCs w:val="28"/>
          <w:lang w:val="ro-MD"/>
        </w:rPr>
        <w:t xml:space="preserve"> cheltuieli </w:t>
      </w:r>
      <w:r w:rsidR="0035396B">
        <w:rPr>
          <w:rFonts w:eastAsia="Times New Roman" w:cs="Times New Roman"/>
          <w:szCs w:val="28"/>
          <w:lang w:val="ro-MD"/>
        </w:rPr>
        <w:t xml:space="preserve">în cuantumul granturilor, </w:t>
      </w:r>
      <w:r w:rsidR="00F85967">
        <w:rPr>
          <w:rFonts w:eastAsia="Times New Roman" w:cs="Times New Roman"/>
          <w:szCs w:val="28"/>
          <w:lang w:val="ro-MD"/>
        </w:rPr>
        <w:t xml:space="preserve">al </w:t>
      </w:r>
      <w:r w:rsidR="0035396B">
        <w:rPr>
          <w:rFonts w:eastAsia="Times New Roman" w:cs="Times New Roman"/>
          <w:szCs w:val="28"/>
          <w:lang w:val="ro-MD"/>
        </w:rPr>
        <w:t xml:space="preserve">donațiilor, </w:t>
      </w:r>
      <w:r w:rsidR="00F85967">
        <w:rPr>
          <w:rFonts w:eastAsia="Times New Roman" w:cs="Times New Roman"/>
          <w:szCs w:val="28"/>
          <w:lang w:val="ro-MD"/>
        </w:rPr>
        <w:t xml:space="preserve">al </w:t>
      </w:r>
      <w:r w:rsidR="0035396B">
        <w:rPr>
          <w:rFonts w:eastAsia="Times New Roman" w:cs="Times New Roman"/>
          <w:szCs w:val="28"/>
          <w:lang w:val="ro-MD"/>
        </w:rPr>
        <w:t>sponsorizărilor încasate pe parcursul anului bugetar în scopul implementării măsurilor de reducere a vulnerabilității energetice</w:t>
      </w:r>
      <w:r w:rsidR="004E0D0D">
        <w:rPr>
          <w:rFonts w:eastAsia="Times New Roman" w:cs="Times New Roman"/>
          <w:szCs w:val="28"/>
          <w:lang w:val="ro-MD"/>
        </w:rPr>
        <w:t xml:space="preserve">, </w:t>
      </w:r>
      <w:r w:rsidR="0035396B">
        <w:rPr>
          <w:rFonts w:eastAsia="Times New Roman" w:cs="Times New Roman"/>
          <w:szCs w:val="28"/>
          <w:lang w:val="ro-MD"/>
        </w:rPr>
        <w:t xml:space="preserve">cu </w:t>
      </w:r>
      <w:r w:rsidR="004E0D0D">
        <w:rPr>
          <w:rFonts w:eastAsia="Times New Roman" w:cs="Times New Roman"/>
          <w:szCs w:val="28"/>
          <w:lang w:val="ro-MD"/>
        </w:rPr>
        <w:t xml:space="preserve">majorarea </w:t>
      </w:r>
      <w:r w:rsidR="0035396B">
        <w:rPr>
          <w:rFonts w:eastAsia="Times New Roman" w:cs="Times New Roman"/>
          <w:szCs w:val="28"/>
          <w:lang w:val="ro-MD"/>
        </w:rPr>
        <w:t xml:space="preserve">alocațiilor </w:t>
      </w:r>
      <w:r w:rsidR="0019259C" w:rsidRPr="002F0FBB">
        <w:rPr>
          <w:rFonts w:eastAsia="Times New Roman" w:cs="Times New Roman"/>
          <w:szCs w:val="28"/>
          <w:lang w:val="ro-MD"/>
        </w:rPr>
        <w:t xml:space="preserve">Fondului de reducere a </w:t>
      </w:r>
      <w:r w:rsidR="002F0FBB" w:rsidRPr="002F0FBB">
        <w:rPr>
          <w:rFonts w:eastAsia="Times New Roman" w:cs="Times New Roman"/>
          <w:szCs w:val="28"/>
          <w:lang w:val="ro-MD"/>
        </w:rPr>
        <w:t>vulnerabilității</w:t>
      </w:r>
      <w:r w:rsidR="004E0D0D">
        <w:rPr>
          <w:rFonts w:eastAsia="Times New Roman" w:cs="Times New Roman"/>
          <w:szCs w:val="28"/>
          <w:lang w:val="ro-MD"/>
        </w:rPr>
        <w:t xml:space="preserve"> energetice</w:t>
      </w:r>
      <w:r w:rsidR="00582FBD" w:rsidRPr="002F0FBB">
        <w:rPr>
          <w:rFonts w:eastAsia="Times New Roman" w:cs="Times New Roman"/>
          <w:szCs w:val="28"/>
          <w:lang w:val="ro-MD"/>
        </w:rPr>
        <w:t>.</w:t>
      </w:r>
      <w:r>
        <w:rPr>
          <w:rFonts w:eastAsia="Times New Roman" w:cs="Times New Roman"/>
          <w:szCs w:val="28"/>
          <w:lang w:val="ro-MD"/>
        </w:rPr>
        <w:t>”</w:t>
      </w:r>
    </w:p>
    <w:p w14:paraId="50FB51F5" w14:textId="77777777" w:rsidR="00A44ED0" w:rsidRDefault="00A44ED0" w:rsidP="00CB5040">
      <w:pPr>
        <w:spacing w:after="0"/>
        <w:ind w:firstLine="709"/>
        <w:jc w:val="both"/>
        <w:rPr>
          <w:rFonts w:eastAsia="Times New Roman" w:cs="Times New Roman"/>
          <w:b/>
          <w:bCs/>
          <w:szCs w:val="28"/>
          <w:lang w:val="ro-MD"/>
        </w:rPr>
      </w:pPr>
    </w:p>
    <w:p w14:paraId="269C4B3A" w14:textId="3DD611E1" w:rsidR="00172F2E" w:rsidRPr="00A44ED0" w:rsidRDefault="00A44ED0" w:rsidP="00CB5040">
      <w:pPr>
        <w:spacing w:after="0"/>
        <w:ind w:firstLine="709"/>
        <w:jc w:val="both"/>
        <w:rPr>
          <w:rFonts w:eastAsia="Times New Roman" w:cs="Times New Roman"/>
          <w:szCs w:val="28"/>
          <w:lang w:val="ro-MD"/>
        </w:rPr>
      </w:pPr>
      <w:r w:rsidRPr="00A44ED0">
        <w:rPr>
          <w:rFonts w:eastAsia="Times New Roman" w:cs="Times New Roman"/>
          <w:b/>
          <w:bCs/>
          <w:szCs w:val="28"/>
          <w:lang w:val="ro-MD"/>
        </w:rPr>
        <w:t>Art. II.</w:t>
      </w:r>
      <w:r w:rsidRPr="00A44ED0">
        <w:rPr>
          <w:rFonts w:eastAsia="Times New Roman" w:cs="Times New Roman"/>
          <w:szCs w:val="28"/>
          <w:lang w:val="ro-MD"/>
        </w:rPr>
        <w:t xml:space="preserve"> – Prezenta lege intră în vigoare la data publicării în Monitorul Oficial al Republicii Moldova.</w:t>
      </w:r>
    </w:p>
    <w:p w14:paraId="487E9BE7" w14:textId="77777777" w:rsidR="00857BC3" w:rsidRDefault="00857BC3" w:rsidP="00CB5040">
      <w:pPr>
        <w:spacing w:after="0"/>
        <w:ind w:firstLine="709"/>
        <w:jc w:val="both"/>
        <w:rPr>
          <w:rFonts w:eastAsia="Times New Roman" w:cs="Times New Roman"/>
          <w:szCs w:val="28"/>
          <w:lang w:val="ro-MD"/>
        </w:rPr>
      </w:pPr>
    </w:p>
    <w:p w14:paraId="03C04946" w14:textId="7D5AA5C7" w:rsidR="00436FFC" w:rsidRPr="00BB2DBC" w:rsidRDefault="00CB4392" w:rsidP="003324D0">
      <w:pPr>
        <w:pStyle w:val="Frspaiere"/>
        <w:ind w:left="426"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>VICE</w:t>
      </w:r>
      <w:r w:rsidR="00436FFC" w:rsidRPr="00BB2DBC">
        <w:rPr>
          <w:rFonts w:ascii="Times New Roman" w:hAnsi="Times New Roman" w:cs="Times New Roman"/>
          <w:b/>
          <w:bCs/>
          <w:sz w:val="28"/>
          <w:szCs w:val="28"/>
          <w:lang w:val="ro-RO"/>
        </w:rPr>
        <w:t>PREȘEDINT</w:t>
      </w:r>
      <w:r w:rsidR="00C81C86">
        <w:rPr>
          <w:rFonts w:ascii="Times New Roman" w:hAnsi="Times New Roman" w:cs="Times New Roman"/>
          <w:b/>
          <w:bCs/>
          <w:sz w:val="28"/>
          <w:szCs w:val="28"/>
          <w:lang w:val="ro-RO"/>
        </w:rPr>
        <w:t>A</w:t>
      </w:r>
      <w:r w:rsidR="00436FFC" w:rsidRPr="00BB2DBC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 PARLAMENTULUI</w:t>
      </w:r>
    </w:p>
    <w:p w14:paraId="02C7A593" w14:textId="77777777" w:rsidR="00436FFC" w:rsidRPr="00BB2DBC" w:rsidRDefault="00436FFC" w:rsidP="003324D0">
      <w:pPr>
        <w:pStyle w:val="Frspaiere"/>
        <w:ind w:left="426"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027B325" w14:textId="77777777" w:rsidR="00436FFC" w:rsidRPr="00BB2DBC" w:rsidRDefault="00436FFC" w:rsidP="003324D0">
      <w:pPr>
        <w:pStyle w:val="Frspaiere"/>
        <w:ind w:left="426"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4E107BDE" w14:textId="77777777" w:rsidR="00436FFC" w:rsidRPr="00BB2DBC" w:rsidRDefault="00436FFC" w:rsidP="003324D0">
      <w:pPr>
        <w:pStyle w:val="Frspaiere"/>
        <w:ind w:left="426"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96CD3EE" w14:textId="19A99214" w:rsidR="00436FFC" w:rsidRPr="00BB2DBC" w:rsidRDefault="00CB4392" w:rsidP="003324D0">
      <w:pPr>
        <w:pStyle w:val="Frspaiere"/>
        <w:ind w:left="426" w:right="990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DOINA GHERMAN</w:t>
      </w:r>
    </w:p>
    <w:p w14:paraId="0F0B3AF7" w14:textId="77B274C1" w:rsidR="00436FFC" w:rsidRDefault="00436FFC" w:rsidP="00436FFC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43601A2" w14:textId="76E95E84" w:rsidR="003324D0" w:rsidRDefault="003324D0" w:rsidP="00436FFC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3CE1BF9E" w14:textId="77777777" w:rsidR="00436FFC" w:rsidRPr="00BB2DBC" w:rsidRDefault="00436FFC" w:rsidP="00436FFC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it-IT"/>
        </w:rPr>
        <w:t>21 martie</w:t>
      </w:r>
      <w:r w:rsidRPr="00BB2DBC">
        <w:rPr>
          <w:rFonts w:ascii="Times New Roman" w:hAnsi="Times New Roman" w:cs="Times New Roman"/>
          <w:b/>
          <w:bCs/>
          <w:sz w:val="28"/>
          <w:szCs w:val="28"/>
          <w:lang w:val="it-IT"/>
        </w:rPr>
        <w:t xml:space="preserve"> 2024.</w:t>
      </w:r>
    </w:p>
    <w:p w14:paraId="51AE3799" w14:textId="6985CB6A" w:rsidR="00C72ED8" w:rsidRPr="00857BC3" w:rsidRDefault="00436FFC" w:rsidP="00436FFC">
      <w:pPr>
        <w:pStyle w:val="Frspaiere"/>
        <w:rPr>
          <w:rFonts w:eastAsia="Times New Roman" w:cs="Times New Roman"/>
          <w:i/>
          <w:iCs/>
          <w:szCs w:val="28"/>
        </w:rPr>
      </w:pPr>
      <w:r w:rsidRPr="00BB2DBC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64</w:t>
      </w:r>
      <w:r w:rsidRPr="00BB2DBC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sectPr w:rsidR="00C72ED8" w:rsidRPr="00857BC3" w:rsidSect="00A24952">
      <w:pgSz w:w="11906" w:h="16838" w:code="9"/>
      <w:pgMar w:top="1418" w:right="567" w:bottom="1418" w:left="1985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3C7E19"/>
    <w:multiLevelType w:val="hybridMultilevel"/>
    <w:tmpl w:val="3B9C50A8"/>
    <w:lvl w:ilvl="0" w:tplc="B3541D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873854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D8"/>
    <w:rsid w:val="00094B5D"/>
    <w:rsid w:val="0011598A"/>
    <w:rsid w:val="00172F2E"/>
    <w:rsid w:val="0019259C"/>
    <w:rsid w:val="00247342"/>
    <w:rsid w:val="002E4FA6"/>
    <w:rsid w:val="002F0FBB"/>
    <w:rsid w:val="0030775B"/>
    <w:rsid w:val="003324D0"/>
    <w:rsid w:val="0035396B"/>
    <w:rsid w:val="003B17AC"/>
    <w:rsid w:val="003C3D2D"/>
    <w:rsid w:val="004205BE"/>
    <w:rsid w:val="00436FFC"/>
    <w:rsid w:val="004923D2"/>
    <w:rsid w:val="004D1FA7"/>
    <w:rsid w:val="004E0D0D"/>
    <w:rsid w:val="00582FBD"/>
    <w:rsid w:val="005D6B4A"/>
    <w:rsid w:val="006055E6"/>
    <w:rsid w:val="00631D55"/>
    <w:rsid w:val="0068231F"/>
    <w:rsid w:val="0069362C"/>
    <w:rsid w:val="006C0B77"/>
    <w:rsid w:val="00732AC0"/>
    <w:rsid w:val="00752202"/>
    <w:rsid w:val="00777FD4"/>
    <w:rsid w:val="008242FF"/>
    <w:rsid w:val="00857BC3"/>
    <w:rsid w:val="008662A4"/>
    <w:rsid w:val="00870751"/>
    <w:rsid w:val="008C4292"/>
    <w:rsid w:val="0092129F"/>
    <w:rsid w:val="00922C48"/>
    <w:rsid w:val="00924EB6"/>
    <w:rsid w:val="0093005E"/>
    <w:rsid w:val="009B4D47"/>
    <w:rsid w:val="009F4826"/>
    <w:rsid w:val="00A24952"/>
    <w:rsid w:val="00A44ED0"/>
    <w:rsid w:val="00B50729"/>
    <w:rsid w:val="00B915B7"/>
    <w:rsid w:val="00BF5949"/>
    <w:rsid w:val="00C72ED8"/>
    <w:rsid w:val="00C73611"/>
    <w:rsid w:val="00C81C86"/>
    <w:rsid w:val="00CA741D"/>
    <w:rsid w:val="00CB4392"/>
    <w:rsid w:val="00CB5040"/>
    <w:rsid w:val="00D53BDA"/>
    <w:rsid w:val="00DC6954"/>
    <w:rsid w:val="00E668F2"/>
    <w:rsid w:val="00EA59DF"/>
    <w:rsid w:val="00EE4070"/>
    <w:rsid w:val="00F12C76"/>
    <w:rsid w:val="00F15BF0"/>
    <w:rsid w:val="00F8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89AB2"/>
  <w15:chartTrackingRefBased/>
  <w15:docId w15:val="{8DA4A7DD-D1A5-4A73-854C-510C45CA9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2E4FA6"/>
    <w:pPr>
      <w:ind w:left="720"/>
      <w:contextualSpacing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35396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5396B"/>
    <w:rPr>
      <w:rFonts w:ascii="Segoe UI" w:hAnsi="Segoe UI" w:cs="Segoe UI"/>
      <w:sz w:val="18"/>
      <w:szCs w:val="18"/>
    </w:rPr>
  </w:style>
  <w:style w:type="paragraph" w:styleId="Frspaiere">
    <w:name w:val="No Spacing"/>
    <w:uiPriority w:val="1"/>
    <w:qFormat/>
    <w:rsid w:val="00436FFC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99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75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2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55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B6494CA-FE0A-42F2-B1C1-327B501B8998}"/>
</file>

<file path=customXml/itemProps2.xml><?xml version="1.0" encoding="utf-8"?>
<ds:datastoreItem xmlns:ds="http://schemas.openxmlformats.org/officeDocument/2006/customXml" ds:itemID="{EC6F99F2-5BF9-4B56-AEA5-1FAC0B640D57}"/>
</file>

<file path=customXml/itemProps3.xml><?xml version="1.0" encoding="utf-8"?>
<ds:datastoreItem xmlns:ds="http://schemas.openxmlformats.org/officeDocument/2006/customXml" ds:itemID="{43041294-EDD4-4974-85B2-50C4BC8A99F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L_64.2024.ro</dc:title>
  <dc:subject/>
  <dc:creator>Botica, Vasile</dc:creator>
  <cp:keywords/>
  <dc:description/>
  <cp:lastModifiedBy>Aliona Galaico</cp:lastModifiedBy>
  <cp:revision>6</cp:revision>
  <cp:lastPrinted>2024-03-06T15:08:00Z</cp:lastPrinted>
  <dcterms:created xsi:type="dcterms:W3CDTF">2024-03-22T07:15:00Z</dcterms:created>
  <dcterms:modified xsi:type="dcterms:W3CDTF">2024-03-26T06:07:00Z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