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031FE" w14:textId="77777777" w:rsidR="0051776B" w:rsidRDefault="0051776B" w:rsidP="0051776B">
      <w:pPr>
        <w:pStyle w:val="tt"/>
        <w:spacing w:before="0" w:beforeAutospacing="0" w:after="0" w:afterAutospacing="0"/>
        <w:ind w:left="567" w:right="1985"/>
        <w:jc w:val="center"/>
        <w:rPr>
          <w:b/>
          <w:bCs/>
          <w:sz w:val="28"/>
          <w:szCs w:val="28"/>
          <w:lang w:val="ru-RU"/>
        </w:rPr>
      </w:pPr>
    </w:p>
    <w:p w14:paraId="31F618BB" w14:textId="77777777" w:rsidR="009F5426" w:rsidRDefault="009F5426" w:rsidP="009F5426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C14BFA8" w14:textId="4AE7996F" w:rsidR="009F5426" w:rsidRPr="003D350F" w:rsidRDefault="009F5426" w:rsidP="009F5426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D350F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430984B2" w14:textId="77777777" w:rsidR="009F5426" w:rsidRPr="003D350F" w:rsidRDefault="009F5426" w:rsidP="009F5426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D350F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5F347375" w14:textId="77777777" w:rsidR="009F5426" w:rsidRPr="003D350F" w:rsidRDefault="009F5426" w:rsidP="009F5426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D350F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7A3E44B0" w14:textId="77777777" w:rsidR="009F5426" w:rsidRPr="003D350F" w:rsidRDefault="009F5426" w:rsidP="009F5426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41DE1770" w14:textId="3C51B907" w:rsidR="009F5426" w:rsidRPr="009F5426" w:rsidRDefault="009F5426" w:rsidP="009F5426">
      <w:pPr>
        <w:pStyle w:val="tt"/>
        <w:spacing w:before="0" w:beforeAutospacing="0" w:after="0" w:afterAutospacing="0"/>
        <w:ind w:right="-1" w:firstLine="709"/>
        <w:jc w:val="both"/>
        <w:rPr>
          <w:rFonts w:eastAsiaTheme="minorHAnsi"/>
          <w:kern w:val="2"/>
          <w:sz w:val="28"/>
          <w:szCs w:val="28"/>
          <w:lang w:val="ru-RU"/>
          <w14:ligatures w14:val="standardContextual"/>
        </w:rPr>
      </w:pPr>
      <w:r w:rsidRPr="003D350F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На основании статьи 73 Конституции Республики Молдова и в соответствии с положениями статьи 47 Регламента Парламента представляется на рассмотрение в порядке законодательной инициативы проект </w:t>
      </w:r>
      <w:r>
        <w:rPr>
          <w:rFonts w:eastAsiaTheme="minorHAnsi"/>
          <w:kern w:val="2"/>
          <w:sz w:val="28"/>
          <w:szCs w:val="28"/>
          <w:lang w:val="ru-RU"/>
          <w14:ligatures w14:val="standardContextual"/>
        </w:rPr>
        <w:t>П</w:t>
      </w:r>
      <w:r w:rsidRPr="003D350F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остановления Парламента </w:t>
      </w:r>
      <w:r w:rsidRPr="003D350F">
        <w:rPr>
          <w:sz w:val="28"/>
          <w:szCs w:val="28"/>
          <w:lang w:val="ru-RU"/>
        </w:rPr>
        <w:t xml:space="preserve">о </w:t>
      </w:r>
      <w:r w:rsidRPr="009F5426">
        <w:rPr>
          <w:sz w:val="28"/>
          <w:szCs w:val="28"/>
          <w:lang w:val="ru-RU"/>
        </w:rPr>
        <w:t xml:space="preserve">внесении изменения в Постановление Парламента об утверждении персонального состава </w:t>
      </w:r>
      <w:proofErr w:type="gramStart"/>
      <w:r w:rsidRPr="009F5426">
        <w:rPr>
          <w:sz w:val="28"/>
          <w:szCs w:val="28"/>
          <w:lang w:val="ru-RU"/>
        </w:rPr>
        <w:t>Комиссии по внешней оценке</w:t>
      </w:r>
      <w:proofErr w:type="gramEnd"/>
      <w:r w:rsidRPr="009F5426">
        <w:rPr>
          <w:sz w:val="28"/>
          <w:szCs w:val="28"/>
          <w:lang w:val="ru-RU"/>
        </w:rPr>
        <w:t xml:space="preserve"> этической целостности и финансовой неподкупности прокуроров № 364/2023</w:t>
      </w:r>
      <w:r w:rsidRPr="009F5426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.</w:t>
      </w:r>
    </w:p>
    <w:p w14:paraId="0035F524" w14:textId="77777777" w:rsidR="009F5426" w:rsidRPr="003D350F" w:rsidRDefault="009F5426" w:rsidP="009F5426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684FF31D" w14:textId="28BF3882" w:rsidR="009F5426" w:rsidRPr="003D350F" w:rsidRDefault="009F5426" w:rsidP="009F5426">
      <w:pPr>
        <w:spacing w:before="120"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3D350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</w:t>
      </w:r>
      <w:r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е</w:t>
      </w:r>
      <w:r w:rsidRPr="003D350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тся</w:t>
      </w:r>
      <w:r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Pr="003D350F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>
        <w:rPr>
          <w:rFonts w:ascii="Times New Roman" w:eastAsiaTheme="minorHAnsi" w:hAnsi="Times New Roman"/>
          <w:sz w:val="28"/>
          <w:szCs w:val="28"/>
          <w:lang w:val="ru-RU"/>
        </w:rPr>
        <w:t>п</w:t>
      </w:r>
      <w:r w:rsidRPr="003D350F">
        <w:rPr>
          <w:rFonts w:ascii="Times New Roman" w:eastAsiaTheme="minorHAnsi" w:hAnsi="Times New Roman"/>
          <w:sz w:val="28"/>
          <w:szCs w:val="28"/>
          <w:lang w:val="ru-RU"/>
        </w:rPr>
        <w:t>остановления</w:t>
      </w:r>
      <w:r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3D9348C1" w14:textId="77777777" w:rsidR="009F5426" w:rsidRPr="003D350F" w:rsidRDefault="009F5426" w:rsidP="009F5426">
      <w:pPr>
        <w:pStyle w:val="Listparagraf"/>
        <w:tabs>
          <w:tab w:val="left" w:pos="1701"/>
          <w:tab w:val="left" w:pos="1843"/>
        </w:tabs>
        <w:ind w:left="0" w:firstLine="709"/>
        <w:rPr>
          <w:rFonts w:ascii="Times New Roman" w:eastAsiaTheme="minorHAnsi" w:hAnsi="Times New Roman"/>
          <w:sz w:val="28"/>
          <w:szCs w:val="28"/>
          <w:lang w:val="ru-RU"/>
        </w:rPr>
      </w:pPr>
    </w:p>
    <w:bookmarkEnd w:id="0"/>
    <w:p w14:paraId="565AF478" w14:textId="77777777" w:rsidR="009F5426" w:rsidRPr="003D350F" w:rsidRDefault="009F5426" w:rsidP="009F5426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3D350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 Парламента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  <w:t xml:space="preserve">О.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Стамате</w:t>
      </w:r>
      <w:proofErr w:type="spellEnd"/>
    </w:p>
    <w:p w14:paraId="7A61900F" w14:textId="77777777" w:rsidR="009F5426" w:rsidRDefault="009F5426" w:rsidP="009F5426">
      <w:pPr>
        <w:pStyle w:val="tt"/>
        <w:spacing w:before="0" w:beforeAutospacing="0" w:after="0" w:afterAutospacing="0"/>
        <w:ind w:right="1985" w:firstLine="709"/>
        <w:jc w:val="right"/>
        <w:rPr>
          <w:i/>
          <w:iCs/>
          <w:sz w:val="28"/>
          <w:szCs w:val="28"/>
          <w:lang w:val="ru-RU"/>
        </w:rPr>
      </w:pPr>
    </w:p>
    <w:p w14:paraId="5CD1CFCE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32D53042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6CCEA4F2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2287A97F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0953BA94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0CFA85EA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73DF376C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156A1794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6F74D372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17DC9753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6F0F3931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6CA97B32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2F893EB2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3CC52F99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213C9DA4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00D9BEC1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55ED19F5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031D6AC5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7F886BE5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3172CD29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494AE3F6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1060D10A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529DA701" w14:textId="77777777" w:rsidR="009F5426" w:rsidRDefault="009F5426" w:rsidP="009F5426">
      <w:pPr>
        <w:pStyle w:val="tt"/>
        <w:tabs>
          <w:tab w:val="left" w:pos="7370"/>
        </w:tabs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</w:p>
    <w:p w14:paraId="283AD277" w14:textId="6D4030D1" w:rsidR="0051776B" w:rsidRPr="00983C79" w:rsidRDefault="0051776B" w:rsidP="009F5426">
      <w:pPr>
        <w:pStyle w:val="tt"/>
        <w:spacing w:before="0" w:beforeAutospacing="0" w:after="0" w:afterAutospacing="0"/>
        <w:ind w:right="1985" w:firstLine="567"/>
        <w:jc w:val="right"/>
        <w:rPr>
          <w:i/>
          <w:iCs/>
          <w:sz w:val="28"/>
          <w:szCs w:val="28"/>
          <w:lang w:val="ru-RU"/>
        </w:rPr>
      </w:pPr>
      <w:r w:rsidRPr="00983C79">
        <w:rPr>
          <w:i/>
          <w:iCs/>
          <w:sz w:val="28"/>
          <w:szCs w:val="28"/>
          <w:lang w:val="ru-RU"/>
        </w:rPr>
        <w:lastRenderedPageBreak/>
        <w:t>Проект (№ 2</w:t>
      </w:r>
      <w:r>
        <w:rPr>
          <w:i/>
          <w:iCs/>
          <w:sz w:val="28"/>
          <w:szCs w:val="28"/>
          <w:lang w:val="ru-RU"/>
        </w:rPr>
        <w:t>4</w:t>
      </w:r>
      <w:r w:rsidRPr="00983C79">
        <w:rPr>
          <w:i/>
          <w:iCs/>
          <w:sz w:val="28"/>
          <w:szCs w:val="28"/>
          <w:lang w:val="ru-RU"/>
        </w:rPr>
        <w:t>/2024)</w:t>
      </w:r>
    </w:p>
    <w:p w14:paraId="73A8D600" w14:textId="77777777" w:rsidR="0051776B" w:rsidRPr="00983C79" w:rsidRDefault="0051776B" w:rsidP="009F5426">
      <w:pPr>
        <w:pStyle w:val="tt"/>
        <w:spacing w:before="0" w:beforeAutospacing="0" w:after="0" w:afterAutospacing="0"/>
        <w:ind w:left="567" w:right="1985"/>
        <w:jc w:val="right"/>
        <w:rPr>
          <w:i/>
          <w:iCs/>
          <w:sz w:val="28"/>
          <w:szCs w:val="28"/>
          <w:lang w:val="ru-RU"/>
        </w:rPr>
      </w:pPr>
      <w:r w:rsidRPr="00983C79">
        <w:rPr>
          <w:i/>
          <w:iCs/>
          <w:sz w:val="28"/>
          <w:szCs w:val="28"/>
          <w:lang w:val="ru-RU"/>
        </w:rPr>
        <w:t xml:space="preserve">Перевод </w:t>
      </w:r>
    </w:p>
    <w:p w14:paraId="2F26B5BD" w14:textId="77777777" w:rsidR="0051776B" w:rsidRDefault="0051776B" w:rsidP="0051776B">
      <w:pPr>
        <w:pStyle w:val="tt"/>
        <w:spacing w:before="0" w:beforeAutospacing="0" w:after="0" w:afterAutospacing="0"/>
        <w:ind w:left="567" w:right="1985"/>
        <w:jc w:val="center"/>
        <w:rPr>
          <w:b/>
          <w:bCs/>
          <w:sz w:val="28"/>
          <w:szCs w:val="28"/>
          <w:lang w:val="ru-RU"/>
        </w:rPr>
      </w:pPr>
    </w:p>
    <w:p w14:paraId="7B16D153" w14:textId="77777777" w:rsidR="0051776B" w:rsidRDefault="0051776B" w:rsidP="0051776B">
      <w:pPr>
        <w:pStyle w:val="tt"/>
        <w:spacing w:before="0" w:beforeAutospacing="0" w:after="0" w:afterAutospacing="0"/>
        <w:ind w:left="567" w:right="1985"/>
        <w:jc w:val="center"/>
        <w:rPr>
          <w:b/>
          <w:bCs/>
          <w:sz w:val="28"/>
          <w:szCs w:val="28"/>
          <w:lang w:val="ru-RU"/>
        </w:rPr>
      </w:pPr>
    </w:p>
    <w:p w14:paraId="356949CD" w14:textId="77777777" w:rsidR="0051776B" w:rsidRPr="0025228D" w:rsidRDefault="0051776B" w:rsidP="0051776B">
      <w:pPr>
        <w:pStyle w:val="tt"/>
        <w:spacing w:before="0" w:beforeAutospacing="0" w:after="0" w:afterAutospacing="0"/>
        <w:ind w:left="567" w:right="1985"/>
        <w:jc w:val="center"/>
        <w:rPr>
          <w:b/>
          <w:bCs/>
          <w:sz w:val="28"/>
          <w:szCs w:val="28"/>
          <w:lang w:val="ru-RU"/>
        </w:rPr>
      </w:pPr>
      <w:r w:rsidRPr="0025228D">
        <w:rPr>
          <w:b/>
          <w:bCs/>
          <w:sz w:val="28"/>
          <w:szCs w:val="28"/>
          <w:lang w:val="ru-RU"/>
        </w:rPr>
        <w:t>ПОСТАНОВЛЕНИЕ</w:t>
      </w:r>
    </w:p>
    <w:p w14:paraId="2340FFA3" w14:textId="77777777" w:rsidR="0051776B" w:rsidRDefault="0051776B" w:rsidP="0051776B">
      <w:pPr>
        <w:pStyle w:val="tt"/>
        <w:spacing w:before="0" w:beforeAutospacing="0" w:after="0" w:afterAutospacing="0"/>
        <w:ind w:left="567" w:right="1985"/>
        <w:jc w:val="center"/>
        <w:rPr>
          <w:b/>
          <w:bCs/>
          <w:sz w:val="28"/>
          <w:szCs w:val="28"/>
          <w:lang w:val="ru-RU"/>
        </w:rPr>
      </w:pPr>
    </w:p>
    <w:p w14:paraId="67EB353C" w14:textId="13EC1922" w:rsidR="0051776B" w:rsidRPr="0051776B" w:rsidRDefault="0051776B" w:rsidP="0051776B">
      <w:pPr>
        <w:pStyle w:val="tt"/>
        <w:spacing w:before="0" w:beforeAutospacing="0" w:after="0" w:afterAutospacing="0"/>
        <w:ind w:left="567" w:right="1985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внесении изменения в </w:t>
      </w:r>
      <w:r w:rsidRPr="0051776B">
        <w:rPr>
          <w:b/>
          <w:bCs/>
          <w:sz w:val="28"/>
          <w:szCs w:val="28"/>
          <w:lang w:val="ru-RU"/>
        </w:rPr>
        <w:t>Постановлени</w:t>
      </w:r>
      <w:r>
        <w:rPr>
          <w:b/>
          <w:bCs/>
          <w:sz w:val="28"/>
          <w:szCs w:val="28"/>
          <w:lang w:val="ru-RU"/>
        </w:rPr>
        <w:t>е</w:t>
      </w:r>
      <w:r w:rsidRPr="0051776B">
        <w:rPr>
          <w:b/>
          <w:bCs/>
          <w:sz w:val="28"/>
          <w:szCs w:val="28"/>
          <w:lang w:val="ru-RU"/>
        </w:rPr>
        <w:t xml:space="preserve"> Парламента об утверждении персонального состава </w:t>
      </w:r>
      <w:proofErr w:type="gramStart"/>
      <w:r w:rsidRPr="0051776B">
        <w:rPr>
          <w:b/>
          <w:bCs/>
          <w:sz w:val="28"/>
          <w:szCs w:val="28"/>
          <w:lang w:val="ru-RU"/>
        </w:rPr>
        <w:t>Комиссии по внешней оценке</w:t>
      </w:r>
      <w:proofErr w:type="gramEnd"/>
      <w:r w:rsidRPr="0051776B">
        <w:rPr>
          <w:b/>
          <w:bCs/>
          <w:sz w:val="28"/>
          <w:szCs w:val="28"/>
          <w:lang w:val="ru-RU"/>
        </w:rPr>
        <w:t xml:space="preserve"> этической целостности и финансовой неподкупности прокуроров № 364/2023</w:t>
      </w:r>
    </w:p>
    <w:p w14:paraId="45663017" w14:textId="77777777" w:rsidR="0051776B" w:rsidRPr="00BB3CAC" w:rsidRDefault="0051776B" w:rsidP="0051776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B82436" wp14:editId="1D52224E">
                <wp:simplePos x="0" y="0"/>
                <wp:positionH relativeFrom="column">
                  <wp:posOffset>485775</wp:posOffset>
                </wp:positionH>
                <wp:positionV relativeFrom="paragraph">
                  <wp:posOffset>18415</wp:posOffset>
                </wp:positionV>
                <wp:extent cx="4017010" cy="0"/>
                <wp:effectExtent l="0" t="0" r="0" b="0"/>
                <wp:wrapNone/>
                <wp:docPr id="202019122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701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642DCA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25pt,1.45pt" to="354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" strokecolor="black [3200]">
                <v:stroke joinstyle="miter"/>
              </v:line>
            </w:pict>
          </mc:Fallback>
        </mc:AlternateContent>
      </w:r>
      <w:r>
        <w:rPr>
          <w:noProof/>
          <w:lang w:val="ru-RU"/>
        </w:rPr>
        <w:t xml:space="preserve">           </w:t>
      </w:r>
    </w:p>
    <w:p w14:paraId="7C4FAE68" w14:textId="5F02A963" w:rsidR="0051776B" w:rsidRPr="00EE5C96" w:rsidRDefault="0051776B" w:rsidP="0051776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  <w:lang w:val="ru-RU"/>
        </w:rPr>
        <w:t>На основании части (</w:t>
      </w:r>
      <w:r>
        <w:rPr>
          <w:sz w:val="28"/>
          <w:szCs w:val="28"/>
          <w:lang w:val="ru-RU"/>
        </w:rPr>
        <w:t>7</w:t>
      </w:r>
      <w:r w:rsidRPr="00EE5C96">
        <w:rPr>
          <w:sz w:val="28"/>
          <w:szCs w:val="28"/>
          <w:lang w:val="ru-RU"/>
        </w:rPr>
        <w:t>) статьи 6 Закона о внешней оценке судей и прокуроров и внесении изменений в некоторые нормативные акты № 252/2023</w:t>
      </w:r>
    </w:p>
    <w:p w14:paraId="17E2B3A2" w14:textId="77777777" w:rsidR="0051776B" w:rsidRDefault="0051776B" w:rsidP="0051776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6F121E66" w14:textId="77777777" w:rsidR="0051776B" w:rsidRPr="00EE5C96" w:rsidRDefault="0051776B" w:rsidP="0051776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  <w:lang w:val="ru-RU"/>
        </w:rPr>
        <w:t>Парламент принимает настоящее постановление.</w:t>
      </w:r>
    </w:p>
    <w:p w14:paraId="25251303" w14:textId="77777777" w:rsidR="0051776B" w:rsidRPr="00EE5C96" w:rsidRDefault="0051776B" w:rsidP="0051776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</w:rPr>
        <w:t> </w:t>
      </w:r>
    </w:p>
    <w:p w14:paraId="1A57198F" w14:textId="1BDC9D72" w:rsidR="0051776B" w:rsidRPr="00EE5C96" w:rsidRDefault="0051776B" w:rsidP="0051776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> </w:t>
      </w:r>
      <w:r w:rsidRPr="00EE5C96">
        <w:rPr>
          <w:b/>
          <w:bCs/>
          <w:sz w:val="28"/>
          <w:szCs w:val="28"/>
          <w:lang w:val="ru-RU"/>
        </w:rPr>
        <w:t>1.</w:t>
      </w:r>
      <w:r w:rsidRPr="00EE5C96">
        <w:rPr>
          <w:sz w:val="28"/>
          <w:szCs w:val="28"/>
          <w:lang w:val="ru-RU"/>
        </w:rPr>
        <w:t xml:space="preserve"> –</w:t>
      </w:r>
      <w:r w:rsidR="009F542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Статью 1 Постановления Парламента об утверждении персонального состава </w:t>
      </w:r>
      <w:proofErr w:type="gramStart"/>
      <w:r>
        <w:rPr>
          <w:sz w:val="28"/>
          <w:szCs w:val="28"/>
          <w:lang w:val="ru-RU"/>
        </w:rPr>
        <w:t>Комиссии по внешней оценке</w:t>
      </w:r>
      <w:proofErr w:type="gramEnd"/>
      <w:r>
        <w:rPr>
          <w:sz w:val="28"/>
          <w:szCs w:val="28"/>
          <w:lang w:val="ru-RU"/>
        </w:rPr>
        <w:t xml:space="preserve"> этической целостности и финансовой неподкупности прокуроров № 364/2023 после позиции «Корнел ЛЕБЕДИНСКИЙ» дополнить позицией</w:t>
      </w:r>
      <w:r w:rsidRPr="00EE5C9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Надежд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ХРИПТИЕВСК</w:t>
      </w:r>
      <w:r>
        <w:rPr>
          <w:sz w:val="28"/>
          <w:szCs w:val="28"/>
          <w:lang w:val="ru-RU"/>
        </w:rPr>
        <w:t>АЯ»</w:t>
      </w:r>
      <w:r w:rsidRPr="00EE5C96">
        <w:rPr>
          <w:sz w:val="28"/>
          <w:szCs w:val="28"/>
          <w:lang w:val="ru-RU"/>
        </w:rPr>
        <w:t>.</w:t>
      </w:r>
    </w:p>
    <w:p w14:paraId="1A7C30A8" w14:textId="77777777" w:rsidR="0051776B" w:rsidRPr="00EE5C96" w:rsidRDefault="0051776B" w:rsidP="0051776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</w:rPr>
        <w:t> </w:t>
      </w:r>
    </w:p>
    <w:p w14:paraId="29636F3B" w14:textId="77777777" w:rsidR="0051776B" w:rsidRPr="00EE5C96" w:rsidRDefault="0051776B" w:rsidP="0051776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> </w:t>
      </w:r>
      <w:r w:rsidRPr="00EE5C96">
        <w:rPr>
          <w:b/>
          <w:bCs/>
          <w:sz w:val="28"/>
          <w:szCs w:val="28"/>
          <w:lang w:val="ru-RU"/>
        </w:rPr>
        <w:t>2.</w:t>
      </w:r>
      <w:r w:rsidRPr="00EE5C96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66AEE7DF" w14:textId="77777777" w:rsidR="0051776B" w:rsidRPr="00EE5C96" w:rsidRDefault="0051776B" w:rsidP="0051776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EE5C96">
        <w:rPr>
          <w:sz w:val="28"/>
          <w:szCs w:val="28"/>
        </w:rPr>
        <w:t> </w:t>
      </w:r>
    </w:p>
    <w:p w14:paraId="5F02541D" w14:textId="77777777" w:rsidR="0051776B" w:rsidRDefault="0051776B" w:rsidP="0051776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EE5C96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> </w:t>
      </w:r>
      <w:r w:rsidRPr="00EE5C96">
        <w:rPr>
          <w:b/>
          <w:bCs/>
          <w:sz w:val="28"/>
          <w:szCs w:val="28"/>
          <w:lang w:val="ru-RU"/>
        </w:rPr>
        <w:t>3.</w:t>
      </w:r>
      <w:r w:rsidRPr="00EE5C96">
        <w:rPr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</w:t>
      </w:r>
      <w:r w:rsidRPr="0040668C">
        <w:rPr>
          <w:sz w:val="28"/>
          <w:szCs w:val="28"/>
          <w:lang w:val="ru-RU"/>
        </w:rPr>
        <w:t>статьей</w:t>
      </w:r>
      <w:r>
        <w:rPr>
          <w:sz w:val="28"/>
          <w:szCs w:val="28"/>
          <w:lang w:val="ru-RU"/>
        </w:rPr>
        <w:t> </w:t>
      </w:r>
      <w:r w:rsidRPr="0040668C">
        <w:rPr>
          <w:sz w:val="28"/>
          <w:szCs w:val="28"/>
          <w:lang w:val="ru-RU"/>
        </w:rPr>
        <w:t>209 Административного кодекса №</w:t>
      </w:r>
      <w:r>
        <w:rPr>
          <w:sz w:val="28"/>
          <w:szCs w:val="28"/>
          <w:lang w:val="ru-RU"/>
        </w:rPr>
        <w:t> </w:t>
      </w:r>
      <w:r w:rsidRPr="0040668C">
        <w:rPr>
          <w:sz w:val="28"/>
          <w:szCs w:val="28"/>
          <w:lang w:val="ru-RU"/>
        </w:rPr>
        <w:t>116/2018.</w:t>
      </w:r>
    </w:p>
    <w:p w14:paraId="7761D145" w14:textId="77777777" w:rsidR="0051776B" w:rsidRDefault="0051776B" w:rsidP="005177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7EA6441E" w14:textId="77777777" w:rsidR="0051776B" w:rsidRDefault="0051776B" w:rsidP="005177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B901D12" w14:textId="77777777" w:rsidR="0051776B" w:rsidRPr="00141785" w:rsidRDefault="0051776B" w:rsidP="0051776B">
      <w:pPr>
        <w:pStyle w:val="Frspaiere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141785">
        <w:rPr>
          <w:rFonts w:ascii="Times New Roman" w:hAnsi="Times New Roman"/>
          <w:b/>
          <w:bCs/>
          <w:sz w:val="28"/>
          <w:szCs w:val="28"/>
        </w:rPr>
        <w:t>ПРЕДСЕДАТЕЛЬ  ПАРЛАМЕНТА</w:t>
      </w:r>
    </w:p>
    <w:p w14:paraId="67468148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80A72"/>
    <w:multiLevelType w:val="hybridMultilevel"/>
    <w:tmpl w:val="8C04E54A"/>
    <w:lvl w:ilvl="0" w:tplc="040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5752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76B"/>
    <w:rsid w:val="00262A7D"/>
    <w:rsid w:val="00286231"/>
    <w:rsid w:val="0051776B"/>
    <w:rsid w:val="009625CA"/>
    <w:rsid w:val="009636F4"/>
    <w:rsid w:val="009F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190FB"/>
  <w15:chartTrackingRefBased/>
  <w15:docId w15:val="{B32BC846-9F49-430E-A98C-D3D409702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76B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link w:val="ListparagrafCaracter"/>
    <w:uiPriority w:val="1"/>
    <w:qFormat/>
    <w:rsid w:val="00262A7D"/>
    <w:pPr>
      <w:ind w:left="720"/>
      <w:contextualSpacing/>
    </w:pPr>
  </w:style>
  <w:style w:type="paragraph" w:customStyle="1" w:styleId="tt">
    <w:name w:val="tt"/>
    <w:basedOn w:val="Normal"/>
    <w:rsid w:val="005177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5177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ListparagrafCaracter">
    <w:name w:val="Listă paragraf Caracter"/>
    <w:link w:val="Listparagraf"/>
    <w:uiPriority w:val="1"/>
    <w:locked/>
    <w:rsid w:val="009F542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275D50-AE9B-420A-99A2-93AC4268216D}"/>
</file>

<file path=customXml/itemProps2.xml><?xml version="1.0" encoding="utf-8"?>
<ds:datastoreItem xmlns:ds="http://schemas.openxmlformats.org/officeDocument/2006/customXml" ds:itemID="{9123741D-A58B-47F7-932F-FF3AEBC14560}"/>
</file>

<file path=customXml/itemProps3.xml><?xml version="1.0" encoding="utf-8"?>
<ds:datastoreItem xmlns:ds="http://schemas.openxmlformats.org/officeDocument/2006/customXml" ds:itemID="{E6EF47D4-E604-4CF7-A50E-68BA641702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24.2024.ru</dc:title>
  <dc:subject/>
  <dc:creator>Aliona Galaico</dc:creator>
  <cp:keywords/>
  <dc:description/>
  <cp:lastModifiedBy>Aliona Galaico</cp:lastModifiedBy>
  <cp:revision>2</cp:revision>
  <dcterms:created xsi:type="dcterms:W3CDTF">2024-02-01T09:48:00Z</dcterms:created>
  <dcterms:modified xsi:type="dcterms:W3CDTF">2024-02-01T13:00:00Z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