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13A47" w14:textId="77777777" w:rsidR="00D52535" w:rsidRPr="00113E1F" w:rsidRDefault="00D52535" w:rsidP="00FF63E4">
      <w:pPr>
        <w:ind w:left="567" w:right="1985"/>
        <w:jc w:val="center"/>
        <w:rPr>
          <w:b/>
          <w:sz w:val="28"/>
          <w:szCs w:val="28"/>
          <w:lang w:val="ro-RO"/>
        </w:rPr>
      </w:pPr>
    </w:p>
    <w:p w14:paraId="7EC3FAF7" w14:textId="77777777" w:rsidR="00D52535" w:rsidRPr="00113E1F" w:rsidRDefault="00D52535" w:rsidP="00FF63E4">
      <w:pPr>
        <w:ind w:left="567" w:right="1985"/>
        <w:jc w:val="center"/>
        <w:rPr>
          <w:b/>
          <w:sz w:val="28"/>
          <w:szCs w:val="28"/>
          <w:lang w:val="ro-RO"/>
        </w:rPr>
      </w:pPr>
    </w:p>
    <w:p w14:paraId="279DB3CC" w14:textId="77777777" w:rsidR="00D52535" w:rsidRPr="00113E1F" w:rsidRDefault="00D52535" w:rsidP="00FF63E4">
      <w:pPr>
        <w:ind w:left="567" w:right="1985"/>
        <w:jc w:val="center"/>
        <w:rPr>
          <w:b/>
          <w:sz w:val="28"/>
          <w:szCs w:val="28"/>
          <w:lang w:val="ro-RO"/>
        </w:rPr>
      </w:pPr>
    </w:p>
    <w:p w14:paraId="7B70C3E5" w14:textId="2DFF427D" w:rsidR="00D52535" w:rsidRDefault="00D52535" w:rsidP="00FF63E4">
      <w:pPr>
        <w:ind w:left="567" w:right="1985"/>
        <w:jc w:val="center"/>
        <w:rPr>
          <w:b/>
          <w:sz w:val="28"/>
          <w:szCs w:val="28"/>
          <w:lang w:val="ro-RO"/>
        </w:rPr>
      </w:pPr>
    </w:p>
    <w:p w14:paraId="34A679F8" w14:textId="77777777" w:rsidR="00AA629F" w:rsidRPr="00113E1F" w:rsidRDefault="00AA629F" w:rsidP="00FF63E4">
      <w:pPr>
        <w:ind w:left="567" w:right="1985"/>
        <w:jc w:val="center"/>
        <w:rPr>
          <w:b/>
          <w:sz w:val="28"/>
          <w:szCs w:val="28"/>
          <w:lang w:val="ro-RO"/>
        </w:rPr>
      </w:pPr>
    </w:p>
    <w:p w14:paraId="269F415F" w14:textId="77777777" w:rsidR="00D52535" w:rsidRPr="00113E1F" w:rsidRDefault="00D52535" w:rsidP="00FF63E4">
      <w:pPr>
        <w:ind w:left="567" w:right="1985"/>
        <w:jc w:val="center"/>
        <w:rPr>
          <w:b/>
          <w:sz w:val="28"/>
          <w:szCs w:val="28"/>
          <w:lang w:val="ro-RO"/>
        </w:rPr>
      </w:pPr>
    </w:p>
    <w:p w14:paraId="5E0B7790" w14:textId="77777777" w:rsidR="00D52535" w:rsidRPr="00113E1F" w:rsidRDefault="00D52535" w:rsidP="00FF63E4">
      <w:pPr>
        <w:ind w:left="567" w:right="1985"/>
        <w:jc w:val="center"/>
        <w:rPr>
          <w:b/>
          <w:sz w:val="28"/>
          <w:szCs w:val="28"/>
          <w:lang w:val="ro-RO"/>
        </w:rPr>
      </w:pPr>
    </w:p>
    <w:p w14:paraId="5D85A3DF" w14:textId="469BB214" w:rsidR="008A696C" w:rsidRPr="00113E1F" w:rsidRDefault="008A696C" w:rsidP="007B316A">
      <w:pPr>
        <w:ind w:left="567" w:right="1985"/>
        <w:jc w:val="center"/>
        <w:rPr>
          <w:b/>
          <w:spacing w:val="80"/>
          <w:sz w:val="28"/>
          <w:szCs w:val="28"/>
          <w:lang w:val="ro-RO"/>
        </w:rPr>
      </w:pPr>
      <w:r w:rsidRPr="00113E1F">
        <w:rPr>
          <w:b/>
          <w:spacing w:val="80"/>
          <w:sz w:val="28"/>
          <w:szCs w:val="28"/>
          <w:lang w:val="ro-RO"/>
        </w:rPr>
        <w:t>LEGE</w:t>
      </w:r>
    </w:p>
    <w:p w14:paraId="50CC4B63" w14:textId="77777777" w:rsidR="00D52535" w:rsidRPr="00113E1F" w:rsidRDefault="00D52535" w:rsidP="007B316A">
      <w:pPr>
        <w:ind w:left="567" w:right="1985"/>
        <w:jc w:val="center"/>
        <w:rPr>
          <w:b/>
          <w:sz w:val="28"/>
          <w:szCs w:val="28"/>
          <w:lang w:val="ro-RO"/>
        </w:rPr>
      </w:pPr>
    </w:p>
    <w:p w14:paraId="6AEC8C55" w14:textId="76BC290C" w:rsidR="008A696C" w:rsidRPr="00113E1F" w:rsidRDefault="008A696C" w:rsidP="007B316A">
      <w:pPr>
        <w:ind w:left="567" w:right="1985"/>
        <w:jc w:val="center"/>
        <w:rPr>
          <w:b/>
          <w:sz w:val="28"/>
          <w:szCs w:val="28"/>
          <w:lang w:val="ro-RO"/>
        </w:rPr>
      </w:pPr>
      <w:r w:rsidRPr="00113E1F">
        <w:rPr>
          <w:b/>
          <w:sz w:val="28"/>
          <w:szCs w:val="28"/>
          <w:lang w:val="ro-RO"/>
        </w:rPr>
        <w:t xml:space="preserve">pentru ratificarea Acordului dintre Republica Moldova și Uniunea Europeană privind asocierea Republicii Moldova la </w:t>
      </w:r>
      <w:r w:rsidR="00CC18CB" w:rsidRPr="00CC18CB">
        <w:rPr>
          <w:b/>
          <w:sz w:val="28"/>
          <w:szCs w:val="28"/>
          <w:lang w:val="ro-RO"/>
        </w:rPr>
        <w:t>p</w:t>
      </w:r>
      <w:r w:rsidRPr="00CC18CB">
        <w:rPr>
          <w:b/>
          <w:sz w:val="28"/>
          <w:szCs w:val="28"/>
          <w:lang w:val="ro-RO"/>
        </w:rPr>
        <w:t>rogramul „UE</w:t>
      </w:r>
      <w:r w:rsidRPr="00113E1F">
        <w:rPr>
          <w:b/>
          <w:sz w:val="28"/>
          <w:szCs w:val="28"/>
          <w:lang w:val="ro-RO"/>
        </w:rPr>
        <w:t xml:space="preserve"> pentru sănătate”</w:t>
      </w:r>
    </w:p>
    <w:p w14:paraId="0FD08F6B" w14:textId="4BFD1857" w:rsidR="008A696C" w:rsidRPr="00113E1F" w:rsidRDefault="007B316A" w:rsidP="00D52535">
      <w:pPr>
        <w:ind w:firstLine="709"/>
        <w:jc w:val="both"/>
        <w:rPr>
          <w:sz w:val="28"/>
          <w:szCs w:val="28"/>
          <w:lang w:val="ro-RO"/>
        </w:rPr>
      </w:pPr>
      <w:r w:rsidRPr="00113E1F"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3EE471" wp14:editId="3D37BFED">
                <wp:simplePos x="0" y="0"/>
                <wp:positionH relativeFrom="page">
                  <wp:posOffset>1613866</wp:posOffset>
                </wp:positionH>
                <wp:positionV relativeFrom="paragraph">
                  <wp:posOffset>38790</wp:posOffset>
                </wp:positionV>
                <wp:extent cx="434911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911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CF0E4D3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27.1pt,3.05pt" to="469.5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ThA0AEAAPwDAAAOAAAAZHJzL2Uyb0RvYy54bWysU9tu2zAMfR+wfxD0vjjOmmE14vQhRfcy&#10;bMEuH6DKVCxMN1Ba7Pz9KDlxim0YhqIvsikeHvKQ1OZutIYdAaP2ruX1YskZOOk77Q4t//7t4c17&#10;zmISrhPGO2j5CSK/275+tRlCAyvfe9MBMiJxsRlCy/uUQlNVUfZgRVz4AI6cyqMViUw8VB2Kgdit&#10;qVbL5btq8NgF9BJipNv7ycm3hV8pkOmzUhESMy2n2lI5sZyP+ay2G9EcUIRey3MZ4hlVWKEdJZ2p&#10;7kUS7CfqP6isluijV2khva28UlpC0UBq6uVvar72IkDRQs2JYW5TfDla+em4R6Y7mh1nTlga0Y4G&#10;JZNH1iGExOrcoyHEhqA7t8ezFcMes+BRoc1fksLG0tfT3FcYE5N0efP25rau15zJi6+6BgaM6QN4&#10;y/JPy412WbJoxPFjTJSMoBdIvjaODS2/Xa/WBRW90d2DNib7ytbAziA7Cpp3GkvtRPAERZZxxJoV&#10;TRrKXzoZmOi/gKJ+UNX1lCBv4pWz+3HhNI6QOURR9jlo+e+gMzaHQdnO/w2c0SWjd2kOtNp5/FvW&#10;q3w14S+qJ61Z9qPvTmWipR20YqXd5+eQd/ipXcKvj3b7CwAA//8DAFBLAwQUAAYACAAAACEAC2eG&#10;tNwAAAAHAQAADwAAAGRycy9kb3ducmV2LnhtbEyOzU7DMBCE70i8g7VI3KjzUyoS4lSA2gu3Fqr2&#10;6MRLEhGvQ+y24e1ZeoHbjGY08xXLyfbihKPvHCmIZxEIpNqZjhoF72/ruwcQPmgyuneECr7Rw7K8&#10;vip0btyZNnjahkbwCPlcK2hDGHIpfd2i1X7mBiTOPtxodWA7NtKM+szjtpdJFC2k1R3xQ6sHfGmx&#10;/twerYJq9bVK0sO03+zSeZTEz7vXOlsrdXszPT2CCDiFvzL84jM6lMxUuSMZL3oFyf084aqCRQyC&#10;8yzNWFQXL8tC/ucvfwAAAP//AwBQSwECLQAUAAYACAAAACEAtoM4kv4AAADhAQAAEwAAAAAAAAAA&#10;AAAAAAAAAAAAW0NvbnRlbnRfVHlwZXNdLnhtbFBLAQItABQABgAIAAAAIQA4/SH/1gAAAJQBAAAL&#10;AAAAAAAAAAAAAAAAAC8BAABfcmVscy8ucmVsc1BLAQItABQABgAIAAAAIQCY6ThA0AEAAPwDAAAO&#10;AAAAAAAAAAAAAAAAAC4CAABkcnMvZTJvRG9jLnhtbFBLAQItABQABgAIAAAAIQALZ4a03AAAAAcB&#10;AAAPAAAAAAAAAAAAAAAAACoEAABkcnMvZG93bnJldi54bWxQSwUGAAAAAAQABADzAAAAMwUAAAAA&#10;" strokecolor="black [3213]">
                <v:stroke joinstyle="miter"/>
                <w10:wrap anchorx="page"/>
              </v:line>
            </w:pict>
          </mc:Fallback>
        </mc:AlternateContent>
      </w:r>
    </w:p>
    <w:p w14:paraId="4F1ABD22" w14:textId="77777777" w:rsidR="008A696C" w:rsidRPr="00113E1F" w:rsidRDefault="008A696C" w:rsidP="00D52535">
      <w:pPr>
        <w:ind w:firstLine="709"/>
        <w:jc w:val="both"/>
        <w:rPr>
          <w:sz w:val="28"/>
          <w:szCs w:val="28"/>
          <w:lang w:val="ro-RO"/>
        </w:rPr>
      </w:pPr>
      <w:r w:rsidRPr="00113E1F">
        <w:rPr>
          <w:sz w:val="28"/>
          <w:szCs w:val="28"/>
          <w:lang w:val="ro-RO"/>
        </w:rPr>
        <w:t>Parlamentul adoptă prezenta lege organică.</w:t>
      </w:r>
    </w:p>
    <w:p w14:paraId="4FD6A335" w14:textId="77777777" w:rsidR="008A696C" w:rsidRPr="00113E1F" w:rsidRDefault="008A696C" w:rsidP="00D52535">
      <w:pPr>
        <w:ind w:firstLine="709"/>
        <w:jc w:val="both"/>
        <w:rPr>
          <w:rStyle w:val="apple-converted-space"/>
          <w:color w:val="000000"/>
          <w:sz w:val="28"/>
          <w:szCs w:val="28"/>
          <w:lang w:val="ro-RO"/>
        </w:rPr>
      </w:pPr>
    </w:p>
    <w:p w14:paraId="5E558E8B" w14:textId="59A9B711" w:rsidR="00D52535" w:rsidRPr="00113E1F" w:rsidRDefault="008A696C" w:rsidP="00D52535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  <w:r w:rsidRPr="00113E1F">
        <w:rPr>
          <w:b/>
          <w:bCs/>
          <w:color w:val="000000"/>
          <w:sz w:val="28"/>
          <w:szCs w:val="28"/>
          <w:lang w:val="ro-RO"/>
        </w:rPr>
        <w:t xml:space="preserve">Art. 1. </w:t>
      </w:r>
      <w:r w:rsidRPr="00113E1F">
        <w:rPr>
          <w:bCs/>
          <w:color w:val="000000"/>
          <w:sz w:val="28"/>
          <w:szCs w:val="28"/>
          <w:lang w:val="ro-RO"/>
        </w:rPr>
        <w:t xml:space="preserve">– Se ratifică Acordul dintre Republica Moldova și Uniunea Europeană privind asocierea Republicii Moldova la </w:t>
      </w:r>
      <w:r w:rsidR="00CC18CB">
        <w:rPr>
          <w:bCs/>
          <w:color w:val="000000"/>
          <w:sz w:val="28"/>
          <w:szCs w:val="28"/>
          <w:lang w:val="ro-RO"/>
        </w:rPr>
        <w:t>p</w:t>
      </w:r>
      <w:r w:rsidRPr="00113E1F">
        <w:rPr>
          <w:bCs/>
          <w:color w:val="000000"/>
          <w:sz w:val="28"/>
          <w:szCs w:val="28"/>
          <w:lang w:val="ro-RO"/>
        </w:rPr>
        <w:t>rogramul „UE pentru sănătate”, semnat la Bruxelles la 7 februarie 2023.</w:t>
      </w:r>
    </w:p>
    <w:p w14:paraId="78400AA2" w14:textId="319552AC" w:rsidR="008A696C" w:rsidRPr="00113E1F" w:rsidRDefault="008A696C" w:rsidP="00D52535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</w:p>
    <w:p w14:paraId="4BE4D5A6" w14:textId="04C1A93E" w:rsidR="008A696C" w:rsidRPr="00113E1F" w:rsidRDefault="008A696C" w:rsidP="00D52535">
      <w:pPr>
        <w:ind w:firstLine="709"/>
        <w:jc w:val="both"/>
        <w:rPr>
          <w:sz w:val="28"/>
          <w:szCs w:val="28"/>
          <w:lang w:val="ro-RO"/>
        </w:rPr>
      </w:pPr>
      <w:r w:rsidRPr="00113E1F">
        <w:rPr>
          <w:b/>
          <w:sz w:val="28"/>
          <w:szCs w:val="28"/>
          <w:lang w:val="ro-RO"/>
        </w:rPr>
        <w:t xml:space="preserve">Art. 2. </w:t>
      </w:r>
      <w:r w:rsidRPr="00113E1F">
        <w:rPr>
          <w:sz w:val="28"/>
          <w:szCs w:val="28"/>
          <w:lang w:val="ro-RO"/>
        </w:rPr>
        <w:t>–</w:t>
      </w:r>
      <w:r w:rsidRPr="00113E1F">
        <w:rPr>
          <w:b/>
          <w:sz w:val="28"/>
          <w:szCs w:val="28"/>
          <w:lang w:val="ro-RO"/>
        </w:rPr>
        <w:t xml:space="preserve"> </w:t>
      </w:r>
      <w:r w:rsidRPr="00113E1F">
        <w:rPr>
          <w:sz w:val="28"/>
          <w:szCs w:val="28"/>
          <w:lang w:val="ro-RO"/>
        </w:rPr>
        <w:t xml:space="preserve">Guvernul va întreprinde măsurile necesare pentru realizarea prevederilor </w:t>
      </w:r>
      <w:r w:rsidR="005B72FD" w:rsidRPr="00113E1F">
        <w:rPr>
          <w:sz w:val="28"/>
          <w:szCs w:val="28"/>
          <w:lang w:val="ro-RO"/>
        </w:rPr>
        <w:t>a</w:t>
      </w:r>
      <w:r w:rsidRPr="00113E1F">
        <w:rPr>
          <w:sz w:val="28"/>
          <w:szCs w:val="28"/>
          <w:lang w:val="ro-RO"/>
        </w:rPr>
        <w:t>cordului menționat.</w:t>
      </w:r>
    </w:p>
    <w:p w14:paraId="23C1E231" w14:textId="77777777" w:rsidR="00D52535" w:rsidRPr="00113E1F" w:rsidRDefault="00D52535" w:rsidP="00D52535">
      <w:pPr>
        <w:ind w:firstLine="709"/>
        <w:jc w:val="both"/>
        <w:rPr>
          <w:sz w:val="28"/>
          <w:szCs w:val="28"/>
          <w:lang w:val="ro-RO"/>
        </w:rPr>
      </w:pPr>
    </w:p>
    <w:p w14:paraId="24E51141" w14:textId="2CEBC572" w:rsidR="008A696C" w:rsidRPr="00113E1F" w:rsidRDefault="008A696C" w:rsidP="00D5253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113E1F">
        <w:rPr>
          <w:rFonts w:ascii="Times New Roman" w:hAnsi="Times New Roman"/>
          <w:b/>
          <w:sz w:val="28"/>
          <w:szCs w:val="28"/>
          <w:lang w:val="ro-RO"/>
        </w:rPr>
        <w:t xml:space="preserve">Art. 3. </w:t>
      </w:r>
      <w:r w:rsidRPr="00113E1F">
        <w:rPr>
          <w:rFonts w:ascii="Times New Roman" w:hAnsi="Times New Roman"/>
          <w:sz w:val="28"/>
          <w:szCs w:val="28"/>
          <w:lang w:val="ro-RO"/>
        </w:rPr>
        <w:t>– Ministerul Afacerilor Externe și Integrării Europene va notifica Comisi</w:t>
      </w:r>
      <w:r w:rsidR="009A78A1" w:rsidRPr="00113E1F">
        <w:rPr>
          <w:rFonts w:ascii="Times New Roman" w:hAnsi="Times New Roman"/>
          <w:sz w:val="28"/>
          <w:szCs w:val="28"/>
          <w:lang w:val="ro-RO"/>
        </w:rPr>
        <w:t>a</w:t>
      </w:r>
      <w:r w:rsidRPr="00113E1F">
        <w:rPr>
          <w:rFonts w:ascii="Times New Roman" w:hAnsi="Times New Roman"/>
          <w:sz w:val="28"/>
          <w:szCs w:val="28"/>
          <w:lang w:val="ro-RO"/>
        </w:rPr>
        <w:t xml:space="preserve"> Europe</w:t>
      </w:r>
      <w:r w:rsidR="009A78A1" w:rsidRPr="00113E1F">
        <w:rPr>
          <w:rFonts w:ascii="Times New Roman" w:hAnsi="Times New Roman"/>
          <w:sz w:val="28"/>
          <w:szCs w:val="28"/>
          <w:lang w:val="ro-RO"/>
        </w:rPr>
        <w:t>ană despre</w:t>
      </w:r>
      <w:r w:rsidRPr="00113E1F">
        <w:rPr>
          <w:rFonts w:ascii="Times New Roman" w:hAnsi="Times New Roman"/>
          <w:sz w:val="28"/>
          <w:szCs w:val="28"/>
          <w:lang w:val="ro-RO"/>
        </w:rPr>
        <w:t xml:space="preserve"> ratificarea </w:t>
      </w:r>
      <w:r w:rsidR="009A78A1" w:rsidRPr="00113E1F">
        <w:rPr>
          <w:rFonts w:ascii="Times New Roman" w:hAnsi="Times New Roman"/>
          <w:sz w:val="28"/>
          <w:szCs w:val="28"/>
          <w:lang w:val="ro-RO"/>
        </w:rPr>
        <w:t>a</w:t>
      </w:r>
      <w:r w:rsidRPr="00113E1F">
        <w:rPr>
          <w:rFonts w:ascii="Times New Roman" w:hAnsi="Times New Roman"/>
          <w:sz w:val="28"/>
          <w:szCs w:val="28"/>
          <w:lang w:val="ro-RO"/>
        </w:rPr>
        <w:t>cordului nominalizat.</w:t>
      </w:r>
    </w:p>
    <w:p w14:paraId="42660BD3" w14:textId="77777777" w:rsidR="00D52535" w:rsidRPr="00113E1F" w:rsidRDefault="00D52535" w:rsidP="00D5253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02D3BD30" w14:textId="77777777" w:rsidR="008A696C" w:rsidRPr="00113E1F" w:rsidRDefault="008A696C" w:rsidP="00D5253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113E1F">
        <w:rPr>
          <w:rFonts w:ascii="Times New Roman" w:hAnsi="Times New Roman"/>
          <w:b/>
          <w:sz w:val="28"/>
          <w:szCs w:val="28"/>
          <w:lang w:val="ro-RO"/>
        </w:rPr>
        <w:t xml:space="preserve">Art. 4. </w:t>
      </w:r>
      <w:r w:rsidRPr="00113E1F">
        <w:rPr>
          <w:rFonts w:ascii="Times New Roman" w:hAnsi="Times New Roman"/>
          <w:sz w:val="28"/>
          <w:szCs w:val="28"/>
          <w:lang w:val="ro-RO"/>
        </w:rPr>
        <w:t>– Prezenta lege intră în vigoare la data publicării în Monitorul Oficial al Republicii Moldova.</w:t>
      </w:r>
    </w:p>
    <w:p w14:paraId="100D945C" w14:textId="59604720" w:rsidR="008A696C" w:rsidRPr="00113E1F" w:rsidRDefault="008A696C" w:rsidP="00D5253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5D956B5E" w14:textId="77777777" w:rsidR="007B316A" w:rsidRPr="00113E1F" w:rsidRDefault="007B316A" w:rsidP="00D5253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7401508F" w14:textId="05103224" w:rsidR="008A696C" w:rsidRPr="00113E1F" w:rsidRDefault="00D52535" w:rsidP="00AA629F">
      <w:pPr>
        <w:ind w:left="993" w:right="1985"/>
        <w:jc w:val="center"/>
        <w:rPr>
          <w:b/>
          <w:sz w:val="28"/>
          <w:szCs w:val="28"/>
          <w:lang w:val="ro-RO"/>
        </w:rPr>
      </w:pPr>
      <w:r w:rsidRPr="00113E1F">
        <w:rPr>
          <w:b/>
          <w:sz w:val="28"/>
          <w:szCs w:val="28"/>
          <w:lang w:val="ro-RO"/>
        </w:rPr>
        <w:t>PREȘEDINTELE  PARLAMENTULUI</w:t>
      </w:r>
    </w:p>
    <w:p w14:paraId="1BF50B4C" w14:textId="4844DFB2" w:rsidR="009A78A1" w:rsidRPr="00113E1F" w:rsidRDefault="009A78A1" w:rsidP="00AA629F">
      <w:pPr>
        <w:pStyle w:val="NoSpacing"/>
        <w:ind w:left="993" w:right="1985" w:firstLine="0"/>
        <w:jc w:val="center"/>
        <w:rPr>
          <w:b/>
          <w:sz w:val="28"/>
          <w:szCs w:val="28"/>
          <w:lang w:val="ro-RO"/>
        </w:rPr>
      </w:pPr>
    </w:p>
    <w:p w14:paraId="154694BF" w14:textId="4FC51823" w:rsidR="007B316A" w:rsidRPr="00113E1F" w:rsidRDefault="007B316A" w:rsidP="00AA629F">
      <w:pPr>
        <w:pStyle w:val="NoSpacing"/>
        <w:ind w:left="993" w:right="1985" w:firstLine="0"/>
        <w:jc w:val="center"/>
        <w:rPr>
          <w:b/>
          <w:sz w:val="28"/>
          <w:szCs w:val="28"/>
          <w:lang w:val="ro-RO"/>
        </w:rPr>
      </w:pPr>
    </w:p>
    <w:p w14:paraId="573BCBC2" w14:textId="77777777" w:rsidR="007B316A" w:rsidRPr="00113E1F" w:rsidRDefault="007B316A" w:rsidP="00AA629F">
      <w:pPr>
        <w:pStyle w:val="NoSpacing"/>
        <w:ind w:left="993" w:right="1985" w:firstLine="0"/>
        <w:jc w:val="center"/>
        <w:rPr>
          <w:b/>
          <w:sz w:val="28"/>
          <w:szCs w:val="28"/>
          <w:lang w:val="ro-RO"/>
        </w:rPr>
      </w:pPr>
    </w:p>
    <w:p w14:paraId="1A8DBB56" w14:textId="77777777" w:rsidR="009A78A1" w:rsidRPr="00113E1F" w:rsidRDefault="009A78A1" w:rsidP="00AA629F">
      <w:pPr>
        <w:pStyle w:val="NoSpacing"/>
        <w:ind w:left="993" w:right="1985" w:firstLine="0"/>
        <w:jc w:val="center"/>
        <w:rPr>
          <w:b/>
          <w:sz w:val="28"/>
          <w:szCs w:val="28"/>
          <w:lang w:val="ro-RO"/>
        </w:rPr>
      </w:pPr>
    </w:p>
    <w:p w14:paraId="6CEF7018" w14:textId="22BF28D2" w:rsidR="009A78A1" w:rsidRPr="00113E1F" w:rsidRDefault="009A78A1" w:rsidP="00AA629F">
      <w:pPr>
        <w:pStyle w:val="NoSpacing"/>
        <w:ind w:left="993" w:right="1985" w:firstLine="0"/>
        <w:jc w:val="center"/>
        <w:rPr>
          <w:sz w:val="28"/>
          <w:szCs w:val="28"/>
          <w:lang w:val="ro-RO"/>
        </w:rPr>
      </w:pPr>
      <w:r w:rsidRPr="00113E1F">
        <w:rPr>
          <w:b/>
          <w:sz w:val="28"/>
          <w:szCs w:val="28"/>
          <w:lang w:val="ro-RO"/>
        </w:rPr>
        <w:t>IGOR  GROSU</w:t>
      </w:r>
    </w:p>
    <w:p w14:paraId="26459164" w14:textId="2C04B189" w:rsidR="007B316A" w:rsidRPr="00113E1F" w:rsidRDefault="007B316A" w:rsidP="009A78A1">
      <w:pPr>
        <w:pStyle w:val="NoSpacing"/>
        <w:ind w:firstLine="0"/>
        <w:rPr>
          <w:b/>
          <w:sz w:val="28"/>
          <w:szCs w:val="28"/>
          <w:lang w:val="ro-RO"/>
        </w:rPr>
      </w:pPr>
    </w:p>
    <w:p w14:paraId="4B1BA95D" w14:textId="7F3D3165" w:rsidR="007B316A" w:rsidRPr="00113E1F" w:rsidRDefault="007B316A" w:rsidP="009A78A1">
      <w:pPr>
        <w:pStyle w:val="NoSpacing"/>
        <w:ind w:firstLine="0"/>
        <w:rPr>
          <w:b/>
          <w:sz w:val="28"/>
          <w:szCs w:val="28"/>
          <w:lang w:val="ro-RO"/>
        </w:rPr>
      </w:pPr>
    </w:p>
    <w:p w14:paraId="699CDD02" w14:textId="77777777" w:rsidR="007B316A" w:rsidRPr="00113E1F" w:rsidRDefault="007B316A" w:rsidP="009A78A1">
      <w:pPr>
        <w:pStyle w:val="NoSpacing"/>
        <w:ind w:firstLine="0"/>
        <w:rPr>
          <w:b/>
          <w:sz w:val="28"/>
          <w:szCs w:val="28"/>
          <w:lang w:val="ro-RO"/>
        </w:rPr>
      </w:pPr>
    </w:p>
    <w:p w14:paraId="2C46E9D0" w14:textId="64876F76" w:rsidR="007B316A" w:rsidRDefault="007B316A" w:rsidP="009A78A1">
      <w:pPr>
        <w:pStyle w:val="NoSpacing"/>
        <w:ind w:firstLine="0"/>
        <w:rPr>
          <w:b/>
          <w:sz w:val="28"/>
          <w:szCs w:val="28"/>
          <w:lang w:val="ro-RO"/>
        </w:rPr>
      </w:pPr>
    </w:p>
    <w:p w14:paraId="3ACBFAE1" w14:textId="3E644AA0" w:rsidR="00AA629F" w:rsidRDefault="00AA629F" w:rsidP="009A78A1">
      <w:pPr>
        <w:pStyle w:val="NoSpacing"/>
        <w:ind w:firstLine="0"/>
        <w:rPr>
          <w:b/>
          <w:sz w:val="28"/>
          <w:szCs w:val="28"/>
          <w:lang w:val="ro-RO"/>
        </w:rPr>
      </w:pPr>
    </w:p>
    <w:p w14:paraId="288FC181" w14:textId="77777777" w:rsidR="00AA629F" w:rsidRPr="00113E1F" w:rsidRDefault="00AA629F" w:rsidP="009A78A1">
      <w:pPr>
        <w:pStyle w:val="NoSpacing"/>
        <w:ind w:firstLine="0"/>
        <w:rPr>
          <w:b/>
          <w:sz w:val="28"/>
          <w:szCs w:val="28"/>
          <w:lang w:val="ro-RO"/>
        </w:rPr>
      </w:pPr>
    </w:p>
    <w:p w14:paraId="15440D01" w14:textId="624B7BA7" w:rsidR="009A78A1" w:rsidRPr="00113E1F" w:rsidRDefault="009A78A1" w:rsidP="00113E1F">
      <w:pPr>
        <w:pStyle w:val="NoSpacing"/>
        <w:ind w:firstLine="0"/>
        <w:rPr>
          <w:b/>
          <w:sz w:val="28"/>
          <w:szCs w:val="28"/>
          <w:lang w:val="ro-RO"/>
        </w:rPr>
      </w:pPr>
      <w:r w:rsidRPr="00113E1F">
        <w:rPr>
          <w:b/>
          <w:sz w:val="28"/>
          <w:szCs w:val="28"/>
          <w:lang w:val="ro-RO"/>
        </w:rPr>
        <w:t xml:space="preserve">Chișinău, </w:t>
      </w:r>
      <w:r w:rsidR="007B316A" w:rsidRPr="00113E1F">
        <w:rPr>
          <w:b/>
          <w:sz w:val="28"/>
          <w:szCs w:val="28"/>
          <w:lang w:val="ro-RO"/>
        </w:rPr>
        <w:t>16</w:t>
      </w:r>
      <w:r w:rsidRPr="00113E1F">
        <w:rPr>
          <w:b/>
          <w:sz w:val="28"/>
          <w:szCs w:val="28"/>
          <w:lang w:val="ro-RO"/>
        </w:rPr>
        <w:t xml:space="preserve"> martie 2023.</w:t>
      </w:r>
    </w:p>
    <w:p w14:paraId="4C433B0E" w14:textId="2BCEA4CF" w:rsidR="008A696C" w:rsidRPr="00113E1F" w:rsidRDefault="009A78A1" w:rsidP="00113E1F">
      <w:pPr>
        <w:jc w:val="both"/>
        <w:rPr>
          <w:lang w:val="ro-RO"/>
        </w:rPr>
      </w:pPr>
      <w:r w:rsidRPr="00113E1F">
        <w:rPr>
          <w:b/>
          <w:sz w:val="28"/>
          <w:szCs w:val="28"/>
          <w:lang w:val="ro-RO"/>
        </w:rPr>
        <w:t xml:space="preserve">Nr. </w:t>
      </w:r>
      <w:r w:rsidR="007B316A" w:rsidRPr="00113E1F">
        <w:rPr>
          <w:b/>
          <w:sz w:val="28"/>
          <w:szCs w:val="28"/>
          <w:lang w:val="ro-RO"/>
        </w:rPr>
        <w:t>54</w:t>
      </w:r>
      <w:r w:rsidRPr="00113E1F">
        <w:rPr>
          <w:b/>
          <w:sz w:val="28"/>
          <w:szCs w:val="28"/>
          <w:lang w:val="ro-RO"/>
        </w:rPr>
        <w:t>.</w:t>
      </w:r>
    </w:p>
    <w:sectPr w:rsidR="008A696C" w:rsidRPr="00113E1F" w:rsidSect="00D52535">
      <w:footerReference w:type="default" r:id="rId6"/>
      <w:pgSz w:w="11907" w:h="16840" w:code="9"/>
      <w:pgMar w:top="1418" w:right="567" w:bottom="1418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1AEC0" w14:textId="77777777" w:rsidR="00D22994" w:rsidRDefault="00D22994">
      <w:r>
        <w:separator/>
      </w:r>
    </w:p>
  </w:endnote>
  <w:endnote w:type="continuationSeparator" w:id="0">
    <w:p w14:paraId="5CB99DAB" w14:textId="77777777" w:rsidR="00D22994" w:rsidRDefault="00D22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6CDCE" w14:textId="77777777" w:rsidR="00067701" w:rsidRPr="00621FB4" w:rsidRDefault="00AA629F">
    <w:pPr>
      <w:pStyle w:val="Footer"/>
      <w:rPr>
        <w:sz w:val="16"/>
        <w:szCs w:val="16"/>
        <w:lang w:val="fr-FR"/>
      </w:rPr>
    </w:pPr>
  </w:p>
  <w:p w14:paraId="1FD2016C" w14:textId="77777777" w:rsidR="00067701" w:rsidRPr="00621FB4" w:rsidRDefault="00AA629F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DCAA0" w14:textId="77777777" w:rsidR="00D22994" w:rsidRDefault="00D22994">
      <w:r>
        <w:separator/>
      </w:r>
    </w:p>
  </w:footnote>
  <w:footnote w:type="continuationSeparator" w:id="0">
    <w:p w14:paraId="657E8C84" w14:textId="77777777" w:rsidR="00D22994" w:rsidRDefault="00D229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96C"/>
    <w:rsid w:val="00113E1F"/>
    <w:rsid w:val="003645ED"/>
    <w:rsid w:val="005B72FD"/>
    <w:rsid w:val="007B316A"/>
    <w:rsid w:val="008A696C"/>
    <w:rsid w:val="009A78A1"/>
    <w:rsid w:val="00A96583"/>
    <w:rsid w:val="00AA629F"/>
    <w:rsid w:val="00B75725"/>
    <w:rsid w:val="00BF6D99"/>
    <w:rsid w:val="00C71D80"/>
    <w:rsid w:val="00CC18CB"/>
    <w:rsid w:val="00D22994"/>
    <w:rsid w:val="00D52535"/>
    <w:rsid w:val="00FF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EAABE"/>
  <w15:chartTrackingRefBased/>
  <w15:docId w15:val="{A832C9DE-E6FE-4B7E-AFCE-13A0409E8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9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69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8A696C"/>
  </w:style>
  <w:style w:type="paragraph" w:styleId="Footer">
    <w:name w:val="footer"/>
    <w:basedOn w:val="Normal"/>
    <w:link w:val="FooterChar"/>
    <w:uiPriority w:val="99"/>
    <w:unhideWhenUsed/>
    <w:rsid w:val="008A696C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96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9A78A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7DB7576-561F-4154-8A7C-9499500DEFBA}"/>
</file>

<file path=customXml/itemProps2.xml><?xml version="1.0" encoding="utf-8"?>
<ds:datastoreItem xmlns:ds="http://schemas.openxmlformats.org/officeDocument/2006/customXml" ds:itemID="{465F21B6-50DB-42DB-8781-4E4D1828059F}"/>
</file>

<file path=customXml/itemProps3.xml><?xml version="1.0" encoding="utf-8"?>
<ds:datastoreItem xmlns:ds="http://schemas.openxmlformats.org/officeDocument/2006/customXml" ds:itemID="{C0DF8669-7BA6-4FE3-9962-8BC84ABD49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L_54.2023.ro</dc:title>
  <dc:subject/>
  <dc:creator>Constantin Butnaru</dc:creator>
  <cp:keywords/>
  <dc:description/>
  <cp:lastModifiedBy>Inga Rusnac</cp:lastModifiedBy>
  <cp:revision>3</cp:revision>
  <dcterms:created xsi:type="dcterms:W3CDTF">2023-03-20T11:07:00Z</dcterms:created>
  <dcterms:modified xsi:type="dcterms:W3CDTF">2023-03-20T11:08:00Z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