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677A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017D79A" w14:textId="24B7AC22" w:rsidR="00BF1362" w:rsidRPr="00420EAE" w:rsidRDefault="00292FB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некоторые нормативные акты </w:t>
      </w:r>
      <w:r w:rsidRPr="00292FBD">
        <w:rPr>
          <w:rFonts w:ascii="Times New Roman" w:hAnsi="Times New Roman" w:cstheme="majorBidi"/>
          <w:b/>
          <w:color w:val="000000"/>
          <w:sz w:val="28"/>
          <w:szCs w:val="28"/>
        </w:rPr>
        <w:t>(обеспечение разделения и сертификации операторов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="0005240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по </w:t>
      </w:r>
      <w:r w:rsidRPr="00292FBD">
        <w:rPr>
          <w:rFonts w:ascii="Times New Roman" w:hAnsi="Times New Roman" w:cstheme="majorBidi"/>
          <w:b/>
          <w:color w:val="000000"/>
          <w:sz w:val="28"/>
          <w:szCs w:val="28"/>
        </w:rPr>
        <w:t>транспорт</w:t>
      </w:r>
      <w:r w:rsidR="00052408">
        <w:rPr>
          <w:rFonts w:ascii="Times New Roman" w:hAnsi="Times New Roman" w:cstheme="majorBidi"/>
          <w:b/>
          <w:color w:val="000000"/>
          <w:sz w:val="28"/>
          <w:szCs w:val="28"/>
        </w:rPr>
        <w:t>ировке</w:t>
      </w:r>
      <w:r w:rsidRPr="00292FB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природного газа)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5AF6F54" w:rsidR="00593286" w:rsidRPr="00212DD6" w:rsidRDefault="00212DD6" w:rsidP="00212DD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 и</w:t>
      </w:r>
      <w:r w:rsidRPr="00212DD6">
        <w:rPr>
          <w:rFonts w:ascii="Times New Roman" w:hAnsi="Times New Roman" w:cs="Times New Roman"/>
          <w:sz w:val="28"/>
          <w:szCs w:val="28"/>
        </w:rPr>
        <w:t xml:space="preserve"> представить Парламенту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212DD6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12DD6">
        <w:rPr>
          <w:rFonts w:ascii="Times New Roman" w:hAnsi="Times New Roman" w:cs="Times New Roman"/>
          <w:sz w:val="28"/>
          <w:szCs w:val="28"/>
        </w:rPr>
        <w:t xml:space="preserve"> проект закона о внесении изменений в некоторые нормативные акты</w:t>
      </w:r>
      <w:r w:rsidRPr="00212D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12DD6">
        <w:rPr>
          <w:rFonts w:ascii="Times New Roman" w:hAnsi="Times New Roman" w:cs="Times New Roman"/>
          <w:noProof/>
          <w:sz w:val="28"/>
          <w:szCs w:val="28"/>
        </w:rPr>
        <w:t>(обеспечение разде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ления и сертификации операторов </w:t>
      </w:r>
      <w:r w:rsidR="00052408">
        <w:rPr>
          <w:rFonts w:ascii="Times New Roman" w:hAnsi="Times New Roman" w:cs="Times New Roman"/>
          <w:noProof/>
          <w:sz w:val="28"/>
          <w:szCs w:val="28"/>
        </w:rPr>
        <w:t xml:space="preserve">по </w:t>
      </w:r>
      <w:r w:rsidRPr="00212DD6">
        <w:rPr>
          <w:rFonts w:ascii="Times New Roman" w:hAnsi="Times New Roman" w:cs="Times New Roman"/>
          <w:noProof/>
          <w:sz w:val="28"/>
          <w:szCs w:val="28"/>
        </w:rPr>
        <w:t>транспорт</w:t>
      </w:r>
      <w:r w:rsidR="00052408">
        <w:rPr>
          <w:rFonts w:ascii="Times New Roman" w:hAnsi="Times New Roman" w:cs="Times New Roman"/>
          <w:noProof/>
          <w:sz w:val="28"/>
          <w:szCs w:val="28"/>
        </w:rPr>
        <w:t>ировке</w:t>
      </w:r>
      <w:r w:rsidRPr="00212DD6">
        <w:rPr>
          <w:rFonts w:ascii="Times New Roman" w:hAnsi="Times New Roman" w:cs="Times New Roman"/>
          <w:noProof/>
          <w:sz w:val="28"/>
          <w:szCs w:val="28"/>
        </w:rPr>
        <w:t xml:space="preserve"> природного газа)</w:t>
      </w:r>
      <w:r w:rsidRPr="00212DD6">
        <w:rPr>
          <w:rFonts w:ascii="Times New Roman" w:hAnsi="Times New Roman" w:cs="Times New Roman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81A6C55" w14:textId="77777777" w:rsidR="00212DD6" w:rsidRPr="00420EAE" w:rsidRDefault="00212DD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71A490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12A619B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28AE431" w14:textId="746C1B4D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энергетики                                Виктор </w:t>
      </w:r>
      <w:proofErr w:type="spellStart"/>
      <w:r>
        <w:rPr>
          <w:rFonts w:cstheme="majorBidi"/>
          <w:sz w:val="28"/>
          <w:szCs w:val="28"/>
        </w:rPr>
        <w:t>Парликов</w:t>
      </w:r>
      <w:proofErr w:type="spellEnd"/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DB593C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68BAC36E" w:rsidR="00212DD6" w:rsidRDefault="00212DD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0EB4972" w:rsidR="007677A1" w:rsidRDefault="007677A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007DA5D" w14:textId="77777777" w:rsidR="007677A1" w:rsidRPr="00BA38C2" w:rsidRDefault="007677A1" w:rsidP="00BA38C2">
      <w:pPr>
        <w:jc w:val="right"/>
        <w:rPr>
          <w:rFonts w:cstheme="majorBidi"/>
          <w:i/>
          <w:sz w:val="28"/>
          <w:szCs w:val="28"/>
        </w:rPr>
      </w:pPr>
      <w:r w:rsidRPr="00BA38C2">
        <w:rPr>
          <w:rFonts w:cstheme="majorBidi"/>
          <w:i/>
          <w:sz w:val="28"/>
          <w:szCs w:val="28"/>
        </w:rPr>
        <w:lastRenderedPageBreak/>
        <w:t>Проект</w:t>
      </w:r>
    </w:p>
    <w:p w14:paraId="1356D64E" w14:textId="578942CF" w:rsidR="00BA38C2" w:rsidRPr="00BA38C2" w:rsidRDefault="00BA38C2" w:rsidP="00BA38C2">
      <w:pPr>
        <w:jc w:val="right"/>
        <w:rPr>
          <w:rFonts w:cstheme="majorBidi"/>
          <w:i/>
          <w:sz w:val="28"/>
          <w:szCs w:val="28"/>
        </w:rPr>
      </w:pPr>
      <w:r w:rsidRPr="00BA38C2">
        <w:rPr>
          <w:rFonts w:cstheme="majorBidi"/>
          <w:i/>
          <w:sz w:val="28"/>
          <w:szCs w:val="28"/>
        </w:rPr>
        <w:t>Перевод</w:t>
      </w:r>
    </w:p>
    <w:p w14:paraId="05E9059E" w14:textId="77777777" w:rsidR="00BA38C2" w:rsidRDefault="00BA38C2" w:rsidP="007677A1">
      <w:pPr>
        <w:rPr>
          <w:rFonts w:cstheme="majorBidi"/>
          <w:sz w:val="28"/>
          <w:szCs w:val="28"/>
        </w:rPr>
      </w:pPr>
    </w:p>
    <w:p w14:paraId="47D4D2D2" w14:textId="5C721912" w:rsidR="00BA38C2" w:rsidRPr="00BA38C2" w:rsidRDefault="00BA38C2" w:rsidP="00BA38C2">
      <w:pPr>
        <w:ind w:firstLine="0"/>
        <w:jc w:val="center"/>
        <w:rPr>
          <w:rFonts w:cstheme="majorBidi"/>
          <w:b/>
          <w:sz w:val="28"/>
          <w:szCs w:val="28"/>
        </w:rPr>
      </w:pPr>
      <w:r w:rsidRPr="00BA38C2">
        <w:rPr>
          <w:rFonts w:cstheme="majorBidi"/>
          <w:b/>
          <w:sz w:val="28"/>
          <w:szCs w:val="28"/>
        </w:rPr>
        <w:t>ПАРЛАМЕНТ РЕСПУБЛИКИ МОЛДОВА</w:t>
      </w:r>
    </w:p>
    <w:p w14:paraId="5B5EBC7E" w14:textId="77777777" w:rsidR="00BA38C2" w:rsidRPr="007677A1" w:rsidRDefault="00BA38C2" w:rsidP="007677A1">
      <w:pPr>
        <w:rPr>
          <w:rFonts w:cstheme="majorBidi"/>
          <w:sz w:val="28"/>
          <w:szCs w:val="28"/>
        </w:rPr>
      </w:pPr>
    </w:p>
    <w:p w14:paraId="1850E047" w14:textId="77777777" w:rsidR="007677A1" w:rsidRPr="00BA38C2" w:rsidRDefault="007677A1" w:rsidP="00BA38C2">
      <w:pPr>
        <w:ind w:firstLine="0"/>
        <w:jc w:val="center"/>
        <w:rPr>
          <w:rFonts w:cstheme="majorBidi"/>
          <w:b/>
          <w:sz w:val="28"/>
          <w:szCs w:val="28"/>
        </w:rPr>
      </w:pPr>
      <w:r w:rsidRPr="00BA38C2">
        <w:rPr>
          <w:rFonts w:cstheme="majorBidi"/>
          <w:b/>
          <w:sz w:val="28"/>
          <w:szCs w:val="28"/>
        </w:rPr>
        <w:t>ЗАКОН</w:t>
      </w:r>
    </w:p>
    <w:p w14:paraId="592A4368" w14:textId="2F34335D" w:rsidR="007677A1" w:rsidRPr="00BA38C2" w:rsidRDefault="007677A1" w:rsidP="00BA38C2">
      <w:pPr>
        <w:ind w:firstLine="0"/>
        <w:jc w:val="center"/>
        <w:rPr>
          <w:rFonts w:cstheme="majorBidi"/>
          <w:b/>
          <w:sz w:val="28"/>
          <w:szCs w:val="28"/>
        </w:rPr>
      </w:pPr>
      <w:r w:rsidRPr="00BA38C2">
        <w:rPr>
          <w:rFonts w:cstheme="majorBidi"/>
          <w:b/>
          <w:sz w:val="28"/>
          <w:szCs w:val="28"/>
        </w:rPr>
        <w:t>о внесении изменени</w:t>
      </w:r>
      <w:r w:rsidR="00BA38C2" w:rsidRPr="00BA38C2">
        <w:rPr>
          <w:rFonts w:cstheme="majorBidi"/>
          <w:b/>
          <w:sz w:val="28"/>
          <w:szCs w:val="28"/>
        </w:rPr>
        <w:t xml:space="preserve">й в некоторые нормативные акты </w:t>
      </w:r>
      <w:r w:rsidR="002666A9">
        <w:rPr>
          <w:rFonts w:cstheme="majorBidi"/>
          <w:b/>
          <w:sz w:val="28"/>
          <w:szCs w:val="28"/>
        </w:rPr>
        <w:br/>
      </w:r>
      <w:r w:rsidR="00BA38C2" w:rsidRPr="00BA38C2">
        <w:rPr>
          <w:rFonts w:cstheme="majorBidi"/>
          <w:b/>
          <w:sz w:val="28"/>
          <w:szCs w:val="28"/>
        </w:rPr>
        <w:t xml:space="preserve">(обеспечение разделения и сертификации операторов </w:t>
      </w:r>
      <w:r w:rsidR="002666A9">
        <w:rPr>
          <w:rFonts w:cstheme="majorBidi"/>
          <w:b/>
          <w:sz w:val="28"/>
          <w:szCs w:val="28"/>
        </w:rPr>
        <w:br/>
      </w:r>
      <w:r w:rsidR="00BA38C2" w:rsidRPr="00BA38C2">
        <w:rPr>
          <w:rFonts w:cstheme="majorBidi"/>
          <w:b/>
          <w:sz w:val="28"/>
          <w:szCs w:val="28"/>
        </w:rPr>
        <w:t>по транспортировке природного газа)</w:t>
      </w:r>
    </w:p>
    <w:p w14:paraId="4568CBB7" w14:textId="77777777" w:rsidR="007677A1" w:rsidRPr="007677A1" w:rsidRDefault="007677A1" w:rsidP="007677A1">
      <w:pPr>
        <w:rPr>
          <w:rFonts w:cstheme="majorBidi"/>
          <w:sz w:val="28"/>
          <w:szCs w:val="28"/>
        </w:rPr>
      </w:pPr>
    </w:p>
    <w:p w14:paraId="605C0AA3" w14:textId="77777777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6110347" w14:textId="77777777" w:rsidR="007677A1" w:rsidRPr="007677A1" w:rsidRDefault="007677A1" w:rsidP="007677A1">
      <w:pPr>
        <w:rPr>
          <w:rFonts w:cstheme="majorBidi"/>
          <w:sz w:val="28"/>
          <w:szCs w:val="28"/>
        </w:rPr>
      </w:pPr>
    </w:p>
    <w:p w14:paraId="15B7A27F" w14:textId="5C18839C" w:rsidR="007677A1" w:rsidRPr="007677A1" w:rsidRDefault="007677A1" w:rsidP="007677A1">
      <w:pPr>
        <w:rPr>
          <w:rFonts w:cstheme="majorBidi"/>
          <w:sz w:val="28"/>
          <w:szCs w:val="28"/>
        </w:rPr>
      </w:pPr>
      <w:r w:rsidRPr="00BA38C2">
        <w:rPr>
          <w:rFonts w:cstheme="majorBidi"/>
          <w:b/>
          <w:sz w:val="28"/>
          <w:szCs w:val="28"/>
        </w:rPr>
        <w:t>Статья I.</w:t>
      </w:r>
      <w:r w:rsidRPr="007677A1">
        <w:rPr>
          <w:rFonts w:cstheme="majorBidi"/>
          <w:sz w:val="28"/>
          <w:szCs w:val="28"/>
        </w:rPr>
        <w:t xml:space="preserve"> –</w:t>
      </w:r>
      <w:r w:rsidR="00BA38C2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>В стать</w:t>
      </w:r>
      <w:r w:rsidR="00BA38C2">
        <w:rPr>
          <w:rFonts w:cstheme="majorBidi"/>
          <w:sz w:val="28"/>
          <w:szCs w:val="28"/>
        </w:rPr>
        <w:t>ю</w:t>
      </w:r>
      <w:r w:rsidRPr="007677A1">
        <w:rPr>
          <w:rFonts w:cstheme="majorBidi"/>
          <w:sz w:val="28"/>
          <w:szCs w:val="28"/>
        </w:rPr>
        <w:t xml:space="preserve"> 17 Закона </w:t>
      </w:r>
      <w:r w:rsidR="00BA38C2" w:rsidRPr="007677A1">
        <w:rPr>
          <w:rFonts w:cstheme="majorBidi"/>
          <w:sz w:val="28"/>
          <w:szCs w:val="28"/>
        </w:rPr>
        <w:t>№</w:t>
      </w:r>
      <w:r w:rsidR="00BA38C2">
        <w:rPr>
          <w:rFonts w:cstheme="majorBidi"/>
          <w:sz w:val="28"/>
          <w:szCs w:val="28"/>
        </w:rPr>
        <w:t xml:space="preserve"> </w:t>
      </w:r>
      <w:r w:rsidR="00BA38C2" w:rsidRPr="007677A1">
        <w:rPr>
          <w:rFonts w:cstheme="majorBidi"/>
          <w:sz w:val="28"/>
          <w:szCs w:val="28"/>
        </w:rPr>
        <w:t xml:space="preserve">108/2016 </w:t>
      </w:r>
      <w:r w:rsidRPr="007677A1">
        <w:rPr>
          <w:rFonts w:cstheme="majorBidi"/>
          <w:sz w:val="28"/>
          <w:szCs w:val="28"/>
        </w:rPr>
        <w:t>о природном газе (</w:t>
      </w:r>
      <w:r w:rsidR="00BA38C2">
        <w:rPr>
          <w:rFonts w:cstheme="majorBidi"/>
          <w:sz w:val="28"/>
          <w:szCs w:val="28"/>
        </w:rPr>
        <w:t xml:space="preserve">Официальный монитор </w:t>
      </w:r>
      <w:r w:rsidRPr="007677A1">
        <w:rPr>
          <w:rFonts w:cstheme="majorBidi"/>
          <w:sz w:val="28"/>
          <w:szCs w:val="28"/>
        </w:rPr>
        <w:t>Республики Молдова, 2016 г., №</w:t>
      </w:r>
      <w:r w:rsidR="00BA38C2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>193-203, ст</w:t>
      </w:r>
      <w:r w:rsidR="00BA38C2">
        <w:rPr>
          <w:rFonts w:cstheme="majorBidi"/>
          <w:sz w:val="28"/>
          <w:szCs w:val="28"/>
        </w:rPr>
        <w:t>.</w:t>
      </w:r>
      <w:r w:rsidRPr="007677A1">
        <w:rPr>
          <w:rFonts w:cstheme="majorBidi"/>
          <w:sz w:val="28"/>
          <w:szCs w:val="28"/>
        </w:rPr>
        <w:t xml:space="preserve"> 415), с последующими изменениями, внести следующие изменения: </w:t>
      </w:r>
    </w:p>
    <w:p w14:paraId="40E1A499" w14:textId="45EE5873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1. В части (1) текст «пунктами a), b) и i) части (2)» заменить текстом «пунк</w:t>
      </w:r>
      <w:r w:rsidR="00BA38C2">
        <w:rPr>
          <w:rFonts w:cstheme="majorBidi"/>
          <w:sz w:val="28"/>
          <w:szCs w:val="28"/>
        </w:rPr>
        <w:t>тами a), b), i) и j) части (2)».</w:t>
      </w:r>
    </w:p>
    <w:p w14:paraId="2B745FD8" w14:textId="1EF9436B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 xml:space="preserve">2. </w:t>
      </w:r>
      <w:r w:rsidR="00BA38C2">
        <w:rPr>
          <w:rFonts w:cstheme="majorBidi"/>
          <w:sz w:val="28"/>
          <w:szCs w:val="28"/>
        </w:rPr>
        <w:t>Ч</w:t>
      </w:r>
      <w:r w:rsidR="00BA38C2" w:rsidRPr="007677A1">
        <w:rPr>
          <w:rFonts w:cstheme="majorBidi"/>
          <w:sz w:val="28"/>
          <w:szCs w:val="28"/>
        </w:rPr>
        <w:t xml:space="preserve">асть (2) </w:t>
      </w:r>
      <w:r w:rsidR="00BA38C2">
        <w:rPr>
          <w:rFonts w:cstheme="majorBidi"/>
          <w:sz w:val="28"/>
          <w:szCs w:val="28"/>
        </w:rPr>
        <w:t>д</w:t>
      </w:r>
      <w:r w:rsidRPr="007677A1">
        <w:rPr>
          <w:rFonts w:cstheme="majorBidi"/>
          <w:sz w:val="28"/>
          <w:szCs w:val="28"/>
        </w:rPr>
        <w:t xml:space="preserve">ополнить пунктом j) следующего содержания: </w:t>
      </w:r>
    </w:p>
    <w:p w14:paraId="2A8DA847" w14:textId="344AC4BF" w:rsid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«j) несоблюдение обладателями лицензии в секторе природного газа законных требований к отделению, независимости и/или сертификации оператора передающей систем</w:t>
      </w:r>
      <w:r w:rsidR="00BA38C2">
        <w:rPr>
          <w:rFonts w:cstheme="majorBidi"/>
          <w:sz w:val="28"/>
          <w:szCs w:val="28"/>
        </w:rPr>
        <w:t>ы».</w:t>
      </w:r>
    </w:p>
    <w:p w14:paraId="069C468A" w14:textId="77777777" w:rsidR="00BA38C2" w:rsidRPr="007677A1" w:rsidRDefault="00BA38C2" w:rsidP="007677A1">
      <w:pPr>
        <w:rPr>
          <w:rFonts w:cstheme="majorBidi"/>
          <w:sz w:val="28"/>
          <w:szCs w:val="28"/>
        </w:rPr>
      </w:pPr>
    </w:p>
    <w:p w14:paraId="177D7839" w14:textId="72F39DAD" w:rsidR="007677A1" w:rsidRPr="007677A1" w:rsidRDefault="007677A1" w:rsidP="007677A1">
      <w:pPr>
        <w:rPr>
          <w:rFonts w:cstheme="majorBidi"/>
          <w:sz w:val="28"/>
          <w:szCs w:val="28"/>
        </w:rPr>
      </w:pPr>
      <w:r w:rsidRPr="00BA38C2">
        <w:rPr>
          <w:rFonts w:cstheme="majorBidi"/>
          <w:b/>
          <w:sz w:val="28"/>
          <w:szCs w:val="28"/>
        </w:rPr>
        <w:t>Статья II.</w:t>
      </w:r>
      <w:r w:rsidRPr="007677A1">
        <w:rPr>
          <w:rFonts w:cstheme="majorBidi"/>
          <w:sz w:val="28"/>
          <w:szCs w:val="28"/>
        </w:rPr>
        <w:t xml:space="preserve"> –</w:t>
      </w:r>
      <w:r w:rsidR="00BA38C2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>В статье VI Закона №</w:t>
      </w:r>
      <w:r w:rsidR="00BA38C2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 xml:space="preserve">249/2022 о внесении изменений в некоторые нормативные акты </w:t>
      </w:r>
      <w:r w:rsidR="00BA38C2">
        <w:rPr>
          <w:rFonts w:cstheme="majorBidi"/>
          <w:sz w:val="28"/>
          <w:szCs w:val="28"/>
        </w:rPr>
        <w:t>(</w:t>
      </w:r>
      <w:r w:rsidR="00BA38C2" w:rsidRPr="00BA38C2">
        <w:rPr>
          <w:rFonts w:cstheme="majorBidi"/>
          <w:sz w:val="28"/>
          <w:szCs w:val="28"/>
        </w:rPr>
        <w:t xml:space="preserve">Официальный монитор </w:t>
      </w:r>
      <w:r w:rsidR="00BA38C2">
        <w:rPr>
          <w:rFonts w:cstheme="majorBidi"/>
          <w:sz w:val="28"/>
          <w:szCs w:val="28"/>
        </w:rPr>
        <w:t xml:space="preserve">Республики Молдова, 2022 г, № 251-256, ст. 511) </w:t>
      </w:r>
      <w:r w:rsidRPr="007677A1">
        <w:rPr>
          <w:rFonts w:cstheme="majorBidi"/>
          <w:sz w:val="28"/>
          <w:szCs w:val="28"/>
        </w:rPr>
        <w:t>внести следующие изменения:</w:t>
      </w:r>
    </w:p>
    <w:p w14:paraId="4379E0AC" w14:textId="09B44FB0" w:rsidR="007677A1" w:rsidRPr="007677A1" w:rsidRDefault="00E05D5F" w:rsidP="007677A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1.</w:t>
      </w:r>
      <w:r w:rsidR="007677A1" w:rsidRPr="007677A1">
        <w:rPr>
          <w:rFonts w:cstheme="majorBidi"/>
          <w:sz w:val="28"/>
          <w:szCs w:val="28"/>
        </w:rPr>
        <w:t xml:space="preserve"> Часть (3) изложить в следующей редакции:</w:t>
      </w:r>
    </w:p>
    <w:p w14:paraId="35AD08A4" w14:textId="176DE01A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 xml:space="preserve">«(3) Если сертификационные документы не представляются в Национальное агентство по регулированию в энергетике в 12-месячный срок со дня вступления в силу настоящего закона, </w:t>
      </w:r>
      <w:r w:rsidR="00E05D5F">
        <w:rPr>
          <w:rFonts w:cstheme="majorBidi"/>
          <w:sz w:val="28"/>
          <w:szCs w:val="28"/>
        </w:rPr>
        <w:t xml:space="preserve">Агентство </w:t>
      </w:r>
      <w:r w:rsidRPr="007677A1">
        <w:rPr>
          <w:rFonts w:cstheme="majorBidi"/>
          <w:sz w:val="28"/>
          <w:szCs w:val="28"/>
        </w:rPr>
        <w:t xml:space="preserve">применяет статью 17 Закона </w:t>
      </w:r>
      <w:r w:rsidR="00E05D5F" w:rsidRPr="007677A1">
        <w:rPr>
          <w:rFonts w:cstheme="majorBidi"/>
          <w:sz w:val="28"/>
          <w:szCs w:val="28"/>
        </w:rPr>
        <w:t>№</w:t>
      </w:r>
      <w:r w:rsidR="00E05D5F">
        <w:rPr>
          <w:rFonts w:cstheme="majorBidi"/>
          <w:sz w:val="28"/>
          <w:szCs w:val="28"/>
        </w:rPr>
        <w:t xml:space="preserve"> </w:t>
      </w:r>
      <w:r w:rsidR="00E05D5F" w:rsidRPr="007677A1">
        <w:rPr>
          <w:rFonts w:cstheme="majorBidi"/>
          <w:sz w:val="28"/>
          <w:szCs w:val="28"/>
        </w:rPr>
        <w:t xml:space="preserve">108/2016 </w:t>
      </w:r>
      <w:r w:rsidRPr="007677A1">
        <w:rPr>
          <w:rFonts w:cstheme="majorBidi"/>
          <w:sz w:val="28"/>
          <w:szCs w:val="28"/>
        </w:rPr>
        <w:t xml:space="preserve">о природном газе и временно назначает нового обладателя лицензии оператором передающей системы природного газа в Республике Молдова. Новый обладатель лицензии должен соответствовать модели независимого системного оператора в соответствии со статьями 26-28 Закона </w:t>
      </w:r>
      <w:r w:rsidR="00E05D5F" w:rsidRPr="007677A1">
        <w:rPr>
          <w:rFonts w:cstheme="majorBidi"/>
          <w:sz w:val="28"/>
          <w:szCs w:val="28"/>
        </w:rPr>
        <w:t>№</w:t>
      </w:r>
      <w:r w:rsidR="00E05D5F">
        <w:rPr>
          <w:rFonts w:cstheme="majorBidi"/>
          <w:sz w:val="28"/>
          <w:szCs w:val="28"/>
        </w:rPr>
        <w:t xml:space="preserve"> </w:t>
      </w:r>
      <w:r w:rsidR="00E05D5F" w:rsidRPr="007677A1">
        <w:rPr>
          <w:rFonts w:cstheme="majorBidi"/>
          <w:sz w:val="28"/>
          <w:szCs w:val="28"/>
        </w:rPr>
        <w:t xml:space="preserve">108/2016 </w:t>
      </w:r>
      <w:r w:rsidRPr="007677A1">
        <w:rPr>
          <w:rFonts w:cstheme="majorBidi"/>
          <w:sz w:val="28"/>
          <w:szCs w:val="28"/>
        </w:rPr>
        <w:t xml:space="preserve">о природном газе в отношении эксплуатации передающей сети, принадлежащей вертикально интегрированному газовому предприятию, в состав которого входил прежний обладатель лицензии. В этом </w:t>
      </w:r>
      <w:r w:rsidR="00E05D5F" w:rsidRPr="007677A1">
        <w:rPr>
          <w:rFonts w:cstheme="majorBidi"/>
          <w:sz w:val="28"/>
          <w:szCs w:val="28"/>
        </w:rPr>
        <w:t>случае,</w:t>
      </w:r>
      <w:r w:rsidRPr="007677A1">
        <w:rPr>
          <w:rFonts w:cstheme="majorBidi"/>
          <w:sz w:val="28"/>
          <w:szCs w:val="28"/>
        </w:rPr>
        <w:t xml:space="preserve"> как прежний обладатель лицензии, так и прочие собственники обслуживаемых им передающих сетей представляют Агентству на утверждение не менее чем за 10 рабочих дней до истечения срока сертификации, предусмотренного частью (2') статьи 36 Закона </w:t>
      </w:r>
      <w:r w:rsidR="00E05D5F" w:rsidRPr="007677A1">
        <w:rPr>
          <w:rFonts w:cstheme="majorBidi"/>
          <w:sz w:val="28"/>
          <w:szCs w:val="28"/>
        </w:rPr>
        <w:t>№</w:t>
      </w:r>
      <w:r w:rsidR="00E05D5F">
        <w:rPr>
          <w:rFonts w:cstheme="majorBidi"/>
          <w:sz w:val="28"/>
          <w:szCs w:val="28"/>
        </w:rPr>
        <w:t xml:space="preserve"> </w:t>
      </w:r>
      <w:r w:rsidR="00E05D5F" w:rsidRPr="007677A1">
        <w:rPr>
          <w:rFonts w:cstheme="majorBidi"/>
          <w:sz w:val="28"/>
          <w:szCs w:val="28"/>
        </w:rPr>
        <w:t>108/2016</w:t>
      </w:r>
      <w:r w:rsidR="00E05D5F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>о природном газе, договоры имущественного найма, заключ</w:t>
      </w:r>
      <w:r w:rsidR="00E05D5F">
        <w:rPr>
          <w:rFonts w:cstheme="majorBidi"/>
          <w:sz w:val="28"/>
          <w:szCs w:val="28"/>
        </w:rPr>
        <w:t>е</w:t>
      </w:r>
      <w:r w:rsidRPr="007677A1">
        <w:rPr>
          <w:rFonts w:cstheme="majorBidi"/>
          <w:sz w:val="28"/>
          <w:szCs w:val="28"/>
        </w:rPr>
        <w:t xml:space="preserve">нные с новым обладателем лицензии не менее чем на 5-летний срок, чтобы новый обладатель лицензии мог обслуживать всю </w:t>
      </w:r>
      <w:r w:rsidRPr="007677A1">
        <w:rPr>
          <w:rFonts w:cstheme="majorBidi"/>
          <w:sz w:val="28"/>
          <w:szCs w:val="28"/>
        </w:rPr>
        <w:lastRenderedPageBreak/>
        <w:t xml:space="preserve">передающую систему природного газа, принадлежащую и/или обслуживаемую бывшим обладателем лицензии. Согласно положениям пункта f) части (1) статьи 7 Закона </w:t>
      </w:r>
      <w:r w:rsidR="00E05D5F" w:rsidRPr="007677A1">
        <w:rPr>
          <w:rFonts w:cstheme="majorBidi"/>
          <w:sz w:val="28"/>
          <w:szCs w:val="28"/>
        </w:rPr>
        <w:t>№108/2016</w:t>
      </w:r>
      <w:r w:rsidR="00E05D5F">
        <w:rPr>
          <w:rFonts w:cstheme="majorBidi"/>
          <w:sz w:val="28"/>
          <w:szCs w:val="28"/>
        </w:rPr>
        <w:t xml:space="preserve"> </w:t>
      </w:r>
      <w:r w:rsidRPr="007677A1">
        <w:rPr>
          <w:rFonts w:cstheme="majorBidi"/>
          <w:sz w:val="28"/>
          <w:szCs w:val="28"/>
        </w:rPr>
        <w:t>о природном газе, Агентство утверждает договоры, заключ</w:t>
      </w:r>
      <w:r w:rsidR="00E05D5F">
        <w:rPr>
          <w:rFonts w:cstheme="majorBidi"/>
          <w:sz w:val="28"/>
          <w:szCs w:val="28"/>
        </w:rPr>
        <w:t>е</w:t>
      </w:r>
      <w:r w:rsidRPr="007677A1">
        <w:rPr>
          <w:rFonts w:cstheme="majorBidi"/>
          <w:sz w:val="28"/>
          <w:szCs w:val="28"/>
        </w:rPr>
        <w:t>нные между владельцами передающих сетей природного газа и новым обладателем лицензии</w:t>
      </w:r>
      <w:r w:rsidR="00E05D5F">
        <w:rPr>
          <w:rFonts w:cstheme="majorBidi"/>
          <w:sz w:val="28"/>
          <w:szCs w:val="28"/>
        </w:rPr>
        <w:t>.</w:t>
      </w:r>
      <w:r w:rsidRPr="007677A1">
        <w:rPr>
          <w:rFonts w:cstheme="majorBidi"/>
          <w:sz w:val="28"/>
          <w:szCs w:val="28"/>
        </w:rPr>
        <w:t>».</w:t>
      </w:r>
    </w:p>
    <w:p w14:paraId="4A315378" w14:textId="50B73830" w:rsidR="007677A1" w:rsidRPr="007677A1" w:rsidRDefault="00E05D5F" w:rsidP="007677A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2.</w:t>
      </w:r>
      <w:r w:rsidR="007677A1" w:rsidRPr="007677A1">
        <w:rPr>
          <w:rFonts w:cstheme="majorBidi"/>
          <w:sz w:val="28"/>
          <w:szCs w:val="28"/>
        </w:rPr>
        <w:t xml:space="preserve"> Дополнить статью частями (3</w:t>
      </w:r>
      <w:r w:rsidR="007677A1" w:rsidRPr="00E05D5F">
        <w:rPr>
          <w:rFonts w:cstheme="majorBidi"/>
          <w:sz w:val="28"/>
          <w:szCs w:val="28"/>
          <w:vertAlign w:val="superscript"/>
        </w:rPr>
        <w:t>1</w:t>
      </w:r>
      <w:r w:rsidR="007677A1" w:rsidRPr="007677A1">
        <w:rPr>
          <w:rFonts w:cstheme="majorBidi"/>
          <w:sz w:val="28"/>
          <w:szCs w:val="28"/>
        </w:rPr>
        <w:t>)-(3</w:t>
      </w:r>
      <w:r w:rsidR="007677A1" w:rsidRPr="00E05D5F">
        <w:rPr>
          <w:rFonts w:cstheme="majorBidi"/>
          <w:sz w:val="28"/>
          <w:szCs w:val="28"/>
          <w:vertAlign w:val="superscript"/>
        </w:rPr>
        <w:t>3</w:t>
      </w:r>
      <w:r>
        <w:rPr>
          <w:rFonts w:cstheme="majorBidi"/>
          <w:sz w:val="28"/>
          <w:szCs w:val="28"/>
        </w:rPr>
        <w:t xml:space="preserve">) </w:t>
      </w:r>
      <w:r w:rsidR="007677A1" w:rsidRPr="007677A1">
        <w:rPr>
          <w:rFonts w:cstheme="majorBidi"/>
          <w:sz w:val="28"/>
          <w:szCs w:val="28"/>
        </w:rPr>
        <w:t>следующего содержания:</w:t>
      </w:r>
    </w:p>
    <w:p w14:paraId="615BFEE7" w14:textId="5728ECFB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«(3</w:t>
      </w:r>
      <w:r w:rsidRPr="00E05D5F">
        <w:rPr>
          <w:rFonts w:cstheme="majorBidi"/>
          <w:sz w:val="28"/>
          <w:szCs w:val="28"/>
          <w:vertAlign w:val="superscript"/>
        </w:rPr>
        <w:t>1</w:t>
      </w:r>
      <w:r w:rsidRPr="007677A1">
        <w:rPr>
          <w:rFonts w:cstheme="majorBidi"/>
          <w:sz w:val="28"/>
          <w:szCs w:val="28"/>
        </w:rPr>
        <w:t>) Если стороны не подписывают предусмотренные настоящей стать</w:t>
      </w:r>
      <w:r w:rsidR="00E05D5F">
        <w:rPr>
          <w:rFonts w:cstheme="majorBidi"/>
          <w:sz w:val="28"/>
          <w:szCs w:val="28"/>
        </w:rPr>
        <w:t>е</w:t>
      </w:r>
      <w:r w:rsidRPr="007677A1">
        <w:rPr>
          <w:rFonts w:cstheme="majorBidi"/>
          <w:sz w:val="28"/>
          <w:szCs w:val="28"/>
        </w:rPr>
        <w:t>й договоры имущественного найма в срок, указанный в части (3), либо если таковые договоры не утверждаются Агентством, то новый обладатель лицензии полноправно обслуживает всю передающую систему природного газа, принадлежащую и/или обслуживаемую предыдущим обладателем лицензии. В данной связи Агентство выносит постановление, которое определяет как права и обязанности нового обладателя лицензии и владельцев сетей, так и финансовые положения. Вынесенное Агентством постановление подлежит исполнению с момента утверждения и является обязательным для владельцев передающих сетей и назначенного обладателя лицензии до заключения и утверждения договоров имущественного найма.</w:t>
      </w:r>
    </w:p>
    <w:p w14:paraId="214EDBBB" w14:textId="033EACAF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(3</w:t>
      </w:r>
      <w:r w:rsidRPr="00E05D5F">
        <w:rPr>
          <w:rFonts w:cstheme="majorBidi"/>
          <w:sz w:val="28"/>
          <w:szCs w:val="28"/>
          <w:vertAlign w:val="superscript"/>
        </w:rPr>
        <w:t>2</w:t>
      </w:r>
      <w:r w:rsidRPr="007677A1">
        <w:rPr>
          <w:rFonts w:cstheme="majorBidi"/>
          <w:sz w:val="28"/>
          <w:szCs w:val="28"/>
        </w:rPr>
        <w:t xml:space="preserve">) По требованию нового обладателя лицензии, предыдущий обладатель предоставляет тому услуги и/или работы в соответствии с положениями части (5) статьи 13 Закона </w:t>
      </w:r>
      <w:r w:rsidR="00E05D5F" w:rsidRPr="007677A1">
        <w:rPr>
          <w:rFonts w:cstheme="majorBidi"/>
          <w:sz w:val="28"/>
          <w:szCs w:val="28"/>
        </w:rPr>
        <w:t>№</w:t>
      </w:r>
      <w:r w:rsidR="00E05D5F">
        <w:rPr>
          <w:rFonts w:cstheme="majorBidi"/>
          <w:sz w:val="28"/>
          <w:szCs w:val="28"/>
        </w:rPr>
        <w:t xml:space="preserve"> </w:t>
      </w:r>
      <w:r w:rsidR="00E05D5F" w:rsidRPr="007677A1">
        <w:rPr>
          <w:rFonts w:cstheme="majorBidi"/>
          <w:sz w:val="28"/>
          <w:szCs w:val="28"/>
        </w:rPr>
        <w:t xml:space="preserve">108/2016 </w:t>
      </w:r>
      <w:r w:rsidRPr="007677A1">
        <w:rPr>
          <w:rFonts w:cstheme="majorBidi"/>
          <w:sz w:val="28"/>
          <w:szCs w:val="28"/>
        </w:rPr>
        <w:t>о природном газе и</w:t>
      </w:r>
      <w:r w:rsidR="00E05D5F">
        <w:rPr>
          <w:rFonts w:cstheme="majorBidi"/>
          <w:sz w:val="28"/>
          <w:szCs w:val="28"/>
        </w:rPr>
        <w:t xml:space="preserve"> на основании некоторых утвержде</w:t>
      </w:r>
      <w:r w:rsidRPr="007677A1">
        <w:rPr>
          <w:rFonts w:cstheme="majorBidi"/>
          <w:sz w:val="28"/>
          <w:szCs w:val="28"/>
        </w:rPr>
        <w:t>нных Агентством договоров.</w:t>
      </w:r>
    </w:p>
    <w:p w14:paraId="6950596A" w14:textId="2B84C740" w:rsid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>(3</w:t>
      </w:r>
      <w:r w:rsidRPr="00E05D5F">
        <w:rPr>
          <w:rFonts w:cstheme="majorBidi"/>
          <w:sz w:val="28"/>
          <w:szCs w:val="28"/>
          <w:vertAlign w:val="superscript"/>
        </w:rPr>
        <w:t>3</w:t>
      </w:r>
      <w:r w:rsidRPr="007677A1">
        <w:rPr>
          <w:rFonts w:cstheme="majorBidi"/>
          <w:sz w:val="28"/>
          <w:szCs w:val="28"/>
        </w:rPr>
        <w:t>) Новый обладатель лицензии пода</w:t>
      </w:r>
      <w:r w:rsidR="00E05D5F">
        <w:rPr>
          <w:rFonts w:cstheme="majorBidi"/>
          <w:sz w:val="28"/>
          <w:szCs w:val="28"/>
        </w:rPr>
        <w:t>е</w:t>
      </w:r>
      <w:r w:rsidRPr="007677A1">
        <w:rPr>
          <w:rFonts w:cstheme="majorBidi"/>
          <w:sz w:val="28"/>
          <w:szCs w:val="28"/>
        </w:rPr>
        <w:t>т заявку на сертификацию не более чем в 30-дневный срок в соответствии с моделью независимого системного оператора</w:t>
      </w:r>
      <w:r w:rsidR="00E05D5F">
        <w:rPr>
          <w:rFonts w:cstheme="majorBidi"/>
          <w:sz w:val="28"/>
          <w:szCs w:val="28"/>
        </w:rPr>
        <w:t>.</w:t>
      </w:r>
      <w:r w:rsidRPr="007677A1">
        <w:rPr>
          <w:rFonts w:cstheme="majorBidi"/>
          <w:sz w:val="28"/>
          <w:szCs w:val="28"/>
        </w:rPr>
        <w:t>».</w:t>
      </w:r>
    </w:p>
    <w:p w14:paraId="1FDCB952" w14:textId="77777777" w:rsidR="00E05D5F" w:rsidRPr="007677A1" w:rsidRDefault="00E05D5F" w:rsidP="007677A1">
      <w:pPr>
        <w:rPr>
          <w:rFonts w:cstheme="majorBidi"/>
          <w:sz w:val="28"/>
          <w:szCs w:val="28"/>
        </w:rPr>
      </w:pPr>
    </w:p>
    <w:p w14:paraId="4A833876" w14:textId="2FC299D6" w:rsidR="007677A1" w:rsidRPr="007677A1" w:rsidRDefault="007677A1" w:rsidP="007677A1">
      <w:pPr>
        <w:rPr>
          <w:rFonts w:cstheme="majorBidi"/>
          <w:sz w:val="28"/>
          <w:szCs w:val="28"/>
        </w:rPr>
      </w:pPr>
      <w:r w:rsidRPr="00E05D5F">
        <w:rPr>
          <w:rFonts w:cstheme="majorBidi"/>
          <w:b/>
          <w:sz w:val="28"/>
          <w:szCs w:val="28"/>
        </w:rPr>
        <w:t>Статья III.</w:t>
      </w:r>
      <w:r w:rsidRPr="007677A1">
        <w:rPr>
          <w:rFonts w:cstheme="majorBidi"/>
          <w:sz w:val="28"/>
          <w:szCs w:val="28"/>
        </w:rPr>
        <w:t xml:space="preserve"> – Дополнить статью 214 Административного кодекса Республики Молдова №</w:t>
      </w:r>
      <w:r w:rsidR="00E05D5F">
        <w:rPr>
          <w:rFonts w:cstheme="majorBidi"/>
          <w:sz w:val="28"/>
          <w:szCs w:val="28"/>
        </w:rPr>
        <w:t xml:space="preserve"> 116/2018 (</w:t>
      </w:r>
      <w:r w:rsidR="00E05D5F" w:rsidRPr="00E05D5F">
        <w:rPr>
          <w:rFonts w:cstheme="majorBidi"/>
          <w:sz w:val="28"/>
          <w:szCs w:val="28"/>
        </w:rPr>
        <w:t xml:space="preserve">Официальный монитор </w:t>
      </w:r>
      <w:r w:rsidR="00E05D5F">
        <w:rPr>
          <w:rFonts w:cstheme="majorBidi"/>
          <w:sz w:val="28"/>
          <w:szCs w:val="28"/>
        </w:rPr>
        <w:t xml:space="preserve">Республики Молдова, 2018 г., </w:t>
      </w:r>
      <w:r w:rsidRPr="007677A1">
        <w:rPr>
          <w:rFonts w:cstheme="majorBidi"/>
          <w:sz w:val="28"/>
          <w:szCs w:val="28"/>
        </w:rPr>
        <w:t>№309-320, ст</w:t>
      </w:r>
      <w:r w:rsidR="00E05D5F">
        <w:rPr>
          <w:rFonts w:cstheme="majorBidi"/>
          <w:sz w:val="28"/>
          <w:szCs w:val="28"/>
        </w:rPr>
        <w:t>.</w:t>
      </w:r>
      <w:r w:rsidRPr="007677A1">
        <w:rPr>
          <w:rFonts w:cstheme="majorBidi"/>
          <w:sz w:val="28"/>
          <w:szCs w:val="28"/>
        </w:rPr>
        <w:t xml:space="preserve"> 466), с последующими изменениями, частью (9) следующего содержания:</w:t>
      </w:r>
    </w:p>
    <w:p w14:paraId="2719D17F" w14:textId="752D6004" w:rsidR="007677A1" w:rsidRPr="007677A1" w:rsidRDefault="007677A1" w:rsidP="007677A1">
      <w:pPr>
        <w:rPr>
          <w:rFonts w:cstheme="majorBidi"/>
          <w:sz w:val="28"/>
          <w:szCs w:val="28"/>
        </w:rPr>
      </w:pPr>
      <w:r w:rsidRPr="007677A1">
        <w:rPr>
          <w:rFonts w:cstheme="majorBidi"/>
          <w:sz w:val="28"/>
          <w:szCs w:val="28"/>
        </w:rPr>
        <w:t xml:space="preserve">«(9) Не подлежат приостановлению постановления Национального Агентства по </w:t>
      </w:r>
      <w:r w:rsidR="00E05D5F">
        <w:rPr>
          <w:rFonts w:cstheme="majorBidi"/>
          <w:sz w:val="28"/>
          <w:szCs w:val="28"/>
        </w:rPr>
        <w:t>р</w:t>
      </w:r>
      <w:r w:rsidRPr="007677A1">
        <w:rPr>
          <w:rFonts w:cstheme="majorBidi"/>
          <w:sz w:val="28"/>
          <w:szCs w:val="28"/>
        </w:rPr>
        <w:t xml:space="preserve">егулированию в </w:t>
      </w:r>
      <w:r w:rsidR="00E05D5F">
        <w:rPr>
          <w:rFonts w:cstheme="majorBidi"/>
          <w:sz w:val="28"/>
          <w:szCs w:val="28"/>
        </w:rPr>
        <w:t>э</w:t>
      </w:r>
      <w:r w:rsidRPr="007677A1">
        <w:rPr>
          <w:rFonts w:cstheme="majorBidi"/>
          <w:sz w:val="28"/>
          <w:szCs w:val="28"/>
        </w:rPr>
        <w:t>нергетике об изъятии лицензий за несоблюдение их обладателями в секторе природного газа законных требований к отделению, независимости и/или сертификации оператора передающей системы, равно как и постановления, вынесенные в целях обеспечения непрерывной передачи природного газа</w:t>
      </w:r>
      <w:r w:rsidR="00710FD4">
        <w:rPr>
          <w:rFonts w:cstheme="majorBidi"/>
          <w:sz w:val="28"/>
          <w:szCs w:val="28"/>
        </w:rPr>
        <w:t>.</w:t>
      </w:r>
      <w:r w:rsidRPr="007677A1">
        <w:rPr>
          <w:rFonts w:cstheme="majorBidi"/>
          <w:sz w:val="28"/>
          <w:szCs w:val="28"/>
        </w:rPr>
        <w:t>».</w:t>
      </w:r>
    </w:p>
    <w:p w14:paraId="68C9730F" w14:textId="77777777" w:rsidR="00710FD4" w:rsidRDefault="00710FD4" w:rsidP="007677A1">
      <w:pPr>
        <w:rPr>
          <w:rFonts w:cstheme="majorBidi"/>
          <w:sz w:val="28"/>
          <w:szCs w:val="28"/>
        </w:rPr>
      </w:pPr>
    </w:p>
    <w:p w14:paraId="513C1DFB" w14:textId="77777777" w:rsidR="00710FD4" w:rsidRDefault="007677A1" w:rsidP="00710FD4">
      <w:pPr>
        <w:rPr>
          <w:rFonts w:cstheme="majorBidi"/>
          <w:sz w:val="28"/>
          <w:szCs w:val="28"/>
        </w:rPr>
      </w:pPr>
      <w:r w:rsidRPr="00710FD4">
        <w:rPr>
          <w:rFonts w:cstheme="majorBidi"/>
          <w:b/>
          <w:sz w:val="28"/>
          <w:szCs w:val="28"/>
        </w:rPr>
        <w:t>Статья IV.</w:t>
      </w:r>
      <w:r w:rsidRPr="007677A1">
        <w:rPr>
          <w:rFonts w:cstheme="majorBidi"/>
          <w:sz w:val="28"/>
          <w:szCs w:val="28"/>
        </w:rPr>
        <w:t xml:space="preserve"> – </w:t>
      </w:r>
      <w:r w:rsidR="00710FD4" w:rsidRPr="00710FD4">
        <w:rPr>
          <w:rFonts w:cstheme="majorBidi"/>
          <w:sz w:val="28"/>
          <w:szCs w:val="28"/>
        </w:rPr>
        <w:t>Настоящий закон вступает в силу со дня опубликования в Официальном мониторе Республики Молдова</w:t>
      </w:r>
      <w:r w:rsidR="00710FD4">
        <w:rPr>
          <w:rFonts w:cstheme="majorBidi"/>
          <w:sz w:val="28"/>
          <w:szCs w:val="28"/>
        </w:rPr>
        <w:t>.</w:t>
      </w:r>
    </w:p>
    <w:p w14:paraId="6D6D7FA4" w14:textId="4597A423" w:rsidR="00A001EE" w:rsidRDefault="00A001EE" w:rsidP="007677A1">
      <w:pPr>
        <w:rPr>
          <w:rFonts w:cstheme="majorBidi"/>
          <w:sz w:val="28"/>
          <w:szCs w:val="28"/>
        </w:rPr>
      </w:pPr>
    </w:p>
    <w:p w14:paraId="6580B3F8" w14:textId="77777777" w:rsidR="00710FD4" w:rsidRDefault="00710FD4" w:rsidP="007677A1">
      <w:pPr>
        <w:rPr>
          <w:rFonts w:cstheme="majorBidi"/>
          <w:sz w:val="28"/>
          <w:szCs w:val="28"/>
        </w:rPr>
      </w:pPr>
    </w:p>
    <w:p w14:paraId="15852875" w14:textId="70DC0EC6" w:rsidR="00710FD4" w:rsidRPr="00710FD4" w:rsidRDefault="00710FD4" w:rsidP="007677A1">
      <w:pPr>
        <w:rPr>
          <w:rFonts w:cstheme="majorBidi"/>
          <w:b/>
          <w:sz w:val="28"/>
          <w:szCs w:val="28"/>
          <w:lang w:val="ru-MD"/>
        </w:rPr>
      </w:pPr>
      <w:r w:rsidRPr="00710FD4">
        <w:rPr>
          <w:rFonts w:cstheme="majorBidi"/>
          <w:b/>
          <w:sz w:val="28"/>
          <w:szCs w:val="28"/>
        </w:rPr>
        <w:t>Председатель Парламента</w:t>
      </w:r>
    </w:p>
    <w:sectPr w:rsidR="00710FD4" w:rsidRPr="00710FD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0C188" w14:textId="77777777" w:rsidR="00551F41" w:rsidRDefault="00551F41" w:rsidP="003B0C7F">
      <w:r>
        <w:separator/>
      </w:r>
    </w:p>
  </w:endnote>
  <w:endnote w:type="continuationSeparator" w:id="0">
    <w:p w14:paraId="41D99186" w14:textId="77777777" w:rsidR="00551F41" w:rsidRDefault="00551F4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A051D1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376F">
      <w:rPr>
        <w:noProof/>
        <w:lang w:val="en-US"/>
      </w:rPr>
      <w:t>Z:\400\2023\</w:t>
    </w:r>
    <w:r w:rsidR="00CF376F" w:rsidRPr="00CF376F">
      <w:rPr>
        <w:noProof/>
        <w:sz w:val="16"/>
        <w:szCs w:val="16"/>
        <w:lang w:val="en-US"/>
      </w:rPr>
      <w:t>HOTARARI\19401\19401-redactat-ru</w:t>
    </w:r>
    <w:r w:rsidR="00CF376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E7F10C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F376F">
      <w:rPr>
        <w:noProof/>
        <w:lang w:val="en-US"/>
      </w:rPr>
      <w:t>Z:\400\2023\</w:t>
    </w:r>
    <w:r w:rsidR="00CF376F" w:rsidRPr="00CF376F">
      <w:rPr>
        <w:noProof/>
        <w:sz w:val="16"/>
        <w:szCs w:val="16"/>
        <w:lang w:val="en-US"/>
      </w:rPr>
      <w:t>HOTARARI\19401\19401-redactat-ru</w:t>
    </w:r>
    <w:r w:rsidR="00CF376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CD1B6" w14:textId="77777777" w:rsidR="00551F41" w:rsidRDefault="00551F41" w:rsidP="003B0C7F">
      <w:r>
        <w:separator/>
      </w:r>
    </w:p>
  </w:footnote>
  <w:footnote w:type="continuationSeparator" w:id="0">
    <w:p w14:paraId="092090B5" w14:textId="77777777" w:rsidR="00551F41" w:rsidRDefault="00551F4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3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93244A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CF376F">
            <w:rPr>
              <w:rFonts w:ascii="Times New Roman" w:hAnsi="Times New Roman"/>
              <w:sz w:val="32"/>
              <w:szCs w:val="32"/>
              <w:lang w:val="ro-MD"/>
            </w:rPr>
            <w:t>461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9B852A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F376F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F376F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F376F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2408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2DD6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6A9"/>
    <w:rsid w:val="00266BE9"/>
    <w:rsid w:val="0027678C"/>
    <w:rsid w:val="00277727"/>
    <w:rsid w:val="00280DFC"/>
    <w:rsid w:val="00292FBD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1F41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0FD4"/>
    <w:rsid w:val="00712010"/>
    <w:rsid w:val="00715D87"/>
    <w:rsid w:val="007236E1"/>
    <w:rsid w:val="00745C73"/>
    <w:rsid w:val="007503CC"/>
    <w:rsid w:val="0075054F"/>
    <w:rsid w:val="007542A1"/>
    <w:rsid w:val="00762DE0"/>
    <w:rsid w:val="00765DBF"/>
    <w:rsid w:val="007677A1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63EB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38C2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76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5D5F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B394EE7E-A3CF-47A6-8A4B-5F2F83DD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198A25-6873-4739-9339-D350E821EDDA}"/>
</file>

<file path=customXml/itemProps2.xml><?xml version="1.0" encoding="utf-8"?>
<ds:datastoreItem xmlns:ds="http://schemas.openxmlformats.org/officeDocument/2006/customXml" ds:itemID="{9150E9E5-8D67-4E70-8E29-E73C4681F5D2}"/>
</file>

<file path=customXml/itemProps3.xml><?xml version="1.0" encoding="utf-8"?>
<ds:datastoreItem xmlns:ds="http://schemas.openxmlformats.org/officeDocument/2006/customXml" ds:itemID="{6069AB00-5D24-4D4A-9D81-72571F87CED8}"/>
</file>

<file path=customXml/itemProps4.xml><?xml version="1.0" encoding="utf-8"?>
<ds:datastoreItem xmlns:ds="http://schemas.openxmlformats.org/officeDocument/2006/customXml" ds:itemID="{EC270CFE-F5F8-49D4-AF25-4FE1BE54E5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754</Words>
  <Characters>4378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222.2023.ru</dc:title>
  <dc:creator>user</dc:creator>
  <cp:lastModifiedBy>Eugenia Cartin</cp:lastModifiedBy>
  <cp:revision>13</cp:revision>
  <cp:lastPrinted>2023-07-06T10:43:00Z</cp:lastPrinted>
  <dcterms:created xsi:type="dcterms:W3CDTF">2023-02-16T14:47:00Z</dcterms:created>
  <dcterms:modified xsi:type="dcterms:W3CDTF">2023-07-06T10:43:00Z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