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9E7B6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1BCF5E23" w14:textId="057E396F" w:rsidR="001C41B3" w:rsidRPr="001C41B3" w:rsidRDefault="001C41B3" w:rsidP="000062D8">
      <w:pPr>
        <w:ind w:firstLine="0"/>
        <w:jc w:val="center"/>
        <w:rPr>
          <w:rFonts w:eastAsia="Calibri"/>
          <w:b/>
          <w:bCs/>
          <w:kern w:val="2"/>
          <w:sz w:val="28"/>
          <w:szCs w:val="28"/>
          <w14:ligatures w14:val="standardContextual"/>
        </w:rPr>
      </w:pPr>
      <w:r>
        <w:rPr>
          <w:rFonts w:eastAsia="Calibri"/>
          <w:b/>
          <w:bCs/>
          <w:kern w:val="2"/>
          <w:sz w:val="28"/>
          <w:szCs w:val="28"/>
          <w14:ligatures w14:val="standardContextual"/>
        </w:rPr>
        <w:t>О</w:t>
      </w:r>
      <w:r w:rsidR="000062D8">
        <w:rPr>
          <w:rFonts w:eastAsia="Calibri"/>
          <w:b/>
          <w:bCs/>
          <w:kern w:val="2"/>
          <w:sz w:val="28"/>
          <w:szCs w:val="28"/>
          <w14:ligatures w14:val="standardContextual"/>
        </w:rPr>
        <w:t xml:space="preserve"> проекте закона </w:t>
      </w:r>
      <w:bookmarkStart w:id="0" w:name="_Hlk151981957"/>
      <w:r w:rsidR="000062D8">
        <w:rPr>
          <w:rFonts w:eastAsia="Calibri"/>
          <w:b/>
          <w:bCs/>
          <w:kern w:val="2"/>
          <w:sz w:val="28"/>
          <w:szCs w:val="28"/>
          <w14:ligatures w14:val="standardContextual"/>
        </w:rPr>
        <w:t>о</w:t>
      </w:r>
      <w:r w:rsidRPr="001C41B3">
        <w:rPr>
          <w:rFonts w:eastAsia="Calibri"/>
          <w:b/>
          <w:bCs/>
          <w:kern w:val="2"/>
          <w:sz w:val="28"/>
          <w:szCs w:val="28"/>
          <w14:ligatures w14:val="standardContextual"/>
        </w:rPr>
        <w:t xml:space="preserve"> внесении изменений в некоторые нормативные акты</w:t>
      </w:r>
      <w:r w:rsidR="000062D8">
        <w:rPr>
          <w:rFonts w:eastAsia="Calibri"/>
          <w:b/>
          <w:bCs/>
          <w:kern w:val="2"/>
          <w:sz w:val="28"/>
          <w:szCs w:val="28"/>
          <w14:ligatures w14:val="standardContextual"/>
        </w:rPr>
        <w:t xml:space="preserve"> </w:t>
      </w:r>
      <w:r w:rsidRPr="001C41B3">
        <w:rPr>
          <w:rFonts w:eastAsia="Calibri"/>
          <w:b/>
          <w:bCs/>
          <w:kern w:val="2"/>
          <w:sz w:val="28"/>
          <w:szCs w:val="28"/>
          <w14:ligatures w14:val="standardContextual"/>
        </w:rPr>
        <w:t>(изменение условий осуществления предпринимательской деятельности</w:t>
      </w:r>
      <w:r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 xml:space="preserve"> </w:t>
      </w:r>
      <w:r w:rsidRPr="001C41B3">
        <w:rPr>
          <w:rFonts w:eastAsia="Calibri"/>
          <w:b/>
          <w:bCs/>
          <w:kern w:val="2"/>
          <w:sz w:val="28"/>
          <w:szCs w:val="28"/>
          <w14:ligatures w14:val="standardContextual"/>
        </w:rPr>
        <w:t>крестьянскими хозяйствами)</w:t>
      </w:r>
    </w:p>
    <w:bookmarkEnd w:id="0"/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E4E88" w14:textId="6BE2BC80" w:rsidR="000062D8" w:rsidRPr="001C41B3" w:rsidRDefault="000062D8" w:rsidP="000062D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</w:t>
      </w:r>
      <w:r w:rsidRPr="000062D8">
        <w:rPr>
          <w:rFonts w:ascii="Times New Roman" w:hAnsi="Times New Roman" w:cstheme="majorBidi"/>
          <w:color w:val="000000"/>
          <w:sz w:val="28"/>
          <w:szCs w:val="28"/>
        </w:rPr>
        <w:t>о</w:t>
      </w:r>
      <w:r w:rsidRPr="001C41B3">
        <w:rPr>
          <w:rFonts w:ascii="Times New Roman" w:hAnsi="Times New Roman" w:cstheme="majorBidi"/>
          <w:color w:val="000000"/>
          <w:sz w:val="28"/>
          <w:szCs w:val="28"/>
        </w:rPr>
        <w:t xml:space="preserve"> внесении изменений в некоторые нормативные акты</w:t>
      </w:r>
      <w:r w:rsidRPr="000062D8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1C41B3">
        <w:rPr>
          <w:rFonts w:ascii="Times New Roman" w:hAnsi="Times New Roman" w:cstheme="majorBidi"/>
          <w:color w:val="000000"/>
          <w:sz w:val="28"/>
          <w:szCs w:val="28"/>
        </w:rPr>
        <w:t>(изменение условий осуществления предпринимательской деятельности</w:t>
      </w:r>
      <w:r w:rsidRPr="000062D8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1C41B3">
        <w:rPr>
          <w:rFonts w:ascii="Times New Roman" w:hAnsi="Times New Roman" w:cstheme="majorBidi"/>
          <w:color w:val="000000"/>
          <w:sz w:val="28"/>
          <w:szCs w:val="28"/>
        </w:rPr>
        <w:t>крестьянскими хозяйствами)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ABF9D8" w14:textId="77777777" w:rsidR="00956A50" w:rsidRPr="0064535B" w:rsidRDefault="005D1BC3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</w:t>
      </w:r>
      <w:r w:rsidR="00956A50" w:rsidRPr="0064535B">
        <w:rPr>
          <w:rFonts w:cstheme="majorBidi"/>
          <w:sz w:val="28"/>
          <w:szCs w:val="28"/>
        </w:rPr>
        <w:t xml:space="preserve">сельского хозяйства </w:t>
      </w:r>
    </w:p>
    <w:p w14:paraId="6F642C6B" w14:textId="7E9CA73C" w:rsidR="0012099F" w:rsidRDefault="00956A50" w:rsidP="00956A50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пищевой промышленности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>В</w:t>
      </w:r>
      <w:r>
        <w:rPr>
          <w:rFonts w:cstheme="majorBidi"/>
          <w:sz w:val="28"/>
          <w:szCs w:val="28"/>
        </w:rPr>
        <w:t>ладимир БОЛЯ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036395C1" w14:textId="77777777" w:rsidR="00390C5E" w:rsidRPr="00420EAE" w:rsidRDefault="00390C5E" w:rsidP="0068504C">
      <w:pPr>
        <w:ind w:firstLine="0"/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9ADA56B" w:rsidR="00A001EE" w:rsidRDefault="00A001EE" w:rsidP="00F04FA2">
      <w:pPr>
        <w:rPr>
          <w:rFonts w:cstheme="majorBidi"/>
          <w:sz w:val="28"/>
          <w:szCs w:val="28"/>
        </w:rPr>
      </w:pPr>
    </w:p>
    <w:p w14:paraId="25AFC912" w14:textId="63C19127" w:rsidR="0068504C" w:rsidRDefault="0068504C" w:rsidP="00F04FA2">
      <w:pPr>
        <w:rPr>
          <w:rFonts w:cstheme="majorBidi"/>
          <w:sz w:val="28"/>
          <w:szCs w:val="28"/>
        </w:rPr>
      </w:pPr>
    </w:p>
    <w:p w14:paraId="13EA684D" w14:textId="22B0115D" w:rsidR="0068504C" w:rsidRDefault="0068504C" w:rsidP="00F04FA2">
      <w:pPr>
        <w:rPr>
          <w:rFonts w:cstheme="majorBidi"/>
          <w:sz w:val="28"/>
          <w:szCs w:val="28"/>
        </w:rPr>
      </w:pPr>
    </w:p>
    <w:p w14:paraId="5796E9E3" w14:textId="53977FC8" w:rsidR="0068504C" w:rsidRDefault="0068504C" w:rsidP="00F04FA2">
      <w:pPr>
        <w:rPr>
          <w:rFonts w:cstheme="majorBidi"/>
          <w:sz w:val="28"/>
          <w:szCs w:val="28"/>
        </w:rPr>
      </w:pPr>
    </w:p>
    <w:p w14:paraId="760DFF15" w14:textId="11FFCA42" w:rsidR="0068504C" w:rsidRDefault="0068504C" w:rsidP="00F04FA2">
      <w:pPr>
        <w:rPr>
          <w:rFonts w:cstheme="majorBidi"/>
          <w:sz w:val="28"/>
          <w:szCs w:val="28"/>
        </w:rPr>
      </w:pPr>
    </w:p>
    <w:p w14:paraId="1CFF02BF" w14:textId="7E1918C6" w:rsidR="0068504C" w:rsidRDefault="0068504C" w:rsidP="00F04FA2">
      <w:pPr>
        <w:rPr>
          <w:rFonts w:cstheme="majorBidi"/>
          <w:sz w:val="28"/>
          <w:szCs w:val="28"/>
        </w:rPr>
      </w:pPr>
    </w:p>
    <w:p w14:paraId="23D85765" w14:textId="3D9D9416" w:rsidR="0068504C" w:rsidRDefault="0068504C" w:rsidP="00F04FA2">
      <w:pPr>
        <w:rPr>
          <w:rFonts w:cstheme="majorBidi"/>
          <w:sz w:val="28"/>
          <w:szCs w:val="28"/>
        </w:rPr>
      </w:pPr>
    </w:p>
    <w:p w14:paraId="6146D406" w14:textId="7540E7AF" w:rsidR="0068504C" w:rsidRDefault="0068504C" w:rsidP="00F04FA2">
      <w:pPr>
        <w:rPr>
          <w:rFonts w:cstheme="majorBidi"/>
          <w:sz w:val="28"/>
          <w:szCs w:val="28"/>
        </w:rPr>
      </w:pPr>
    </w:p>
    <w:p w14:paraId="560507EE" w14:textId="1A0E09E8" w:rsidR="0068504C" w:rsidRDefault="0068504C" w:rsidP="00F04FA2">
      <w:pPr>
        <w:rPr>
          <w:rFonts w:cstheme="majorBidi"/>
          <w:sz w:val="28"/>
          <w:szCs w:val="28"/>
        </w:rPr>
      </w:pPr>
    </w:p>
    <w:p w14:paraId="279ED7F5" w14:textId="13CFA135" w:rsidR="0068504C" w:rsidRDefault="0068504C" w:rsidP="00F04FA2">
      <w:pPr>
        <w:rPr>
          <w:rFonts w:cstheme="majorBidi"/>
          <w:sz w:val="28"/>
          <w:szCs w:val="28"/>
        </w:rPr>
      </w:pPr>
    </w:p>
    <w:p w14:paraId="1F682182" w14:textId="78DA34FE" w:rsidR="0068504C" w:rsidRDefault="0068504C" w:rsidP="00F04FA2">
      <w:pPr>
        <w:rPr>
          <w:rFonts w:cstheme="majorBidi"/>
          <w:sz w:val="28"/>
          <w:szCs w:val="28"/>
        </w:rPr>
      </w:pPr>
    </w:p>
    <w:p w14:paraId="662FDA06" w14:textId="54CC0BCB" w:rsidR="0068504C" w:rsidRDefault="0068504C" w:rsidP="00F04FA2">
      <w:pPr>
        <w:rPr>
          <w:rFonts w:cstheme="majorBidi"/>
          <w:sz w:val="28"/>
          <w:szCs w:val="28"/>
        </w:rPr>
      </w:pPr>
    </w:p>
    <w:p w14:paraId="32ED4F00" w14:textId="54FC8E30" w:rsidR="0068504C" w:rsidRDefault="0068504C" w:rsidP="00F04FA2">
      <w:pPr>
        <w:rPr>
          <w:rFonts w:cstheme="majorBidi"/>
          <w:sz w:val="28"/>
          <w:szCs w:val="28"/>
        </w:rPr>
      </w:pPr>
    </w:p>
    <w:p w14:paraId="77E7A372" w14:textId="0C764EB8" w:rsidR="0068504C" w:rsidRDefault="0068504C" w:rsidP="00F04FA2">
      <w:pPr>
        <w:rPr>
          <w:rFonts w:cstheme="majorBidi"/>
          <w:sz w:val="28"/>
          <w:szCs w:val="28"/>
        </w:rPr>
      </w:pPr>
    </w:p>
    <w:p w14:paraId="31B69786" w14:textId="44DFCFBD" w:rsidR="0068504C" w:rsidRDefault="0068504C" w:rsidP="00F04FA2">
      <w:pPr>
        <w:rPr>
          <w:rFonts w:cstheme="majorBidi"/>
          <w:sz w:val="28"/>
          <w:szCs w:val="28"/>
        </w:rPr>
      </w:pPr>
    </w:p>
    <w:p w14:paraId="59315A41" w14:textId="55604C39" w:rsidR="0068504C" w:rsidRDefault="0068504C" w:rsidP="00F04FA2">
      <w:pPr>
        <w:rPr>
          <w:rFonts w:cstheme="majorBidi"/>
          <w:sz w:val="28"/>
          <w:szCs w:val="28"/>
        </w:rPr>
      </w:pPr>
    </w:p>
    <w:p w14:paraId="6A591406" w14:textId="76622AE7" w:rsidR="0068504C" w:rsidRDefault="0068504C" w:rsidP="00F04FA2">
      <w:pPr>
        <w:rPr>
          <w:rFonts w:cstheme="majorBidi"/>
          <w:sz w:val="28"/>
          <w:szCs w:val="28"/>
        </w:rPr>
      </w:pPr>
    </w:p>
    <w:p w14:paraId="2F14E25F" w14:textId="4F3D1321" w:rsidR="0068504C" w:rsidRDefault="0068504C" w:rsidP="00F04FA2">
      <w:pPr>
        <w:rPr>
          <w:rFonts w:cstheme="majorBidi"/>
          <w:sz w:val="28"/>
          <w:szCs w:val="28"/>
        </w:rPr>
      </w:pPr>
    </w:p>
    <w:p w14:paraId="7513B0CD" w14:textId="0F72A42F" w:rsidR="0068504C" w:rsidRDefault="0068504C" w:rsidP="00F04FA2">
      <w:pPr>
        <w:rPr>
          <w:rFonts w:cstheme="majorBidi"/>
          <w:sz w:val="28"/>
          <w:szCs w:val="28"/>
        </w:rPr>
      </w:pPr>
    </w:p>
    <w:p w14:paraId="3C114E5B" w14:textId="7EF7C422" w:rsidR="0068504C" w:rsidRDefault="0068504C" w:rsidP="00F04FA2">
      <w:pPr>
        <w:rPr>
          <w:rFonts w:cstheme="majorBidi"/>
          <w:sz w:val="28"/>
          <w:szCs w:val="28"/>
        </w:rPr>
      </w:pPr>
    </w:p>
    <w:p w14:paraId="022C4CB5" w14:textId="78877512" w:rsidR="0068504C" w:rsidRDefault="0068504C" w:rsidP="00F04FA2">
      <w:pPr>
        <w:rPr>
          <w:rFonts w:cstheme="majorBidi"/>
          <w:sz w:val="28"/>
          <w:szCs w:val="28"/>
        </w:rPr>
      </w:pPr>
    </w:p>
    <w:p w14:paraId="7FA33204" w14:textId="32C2CBC0" w:rsidR="0068504C" w:rsidRDefault="0068504C" w:rsidP="00F04FA2">
      <w:pPr>
        <w:rPr>
          <w:rFonts w:cstheme="majorBidi"/>
          <w:sz w:val="28"/>
          <w:szCs w:val="28"/>
        </w:rPr>
      </w:pPr>
    </w:p>
    <w:p w14:paraId="760F47CF" w14:textId="4342BFD8" w:rsidR="0068504C" w:rsidRDefault="0068504C" w:rsidP="00F04FA2">
      <w:pPr>
        <w:rPr>
          <w:rFonts w:cstheme="majorBidi"/>
          <w:sz w:val="28"/>
          <w:szCs w:val="28"/>
        </w:rPr>
      </w:pPr>
    </w:p>
    <w:p w14:paraId="72C68DD1" w14:textId="463B8EA6" w:rsidR="0068504C" w:rsidRDefault="0068504C" w:rsidP="00F04FA2">
      <w:pPr>
        <w:rPr>
          <w:rFonts w:cstheme="majorBidi"/>
          <w:sz w:val="28"/>
          <w:szCs w:val="28"/>
        </w:rPr>
      </w:pPr>
    </w:p>
    <w:p w14:paraId="75DC5CBB" w14:textId="21DE5764" w:rsidR="0068504C" w:rsidRDefault="0068504C" w:rsidP="00F04FA2">
      <w:pPr>
        <w:rPr>
          <w:rFonts w:cstheme="majorBidi"/>
          <w:sz w:val="28"/>
          <w:szCs w:val="28"/>
        </w:rPr>
      </w:pPr>
    </w:p>
    <w:p w14:paraId="69CB48B4" w14:textId="36B11621" w:rsidR="0068504C" w:rsidRDefault="0068504C" w:rsidP="00F04FA2">
      <w:pPr>
        <w:rPr>
          <w:rFonts w:cstheme="majorBidi"/>
          <w:sz w:val="28"/>
          <w:szCs w:val="28"/>
        </w:rPr>
      </w:pPr>
    </w:p>
    <w:p w14:paraId="4DC8F263" w14:textId="7BAF3A75" w:rsidR="0068504C" w:rsidRPr="0068504C" w:rsidRDefault="0068504C" w:rsidP="0068504C">
      <w:pPr>
        <w:spacing w:line="259" w:lineRule="auto"/>
        <w:ind w:left="708" w:firstLine="0"/>
        <w:jc w:val="right"/>
        <w:rPr>
          <w:rFonts w:eastAsia="Calibri"/>
          <w:i/>
          <w:iCs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i/>
          <w:iCs/>
          <w:kern w:val="2"/>
          <w:sz w:val="28"/>
          <w:szCs w:val="28"/>
          <w14:ligatures w14:val="standardContextual"/>
        </w:rPr>
        <w:lastRenderedPageBreak/>
        <w:t>Проект</w:t>
      </w:r>
    </w:p>
    <w:p w14:paraId="0C629610" w14:textId="7090780B" w:rsidR="0068504C" w:rsidRPr="0068504C" w:rsidRDefault="0068504C" w:rsidP="0068504C">
      <w:pPr>
        <w:spacing w:line="259" w:lineRule="auto"/>
        <w:ind w:left="708" w:firstLine="0"/>
        <w:jc w:val="right"/>
        <w:rPr>
          <w:rFonts w:eastAsia="Calibri"/>
          <w:i/>
          <w:iCs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i/>
          <w:iCs/>
          <w:kern w:val="2"/>
          <w:sz w:val="28"/>
          <w:szCs w:val="28"/>
          <w14:ligatures w14:val="standardContextual"/>
        </w:rPr>
        <w:t>Перевод</w:t>
      </w:r>
    </w:p>
    <w:p w14:paraId="09F2390A" w14:textId="3715A72C" w:rsidR="0068504C" w:rsidRDefault="0068504C" w:rsidP="0068504C">
      <w:pPr>
        <w:spacing w:line="259" w:lineRule="auto"/>
        <w:ind w:left="708" w:firstLine="0"/>
        <w:jc w:val="left"/>
        <w:rPr>
          <w:rFonts w:eastAsia="Calibri"/>
          <w:b/>
          <w:bCs/>
          <w:kern w:val="2"/>
          <w:sz w:val="28"/>
          <w:szCs w:val="28"/>
          <w14:ligatures w14:val="standardContextual"/>
        </w:rPr>
      </w:pPr>
    </w:p>
    <w:p w14:paraId="54BB0D3D" w14:textId="77777777" w:rsidR="001C7C72" w:rsidRDefault="001C7C72" w:rsidP="0068504C">
      <w:pPr>
        <w:spacing w:line="259" w:lineRule="auto"/>
        <w:ind w:left="708" w:firstLine="0"/>
        <w:jc w:val="left"/>
        <w:rPr>
          <w:rFonts w:eastAsia="Calibri"/>
          <w:b/>
          <w:bCs/>
          <w:kern w:val="2"/>
          <w:sz w:val="28"/>
          <w:szCs w:val="28"/>
          <w14:ligatures w14:val="standardContextual"/>
        </w:rPr>
      </w:pPr>
    </w:p>
    <w:p w14:paraId="7FC3B182" w14:textId="02F3E9E2" w:rsidR="0068504C" w:rsidRPr="00F27B46" w:rsidRDefault="0068504C" w:rsidP="0068504C">
      <w:pPr>
        <w:ind w:firstLine="0"/>
        <w:jc w:val="center"/>
        <w:rPr>
          <w:sz w:val="28"/>
          <w:szCs w:val="28"/>
        </w:rPr>
      </w:pPr>
      <w:r w:rsidRPr="00F27B46">
        <w:rPr>
          <w:b/>
          <w:bCs/>
          <w:sz w:val="28"/>
          <w:szCs w:val="28"/>
        </w:rPr>
        <w:t>ПАРЛАМЕНТ</w:t>
      </w:r>
      <w:r>
        <w:rPr>
          <w:sz w:val="28"/>
          <w:szCs w:val="28"/>
        </w:rPr>
        <w:t xml:space="preserve"> </w:t>
      </w:r>
      <w:r w:rsidRPr="0068504C">
        <w:rPr>
          <w:b/>
          <w:bCs/>
          <w:sz w:val="28"/>
          <w:szCs w:val="28"/>
        </w:rPr>
        <w:t>РЕСПУБЛИКИ МОЛДОВА</w:t>
      </w:r>
    </w:p>
    <w:p w14:paraId="117DCD01" w14:textId="1C6E28A9" w:rsidR="0068504C" w:rsidRPr="00F27B46" w:rsidRDefault="0068504C" w:rsidP="0068504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F27B46">
        <w:rPr>
          <w:b/>
          <w:bCs/>
          <w:sz w:val="28"/>
          <w:szCs w:val="28"/>
        </w:rPr>
        <w:t xml:space="preserve">   </w:t>
      </w:r>
    </w:p>
    <w:p w14:paraId="222E4DBF" w14:textId="78765546" w:rsidR="0068504C" w:rsidRPr="00F27B46" w:rsidRDefault="0068504C" w:rsidP="0068504C">
      <w:pPr>
        <w:ind w:firstLine="0"/>
        <w:jc w:val="center"/>
        <w:rPr>
          <w:sz w:val="28"/>
          <w:szCs w:val="28"/>
        </w:rPr>
      </w:pPr>
      <w:r w:rsidRPr="00F27B46">
        <w:rPr>
          <w:b/>
          <w:bCs/>
          <w:sz w:val="28"/>
          <w:szCs w:val="28"/>
        </w:rPr>
        <w:t>ЗАКОН</w:t>
      </w:r>
    </w:p>
    <w:p w14:paraId="65695C92" w14:textId="77777777" w:rsidR="0068504C" w:rsidRPr="00F80E1C" w:rsidRDefault="0068504C" w:rsidP="0068504C"/>
    <w:p w14:paraId="1611321F" w14:textId="39AB9FCA" w:rsidR="0068504C" w:rsidRPr="00902DF5" w:rsidRDefault="0068504C" w:rsidP="0068504C">
      <w:pPr>
        <w:ind w:firstLine="0"/>
        <w:jc w:val="center"/>
        <w:rPr>
          <w:b/>
          <w:bCs/>
          <w:sz w:val="28"/>
          <w:szCs w:val="28"/>
        </w:rPr>
      </w:pPr>
      <w:r w:rsidRPr="00902DF5">
        <w:rPr>
          <w:b/>
          <w:bCs/>
          <w:sz w:val="28"/>
          <w:szCs w:val="28"/>
        </w:rPr>
        <w:t>о внесении изменений в некоторые нормативные акты</w:t>
      </w:r>
    </w:p>
    <w:p w14:paraId="57213C22" w14:textId="47F9D1BF" w:rsidR="0068504C" w:rsidRPr="00D66350" w:rsidRDefault="0068504C" w:rsidP="0068504C">
      <w:pPr>
        <w:ind w:firstLine="0"/>
        <w:jc w:val="center"/>
        <w:rPr>
          <w:b/>
          <w:bCs/>
          <w:sz w:val="28"/>
          <w:szCs w:val="28"/>
        </w:rPr>
      </w:pPr>
      <w:r w:rsidRPr="00D66350">
        <w:rPr>
          <w:b/>
          <w:bCs/>
          <w:sz w:val="28"/>
          <w:szCs w:val="28"/>
        </w:rPr>
        <w:t>(изменение условий осуществления предпринимательской деятельности</w:t>
      </w:r>
      <w:r>
        <w:rPr>
          <w:b/>
          <w:bCs/>
          <w:sz w:val="28"/>
          <w:szCs w:val="28"/>
        </w:rPr>
        <w:t xml:space="preserve"> </w:t>
      </w:r>
      <w:r w:rsidRPr="00D66350">
        <w:rPr>
          <w:b/>
          <w:bCs/>
          <w:sz w:val="28"/>
          <w:szCs w:val="28"/>
        </w:rPr>
        <w:t>крестьянскими хозяйствами)</w:t>
      </w:r>
    </w:p>
    <w:p w14:paraId="3642DE02" w14:textId="77777777" w:rsidR="0068504C" w:rsidRDefault="0068504C" w:rsidP="0068504C">
      <w:pPr>
        <w:ind w:left="708" w:firstLine="0"/>
        <w:jc w:val="left"/>
        <w:rPr>
          <w:rFonts w:eastAsia="Calibri"/>
          <w:b/>
          <w:bCs/>
          <w:kern w:val="2"/>
          <w:sz w:val="28"/>
          <w:szCs w:val="28"/>
          <w14:ligatures w14:val="standardContextual"/>
        </w:rPr>
      </w:pPr>
    </w:p>
    <w:p w14:paraId="56C75E11" w14:textId="77777777" w:rsidR="0068504C" w:rsidRDefault="0068504C" w:rsidP="0068504C">
      <w:pPr>
        <w:spacing w:line="259" w:lineRule="auto"/>
        <w:ind w:left="708" w:firstLine="0"/>
        <w:jc w:val="left"/>
        <w:rPr>
          <w:rFonts w:eastAsia="Calibri"/>
          <w:b/>
          <w:bCs/>
          <w:kern w:val="2"/>
          <w:sz w:val="28"/>
          <w:szCs w:val="28"/>
          <w14:ligatures w14:val="standardContextual"/>
        </w:rPr>
      </w:pPr>
    </w:p>
    <w:p w14:paraId="21230DDB" w14:textId="2F66E756" w:rsidR="0068504C" w:rsidRPr="0068504C" w:rsidRDefault="0068504C" w:rsidP="007B3FA1">
      <w:pPr>
        <w:spacing w:line="259" w:lineRule="auto"/>
        <w:ind w:firstLine="72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b/>
          <w:bCs/>
          <w:kern w:val="2"/>
          <w:sz w:val="28"/>
          <w:szCs w:val="28"/>
          <w14:ligatures w14:val="standardContextual"/>
        </w:rPr>
        <w:t>Ст.</w:t>
      </w:r>
      <w:r>
        <w:rPr>
          <w:rFonts w:eastAsia="Calibri"/>
          <w:b/>
          <w:bCs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b/>
          <w:bCs/>
          <w:kern w:val="2"/>
          <w:sz w:val="28"/>
          <w:szCs w:val="28"/>
          <w14:ligatures w14:val="standardContextual"/>
        </w:rPr>
        <w:t>I.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</w:t>
      </w:r>
      <w:r w:rsidR="00F80E1C" w:rsidRPr="0068504C">
        <w:rPr>
          <w:rFonts w:eastAsia="Calibri"/>
          <w:kern w:val="2"/>
          <w:sz w:val="28"/>
          <w:szCs w:val="28"/>
          <w14:ligatures w14:val="standardContextual"/>
        </w:rPr>
        <w:t>–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В Закон № 845/1992 о предпринимательстве и предприятиях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(Официальный 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м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онитор Республики Молдова, 1994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г., №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2, ст.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33)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,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 xml:space="preserve">с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последующими изменениями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,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внести следующие изменения:</w:t>
      </w:r>
    </w:p>
    <w:p w14:paraId="2803DFCF" w14:textId="77777777" w:rsidR="00F80E1C" w:rsidRPr="00C0554B" w:rsidRDefault="00F80E1C" w:rsidP="007B3FA1">
      <w:pPr>
        <w:spacing w:line="259" w:lineRule="auto"/>
        <w:ind w:left="708" w:firstLine="0"/>
        <w:rPr>
          <w:rFonts w:eastAsia="Calibri"/>
          <w:kern w:val="2"/>
          <w:sz w:val="24"/>
          <w:szCs w:val="24"/>
          <w14:ligatures w14:val="standardContextual"/>
        </w:rPr>
      </w:pPr>
    </w:p>
    <w:p w14:paraId="58D75C14" w14:textId="6520EAA1" w:rsidR="0068504C" w:rsidRPr="0068504C" w:rsidRDefault="0068504C" w:rsidP="007B3FA1">
      <w:pPr>
        <w:spacing w:line="259" w:lineRule="auto"/>
        <w:ind w:firstLine="72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1. </w:t>
      </w:r>
      <w:r w:rsidR="008E36BC">
        <w:rPr>
          <w:rFonts w:eastAsia="Calibri"/>
          <w:kern w:val="2"/>
          <w:sz w:val="28"/>
          <w:szCs w:val="28"/>
          <w14:ligatures w14:val="standardContextual"/>
        </w:rPr>
        <w:t>А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бзац второй в п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ункт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1 </w:t>
      </w:r>
      <w:r w:rsidR="008E36BC" w:rsidRPr="0068504C">
        <w:rPr>
          <w:rFonts w:eastAsia="Calibri"/>
          <w:kern w:val="2"/>
          <w:sz w:val="28"/>
          <w:szCs w:val="28"/>
          <w14:ligatures w14:val="standardContextual"/>
        </w:rPr>
        <w:t>стать</w:t>
      </w:r>
      <w:r w:rsidR="008E36BC">
        <w:rPr>
          <w:rFonts w:eastAsia="Calibri"/>
          <w:kern w:val="2"/>
          <w:sz w:val="28"/>
          <w:szCs w:val="28"/>
          <w14:ligatures w14:val="standardContextual"/>
        </w:rPr>
        <w:t>и</w:t>
      </w:r>
      <w:r w:rsidR="008E36BC"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14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и 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 xml:space="preserve">абзац второй в пункте 3 </w:t>
      </w:r>
      <w:r w:rsidR="008E36BC" w:rsidRPr="0068504C">
        <w:rPr>
          <w:rFonts w:eastAsia="Calibri"/>
          <w:kern w:val="2"/>
          <w:sz w:val="28"/>
          <w:szCs w:val="28"/>
          <w14:ligatures w14:val="standardContextual"/>
        </w:rPr>
        <w:t>стать</w:t>
      </w:r>
      <w:r w:rsidR="008E36BC">
        <w:rPr>
          <w:rFonts w:eastAsia="Calibri"/>
          <w:kern w:val="2"/>
          <w:sz w:val="28"/>
          <w:szCs w:val="28"/>
          <w14:ligatures w14:val="standardContextual"/>
        </w:rPr>
        <w:t>и </w:t>
      </w:r>
      <w:r w:rsidR="008E36BC" w:rsidRPr="0068504C">
        <w:rPr>
          <w:rFonts w:eastAsia="Calibri"/>
          <w:kern w:val="2"/>
          <w:sz w:val="28"/>
          <w:szCs w:val="28"/>
          <w14:ligatures w14:val="standardContextual"/>
        </w:rPr>
        <w:t xml:space="preserve">14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признать утратившими силу.</w:t>
      </w:r>
    </w:p>
    <w:p w14:paraId="24668F93" w14:textId="77777777" w:rsidR="00F80E1C" w:rsidRPr="00C0554B" w:rsidRDefault="00F80E1C" w:rsidP="00F80E1C">
      <w:pPr>
        <w:spacing w:line="259" w:lineRule="auto"/>
        <w:ind w:left="708" w:firstLine="0"/>
        <w:rPr>
          <w:rFonts w:eastAsia="Calibri"/>
          <w:kern w:val="2"/>
          <w:sz w:val="24"/>
          <w:szCs w:val="24"/>
          <w14:ligatures w14:val="standardContextual"/>
        </w:rPr>
      </w:pPr>
    </w:p>
    <w:p w14:paraId="58F45D15" w14:textId="1E921F1B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2. Дополнить стать</w:t>
      </w:r>
      <w:r w:rsidR="00F80E1C">
        <w:rPr>
          <w:rFonts w:eastAsia="Calibri"/>
          <w:kern w:val="2"/>
          <w:sz w:val="28"/>
          <w:szCs w:val="28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й 14</w:t>
      </w:r>
      <w:r w:rsidRPr="0068504C">
        <w:rPr>
          <w:rFonts w:eastAsia="Calibri"/>
          <w:kern w:val="2"/>
          <w:sz w:val="28"/>
          <w:szCs w:val="28"/>
          <w:vertAlign w:val="superscript"/>
          <w14:ligatures w14:val="standardContextual"/>
        </w:rPr>
        <w:t>1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следующего содержания:</w:t>
      </w:r>
    </w:p>
    <w:p w14:paraId="31A3C519" w14:textId="77777777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«</w:t>
      </w:r>
      <w:r w:rsidRPr="0068504C">
        <w:rPr>
          <w:rFonts w:eastAsia="Calibri"/>
          <w:b/>
          <w:bCs/>
          <w:kern w:val="2"/>
          <w:sz w:val="28"/>
          <w:szCs w:val="28"/>
          <w14:ligatures w14:val="standardContextual"/>
        </w:rPr>
        <w:t>Статья 14</w:t>
      </w:r>
      <w:r w:rsidRPr="0068504C">
        <w:rPr>
          <w:rFonts w:eastAsia="Calibri"/>
          <w:b/>
          <w:bCs/>
          <w:kern w:val="2"/>
          <w:sz w:val="28"/>
          <w:szCs w:val="28"/>
          <w:vertAlign w:val="superscript"/>
          <w14:ligatures w14:val="standardContextual"/>
        </w:rPr>
        <w:t>1</w:t>
      </w:r>
      <w:r w:rsidRPr="0068504C">
        <w:rPr>
          <w:rFonts w:eastAsia="Calibri"/>
          <w:b/>
          <w:bCs/>
          <w:kern w:val="2"/>
          <w:sz w:val="28"/>
          <w:szCs w:val="28"/>
          <w14:ligatures w14:val="standardContextual"/>
        </w:rPr>
        <w:t>.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Крестьянское хозяйство</w:t>
      </w:r>
    </w:p>
    <w:p w14:paraId="4194EE03" w14:textId="3C24DD00" w:rsidR="0068504C" w:rsidRPr="0068504C" w:rsidRDefault="0068504C" w:rsidP="001C7C72">
      <w:pPr>
        <w:numPr>
          <w:ilvl w:val="0"/>
          <w:numId w:val="21"/>
        </w:numPr>
        <w:tabs>
          <w:tab w:val="left" w:pos="1080"/>
        </w:tabs>
        <w:spacing w:after="160" w:line="259" w:lineRule="auto"/>
        <w:ind w:left="0" w:firstLine="720"/>
        <w:contextualSpacing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Крестьянское хозяйство является предприятием, основанным на частной собственности на земли, иное имущество и </w:t>
      </w:r>
      <w:r w:rsidR="008176E9">
        <w:rPr>
          <w:rFonts w:eastAsia="Calibri"/>
          <w:kern w:val="2"/>
          <w:sz w:val="28"/>
          <w:szCs w:val="28"/>
          <w14:ligatures w14:val="standardContextual"/>
        </w:rPr>
        <w:t xml:space="preserve">на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индивидуальном труде членов одной семьи (членов крестьянского хозяйства) с целью получения дохода от сельскохозяйственной деятельности.</w:t>
      </w:r>
    </w:p>
    <w:p w14:paraId="6D6D650F" w14:textId="691DC921" w:rsidR="0068504C" w:rsidRPr="0068504C" w:rsidRDefault="0068504C" w:rsidP="001C7C72">
      <w:pPr>
        <w:numPr>
          <w:ilvl w:val="0"/>
          <w:numId w:val="21"/>
        </w:numPr>
        <w:tabs>
          <w:tab w:val="left" w:pos="1080"/>
        </w:tabs>
        <w:spacing w:after="160" w:line="259" w:lineRule="auto"/>
        <w:ind w:left="0" w:firstLine="720"/>
        <w:contextualSpacing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Крестьянское хозяйство имеет статус юридического лица и нес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т</w:t>
      </w:r>
      <w:r w:rsidR="001C7C72">
        <w:rPr>
          <w:rFonts w:eastAsia="Calibri"/>
          <w:kern w:val="2"/>
          <w:sz w:val="28"/>
          <w:szCs w:val="28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ответственность по принятым на себя обязательствам всем имуществом своих членов.</w:t>
      </w:r>
    </w:p>
    <w:p w14:paraId="3B655517" w14:textId="27F64FFA" w:rsidR="0068504C" w:rsidRPr="0068504C" w:rsidRDefault="0068504C" w:rsidP="001C7C72">
      <w:pPr>
        <w:numPr>
          <w:ilvl w:val="0"/>
          <w:numId w:val="21"/>
        </w:numPr>
        <w:tabs>
          <w:tab w:val="left" w:pos="1080"/>
        </w:tabs>
        <w:spacing w:after="160" w:line="259" w:lineRule="auto"/>
        <w:ind w:left="0" w:firstLine="720"/>
        <w:contextualSpacing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Порядок учреждения, регистрации, прекращения или реорганизации деятельности крестьянских (фермерских) хозяйств регламентируется Законом №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1353/2000 о крестьянских (фермерских) хозяйствах</w:t>
      </w:r>
      <w:r w:rsidR="007B3FA1">
        <w:rPr>
          <w:rFonts w:eastAsia="Calibri"/>
          <w:kern w:val="2"/>
          <w:sz w:val="28"/>
          <w:szCs w:val="28"/>
          <w14:ligatures w14:val="standardContextual"/>
        </w:rPr>
        <w:t>.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».</w:t>
      </w:r>
    </w:p>
    <w:p w14:paraId="397E2195" w14:textId="77777777" w:rsidR="0068504C" w:rsidRPr="0068504C" w:rsidRDefault="0068504C" w:rsidP="00F80E1C">
      <w:pPr>
        <w:spacing w:line="259" w:lineRule="auto"/>
        <w:ind w:firstLine="0"/>
        <w:rPr>
          <w:rFonts w:eastAsia="Calibri"/>
          <w:kern w:val="2"/>
          <w:sz w:val="24"/>
          <w:szCs w:val="24"/>
          <w14:ligatures w14:val="standardContextual"/>
        </w:rPr>
      </w:pPr>
    </w:p>
    <w:p w14:paraId="36DB1CE2" w14:textId="77777777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b/>
          <w:bCs/>
          <w:kern w:val="2"/>
          <w:sz w:val="28"/>
          <w:szCs w:val="28"/>
          <w14:ligatures w14:val="standardContextual"/>
        </w:rPr>
        <w:t>Ст. II.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– В Закон № 1353/2000 о крестьянских (фермерских) хозяйствах </w:t>
      </w:r>
    </w:p>
    <w:p w14:paraId="0EEFD615" w14:textId="05B845E6" w:rsidR="0068504C" w:rsidRPr="0068504C" w:rsidRDefault="0068504C" w:rsidP="00F80E1C">
      <w:pPr>
        <w:spacing w:line="259" w:lineRule="auto"/>
        <w:ind w:firstLine="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(Официальный </w:t>
      </w:r>
      <w:r w:rsidR="00787BF9">
        <w:rPr>
          <w:rFonts w:eastAsia="Calibri"/>
          <w:kern w:val="2"/>
          <w:sz w:val="28"/>
          <w:szCs w:val="28"/>
          <w14:ligatures w14:val="standardContextual"/>
        </w:rPr>
        <w:t>м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онитор Республики Молдова, 2001</w:t>
      </w:r>
      <w:r w:rsidR="00787BF9">
        <w:rPr>
          <w:rFonts w:eastAsia="Calibri"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г., №</w:t>
      </w:r>
      <w:r w:rsidR="00787BF9">
        <w:rPr>
          <w:rFonts w:eastAsia="Calibri"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14-15, ст.</w:t>
      </w:r>
      <w:r w:rsidR="00787BF9">
        <w:rPr>
          <w:rFonts w:eastAsia="Calibri"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52)</w:t>
      </w:r>
      <w:r w:rsidR="00787BF9">
        <w:rPr>
          <w:rFonts w:eastAsia="Calibri"/>
          <w:kern w:val="2"/>
          <w:sz w:val="28"/>
          <w:szCs w:val="28"/>
          <w14:ligatures w14:val="standardContextual"/>
        </w:rPr>
        <w:t>,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с последующими изменениями, внести следующие изменения:</w:t>
      </w:r>
    </w:p>
    <w:p w14:paraId="7D9DF2BF" w14:textId="77777777" w:rsidR="00787BF9" w:rsidRPr="00C0554B" w:rsidRDefault="00787BF9" w:rsidP="00F80E1C">
      <w:pPr>
        <w:spacing w:line="259" w:lineRule="auto"/>
        <w:ind w:left="708" w:firstLine="0"/>
        <w:rPr>
          <w:rFonts w:eastAsia="Calibri"/>
          <w:kern w:val="2"/>
          <w:sz w:val="24"/>
          <w:szCs w:val="24"/>
          <w14:ligatures w14:val="standardContextual"/>
        </w:rPr>
      </w:pPr>
    </w:p>
    <w:p w14:paraId="21F49E26" w14:textId="095E3182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1. В статье 2:</w:t>
      </w:r>
    </w:p>
    <w:p w14:paraId="546E01CB" w14:textId="52991B7A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в части (1) слово «индивидуальным» исключить, а текст «осуществляющим производство, первичную переработку и реализацию преимущественно собственной сельскохозяйственной продукции» заменить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lastRenderedPageBreak/>
        <w:t>словами) «с целью получения дохода от сельскохозяйственной деятельности»;</w:t>
      </w:r>
    </w:p>
    <w:p w14:paraId="1B47BA31" w14:textId="77777777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часть (3) признать утратившей силу;</w:t>
      </w:r>
    </w:p>
    <w:p w14:paraId="29BE9D6E" w14:textId="77777777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дополнить частью (4</w:t>
      </w:r>
      <w:r w:rsidRPr="0068504C">
        <w:rPr>
          <w:rFonts w:eastAsia="Calibri"/>
          <w:kern w:val="2"/>
          <w:sz w:val="28"/>
          <w:szCs w:val="28"/>
          <w:vertAlign w:val="superscript"/>
          <w14:ligatures w14:val="standardContextual"/>
        </w:rPr>
        <w:t>1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) следующего содержания:</w:t>
      </w:r>
    </w:p>
    <w:p w14:paraId="6E214866" w14:textId="6D3F29E1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«(4</w:t>
      </w:r>
      <w:r w:rsidRPr="0068504C">
        <w:rPr>
          <w:rFonts w:eastAsia="Calibri"/>
          <w:kern w:val="2"/>
          <w:sz w:val="28"/>
          <w:szCs w:val="28"/>
          <w:vertAlign w:val="superscript"/>
          <w14:ligatures w14:val="standardContextual"/>
        </w:rPr>
        <w:t>1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) До тех пор, пока не доказано обратное, подразумевается, что земли сельскохозяйственного назначения членов крестьянских хозяйств используются в сельскохозяйственной деятельности крестьянского хозяйства</w:t>
      </w:r>
      <w:r w:rsidR="00787BF9">
        <w:rPr>
          <w:rFonts w:eastAsia="Calibri"/>
          <w:kern w:val="2"/>
          <w:sz w:val="28"/>
          <w:szCs w:val="28"/>
          <w14:ligatures w14:val="standardContextual"/>
        </w:rPr>
        <w:t>.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»</w:t>
      </w:r>
      <w:r w:rsidR="001C7C72">
        <w:rPr>
          <w:rFonts w:eastAsia="Calibri"/>
          <w:kern w:val="2"/>
          <w:sz w:val="28"/>
          <w:szCs w:val="28"/>
          <w14:ligatures w14:val="standardContextual"/>
        </w:rPr>
        <w:t>.</w:t>
      </w:r>
    </w:p>
    <w:p w14:paraId="0DE36665" w14:textId="77777777" w:rsidR="0068504C" w:rsidRPr="0068504C" w:rsidRDefault="0068504C" w:rsidP="00F80E1C">
      <w:pPr>
        <w:spacing w:line="259" w:lineRule="auto"/>
        <w:ind w:firstLine="0"/>
        <w:rPr>
          <w:rFonts w:eastAsia="Calibri"/>
          <w:kern w:val="2"/>
          <w:sz w:val="24"/>
          <w:szCs w:val="24"/>
          <w14:ligatures w14:val="standardContextual"/>
        </w:rPr>
      </w:pPr>
    </w:p>
    <w:p w14:paraId="67DBF58C" w14:textId="77777777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2. Статью 3 изложить в следующей редакции:</w:t>
      </w:r>
    </w:p>
    <w:p w14:paraId="7C67F949" w14:textId="77777777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«</w:t>
      </w:r>
      <w:r w:rsidRPr="0068504C">
        <w:rPr>
          <w:rFonts w:eastAsia="Calibri"/>
          <w:b/>
          <w:bCs/>
          <w:kern w:val="2"/>
          <w:sz w:val="28"/>
          <w:szCs w:val="28"/>
          <w14:ligatures w14:val="standardContextual"/>
        </w:rPr>
        <w:t>Статья 3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. Правовой статус крестьянского хозяйства</w:t>
      </w:r>
    </w:p>
    <w:p w14:paraId="3BD36845" w14:textId="77777777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(1) Крестьянское хозяйство имеет статус юридического лица.</w:t>
      </w:r>
    </w:p>
    <w:p w14:paraId="084CF049" w14:textId="6C33FD2A" w:rsidR="0068504C" w:rsidRPr="0068504C" w:rsidRDefault="0068504C" w:rsidP="00787BF9">
      <w:pPr>
        <w:tabs>
          <w:tab w:val="left" w:pos="1080"/>
          <w:tab w:val="left" w:pos="1170"/>
        </w:tabs>
        <w:spacing w:line="259" w:lineRule="auto"/>
        <w:ind w:firstLine="72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>(2)</w:t>
      </w:r>
      <w:r w:rsidR="00787BF9">
        <w:rPr>
          <w:rFonts w:eastAsia="Calibri"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П</w:t>
      </w:r>
      <w:r w:rsidR="00037D9D">
        <w:rPr>
          <w:rFonts w:eastAsia="Calibri"/>
          <w:kern w:val="2"/>
          <w:sz w:val="28"/>
          <w:szCs w:val="28"/>
          <w14:ligatures w14:val="standardContextual"/>
        </w:rPr>
        <w:t>оказатели п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лощад</w:t>
      </w:r>
      <w:r w:rsidR="00037D9D">
        <w:rPr>
          <w:rFonts w:eastAsia="Calibri"/>
          <w:kern w:val="2"/>
          <w:sz w:val="28"/>
          <w:szCs w:val="28"/>
          <w14:ligatures w14:val="standardContextual"/>
        </w:rPr>
        <w:t>и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земельных участков или количеств</w:t>
      </w:r>
      <w:r w:rsidR="00037D9D">
        <w:rPr>
          <w:rFonts w:eastAsia="Calibri"/>
          <w:kern w:val="2"/>
          <w:sz w:val="28"/>
          <w:szCs w:val="28"/>
          <w14:ligatures w14:val="standardContextual"/>
        </w:rPr>
        <w:t>а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животных,</w:t>
      </w:r>
      <w:r w:rsidR="00787BF9">
        <w:rPr>
          <w:rFonts w:eastAsia="Calibri"/>
          <w:kern w:val="2"/>
          <w:sz w:val="28"/>
          <w:szCs w:val="28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находящи</w:t>
      </w:r>
      <w:r w:rsidR="00787BF9">
        <w:rPr>
          <w:rFonts w:eastAsia="Calibri"/>
          <w:kern w:val="2"/>
          <w:sz w:val="28"/>
          <w:szCs w:val="28"/>
          <w14:ligatures w14:val="standardContextual"/>
        </w:rPr>
        <w:t>х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ся в собственности или пользовании крестьянского хозяйства, не должны превышать</w:t>
      </w:r>
      <w:r w:rsidRPr="0068504C">
        <w:rPr>
          <w:rFonts w:eastAsia="Calibri"/>
          <w:kern w:val="2"/>
          <w:sz w:val="28"/>
          <w:szCs w:val="28"/>
          <w:lang w:val="ro-MD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максимальн</w:t>
      </w:r>
      <w:r w:rsidR="00037D9D">
        <w:rPr>
          <w:rFonts w:eastAsia="Calibri"/>
          <w:kern w:val="2"/>
          <w:sz w:val="28"/>
          <w:szCs w:val="28"/>
          <w14:ligatures w14:val="standardContextual"/>
        </w:rPr>
        <w:t>ых показателей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площад</w:t>
      </w:r>
      <w:r w:rsidR="00787BF9">
        <w:rPr>
          <w:rFonts w:eastAsia="Calibri"/>
          <w:kern w:val="2"/>
          <w:sz w:val="28"/>
          <w:szCs w:val="28"/>
          <w14:ligatures w14:val="standardContextual"/>
        </w:rPr>
        <w:t>и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или количества животных, предусмотренных в приложении.</w:t>
      </w:r>
    </w:p>
    <w:p w14:paraId="5620B47B" w14:textId="4A65D0E1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(3) В случае несоответствия условиям, предусмотренным </w:t>
      </w:r>
      <w:r w:rsidR="00DD3A2B">
        <w:rPr>
          <w:rFonts w:eastAsia="Calibri"/>
          <w:kern w:val="2"/>
          <w:sz w:val="28"/>
          <w:szCs w:val="28"/>
          <w14:ligatures w14:val="standardContextual"/>
        </w:rPr>
        <w:t xml:space="preserve">в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част</w:t>
      </w:r>
      <w:r w:rsidR="00DD3A2B">
        <w:rPr>
          <w:rFonts w:eastAsia="Calibri"/>
          <w:kern w:val="2"/>
          <w:sz w:val="28"/>
          <w:szCs w:val="28"/>
          <w14:ligatures w14:val="standardContextual"/>
        </w:rPr>
        <w:t>и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(2),</w:t>
      </w:r>
      <w:r w:rsidR="001C7C72">
        <w:rPr>
          <w:rFonts w:eastAsia="Calibri"/>
          <w:kern w:val="2"/>
          <w:sz w:val="28"/>
          <w:szCs w:val="28"/>
          <w14:ligatures w14:val="standardContextual"/>
        </w:rPr>
        <w:t xml:space="preserve">  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крестьянское хозяйство обязуется </w:t>
      </w:r>
      <w:r w:rsidR="00DD3A2B" w:rsidRPr="0068504C">
        <w:rPr>
          <w:rFonts w:eastAsia="Calibri"/>
          <w:kern w:val="2"/>
          <w:sz w:val="28"/>
          <w:szCs w:val="28"/>
          <w14:ligatures w14:val="standardContextual"/>
        </w:rPr>
        <w:t xml:space="preserve">до 31 декабря текущего года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выполнить эти условия</w:t>
      </w:r>
      <w:r w:rsidR="00DD3A2B">
        <w:rPr>
          <w:rFonts w:eastAsia="Calibri"/>
          <w:kern w:val="2"/>
          <w:sz w:val="28"/>
          <w:szCs w:val="28"/>
          <w14:ligatures w14:val="standardContextual"/>
        </w:rPr>
        <w:t>,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либо прекратить свою деятельность, либо реорганизоваться.»</w:t>
      </w:r>
      <w:r w:rsidR="00DD3A2B">
        <w:rPr>
          <w:rFonts w:eastAsia="Calibri"/>
          <w:kern w:val="2"/>
          <w:sz w:val="28"/>
          <w:szCs w:val="28"/>
          <w14:ligatures w14:val="standardContextual"/>
        </w:rPr>
        <w:t>.</w:t>
      </w:r>
    </w:p>
    <w:p w14:paraId="3FB8B776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4"/>
          <w:szCs w:val="24"/>
          <w14:ligatures w14:val="standardContextual"/>
        </w:rPr>
      </w:pPr>
    </w:p>
    <w:p w14:paraId="2C630F79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3. В статье 4:</w:t>
      </w:r>
    </w:p>
    <w:p w14:paraId="6F55541E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часть (2) изложить в следующей редакции:</w:t>
      </w:r>
    </w:p>
    <w:p w14:paraId="1EFDE61F" w14:textId="05F5CC24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«(2) В случае реорганизации крестьянского хозяйства его члены продолжают в течение 3 лет нести солидарную ответственность по обязательствам, возникшим до реорганизации.»;</w:t>
      </w:r>
    </w:p>
    <w:p w14:paraId="0D71FD25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дополнить частями (3) и (4) следующего содержания:</w:t>
      </w:r>
    </w:p>
    <w:p w14:paraId="1FDCED94" w14:textId="048B4A09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«(3</w:t>
      </w:r>
      <w:proofErr w:type="gramStart"/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)</w:t>
      </w:r>
      <w:r w:rsidR="00C0554B">
        <w:rPr>
          <w:rFonts w:eastAsia="Calibri"/>
          <w:kern w:val="2"/>
          <w:sz w:val="28"/>
          <w:szCs w:val="28"/>
          <w:lang w:val="ru-MD"/>
          <w14:ligatures w14:val="standardContextual"/>
        </w:rPr>
        <w:t>  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Член</w:t>
      </w:r>
      <w:proofErr w:type="gramEnd"/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крестьянского хозяйства не освобождается от ответственности, даже если до истечения тр</w:t>
      </w:r>
      <w:r w:rsidR="00DD3A2B">
        <w:rPr>
          <w:rFonts w:eastAsia="Calibri"/>
          <w:kern w:val="2"/>
          <w:sz w:val="28"/>
          <w:szCs w:val="28"/>
          <w:lang w:val="ru-MD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хлетнего срока он отчуждает сво</w:t>
      </w:r>
      <w:r w:rsidR="001C7C72">
        <w:rPr>
          <w:rFonts w:eastAsia="Calibri"/>
          <w:kern w:val="2"/>
          <w:sz w:val="28"/>
          <w:szCs w:val="28"/>
          <w:lang w:val="ru-MD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право на участие в уставном капитале.</w:t>
      </w:r>
    </w:p>
    <w:p w14:paraId="1A234555" w14:textId="683641E8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(4)</w:t>
      </w:r>
      <w:r w:rsidR="00C0554B">
        <w:rPr>
          <w:rFonts w:eastAsia="Calibri"/>
          <w:kern w:val="2"/>
          <w:sz w:val="28"/>
          <w:szCs w:val="28"/>
          <w:lang w:val="ru-MD"/>
          <w14:ligatures w14:val="standardContextual"/>
        </w:rPr>
        <w:t>  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В отношении крестьянского хозяйства, превысившего </w:t>
      </w:r>
      <w:r w:rsidR="00037D9D"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максимальн</w:t>
      </w:r>
      <w:r w:rsidR="00037D9D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ые </w:t>
      </w:r>
      <w:r w:rsidR="00DD3A2B">
        <w:rPr>
          <w:rFonts w:eastAsia="Calibri"/>
          <w:kern w:val="2"/>
          <w:sz w:val="28"/>
          <w:szCs w:val="28"/>
          <w:lang w:val="ru-MD"/>
          <w14:ligatures w14:val="standardContextual"/>
        </w:rPr>
        <w:t>показатели</w:t>
      </w:r>
      <w:r w:rsidR="00DD3A2B"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площади и количеств</w:t>
      </w:r>
      <w:r w:rsidR="00DD3A2B">
        <w:rPr>
          <w:rFonts w:eastAsia="Calibri"/>
          <w:kern w:val="2"/>
          <w:sz w:val="28"/>
          <w:szCs w:val="28"/>
          <w:lang w:val="ru-MD"/>
          <w14:ligatures w14:val="standardContextual"/>
        </w:rPr>
        <w:t>а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животных, предусмотренные в приложении, и не исполнившего свои обяза</w:t>
      </w:r>
      <w:r w:rsidR="00037D9D">
        <w:rPr>
          <w:rFonts w:eastAsia="Calibri"/>
          <w:kern w:val="2"/>
          <w:sz w:val="28"/>
          <w:szCs w:val="28"/>
          <w:lang w:val="ru-MD"/>
          <w14:ligatures w14:val="standardContextual"/>
        </w:rPr>
        <w:t>тельства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в соответствии с частью</w:t>
      </w:r>
      <w:r w:rsidR="00DD3A2B">
        <w:rPr>
          <w:rFonts w:eastAsia="Calibri"/>
          <w:kern w:val="2"/>
          <w:sz w:val="28"/>
          <w:szCs w:val="28"/>
          <w:lang w:val="ru-MD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(3) ст</w:t>
      </w:r>
      <w:r w:rsidR="00DD3A2B">
        <w:rPr>
          <w:rFonts w:eastAsia="Calibri"/>
          <w:kern w:val="2"/>
          <w:sz w:val="28"/>
          <w:szCs w:val="28"/>
          <w:lang w:val="ru-MD"/>
          <w14:ligatures w14:val="standardContextual"/>
        </w:rPr>
        <w:t>атьи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3, применяется общий налоговый режим начиная с 1</w:t>
      </w:r>
      <w:r w:rsidR="00DD3A2B">
        <w:rPr>
          <w:rFonts w:eastAsia="Calibri"/>
          <w:kern w:val="2"/>
          <w:sz w:val="28"/>
          <w:szCs w:val="28"/>
          <w:lang w:val="ru-MD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января года, следующего за годом, в котором</w:t>
      </w:r>
      <w:r w:rsidRPr="0068504C">
        <w:rPr>
          <w:rFonts w:eastAsia="Calibri"/>
          <w:kern w:val="2"/>
          <w:sz w:val="28"/>
          <w:szCs w:val="28"/>
          <w:lang w:val="ro-MD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было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выявлено это превышение</w:t>
      </w:r>
      <w:r w:rsidR="00037D9D">
        <w:rPr>
          <w:rFonts w:eastAsia="Calibri"/>
          <w:kern w:val="2"/>
          <w:sz w:val="28"/>
          <w:szCs w:val="28"/>
          <w:lang w:val="ru-MD"/>
          <w14:ligatures w14:val="standardContextual"/>
        </w:rPr>
        <w:t>.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».</w:t>
      </w:r>
    </w:p>
    <w:p w14:paraId="56278327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45D839B3" w14:textId="250E5F00" w:rsidR="0068504C" w:rsidRPr="0068504C" w:rsidRDefault="0068504C" w:rsidP="001C7C72">
      <w:pPr>
        <w:numPr>
          <w:ilvl w:val="0"/>
          <w:numId w:val="21"/>
        </w:numPr>
        <w:tabs>
          <w:tab w:val="left" w:pos="990"/>
        </w:tabs>
        <w:spacing w:after="160" w:line="259" w:lineRule="auto"/>
        <w:ind w:left="0" w:firstLine="720"/>
        <w:contextualSpacing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В пункте е) части (2) статьи 15 текст «вносит записи в трудовые книжки этих лиц,» исключить.</w:t>
      </w:r>
    </w:p>
    <w:p w14:paraId="132A5F3F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735DD001" w14:textId="2B36979F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shd w:val="clear" w:color="auto" w:fill="FFFFFF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5.</w:t>
      </w:r>
      <w:r w:rsidR="00F80E1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В части (2) статьи 22 текст «</w:t>
      </w:r>
      <w:r w:rsidRPr="0068504C">
        <w:rPr>
          <w:rFonts w:eastAsia="Calibri"/>
          <w:kern w:val="2"/>
          <w:sz w:val="28"/>
          <w:szCs w:val="28"/>
          <w:shd w:val="clear" w:color="auto" w:fill="FFFFFF"/>
          <w14:ligatures w14:val="standardContextual"/>
        </w:rPr>
        <w:t xml:space="preserve">на основании записей в их трудовых книжках и выданных территориальными кассами Национальной кассы </w:t>
      </w:r>
      <w:r w:rsidRPr="0068504C">
        <w:rPr>
          <w:rFonts w:eastAsia="Calibri"/>
          <w:kern w:val="2"/>
          <w:sz w:val="28"/>
          <w:szCs w:val="28"/>
          <w:shd w:val="clear" w:color="auto" w:fill="FFFFFF"/>
          <w14:ligatures w14:val="standardContextual"/>
        </w:rPr>
        <w:lastRenderedPageBreak/>
        <w:t>социального страхования справок, подтверждающих уплату взносов государственного социального страхования»</w:t>
      </w:r>
      <w:r w:rsidRPr="0068504C">
        <w:rPr>
          <w:rFonts w:ascii="Calibri" w:eastAsia="Calibri" w:hAnsi="Calibri" w:cs="Arial"/>
          <w:kern w:val="2"/>
          <w:sz w:val="22"/>
          <w:szCs w:val="22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:shd w:val="clear" w:color="auto" w:fill="FFFFFF"/>
          <w14:ligatures w14:val="standardContextual"/>
        </w:rPr>
        <w:t xml:space="preserve">заменить текстом «в </w:t>
      </w:r>
      <w:r w:rsidR="00037D9D" w:rsidRPr="0068504C">
        <w:rPr>
          <w:rFonts w:eastAsia="Calibri"/>
          <w:kern w:val="2"/>
          <w:sz w:val="28"/>
          <w:szCs w:val="28"/>
          <w:shd w:val="clear" w:color="auto" w:fill="FFFFFF"/>
          <w14:ligatures w14:val="standardContextual"/>
        </w:rPr>
        <w:t xml:space="preserve">установленном Законом </w:t>
      </w:r>
      <w:r w:rsidRPr="0068504C">
        <w:rPr>
          <w:rFonts w:eastAsia="Calibri"/>
          <w:kern w:val="2"/>
          <w:sz w:val="28"/>
          <w:szCs w:val="28"/>
          <w:shd w:val="clear" w:color="auto" w:fill="FFFFFF"/>
          <w14:ligatures w14:val="standardContextual"/>
        </w:rPr>
        <w:t>порядке».</w:t>
      </w:r>
    </w:p>
    <w:p w14:paraId="71019DD6" w14:textId="77777777" w:rsidR="0068504C" w:rsidRPr="0068504C" w:rsidRDefault="0068504C" w:rsidP="00F80E1C">
      <w:pPr>
        <w:spacing w:line="259" w:lineRule="auto"/>
        <w:ind w:firstLine="0"/>
        <w:rPr>
          <w:rFonts w:eastAsia="Calibri"/>
          <w:kern w:val="2"/>
          <w:sz w:val="24"/>
          <w:szCs w:val="24"/>
          <w:shd w:val="clear" w:color="auto" w:fill="FFFFFF"/>
          <w14:ligatures w14:val="standardContextual"/>
        </w:rPr>
      </w:pPr>
    </w:p>
    <w:p w14:paraId="66111519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6. Часть (1) статьи 24 изложить в следующей редакции:</w:t>
      </w:r>
    </w:p>
    <w:p w14:paraId="5543FB48" w14:textId="668836BE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«(1) Крестьянское хозяйство вед</w:t>
      </w:r>
      <w:r w:rsidR="001C7C72">
        <w:rPr>
          <w:rFonts w:eastAsia="Calibri"/>
          <w:kern w:val="2"/>
          <w:sz w:val="28"/>
          <w:szCs w:val="28"/>
          <w:lang w:val="ru-MD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т бухгалтерский уч</w:t>
      </w:r>
      <w:r w:rsidR="001C7C72">
        <w:rPr>
          <w:rFonts w:eastAsia="Calibri"/>
          <w:kern w:val="2"/>
          <w:sz w:val="28"/>
          <w:szCs w:val="28"/>
          <w:lang w:val="ru-MD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т в соответствии с Законом </w:t>
      </w:r>
      <w:r w:rsidR="001C7C72"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№</w:t>
      </w:r>
      <w:r w:rsidR="001C7C72">
        <w:rPr>
          <w:rFonts w:eastAsia="Calibri"/>
          <w:kern w:val="2"/>
          <w:sz w:val="28"/>
          <w:szCs w:val="28"/>
          <w:lang w:val="ru-MD"/>
          <w14:ligatures w14:val="standardContextual"/>
        </w:rPr>
        <w:t> </w:t>
      </w:r>
      <w:r w:rsidR="001C7C72"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287/2017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о бухгалтерском уч</w:t>
      </w:r>
      <w:r w:rsidR="001C7C72">
        <w:rPr>
          <w:rFonts w:eastAsia="Calibri"/>
          <w:kern w:val="2"/>
          <w:sz w:val="28"/>
          <w:szCs w:val="28"/>
          <w:lang w:val="ru-MD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те и финансовой отч</w:t>
      </w:r>
      <w:r w:rsidR="001C7C72">
        <w:rPr>
          <w:rFonts w:eastAsia="Calibri"/>
          <w:kern w:val="2"/>
          <w:sz w:val="28"/>
          <w:szCs w:val="28"/>
          <w:lang w:val="ru-MD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тности и методическими указаниями, утвержд</w:t>
      </w:r>
      <w:r w:rsidR="001C7C72">
        <w:rPr>
          <w:rFonts w:eastAsia="Calibri"/>
          <w:kern w:val="2"/>
          <w:sz w:val="28"/>
          <w:szCs w:val="28"/>
          <w:lang w:val="ru-MD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нными Министерством </w:t>
      </w:r>
      <w:r w:rsidR="001C7C72">
        <w:rPr>
          <w:rFonts w:eastAsia="Calibri"/>
          <w:kern w:val="2"/>
          <w:sz w:val="28"/>
          <w:szCs w:val="28"/>
          <w:lang w:val="ru-MD"/>
          <w14:ligatures w14:val="standardContextual"/>
        </w:rPr>
        <w:t>ф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инансов</w:t>
      </w:r>
      <w:r w:rsidR="00037D9D">
        <w:rPr>
          <w:rFonts w:eastAsia="Calibri"/>
          <w:kern w:val="2"/>
          <w:sz w:val="28"/>
          <w:szCs w:val="28"/>
          <w:lang w:val="ru-MD"/>
          <w14:ligatures w14:val="standardContextual"/>
        </w:rPr>
        <w:t>.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».</w:t>
      </w:r>
    </w:p>
    <w:p w14:paraId="2C0BCC67" w14:textId="77777777" w:rsidR="0068504C" w:rsidRPr="0068504C" w:rsidRDefault="0068504C" w:rsidP="00F80E1C">
      <w:pPr>
        <w:spacing w:line="259" w:lineRule="auto"/>
        <w:ind w:firstLine="0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5BAD5DB0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7. В статье 27:</w:t>
      </w:r>
    </w:p>
    <w:p w14:paraId="293100BD" w14:textId="4CDB54DC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част</w:t>
      </w:r>
      <w:r w:rsidR="00037D9D">
        <w:rPr>
          <w:rFonts w:eastAsia="Calibri"/>
          <w:kern w:val="2"/>
          <w:sz w:val="28"/>
          <w:szCs w:val="28"/>
          <w:lang w:val="ru-MD"/>
          <w14:ligatures w14:val="standardContextual"/>
        </w:rPr>
        <w:t>ь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(1) после слов «его членов» дополнить текстом «или наследника, если не осталось ни одного члена и ни один из его наследников не желает продолж</w:t>
      </w:r>
      <w:r w:rsidR="008176E9">
        <w:rPr>
          <w:rFonts w:eastAsia="Calibri"/>
          <w:kern w:val="2"/>
          <w:sz w:val="28"/>
          <w:szCs w:val="28"/>
          <w:lang w:val="ru-MD"/>
          <w14:ligatures w14:val="standardContextual"/>
        </w:rPr>
        <w:t>а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ть деятельность крестьянского хозяйства»;</w:t>
      </w:r>
    </w:p>
    <w:p w14:paraId="57F62169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в части (2):</w:t>
      </w:r>
    </w:p>
    <w:p w14:paraId="17C2C58F" w14:textId="7AF638E8" w:rsidR="0068504C" w:rsidRPr="0068504C" w:rsidRDefault="0068504C" w:rsidP="00037D9D">
      <w:pPr>
        <w:spacing w:line="259" w:lineRule="auto"/>
        <w:ind w:firstLine="720"/>
        <w:rPr>
          <w:rFonts w:eastAsia="Calibri"/>
          <w:kern w:val="2"/>
          <w:sz w:val="28"/>
          <w:szCs w:val="28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в пункте а) текст «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нарушены требования части (1) статьи 2 или части</w:t>
      </w:r>
      <w:r w:rsidR="00037D9D">
        <w:rPr>
          <w:rFonts w:eastAsia="Calibri"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(2) статьи 3, в том числе если ни один из членов хозяйства не обладает правом собственности на землю</w:t>
      </w:r>
      <w:r w:rsidR="00037D9D">
        <w:rPr>
          <w:rFonts w:eastAsia="Calibri"/>
          <w:kern w:val="2"/>
          <w:sz w:val="28"/>
          <w:szCs w:val="28"/>
          <w14:ligatures w14:val="standardContextual"/>
        </w:rPr>
        <w:t>,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»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заменить текстом «нарушены положения части (3) статьи 3»;</w:t>
      </w:r>
    </w:p>
    <w:p w14:paraId="2621BC18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пункт с) признать утратившим силу;</w:t>
      </w:r>
    </w:p>
    <w:p w14:paraId="6DBC0D4A" w14:textId="77777777" w:rsidR="00BD1E9E" w:rsidRPr="00C0554B" w:rsidRDefault="00BD1E9E" w:rsidP="001C7C72">
      <w:pPr>
        <w:spacing w:line="259" w:lineRule="auto"/>
        <w:ind w:firstLine="720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78D27959" w14:textId="6AD12EA0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в части (3) слова «законодательством о банкротстве» заменить текстом «Законом </w:t>
      </w:r>
      <w:r w:rsidR="00BD1E9E"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№ 149/2012</w:t>
      </w:r>
      <w:r w:rsidR="00BD1E9E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о несостоятельности».</w:t>
      </w:r>
    </w:p>
    <w:p w14:paraId="3D864A09" w14:textId="77777777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63D31B1A" w14:textId="4241ABDC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8. </w:t>
      </w:r>
      <w:r w:rsidR="00BD1E9E">
        <w:rPr>
          <w:rFonts w:eastAsia="Calibri"/>
          <w:kern w:val="2"/>
          <w:sz w:val="28"/>
          <w:szCs w:val="28"/>
          <w14:ligatures w14:val="standardContextual"/>
        </w:rPr>
        <w:t>П</w:t>
      </w:r>
      <w:r w:rsidR="00BD1E9E" w:rsidRPr="0068504C">
        <w:rPr>
          <w:rFonts w:eastAsia="Calibri"/>
          <w:kern w:val="2"/>
          <w:sz w:val="28"/>
          <w:szCs w:val="28"/>
          <w14:ligatures w14:val="standardContextual"/>
        </w:rPr>
        <w:t>ункты e) и g)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стать</w:t>
      </w:r>
      <w:r w:rsidR="00BD1E9E">
        <w:rPr>
          <w:rFonts w:eastAsia="Calibri"/>
          <w:kern w:val="2"/>
          <w:sz w:val="28"/>
          <w:szCs w:val="28"/>
          <w14:ligatures w14:val="standardContextual"/>
        </w:rPr>
        <w:t>и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 xml:space="preserve"> 34 признать утратившими силу.</w:t>
      </w:r>
    </w:p>
    <w:p w14:paraId="34C39A80" w14:textId="77777777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4F0AE31C" w14:textId="7777777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9. Дополнить приложением следующего содержания:</w:t>
      </w:r>
    </w:p>
    <w:p w14:paraId="6FB7955E" w14:textId="77777777" w:rsidR="0068504C" w:rsidRPr="0068504C" w:rsidRDefault="0068504C" w:rsidP="0068504C">
      <w:pPr>
        <w:spacing w:line="259" w:lineRule="auto"/>
        <w:ind w:left="708" w:firstLine="0"/>
        <w:jc w:val="left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44336F77" w14:textId="77777777" w:rsidR="00BD1E9E" w:rsidRDefault="0068504C" w:rsidP="001C7C72">
      <w:pPr>
        <w:spacing w:line="259" w:lineRule="auto"/>
        <w:ind w:left="708" w:firstLine="0"/>
        <w:jc w:val="right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o-MD"/>
          <w14:ligatures w14:val="standardContextual"/>
        </w:rPr>
        <w:t xml:space="preserve">                                                                                     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«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Приложение </w:t>
      </w:r>
    </w:p>
    <w:p w14:paraId="6043F884" w14:textId="1A1E9365" w:rsidR="0068504C" w:rsidRPr="0068504C" w:rsidRDefault="0068504C" w:rsidP="00BD1E9E">
      <w:pPr>
        <w:spacing w:line="259" w:lineRule="auto"/>
        <w:ind w:left="708" w:firstLine="0"/>
        <w:jc w:val="right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к</w:t>
      </w:r>
      <w:r w:rsidRPr="0068504C">
        <w:rPr>
          <w:rFonts w:eastAsia="Calibri"/>
          <w:kern w:val="2"/>
          <w:sz w:val="28"/>
          <w:szCs w:val="28"/>
          <w:lang w:val="ro-MD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Закон</w:t>
      </w:r>
      <w:r w:rsidRPr="0068504C">
        <w:rPr>
          <w:rFonts w:eastAsia="Calibri"/>
          <w:kern w:val="2"/>
          <w:sz w:val="28"/>
          <w:szCs w:val="28"/>
          <w14:ligatures w14:val="standardContextual"/>
        </w:rPr>
        <w:t>у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№ 1353/2000</w:t>
      </w:r>
    </w:p>
    <w:p w14:paraId="2AA1C449" w14:textId="6855E3A1" w:rsidR="0068504C" w:rsidRPr="0068504C" w:rsidRDefault="0068504C" w:rsidP="001C7C72">
      <w:pPr>
        <w:spacing w:line="259" w:lineRule="auto"/>
        <w:ind w:left="708" w:firstLine="0"/>
        <w:jc w:val="right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                                                                         о крестьянских хозяйствах</w:t>
      </w:r>
    </w:p>
    <w:p w14:paraId="1AF3E051" w14:textId="77777777" w:rsidR="0068504C" w:rsidRPr="0068504C" w:rsidRDefault="0068504C" w:rsidP="0068504C">
      <w:pPr>
        <w:spacing w:line="259" w:lineRule="auto"/>
        <w:ind w:left="708" w:firstLine="0"/>
        <w:jc w:val="left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4A8F8EDA" w14:textId="24027E3E" w:rsidR="00F80E1C" w:rsidRDefault="0068504C" w:rsidP="00C0554B">
      <w:pPr>
        <w:ind w:firstLine="0"/>
        <w:jc w:val="center"/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Максимальны</w:t>
      </w:r>
      <w:r w:rsidR="00BD1E9E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е показатели</w:t>
      </w: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 xml:space="preserve"> площади земельных участков и количеств</w:t>
      </w:r>
      <w:r w:rsidR="00BD1E9E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а</w:t>
      </w: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 xml:space="preserve"> животных, которые могут находиться в собственности </w:t>
      </w:r>
    </w:p>
    <w:p w14:paraId="788950F3" w14:textId="7F5A6988" w:rsidR="0068504C" w:rsidRPr="0068504C" w:rsidRDefault="0068504C" w:rsidP="00C0554B">
      <w:pPr>
        <w:ind w:firstLine="0"/>
        <w:jc w:val="center"/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крестьянского хозяйства</w:t>
      </w:r>
    </w:p>
    <w:p w14:paraId="46F37216" w14:textId="3C880F5D" w:rsidR="0068504C" w:rsidRPr="0068504C" w:rsidRDefault="0068504C" w:rsidP="0068504C">
      <w:pPr>
        <w:ind w:firstLine="567"/>
        <w:jc w:val="right"/>
        <w:rPr>
          <w:color w:val="000000"/>
          <w:kern w:val="2"/>
          <w:sz w:val="27"/>
          <w:szCs w:val="27"/>
          <w:lang w:val="ro-RO"/>
          <w14:ligatures w14:val="standardContextual"/>
        </w:rPr>
      </w:pPr>
      <w:r w:rsidRPr="0068504C">
        <w:rPr>
          <w:color w:val="000000"/>
          <w:kern w:val="2"/>
          <w:sz w:val="27"/>
          <w:szCs w:val="27"/>
          <w14:ligatures w14:val="standardContextual"/>
        </w:rPr>
        <w:t>Таблица 1</w:t>
      </w: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5956"/>
        <w:gridCol w:w="2400"/>
      </w:tblGrid>
      <w:tr w:rsidR="0068504C" w:rsidRPr="0068504C" w14:paraId="2F343EBA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6CA0EB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№</w:t>
            </w:r>
          </w:p>
          <w:p w14:paraId="56661290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п/п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30B2F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Культура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30E0FE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Площадь, га</w:t>
            </w:r>
          </w:p>
        </w:tc>
      </w:tr>
      <w:tr w:rsidR="0068504C" w:rsidRPr="0068504C" w14:paraId="4E76B24A" w14:textId="77777777" w:rsidTr="008176E9">
        <w:trPr>
          <w:trHeight w:val="1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71FDE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E4743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Зерновые культуры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0B75A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 40</w:t>
            </w:r>
          </w:p>
        </w:tc>
      </w:tr>
      <w:tr w:rsidR="0068504C" w:rsidRPr="0068504C" w14:paraId="7F44ADAC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29C5F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2.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5BA0A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Технические культуры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EB6B8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 20</w:t>
            </w:r>
          </w:p>
        </w:tc>
      </w:tr>
      <w:tr w:rsidR="0068504C" w:rsidRPr="0068504C" w14:paraId="3CBDDC56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79101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3.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128E08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Масличные культуры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FAB5D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15 </w:t>
            </w:r>
          </w:p>
        </w:tc>
      </w:tr>
      <w:tr w:rsidR="0068504C" w:rsidRPr="0068504C" w14:paraId="44EDA0CF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AA901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4.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F27C6E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Кормовые культуры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C657A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15 </w:t>
            </w:r>
          </w:p>
        </w:tc>
      </w:tr>
      <w:tr w:rsidR="0068504C" w:rsidRPr="0068504C" w14:paraId="404ED6A4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3EF479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5.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5BD8A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Зернобобовые культуры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55370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20 </w:t>
            </w:r>
          </w:p>
        </w:tc>
      </w:tr>
      <w:tr w:rsidR="0068504C" w:rsidRPr="0068504C" w14:paraId="780F607C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D1B16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lastRenderedPageBreak/>
              <w:t>6.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54D5BC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Овощные культуры,</w:t>
            </w:r>
            <w:r w:rsidRPr="0068504C">
              <w:rPr>
                <w:color w:val="000000"/>
                <w:kern w:val="2"/>
                <w:sz w:val="27"/>
                <w:szCs w:val="27"/>
                <w:lang w:val="ro-MD"/>
                <w14:ligatures w14:val="standardContextual"/>
              </w:rPr>
              <w:t xml:space="preserve"> 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выращиваемые</w:t>
            </w: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 в открытом грунте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9876B8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 4</w:t>
            </w:r>
          </w:p>
        </w:tc>
      </w:tr>
      <w:tr w:rsidR="0068504C" w:rsidRPr="0068504C" w14:paraId="5857F64D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5679E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7.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94C188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Картофель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D173E6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4 </w:t>
            </w:r>
          </w:p>
        </w:tc>
      </w:tr>
      <w:tr w:rsidR="0068504C" w:rsidRPr="0068504C" w14:paraId="21521344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0C735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8.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3710EC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o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Плодовые культуры (</w:t>
            </w:r>
            <w:r w:rsidRPr="0068504C">
              <w:rPr>
                <w:rFonts w:eastAsia="Calibri"/>
                <w:kern w:val="2"/>
                <w:sz w:val="28"/>
                <w:szCs w:val="28"/>
                <w:shd w:val="clear" w:color="auto" w:fill="FFFFFF"/>
                <w14:ligatures w14:val="standardContextual"/>
              </w:rPr>
              <w:t>семечковые)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11150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8 </w:t>
            </w:r>
          </w:p>
        </w:tc>
      </w:tr>
      <w:tr w:rsidR="0068504C" w:rsidRPr="0068504C" w14:paraId="3B07E5EF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B9CC13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9.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D6F3D5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Плодовые культуры (</w:t>
            </w:r>
            <w:r w:rsidRPr="0068504C">
              <w:rPr>
                <w:rFonts w:eastAsia="Calibri"/>
                <w:kern w:val="2"/>
                <w:sz w:val="28"/>
                <w:szCs w:val="28"/>
                <w:shd w:val="clear" w:color="auto" w:fill="FFFFFF"/>
                <w14:ligatures w14:val="standardContextual"/>
              </w:rPr>
              <w:t>косточковые</w:t>
            </w:r>
            <w:r w:rsidRPr="0068504C">
              <w:rPr>
                <w:rFonts w:ascii="PT Serif" w:eastAsia="Calibri" w:hAnsi="PT Serif" w:cs="Arial"/>
                <w:color w:val="333333"/>
                <w:kern w:val="2"/>
                <w:sz w:val="22"/>
                <w:szCs w:val="22"/>
                <w:shd w:val="clear" w:color="auto" w:fill="FFFFFF"/>
                <w14:ligatures w14:val="standardContextual"/>
              </w:rPr>
              <w:t>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5500AE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 8</w:t>
            </w:r>
          </w:p>
        </w:tc>
      </w:tr>
      <w:tr w:rsidR="0068504C" w:rsidRPr="0068504C" w14:paraId="6C9D2541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0CC9AE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10.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1F978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Орехоплодные культуры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C4197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10 </w:t>
            </w:r>
          </w:p>
        </w:tc>
      </w:tr>
      <w:tr w:rsidR="0068504C" w:rsidRPr="0068504C" w14:paraId="1E5BF4B3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B21ED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11.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416FEB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Фруктовые кустарники и клубника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F56A5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 8</w:t>
            </w:r>
          </w:p>
        </w:tc>
      </w:tr>
      <w:tr w:rsidR="0068504C" w:rsidRPr="0068504C" w14:paraId="487A14EE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73B10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12.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31ABF5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Виноград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ник</w:t>
            </w: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 (столовые сорта)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E92FE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10 </w:t>
            </w:r>
          </w:p>
        </w:tc>
      </w:tr>
      <w:tr w:rsidR="0068504C" w:rsidRPr="0068504C" w14:paraId="01B91133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1D5A4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13.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DACA0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Виноград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ник</w:t>
            </w: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 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(технические сорта)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044ADF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20 </w:t>
            </w:r>
          </w:p>
        </w:tc>
      </w:tr>
      <w:tr w:rsidR="0068504C" w:rsidRPr="0068504C" w14:paraId="473E1355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5903E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14.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B75A4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Эфиромасличные, лекарственные и пряно-ароматические культуры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CDA44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 10</w:t>
            </w:r>
          </w:p>
        </w:tc>
      </w:tr>
      <w:tr w:rsidR="0068504C" w:rsidRPr="0068504C" w14:paraId="75D0F43A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8794C" w14:textId="02050F13" w:rsidR="0068504C" w:rsidRPr="0068504C" w:rsidRDefault="00BD1E9E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 </w:t>
            </w:r>
            <w:r w:rsidR="0068504C"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15.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23526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Овощные, многолетние, цветочные и декоративные культуры 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в закрытом грунте</w:t>
            </w: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 (теплицы, парники, тоннели), всего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DB2CB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 2</w:t>
            </w:r>
          </w:p>
        </w:tc>
      </w:tr>
      <w:tr w:rsidR="0068504C" w:rsidRPr="0068504C" w14:paraId="49044AFB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65725" w14:textId="171FFF75" w:rsidR="0068504C" w:rsidRPr="0068504C" w:rsidRDefault="00BD1E9E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 </w:t>
            </w:r>
            <w:r w:rsidR="0068504C"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16.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A0CDD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Питомники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C862E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 2</w:t>
            </w:r>
          </w:p>
        </w:tc>
      </w:tr>
      <w:tr w:rsidR="0068504C" w:rsidRPr="0068504C" w14:paraId="7B44C37F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D68D5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B9191" w14:textId="4197DDC9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В сумме не 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должно превышать</w:t>
            </w: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: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C2785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150</w:t>
            </w:r>
          </w:p>
        </w:tc>
      </w:tr>
    </w:tbl>
    <w:p w14:paraId="180CE975" w14:textId="3E70FD16" w:rsidR="0068504C" w:rsidRPr="00C0554B" w:rsidRDefault="0068504C" w:rsidP="0068504C">
      <w:pPr>
        <w:ind w:firstLine="567"/>
        <w:rPr>
          <w:color w:val="000000"/>
          <w:sz w:val="24"/>
          <w:szCs w:val="24"/>
          <w:lang w:val="ro-RO" w:eastAsia="ru-RU"/>
        </w:rPr>
      </w:pPr>
    </w:p>
    <w:p w14:paraId="0FAA120E" w14:textId="77777777" w:rsidR="00C0554B" w:rsidRPr="0068504C" w:rsidRDefault="00C0554B" w:rsidP="0068504C">
      <w:pPr>
        <w:ind w:firstLine="567"/>
        <w:rPr>
          <w:color w:val="000000"/>
          <w:sz w:val="24"/>
          <w:szCs w:val="24"/>
          <w:lang w:val="ro-RO" w:eastAsia="ru-RU"/>
        </w:rPr>
      </w:pPr>
    </w:p>
    <w:p w14:paraId="4264ECF8" w14:textId="0B0EDBD9" w:rsidR="0068504C" w:rsidRPr="0068504C" w:rsidRDefault="0068504C" w:rsidP="0068504C">
      <w:pPr>
        <w:ind w:firstLine="567"/>
        <w:jc w:val="right"/>
        <w:rPr>
          <w:color w:val="000000"/>
          <w:kern w:val="2"/>
          <w:sz w:val="27"/>
          <w:szCs w:val="27"/>
          <w:lang w:val="ro-RO"/>
          <w14:ligatures w14:val="standardContextual"/>
        </w:rPr>
      </w:pPr>
      <w:r w:rsidRPr="0068504C">
        <w:rPr>
          <w:color w:val="000000"/>
          <w:kern w:val="2"/>
          <w:sz w:val="27"/>
          <w:szCs w:val="27"/>
          <w14:ligatures w14:val="standardContextual"/>
        </w:rPr>
        <w:t>Таблица 2</w:t>
      </w: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845"/>
        <w:gridCol w:w="4511"/>
      </w:tblGrid>
      <w:tr w:rsidR="0068504C" w:rsidRPr="0068504C" w14:paraId="4F7C6268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3BA2A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№</w:t>
            </w:r>
          </w:p>
          <w:p w14:paraId="1F69AF75" w14:textId="77777777" w:rsidR="0068504C" w:rsidRPr="0068504C" w:rsidRDefault="0068504C" w:rsidP="0068504C">
            <w:pPr>
              <w:ind w:firstLine="0"/>
              <w:jc w:val="right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п/п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7CD8F2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Вид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9B93A8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Количество животных</w:t>
            </w:r>
          </w:p>
        </w:tc>
      </w:tr>
      <w:tr w:rsidR="0068504C" w:rsidRPr="0068504C" w14:paraId="325E034D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D80978" w14:textId="77777777" w:rsidR="0068504C" w:rsidRPr="0068504C" w:rsidRDefault="0068504C" w:rsidP="0068504C">
            <w:pPr>
              <w:ind w:firstLine="0"/>
              <w:jc w:val="righ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1.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F02AB2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Крупный рогатый скот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2A9EF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до 200 голов, но не более 50 дойных коров</w:t>
            </w:r>
          </w:p>
        </w:tc>
      </w:tr>
      <w:tr w:rsidR="0068504C" w:rsidRPr="0068504C" w14:paraId="0C01AE9B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173C4" w14:textId="77777777" w:rsidR="0068504C" w:rsidRPr="0068504C" w:rsidRDefault="0068504C" w:rsidP="0068504C">
            <w:pPr>
              <w:ind w:firstLine="0"/>
              <w:jc w:val="righ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2.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31B64" w14:textId="5902C8FE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Овцы</w:t>
            </w:r>
            <w:r w:rsidR="00BD1E9E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 </w:t>
            </w: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/</w:t>
            </w:r>
            <w:r w:rsidR="00BD1E9E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 </w:t>
            </w: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козы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EA878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до 250 продуктивных голов</w:t>
            </w:r>
          </w:p>
        </w:tc>
      </w:tr>
      <w:tr w:rsidR="0068504C" w:rsidRPr="0068504C" w14:paraId="4CA3F1B2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942DD3" w14:textId="77777777" w:rsidR="0068504C" w:rsidRPr="0068504C" w:rsidRDefault="0068504C" w:rsidP="0068504C">
            <w:pPr>
              <w:ind w:firstLine="0"/>
              <w:jc w:val="righ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3.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ED65D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8"/>
                <w:szCs w:val="28"/>
                <w14:ligatures w14:val="standardContextual"/>
              </w:rPr>
            </w:pPr>
            <w:r w:rsidRPr="0068504C">
              <w:rPr>
                <w:rFonts w:eastAsia="Calibri"/>
                <w:kern w:val="2"/>
                <w:sz w:val="28"/>
                <w:szCs w:val="28"/>
                <w14:ligatures w14:val="standardContextual"/>
              </w:rPr>
              <w:t xml:space="preserve">Свиньи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62780A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8"/>
                <w:szCs w:val="28"/>
                <w14:ligatures w14:val="standardContextual"/>
              </w:rPr>
            </w:pPr>
            <w:r w:rsidRPr="0068504C">
              <w:rPr>
                <w:rFonts w:eastAsia="Calibri"/>
                <w:kern w:val="2"/>
                <w:sz w:val="28"/>
                <w:szCs w:val="28"/>
                <w14:ligatures w14:val="standardContextual"/>
              </w:rPr>
              <w:t>до 300 голов</w:t>
            </w:r>
          </w:p>
        </w:tc>
      </w:tr>
      <w:tr w:rsidR="0068504C" w:rsidRPr="0068504C" w14:paraId="68E826BE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C203E" w14:textId="77777777" w:rsidR="0068504C" w:rsidRPr="0068504C" w:rsidRDefault="0068504C" w:rsidP="0068504C">
            <w:pPr>
              <w:ind w:firstLine="0"/>
              <w:jc w:val="righ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4.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EDB78C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o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Птиц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а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76B93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до 4000 кур-несушек или</w:t>
            </w:r>
          </w:p>
          <w:p w14:paraId="7FD6A796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до 5000 цыплят-бройлеров на убой</w:t>
            </w:r>
          </w:p>
        </w:tc>
      </w:tr>
      <w:tr w:rsidR="0068504C" w:rsidRPr="0068504C" w14:paraId="4C5DCA63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32D9A" w14:textId="77777777" w:rsidR="0068504C" w:rsidRPr="0068504C" w:rsidRDefault="0068504C" w:rsidP="0068504C">
            <w:pPr>
              <w:ind w:firstLine="0"/>
              <w:jc w:val="righ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5.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9939F9" w14:textId="77777777" w:rsidR="0068504C" w:rsidRPr="0068504C" w:rsidRDefault="0068504C" w:rsidP="0068504C">
            <w:pPr>
              <w:ind w:firstLine="0"/>
              <w:jc w:val="left"/>
              <w:rPr>
                <w:kern w:val="2"/>
                <w:sz w:val="28"/>
                <w:szCs w:val="28"/>
                <w14:ligatures w14:val="standardContextual"/>
              </w:rPr>
            </w:pPr>
            <w:r w:rsidRPr="0068504C">
              <w:rPr>
                <w:rFonts w:eastAsia="Calibri"/>
                <w:kern w:val="2"/>
                <w:sz w:val="28"/>
                <w:szCs w:val="28"/>
                <w14:ligatures w14:val="standardContextual"/>
              </w:rPr>
              <w:t xml:space="preserve">Лошади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51D4CE" w14:textId="5AE5A7B1" w:rsidR="0068504C" w:rsidRPr="0068504C" w:rsidRDefault="0068504C" w:rsidP="0068504C">
            <w:pPr>
              <w:ind w:firstLine="0"/>
              <w:jc w:val="left"/>
              <w:rPr>
                <w:kern w:val="2"/>
                <w:sz w:val="28"/>
                <w:szCs w:val="28"/>
                <w14:ligatures w14:val="standardContextual"/>
              </w:rPr>
            </w:pPr>
            <w:r w:rsidRPr="0068504C">
              <w:rPr>
                <w:rFonts w:eastAsia="Calibri"/>
                <w:kern w:val="2"/>
                <w:sz w:val="28"/>
                <w:szCs w:val="28"/>
                <w14:ligatures w14:val="standardContextual"/>
              </w:rPr>
              <w:t>до 50 голов</w:t>
            </w:r>
          </w:p>
        </w:tc>
      </w:tr>
      <w:tr w:rsidR="0068504C" w:rsidRPr="0068504C" w14:paraId="10DEE78A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2A12DA" w14:textId="77777777" w:rsidR="0068504C" w:rsidRPr="0068504C" w:rsidRDefault="0068504C" w:rsidP="0068504C">
            <w:pPr>
              <w:ind w:firstLine="0"/>
              <w:jc w:val="righ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6.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21BB2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Пчелиные семьи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8D6817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 350 штук</w:t>
            </w:r>
          </w:p>
        </w:tc>
      </w:tr>
      <w:tr w:rsidR="0068504C" w:rsidRPr="0068504C" w14:paraId="085E819A" w14:textId="77777777" w:rsidTr="00817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560EA" w14:textId="77777777" w:rsidR="0068504C" w:rsidRPr="0068504C" w:rsidRDefault="0068504C" w:rsidP="0068504C">
            <w:pPr>
              <w:ind w:firstLine="0"/>
              <w:jc w:val="righ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7.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3CB4D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 Кролики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AF7BA" w14:textId="3FD8D683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до 100 продуктивных голов</w:t>
            </w:r>
            <w:r w:rsidR="00795A7A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».</w:t>
            </w:r>
          </w:p>
        </w:tc>
      </w:tr>
    </w:tbl>
    <w:p w14:paraId="2C9E9B0E" w14:textId="77777777" w:rsidR="0068504C" w:rsidRPr="0068504C" w:rsidRDefault="0068504C" w:rsidP="0068504C">
      <w:pPr>
        <w:spacing w:line="259" w:lineRule="auto"/>
        <w:ind w:firstLine="0"/>
        <w:jc w:val="left"/>
        <w:rPr>
          <w:rFonts w:eastAsia="Calibri"/>
          <w:b/>
          <w:bCs/>
          <w:kern w:val="2"/>
          <w:sz w:val="24"/>
          <w:szCs w:val="24"/>
          <w:lang w:val="ru-MD"/>
          <w14:ligatures w14:val="standardContextual"/>
        </w:rPr>
      </w:pPr>
    </w:p>
    <w:p w14:paraId="6DF9AD56" w14:textId="2CC471D6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proofErr w:type="spellStart"/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Ст</w:t>
      </w:r>
      <w:proofErr w:type="spellEnd"/>
      <w:r w:rsidRPr="0068504C">
        <w:rPr>
          <w:rFonts w:eastAsia="Calibri"/>
          <w:b/>
          <w:bCs/>
          <w:kern w:val="2"/>
          <w:sz w:val="28"/>
          <w:szCs w:val="28"/>
          <w14:ligatures w14:val="standardContextual"/>
        </w:rPr>
        <w:t>.</w:t>
      </w:r>
      <w:r w:rsidR="00BD1E9E">
        <w:rPr>
          <w:rFonts w:eastAsia="Calibri"/>
          <w:b/>
          <w:bCs/>
          <w:kern w:val="2"/>
          <w:sz w:val="28"/>
          <w:szCs w:val="28"/>
          <w14:ligatures w14:val="standardContextual"/>
        </w:rPr>
        <w:t> </w:t>
      </w: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II</w:t>
      </w:r>
      <w:r w:rsidR="00F80E1C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>I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. </w:t>
      </w:r>
      <w:r w:rsidR="00F80E1C" w:rsidRPr="0068504C">
        <w:rPr>
          <w:rFonts w:eastAsia="Calibri"/>
          <w:kern w:val="2"/>
          <w:sz w:val="28"/>
          <w:szCs w:val="28"/>
          <w14:ligatures w14:val="standardContextual"/>
        </w:rPr>
        <w:t>–</w:t>
      </w:r>
      <w:r w:rsidR="00F80E1C">
        <w:rPr>
          <w:rFonts w:eastAsia="Calibri"/>
          <w:kern w:val="2"/>
          <w:sz w:val="28"/>
          <w:szCs w:val="28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В статье 2 Закона № 220/2007 о государственной регистрации юридических лиц и индивидуальных предпринимателей (Официальный 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>м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онитор Республики Молдова, 2007 г., № 184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>–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187, ст. 711), с последующими изменениями, 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в </w:t>
      </w:r>
      <w:r w:rsidR="00795A7A"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определении понятия «</w:t>
      </w:r>
      <w:r w:rsidR="00795A7A" w:rsidRPr="0068504C">
        <w:rPr>
          <w:rFonts w:eastAsia="Calibri"/>
          <w:i/>
          <w:iCs/>
          <w:kern w:val="2"/>
          <w:sz w:val="28"/>
          <w:szCs w:val="28"/>
          <w:lang w:val="ru-MD"/>
          <w14:ligatures w14:val="standardContextual"/>
        </w:rPr>
        <w:t>крестьянское (фермерское) хозяйство</w:t>
      </w:r>
      <w:r w:rsidR="00795A7A"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»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слово «индивидуальное» исключить.</w:t>
      </w:r>
    </w:p>
    <w:p w14:paraId="1E7BA85E" w14:textId="77777777" w:rsidR="0068504C" w:rsidRPr="0068504C" w:rsidRDefault="0068504C" w:rsidP="00F80E1C">
      <w:pPr>
        <w:spacing w:line="259" w:lineRule="auto"/>
        <w:ind w:firstLine="0"/>
        <w:rPr>
          <w:rFonts w:eastAsia="Calibri"/>
          <w:kern w:val="2"/>
          <w:sz w:val="22"/>
          <w:szCs w:val="22"/>
          <w:lang w:val="ru-MD"/>
          <w14:ligatures w14:val="standardContextual"/>
        </w:rPr>
      </w:pPr>
    </w:p>
    <w:p w14:paraId="0075B18F" w14:textId="4DBC7CF9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 xml:space="preserve">Ст. </w:t>
      </w:r>
      <w:r w:rsidR="00F80E1C" w:rsidRPr="00F80E1C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>IV</w:t>
      </w: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.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– В Закон № 228/2010 о защите растений и фитосанитарном карантине (Официальный 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>м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онитор Республики Молдова, 2010 г., № 241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>–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246, ст. 748)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>,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с последующими изменениями, внести следующие изменения:</w:t>
      </w:r>
    </w:p>
    <w:p w14:paraId="4199E2D7" w14:textId="77777777" w:rsidR="001C7C72" w:rsidRPr="00C0554B" w:rsidRDefault="001C7C72" w:rsidP="00F80E1C">
      <w:pPr>
        <w:spacing w:line="259" w:lineRule="auto"/>
        <w:ind w:left="708" w:firstLine="0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3E296D60" w14:textId="6E90BC6F" w:rsidR="0068504C" w:rsidRPr="0068504C" w:rsidRDefault="0068504C" w:rsidP="00F80E1C">
      <w:pPr>
        <w:spacing w:line="259" w:lineRule="auto"/>
        <w:ind w:left="708" w:firstLine="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1. Часть (2) статьи 24 изложить в следующей редакции:</w:t>
      </w:r>
    </w:p>
    <w:p w14:paraId="375BFA74" w14:textId="0C1DB055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lastRenderedPageBreak/>
        <w:t xml:space="preserve">«(2) </w:t>
      </w:r>
      <w:r w:rsidR="00795A7A"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Если выращивание или переработка сельскохозяйственных культур на площадях, указанных в приложении № 6</w:t>
      </w:r>
      <w:r w:rsidR="00795A7A" w:rsidRPr="0068504C">
        <w:rPr>
          <w:rFonts w:eastAsia="Calibri"/>
          <w:kern w:val="2"/>
          <w:sz w:val="28"/>
          <w:szCs w:val="28"/>
          <w:vertAlign w:val="superscript"/>
          <w:lang w:val="ru-MD"/>
          <w14:ligatures w14:val="standardContextual"/>
        </w:rPr>
        <w:t>1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>,</w:t>
      </w:r>
      <w:r w:rsidR="00795A7A"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не осуществляется 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>в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одной из форм предпринимательской деятельности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, оно / она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счита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>е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тся непрофессиональной деятельностью, а физическое лицо, осуществляющее 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>такую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деятельность, не подлежит регистрации в Регистре</w:t>
      </w:r>
      <w:r w:rsidR="00795A7A">
        <w:rPr>
          <w:rFonts w:eastAsia="Calibri"/>
          <w:kern w:val="2"/>
          <w:sz w:val="28"/>
          <w:szCs w:val="28"/>
          <w:lang w:val="ru-MD"/>
          <w14:ligatures w14:val="standardContextual"/>
        </w:rPr>
        <w:t>.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».</w:t>
      </w:r>
    </w:p>
    <w:p w14:paraId="639DD8CC" w14:textId="77777777" w:rsidR="001C7C72" w:rsidRPr="00C0554B" w:rsidRDefault="001C7C72" w:rsidP="00F80E1C">
      <w:pPr>
        <w:spacing w:line="259" w:lineRule="auto"/>
        <w:ind w:left="708" w:firstLine="0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5EA3F51A" w14:textId="47A016F7" w:rsidR="0068504C" w:rsidRPr="0068504C" w:rsidRDefault="0068504C" w:rsidP="001C7C72">
      <w:pPr>
        <w:spacing w:line="259" w:lineRule="auto"/>
        <w:ind w:firstLine="720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2. Дополнить приложением № 6</w:t>
      </w:r>
      <w:r w:rsidRPr="0068504C">
        <w:rPr>
          <w:rFonts w:eastAsia="Calibri"/>
          <w:kern w:val="2"/>
          <w:sz w:val="28"/>
          <w:szCs w:val="28"/>
          <w:vertAlign w:val="superscript"/>
          <w:lang w:val="ru-MD"/>
          <w14:ligatures w14:val="standardContextual"/>
        </w:rPr>
        <w:t>1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следующего содержания:</w:t>
      </w:r>
    </w:p>
    <w:p w14:paraId="52FED2CA" w14:textId="77777777" w:rsidR="0068504C" w:rsidRPr="0068504C" w:rsidRDefault="0068504C" w:rsidP="0068504C">
      <w:pPr>
        <w:spacing w:line="259" w:lineRule="auto"/>
        <w:ind w:firstLine="0"/>
        <w:jc w:val="left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5DB2227A" w14:textId="77777777" w:rsidR="0068504C" w:rsidRPr="0068504C" w:rsidRDefault="0068504C" w:rsidP="001C7C72">
      <w:pPr>
        <w:ind w:firstLine="0"/>
        <w:jc w:val="right"/>
        <w:rPr>
          <w:rFonts w:eastAsia="Calibri"/>
          <w:kern w:val="2"/>
          <w:sz w:val="28"/>
          <w:szCs w:val="28"/>
          <w:vertAlign w:val="superscript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                                                                                       «Приложение № 6</w:t>
      </w:r>
      <w:r w:rsidRPr="0068504C">
        <w:rPr>
          <w:rFonts w:eastAsia="Calibri"/>
          <w:kern w:val="2"/>
          <w:sz w:val="28"/>
          <w:szCs w:val="28"/>
          <w:vertAlign w:val="superscript"/>
          <w:lang w:val="ru-MD"/>
          <w14:ligatures w14:val="standardContextual"/>
        </w:rPr>
        <w:t>1</w:t>
      </w:r>
    </w:p>
    <w:p w14:paraId="44820266" w14:textId="4D3A1F55" w:rsidR="0068504C" w:rsidRPr="0068504C" w:rsidRDefault="0068504C" w:rsidP="001C7C72">
      <w:pPr>
        <w:ind w:right="38" w:firstLine="0"/>
        <w:jc w:val="right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                                                    к Закону № 228/2010</w:t>
      </w:r>
      <w:r w:rsidR="00F80E1C">
        <w:rPr>
          <w:rFonts w:eastAsia="Calibri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о защите растени</w:t>
      </w:r>
      <w:r w:rsidR="00F80E1C">
        <w:rPr>
          <w:rFonts w:eastAsia="Calibri"/>
          <w:kern w:val="2"/>
          <w:sz w:val="28"/>
          <w:szCs w:val="28"/>
          <w:lang w:val="ru-MD"/>
          <w14:ligatures w14:val="standardContextual"/>
        </w:rPr>
        <w:t>й и 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фитосанитарном карантине</w:t>
      </w:r>
    </w:p>
    <w:p w14:paraId="4AA2D9BF" w14:textId="77777777" w:rsidR="0068504C" w:rsidRPr="0068504C" w:rsidRDefault="0068504C" w:rsidP="0068504C">
      <w:pPr>
        <w:spacing w:line="259" w:lineRule="auto"/>
        <w:ind w:firstLine="0"/>
        <w:jc w:val="left"/>
        <w:rPr>
          <w:rFonts w:eastAsia="Calibri"/>
          <w:kern w:val="2"/>
          <w:sz w:val="24"/>
          <w:szCs w:val="24"/>
          <w:lang w:val="ru-MD"/>
          <w14:ligatures w14:val="standardContextual"/>
        </w:rPr>
      </w:pPr>
    </w:p>
    <w:p w14:paraId="6488544B" w14:textId="426A062B" w:rsidR="0068504C" w:rsidRPr="0068504C" w:rsidRDefault="0068504C" w:rsidP="00F80E1C">
      <w:pPr>
        <w:ind w:firstLine="0"/>
        <w:jc w:val="center"/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Культуры и площади</w:t>
      </w:r>
      <w:r w:rsidR="00795A7A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,</w:t>
      </w:r>
    </w:p>
    <w:p w14:paraId="5D16AE44" w14:textId="21FA3B0F" w:rsidR="0068504C" w:rsidRPr="0068504C" w:rsidRDefault="00795A7A" w:rsidP="00F80E1C">
      <w:pPr>
        <w:ind w:firstLine="0"/>
        <w:jc w:val="center"/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 xml:space="preserve">допустимые </w:t>
      </w:r>
      <w:r w:rsidR="0068504C"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 xml:space="preserve">для </w:t>
      </w:r>
      <w:r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 xml:space="preserve">осуществления </w:t>
      </w:r>
      <w:r w:rsidR="0068504C"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непрофессиональной деятельности</w:t>
      </w:r>
    </w:p>
    <w:p w14:paraId="06E77329" w14:textId="77777777" w:rsidR="0068504C" w:rsidRPr="0068504C" w:rsidRDefault="0068504C" w:rsidP="0068504C">
      <w:pPr>
        <w:ind w:firstLine="567"/>
        <w:jc w:val="center"/>
        <w:rPr>
          <w:color w:val="000000"/>
          <w:kern w:val="2"/>
          <w:lang w:val="ro-RO"/>
          <w14:ligatures w14:val="standardContextual"/>
        </w:rPr>
      </w:pPr>
    </w:p>
    <w:tbl>
      <w:tblPr>
        <w:tblW w:w="90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960"/>
        <w:gridCol w:w="4610"/>
        <w:gridCol w:w="3490"/>
      </w:tblGrid>
      <w:tr w:rsidR="0068504C" w:rsidRPr="0068504C" w14:paraId="059A066B" w14:textId="77777777" w:rsidTr="001C7C72">
        <w:trPr>
          <w:trHeight w:val="440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39A6EF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№</w:t>
            </w:r>
          </w:p>
          <w:p w14:paraId="56C6241F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п/п</w:t>
            </w:r>
          </w:p>
        </w:tc>
        <w:tc>
          <w:tcPr>
            <w:tcW w:w="46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649880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Культура</w:t>
            </w:r>
          </w:p>
        </w:tc>
        <w:tc>
          <w:tcPr>
            <w:tcW w:w="34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3B14CE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Площадь, га</w:t>
            </w:r>
          </w:p>
        </w:tc>
      </w:tr>
      <w:tr w:rsidR="0068504C" w:rsidRPr="0068504C" w14:paraId="29829C5F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F4F9B6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I.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1C6F7E" w14:textId="77777777" w:rsidR="0068504C" w:rsidRPr="0068504C" w:rsidRDefault="0068504C" w:rsidP="0068504C">
            <w:pPr>
              <w:ind w:firstLine="0"/>
              <w:jc w:val="left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Растениеводческие культуры, всего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EE0D57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1,5 </w:t>
            </w:r>
          </w:p>
        </w:tc>
      </w:tr>
      <w:tr w:rsidR="0068504C" w:rsidRPr="0068504C" w14:paraId="01870E67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B5B338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A9227D" w14:textId="49771CED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В</w:t>
            </w:r>
            <w:r w:rsidR="00795A7A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 том числе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: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9D099F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</w:p>
        </w:tc>
      </w:tr>
      <w:tr w:rsidR="0068504C" w:rsidRPr="0068504C" w14:paraId="5EC64EFD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403FCA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DBEEF7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Зерновые культуры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B631F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0,5 </w:t>
            </w:r>
          </w:p>
        </w:tc>
      </w:tr>
      <w:tr w:rsidR="0068504C" w:rsidRPr="0068504C" w14:paraId="162AE92F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D1189F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2.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A8E5E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Технические культуры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245058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0,5  </w:t>
            </w:r>
          </w:p>
        </w:tc>
      </w:tr>
      <w:tr w:rsidR="0068504C" w:rsidRPr="0068504C" w14:paraId="4C84AB37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05FCF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3.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A8305C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Масличные культуры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54210D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0,5  </w:t>
            </w:r>
          </w:p>
        </w:tc>
      </w:tr>
      <w:tr w:rsidR="0068504C" w:rsidRPr="0068504C" w14:paraId="036114D2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A93F5D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4.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F09938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Кормовые культуры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32C94B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0,5  </w:t>
            </w:r>
          </w:p>
        </w:tc>
      </w:tr>
      <w:tr w:rsidR="0068504C" w:rsidRPr="0068504C" w14:paraId="0FB77BDF" w14:textId="77777777" w:rsidTr="001C7C72">
        <w:trPr>
          <w:trHeight w:val="378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687636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5.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8BB8C1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Зернобобовые культуры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3B945D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0,5   </w:t>
            </w:r>
          </w:p>
        </w:tc>
      </w:tr>
      <w:tr w:rsidR="0068504C" w:rsidRPr="0068504C" w14:paraId="3042EBDF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17C373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II.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1D769" w14:textId="77777777" w:rsidR="0068504C" w:rsidRPr="0068504C" w:rsidRDefault="0068504C" w:rsidP="0068504C">
            <w:pPr>
              <w:ind w:firstLine="0"/>
              <w:jc w:val="left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Плодовоовощные культуры, всего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A1BFAC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bCs/>
                <w:color w:val="000000"/>
                <w:kern w:val="2"/>
                <w:sz w:val="27"/>
                <w:szCs w:val="27"/>
                <w14:ligatures w14:val="standardContextual"/>
              </w:rPr>
              <w:t>до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 </w:t>
            </w: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 xml:space="preserve">1 </w:t>
            </w:r>
          </w:p>
        </w:tc>
      </w:tr>
      <w:tr w:rsidR="0068504C" w:rsidRPr="0068504C" w14:paraId="3E99180A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5FA14E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BBF843" w14:textId="191B49CE" w:rsidR="0068504C" w:rsidRPr="0068504C" w:rsidRDefault="00C0554B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o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В</w:t>
            </w:r>
            <w:r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 том числе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: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3014C2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 </w:t>
            </w:r>
          </w:p>
        </w:tc>
      </w:tr>
      <w:tr w:rsidR="0068504C" w:rsidRPr="0068504C" w14:paraId="44E4C446" w14:textId="77777777" w:rsidTr="001C7C72">
        <w:trPr>
          <w:trHeight w:val="308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C0F01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1.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1844E6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Овощные культуры,</w:t>
            </w:r>
            <w:r w:rsidRPr="0068504C">
              <w:rPr>
                <w:color w:val="000000"/>
                <w:kern w:val="2"/>
                <w:sz w:val="27"/>
                <w:szCs w:val="27"/>
                <w:lang w:val="ro-MD"/>
                <w14:ligatures w14:val="standardContextual"/>
              </w:rPr>
              <w:t xml:space="preserve"> 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выращиваемые</w:t>
            </w: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 в открытом грунте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17F37D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0,2  </w:t>
            </w:r>
          </w:p>
        </w:tc>
      </w:tr>
      <w:tr w:rsidR="0068504C" w:rsidRPr="0068504C" w14:paraId="52BCA8DE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4A7E4F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2.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DC5E1D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Картофель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347F7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0,2  </w:t>
            </w:r>
          </w:p>
        </w:tc>
      </w:tr>
      <w:tr w:rsidR="0068504C" w:rsidRPr="0068504C" w14:paraId="39F0095F" w14:textId="77777777" w:rsidTr="001C7C72">
        <w:trPr>
          <w:trHeight w:val="204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A73A32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3.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705911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Плодовые культуры (</w:t>
            </w:r>
            <w:r w:rsidRPr="0068504C">
              <w:rPr>
                <w:rFonts w:eastAsia="Calibri"/>
                <w:kern w:val="2"/>
                <w:sz w:val="28"/>
                <w:szCs w:val="28"/>
                <w:shd w:val="clear" w:color="auto" w:fill="FFFFFF"/>
                <w14:ligatures w14:val="standardContextual"/>
              </w:rPr>
              <w:t>семечковые)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15D744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0,3  </w:t>
            </w:r>
          </w:p>
        </w:tc>
      </w:tr>
      <w:tr w:rsidR="0068504C" w:rsidRPr="0068504C" w14:paraId="4F218F6F" w14:textId="77777777" w:rsidTr="001C7C72">
        <w:trPr>
          <w:trHeight w:val="194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447CB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4.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31F1F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Плодовые культуры (</w:t>
            </w:r>
            <w:r w:rsidRPr="0068504C">
              <w:rPr>
                <w:rFonts w:eastAsia="Calibri"/>
                <w:kern w:val="2"/>
                <w:sz w:val="28"/>
                <w:szCs w:val="28"/>
                <w:shd w:val="clear" w:color="auto" w:fill="FFFFFF"/>
                <w14:ligatures w14:val="standardContextual"/>
              </w:rPr>
              <w:t>косточковые</w:t>
            </w:r>
            <w:r w:rsidRPr="0068504C">
              <w:rPr>
                <w:rFonts w:ascii="PT Serif" w:eastAsia="Calibri" w:hAnsi="PT Serif" w:cs="Arial"/>
                <w:color w:val="333333"/>
                <w:kern w:val="2"/>
                <w:sz w:val="22"/>
                <w:szCs w:val="22"/>
                <w:shd w:val="clear" w:color="auto" w:fill="FFFFFF"/>
                <w14:ligatures w14:val="standardContextual"/>
              </w:rPr>
              <w:t>)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ADC313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0,3  </w:t>
            </w:r>
          </w:p>
        </w:tc>
      </w:tr>
      <w:tr w:rsidR="0068504C" w:rsidRPr="0068504C" w14:paraId="17A124DD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8885DE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5.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8468BE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Орехоплодные культуры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B32BB8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0,5  </w:t>
            </w:r>
          </w:p>
        </w:tc>
      </w:tr>
      <w:tr w:rsidR="0068504C" w:rsidRPr="0068504C" w14:paraId="22493DC2" w14:textId="77777777" w:rsidTr="001C7C72">
        <w:trPr>
          <w:trHeight w:val="132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0FDEDF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6.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E5C769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Фруктовые кустарники и клубника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1FDC0A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0,2  </w:t>
            </w:r>
          </w:p>
        </w:tc>
      </w:tr>
      <w:tr w:rsidR="0068504C" w:rsidRPr="0068504C" w14:paraId="3208CE38" w14:textId="77777777" w:rsidTr="001C7C72">
        <w:trPr>
          <w:trHeight w:val="6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D2F1F2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7.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98D324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es-ES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Виноград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ник</w:t>
            </w: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 (столовые сорта)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E8DA3A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0,15 </w:t>
            </w:r>
          </w:p>
        </w:tc>
      </w:tr>
      <w:tr w:rsidR="0068504C" w:rsidRPr="0068504C" w14:paraId="623A9E28" w14:textId="77777777" w:rsidTr="001C7C72">
        <w:trPr>
          <w:trHeight w:val="113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DC0A72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8.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897190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:lang w:val="es-ES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>Виноград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ник</w:t>
            </w:r>
            <w:r w:rsidRPr="0068504C">
              <w:rPr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 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(технические сорта)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D652FE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до 0,15</w:t>
            </w:r>
          </w:p>
        </w:tc>
      </w:tr>
      <w:tr w:rsidR="0068504C" w:rsidRPr="0068504C" w14:paraId="24C28643" w14:textId="77777777" w:rsidTr="001C7C72">
        <w:trPr>
          <w:trHeight w:val="331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25419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9.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F12EAF" w14:textId="77777777" w:rsidR="0068504C" w:rsidRPr="0068504C" w:rsidRDefault="0068504C" w:rsidP="0068504C">
            <w:pPr>
              <w:ind w:firstLine="0"/>
              <w:jc w:val="left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>Эфиромасличные, лекарственные и пряно-ароматические культуры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989CC2" w14:textId="77777777" w:rsidR="0068504C" w:rsidRPr="0068504C" w:rsidRDefault="0068504C" w:rsidP="0068504C">
            <w:pPr>
              <w:ind w:firstLine="0"/>
              <w:jc w:val="center"/>
              <w:rPr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до 0,3 </w:t>
            </w:r>
          </w:p>
        </w:tc>
      </w:tr>
      <w:tr w:rsidR="0068504C" w:rsidRPr="0068504C" w14:paraId="7BB07FE5" w14:textId="77777777" w:rsidTr="001C7C72">
        <w:trPr>
          <w:trHeight w:val="1033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A56C44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III.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3741D2" w14:textId="77777777" w:rsidR="0068504C" w:rsidRPr="0068504C" w:rsidRDefault="0068504C" w:rsidP="0068504C">
            <w:pPr>
              <w:ind w:firstLine="0"/>
              <w:jc w:val="left"/>
              <w:rPr>
                <w:b/>
                <w:bCs/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</w:pPr>
            <w:r w:rsidRPr="0068504C">
              <w:rPr>
                <w:b/>
                <w:bCs/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Овощные, многолетние, цветочные и декоративные культуры </w:t>
            </w:r>
            <w:r w:rsidRPr="0068504C">
              <w:rPr>
                <w:b/>
                <w:bCs/>
                <w:color w:val="000000"/>
                <w:kern w:val="2"/>
                <w:sz w:val="27"/>
                <w:szCs w:val="27"/>
                <w14:ligatures w14:val="standardContextual"/>
              </w:rPr>
              <w:t>в закрытом грунте</w:t>
            </w:r>
            <w:r w:rsidRPr="0068504C">
              <w:rPr>
                <w:b/>
                <w:bCs/>
                <w:color w:val="000000"/>
                <w:kern w:val="2"/>
                <w:sz w:val="27"/>
                <w:szCs w:val="27"/>
                <w:lang w:val="ru-MD"/>
                <w14:ligatures w14:val="standardContextual"/>
              </w:rPr>
              <w:t xml:space="preserve"> (теплицы, парники, тоннели), всего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E4FC51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bCs/>
                <w:color w:val="000000"/>
                <w:kern w:val="2"/>
                <w:sz w:val="27"/>
                <w:szCs w:val="27"/>
                <w14:ligatures w14:val="standardContextual"/>
              </w:rPr>
              <w:t>до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 </w:t>
            </w: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 xml:space="preserve">0,05 </w:t>
            </w:r>
          </w:p>
        </w:tc>
      </w:tr>
      <w:tr w:rsidR="0068504C" w:rsidRPr="0068504C" w14:paraId="7EEBFBFA" w14:textId="77777777" w:rsidTr="001C7C7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27778B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>IV.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21D302" w14:textId="77777777" w:rsidR="0068504C" w:rsidRPr="0068504C" w:rsidRDefault="0068504C" w:rsidP="0068504C">
            <w:pPr>
              <w:ind w:firstLine="0"/>
              <w:jc w:val="left"/>
              <w:rPr>
                <w:b/>
                <w:bCs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bCs/>
                <w:color w:val="000000"/>
                <w:kern w:val="2"/>
                <w:sz w:val="27"/>
                <w:szCs w:val="27"/>
                <w14:ligatures w14:val="standardContextual"/>
              </w:rPr>
              <w:t>Питомники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8C074" w14:textId="77777777" w:rsidR="0068504C" w:rsidRPr="0068504C" w:rsidRDefault="0068504C" w:rsidP="0068504C">
            <w:pPr>
              <w:ind w:firstLine="0"/>
              <w:jc w:val="center"/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</w:pPr>
            <w:r w:rsidRPr="0068504C">
              <w:rPr>
                <w:b/>
                <w:bCs/>
                <w:color w:val="000000"/>
                <w:kern w:val="2"/>
                <w:sz w:val="27"/>
                <w:szCs w:val="27"/>
                <w14:ligatures w14:val="standardContextual"/>
              </w:rPr>
              <w:t>до</w:t>
            </w:r>
            <w:r w:rsidRPr="0068504C">
              <w:rPr>
                <w:color w:val="000000"/>
                <w:kern w:val="2"/>
                <w:sz w:val="27"/>
                <w:szCs w:val="27"/>
                <w14:ligatures w14:val="standardContextual"/>
              </w:rPr>
              <w:t xml:space="preserve"> </w:t>
            </w:r>
            <w:r w:rsidRPr="0068504C">
              <w:rPr>
                <w:b/>
                <w:color w:val="000000"/>
                <w:kern w:val="2"/>
                <w:sz w:val="27"/>
                <w:szCs w:val="27"/>
                <w14:ligatures w14:val="standardContextual"/>
              </w:rPr>
              <w:t xml:space="preserve">0,01 </w:t>
            </w:r>
          </w:p>
        </w:tc>
      </w:tr>
    </w:tbl>
    <w:p w14:paraId="3E2E9DDB" w14:textId="67472E1A" w:rsidR="0068504C" w:rsidRPr="00C0554B" w:rsidRDefault="0068504C" w:rsidP="0068504C">
      <w:pPr>
        <w:ind w:firstLine="567"/>
        <w:jc w:val="center"/>
        <w:rPr>
          <w:color w:val="000000"/>
          <w:sz w:val="24"/>
          <w:szCs w:val="24"/>
          <w:lang w:val="ro-RO" w:eastAsia="ru-RU"/>
        </w:rPr>
      </w:pPr>
    </w:p>
    <w:p w14:paraId="1D6AB41A" w14:textId="4742C332" w:rsidR="0068504C" w:rsidRPr="0068504C" w:rsidRDefault="0068504C" w:rsidP="001C7C72">
      <w:pPr>
        <w:spacing w:line="259" w:lineRule="auto"/>
        <w:ind w:firstLine="720"/>
        <w:jc w:val="left"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lastRenderedPageBreak/>
        <w:t>Ст.</w:t>
      </w:r>
      <w:r w:rsidR="00F80E1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 </w:t>
      </w:r>
      <w:r w:rsidRPr="0068504C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 xml:space="preserve">IV.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Заключительные положения</w:t>
      </w:r>
    </w:p>
    <w:p w14:paraId="12CBD766" w14:textId="008ADC70" w:rsidR="0068504C" w:rsidRPr="0068504C" w:rsidRDefault="0068504C" w:rsidP="001C7C72">
      <w:pPr>
        <w:numPr>
          <w:ilvl w:val="0"/>
          <w:numId w:val="22"/>
        </w:numPr>
        <w:tabs>
          <w:tab w:val="left" w:pos="1170"/>
        </w:tabs>
        <w:spacing w:after="160" w:line="259" w:lineRule="auto"/>
        <w:ind w:left="0" w:firstLine="720"/>
        <w:contextualSpacing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Агентству государственных услуг по собственной инициативе и</w:t>
      </w:r>
      <w:r w:rsidR="00F80E1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</w:t>
      </w:r>
      <w:r w:rsidR="00C0554B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на 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бе</w:t>
      </w:r>
      <w:r w:rsidR="00C0554B">
        <w:rPr>
          <w:rFonts w:eastAsia="Calibri"/>
          <w:kern w:val="2"/>
          <w:sz w:val="28"/>
          <w:szCs w:val="28"/>
          <w:lang w:val="ru-MD"/>
          <w14:ligatures w14:val="standardContextual"/>
        </w:rPr>
        <w:t>звозмездн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о</w:t>
      </w:r>
      <w:r w:rsidR="00C0554B">
        <w:rPr>
          <w:rFonts w:eastAsia="Calibri"/>
          <w:kern w:val="2"/>
          <w:sz w:val="28"/>
          <w:szCs w:val="28"/>
          <w:lang w:val="ru-MD"/>
          <w14:ligatures w14:val="standardContextual"/>
        </w:rPr>
        <w:t>й основе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внести изменения в правовой статус крестьянского хозяйства в Государственном </w:t>
      </w:r>
      <w:r w:rsidR="00F80E1C">
        <w:rPr>
          <w:rFonts w:eastAsia="Calibri"/>
          <w:kern w:val="2"/>
          <w:sz w:val="28"/>
          <w:szCs w:val="28"/>
          <w:lang w:val="ru-MD"/>
          <w14:ligatures w14:val="standardContextual"/>
        </w:rPr>
        <w:t>р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егистре крестьянских хозяйств.</w:t>
      </w:r>
    </w:p>
    <w:p w14:paraId="4843427F" w14:textId="03DCCB0A" w:rsidR="0068504C" w:rsidRDefault="0068504C" w:rsidP="001C7C72">
      <w:pPr>
        <w:numPr>
          <w:ilvl w:val="0"/>
          <w:numId w:val="22"/>
        </w:numPr>
        <w:tabs>
          <w:tab w:val="left" w:pos="1170"/>
        </w:tabs>
        <w:spacing w:after="160" w:line="259" w:lineRule="auto"/>
        <w:ind w:left="0" w:firstLine="720"/>
        <w:contextualSpacing/>
        <w:rPr>
          <w:rFonts w:eastAsia="Calibri"/>
          <w:kern w:val="2"/>
          <w:sz w:val="28"/>
          <w:szCs w:val="28"/>
          <w:lang w:val="ru-MD"/>
          <w14:ligatures w14:val="standardContextual"/>
        </w:rPr>
      </w:pP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Настоящий </w:t>
      </w:r>
      <w:r w:rsidR="00F80E1C">
        <w:rPr>
          <w:rFonts w:eastAsia="Calibri"/>
          <w:kern w:val="2"/>
          <w:sz w:val="28"/>
          <w:szCs w:val="28"/>
          <w:lang w:val="ru-MD"/>
          <w14:ligatures w14:val="standardContextual"/>
        </w:rPr>
        <w:t>з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акон вступает в силу по истечении </w:t>
      </w:r>
      <w:r w:rsidR="00002CD3">
        <w:rPr>
          <w:rFonts w:eastAsia="Calibri"/>
          <w:kern w:val="2"/>
          <w:sz w:val="28"/>
          <w:szCs w:val="28"/>
          <w:lang w:val="ru-MD"/>
          <w14:ligatures w14:val="standardContextual"/>
        </w:rPr>
        <w:t>6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 xml:space="preserve"> месяцев со дня опубликования в Официальном </w:t>
      </w:r>
      <w:r w:rsidR="00F80E1C">
        <w:rPr>
          <w:rFonts w:eastAsia="Calibri"/>
          <w:kern w:val="2"/>
          <w:sz w:val="28"/>
          <w:szCs w:val="28"/>
          <w:lang w:val="ru-MD"/>
          <w14:ligatures w14:val="standardContextual"/>
        </w:rPr>
        <w:t>м</w:t>
      </w:r>
      <w:r w:rsidRPr="0068504C">
        <w:rPr>
          <w:rFonts w:eastAsia="Calibri"/>
          <w:kern w:val="2"/>
          <w:sz w:val="28"/>
          <w:szCs w:val="28"/>
          <w:lang w:val="ru-MD"/>
          <w14:ligatures w14:val="standardContextual"/>
        </w:rPr>
        <w:t>ониторе Республики Молдова.</w:t>
      </w:r>
    </w:p>
    <w:p w14:paraId="6A228AC0" w14:textId="4A31C63C" w:rsidR="00C0554B" w:rsidRDefault="00C0554B" w:rsidP="00C0554B">
      <w:pPr>
        <w:tabs>
          <w:tab w:val="left" w:pos="1170"/>
        </w:tabs>
        <w:spacing w:after="160" w:line="259" w:lineRule="auto"/>
        <w:contextualSpacing/>
        <w:rPr>
          <w:rFonts w:eastAsia="Calibri"/>
          <w:kern w:val="2"/>
          <w:sz w:val="28"/>
          <w:szCs w:val="28"/>
          <w:lang w:val="ru-MD"/>
          <w14:ligatures w14:val="standardContextual"/>
        </w:rPr>
      </w:pPr>
    </w:p>
    <w:p w14:paraId="728EC782" w14:textId="6A88ACA7" w:rsidR="00C0554B" w:rsidRDefault="00C0554B" w:rsidP="00C0554B">
      <w:pPr>
        <w:tabs>
          <w:tab w:val="left" w:pos="1170"/>
        </w:tabs>
        <w:spacing w:after="160" w:line="259" w:lineRule="auto"/>
        <w:contextualSpacing/>
        <w:rPr>
          <w:rFonts w:eastAsia="Calibri"/>
          <w:kern w:val="2"/>
          <w:sz w:val="28"/>
          <w:szCs w:val="28"/>
          <w:lang w:val="ru-MD"/>
          <w14:ligatures w14:val="standardContextual"/>
        </w:rPr>
      </w:pPr>
    </w:p>
    <w:p w14:paraId="18546833" w14:textId="4705B142" w:rsidR="00C0554B" w:rsidRPr="0068504C" w:rsidRDefault="00C0554B" w:rsidP="00C0554B">
      <w:pPr>
        <w:tabs>
          <w:tab w:val="left" w:pos="1170"/>
        </w:tabs>
        <w:spacing w:after="160" w:line="259" w:lineRule="auto"/>
        <w:contextualSpacing/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</w:pPr>
      <w:r w:rsidRPr="00C0554B">
        <w:rPr>
          <w:rFonts w:eastAsia="Calibri"/>
          <w:b/>
          <w:bCs/>
          <w:kern w:val="2"/>
          <w:sz w:val="28"/>
          <w:szCs w:val="28"/>
          <w:lang w:val="ru-MD"/>
          <w14:ligatures w14:val="standardContextual"/>
        </w:rPr>
        <w:t>Председатель Парламента</w:t>
      </w:r>
    </w:p>
    <w:p w14:paraId="42AAC9AD" w14:textId="77777777" w:rsidR="0068504C" w:rsidRPr="0068504C" w:rsidRDefault="0068504C" w:rsidP="00F80E1C">
      <w:pPr>
        <w:ind w:firstLine="720"/>
        <w:rPr>
          <w:rFonts w:cstheme="majorBidi"/>
          <w:sz w:val="28"/>
          <w:szCs w:val="28"/>
          <w:lang w:val="ru-MD"/>
        </w:rPr>
      </w:pPr>
    </w:p>
    <w:sectPr w:rsidR="0068504C" w:rsidRPr="0068504C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176E9" w:rsidRDefault="008176E9" w:rsidP="003B0C7F">
      <w:r>
        <w:separator/>
      </w:r>
    </w:p>
  </w:endnote>
  <w:endnote w:type="continuationSeparator" w:id="0">
    <w:p w14:paraId="5730ACFE" w14:textId="77777777" w:rsidR="008176E9" w:rsidRDefault="008176E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28F96A0" w:rsidR="008176E9" w:rsidRPr="008A52B4" w:rsidRDefault="008176E9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E7B66">
      <w:rPr>
        <w:noProof/>
        <w:lang w:val="en-US"/>
      </w:rPr>
      <w:t>Z:\700\2023\</w:t>
    </w:r>
    <w:r w:rsidR="009E7B66" w:rsidRPr="009E7B66">
      <w:rPr>
        <w:noProof/>
        <w:sz w:val="16"/>
        <w:szCs w:val="16"/>
        <w:lang w:val="en-US"/>
      </w:rPr>
      <w:t>HOTARARI\32839\32839-redactat-ru.docx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B4B7A53" w:rsidR="008176E9" w:rsidRPr="004436D2" w:rsidRDefault="008176E9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E7B66">
      <w:rPr>
        <w:noProof/>
        <w:lang w:val="en-US"/>
      </w:rPr>
      <w:t>Z:\700\2023\</w:t>
    </w:r>
    <w:r w:rsidR="009E7B66" w:rsidRPr="009E7B66">
      <w:rPr>
        <w:noProof/>
        <w:sz w:val="16"/>
        <w:szCs w:val="16"/>
        <w:lang w:val="en-US"/>
      </w:rPr>
      <w:t>HOTARARI\32839\32839-redactat-ru.docx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176E9" w:rsidRDefault="008176E9" w:rsidP="003B0C7F">
      <w:r>
        <w:separator/>
      </w:r>
    </w:p>
  </w:footnote>
  <w:footnote w:type="continuationSeparator" w:id="0">
    <w:p w14:paraId="0CE6F19D" w14:textId="77777777" w:rsidR="008176E9" w:rsidRDefault="008176E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8176E9" w:rsidRDefault="008176E9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8176E9" w:rsidRDefault="008176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8176E9" w14:paraId="34331354" w14:textId="77777777" w:rsidTr="007E3EBF">
      <w:tc>
        <w:tcPr>
          <w:tcW w:w="5000" w:type="pct"/>
        </w:tcPr>
        <w:p w14:paraId="3BD31569" w14:textId="77777777" w:rsidR="008176E9" w:rsidRDefault="008176E9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8176E9" w:rsidRDefault="008176E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8176E9" w:rsidRDefault="008176E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8176E9" w:rsidRDefault="008176E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8176E9" w:rsidRPr="00C31F65" w:rsidRDefault="008176E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8176E9" w:rsidRPr="00C31F65" w14:paraId="12228478" w14:textId="77777777" w:rsidTr="007E3EBF">
      <w:tc>
        <w:tcPr>
          <w:tcW w:w="5000" w:type="pct"/>
        </w:tcPr>
        <w:p w14:paraId="26795003" w14:textId="77777777" w:rsidR="008176E9" w:rsidRPr="00C31F65" w:rsidRDefault="008176E9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8176E9" w:rsidRPr="00C31F65" w:rsidRDefault="008176E9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8176E9" w:rsidRPr="00C31F65" w:rsidRDefault="008176E9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E3F81AE" w:rsidR="008176E9" w:rsidRPr="00C31F65" w:rsidRDefault="008176E9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9E7B66">
            <w:rPr>
              <w:rFonts w:ascii="Times New Roman" w:hAnsi="Times New Roman"/>
              <w:sz w:val="32"/>
              <w:szCs w:val="32"/>
            </w:rPr>
            <w:t>893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8176E9" w:rsidRPr="00C31F65" w:rsidRDefault="008176E9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EADE610" w:rsidR="008176E9" w:rsidRPr="00C31F65" w:rsidRDefault="008176E9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E7B66">
            <w:rPr>
              <w:rFonts w:ascii="Times New Roman" w:hAnsi="Times New Roman"/>
              <w:b/>
              <w:sz w:val="28"/>
              <w:szCs w:val="28"/>
              <w:u w:val="single"/>
            </w:rPr>
            <w:t>22 ноября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8176E9" w:rsidRPr="00C31F65" w:rsidRDefault="008176E9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8176E9" w:rsidRPr="009E7B66" w:rsidRDefault="008176E9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8176E9" w:rsidRPr="009E7B66" w:rsidRDefault="008176E9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6BD654C"/>
    <w:multiLevelType w:val="hybridMultilevel"/>
    <w:tmpl w:val="76981598"/>
    <w:lvl w:ilvl="0" w:tplc="FA58BCAA">
      <w:start w:val="1"/>
      <w:numFmt w:val="decimal"/>
      <w:lvlText w:val="(%1)"/>
      <w:lvlJc w:val="left"/>
      <w:pPr>
        <w:ind w:left="1098" w:hanging="39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8" w:hanging="360"/>
      </w:pPr>
    </w:lvl>
    <w:lvl w:ilvl="2" w:tplc="0819001B" w:tentative="1">
      <w:start w:val="1"/>
      <w:numFmt w:val="lowerRoman"/>
      <w:lvlText w:val="%3."/>
      <w:lvlJc w:val="right"/>
      <w:pPr>
        <w:ind w:left="2508" w:hanging="180"/>
      </w:pPr>
    </w:lvl>
    <w:lvl w:ilvl="3" w:tplc="0819000F" w:tentative="1">
      <w:start w:val="1"/>
      <w:numFmt w:val="decimal"/>
      <w:lvlText w:val="%4."/>
      <w:lvlJc w:val="left"/>
      <w:pPr>
        <w:ind w:left="3228" w:hanging="360"/>
      </w:pPr>
    </w:lvl>
    <w:lvl w:ilvl="4" w:tplc="08190019" w:tentative="1">
      <w:start w:val="1"/>
      <w:numFmt w:val="lowerLetter"/>
      <w:lvlText w:val="%5."/>
      <w:lvlJc w:val="left"/>
      <w:pPr>
        <w:ind w:left="3948" w:hanging="360"/>
      </w:pPr>
    </w:lvl>
    <w:lvl w:ilvl="5" w:tplc="0819001B" w:tentative="1">
      <w:start w:val="1"/>
      <w:numFmt w:val="lowerRoman"/>
      <w:lvlText w:val="%6."/>
      <w:lvlJc w:val="right"/>
      <w:pPr>
        <w:ind w:left="4668" w:hanging="180"/>
      </w:pPr>
    </w:lvl>
    <w:lvl w:ilvl="6" w:tplc="0819000F" w:tentative="1">
      <w:start w:val="1"/>
      <w:numFmt w:val="decimal"/>
      <w:lvlText w:val="%7."/>
      <w:lvlJc w:val="left"/>
      <w:pPr>
        <w:ind w:left="5388" w:hanging="360"/>
      </w:pPr>
    </w:lvl>
    <w:lvl w:ilvl="7" w:tplc="08190019" w:tentative="1">
      <w:start w:val="1"/>
      <w:numFmt w:val="lowerLetter"/>
      <w:lvlText w:val="%8."/>
      <w:lvlJc w:val="left"/>
      <w:pPr>
        <w:ind w:left="6108" w:hanging="360"/>
      </w:pPr>
    </w:lvl>
    <w:lvl w:ilvl="8" w:tplc="08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10778F4"/>
    <w:multiLevelType w:val="hybridMultilevel"/>
    <w:tmpl w:val="5D8AD28C"/>
    <w:lvl w:ilvl="0" w:tplc="5F64E7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8" w:hanging="360"/>
      </w:pPr>
    </w:lvl>
    <w:lvl w:ilvl="2" w:tplc="0819001B" w:tentative="1">
      <w:start w:val="1"/>
      <w:numFmt w:val="lowerRoman"/>
      <w:lvlText w:val="%3."/>
      <w:lvlJc w:val="right"/>
      <w:pPr>
        <w:ind w:left="2508" w:hanging="180"/>
      </w:pPr>
    </w:lvl>
    <w:lvl w:ilvl="3" w:tplc="0819000F" w:tentative="1">
      <w:start w:val="1"/>
      <w:numFmt w:val="decimal"/>
      <w:lvlText w:val="%4."/>
      <w:lvlJc w:val="left"/>
      <w:pPr>
        <w:ind w:left="3228" w:hanging="360"/>
      </w:pPr>
    </w:lvl>
    <w:lvl w:ilvl="4" w:tplc="08190019" w:tentative="1">
      <w:start w:val="1"/>
      <w:numFmt w:val="lowerLetter"/>
      <w:lvlText w:val="%5."/>
      <w:lvlJc w:val="left"/>
      <w:pPr>
        <w:ind w:left="3948" w:hanging="360"/>
      </w:pPr>
    </w:lvl>
    <w:lvl w:ilvl="5" w:tplc="0819001B" w:tentative="1">
      <w:start w:val="1"/>
      <w:numFmt w:val="lowerRoman"/>
      <w:lvlText w:val="%6."/>
      <w:lvlJc w:val="right"/>
      <w:pPr>
        <w:ind w:left="4668" w:hanging="180"/>
      </w:pPr>
    </w:lvl>
    <w:lvl w:ilvl="6" w:tplc="0819000F" w:tentative="1">
      <w:start w:val="1"/>
      <w:numFmt w:val="decimal"/>
      <w:lvlText w:val="%7."/>
      <w:lvlJc w:val="left"/>
      <w:pPr>
        <w:ind w:left="5388" w:hanging="360"/>
      </w:pPr>
    </w:lvl>
    <w:lvl w:ilvl="7" w:tplc="08190019" w:tentative="1">
      <w:start w:val="1"/>
      <w:numFmt w:val="lowerLetter"/>
      <w:lvlText w:val="%8."/>
      <w:lvlJc w:val="left"/>
      <w:pPr>
        <w:ind w:left="6108" w:hanging="360"/>
      </w:pPr>
    </w:lvl>
    <w:lvl w:ilvl="8" w:tplc="08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9"/>
  </w:num>
  <w:num w:numId="5">
    <w:abstractNumId w:val="2"/>
  </w:num>
  <w:num w:numId="6">
    <w:abstractNumId w:val="19"/>
  </w:num>
  <w:num w:numId="7">
    <w:abstractNumId w:val="14"/>
  </w:num>
  <w:num w:numId="8">
    <w:abstractNumId w:val="7"/>
  </w:num>
  <w:num w:numId="9">
    <w:abstractNumId w:val="5"/>
  </w:num>
  <w:num w:numId="10">
    <w:abstractNumId w:val="21"/>
  </w:num>
  <w:num w:numId="11">
    <w:abstractNumId w:val="8"/>
  </w:num>
  <w:num w:numId="12">
    <w:abstractNumId w:val="17"/>
  </w:num>
  <w:num w:numId="13">
    <w:abstractNumId w:val="15"/>
  </w:num>
  <w:num w:numId="14">
    <w:abstractNumId w:val="11"/>
  </w:num>
  <w:num w:numId="15">
    <w:abstractNumId w:val="1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6"/>
  </w:num>
  <w:num w:numId="2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2CD3"/>
    <w:rsid w:val="000062D8"/>
    <w:rsid w:val="000133A2"/>
    <w:rsid w:val="00014A06"/>
    <w:rsid w:val="000155B6"/>
    <w:rsid w:val="00027CD3"/>
    <w:rsid w:val="0003406C"/>
    <w:rsid w:val="00034FE9"/>
    <w:rsid w:val="000362BD"/>
    <w:rsid w:val="00037D9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147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41B3"/>
    <w:rsid w:val="001C6281"/>
    <w:rsid w:val="001C67AF"/>
    <w:rsid w:val="001C7C72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504C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87BF9"/>
    <w:rsid w:val="00793D68"/>
    <w:rsid w:val="00795A7A"/>
    <w:rsid w:val="007A5957"/>
    <w:rsid w:val="007B3FA1"/>
    <w:rsid w:val="007D093F"/>
    <w:rsid w:val="007E3EBF"/>
    <w:rsid w:val="007E70D1"/>
    <w:rsid w:val="007F1A2C"/>
    <w:rsid w:val="007F3067"/>
    <w:rsid w:val="007F65AF"/>
    <w:rsid w:val="00812763"/>
    <w:rsid w:val="00817189"/>
    <w:rsid w:val="008176E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36BC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B66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1E9E"/>
    <w:rsid w:val="00BD71B3"/>
    <w:rsid w:val="00BE3531"/>
    <w:rsid w:val="00BF1362"/>
    <w:rsid w:val="00BF6AC2"/>
    <w:rsid w:val="00C04387"/>
    <w:rsid w:val="00C0554B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C5882"/>
    <w:rsid w:val="00DD3A2B"/>
    <w:rsid w:val="00DF17F2"/>
    <w:rsid w:val="00DF47BD"/>
    <w:rsid w:val="00DF6675"/>
    <w:rsid w:val="00E06FA3"/>
    <w:rsid w:val="00E21E67"/>
    <w:rsid w:val="00E47FA8"/>
    <w:rsid w:val="00E6371D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0E1C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C2A3DF-F7F8-492F-A1A0-5E9051939D0B}"/>
</file>

<file path=customXml/itemProps2.xml><?xml version="1.0" encoding="utf-8"?>
<ds:datastoreItem xmlns:ds="http://schemas.openxmlformats.org/officeDocument/2006/customXml" ds:itemID="{9E0609F7-551E-435B-B404-0E3587B2DFD0}"/>
</file>

<file path=customXml/itemProps3.xml><?xml version="1.0" encoding="utf-8"?>
<ds:datastoreItem xmlns:ds="http://schemas.openxmlformats.org/officeDocument/2006/customXml" ds:itemID="{B8619F11-4691-4EC0-9775-583994713D0A}"/>
</file>

<file path=customXml/itemProps4.xml><?xml version="1.0" encoding="utf-8"?>
<ds:datastoreItem xmlns:ds="http://schemas.openxmlformats.org/officeDocument/2006/customXml" ds:itemID="{53767B1B-6E5B-46D7-A56F-ADF692B7E8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8</Pages>
  <Words>1395</Words>
  <Characters>8093</Characters>
  <Application>Microsoft Office Word</Application>
  <DocSecurity>0</DocSecurity>
  <Lines>67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425.2023.ru</dc:title>
  <dc:creator>user</dc:creator>
  <cp:lastModifiedBy>Eugenia Cartin</cp:lastModifiedBy>
  <cp:revision>6</cp:revision>
  <cp:lastPrinted>2023-11-28T08:41:00Z</cp:lastPrinted>
  <dcterms:created xsi:type="dcterms:W3CDTF">2023-11-27T10:49:00Z</dcterms:created>
  <dcterms:modified xsi:type="dcterms:W3CDTF">2023-11-28T08:41:00Z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