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C76D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3D0B72A5" w14:textId="77777777" w:rsidR="00417FEE" w:rsidRDefault="00417FEE" w:rsidP="00417FEE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B39F9CE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A315A2E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25D8AC6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9A1B5B4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BC4AA2E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2C1A737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A38B03D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BCDE40A" w14:textId="77777777" w:rsidR="00417FEE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4B1F8DF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lang w:val="ro-RO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представляется</w:t>
      </w:r>
      <w:r w:rsidRPr="00E64377">
        <w:t xml:space="preserve"> </w:t>
      </w:r>
      <w:r>
        <w:rPr>
          <w:lang w:val="ru-RU"/>
        </w:rPr>
        <w:t xml:space="preserve">в порядке законодательной инициативы проект </w:t>
      </w:r>
      <w:r>
        <w:rPr>
          <w:rFonts w:eastAsia="DengXian"/>
          <w:lang w:val="ru-RU"/>
        </w:rPr>
        <w:t xml:space="preserve">Закона </w:t>
      </w:r>
      <w:bookmarkStart w:id="0" w:name="_Hlk86066092"/>
      <w:bookmarkStart w:id="1" w:name="_Hlk96953551"/>
      <w:bookmarkStart w:id="2" w:name="_Hlk85014770"/>
      <w:r>
        <w:rPr>
          <w:lang w:val="ru-RU"/>
        </w:rPr>
        <w:t xml:space="preserve">о внесении изменения </w:t>
      </w:r>
      <w:bookmarkStart w:id="3" w:name="_Hlk97730915"/>
      <w:r>
        <w:rPr>
          <w:lang w:val="ru-RU"/>
        </w:rPr>
        <w:t>в</w:t>
      </w:r>
      <w:r>
        <w:rPr>
          <w:lang w:val="ro-RO"/>
        </w:rPr>
        <w:t xml:space="preserve"> </w:t>
      </w:r>
      <w:r>
        <w:rPr>
          <w:lang w:val="ru-RU"/>
        </w:rPr>
        <w:t xml:space="preserve">Закон о </w:t>
      </w:r>
      <w:bookmarkStart w:id="4" w:name="_Hlk105144889"/>
      <w:bookmarkStart w:id="5" w:name="_Hlk100933062"/>
      <w:r w:rsidRPr="000B5F29">
        <w:rPr>
          <w:lang w:val="ru-RU"/>
        </w:rPr>
        <w:t>статусе местного выборного лица</w:t>
      </w:r>
      <w:r>
        <w:t xml:space="preserve"> </w:t>
      </w:r>
      <w:bookmarkEnd w:id="4"/>
      <w:r>
        <w:rPr>
          <w:lang w:val="ru-RU"/>
        </w:rPr>
        <w:t xml:space="preserve">№ </w:t>
      </w:r>
      <w:r>
        <w:t>768</w:t>
      </w:r>
      <w:r>
        <w:rPr>
          <w:lang w:val="ru-RU"/>
        </w:rPr>
        <w:t>/20</w:t>
      </w:r>
      <w:r>
        <w:t>00</w:t>
      </w:r>
      <w:r>
        <w:rPr>
          <w:lang w:val="ru-RU"/>
        </w:rPr>
        <w:t>.</w:t>
      </w:r>
      <w:bookmarkEnd w:id="5"/>
    </w:p>
    <w:p w14:paraId="6AA5676A" w14:textId="77777777" w:rsidR="00417FEE" w:rsidRPr="00422297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lang w:val="ro-RO"/>
        </w:rPr>
      </w:pPr>
    </w:p>
    <w:bookmarkEnd w:id="0"/>
    <w:bookmarkEnd w:id="1"/>
    <w:bookmarkEnd w:id="3"/>
    <w:p w14:paraId="667D36A1" w14:textId="77777777" w:rsidR="00417FEE" w:rsidRPr="00E64377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2"/>
    <w:p w14:paraId="6CA5B89E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CA88873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588771C7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5F24BC81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1F607935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3169FA6" w14:textId="77777777" w:rsidR="00417FEE" w:rsidRDefault="00417FEE" w:rsidP="00417FE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25F78264" w14:textId="77777777" w:rsidR="00417FEE" w:rsidRDefault="00417FEE" w:rsidP="00417FE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lang w:val="ru-RU"/>
        </w:rPr>
      </w:pPr>
    </w:p>
    <w:p w14:paraId="2351FD10" w14:textId="77777777" w:rsidR="00417FEE" w:rsidRPr="005A329D" w:rsidRDefault="00417FEE" w:rsidP="00417FEE">
      <w:pPr>
        <w:tabs>
          <w:tab w:val="left" w:pos="993"/>
        </w:tabs>
        <w:spacing w:after="0" w:line="240" w:lineRule="auto"/>
        <w:ind w:firstLine="992"/>
        <w:jc w:val="both"/>
        <w:rPr>
          <w:rFonts w:eastAsia="DengXian"/>
          <w:b/>
          <w:bCs/>
          <w:lang w:val="ru-RU"/>
        </w:rPr>
      </w:pPr>
    </w:p>
    <w:p w14:paraId="1B661446" w14:textId="77777777" w:rsidR="00417FEE" w:rsidRPr="005A329D" w:rsidRDefault="00417FEE" w:rsidP="00417FEE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36248384" w14:textId="77777777" w:rsidR="00417FEE" w:rsidRDefault="00417FEE" w:rsidP="00417FEE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 xml:space="preserve">Депутаты Парламента:                </w:t>
      </w:r>
    </w:p>
    <w:p w14:paraId="31D640BC" w14:textId="77777777" w:rsidR="00417FEE" w:rsidRDefault="00417FEE" w:rsidP="00417FEE">
      <w:pPr>
        <w:spacing w:line="240" w:lineRule="auto"/>
        <w:ind w:firstLine="851"/>
        <w:contextualSpacing/>
        <w:rPr>
          <w:sz w:val="20"/>
          <w:szCs w:val="20"/>
        </w:rPr>
      </w:pPr>
    </w:p>
    <w:p w14:paraId="037E47B7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П. </w:t>
      </w:r>
      <w:r w:rsidRPr="000A727A">
        <w:t xml:space="preserve">Фрунзе </w:t>
      </w:r>
    </w:p>
    <w:p w14:paraId="1E91DBAC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Е. </w:t>
      </w:r>
      <w:r w:rsidRPr="000A727A">
        <w:t xml:space="preserve">Катрави </w:t>
      </w:r>
    </w:p>
    <w:p w14:paraId="5CA5250F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Е. </w:t>
      </w:r>
      <w:r w:rsidRPr="000A727A">
        <w:t xml:space="preserve">Бандалак </w:t>
      </w:r>
    </w:p>
    <w:p w14:paraId="468B868B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Л. </w:t>
      </w:r>
      <w:r w:rsidRPr="000A727A">
        <w:t xml:space="preserve">Волох </w:t>
      </w:r>
    </w:p>
    <w:p w14:paraId="71B55105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Б. </w:t>
      </w:r>
      <w:r w:rsidRPr="000A727A">
        <w:t xml:space="preserve">Маркоч </w:t>
      </w:r>
    </w:p>
    <w:p w14:paraId="53F21471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О. </w:t>
      </w:r>
      <w:r w:rsidRPr="000A727A">
        <w:t xml:space="preserve">Канацуй </w:t>
      </w:r>
    </w:p>
    <w:p w14:paraId="090714FC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  <w:r>
        <w:rPr>
          <w:lang w:val="ru-RU"/>
        </w:rPr>
        <w:t xml:space="preserve">Ю. </w:t>
      </w:r>
      <w:r w:rsidRPr="000A727A">
        <w:t xml:space="preserve">Пэсат </w:t>
      </w:r>
    </w:p>
    <w:p w14:paraId="6FBCCA88" w14:textId="77777777" w:rsidR="00417FEE" w:rsidRPr="000A727A" w:rsidRDefault="00417FEE" w:rsidP="00417FEE">
      <w:pPr>
        <w:spacing w:after="0" w:line="240" w:lineRule="auto"/>
        <w:ind w:firstLine="709"/>
        <w:contextualSpacing/>
        <w:jc w:val="right"/>
      </w:pPr>
    </w:p>
    <w:p w14:paraId="38B2AC15" w14:textId="77777777" w:rsidR="00417FEE" w:rsidRDefault="00417FEE" w:rsidP="00417FEE">
      <w:pPr>
        <w:spacing w:line="240" w:lineRule="auto"/>
        <w:contextualSpacing/>
      </w:pPr>
    </w:p>
    <w:p w14:paraId="39807207" w14:textId="77777777" w:rsidR="00417FEE" w:rsidRPr="00592D28" w:rsidRDefault="00417FEE" w:rsidP="00417FEE">
      <w:pPr>
        <w:spacing w:line="240" w:lineRule="auto"/>
        <w:contextualSpacing/>
        <w:rPr>
          <w:i/>
        </w:rPr>
      </w:pPr>
    </w:p>
    <w:p w14:paraId="0FA34C90" w14:textId="77777777" w:rsidR="00417FEE" w:rsidRPr="00592D28" w:rsidRDefault="00417FEE" w:rsidP="00417FEE">
      <w:pPr>
        <w:spacing w:line="240" w:lineRule="auto"/>
        <w:contextualSpacing/>
        <w:rPr>
          <w:i/>
        </w:rPr>
      </w:pPr>
    </w:p>
    <w:p w14:paraId="06BCF7DF" w14:textId="77777777" w:rsidR="00417FEE" w:rsidRPr="00592D28" w:rsidRDefault="00417FEE" w:rsidP="00417FEE">
      <w:pPr>
        <w:spacing w:line="240" w:lineRule="auto"/>
        <w:ind w:firstLine="851"/>
        <w:contextualSpacing/>
        <w:jc w:val="right"/>
        <w:rPr>
          <w:i/>
        </w:rPr>
      </w:pPr>
    </w:p>
    <w:p w14:paraId="1A7DEB66" w14:textId="77777777" w:rsidR="00417FEE" w:rsidRPr="00592D28" w:rsidRDefault="00417FEE" w:rsidP="00417FEE">
      <w:pPr>
        <w:spacing w:line="240" w:lineRule="auto"/>
        <w:ind w:firstLine="851"/>
        <w:contextualSpacing/>
        <w:jc w:val="right"/>
        <w:rPr>
          <w:i/>
        </w:rPr>
      </w:pPr>
    </w:p>
    <w:p w14:paraId="6BBC632C" w14:textId="77777777" w:rsidR="00417FEE" w:rsidRDefault="00417FEE" w:rsidP="00417FEE">
      <w:pPr>
        <w:spacing w:line="240" w:lineRule="auto"/>
        <w:contextualSpacing/>
        <w:rPr>
          <w:i/>
        </w:rPr>
      </w:pPr>
    </w:p>
    <w:p w14:paraId="353574E3" w14:textId="77777777" w:rsidR="00417FEE" w:rsidRPr="00592D28" w:rsidRDefault="00417FEE" w:rsidP="00417FEE">
      <w:pPr>
        <w:spacing w:line="240" w:lineRule="auto"/>
        <w:contextualSpacing/>
        <w:rPr>
          <w:i/>
        </w:rPr>
      </w:pPr>
    </w:p>
    <w:p w14:paraId="5ED20380" w14:textId="77777777" w:rsidR="00417FEE" w:rsidRPr="00592D28" w:rsidRDefault="00417FEE" w:rsidP="00417FEE">
      <w:pPr>
        <w:spacing w:line="240" w:lineRule="auto"/>
        <w:ind w:firstLine="851"/>
        <w:contextualSpacing/>
        <w:jc w:val="right"/>
        <w:rPr>
          <w:i/>
        </w:rPr>
      </w:pPr>
    </w:p>
    <w:p w14:paraId="39DD39F0" w14:textId="77777777" w:rsidR="00417FEE" w:rsidRDefault="00417FEE" w:rsidP="00417FEE">
      <w:pPr>
        <w:spacing w:after="0" w:line="240" w:lineRule="auto"/>
        <w:ind w:firstLine="709"/>
        <w:contextualSpacing/>
        <w:jc w:val="right"/>
        <w:rPr>
          <w:i/>
          <w:lang w:val="ru-RU"/>
        </w:rPr>
      </w:pPr>
      <w:r>
        <w:rPr>
          <w:i/>
          <w:lang w:val="ru-RU"/>
        </w:rPr>
        <w:lastRenderedPageBreak/>
        <w:t xml:space="preserve">Проект (№ </w:t>
      </w:r>
      <w:r>
        <w:rPr>
          <w:i/>
        </w:rPr>
        <w:t>210</w:t>
      </w:r>
      <w:r>
        <w:rPr>
          <w:i/>
          <w:lang w:val="ru-RU"/>
        </w:rPr>
        <w:t>/2022)</w:t>
      </w:r>
    </w:p>
    <w:p w14:paraId="7704905D" w14:textId="77777777" w:rsidR="00417FEE" w:rsidRDefault="00417FEE" w:rsidP="00417FEE">
      <w:pPr>
        <w:spacing w:after="0" w:line="240" w:lineRule="auto"/>
        <w:ind w:firstLine="709"/>
        <w:contextualSpacing/>
        <w:jc w:val="right"/>
        <w:rPr>
          <w:i/>
          <w:lang w:val="ro-RO"/>
        </w:rPr>
      </w:pPr>
      <w:r>
        <w:rPr>
          <w:i/>
          <w:lang w:val="ru-RU"/>
        </w:rPr>
        <w:t xml:space="preserve">Перевод </w:t>
      </w:r>
    </w:p>
    <w:p w14:paraId="05233A5F" w14:textId="77777777" w:rsidR="00417FEE" w:rsidRDefault="00417FEE" w:rsidP="00417FEE">
      <w:pPr>
        <w:spacing w:line="240" w:lineRule="auto"/>
        <w:contextualSpacing/>
        <w:jc w:val="right"/>
        <w:rPr>
          <w:lang w:val="ro-RO"/>
        </w:rPr>
      </w:pPr>
    </w:p>
    <w:p w14:paraId="33830848" w14:textId="77777777" w:rsidR="00417FEE" w:rsidRDefault="00417FEE" w:rsidP="00417FEE">
      <w:pPr>
        <w:spacing w:after="0" w:line="240" w:lineRule="auto"/>
        <w:contextualSpacing/>
        <w:jc w:val="center"/>
        <w:rPr>
          <w:b/>
          <w:lang w:val="ru-RU"/>
        </w:rPr>
      </w:pPr>
      <w:r>
        <w:rPr>
          <w:b/>
          <w:lang w:val="ru-RU"/>
        </w:rPr>
        <w:t>З А К О Н</w:t>
      </w:r>
    </w:p>
    <w:p w14:paraId="44E18DB8" w14:textId="77777777" w:rsidR="00417FEE" w:rsidRDefault="00417FEE" w:rsidP="00417FEE">
      <w:pPr>
        <w:spacing w:after="0" w:line="240" w:lineRule="auto"/>
        <w:ind w:firstLine="709"/>
        <w:contextualSpacing/>
        <w:jc w:val="center"/>
        <w:rPr>
          <w:b/>
          <w:lang w:val="ru-RU"/>
        </w:rPr>
      </w:pPr>
    </w:p>
    <w:p w14:paraId="1C06A456" w14:textId="77777777" w:rsidR="00417FEE" w:rsidRDefault="00417FEE" w:rsidP="00417FEE">
      <w:pPr>
        <w:spacing w:after="0" w:line="240" w:lineRule="auto"/>
        <w:jc w:val="center"/>
        <w:rPr>
          <w:b/>
          <w:lang w:val="ru-RU"/>
        </w:rPr>
      </w:pPr>
      <w:r>
        <w:rPr>
          <w:b/>
          <w:lang w:val="ru-RU"/>
        </w:rPr>
        <w:t>о внесении изменения в Закон</w:t>
      </w:r>
    </w:p>
    <w:p w14:paraId="45DB3E93" w14:textId="77777777" w:rsidR="00417FEE" w:rsidRPr="00347B7A" w:rsidRDefault="00417FEE" w:rsidP="00417FEE">
      <w:pPr>
        <w:spacing w:after="0" w:line="240" w:lineRule="auto"/>
        <w:jc w:val="center"/>
        <w:rPr>
          <w:b/>
          <w:bCs/>
          <w:lang w:val="ru-RU"/>
        </w:rPr>
      </w:pPr>
      <w:r>
        <w:rPr>
          <w:b/>
          <w:lang w:val="ru-RU"/>
        </w:rPr>
        <w:t>о</w:t>
      </w:r>
      <w:r>
        <w:rPr>
          <w:lang w:val="ru-RU"/>
        </w:rPr>
        <w:t xml:space="preserve"> </w:t>
      </w:r>
      <w:bookmarkStart w:id="6" w:name="_Hlk100933100"/>
      <w:r w:rsidRPr="00F93062">
        <w:rPr>
          <w:b/>
          <w:bCs/>
          <w:lang w:val="ru-RU"/>
        </w:rPr>
        <w:t>статусе местного выборного лица</w:t>
      </w:r>
      <w:r w:rsidRPr="00F93062">
        <w:rPr>
          <w:lang w:val="ru-RU"/>
        </w:rPr>
        <w:t xml:space="preserve"> </w:t>
      </w:r>
      <w:r w:rsidRPr="00347B7A">
        <w:rPr>
          <w:b/>
          <w:bCs/>
          <w:lang w:val="ru-RU"/>
        </w:rPr>
        <w:t xml:space="preserve">№ </w:t>
      </w:r>
      <w:r>
        <w:rPr>
          <w:b/>
          <w:bCs/>
          <w:lang w:val="ru-RU"/>
        </w:rPr>
        <w:t>768</w:t>
      </w:r>
      <w:r w:rsidRPr="00347B7A">
        <w:rPr>
          <w:b/>
          <w:bCs/>
          <w:lang w:val="ru-RU"/>
        </w:rPr>
        <w:t>/2</w:t>
      </w:r>
      <w:r>
        <w:rPr>
          <w:b/>
          <w:bCs/>
          <w:lang w:val="ru-RU"/>
        </w:rPr>
        <w:t>000</w:t>
      </w:r>
    </w:p>
    <w:bookmarkEnd w:id="6"/>
    <w:p w14:paraId="06FC643F" w14:textId="77777777" w:rsidR="00417FEE" w:rsidRDefault="00417FEE" w:rsidP="00417FEE">
      <w:pPr>
        <w:spacing w:after="0" w:line="240" w:lineRule="auto"/>
        <w:ind w:firstLine="709"/>
        <w:jc w:val="center"/>
        <w:rPr>
          <w:b/>
          <w:lang w:val="ru-RU"/>
        </w:rPr>
      </w:pPr>
    </w:p>
    <w:p w14:paraId="1B9E8C5F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  Парламент принимает настоящий органический закон.</w:t>
      </w:r>
    </w:p>
    <w:p w14:paraId="2C7BD6EE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</w:p>
    <w:p w14:paraId="25F127B4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</w:p>
    <w:p w14:paraId="2F8CE38E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  <w:r>
        <w:rPr>
          <w:b/>
          <w:bCs/>
          <w:lang w:val="ru-RU"/>
        </w:rPr>
        <w:t xml:space="preserve">Ст. </w:t>
      </w:r>
      <w:r w:rsidRPr="00972DC3">
        <w:rPr>
          <w:b/>
          <w:bCs/>
          <w:lang w:val="en-US"/>
        </w:rPr>
        <w:t>I</w:t>
      </w:r>
      <w:r w:rsidRPr="00972DC3">
        <w:rPr>
          <w:b/>
          <w:bCs/>
          <w:lang w:val="ru-RU"/>
        </w:rPr>
        <w:t>.</w:t>
      </w:r>
      <w:r>
        <w:rPr>
          <w:lang w:val="ru-RU"/>
        </w:rPr>
        <w:t xml:space="preserve"> </w:t>
      </w:r>
      <w:r w:rsidRPr="00972DC3">
        <w:rPr>
          <w:lang w:val="ru-RU"/>
        </w:rPr>
        <w:t xml:space="preserve"> </w:t>
      </w:r>
      <w:r>
        <w:rPr>
          <w:lang w:val="ru-RU"/>
        </w:rPr>
        <w:t xml:space="preserve">– </w:t>
      </w:r>
      <w:r w:rsidRPr="00972DC3">
        <w:rPr>
          <w:lang w:val="ru-RU"/>
        </w:rPr>
        <w:t>Статью 18</w:t>
      </w:r>
      <w:r>
        <w:rPr>
          <w:lang w:val="ru-RU"/>
        </w:rPr>
        <w:t xml:space="preserve"> Закона</w:t>
      </w:r>
      <w:r w:rsidRPr="005373B4">
        <w:rPr>
          <w:lang w:val="ru-RU"/>
        </w:rPr>
        <w:t xml:space="preserve"> </w:t>
      </w:r>
      <w:r w:rsidRPr="00142E9C">
        <w:rPr>
          <w:lang w:val="ru-RU"/>
        </w:rPr>
        <w:t>о</w:t>
      </w:r>
      <w:r w:rsidRPr="00972DC3">
        <w:t xml:space="preserve"> </w:t>
      </w:r>
      <w:r w:rsidRPr="00972DC3">
        <w:rPr>
          <w:lang w:val="ru-RU"/>
        </w:rPr>
        <w:t>статусе местного выборного лица № 768/2000</w:t>
      </w:r>
      <w:r>
        <w:rPr>
          <w:lang w:val="ru-RU"/>
        </w:rPr>
        <w:t xml:space="preserve"> (</w:t>
      </w:r>
      <w:r w:rsidRPr="005373B4">
        <w:rPr>
          <w:lang w:val="ru-RU"/>
        </w:rPr>
        <w:t>Официальный монитор Республики Молдова, 20</w:t>
      </w:r>
      <w:r>
        <w:rPr>
          <w:lang w:val="ru-RU"/>
        </w:rPr>
        <w:t>00</w:t>
      </w:r>
      <w:r w:rsidRPr="005373B4">
        <w:rPr>
          <w:lang w:val="ru-RU"/>
        </w:rPr>
        <w:t xml:space="preserve"> г.</w:t>
      </w:r>
      <w:r>
        <w:rPr>
          <w:lang w:val="ru-RU"/>
        </w:rPr>
        <w:t>,</w:t>
      </w:r>
      <w:r w:rsidRPr="00142E9C">
        <w:rPr>
          <w:lang w:val="ru-RU"/>
        </w:rPr>
        <w:t xml:space="preserve"> </w:t>
      </w:r>
      <w:r w:rsidRPr="00B75C04">
        <w:rPr>
          <w:lang w:val="ru-RU"/>
        </w:rPr>
        <w:t xml:space="preserve">№ </w:t>
      </w:r>
      <w:r>
        <w:rPr>
          <w:lang w:val="ru-RU"/>
        </w:rPr>
        <w:t>34</w:t>
      </w:r>
      <w:r w:rsidRPr="00B75C04">
        <w:rPr>
          <w:lang w:val="ru-RU"/>
        </w:rPr>
        <w:t>, ст.</w:t>
      </w:r>
      <w:r>
        <w:rPr>
          <w:lang w:val="ru-RU"/>
        </w:rPr>
        <w:t>231</w:t>
      </w:r>
      <w:r w:rsidRPr="005373B4">
        <w:rPr>
          <w:lang w:val="ru-RU"/>
        </w:rPr>
        <w:t>), с последующими изменениям</w:t>
      </w:r>
      <w:r>
        <w:rPr>
          <w:lang w:val="ru-RU"/>
        </w:rPr>
        <w:t>и</w:t>
      </w:r>
      <w:r w:rsidRPr="005373B4">
        <w:rPr>
          <w:lang w:val="ru-RU"/>
        </w:rPr>
        <w:t>,</w:t>
      </w:r>
      <w:r w:rsidRPr="0060602C">
        <w:rPr>
          <w:lang w:val="ru-RU"/>
        </w:rPr>
        <w:t xml:space="preserve"> </w:t>
      </w:r>
      <w:r w:rsidRPr="00972DC3">
        <w:rPr>
          <w:lang w:val="ru-RU"/>
        </w:rPr>
        <w:t>изложить в следующей редакции:</w:t>
      </w:r>
    </w:p>
    <w:p w14:paraId="4B029D25" w14:textId="77777777" w:rsidR="00417FEE" w:rsidRDefault="00417FEE" w:rsidP="00417FEE">
      <w:pPr>
        <w:spacing w:after="0" w:line="240" w:lineRule="auto"/>
        <w:jc w:val="both"/>
        <w:rPr>
          <w:lang w:val="ru-RU"/>
        </w:rPr>
      </w:pPr>
    </w:p>
    <w:p w14:paraId="3E53771F" w14:textId="0E7D075B" w:rsidR="00417FEE" w:rsidRPr="001A004D" w:rsidRDefault="00417FEE" w:rsidP="00417FEE">
      <w:pPr>
        <w:spacing w:after="0" w:line="240" w:lineRule="auto"/>
        <w:ind w:firstLine="709"/>
        <w:jc w:val="both"/>
      </w:pPr>
      <w:r>
        <w:rPr>
          <w:lang w:val="ru-RU"/>
        </w:rPr>
        <w:t>«Статья 18.</w:t>
      </w:r>
      <w:r w:rsidRPr="00773573">
        <w:rPr>
          <w:lang w:val="ru-RU"/>
        </w:rPr>
        <w:t xml:space="preserve"> </w:t>
      </w:r>
      <w:r w:rsidR="00C9229E">
        <w:rPr>
          <w:lang w:val="ru-RU"/>
        </w:rPr>
        <w:t xml:space="preserve">– </w:t>
      </w:r>
      <w:r w:rsidRPr="00773573">
        <w:rPr>
          <w:lang w:val="ru-RU"/>
        </w:rPr>
        <w:t xml:space="preserve">Для решения вопросов, </w:t>
      </w:r>
      <w:r>
        <w:rPr>
          <w:lang w:val="ru-RU"/>
        </w:rPr>
        <w:t xml:space="preserve">связанных с </w:t>
      </w:r>
      <w:r w:rsidRPr="00773573">
        <w:rPr>
          <w:lang w:val="ru-RU"/>
        </w:rPr>
        <w:t>интерес</w:t>
      </w:r>
      <w:r>
        <w:rPr>
          <w:lang w:val="ru-RU"/>
        </w:rPr>
        <w:t>ами</w:t>
      </w:r>
      <w:r w:rsidRPr="00773573">
        <w:rPr>
          <w:lang w:val="ru-RU"/>
        </w:rPr>
        <w:t xml:space="preserve"> сообщества, которое оно представляет, местное выборное лицо вправе требовать приема и быть принятым </w:t>
      </w:r>
      <w:r w:rsidRPr="001A004D">
        <w:rPr>
          <w:lang w:val="ru-RU"/>
        </w:rPr>
        <w:t>в приоритетном порядке</w:t>
      </w:r>
      <w:r>
        <w:rPr>
          <w:lang w:val="ru-RU"/>
        </w:rPr>
        <w:t xml:space="preserve">, </w:t>
      </w:r>
      <w:r w:rsidRPr="00937664">
        <w:rPr>
          <w:lang w:val="ru-RU"/>
        </w:rPr>
        <w:t xml:space="preserve">не позднее трех </w:t>
      </w:r>
      <w:r>
        <w:rPr>
          <w:lang w:val="ru-RU"/>
        </w:rPr>
        <w:t>рабочи</w:t>
      </w:r>
      <w:r w:rsidRPr="00937664">
        <w:rPr>
          <w:lang w:val="ru-RU"/>
        </w:rPr>
        <w:t>х дней</w:t>
      </w:r>
      <w:r w:rsidRPr="00773573">
        <w:rPr>
          <w:lang w:val="ru-RU"/>
        </w:rPr>
        <w:t xml:space="preserve"> должностными лицами органов публичной власти, а также руководителями юридических лиц соответствующей административно-территориальной единицы.</w:t>
      </w:r>
      <w:r>
        <w:rPr>
          <w:lang w:val="ru-RU"/>
        </w:rPr>
        <w:t>».</w:t>
      </w:r>
    </w:p>
    <w:p w14:paraId="230DC292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</w:p>
    <w:p w14:paraId="61EE1A80" w14:textId="77777777" w:rsidR="00417FEE" w:rsidRPr="00312129" w:rsidRDefault="00417FEE" w:rsidP="00417FEE">
      <w:pPr>
        <w:spacing w:after="0" w:line="240" w:lineRule="auto"/>
        <w:ind w:firstLine="709"/>
        <w:jc w:val="both"/>
      </w:pPr>
      <w:r>
        <w:rPr>
          <w:b/>
          <w:bCs/>
          <w:lang w:val="ru-RU"/>
        </w:rPr>
        <w:t xml:space="preserve">Ст. </w:t>
      </w:r>
      <w:r w:rsidRPr="00972DC3">
        <w:rPr>
          <w:b/>
          <w:bCs/>
          <w:lang w:val="en-US"/>
        </w:rPr>
        <w:t>I</w:t>
      </w:r>
      <w:r>
        <w:rPr>
          <w:b/>
          <w:bCs/>
          <w:lang w:val="en-US"/>
        </w:rPr>
        <w:t>I</w:t>
      </w:r>
      <w:r w:rsidRPr="00972DC3">
        <w:rPr>
          <w:b/>
          <w:bCs/>
          <w:lang w:val="ru-RU"/>
        </w:rPr>
        <w:t>.</w:t>
      </w:r>
      <w:r>
        <w:rPr>
          <w:lang w:val="ru-RU"/>
        </w:rPr>
        <w:t xml:space="preserve"> </w:t>
      </w:r>
      <w:r w:rsidRPr="00972DC3">
        <w:rPr>
          <w:lang w:val="ru-RU"/>
        </w:rPr>
        <w:t xml:space="preserve"> </w:t>
      </w:r>
      <w:r>
        <w:rPr>
          <w:lang w:val="ru-RU"/>
        </w:rPr>
        <w:t>–</w:t>
      </w:r>
      <w:r w:rsidRPr="00312129">
        <w:t xml:space="preserve"> </w:t>
      </w:r>
      <w:r w:rsidRPr="00312129">
        <w:rPr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067B9AF0" w14:textId="77777777" w:rsidR="00417FEE" w:rsidRDefault="00417FEE" w:rsidP="00417FEE">
      <w:pPr>
        <w:spacing w:after="0" w:line="240" w:lineRule="auto"/>
        <w:ind w:firstLine="709"/>
        <w:jc w:val="both"/>
        <w:rPr>
          <w:lang w:val="ru-RU"/>
        </w:rPr>
      </w:pPr>
    </w:p>
    <w:p w14:paraId="4EF39505" w14:textId="77777777" w:rsidR="00417FEE" w:rsidRDefault="00417FEE" w:rsidP="00417FEE">
      <w:pPr>
        <w:spacing w:after="0" w:line="240" w:lineRule="auto"/>
        <w:jc w:val="both"/>
        <w:rPr>
          <w:lang w:val="ru-RU"/>
        </w:rPr>
      </w:pPr>
    </w:p>
    <w:p w14:paraId="71A8C49E" w14:textId="77777777" w:rsidR="00417FEE" w:rsidRPr="00937664" w:rsidRDefault="00417FEE" w:rsidP="00417FEE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937664">
        <w:rPr>
          <w:rFonts w:eastAsia="Times New Roman"/>
          <w:b/>
          <w:lang w:val="ru-RU"/>
        </w:rPr>
        <w:t>ПРЕДСЕДАТЕЛЬ ПАРЛАМЕНТА</w:t>
      </w:r>
    </w:p>
    <w:p w14:paraId="728BDF80" w14:textId="77777777" w:rsidR="00417FEE" w:rsidRPr="00937664" w:rsidRDefault="00417FEE" w:rsidP="00417FEE">
      <w:pPr>
        <w:spacing w:after="0" w:line="240" w:lineRule="auto"/>
        <w:ind w:firstLine="709"/>
        <w:jc w:val="both"/>
        <w:rPr>
          <w:b/>
          <w:lang w:val="ru-RU"/>
        </w:rPr>
      </w:pPr>
    </w:p>
    <w:p w14:paraId="7B0A264F" w14:textId="77777777" w:rsidR="00417FEE" w:rsidRPr="00773573" w:rsidRDefault="00417FEE" w:rsidP="00417FEE">
      <w:pPr>
        <w:spacing w:after="0" w:line="240" w:lineRule="auto"/>
        <w:ind w:firstLine="709"/>
        <w:jc w:val="both"/>
        <w:rPr>
          <w:lang w:val="ru-RU"/>
        </w:rPr>
      </w:pPr>
    </w:p>
    <w:p w14:paraId="4A9ECB55" w14:textId="77777777" w:rsidR="009636F4" w:rsidRDefault="009636F4"/>
    <w:sectPr w:rsidR="009636F4" w:rsidSect="001A5FD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FEE"/>
    <w:rsid w:val="00262A7D"/>
    <w:rsid w:val="00417FEE"/>
    <w:rsid w:val="009625CA"/>
    <w:rsid w:val="009636F4"/>
    <w:rsid w:val="00C9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8FBF3"/>
  <w15:chartTrackingRefBased/>
  <w15:docId w15:val="{A2DACEAC-C1D5-4922-9644-5C402BC69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FEE"/>
    <w:pPr>
      <w:spacing w:line="25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eferincomentariu">
    <w:name w:val="annotation reference"/>
    <w:basedOn w:val="Fontdeparagrafimplicit"/>
    <w:uiPriority w:val="99"/>
    <w:semiHidden/>
    <w:unhideWhenUsed/>
    <w:rsid w:val="00417FE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417FE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17FEE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6D19B4E-8376-4F5E-9E42-C60FCF8C4AE5}"/>
</file>

<file path=customXml/itemProps2.xml><?xml version="1.0" encoding="utf-8"?>
<ds:datastoreItem xmlns:ds="http://schemas.openxmlformats.org/officeDocument/2006/customXml" ds:itemID="{88ED6247-53A9-47F9-91B3-B456C75377B7}"/>
</file>

<file path=customXml/itemProps3.xml><?xml version="1.0" encoding="utf-8"?>
<ds:datastoreItem xmlns:ds="http://schemas.openxmlformats.org/officeDocument/2006/customXml" ds:itemID="{E0F93F3D-4C49-4E71-8D23-9F628AED32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210.2022.ru</dc:title>
  <dc:subject/>
  <dc:creator>Aliona Galaico</dc:creator>
  <cp:keywords/>
  <dc:description/>
  <cp:lastModifiedBy>Aliona Galaico</cp:lastModifiedBy>
  <cp:revision>2</cp:revision>
  <dcterms:created xsi:type="dcterms:W3CDTF">2022-06-03T08:50:00Z</dcterms:created>
  <dcterms:modified xsi:type="dcterms:W3CDTF">2022-06-03T08:51:00Z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