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C15CE6" w:rsidRDefault="00E14154" w:rsidP="00ED787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C15CE6" w:rsidRDefault="00E14154" w:rsidP="00ED787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Default="00E14154" w:rsidP="00ED787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A00D74F" w14:textId="77777777" w:rsidR="00E14154" w:rsidRDefault="00E14154" w:rsidP="00ED787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50AC37" w14:textId="77777777" w:rsidR="00E14154" w:rsidRDefault="00E14154" w:rsidP="00ED787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EBB4DE" w14:textId="77777777" w:rsidR="00E14154" w:rsidRPr="00C15CE6" w:rsidRDefault="00E14154" w:rsidP="00ED787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8657ED" w14:textId="77777777" w:rsidR="00E14154" w:rsidRPr="00C15CE6" w:rsidRDefault="00E14154" w:rsidP="00ED787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C16344" w14:textId="6A44F21F" w:rsidR="00E14154" w:rsidRPr="00E14154" w:rsidRDefault="00E14154" w:rsidP="00F346D7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E14154">
        <w:rPr>
          <w:lang w:val="ru-RU"/>
        </w:rPr>
        <w:t>представляется на рассмотрение Парламенту в порядке законодательной инициативы проект</w:t>
      </w:r>
      <w:r>
        <w:t xml:space="preserve"> </w:t>
      </w:r>
      <w:r>
        <w:rPr>
          <w:rFonts w:eastAsia="DengXian"/>
          <w:lang w:val="ru-RU"/>
        </w:rPr>
        <w:t>Закона</w:t>
      </w:r>
      <w:r w:rsidRPr="00C15CE6">
        <w:rPr>
          <w:rFonts w:eastAsia="DengXian"/>
          <w:lang w:val="ru-RU"/>
        </w:rPr>
        <w:t xml:space="preserve"> </w:t>
      </w:r>
      <w:bookmarkStart w:id="0" w:name="_Hlk86066092"/>
      <w:bookmarkStart w:id="1" w:name="_Hlk85014770"/>
      <w:r w:rsidRPr="00205176">
        <w:rPr>
          <w:rFonts w:eastAsia="DengXian"/>
          <w:lang w:val="ru-RU"/>
        </w:rPr>
        <w:t>о внесении измене</w:t>
      </w:r>
      <w:r w:rsidRPr="009371BE">
        <w:rPr>
          <w:rFonts w:eastAsia="DengXian"/>
          <w:lang w:val="ru-RU"/>
        </w:rPr>
        <w:t>ни</w:t>
      </w:r>
      <w:r w:rsidR="00DF563A">
        <w:rPr>
          <w:rFonts w:eastAsia="DengXian"/>
          <w:lang w:val="ru-RU"/>
        </w:rPr>
        <w:t>й</w:t>
      </w:r>
      <w:r w:rsidRPr="00CB1424">
        <w:rPr>
          <w:rFonts w:eastAsia="DengXian"/>
          <w:lang w:val="ru-RU"/>
        </w:rPr>
        <w:t xml:space="preserve"> </w:t>
      </w:r>
      <w:bookmarkStart w:id="2" w:name="_Hlk96953551"/>
      <w:r>
        <w:rPr>
          <w:rFonts w:eastAsia="DengXian"/>
          <w:lang w:val="ru-RU"/>
        </w:rPr>
        <w:t xml:space="preserve">в </w:t>
      </w:r>
      <w:r w:rsidR="00DF563A" w:rsidRPr="005B633F">
        <w:rPr>
          <w:noProof/>
          <w:lang w:val="ru-RU"/>
        </w:rPr>
        <w:t>Закон о государственной пенсионной системе № 156/1998</w:t>
      </w:r>
      <w:r>
        <w:rPr>
          <w:rFonts w:eastAsia="DengXian"/>
        </w:rPr>
        <w:t>.</w:t>
      </w:r>
    </w:p>
    <w:bookmarkEnd w:id="2"/>
    <w:p w14:paraId="7E5F72FD" w14:textId="77777777" w:rsidR="00E14154" w:rsidRDefault="00E14154" w:rsidP="00F346D7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0"/>
    <w:p w14:paraId="44CF581F" w14:textId="77777777" w:rsidR="00E14154" w:rsidRPr="00D40F37" w:rsidRDefault="00E14154" w:rsidP="00F346D7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</w:rPr>
      </w:pPr>
    </w:p>
    <w:bookmarkEnd w:id="1"/>
    <w:p w14:paraId="61747CDE" w14:textId="77777777" w:rsidR="00E14154" w:rsidRPr="00C15CE6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CE74829" w14:textId="77777777" w:rsidR="00E14154" w:rsidRPr="00C15CE6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5FC81BDE" w14:textId="77777777" w:rsidR="00E14154" w:rsidRPr="00083D29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роект </w:t>
      </w:r>
      <w:r>
        <w:rPr>
          <w:rFonts w:eastAsia="DengXian"/>
          <w:lang w:val="ru-RU"/>
        </w:rPr>
        <w:t>закона;</w:t>
      </w:r>
    </w:p>
    <w:p w14:paraId="1AE1FEB9" w14:textId="77777777" w:rsidR="00E14154" w:rsidRPr="002D4940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пояснительная записка</w:t>
      </w:r>
      <w:r w:rsidRPr="002D4940">
        <w:rPr>
          <w:rFonts w:eastAsia="DengXian"/>
          <w:lang w:val="ru-RU"/>
        </w:rPr>
        <w:t>.</w:t>
      </w:r>
    </w:p>
    <w:p w14:paraId="6AF5C856" w14:textId="77777777" w:rsidR="00E14154" w:rsidRPr="00C15CE6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2136FDE" w14:textId="77777777" w:rsidR="00E14154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EB795C0" w14:textId="77777777" w:rsidR="00E14154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3F8DB91" w14:textId="77777777" w:rsidR="00E14154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D0C040B" w14:textId="77777777" w:rsidR="00E14154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10406F1" w14:textId="77777777" w:rsidR="00E14154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28B296F" w14:textId="77777777" w:rsidR="00E14154" w:rsidRPr="00C15CE6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C17804" w14:textId="77777777" w:rsidR="00E14154" w:rsidRPr="00C15CE6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C26127D" w14:textId="77777777" w:rsidR="00E14154" w:rsidRPr="00C15CE6" w:rsidRDefault="00E14154" w:rsidP="00F346D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BA00180" w14:textId="55D06A73" w:rsidR="00E14154" w:rsidRDefault="00E14154" w:rsidP="00F346D7">
      <w:pPr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</w:t>
      </w:r>
      <w:r w:rsidRPr="00C15CE6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3D70BFD6" w14:textId="77777777" w:rsidR="00DF563A" w:rsidRDefault="00DF563A" w:rsidP="00ED7873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noProof/>
          <w:lang w:val="ru-RU"/>
        </w:rPr>
      </w:pPr>
      <w:r w:rsidRPr="005B633F">
        <w:rPr>
          <w:rFonts w:eastAsia="DengXian"/>
          <w:bCs/>
          <w:noProof/>
          <w:lang w:val="ru-RU"/>
        </w:rPr>
        <w:t>И. Сибова</w:t>
      </w:r>
    </w:p>
    <w:p w14:paraId="297C382E" w14:textId="77777777" w:rsidR="00DF563A" w:rsidRDefault="00DF563A" w:rsidP="00ED7873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noProof/>
          <w:lang w:val="ru-RU"/>
        </w:rPr>
      </w:pPr>
      <w:r>
        <w:rPr>
          <w:rFonts w:eastAsia="DengXian"/>
          <w:noProof/>
          <w:lang w:val="ru-RU"/>
        </w:rPr>
        <w:t>Е. Боднаренко</w:t>
      </w:r>
    </w:p>
    <w:p w14:paraId="1D840279" w14:textId="77777777" w:rsidR="00DF563A" w:rsidRDefault="00DF563A" w:rsidP="00ED7873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noProof/>
          <w:lang w:val="ru-RU"/>
        </w:rPr>
      </w:pPr>
      <w:r>
        <w:rPr>
          <w:rFonts w:eastAsia="DengXian"/>
          <w:noProof/>
          <w:lang w:val="ru-RU"/>
        </w:rPr>
        <w:t>Н. Русол</w:t>
      </w:r>
    </w:p>
    <w:p w14:paraId="6C5F938D" w14:textId="77777777" w:rsidR="00DF563A" w:rsidRDefault="00DF563A" w:rsidP="00ED7873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noProof/>
          <w:lang w:val="ru-RU"/>
        </w:rPr>
      </w:pPr>
      <w:r>
        <w:rPr>
          <w:rFonts w:eastAsia="DengXian"/>
          <w:noProof/>
          <w:lang w:val="ru-RU"/>
        </w:rPr>
        <w:t>Д. Караман</w:t>
      </w:r>
    </w:p>
    <w:p w14:paraId="29AC7FE3" w14:textId="77777777" w:rsidR="00DF563A" w:rsidRDefault="00DF563A" w:rsidP="00ED7873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noProof/>
          <w:lang w:val="ru-RU"/>
        </w:rPr>
      </w:pPr>
      <w:r>
        <w:rPr>
          <w:rFonts w:eastAsia="DengXian"/>
          <w:noProof/>
          <w:lang w:val="ru-RU"/>
        </w:rPr>
        <w:t>В. Мудук</w:t>
      </w:r>
    </w:p>
    <w:p w14:paraId="59B2DE16" w14:textId="77777777" w:rsidR="00DF563A" w:rsidRDefault="00DF563A" w:rsidP="00ED7873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noProof/>
          <w:lang w:val="ru-RU"/>
        </w:rPr>
      </w:pPr>
      <w:r>
        <w:rPr>
          <w:rFonts w:eastAsia="DengXian"/>
          <w:noProof/>
          <w:lang w:val="ru-RU"/>
        </w:rPr>
        <w:t>В. Нигай</w:t>
      </w:r>
    </w:p>
    <w:p w14:paraId="587CB72B" w14:textId="60266EAD" w:rsidR="00E14154" w:rsidRPr="008106BD" w:rsidRDefault="00E14154" w:rsidP="00ED787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B12153C" w14:textId="333C7D3B" w:rsidR="006770BE" w:rsidRPr="008106BD" w:rsidRDefault="006770BE" w:rsidP="00ED7873">
      <w:pPr>
        <w:spacing w:line="240" w:lineRule="auto"/>
      </w:pPr>
    </w:p>
    <w:p w14:paraId="329D2211" w14:textId="5130B3A7" w:rsidR="00AA0E6E" w:rsidRDefault="00AA0E6E" w:rsidP="00ED7873">
      <w:pPr>
        <w:spacing w:line="240" w:lineRule="auto"/>
      </w:pPr>
    </w:p>
    <w:p w14:paraId="5468E076" w14:textId="5678040E" w:rsidR="00AA0E6E" w:rsidRDefault="00AA0E6E" w:rsidP="00ED7873">
      <w:pPr>
        <w:spacing w:line="240" w:lineRule="auto"/>
      </w:pPr>
    </w:p>
    <w:p w14:paraId="55406A39" w14:textId="2337DE15" w:rsidR="00AA0E6E" w:rsidRDefault="00AA0E6E" w:rsidP="00ED7873">
      <w:pPr>
        <w:spacing w:line="240" w:lineRule="auto"/>
      </w:pPr>
    </w:p>
    <w:p w14:paraId="314F8925" w14:textId="534D2F26" w:rsidR="00AA0E6E" w:rsidRDefault="00AA0E6E" w:rsidP="00ED7873">
      <w:pPr>
        <w:spacing w:line="240" w:lineRule="auto"/>
      </w:pPr>
    </w:p>
    <w:p w14:paraId="5316B56C" w14:textId="293ACA4D" w:rsidR="00AA0E6E" w:rsidRDefault="00AA0E6E" w:rsidP="00ED7873">
      <w:pPr>
        <w:spacing w:line="240" w:lineRule="auto"/>
      </w:pPr>
    </w:p>
    <w:p w14:paraId="23B6714A" w14:textId="4FD7815A" w:rsidR="00AA0E6E" w:rsidRPr="005E60EF" w:rsidRDefault="00AA0E6E" w:rsidP="00ED7873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5E60EF">
        <w:rPr>
          <w:rFonts w:eastAsia="Calibri"/>
          <w:i/>
          <w:lang w:val="ru-RU"/>
        </w:rPr>
        <w:lastRenderedPageBreak/>
        <w:t>Проект (№</w:t>
      </w:r>
      <w:r w:rsidR="00642798">
        <w:rPr>
          <w:rFonts w:eastAsia="Calibri"/>
          <w:i/>
          <w:lang w:val="ru-RU"/>
        </w:rPr>
        <w:t xml:space="preserve"> </w:t>
      </w:r>
      <w:r w:rsidR="00DF5672">
        <w:rPr>
          <w:rFonts w:eastAsia="Calibri"/>
          <w:i/>
          <w:lang w:val="ru-RU"/>
        </w:rPr>
        <w:t>80</w:t>
      </w:r>
      <w:r w:rsidRPr="005E60E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5E60EF">
        <w:rPr>
          <w:rFonts w:eastAsia="Calibri"/>
          <w:i/>
          <w:lang w:val="ru-RU"/>
        </w:rPr>
        <w:t>)</w:t>
      </w:r>
    </w:p>
    <w:p w14:paraId="2924D856" w14:textId="77777777" w:rsidR="00AA0E6E" w:rsidRPr="005E60EF" w:rsidRDefault="00AA0E6E" w:rsidP="00ED7873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Pr="005E60EF">
        <w:rPr>
          <w:rFonts w:eastAsia="Calibri"/>
          <w:i/>
          <w:lang w:val="ru-RU"/>
        </w:rPr>
        <w:t xml:space="preserve">еревод </w:t>
      </w:r>
    </w:p>
    <w:p w14:paraId="058C146B" w14:textId="77777777" w:rsidR="00AA0E6E" w:rsidRPr="005E60EF" w:rsidRDefault="00AA0E6E" w:rsidP="00ED7873">
      <w:pPr>
        <w:spacing w:after="0" w:line="240" w:lineRule="auto"/>
        <w:contextualSpacing/>
        <w:rPr>
          <w:rFonts w:eastAsia="Calibri"/>
          <w:lang w:val="ro-RO"/>
        </w:rPr>
      </w:pPr>
    </w:p>
    <w:p w14:paraId="69F7F0AF" w14:textId="5C00190E" w:rsidR="00AA0E6E" w:rsidRDefault="00AA0E6E" w:rsidP="00ED7873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5E60EF">
        <w:rPr>
          <w:rFonts w:eastAsia="Calibri"/>
          <w:b/>
          <w:lang w:val="ru-RU"/>
        </w:rPr>
        <w:t>ЗАКОН</w:t>
      </w:r>
    </w:p>
    <w:p w14:paraId="0ACE1783" w14:textId="77777777" w:rsidR="00AA0E6E" w:rsidRDefault="00AA0E6E" w:rsidP="00ED7873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22F07C5B" w14:textId="77777777" w:rsidR="00DF5672" w:rsidRPr="005B633F" w:rsidRDefault="00AA0E6E" w:rsidP="00ED7873">
      <w:pPr>
        <w:spacing w:after="0" w:line="240" w:lineRule="auto"/>
        <w:ind w:firstLine="567"/>
        <w:contextualSpacing/>
        <w:jc w:val="center"/>
        <w:rPr>
          <w:b/>
          <w:noProof/>
          <w:lang w:val="ru-RU"/>
        </w:rPr>
      </w:pPr>
      <w:r w:rsidRPr="00C73383">
        <w:rPr>
          <w:rFonts w:eastAsia="Calibri"/>
          <w:b/>
          <w:lang w:val="ru-RU"/>
        </w:rPr>
        <w:t xml:space="preserve">о внесении </w:t>
      </w:r>
      <w:r w:rsidR="00DF5672" w:rsidRPr="005B633F">
        <w:rPr>
          <w:b/>
          <w:noProof/>
          <w:lang w:val="ru-RU"/>
        </w:rPr>
        <w:t>изменений в Закон о государственной</w:t>
      </w:r>
    </w:p>
    <w:p w14:paraId="7EDF7C4E" w14:textId="77777777" w:rsidR="00DF5672" w:rsidRPr="005B633F" w:rsidRDefault="00DF5672" w:rsidP="00ED7873">
      <w:pPr>
        <w:spacing w:after="0" w:line="240" w:lineRule="auto"/>
        <w:ind w:firstLine="567"/>
        <w:contextualSpacing/>
        <w:jc w:val="center"/>
        <w:rPr>
          <w:rFonts w:eastAsia="Calibri"/>
          <w:b/>
          <w:noProof/>
          <w:lang w:val="ru-RU"/>
        </w:rPr>
      </w:pPr>
      <w:r w:rsidRPr="005B633F">
        <w:rPr>
          <w:b/>
          <w:noProof/>
          <w:lang w:val="ru-RU"/>
        </w:rPr>
        <w:t>пенсионной системе № 156/1998</w:t>
      </w:r>
    </w:p>
    <w:p w14:paraId="06BE6232" w14:textId="177FF541" w:rsidR="00286BC9" w:rsidRDefault="00286BC9" w:rsidP="00ED7873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69AA382F" w14:textId="77777777" w:rsidR="00ED7873" w:rsidRDefault="00ED7873" w:rsidP="00ED7873">
      <w:pPr>
        <w:spacing w:after="0" w:line="240" w:lineRule="auto"/>
        <w:ind w:firstLine="567"/>
        <w:contextualSpacing/>
        <w:jc w:val="both"/>
        <w:rPr>
          <w:rFonts w:eastAsia="Calibri"/>
          <w:lang w:val="ro-RO"/>
        </w:rPr>
      </w:pPr>
    </w:p>
    <w:p w14:paraId="1240923E" w14:textId="6F173DC9" w:rsidR="00AA0E6E" w:rsidRPr="005E60EF" w:rsidRDefault="00AA0E6E" w:rsidP="00ED7873">
      <w:pPr>
        <w:spacing w:after="0" w:line="240" w:lineRule="auto"/>
        <w:ind w:firstLine="567"/>
        <w:contextualSpacing/>
        <w:jc w:val="both"/>
        <w:rPr>
          <w:rFonts w:eastAsia="Calibri"/>
          <w:lang w:val="ro-RO"/>
        </w:rPr>
      </w:pPr>
      <w:r w:rsidRPr="005E60EF">
        <w:rPr>
          <w:rFonts w:eastAsia="Calibri"/>
          <w:lang w:val="ru-RU"/>
        </w:rPr>
        <w:t>Парламент принимает настоящий органический закон</w:t>
      </w:r>
      <w:r w:rsidRPr="005E60EF">
        <w:rPr>
          <w:rFonts w:eastAsia="Calibri"/>
          <w:lang w:val="ro-RO"/>
        </w:rPr>
        <w:t>.</w:t>
      </w:r>
    </w:p>
    <w:p w14:paraId="5237041A" w14:textId="77777777" w:rsidR="00AA0E6E" w:rsidRPr="00953268" w:rsidRDefault="00AA0E6E" w:rsidP="00ED7873">
      <w:pPr>
        <w:spacing w:after="0" w:line="240" w:lineRule="auto"/>
        <w:ind w:firstLine="709"/>
        <w:contextualSpacing/>
        <w:jc w:val="both"/>
        <w:rPr>
          <w:rFonts w:eastAsia="Calibri"/>
          <w:sz w:val="20"/>
          <w:szCs w:val="20"/>
          <w:lang w:val="ro-RO"/>
        </w:rPr>
      </w:pPr>
    </w:p>
    <w:p w14:paraId="3F1C28A1" w14:textId="77777777" w:rsidR="00DF5672" w:rsidRPr="005B633F" w:rsidRDefault="00DF5672" w:rsidP="00ED7873">
      <w:pPr>
        <w:pStyle w:val="NormalWeb"/>
        <w:rPr>
          <w:noProof/>
          <w:sz w:val="28"/>
          <w:szCs w:val="28"/>
          <w:lang w:val="ru-RU"/>
        </w:rPr>
      </w:pPr>
      <w:r w:rsidRPr="005B633F">
        <w:rPr>
          <w:b/>
          <w:bCs/>
          <w:noProof/>
          <w:sz w:val="28"/>
          <w:szCs w:val="28"/>
          <w:lang w:val="ru-RU"/>
        </w:rPr>
        <w:t>Единая статья.</w:t>
      </w:r>
      <w:r w:rsidRPr="005B633F">
        <w:rPr>
          <w:noProof/>
          <w:sz w:val="28"/>
          <w:szCs w:val="28"/>
          <w:lang w:val="ru-RU"/>
        </w:rPr>
        <w:t xml:space="preserve"> – В Закон о государственной пенсионной системе</w:t>
      </w:r>
      <w:r w:rsidRPr="005B633F">
        <w:rPr>
          <w:iCs/>
          <w:noProof/>
          <w:sz w:val="28"/>
          <w:szCs w:val="28"/>
          <w:lang w:val="ru-RU"/>
        </w:rPr>
        <w:t xml:space="preserve"> № </w:t>
      </w:r>
      <w:r w:rsidRPr="005B633F">
        <w:rPr>
          <w:noProof/>
          <w:color w:val="000000"/>
          <w:sz w:val="28"/>
          <w:szCs w:val="28"/>
          <w:lang w:val="ru-RU" w:bidi="en-US"/>
        </w:rPr>
        <w:t xml:space="preserve">156/1998 </w:t>
      </w:r>
      <w:r w:rsidRPr="005B633F">
        <w:rPr>
          <w:noProof/>
          <w:sz w:val="28"/>
          <w:szCs w:val="28"/>
          <w:lang w:val="ru-RU"/>
        </w:rPr>
        <w:t xml:space="preserve">(повторное опубликование: Официальный монитор Республики Молдова, 2004 г., № </w:t>
      </w:r>
      <w:r w:rsidRPr="005B633F">
        <w:rPr>
          <w:noProof/>
          <w:color w:val="000000"/>
          <w:sz w:val="28"/>
          <w:szCs w:val="28"/>
          <w:lang w:val="ru-RU" w:bidi="en-US"/>
        </w:rPr>
        <w:t>42–44</w:t>
      </w:r>
      <w:r w:rsidRPr="005B633F">
        <w:rPr>
          <w:noProof/>
          <w:sz w:val="28"/>
          <w:szCs w:val="28"/>
          <w:lang w:val="ru-RU"/>
        </w:rPr>
        <w:t>, ст. 247), с последующими изменениями, внести следующие изменения:</w:t>
      </w:r>
    </w:p>
    <w:p w14:paraId="364F77EA" w14:textId="77777777" w:rsidR="00DF5672" w:rsidRPr="005B633F" w:rsidRDefault="00DF5672" w:rsidP="00ED7873">
      <w:pPr>
        <w:pStyle w:val="NormalWeb"/>
        <w:rPr>
          <w:noProof/>
          <w:sz w:val="28"/>
          <w:szCs w:val="28"/>
          <w:lang w:val="ru-RU"/>
        </w:rPr>
      </w:pPr>
    </w:p>
    <w:p w14:paraId="21B8142A" w14:textId="77777777" w:rsidR="00DF5672" w:rsidRPr="005B633F" w:rsidRDefault="00DF5672" w:rsidP="00ED7873">
      <w:pPr>
        <w:pStyle w:val="NormalWeb"/>
        <w:numPr>
          <w:ilvl w:val="0"/>
          <w:numId w:val="1"/>
        </w:numPr>
        <w:rPr>
          <w:noProof/>
          <w:sz w:val="28"/>
          <w:szCs w:val="28"/>
          <w:lang w:val="ru-RU"/>
        </w:rPr>
      </w:pPr>
      <w:r w:rsidRPr="005B633F">
        <w:rPr>
          <w:noProof/>
          <w:sz w:val="28"/>
          <w:szCs w:val="28"/>
          <w:lang w:val="ru-RU"/>
        </w:rPr>
        <w:t>Часть (2) статьи 41 изложить в следующей редакции:</w:t>
      </w:r>
    </w:p>
    <w:p w14:paraId="2DEA6607" w14:textId="77777777" w:rsidR="00DF5672" w:rsidRPr="005B633F" w:rsidRDefault="00DF5672" w:rsidP="00ED7873">
      <w:pPr>
        <w:pStyle w:val="NormalWeb"/>
        <w:rPr>
          <w:noProof/>
          <w:sz w:val="28"/>
          <w:szCs w:val="28"/>
          <w:lang w:val="ru-RU"/>
        </w:rPr>
      </w:pPr>
    </w:p>
    <w:p w14:paraId="1458DB0F" w14:textId="77777777" w:rsidR="00DF5672" w:rsidRPr="005B633F" w:rsidRDefault="00DF5672" w:rsidP="00ED7873">
      <w:pPr>
        <w:pStyle w:val="Listparagraf"/>
        <w:spacing w:after="0" w:line="240" w:lineRule="auto"/>
        <w:ind w:left="0" w:firstLine="567"/>
        <w:jc w:val="both"/>
        <w:rPr>
          <w:noProof/>
          <w:lang w:val="ru-RU"/>
        </w:rPr>
      </w:pPr>
      <w:r w:rsidRPr="005B633F">
        <w:rPr>
          <w:noProof/>
          <w:lang w:val="ru-RU"/>
        </w:rPr>
        <w:t>«(2) Начиная с 1 июля 2022 года для женщин, родивших и воспитавших до восьмилетнего возраста трех или четырех детей, устанавливается стандартный пенсионный возраст на 3 года меньше предусмотренного в таблице 2.».</w:t>
      </w:r>
    </w:p>
    <w:p w14:paraId="2FD890FD" w14:textId="77777777" w:rsidR="00DF5672" w:rsidRPr="005B633F" w:rsidRDefault="00DF5672" w:rsidP="00ED7873">
      <w:pPr>
        <w:pStyle w:val="Listparagraf"/>
        <w:spacing w:after="0" w:line="240" w:lineRule="auto"/>
        <w:ind w:left="0" w:firstLine="567"/>
        <w:jc w:val="both"/>
        <w:rPr>
          <w:noProof/>
          <w:lang w:val="ru-RU"/>
        </w:rPr>
      </w:pPr>
    </w:p>
    <w:p w14:paraId="223EF8C7" w14:textId="77777777" w:rsidR="00DF5672" w:rsidRPr="005B633F" w:rsidRDefault="00DF5672" w:rsidP="00ED7873">
      <w:pPr>
        <w:pStyle w:val="Listparagraf"/>
        <w:numPr>
          <w:ilvl w:val="0"/>
          <w:numId w:val="1"/>
        </w:numPr>
        <w:spacing w:after="0" w:line="240" w:lineRule="auto"/>
        <w:jc w:val="both"/>
        <w:rPr>
          <w:noProof/>
          <w:lang w:val="ru-RU"/>
        </w:rPr>
      </w:pPr>
      <w:r w:rsidRPr="005B633F">
        <w:rPr>
          <w:noProof/>
          <w:lang w:val="ru-RU"/>
        </w:rPr>
        <w:t xml:space="preserve"> Часть (2</w:t>
      </w:r>
      <w:r w:rsidRPr="005B633F">
        <w:rPr>
          <w:noProof/>
          <w:vertAlign w:val="superscript"/>
          <w:lang w:val="ru-RU"/>
        </w:rPr>
        <w:t>1</w:t>
      </w:r>
      <w:r w:rsidRPr="005B633F">
        <w:rPr>
          <w:noProof/>
          <w:lang w:val="ru-RU"/>
        </w:rPr>
        <w:t>) статьи 41 считать частью (2</w:t>
      </w:r>
      <w:r w:rsidRPr="005B633F">
        <w:rPr>
          <w:noProof/>
          <w:vertAlign w:val="superscript"/>
          <w:lang w:val="ru-RU"/>
        </w:rPr>
        <w:t>2</w:t>
      </w:r>
      <w:r w:rsidRPr="005B633F">
        <w:rPr>
          <w:noProof/>
          <w:lang w:val="ru-RU"/>
        </w:rPr>
        <w:t>).</w:t>
      </w:r>
    </w:p>
    <w:p w14:paraId="64DAACFA" w14:textId="77777777" w:rsidR="00DF5672" w:rsidRPr="005B633F" w:rsidRDefault="00DF5672" w:rsidP="00ED7873">
      <w:pPr>
        <w:spacing w:after="0" w:line="240" w:lineRule="auto"/>
        <w:jc w:val="both"/>
        <w:rPr>
          <w:noProof/>
          <w:lang w:val="ru-RU"/>
        </w:rPr>
      </w:pPr>
    </w:p>
    <w:p w14:paraId="6CC5D55A" w14:textId="63283077" w:rsidR="00DF5672" w:rsidRDefault="00DF5672" w:rsidP="00DA217F">
      <w:pPr>
        <w:pStyle w:val="Listparagraf"/>
        <w:numPr>
          <w:ilvl w:val="0"/>
          <w:numId w:val="1"/>
        </w:numPr>
        <w:spacing w:after="0" w:line="240" w:lineRule="auto"/>
        <w:jc w:val="both"/>
        <w:rPr>
          <w:noProof/>
          <w:lang w:val="ru-RU"/>
        </w:rPr>
      </w:pPr>
      <w:r w:rsidRPr="007243E2">
        <w:rPr>
          <w:noProof/>
          <w:lang w:val="ru-RU"/>
        </w:rPr>
        <w:t>Статью 41 дополнить частью (2</w:t>
      </w:r>
      <w:r w:rsidRPr="007243E2">
        <w:rPr>
          <w:noProof/>
          <w:vertAlign w:val="superscript"/>
          <w:lang w:val="ru-RU"/>
        </w:rPr>
        <w:t>1</w:t>
      </w:r>
      <w:r w:rsidRPr="007243E2">
        <w:rPr>
          <w:noProof/>
          <w:lang w:val="ru-RU"/>
        </w:rPr>
        <w:t>) следующего содержания:</w:t>
      </w:r>
    </w:p>
    <w:p w14:paraId="5D123A55" w14:textId="77777777" w:rsidR="007243E2" w:rsidRPr="007243E2" w:rsidRDefault="007243E2" w:rsidP="007243E2">
      <w:pPr>
        <w:pStyle w:val="Listparagraf"/>
        <w:rPr>
          <w:noProof/>
          <w:lang w:val="ru-RU"/>
        </w:rPr>
      </w:pPr>
    </w:p>
    <w:p w14:paraId="0EF165FD" w14:textId="40F42783" w:rsidR="00254F85" w:rsidRDefault="00DF5672" w:rsidP="00ED7873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5B633F">
        <w:rPr>
          <w:noProof/>
          <w:lang w:val="ru-RU"/>
        </w:rPr>
        <w:t>«(2</w:t>
      </w:r>
      <w:r w:rsidRPr="005B633F">
        <w:rPr>
          <w:noProof/>
          <w:vertAlign w:val="superscript"/>
          <w:lang w:val="ru-RU"/>
        </w:rPr>
        <w:t>1</w:t>
      </w:r>
      <w:r w:rsidRPr="005B633F">
        <w:rPr>
          <w:noProof/>
          <w:lang w:val="ru-RU"/>
        </w:rPr>
        <w:t>) Начиная с 1 июля 2022 года для женщин, родивших и воспитавших до восьмилетнего возраста пятерых и более детей, устанавливается стандартный пенсионный возраст на 6 лет меньше предусмотренного в таблице 2.».</w:t>
      </w:r>
    </w:p>
    <w:p w14:paraId="4256D535" w14:textId="183E2B1F" w:rsidR="00E7410D" w:rsidRDefault="00E7410D" w:rsidP="00ED7873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24090813" w14:textId="09878325" w:rsidR="00E7410D" w:rsidRDefault="00E7410D" w:rsidP="00ED7873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1032BC02" w14:textId="77777777" w:rsidR="00E7410D" w:rsidRPr="00406334" w:rsidRDefault="00E7410D" w:rsidP="00ED7873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406334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254F85" w:rsidRDefault="00E7410D" w:rsidP="00ED7873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sectPr w:rsidR="00E7410D" w:rsidRPr="00254F85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7B009A"/>
    <w:multiLevelType w:val="hybridMultilevel"/>
    <w:tmpl w:val="64EE946A"/>
    <w:lvl w:ilvl="0" w:tplc="3D66C2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254F85"/>
    <w:rsid w:val="00286BC9"/>
    <w:rsid w:val="004423C4"/>
    <w:rsid w:val="004755D6"/>
    <w:rsid w:val="00625BDF"/>
    <w:rsid w:val="00642798"/>
    <w:rsid w:val="006770BE"/>
    <w:rsid w:val="007243E2"/>
    <w:rsid w:val="008106BD"/>
    <w:rsid w:val="008B1802"/>
    <w:rsid w:val="008B1D78"/>
    <w:rsid w:val="00A62D0C"/>
    <w:rsid w:val="00AA0E6E"/>
    <w:rsid w:val="00AE72D6"/>
    <w:rsid w:val="00B811A4"/>
    <w:rsid w:val="00C03A42"/>
    <w:rsid w:val="00C516D9"/>
    <w:rsid w:val="00C5476B"/>
    <w:rsid w:val="00DF563A"/>
    <w:rsid w:val="00DF5672"/>
    <w:rsid w:val="00E14154"/>
    <w:rsid w:val="00E7410D"/>
    <w:rsid w:val="00ED7873"/>
    <w:rsid w:val="00F346D7"/>
    <w:rsid w:val="00F3571B"/>
    <w:rsid w:val="00FD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NormalWeb">
    <w:name w:val="Normal (Web)"/>
    <w:basedOn w:val="Normal"/>
    <w:uiPriority w:val="99"/>
    <w:unhideWhenUsed/>
    <w:rsid w:val="00DF5672"/>
    <w:pPr>
      <w:spacing w:after="0" w:line="240" w:lineRule="auto"/>
      <w:ind w:firstLine="567"/>
      <w:jc w:val="both"/>
    </w:pPr>
    <w:rPr>
      <w:rFonts w:eastAsia="Times New Roman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DF5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189D98-2F83-4449-BC2F-12AA0DBA49DF}"/>
</file>

<file path=customXml/itemProps2.xml><?xml version="1.0" encoding="utf-8"?>
<ds:datastoreItem xmlns:ds="http://schemas.openxmlformats.org/officeDocument/2006/customXml" ds:itemID="{F5F66584-AD74-4C23-BD78-593A772188E5}"/>
</file>

<file path=customXml/itemProps3.xml><?xml version="1.0" encoding="utf-8"?>
<ds:datastoreItem xmlns:ds="http://schemas.openxmlformats.org/officeDocument/2006/customXml" ds:itemID="{D8928C4C-E517-4541-8613-1C1ECDD255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80.2022.ru</dc:title>
  <dc:subject/>
  <dc:creator>Victoria Dobîndă</dc:creator>
  <cp:keywords/>
  <dc:description/>
  <cp:lastModifiedBy>Aliona Galaico</cp:lastModifiedBy>
  <cp:revision>2</cp:revision>
  <dcterms:created xsi:type="dcterms:W3CDTF">2022-03-18T06:08:00Z</dcterms:created>
  <dcterms:modified xsi:type="dcterms:W3CDTF">2022-03-18T06:08:00Z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