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67A3D" w14:textId="77777777" w:rsidR="007A0C31" w:rsidRDefault="007A0C31" w:rsidP="00D76C72">
      <w:pPr>
        <w:tabs>
          <w:tab w:val="left" w:pos="3969"/>
        </w:tabs>
        <w:spacing w:after="0" w:line="240" w:lineRule="auto"/>
        <w:ind w:left="0"/>
        <w:jc w:val="center"/>
        <w:rPr>
          <w:rFonts w:ascii="Times New Roman" w:hAnsi="Times New Roman" w:cs="Times New Roman"/>
          <w:b/>
          <w:sz w:val="28"/>
          <w:szCs w:val="28"/>
        </w:rPr>
      </w:pPr>
    </w:p>
    <w:p w14:paraId="25756FB3" w14:textId="77777777" w:rsidR="007A0C31" w:rsidRDefault="007A0C31" w:rsidP="00D76C72">
      <w:pPr>
        <w:tabs>
          <w:tab w:val="left" w:pos="3969"/>
        </w:tabs>
        <w:spacing w:after="0" w:line="240" w:lineRule="auto"/>
        <w:ind w:left="0"/>
        <w:jc w:val="center"/>
        <w:rPr>
          <w:rFonts w:ascii="Times New Roman" w:hAnsi="Times New Roman" w:cs="Times New Roman"/>
          <w:b/>
          <w:sz w:val="28"/>
          <w:szCs w:val="28"/>
        </w:rPr>
      </w:pPr>
    </w:p>
    <w:p w14:paraId="43DA57C9" w14:textId="5C9D72BB" w:rsidR="007A0C31" w:rsidRDefault="007A0C31" w:rsidP="00D76C72">
      <w:pPr>
        <w:tabs>
          <w:tab w:val="left" w:pos="3969"/>
        </w:tabs>
        <w:spacing w:after="0" w:line="240" w:lineRule="auto"/>
        <w:ind w:left="0"/>
        <w:jc w:val="center"/>
        <w:rPr>
          <w:rFonts w:ascii="Times New Roman" w:hAnsi="Times New Roman" w:cs="Times New Roman"/>
          <w:b/>
          <w:sz w:val="28"/>
          <w:szCs w:val="28"/>
        </w:rPr>
      </w:pPr>
    </w:p>
    <w:p w14:paraId="1F47680C" w14:textId="77777777" w:rsidR="000C24F2" w:rsidRDefault="000C24F2" w:rsidP="00D76C72">
      <w:pPr>
        <w:tabs>
          <w:tab w:val="left" w:pos="3969"/>
        </w:tabs>
        <w:spacing w:after="0" w:line="240" w:lineRule="auto"/>
        <w:ind w:left="0"/>
        <w:jc w:val="center"/>
        <w:rPr>
          <w:rFonts w:ascii="Times New Roman" w:hAnsi="Times New Roman" w:cs="Times New Roman"/>
          <w:b/>
          <w:sz w:val="28"/>
          <w:szCs w:val="28"/>
        </w:rPr>
      </w:pPr>
    </w:p>
    <w:p w14:paraId="3B885900" w14:textId="77777777" w:rsidR="007A0C31" w:rsidRDefault="007A0C31" w:rsidP="00D76C72">
      <w:pPr>
        <w:tabs>
          <w:tab w:val="left" w:pos="3969"/>
        </w:tabs>
        <w:spacing w:after="0" w:line="240" w:lineRule="auto"/>
        <w:ind w:left="0"/>
        <w:jc w:val="center"/>
        <w:rPr>
          <w:rFonts w:ascii="Times New Roman" w:hAnsi="Times New Roman" w:cs="Times New Roman"/>
          <w:b/>
          <w:sz w:val="28"/>
          <w:szCs w:val="28"/>
        </w:rPr>
      </w:pPr>
    </w:p>
    <w:p w14:paraId="25A5A1B8" w14:textId="77777777" w:rsidR="007A0C31" w:rsidRDefault="007A0C31" w:rsidP="00D76C72">
      <w:pPr>
        <w:tabs>
          <w:tab w:val="left" w:pos="3969"/>
        </w:tabs>
        <w:spacing w:after="0" w:line="240" w:lineRule="auto"/>
        <w:ind w:left="0"/>
        <w:jc w:val="center"/>
        <w:rPr>
          <w:rFonts w:ascii="Times New Roman" w:hAnsi="Times New Roman" w:cs="Times New Roman"/>
          <w:b/>
          <w:sz w:val="28"/>
          <w:szCs w:val="28"/>
        </w:rPr>
      </w:pPr>
    </w:p>
    <w:p w14:paraId="6C7C4AA0" w14:textId="77777777" w:rsidR="007A0C31" w:rsidRDefault="007A0C31" w:rsidP="00D76C72">
      <w:pPr>
        <w:tabs>
          <w:tab w:val="left" w:pos="3969"/>
        </w:tabs>
        <w:spacing w:after="0" w:line="240" w:lineRule="auto"/>
        <w:ind w:left="0"/>
        <w:jc w:val="center"/>
        <w:rPr>
          <w:rFonts w:ascii="Times New Roman" w:hAnsi="Times New Roman" w:cs="Times New Roman"/>
          <w:b/>
          <w:sz w:val="28"/>
          <w:szCs w:val="28"/>
        </w:rPr>
      </w:pPr>
    </w:p>
    <w:p w14:paraId="532B4B09" w14:textId="5E39DA65" w:rsidR="00D76C72" w:rsidRPr="00D54796" w:rsidRDefault="00D76C72" w:rsidP="000C24F2">
      <w:pPr>
        <w:tabs>
          <w:tab w:val="left" w:pos="3969"/>
        </w:tabs>
        <w:spacing w:after="0" w:line="240" w:lineRule="auto"/>
        <w:ind w:left="567" w:right="2317"/>
        <w:jc w:val="center"/>
        <w:rPr>
          <w:rFonts w:ascii="Times New Roman" w:hAnsi="Times New Roman" w:cs="Times New Roman"/>
          <w:b/>
          <w:sz w:val="28"/>
          <w:szCs w:val="28"/>
        </w:rPr>
      </w:pPr>
      <w:r w:rsidRPr="00D54796">
        <w:rPr>
          <w:rFonts w:ascii="Times New Roman" w:hAnsi="Times New Roman" w:cs="Times New Roman"/>
          <w:b/>
          <w:sz w:val="28"/>
          <w:szCs w:val="28"/>
        </w:rPr>
        <w:t>H O T Ă R Â R E</w:t>
      </w:r>
    </w:p>
    <w:p w14:paraId="3EEA6C0A" w14:textId="77777777" w:rsidR="00D76C72" w:rsidRPr="00D54796" w:rsidRDefault="00D76C72" w:rsidP="000C24F2">
      <w:pPr>
        <w:tabs>
          <w:tab w:val="left" w:pos="3969"/>
        </w:tabs>
        <w:spacing w:after="0" w:line="240" w:lineRule="auto"/>
        <w:ind w:left="567" w:right="2317"/>
        <w:jc w:val="center"/>
        <w:rPr>
          <w:rFonts w:ascii="Times New Roman" w:hAnsi="Times New Roman" w:cs="Times New Roman"/>
          <w:b/>
          <w:sz w:val="28"/>
          <w:szCs w:val="28"/>
        </w:rPr>
      </w:pPr>
    </w:p>
    <w:p w14:paraId="423F9852" w14:textId="77777777" w:rsidR="00D76C72" w:rsidRPr="00D54796" w:rsidRDefault="00D76C72" w:rsidP="000C24F2">
      <w:pPr>
        <w:tabs>
          <w:tab w:val="left" w:pos="3969"/>
        </w:tabs>
        <w:spacing w:after="0" w:line="240" w:lineRule="auto"/>
        <w:ind w:left="567" w:right="2317"/>
        <w:jc w:val="center"/>
        <w:rPr>
          <w:rFonts w:ascii="Times New Roman" w:hAnsi="Times New Roman" w:cs="Times New Roman"/>
          <w:b/>
          <w:sz w:val="28"/>
          <w:szCs w:val="28"/>
        </w:rPr>
      </w:pPr>
      <w:r w:rsidRPr="00D54796">
        <w:rPr>
          <w:rFonts w:ascii="Times New Roman" w:hAnsi="Times New Roman" w:cs="Times New Roman"/>
          <w:b/>
          <w:sz w:val="28"/>
          <w:szCs w:val="28"/>
        </w:rPr>
        <w:t>pentru modificarea Hotărârii Parlamentului nr. 91/2021 privind componența nominală a delegațiilor Parlamentului Republicii Moldova la organizațiile parlamentare internaționale și la organizațiile parlamentare bilaterale</w:t>
      </w:r>
    </w:p>
    <w:p w14:paraId="0BD5F5BA" w14:textId="116F4E5B" w:rsidR="00D76C72" w:rsidRPr="00D54796" w:rsidRDefault="00D76C72" w:rsidP="000C24F2">
      <w:pPr>
        <w:spacing w:after="0" w:line="240" w:lineRule="auto"/>
        <w:ind w:left="0" w:firstLine="709"/>
        <w:rPr>
          <w:rFonts w:ascii="Times New Roman" w:hAnsi="Times New Roman" w:cs="Times New Roman"/>
          <w:sz w:val="28"/>
          <w:szCs w:val="28"/>
        </w:rPr>
      </w:pPr>
      <w:r w:rsidRPr="00D54796">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4959335A" wp14:editId="56CEF518">
                <wp:simplePos x="0" y="0"/>
                <wp:positionH relativeFrom="column">
                  <wp:posOffset>348868</wp:posOffset>
                </wp:positionH>
                <wp:positionV relativeFrom="paragraph">
                  <wp:posOffset>3962</wp:posOffset>
                </wp:positionV>
                <wp:extent cx="4227779" cy="0"/>
                <wp:effectExtent l="0" t="0" r="0" b="0"/>
                <wp:wrapNone/>
                <wp:docPr id="4" name="Straight Connector 4"/>
                <wp:cNvGraphicFramePr/>
                <a:graphic xmlns:a="http://schemas.openxmlformats.org/drawingml/2006/main">
                  <a:graphicData uri="http://schemas.microsoft.com/office/word/2010/wordprocessingShape">
                    <wps:wsp>
                      <wps:cNvCnPr/>
                      <wps:spPr>
                        <a:xfrm flipV="1">
                          <a:off x="0" y="0"/>
                          <a:ext cx="4227779" cy="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B2AEEEA"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5pt,.3pt" to="360.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" strokecolor="windowText">
                <v:stroke joinstyle="miter"/>
              </v:line>
            </w:pict>
          </mc:Fallback>
        </mc:AlternateContent>
      </w:r>
    </w:p>
    <w:p w14:paraId="2A4096AC"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În temeiul art. 13 alin. (1) lit. b) din Regulamentul Parlamentului, adoptat prin Legea nr. 797/1996,</w:t>
      </w:r>
    </w:p>
    <w:p w14:paraId="0AE0FD82"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p w14:paraId="746A2077"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Parlamentul adoptă prezenta hotărâre.</w:t>
      </w:r>
    </w:p>
    <w:p w14:paraId="266C76EF" w14:textId="77777777" w:rsidR="00D76C72" w:rsidRPr="00D54796" w:rsidRDefault="00D76C72" w:rsidP="00D76C72">
      <w:pPr>
        <w:spacing w:after="0" w:line="240" w:lineRule="auto"/>
        <w:ind w:left="0" w:firstLine="709"/>
        <w:jc w:val="both"/>
        <w:rPr>
          <w:rFonts w:ascii="Times New Roman" w:hAnsi="Times New Roman" w:cs="Times New Roman"/>
          <w:b/>
          <w:sz w:val="28"/>
          <w:szCs w:val="28"/>
        </w:rPr>
      </w:pPr>
    </w:p>
    <w:p w14:paraId="2A1B727C"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b/>
          <w:sz w:val="28"/>
          <w:szCs w:val="28"/>
        </w:rPr>
        <w:t xml:space="preserve">Art. I. </w:t>
      </w:r>
      <w:r w:rsidRPr="00D54796">
        <w:rPr>
          <w:rFonts w:ascii="Times New Roman" w:hAnsi="Times New Roman" w:cs="Times New Roman"/>
          <w:bCs/>
          <w:sz w:val="28"/>
          <w:szCs w:val="28"/>
        </w:rPr>
        <w:t>–</w:t>
      </w:r>
      <w:r>
        <w:rPr>
          <w:rFonts w:ascii="Times New Roman" w:hAnsi="Times New Roman" w:cs="Times New Roman"/>
          <w:bCs/>
          <w:sz w:val="28"/>
          <w:szCs w:val="28"/>
        </w:rPr>
        <w:t xml:space="preserve"> </w:t>
      </w:r>
      <w:r w:rsidRPr="00D54796">
        <w:rPr>
          <w:rFonts w:ascii="Times New Roman" w:hAnsi="Times New Roman" w:cs="Times New Roman"/>
          <w:sz w:val="28"/>
          <w:szCs w:val="28"/>
        </w:rPr>
        <w:t>Hotărârea Parlamentului nr. 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p>
    <w:p w14:paraId="7A03D9B5"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p w14:paraId="00C3ECB8"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 xml:space="preserve">1. </w:t>
      </w:r>
      <w:r>
        <w:rPr>
          <w:rFonts w:ascii="Times New Roman" w:hAnsi="Times New Roman" w:cs="Times New Roman"/>
          <w:sz w:val="28"/>
          <w:szCs w:val="28"/>
        </w:rPr>
        <w:t>La a</w:t>
      </w:r>
      <w:r w:rsidRPr="00D54796">
        <w:rPr>
          <w:rFonts w:ascii="Times New Roman" w:hAnsi="Times New Roman" w:cs="Times New Roman"/>
          <w:sz w:val="28"/>
          <w:szCs w:val="28"/>
        </w:rPr>
        <w:t>rticolul 1:</w:t>
      </w:r>
    </w:p>
    <w:p w14:paraId="775CFAF9"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p w14:paraId="45152223" w14:textId="77777777" w:rsidR="00D76C72" w:rsidRDefault="00D76C72" w:rsidP="00D76C72">
      <w:pPr>
        <w:spacing w:after="0" w:line="240" w:lineRule="auto"/>
        <w:ind w:left="0" w:firstLine="709"/>
        <w:jc w:val="both"/>
        <w:rPr>
          <w:rFonts w:ascii="Times New Roman" w:hAnsi="Times New Roman" w:cs="Times New Roman"/>
          <w:sz w:val="28"/>
          <w:szCs w:val="28"/>
        </w:rPr>
      </w:pPr>
      <w:r w:rsidRPr="000E626E">
        <w:rPr>
          <w:rFonts w:ascii="Times New Roman" w:hAnsi="Times New Roman" w:cs="Times New Roman"/>
          <w:sz w:val="28"/>
          <w:szCs w:val="28"/>
        </w:rPr>
        <w:t>compartimentul „Adunarea Parlamentară a Consiliului Europei (APCE)”</w:t>
      </w:r>
      <w:r w:rsidRPr="00D54796">
        <w:rPr>
          <w:rFonts w:ascii="Times New Roman" w:hAnsi="Times New Roman" w:cs="Times New Roman"/>
          <w:b/>
          <w:bCs/>
          <w:sz w:val="28"/>
          <w:szCs w:val="28"/>
        </w:rPr>
        <w:t xml:space="preserve"> </w:t>
      </w:r>
      <w:r w:rsidRPr="00D54796">
        <w:rPr>
          <w:rFonts w:ascii="Times New Roman" w:hAnsi="Times New Roman" w:cs="Times New Roman"/>
          <w:sz w:val="28"/>
          <w:szCs w:val="28"/>
        </w:rPr>
        <w:t>rubrica „Membri”</w:t>
      </w:r>
      <w:r>
        <w:rPr>
          <w:rFonts w:ascii="Times New Roman" w:hAnsi="Times New Roman" w:cs="Times New Roman"/>
          <w:sz w:val="28"/>
          <w:szCs w:val="28"/>
        </w:rPr>
        <w:t>:</w:t>
      </w:r>
      <w:r w:rsidRPr="00D54796">
        <w:rPr>
          <w:rFonts w:ascii="Times New Roman" w:hAnsi="Times New Roman" w:cs="Times New Roman"/>
          <w:sz w:val="28"/>
          <w:szCs w:val="28"/>
        </w:rPr>
        <w:t xml:space="preserve"> </w:t>
      </w:r>
    </w:p>
    <w:p w14:paraId="56CB6B82" w14:textId="77777777" w:rsidR="00D76C72" w:rsidRDefault="00D76C72" w:rsidP="00D76C72">
      <w:pPr>
        <w:spacing w:after="0" w:line="240" w:lineRule="auto"/>
        <w:ind w:left="0" w:firstLine="709"/>
        <w:jc w:val="both"/>
        <w:rPr>
          <w:rFonts w:ascii="Times New Roman" w:hAnsi="Times New Roman" w:cs="Times New Roman"/>
          <w:sz w:val="28"/>
          <w:szCs w:val="28"/>
        </w:rPr>
      </w:pPr>
    </w:p>
    <w:p w14:paraId="54E84F6A"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se completează la început cu poziția</w:t>
      </w:r>
      <w:r>
        <w:rPr>
          <w:rFonts w:ascii="Times New Roman" w:hAnsi="Times New Roman" w:cs="Times New Roman"/>
          <w:sz w:val="28"/>
          <w:szCs w:val="28"/>
        </w:rPr>
        <w:t>:</w:t>
      </w:r>
      <w:r w:rsidRPr="00D54796">
        <w:rPr>
          <w:rFonts w:ascii="Times New Roman" w:hAnsi="Times New Roman" w:cs="Times New Roman"/>
          <w:sz w:val="28"/>
          <w:szCs w:val="28"/>
        </w:rPr>
        <w:t xml:space="preserve"> </w:t>
      </w:r>
    </w:p>
    <w:p w14:paraId="6F3B72A4"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tbl>
      <w:tblPr>
        <w:tblStyle w:val="TableGrid"/>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5"/>
        <w:gridCol w:w="1065"/>
        <w:gridCol w:w="4358"/>
      </w:tblGrid>
      <w:tr w:rsidR="00D76C72" w:rsidRPr="00D54796" w14:paraId="4978DD60" w14:textId="77777777" w:rsidTr="00CA0A1A">
        <w:tc>
          <w:tcPr>
            <w:tcW w:w="4075" w:type="dxa"/>
          </w:tcPr>
          <w:p w14:paraId="56A9F550"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w:t>
            </w:r>
            <w:r w:rsidRPr="004F2EDE">
              <w:rPr>
                <w:rFonts w:ascii="Times New Roman" w:hAnsi="Times New Roman" w:cs="Times New Roman"/>
                <w:sz w:val="28"/>
                <w:szCs w:val="28"/>
              </w:rPr>
              <w:t>CHEPTONAR</w:t>
            </w:r>
            <w:r w:rsidRPr="00D54796">
              <w:rPr>
                <w:rFonts w:ascii="Times New Roman" w:hAnsi="Times New Roman" w:cs="Times New Roman"/>
                <w:sz w:val="28"/>
                <w:szCs w:val="28"/>
              </w:rPr>
              <w:t xml:space="preserve"> </w:t>
            </w:r>
            <w:proofErr w:type="spellStart"/>
            <w:r w:rsidRPr="00D54796">
              <w:rPr>
                <w:rFonts w:ascii="Times New Roman" w:hAnsi="Times New Roman" w:cs="Times New Roman"/>
                <w:sz w:val="28"/>
                <w:szCs w:val="28"/>
              </w:rPr>
              <w:t>Andrian</w:t>
            </w:r>
            <w:proofErr w:type="spellEnd"/>
          </w:p>
        </w:tc>
        <w:tc>
          <w:tcPr>
            <w:tcW w:w="1065" w:type="dxa"/>
          </w:tcPr>
          <w:p w14:paraId="5134E217" w14:textId="77777777" w:rsidR="00D76C72" w:rsidRPr="00D54796" w:rsidRDefault="00D76C72" w:rsidP="00CA0A1A">
            <w:p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p>
        </w:tc>
        <w:tc>
          <w:tcPr>
            <w:tcW w:w="4358" w:type="dxa"/>
          </w:tcPr>
          <w:p w14:paraId="74D27900" w14:textId="77777777" w:rsidR="00D76C72" w:rsidRPr="00D54796" w:rsidRDefault="00D76C72" w:rsidP="00CA0A1A">
            <w:pPr>
              <w:spacing w:line="240" w:lineRule="auto"/>
              <w:ind w:left="0" w:firstLine="20"/>
              <w:jc w:val="both"/>
              <w:rPr>
                <w:rFonts w:ascii="Times New Roman" w:hAnsi="Times New Roman" w:cs="Times New Roman"/>
                <w:sz w:val="28"/>
                <w:szCs w:val="28"/>
              </w:rPr>
            </w:pPr>
            <w:r w:rsidRPr="00D54796">
              <w:rPr>
                <w:rFonts w:ascii="Times New Roman" w:hAnsi="Times New Roman" w:cs="Times New Roman"/>
                <w:sz w:val="28"/>
                <w:szCs w:val="28"/>
              </w:rPr>
              <w:t>Fracțiunea parlamentară „Partidul Acțiune și Solidaritate””;</w:t>
            </w:r>
          </w:p>
        </w:tc>
      </w:tr>
    </w:tbl>
    <w:p w14:paraId="3CD186C3"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p w14:paraId="4D2BCD57"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poziția „POPȘOI Mihail – Fracțiunea parlamentară „Partidul Acțiune și Solidaritate”” se exclude;</w:t>
      </w:r>
    </w:p>
    <w:p w14:paraId="24716F07"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p w14:paraId="2EBD3304" w14:textId="77777777" w:rsidR="00D76C72" w:rsidRDefault="00D76C72" w:rsidP="00D76C72">
      <w:pPr>
        <w:spacing w:after="0" w:line="240" w:lineRule="auto"/>
        <w:ind w:left="0" w:firstLine="709"/>
        <w:jc w:val="both"/>
        <w:rPr>
          <w:rFonts w:ascii="Times New Roman" w:hAnsi="Times New Roman" w:cs="Times New Roman"/>
          <w:sz w:val="28"/>
          <w:szCs w:val="28"/>
        </w:rPr>
      </w:pPr>
      <w:r w:rsidRPr="00AC0FBF">
        <w:rPr>
          <w:rFonts w:ascii="Times New Roman" w:hAnsi="Times New Roman" w:cs="Times New Roman"/>
          <w:sz w:val="28"/>
          <w:szCs w:val="28"/>
        </w:rPr>
        <w:lastRenderedPageBreak/>
        <w:t>compartimentul „</w:t>
      </w:r>
      <w:r w:rsidRPr="005728D3">
        <w:rPr>
          <w:rFonts w:ascii="Times New Roman" w:hAnsi="Times New Roman" w:cs="Times New Roman"/>
          <w:sz w:val="28"/>
          <w:szCs w:val="28"/>
        </w:rPr>
        <w:t>Comitetul Parlamentar de Asociere Republica Moldova – Uniunea Europeană</w:t>
      </w:r>
      <w:r w:rsidRPr="00AC0FBF">
        <w:rPr>
          <w:rFonts w:ascii="Times New Roman" w:hAnsi="Times New Roman" w:cs="Times New Roman"/>
          <w:sz w:val="28"/>
          <w:szCs w:val="28"/>
        </w:rPr>
        <w:t>”:</w:t>
      </w:r>
    </w:p>
    <w:p w14:paraId="2B5AE145" w14:textId="77777777" w:rsidR="00D76C72" w:rsidRDefault="00D76C72" w:rsidP="00D76C72">
      <w:pPr>
        <w:spacing w:after="0" w:line="240" w:lineRule="auto"/>
        <w:ind w:left="0" w:firstLine="709"/>
        <w:jc w:val="both"/>
        <w:rPr>
          <w:rFonts w:ascii="Times New Roman" w:hAnsi="Times New Roman" w:cs="Times New Roman"/>
          <w:sz w:val="28"/>
          <w:szCs w:val="28"/>
        </w:rPr>
      </w:pPr>
    </w:p>
    <w:p w14:paraId="5880CC1D"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la</w:t>
      </w:r>
      <w:r w:rsidRPr="00D54796">
        <w:rPr>
          <w:rFonts w:ascii="Times New Roman" w:hAnsi="Times New Roman" w:cs="Times New Roman"/>
          <w:sz w:val="28"/>
          <w:szCs w:val="28"/>
        </w:rPr>
        <w:t xml:space="preserve"> rubrica „</w:t>
      </w:r>
      <w:r w:rsidRPr="006F5528">
        <w:rPr>
          <w:rFonts w:ascii="Times New Roman" w:hAnsi="Times New Roman" w:cs="Times New Roman"/>
          <w:sz w:val="28"/>
          <w:szCs w:val="28"/>
        </w:rPr>
        <w:t>Copreședintele Comitetului din partea Republicii Moldova</w:t>
      </w:r>
      <w:r w:rsidRPr="00D54796">
        <w:rPr>
          <w:rFonts w:ascii="Times New Roman" w:hAnsi="Times New Roman" w:cs="Times New Roman"/>
          <w:sz w:val="28"/>
          <w:szCs w:val="28"/>
        </w:rPr>
        <w:t>”, poziția „POPȘOI Mihail – Fracțiunea parlamentară „Partidul Acțiune și Solidaritate”” se substituie cu poziția:</w:t>
      </w:r>
    </w:p>
    <w:p w14:paraId="60234947"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tbl>
      <w:tblPr>
        <w:tblStyle w:val="TableGrid"/>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56"/>
        <w:gridCol w:w="1065"/>
        <w:gridCol w:w="4377"/>
      </w:tblGrid>
      <w:tr w:rsidR="00D76C72" w:rsidRPr="00D54796" w14:paraId="0AF6B5FC" w14:textId="77777777" w:rsidTr="00CA0A1A">
        <w:tc>
          <w:tcPr>
            <w:tcW w:w="4056" w:type="dxa"/>
          </w:tcPr>
          <w:p w14:paraId="44BF1357"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„GHERMAN Doina</w:t>
            </w:r>
          </w:p>
        </w:tc>
        <w:tc>
          <w:tcPr>
            <w:tcW w:w="1065" w:type="dxa"/>
          </w:tcPr>
          <w:p w14:paraId="7155D5AE" w14:textId="77777777" w:rsidR="00D76C72" w:rsidRPr="00D54796" w:rsidRDefault="00D76C72" w:rsidP="00CA0A1A">
            <w:p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p>
        </w:tc>
        <w:tc>
          <w:tcPr>
            <w:tcW w:w="4377" w:type="dxa"/>
          </w:tcPr>
          <w:p w14:paraId="04F375B1" w14:textId="77777777" w:rsidR="00D76C72" w:rsidRPr="00D54796" w:rsidRDefault="00D76C72" w:rsidP="00CA0A1A">
            <w:pPr>
              <w:spacing w:line="240" w:lineRule="auto"/>
              <w:ind w:left="0" w:firstLine="27"/>
              <w:jc w:val="both"/>
              <w:rPr>
                <w:rFonts w:ascii="Times New Roman" w:hAnsi="Times New Roman" w:cs="Times New Roman"/>
                <w:sz w:val="28"/>
                <w:szCs w:val="28"/>
              </w:rPr>
            </w:pPr>
            <w:r w:rsidRPr="00D54796">
              <w:rPr>
                <w:rFonts w:ascii="Times New Roman" w:hAnsi="Times New Roman" w:cs="Times New Roman"/>
                <w:sz w:val="28"/>
                <w:szCs w:val="28"/>
              </w:rPr>
              <w:t>Fracțiunea parlamentară „Partidul Acțiune și Solidaritate””;</w:t>
            </w:r>
          </w:p>
        </w:tc>
      </w:tr>
    </w:tbl>
    <w:p w14:paraId="35B03E3E"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p w14:paraId="4550A51E"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la rubrica „</w:t>
      </w:r>
      <w:r w:rsidRPr="006F5528">
        <w:rPr>
          <w:rFonts w:ascii="Times New Roman" w:hAnsi="Times New Roman" w:cs="Times New Roman"/>
          <w:sz w:val="28"/>
          <w:szCs w:val="28"/>
        </w:rPr>
        <w:t>Vicepreședinți</w:t>
      </w:r>
      <w:r w:rsidRPr="00D54796">
        <w:rPr>
          <w:rFonts w:ascii="Times New Roman" w:hAnsi="Times New Roman" w:cs="Times New Roman"/>
          <w:sz w:val="28"/>
          <w:szCs w:val="28"/>
        </w:rPr>
        <w:t xml:space="preserve">”, poziția „GHERMAN Doina </w:t>
      </w:r>
      <w:r>
        <w:rPr>
          <w:rFonts w:ascii="Times New Roman" w:hAnsi="Times New Roman" w:cs="Times New Roman"/>
          <w:sz w:val="28"/>
          <w:szCs w:val="28"/>
        </w:rPr>
        <w:t>–</w:t>
      </w:r>
      <w:r w:rsidRPr="00D54796">
        <w:rPr>
          <w:rFonts w:ascii="Times New Roman" w:hAnsi="Times New Roman" w:cs="Times New Roman"/>
          <w:sz w:val="28"/>
          <w:szCs w:val="28"/>
        </w:rPr>
        <w:t xml:space="preserve"> Fracțiunea parlamentară „Partidul Acțiune și Solidaritate”” se substituie cu poziția:</w:t>
      </w:r>
    </w:p>
    <w:p w14:paraId="41DB4C83"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tbl>
      <w:tblPr>
        <w:tblStyle w:val="TableGrid"/>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7"/>
        <w:gridCol w:w="1065"/>
        <w:gridCol w:w="4396"/>
      </w:tblGrid>
      <w:tr w:rsidR="00D76C72" w:rsidRPr="00D54796" w14:paraId="6265ADA6" w14:textId="77777777" w:rsidTr="00CA0A1A">
        <w:tc>
          <w:tcPr>
            <w:tcW w:w="4037" w:type="dxa"/>
          </w:tcPr>
          <w:p w14:paraId="1513048D"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„COȘERU Ina</w:t>
            </w:r>
          </w:p>
        </w:tc>
        <w:tc>
          <w:tcPr>
            <w:tcW w:w="1065" w:type="dxa"/>
          </w:tcPr>
          <w:p w14:paraId="15A2493A" w14:textId="77777777" w:rsidR="00D76C72" w:rsidRPr="00D54796" w:rsidRDefault="00D76C72" w:rsidP="00CA0A1A">
            <w:p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p>
        </w:tc>
        <w:tc>
          <w:tcPr>
            <w:tcW w:w="4396" w:type="dxa"/>
          </w:tcPr>
          <w:p w14:paraId="0DDFEBCC"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Fracțiunea parlamentară „Partidul Acțiune și Solidaritate””;</w:t>
            </w:r>
          </w:p>
        </w:tc>
      </w:tr>
    </w:tbl>
    <w:p w14:paraId="71C3B083"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p w14:paraId="6A53929F" w14:textId="280178F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la rubrica „Membri”</w:t>
      </w:r>
      <w:r w:rsidR="00D531F3" w:rsidRPr="009C4250">
        <w:rPr>
          <w:rFonts w:ascii="Times New Roman" w:hAnsi="Times New Roman" w:cs="Times New Roman"/>
          <w:sz w:val="28"/>
          <w:szCs w:val="28"/>
          <w:lang w:val="it-IT"/>
        </w:rPr>
        <w:t xml:space="preserve">, </w:t>
      </w:r>
      <w:r w:rsidRPr="00D54796">
        <w:rPr>
          <w:rFonts w:ascii="Times New Roman" w:hAnsi="Times New Roman" w:cs="Times New Roman"/>
          <w:sz w:val="28"/>
          <w:szCs w:val="28"/>
        </w:rPr>
        <w:t xml:space="preserve">poziția „COȘERU Ina </w:t>
      </w:r>
      <w:r>
        <w:rPr>
          <w:rFonts w:ascii="Times New Roman" w:hAnsi="Times New Roman" w:cs="Times New Roman"/>
          <w:sz w:val="28"/>
          <w:szCs w:val="28"/>
        </w:rPr>
        <w:t>–</w:t>
      </w:r>
      <w:r w:rsidRPr="00D54796">
        <w:rPr>
          <w:rFonts w:ascii="Times New Roman" w:hAnsi="Times New Roman" w:cs="Times New Roman"/>
          <w:sz w:val="28"/>
          <w:szCs w:val="28"/>
        </w:rPr>
        <w:t xml:space="preserve"> Fracțiunea parlamentară „Partidul Acțiune și Solidaritate”” se exclude;</w:t>
      </w:r>
    </w:p>
    <w:p w14:paraId="232CCF35"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p w14:paraId="0915D7E2"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 xml:space="preserve">după poziția „STAMATE Olesea </w:t>
      </w:r>
      <w:r>
        <w:rPr>
          <w:rFonts w:ascii="Times New Roman" w:hAnsi="Times New Roman" w:cs="Times New Roman"/>
          <w:sz w:val="28"/>
          <w:szCs w:val="28"/>
        </w:rPr>
        <w:t>–</w:t>
      </w:r>
      <w:r w:rsidRPr="00D54796">
        <w:rPr>
          <w:rFonts w:ascii="Times New Roman" w:hAnsi="Times New Roman" w:cs="Times New Roman"/>
          <w:sz w:val="28"/>
          <w:szCs w:val="28"/>
        </w:rPr>
        <w:t xml:space="preserve"> Fracțiunea parlamentară „Partidul Acțiune și Solidaritate”” se introduce poziția:</w:t>
      </w:r>
    </w:p>
    <w:p w14:paraId="2607B259"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tbl>
      <w:tblPr>
        <w:tblStyle w:val="TableGrid"/>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9"/>
        <w:gridCol w:w="1065"/>
        <w:gridCol w:w="4394"/>
      </w:tblGrid>
      <w:tr w:rsidR="00D76C72" w:rsidRPr="00D54796" w14:paraId="7DE886EF" w14:textId="77777777" w:rsidTr="00CA0A1A">
        <w:tc>
          <w:tcPr>
            <w:tcW w:w="4039" w:type="dxa"/>
          </w:tcPr>
          <w:p w14:paraId="1051D17C"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„TRUBCA Alexandr</w:t>
            </w:r>
          </w:p>
        </w:tc>
        <w:tc>
          <w:tcPr>
            <w:tcW w:w="1065" w:type="dxa"/>
          </w:tcPr>
          <w:p w14:paraId="2DDE2AA9" w14:textId="77777777" w:rsidR="00D76C72" w:rsidRPr="00D54796" w:rsidRDefault="00D76C72" w:rsidP="00CA0A1A">
            <w:p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p>
        </w:tc>
        <w:tc>
          <w:tcPr>
            <w:tcW w:w="4394" w:type="dxa"/>
          </w:tcPr>
          <w:p w14:paraId="3F175A1B"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Fracțiunea parlamentară „Partidul Acțiune și Solidaritate””;</w:t>
            </w:r>
          </w:p>
        </w:tc>
      </w:tr>
    </w:tbl>
    <w:p w14:paraId="5C8D89D1"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p w14:paraId="3CECEEAB"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la rubrica „Membri supleanți”, textul „LEBEDINSCHI Adrian” se exclude;</w:t>
      </w:r>
    </w:p>
    <w:p w14:paraId="688CE47E"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p w14:paraId="0026B5D5" w14:textId="77777777" w:rsidR="00D76C72" w:rsidRDefault="00D76C72" w:rsidP="00D76C72">
      <w:pPr>
        <w:spacing w:after="0" w:line="240" w:lineRule="auto"/>
        <w:ind w:left="0" w:firstLine="709"/>
        <w:jc w:val="both"/>
        <w:rPr>
          <w:rFonts w:ascii="Times New Roman" w:hAnsi="Times New Roman" w:cs="Times New Roman"/>
          <w:sz w:val="28"/>
          <w:szCs w:val="28"/>
        </w:rPr>
      </w:pPr>
      <w:r w:rsidRPr="004F2EDE">
        <w:rPr>
          <w:rFonts w:ascii="Times New Roman" w:hAnsi="Times New Roman" w:cs="Times New Roman"/>
          <w:sz w:val="28"/>
          <w:szCs w:val="28"/>
        </w:rPr>
        <w:t>la</w:t>
      </w:r>
      <w:r w:rsidRPr="00D54796">
        <w:rPr>
          <w:rFonts w:ascii="Times New Roman" w:hAnsi="Times New Roman" w:cs="Times New Roman"/>
          <w:sz w:val="28"/>
          <w:szCs w:val="28"/>
        </w:rPr>
        <w:t xml:space="preserve"> compartimentul „</w:t>
      </w:r>
      <w:r w:rsidRPr="005728D3">
        <w:rPr>
          <w:rFonts w:ascii="Times New Roman" w:hAnsi="Times New Roman" w:cs="Times New Roman"/>
          <w:sz w:val="28"/>
          <w:szCs w:val="28"/>
        </w:rPr>
        <w:t>Adunarea Parlamentară a Parteneriatului Estic (EURONEST)</w:t>
      </w:r>
      <w:r w:rsidRPr="00D54796">
        <w:rPr>
          <w:rFonts w:ascii="Times New Roman" w:hAnsi="Times New Roman" w:cs="Times New Roman"/>
          <w:sz w:val="28"/>
          <w:szCs w:val="28"/>
        </w:rPr>
        <w:t>” rubrica „Membri supleanți”</w:t>
      </w:r>
      <w:r>
        <w:rPr>
          <w:rFonts w:ascii="Times New Roman" w:hAnsi="Times New Roman" w:cs="Times New Roman"/>
          <w:sz w:val="28"/>
          <w:szCs w:val="28"/>
        </w:rPr>
        <w:t>:</w:t>
      </w:r>
    </w:p>
    <w:p w14:paraId="681A49C0" w14:textId="77777777" w:rsidR="00D76C72" w:rsidRDefault="00D76C72" w:rsidP="00D76C72">
      <w:pPr>
        <w:spacing w:after="0" w:line="240" w:lineRule="auto"/>
        <w:ind w:left="0" w:firstLine="709"/>
        <w:jc w:val="both"/>
        <w:rPr>
          <w:rFonts w:ascii="Times New Roman" w:hAnsi="Times New Roman" w:cs="Times New Roman"/>
          <w:sz w:val="28"/>
          <w:szCs w:val="28"/>
        </w:rPr>
      </w:pPr>
    </w:p>
    <w:p w14:paraId="538C2C62"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 xml:space="preserve"> poziția „AGHEORGHIESEI Gheorghe – Fracțiunea parlamentară „Partidul Acțiune și Solidaritate”” se exclude;</w:t>
      </w:r>
    </w:p>
    <w:p w14:paraId="438F8777"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p w14:paraId="744CAE3A"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 xml:space="preserve">după poziția „DAVIDOVICI Natalia </w:t>
      </w:r>
      <w:r>
        <w:rPr>
          <w:rFonts w:ascii="Times New Roman" w:hAnsi="Times New Roman" w:cs="Times New Roman"/>
          <w:sz w:val="28"/>
          <w:szCs w:val="28"/>
        </w:rPr>
        <w:t>–</w:t>
      </w:r>
      <w:r w:rsidRPr="00D54796">
        <w:rPr>
          <w:rFonts w:ascii="Times New Roman" w:hAnsi="Times New Roman" w:cs="Times New Roman"/>
          <w:sz w:val="28"/>
          <w:szCs w:val="28"/>
        </w:rPr>
        <w:t xml:space="preserve"> Fracțiunea parlamentară „Partidul Acțiune și Solidaritate”” se introduce poziția:</w:t>
      </w:r>
    </w:p>
    <w:p w14:paraId="3CC4EAA5"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tbl>
      <w:tblPr>
        <w:tblStyle w:val="TableGrid"/>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3"/>
        <w:gridCol w:w="1065"/>
        <w:gridCol w:w="4420"/>
      </w:tblGrid>
      <w:tr w:rsidR="00D76C72" w:rsidRPr="00D54796" w14:paraId="3C282474" w14:textId="77777777" w:rsidTr="00CA0A1A">
        <w:tc>
          <w:tcPr>
            <w:tcW w:w="4013" w:type="dxa"/>
          </w:tcPr>
          <w:p w14:paraId="696A9448"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w:t>
            </w:r>
            <w:r w:rsidRPr="007E1A64">
              <w:rPr>
                <w:rFonts w:ascii="Times New Roman" w:hAnsi="Times New Roman" w:cs="Times New Roman"/>
                <w:sz w:val="28"/>
                <w:szCs w:val="28"/>
              </w:rPr>
              <w:t>POIA Ion</w:t>
            </w:r>
          </w:p>
        </w:tc>
        <w:tc>
          <w:tcPr>
            <w:tcW w:w="1065" w:type="dxa"/>
          </w:tcPr>
          <w:p w14:paraId="38C76DEA" w14:textId="77777777" w:rsidR="00D76C72" w:rsidRPr="00D54796" w:rsidRDefault="00D76C72" w:rsidP="00CA0A1A">
            <w:p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p>
        </w:tc>
        <w:tc>
          <w:tcPr>
            <w:tcW w:w="4420" w:type="dxa"/>
          </w:tcPr>
          <w:p w14:paraId="55D08917"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Fracțiunea parlamentară „Partidul Acțiune și Solidaritate””;</w:t>
            </w:r>
          </w:p>
        </w:tc>
      </w:tr>
    </w:tbl>
    <w:p w14:paraId="6B0B3B99" w14:textId="77777777" w:rsidR="00D76C72" w:rsidRPr="00D54796" w:rsidRDefault="00D76C72" w:rsidP="00D76C72">
      <w:pPr>
        <w:tabs>
          <w:tab w:val="left" w:pos="851"/>
        </w:tabs>
        <w:spacing w:after="0" w:line="240" w:lineRule="auto"/>
        <w:ind w:left="0" w:firstLine="709"/>
        <w:jc w:val="both"/>
        <w:rPr>
          <w:rFonts w:ascii="Times New Roman" w:hAnsi="Times New Roman" w:cs="Times New Roman"/>
          <w:sz w:val="28"/>
          <w:szCs w:val="28"/>
        </w:rPr>
      </w:pPr>
    </w:p>
    <w:p w14:paraId="28FA4509"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lastRenderedPageBreak/>
        <w:t>la compartimentul „</w:t>
      </w:r>
      <w:r w:rsidRPr="005728D3">
        <w:rPr>
          <w:rFonts w:ascii="Times New Roman" w:hAnsi="Times New Roman" w:cs="Times New Roman"/>
          <w:sz w:val="28"/>
          <w:szCs w:val="28"/>
        </w:rPr>
        <w:t>Adunarea Parlamentară a Cooperării Economice la Marea Neagră (APCEMN)</w:t>
      </w:r>
      <w:r w:rsidRPr="00D54796">
        <w:rPr>
          <w:rFonts w:ascii="Times New Roman" w:hAnsi="Times New Roman" w:cs="Times New Roman"/>
          <w:sz w:val="28"/>
          <w:szCs w:val="28"/>
        </w:rPr>
        <w:t>” rubrica „Membri”, textul „LEBEDINSCHI Adrian” se exclude;</w:t>
      </w:r>
    </w:p>
    <w:p w14:paraId="243725D7"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p w14:paraId="72B36C17"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la compartimentul „</w:t>
      </w:r>
      <w:r w:rsidRPr="005728D3">
        <w:rPr>
          <w:rFonts w:ascii="Times New Roman" w:hAnsi="Times New Roman" w:cs="Times New Roman"/>
          <w:sz w:val="28"/>
          <w:szCs w:val="28"/>
        </w:rPr>
        <w:t>Adunarea Parlamentară a OTAN</w:t>
      </w:r>
      <w:r w:rsidRPr="00D54796">
        <w:rPr>
          <w:rFonts w:ascii="Times New Roman" w:hAnsi="Times New Roman" w:cs="Times New Roman"/>
          <w:sz w:val="28"/>
          <w:szCs w:val="28"/>
        </w:rPr>
        <w:t xml:space="preserve">” rubrica „Membri supleanți”, poziția „ICHIM Gheorghe </w:t>
      </w:r>
      <w:r>
        <w:rPr>
          <w:rFonts w:ascii="Times New Roman" w:hAnsi="Times New Roman" w:cs="Times New Roman"/>
          <w:sz w:val="28"/>
          <w:szCs w:val="28"/>
        </w:rPr>
        <w:t>–</w:t>
      </w:r>
      <w:r w:rsidRPr="00D54796">
        <w:rPr>
          <w:rFonts w:ascii="Times New Roman" w:hAnsi="Times New Roman" w:cs="Times New Roman"/>
          <w:sz w:val="28"/>
          <w:szCs w:val="28"/>
        </w:rPr>
        <w:t xml:space="preserve"> Fracțiunea parlamentară „Partidul Acțiune și Solidaritate”” se substituie cu poziția:</w:t>
      </w:r>
    </w:p>
    <w:p w14:paraId="68469707"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tbl>
      <w:tblPr>
        <w:tblStyle w:val="TableGrid"/>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29"/>
        <w:gridCol w:w="1065"/>
        <w:gridCol w:w="4404"/>
      </w:tblGrid>
      <w:tr w:rsidR="00D76C72" w:rsidRPr="00D54796" w14:paraId="15A880C9" w14:textId="77777777" w:rsidTr="00CA0A1A">
        <w:tc>
          <w:tcPr>
            <w:tcW w:w="4029" w:type="dxa"/>
          </w:tcPr>
          <w:p w14:paraId="771CDE4D"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w:t>
            </w:r>
            <w:r w:rsidRPr="007E1A64">
              <w:rPr>
                <w:rFonts w:ascii="Times New Roman" w:hAnsi="Times New Roman" w:cs="Times New Roman"/>
                <w:sz w:val="28"/>
                <w:szCs w:val="28"/>
              </w:rPr>
              <w:t>DRUȚĂ Mihail</w:t>
            </w:r>
          </w:p>
        </w:tc>
        <w:tc>
          <w:tcPr>
            <w:tcW w:w="1065" w:type="dxa"/>
          </w:tcPr>
          <w:p w14:paraId="29892C5B" w14:textId="77777777" w:rsidR="00D76C72" w:rsidRPr="00D54796" w:rsidRDefault="00D76C72" w:rsidP="00CA0A1A">
            <w:p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p>
        </w:tc>
        <w:tc>
          <w:tcPr>
            <w:tcW w:w="4404" w:type="dxa"/>
          </w:tcPr>
          <w:p w14:paraId="0E77669E"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Fracțiunea parlamentară „Partidul Acțiune și Solidaritate””;</w:t>
            </w:r>
          </w:p>
        </w:tc>
      </w:tr>
    </w:tbl>
    <w:p w14:paraId="7C615A22"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p w14:paraId="3DCBD69E" w14:textId="77777777" w:rsidR="00D76C72"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compartimentul „</w:t>
      </w:r>
      <w:r w:rsidRPr="005728D3">
        <w:rPr>
          <w:rFonts w:ascii="Times New Roman" w:hAnsi="Times New Roman" w:cs="Times New Roman"/>
          <w:sz w:val="28"/>
          <w:szCs w:val="28"/>
        </w:rPr>
        <w:t>Adunarea Interparlamentară a Țărilor Membre ale CSI</w:t>
      </w:r>
      <w:r w:rsidRPr="00D54796">
        <w:rPr>
          <w:rFonts w:ascii="Times New Roman" w:hAnsi="Times New Roman" w:cs="Times New Roman"/>
          <w:sz w:val="28"/>
          <w:szCs w:val="28"/>
        </w:rPr>
        <w:t>”</w:t>
      </w:r>
      <w:r>
        <w:rPr>
          <w:rFonts w:ascii="Times New Roman" w:hAnsi="Times New Roman" w:cs="Times New Roman"/>
          <w:sz w:val="28"/>
          <w:szCs w:val="28"/>
        </w:rPr>
        <w:t>:</w:t>
      </w:r>
    </w:p>
    <w:p w14:paraId="4FF54670" w14:textId="77777777" w:rsidR="00D76C72" w:rsidRDefault="00D76C72" w:rsidP="00D76C72">
      <w:pPr>
        <w:spacing w:after="0" w:line="240" w:lineRule="auto"/>
        <w:ind w:left="0" w:firstLine="709"/>
        <w:jc w:val="both"/>
        <w:rPr>
          <w:rFonts w:ascii="Times New Roman" w:hAnsi="Times New Roman" w:cs="Times New Roman"/>
          <w:sz w:val="28"/>
          <w:szCs w:val="28"/>
        </w:rPr>
      </w:pPr>
    </w:p>
    <w:p w14:paraId="0F9C04C4" w14:textId="77777777" w:rsidR="00D76C72" w:rsidRPr="004F2EDE" w:rsidRDefault="00D76C72" w:rsidP="00D76C72">
      <w:pPr>
        <w:spacing w:after="0" w:line="240" w:lineRule="auto"/>
        <w:ind w:left="0" w:firstLine="709"/>
        <w:jc w:val="both"/>
        <w:rPr>
          <w:rFonts w:ascii="Times New Roman" w:hAnsi="Times New Roman" w:cs="Times New Roman"/>
          <w:sz w:val="28"/>
          <w:szCs w:val="28"/>
          <w:lang w:val="ro-MD"/>
        </w:rPr>
      </w:pPr>
      <w:r w:rsidRPr="004F2EDE">
        <w:rPr>
          <w:rFonts w:ascii="Times New Roman" w:hAnsi="Times New Roman" w:cs="Times New Roman"/>
          <w:sz w:val="28"/>
          <w:szCs w:val="28"/>
        </w:rPr>
        <w:t>la rubrica „Șeful delegației”, textul „LEBEDINSCHI Adrian” se exclude</w:t>
      </w:r>
      <w:r w:rsidRPr="004F2EDE">
        <w:rPr>
          <w:rFonts w:ascii="Times New Roman" w:hAnsi="Times New Roman" w:cs="Times New Roman"/>
          <w:sz w:val="28"/>
          <w:szCs w:val="28"/>
          <w:lang w:val="ro-MD"/>
        </w:rPr>
        <w:t>;</w:t>
      </w:r>
    </w:p>
    <w:p w14:paraId="6F6F9104" w14:textId="77777777" w:rsidR="00D76C72" w:rsidRPr="004F2EDE" w:rsidRDefault="00D76C72" w:rsidP="00D76C72">
      <w:pPr>
        <w:spacing w:after="0" w:line="240" w:lineRule="auto"/>
        <w:ind w:left="0" w:firstLine="709"/>
        <w:jc w:val="both"/>
        <w:rPr>
          <w:rFonts w:ascii="Times New Roman" w:hAnsi="Times New Roman" w:cs="Times New Roman"/>
          <w:sz w:val="28"/>
          <w:szCs w:val="28"/>
        </w:rPr>
      </w:pPr>
    </w:p>
    <w:p w14:paraId="261B410A" w14:textId="77777777" w:rsidR="00D76C72" w:rsidRPr="004F2EDE" w:rsidRDefault="00D76C72" w:rsidP="00D76C72">
      <w:pPr>
        <w:spacing w:after="0" w:line="240" w:lineRule="auto"/>
        <w:ind w:left="0" w:firstLine="709"/>
        <w:jc w:val="both"/>
        <w:rPr>
          <w:rFonts w:ascii="Times New Roman" w:hAnsi="Times New Roman" w:cs="Times New Roman"/>
          <w:sz w:val="28"/>
          <w:szCs w:val="28"/>
        </w:rPr>
      </w:pPr>
      <w:r w:rsidRPr="004F2EDE">
        <w:rPr>
          <w:rFonts w:ascii="Times New Roman" w:hAnsi="Times New Roman" w:cs="Times New Roman"/>
          <w:sz w:val="28"/>
          <w:szCs w:val="28"/>
        </w:rPr>
        <w:t>la rubrica „Membri”, poziția „POPȘOI Mihail – Fracțiunea parlamentară „Partidul Acțiune și Solidaritate”” se exclude;</w:t>
      </w:r>
    </w:p>
    <w:p w14:paraId="7E9AD666" w14:textId="77777777" w:rsidR="00D76C72" w:rsidRPr="004F2EDE" w:rsidRDefault="00D76C72" w:rsidP="00D76C72">
      <w:pPr>
        <w:tabs>
          <w:tab w:val="left" w:pos="851"/>
        </w:tabs>
        <w:spacing w:after="0" w:line="240" w:lineRule="auto"/>
        <w:ind w:left="0" w:firstLine="709"/>
        <w:jc w:val="both"/>
        <w:rPr>
          <w:rFonts w:ascii="Times New Roman" w:hAnsi="Times New Roman" w:cs="Times New Roman"/>
          <w:sz w:val="28"/>
          <w:szCs w:val="28"/>
        </w:rPr>
      </w:pPr>
    </w:p>
    <w:p w14:paraId="152008FC" w14:textId="77777777" w:rsidR="00D76C72" w:rsidRDefault="00D76C72" w:rsidP="00D76C72">
      <w:pPr>
        <w:spacing w:after="0" w:line="240" w:lineRule="auto"/>
        <w:ind w:left="0" w:firstLine="709"/>
        <w:jc w:val="both"/>
        <w:rPr>
          <w:rFonts w:ascii="Times New Roman" w:hAnsi="Times New Roman" w:cs="Times New Roman"/>
          <w:sz w:val="28"/>
          <w:szCs w:val="28"/>
        </w:rPr>
      </w:pPr>
      <w:r w:rsidRPr="004F2EDE">
        <w:rPr>
          <w:rFonts w:ascii="Times New Roman" w:hAnsi="Times New Roman" w:cs="Times New Roman"/>
          <w:sz w:val="28"/>
          <w:szCs w:val="28"/>
        </w:rPr>
        <w:t>compartimentul</w:t>
      </w:r>
      <w:r w:rsidRPr="00D54796">
        <w:rPr>
          <w:rFonts w:ascii="Times New Roman" w:hAnsi="Times New Roman" w:cs="Times New Roman"/>
          <w:sz w:val="28"/>
          <w:szCs w:val="28"/>
        </w:rPr>
        <w:t xml:space="preserve"> „</w:t>
      </w:r>
      <w:r w:rsidRPr="005728D3">
        <w:rPr>
          <w:rFonts w:ascii="Times New Roman" w:hAnsi="Times New Roman" w:cs="Times New Roman"/>
          <w:sz w:val="28"/>
          <w:szCs w:val="28"/>
        </w:rPr>
        <w:t>Adunarea Parlamentară a Francofoniei</w:t>
      </w:r>
      <w:r>
        <w:rPr>
          <w:rFonts w:ascii="Times New Roman" w:hAnsi="Times New Roman" w:cs="Times New Roman"/>
          <w:sz w:val="28"/>
          <w:szCs w:val="28"/>
        </w:rPr>
        <w:t xml:space="preserve"> (APF)</w:t>
      </w:r>
      <w:r w:rsidRPr="00D54796">
        <w:rPr>
          <w:rFonts w:ascii="Times New Roman" w:hAnsi="Times New Roman" w:cs="Times New Roman"/>
          <w:sz w:val="28"/>
          <w:szCs w:val="28"/>
        </w:rPr>
        <w:t>”</w:t>
      </w:r>
      <w:r>
        <w:rPr>
          <w:rFonts w:ascii="Times New Roman" w:hAnsi="Times New Roman" w:cs="Times New Roman"/>
          <w:sz w:val="28"/>
          <w:szCs w:val="28"/>
        </w:rPr>
        <w:t>:</w:t>
      </w:r>
      <w:r w:rsidRPr="00D54796">
        <w:rPr>
          <w:rFonts w:ascii="Times New Roman" w:hAnsi="Times New Roman" w:cs="Times New Roman"/>
          <w:sz w:val="28"/>
          <w:szCs w:val="28"/>
        </w:rPr>
        <w:t xml:space="preserve"> </w:t>
      </w:r>
    </w:p>
    <w:p w14:paraId="09055DD4" w14:textId="77777777" w:rsidR="00D76C72" w:rsidRDefault="00D76C72" w:rsidP="00D76C72">
      <w:pPr>
        <w:spacing w:after="0" w:line="240" w:lineRule="auto"/>
        <w:ind w:left="0" w:firstLine="709"/>
        <w:jc w:val="both"/>
        <w:rPr>
          <w:rFonts w:ascii="Times New Roman" w:hAnsi="Times New Roman" w:cs="Times New Roman"/>
          <w:sz w:val="28"/>
          <w:szCs w:val="28"/>
        </w:rPr>
      </w:pPr>
    </w:p>
    <w:p w14:paraId="2DED3CEC"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4F2EDE">
        <w:rPr>
          <w:rFonts w:ascii="Times New Roman" w:hAnsi="Times New Roman" w:cs="Times New Roman"/>
          <w:sz w:val="28"/>
          <w:szCs w:val="28"/>
        </w:rPr>
        <w:t>la rubrica</w:t>
      </w:r>
      <w:r w:rsidRPr="00D54796">
        <w:rPr>
          <w:rFonts w:ascii="Times New Roman" w:hAnsi="Times New Roman" w:cs="Times New Roman"/>
          <w:sz w:val="28"/>
          <w:szCs w:val="28"/>
        </w:rPr>
        <w:t xml:space="preserve"> „Președintele Secției moldovenești”, poziția „GHERMAN Doina </w:t>
      </w:r>
      <w:r>
        <w:rPr>
          <w:rFonts w:ascii="Times New Roman" w:hAnsi="Times New Roman" w:cs="Times New Roman"/>
          <w:sz w:val="28"/>
          <w:szCs w:val="28"/>
        </w:rPr>
        <w:t>–</w:t>
      </w:r>
      <w:r w:rsidRPr="00D54796">
        <w:rPr>
          <w:rFonts w:ascii="Times New Roman" w:hAnsi="Times New Roman" w:cs="Times New Roman"/>
          <w:sz w:val="28"/>
          <w:szCs w:val="28"/>
        </w:rPr>
        <w:t xml:space="preserve"> Fracțiunea parlamentară „Partidul Acțiune și Solidaritate”” se substituie cu poziția:</w:t>
      </w:r>
    </w:p>
    <w:p w14:paraId="0146F857"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tbl>
      <w:tblPr>
        <w:tblStyle w:val="TableGrid"/>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23"/>
        <w:gridCol w:w="1065"/>
        <w:gridCol w:w="4410"/>
      </w:tblGrid>
      <w:tr w:rsidR="00D76C72" w:rsidRPr="00D54796" w14:paraId="61196982" w14:textId="77777777" w:rsidTr="00CA0A1A">
        <w:tc>
          <w:tcPr>
            <w:tcW w:w="4023" w:type="dxa"/>
          </w:tcPr>
          <w:p w14:paraId="1AB1C37A"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w:t>
            </w:r>
            <w:r w:rsidRPr="00EC35EE">
              <w:rPr>
                <w:rFonts w:ascii="Times New Roman" w:hAnsi="Times New Roman" w:cs="Times New Roman"/>
                <w:sz w:val="28"/>
                <w:szCs w:val="28"/>
              </w:rPr>
              <w:t>ADAM Marcela</w:t>
            </w:r>
          </w:p>
        </w:tc>
        <w:tc>
          <w:tcPr>
            <w:tcW w:w="1065" w:type="dxa"/>
          </w:tcPr>
          <w:p w14:paraId="30A4D6B2" w14:textId="77777777" w:rsidR="00D76C72" w:rsidRPr="00D54796" w:rsidRDefault="00D76C72" w:rsidP="00CA0A1A">
            <w:p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p>
        </w:tc>
        <w:tc>
          <w:tcPr>
            <w:tcW w:w="4410" w:type="dxa"/>
          </w:tcPr>
          <w:p w14:paraId="3ECD328F"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Fracțiunea parlamentară „Partidul Acțiune și Solidaritate””;</w:t>
            </w:r>
          </w:p>
        </w:tc>
      </w:tr>
    </w:tbl>
    <w:p w14:paraId="26F18262" w14:textId="77777777" w:rsidR="00D76C72" w:rsidRPr="00D54796" w:rsidRDefault="00D76C72" w:rsidP="00D76C72">
      <w:pPr>
        <w:tabs>
          <w:tab w:val="left" w:pos="851"/>
        </w:tabs>
        <w:spacing w:after="0" w:line="240" w:lineRule="auto"/>
        <w:ind w:left="0" w:firstLine="709"/>
        <w:jc w:val="both"/>
        <w:rPr>
          <w:rFonts w:ascii="Times New Roman" w:hAnsi="Times New Roman" w:cs="Times New Roman"/>
          <w:sz w:val="28"/>
          <w:szCs w:val="28"/>
        </w:rPr>
      </w:pPr>
    </w:p>
    <w:p w14:paraId="1A23C17F" w14:textId="77777777" w:rsidR="00D76C72" w:rsidRDefault="00D76C72" w:rsidP="00D76C72">
      <w:pPr>
        <w:tabs>
          <w:tab w:val="left" w:pos="851"/>
        </w:tabs>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la rubrica „Membri”</w:t>
      </w:r>
      <w:r>
        <w:rPr>
          <w:rFonts w:ascii="Times New Roman" w:hAnsi="Times New Roman" w:cs="Times New Roman"/>
          <w:sz w:val="28"/>
          <w:szCs w:val="28"/>
        </w:rPr>
        <w:t>:</w:t>
      </w:r>
      <w:r w:rsidRPr="00D54796">
        <w:rPr>
          <w:rFonts w:ascii="Times New Roman" w:hAnsi="Times New Roman" w:cs="Times New Roman"/>
          <w:sz w:val="28"/>
          <w:szCs w:val="28"/>
        </w:rPr>
        <w:t xml:space="preserve"> </w:t>
      </w:r>
    </w:p>
    <w:p w14:paraId="68C2DB15" w14:textId="77777777" w:rsidR="00D76C72" w:rsidRDefault="00D76C72" w:rsidP="00D76C72">
      <w:pPr>
        <w:tabs>
          <w:tab w:val="left" w:pos="851"/>
        </w:tabs>
        <w:spacing w:after="0" w:line="240" w:lineRule="auto"/>
        <w:ind w:left="0" w:firstLine="709"/>
        <w:jc w:val="both"/>
        <w:rPr>
          <w:rFonts w:ascii="Times New Roman" w:hAnsi="Times New Roman" w:cs="Times New Roman"/>
          <w:sz w:val="28"/>
          <w:szCs w:val="28"/>
        </w:rPr>
      </w:pPr>
    </w:p>
    <w:p w14:paraId="165BAC71" w14:textId="77777777" w:rsidR="00D76C72" w:rsidRPr="00D54796" w:rsidRDefault="00D76C72" w:rsidP="00D76C72">
      <w:pPr>
        <w:tabs>
          <w:tab w:val="left" w:pos="851"/>
        </w:tabs>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 xml:space="preserve">poziția „ADAM Marcela </w:t>
      </w:r>
      <w:r>
        <w:rPr>
          <w:rFonts w:ascii="Times New Roman" w:hAnsi="Times New Roman" w:cs="Times New Roman"/>
          <w:sz w:val="28"/>
          <w:szCs w:val="28"/>
        </w:rPr>
        <w:t>–</w:t>
      </w:r>
      <w:r w:rsidRPr="00D54796">
        <w:rPr>
          <w:rFonts w:ascii="Times New Roman" w:hAnsi="Times New Roman" w:cs="Times New Roman"/>
          <w:sz w:val="28"/>
          <w:szCs w:val="28"/>
        </w:rPr>
        <w:t xml:space="preserve"> Fracțiunea parlamentară „Partidul Acțiune și Solidaritate”” se exclude;</w:t>
      </w:r>
    </w:p>
    <w:p w14:paraId="55F32F89" w14:textId="77777777" w:rsidR="00D76C72" w:rsidRPr="00D54796" w:rsidRDefault="00D76C72" w:rsidP="00D76C72">
      <w:pPr>
        <w:tabs>
          <w:tab w:val="left" w:pos="851"/>
        </w:tabs>
        <w:spacing w:after="0" w:line="240" w:lineRule="auto"/>
        <w:ind w:left="0" w:firstLine="709"/>
        <w:jc w:val="both"/>
        <w:rPr>
          <w:rFonts w:ascii="Times New Roman" w:hAnsi="Times New Roman" w:cs="Times New Roman"/>
          <w:sz w:val="28"/>
          <w:szCs w:val="28"/>
        </w:rPr>
      </w:pPr>
    </w:p>
    <w:p w14:paraId="6D73755B" w14:textId="77777777" w:rsidR="00D76C72" w:rsidRPr="00D54796" w:rsidRDefault="00D76C72" w:rsidP="00D76C72">
      <w:pPr>
        <w:tabs>
          <w:tab w:val="left" w:pos="851"/>
        </w:tabs>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 xml:space="preserve">după poziția „CHIRIAC Igor </w:t>
      </w:r>
      <w:r>
        <w:rPr>
          <w:rFonts w:ascii="Times New Roman" w:hAnsi="Times New Roman" w:cs="Times New Roman"/>
          <w:sz w:val="28"/>
          <w:szCs w:val="28"/>
        </w:rPr>
        <w:t>–</w:t>
      </w:r>
      <w:r w:rsidRPr="00D54796">
        <w:rPr>
          <w:rFonts w:ascii="Times New Roman" w:hAnsi="Times New Roman" w:cs="Times New Roman"/>
          <w:sz w:val="28"/>
          <w:szCs w:val="28"/>
        </w:rPr>
        <w:t xml:space="preserve"> Fracțiunea parlamentară „Partidul Acțiune și Solidaritate”” se introduce poziția:</w:t>
      </w:r>
    </w:p>
    <w:p w14:paraId="016A150E" w14:textId="77777777" w:rsidR="00D76C72" w:rsidRPr="00D54796" w:rsidRDefault="00D76C72" w:rsidP="00D76C72">
      <w:pPr>
        <w:tabs>
          <w:tab w:val="left" w:pos="851"/>
        </w:tabs>
        <w:spacing w:after="0" w:line="240" w:lineRule="auto"/>
        <w:ind w:left="0" w:firstLine="709"/>
        <w:jc w:val="both"/>
        <w:rPr>
          <w:rFonts w:ascii="Times New Roman" w:hAnsi="Times New Roman" w:cs="Times New Roman"/>
          <w:sz w:val="28"/>
          <w:szCs w:val="28"/>
        </w:rPr>
      </w:pPr>
    </w:p>
    <w:tbl>
      <w:tblPr>
        <w:tblStyle w:val="TableGrid"/>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55"/>
        <w:gridCol w:w="1065"/>
        <w:gridCol w:w="4378"/>
      </w:tblGrid>
      <w:tr w:rsidR="00D76C72" w:rsidRPr="00D54796" w14:paraId="2E9FE2B5" w14:textId="77777777" w:rsidTr="00CA0A1A">
        <w:tc>
          <w:tcPr>
            <w:tcW w:w="4055" w:type="dxa"/>
          </w:tcPr>
          <w:p w14:paraId="5DB66A43"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w:t>
            </w:r>
            <w:r w:rsidRPr="007E1A64">
              <w:rPr>
                <w:rFonts w:ascii="Times New Roman" w:hAnsi="Times New Roman" w:cs="Times New Roman"/>
                <w:sz w:val="28"/>
                <w:szCs w:val="28"/>
              </w:rPr>
              <w:t>DANDARA Alina</w:t>
            </w:r>
          </w:p>
        </w:tc>
        <w:tc>
          <w:tcPr>
            <w:tcW w:w="1065" w:type="dxa"/>
          </w:tcPr>
          <w:p w14:paraId="3A1784AD" w14:textId="77777777" w:rsidR="00D76C72" w:rsidRPr="00D54796" w:rsidRDefault="00D76C72" w:rsidP="00CA0A1A">
            <w:p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p>
        </w:tc>
        <w:tc>
          <w:tcPr>
            <w:tcW w:w="4378" w:type="dxa"/>
          </w:tcPr>
          <w:p w14:paraId="3349BB36"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Fracțiunea parlamentară „Partidul Acțiune și Solidaritate””;</w:t>
            </w:r>
          </w:p>
        </w:tc>
      </w:tr>
    </w:tbl>
    <w:p w14:paraId="46C8F64C" w14:textId="77777777" w:rsidR="00D76C72" w:rsidRPr="00D54796" w:rsidRDefault="00D76C72" w:rsidP="00D76C72">
      <w:pPr>
        <w:tabs>
          <w:tab w:val="left" w:pos="851"/>
        </w:tabs>
        <w:spacing w:after="0" w:line="240" w:lineRule="auto"/>
        <w:ind w:left="0" w:firstLine="709"/>
        <w:jc w:val="both"/>
        <w:rPr>
          <w:rFonts w:ascii="Times New Roman" w:hAnsi="Times New Roman" w:cs="Times New Roman"/>
          <w:sz w:val="28"/>
          <w:szCs w:val="28"/>
        </w:rPr>
      </w:pPr>
    </w:p>
    <w:p w14:paraId="269D9275"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la compartimentul „</w:t>
      </w:r>
      <w:r w:rsidRPr="005728D3">
        <w:rPr>
          <w:rFonts w:ascii="Times New Roman" w:hAnsi="Times New Roman" w:cs="Times New Roman"/>
          <w:sz w:val="28"/>
          <w:szCs w:val="28"/>
        </w:rPr>
        <w:t>Adunarea Parlamentară a GUAM</w:t>
      </w:r>
      <w:r w:rsidRPr="00D54796">
        <w:rPr>
          <w:rFonts w:ascii="Times New Roman" w:hAnsi="Times New Roman" w:cs="Times New Roman"/>
          <w:sz w:val="28"/>
          <w:szCs w:val="28"/>
        </w:rPr>
        <w:t xml:space="preserve">” rubrica „Șeful delegației”, poziția „MARIAN Radu </w:t>
      </w:r>
      <w:r>
        <w:rPr>
          <w:rFonts w:ascii="Times New Roman" w:hAnsi="Times New Roman" w:cs="Times New Roman"/>
          <w:sz w:val="28"/>
          <w:szCs w:val="28"/>
        </w:rPr>
        <w:t>–</w:t>
      </w:r>
      <w:r w:rsidRPr="00D54796">
        <w:rPr>
          <w:rFonts w:ascii="Times New Roman" w:hAnsi="Times New Roman" w:cs="Times New Roman"/>
          <w:sz w:val="28"/>
          <w:szCs w:val="28"/>
        </w:rPr>
        <w:t xml:space="preserve"> Fracțiunea parlamentară „Partidul Acțiune și Solidaritate”” se substituie cu poziția:</w:t>
      </w:r>
    </w:p>
    <w:p w14:paraId="06086BF9"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tbl>
      <w:tblPr>
        <w:tblStyle w:val="TableGrid"/>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6"/>
        <w:gridCol w:w="1065"/>
        <w:gridCol w:w="4357"/>
      </w:tblGrid>
      <w:tr w:rsidR="00D76C72" w:rsidRPr="00D54796" w14:paraId="46A7F5B2" w14:textId="77777777" w:rsidTr="00CA0A1A">
        <w:tc>
          <w:tcPr>
            <w:tcW w:w="4076" w:type="dxa"/>
          </w:tcPr>
          <w:p w14:paraId="0C22DE4A"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lastRenderedPageBreak/>
              <w:t>„</w:t>
            </w:r>
            <w:r w:rsidRPr="007E1A64">
              <w:rPr>
                <w:rFonts w:ascii="Times New Roman" w:hAnsi="Times New Roman" w:cs="Times New Roman"/>
                <w:sz w:val="28"/>
                <w:szCs w:val="28"/>
              </w:rPr>
              <w:t>LAZARENCU Sergiu</w:t>
            </w:r>
          </w:p>
        </w:tc>
        <w:tc>
          <w:tcPr>
            <w:tcW w:w="1065" w:type="dxa"/>
          </w:tcPr>
          <w:p w14:paraId="30B68484" w14:textId="77777777" w:rsidR="00D76C72" w:rsidRPr="00D54796" w:rsidRDefault="00D76C72" w:rsidP="00CA0A1A">
            <w:p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p>
        </w:tc>
        <w:tc>
          <w:tcPr>
            <w:tcW w:w="4357" w:type="dxa"/>
          </w:tcPr>
          <w:p w14:paraId="6506884E" w14:textId="77777777" w:rsidR="00D76C72" w:rsidRPr="00D54796" w:rsidRDefault="00D76C72" w:rsidP="00CA0A1A">
            <w:pPr>
              <w:spacing w:line="240" w:lineRule="auto"/>
              <w:ind w:left="0" w:firstLine="6"/>
              <w:jc w:val="both"/>
              <w:rPr>
                <w:rFonts w:ascii="Times New Roman" w:hAnsi="Times New Roman" w:cs="Times New Roman"/>
                <w:sz w:val="28"/>
                <w:szCs w:val="28"/>
              </w:rPr>
            </w:pPr>
            <w:r w:rsidRPr="00D54796">
              <w:rPr>
                <w:rFonts w:ascii="Times New Roman" w:hAnsi="Times New Roman" w:cs="Times New Roman"/>
                <w:sz w:val="28"/>
                <w:szCs w:val="28"/>
              </w:rPr>
              <w:t>Fracțiunea parlamentară „Partidul Acțiune și Solidaritate””.</w:t>
            </w:r>
          </w:p>
        </w:tc>
      </w:tr>
    </w:tbl>
    <w:p w14:paraId="348993F1" w14:textId="77777777" w:rsidR="00D76C72" w:rsidRPr="00D54796" w:rsidRDefault="00D76C72" w:rsidP="00D76C72">
      <w:pPr>
        <w:tabs>
          <w:tab w:val="left" w:pos="851"/>
        </w:tabs>
        <w:spacing w:after="0" w:line="240" w:lineRule="auto"/>
        <w:ind w:left="0" w:firstLine="709"/>
        <w:jc w:val="both"/>
        <w:rPr>
          <w:rFonts w:ascii="Times New Roman" w:hAnsi="Times New Roman" w:cs="Times New Roman"/>
          <w:sz w:val="28"/>
          <w:szCs w:val="28"/>
        </w:rPr>
      </w:pPr>
    </w:p>
    <w:p w14:paraId="1CFD5C12"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 xml:space="preserve">2. </w:t>
      </w:r>
      <w:r>
        <w:rPr>
          <w:rFonts w:ascii="Times New Roman" w:hAnsi="Times New Roman" w:cs="Times New Roman"/>
          <w:sz w:val="28"/>
          <w:szCs w:val="28"/>
        </w:rPr>
        <w:t>La a</w:t>
      </w:r>
      <w:r w:rsidRPr="00D54796">
        <w:rPr>
          <w:rFonts w:ascii="Times New Roman" w:hAnsi="Times New Roman" w:cs="Times New Roman"/>
          <w:sz w:val="28"/>
          <w:szCs w:val="28"/>
        </w:rPr>
        <w:t>rticolul 2:</w:t>
      </w:r>
    </w:p>
    <w:p w14:paraId="3EC1D802"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p w14:paraId="2D88AAC8" w14:textId="77777777" w:rsidR="00D76C72"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compartimentul „</w:t>
      </w:r>
      <w:r w:rsidRPr="005728D3">
        <w:rPr>
          <w:rFonts w:ascii="Times New Roman" w:hAnsi="Times New Roman" w:cs="Times New Roman"/>
          <w:sz w:val="28"/>
          <w:szCs w:val="28"/>
        </w:rPr>
        <w:t>Adunarea Parlamentară a Republicii Moldova și a Republicii Polone</w:t>
      </w:r>
      <w:r w:rsidRPr="00D54796">
        <w:rPr>
          <w:rFonts w:ascii="Times New Roman" w:hAnsi="Times New Roman" w:cs="Times New Roman"/>
          <w:sz w:val="28"/>
          <w:szCs w:val="28"/>
        </w:rPr>
        <w:t>”</w:t>
      </w:r>
      <w:r>
        <w:rPr>
          <w:rFonts w:ascii="Times New Roman" w:hAnsi="Times New Roman" w:cs="Times New Roman"/>
          <w:sz w:val="28"/>
          <w:szCs w:val="28"/>
        </w:rPr>
        <w:t>:</w:t>
      </w:r>
    </w:p>
    <w:p w14:paraId="6F0C7D44" w14:textId="77777777" w:rsidR="00D76C72" w:rsidRDefault="00D76C72" w:rsidP="00D76C72">
      <w:pPr>
        <w:spacing w:after="0" w:line="240" w:lineRule="auto"/>
        <w:ind w:left="0"/>
        <w:jc w:val="both"/>
        <w:rPr>
          <w:rFonts w:ascii="Times New Roman" w:hAnsi="Times New Roman" w:cs="Times New Roman"/>
          <w:sz w:val="28"/>
          <w:szCs w:val="28"/>
        </w:rPr>
      </w:pPr>
    </w:p>
    <w:p w14:paraId="4D2E85E6"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4F2EDE">
        <w:rPr>
          <w:rFonts w:ascii="Times New Roman" w:hAnsi="Times New Roman" w:cs="Times New Roman"/>
          <w:sz w:val="28"/>
          <w:szCs w:val="28"/>
        </w:rPr>
        <w:t>la</w:t>
      </w:r>
      <w:r w:rsidRPr="00D54796">
        <w:rPr>
          <w:rFonts w:ascii="Times New Roman" w:hAnsi="Times New Roman" w:cs="Times New Roman"/>
          <w:sz w:val="28"/>
          <w:szCs w:val="28"/>
        </w:rPr>
        <w:t xml:space="preserve"> rubrica „Copreședinte”, poziția „POPȘOI Mihail – Fracțiunea parlamentară „Partidul Acțiune și Solidaritate”” se substituie cu poziția:</w:t>
      </w:r>
    </w:p>
    <w:p w14:paraId="0CD3AD7D"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tbl>
      <w:tblPr>
        <w:tblStyle w:val="TableGrid"/>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9"/>
        <w:gridCol w:w="1065"/>
        <w:gridCol w:w="4394"/>
      </w:tblGrid>
      <w:tr w:rsidR="00D76C72" w:rsidRPr="00D54796" w14:paraId="0B8F08C5" w14:textId="77777777" w:rsidTr="00CA0A1A">
        <w:tc>
          <w:tcPr>
            <w:tcW w:w="4039" w:type="dxa"/>
          </w:tcPr>
          <w:p w14:paraId="2FB33B39"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„TRUBCA Alexandr</w:t>
            </w:r>
          </w:p>
        </w:tc>
        <w:tc>
          <w:tcPr>
            <w:tcW w:w="1065" w:type="dxa"/>
          </w:tcPr>
          <w:p w14:paraId="09F3D6FF" w14:textId="77777777" w:rsidR="00D76C72" w:rsidRPr="00D54796" w:rsidRDefault="00D76C72" w:rsidP="00CA0A1A">
            <w:p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p>
        </w:tc>
        <w:tc>
          <w:tcPr>
            <w:tcW w:w="4394" w:type="dxa"/>
          </w:tcPr>
          <w:p w14:paraId="6A8BAD94"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Fracțiunea parlamentară „Partidul Acțiune și Solidaritate””;</w:t>
            </w:r>
          </w:p>
        </w:tc>
      </w:tr>
    </w:tbl>
    <w:p w14:paraId="095026AA"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p w14:paraId="55FAF805" w14:textId="4B526C72"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la rubrica „Membri”</w:t>
      </w:r>
      <w:r w:rsidR="0034626C" w:rsidRPr="009C4250">
        <w:rPr>
          <w:rFonts w:ascii="Times New Roman" w:hAnsi="Times New Roman" w:cs="Times New Roman"/>
          <w:sz w:val="28"/>
          <w:szCs w:val="28"/>
          <w:lang w:val="it-IT"/>
        </w:rPr>
        <w:t xml:space="preserve">, </w:t>
      </w:r>
      <w:r w:rsidRPr="00D54796">
        <w:rPr>
          <w:rFonts w:ascii="Times New Roman" w:hAnsi="Times New Roman" w:cs="Times New Roman"/>
          <w:sz w:val="28"/>
          <w:szCs w:val="28"/>
        </w:rPr>
        <w:t>poziția „JACOT Vitalie – Fracțiunea parlamentară „Partidul Acțiune și Solidaritate”” se substituie cu poziția:</w:t>
      </w:r>
    </w:p>
    <w:p w14:paraId="1809CE6E"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tbl>
      <w:tblPr>
        <w:tblStyle w:val="TableGrid"/>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29"/>
        <w:gridCol w:w="1065"/>
        <w:gridCol w:w="4404"/>
      </w:tblGrid>
      <w:tr w:rsidR="00D76C72" w:rsidRPr="00D54796" w14:paraId="60FBFE8C" w14:textId="77777777" w:rsidTr="00CA0A1A">
        <w:tc>
          <w:tcPr>
            <w:tcW w:w="4029" w:type="dxa"/>
          </w:tcPr>
          <w:p w14:paraId="4B411A0B"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w:t>
            </w:r>
            <w:r w:rsidRPr="007E1A64">
              <w:rPr>
                <w:rFonts w:ascii="Times New Roman" w:hAnsi="Times New Roman" w:cs="Times New Roman"/>
                <w:sz w:val="28"/>
                <w:szCs w:val="28"/>
              </w:rPr>
              <w:t>GHEȚU Valentina</w:t>
            </w:r>
          </w:p>
        </w:tc>
        <w:tc>
          <w:tcPr>
            <w:tcW w:w="1065" w:type="dxa"/>
          </w:tcPr>
          <w:p w14:paraId="1B90E7CC" w14:textId="77777777" w:rsidR="00D76C72" w:rsidRPr="00D54796" w:rsidRDefault="00D76C72" w:rsidP="00CA0A1A">
            <w:p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p>
        </w:tc>
        <w:tc>
          <w:tcPr>
            <w:tcW w:w="4404" w:type="dxa"/>
          </w:tcPr>
          <w:p w14:paraId="211941BF"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Fracțiunea parlamentară „Partidul Acțiune și Solidaritate””;</w:t>
            </w:r>
          </w:p>
        </w:tc>
      </w:tr>
    </w:tbl>
    <w:p w14:paraId="3E61299C"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p w14:paraId="30861CF7"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poziția „TRUBCA Alexandr – Fracțiunea parlamentară „Partidul Acțiune și Solidaritate”” se substituie cu poziția:</w:t>
      </w:r>
    </w:p>
    <w:p w14:paraId="2411FAA9"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tbl>
      <w:tblPr>
        <w:tblStyle w:val="TableGrid"/>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1"/>
        <w:gridCol w:w="1065"/>
        <w:gridCol w:w="4402"/>
      </w:tblGrid>
      <w:tr w:rsidR="00D76C72" w:rsidRPr="00D54796" w14:paraId="59207276" w14:textId="77777777" w:rsidTr="00CA0A1A">
        <w:tc>
          <w:tcPr>
            <w:tcW w:w="4031" w:type="dxa"/>
          </w:tcPr>
          <w:p w14:paraId="60C9F172"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w:t>
            </w:r>
            <w:r w:rsidRPr="007E1A64">
              <w:rPr>
                <w:rFonts w:ascii="Times New Roman" w:hAnsi="Times New Roman" w:cs="Times New Roman"/>
                <w:sz w:val="28"/>
                <w:szCs w:val="28"/>
              </w:rPr>
              <w:t>NOVAC Larisa</w:t>
            </w:r>
          </w:p>
        </w:tc>
        <w:tc>
          <w:tcPr>
            <w:tcW w:w="1065" w:type="dxa"/>
          </w:tcPr>
          <w:p w14:paraId="3E408A44" w14:textId="77777777" w:rsidR="00D76C72" w:rsidRPr="00D54796" w:rsidRDefault="00D76C72" w:rsidP="00CA0A1A">
            <w:p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p>
        </w:tc>
        <w:tc>
          <w:tcPr>
            <w:tcW w:w="4402" w:type="dxa"/>
          </w:tcPr>
          <w:p w14:paraId="4D05231A"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Fracțiunea parlamentară „Partidul Acțiune și Solidaritate””;</w:t>
            </w:r>
          </w:p>
        </w:tc>
      </w:tr>
    </w:tbl>
    <w:p w14:paraId="4CD406C9"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p w14:paraId="7D1538C3"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la compartimentul „</w:t>
      </w:r>
      <w:r w:rsidRPr="005728D3">
        <w:rPr>
          <w:rFonts w:ascii="Times New Roman" w:hAnsi="Times New Roman" w:cs="Times New Roman"/>
          <w:sz w:val="28"/>
          <w:szCs w:val="28"/>
        </w:rPr>
        <w:t>Comisia Interparlamentară de Cooperare între Parlamentul Republicii Moldova și Adunarea Federală a Federației Ruse</w:t>
      </w:r>
      <w:r w:rsidRPr="00D54796">
        <w:rPr>
          <w:rFonts w:ascii="Times New Roman" w:hAnsi="Times New Roman" w:cs="Times New Roman"/>
          <w:sz w:val="28"/>
          <w:szCs w:val="28"/>
        </w:rPr>
        <w:t>” rubrica „Membri”, textul „LEBEDINSCHI Adrian” se exclude;</w:t>
      </w:r>
    </w:p>
    <w:p w14:paraId="322F98B0"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p w14:paraId="6701578D"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 xml:space="preserve"> la compartimentul „</w:t>
      </w:r>
      <w:r w:rsidRPr="005728D3">
        <w:rPr>
          <w:rFonts w:ascii="Times New Roman" w:hAnsi="Times New Roman" w:cs="Times New Roman"/>
          <w:sz w:val="28"/>
          <w:szCs w:val="28"/>
        </w:rPr>
        <w:t>Adunarea Interparlamentară a Parlamentului Georgiei, a Parlamentului Republicii Moldova și a Radei Supreme a Ucrainei”</w:t>
      </w:r>
      <w:r w:rsidRPr="00D54796">
        <w:rPr>
          <w:rFonts w:ascii="Times New Roman" w:hAnsi="Times New Roman" w:cs="Times New Roman"/>
          <w:sz w:val="28"/>
          <w:szCs w:val="28"/>
        </w:rPr>
        <w:t xml:space="preserve"> rubrica „Șef</w:t>
      </w:r>
      <w:r>
        <w:rPr>
          <w:rFonts w:ascii="Times New Roman" w:hAnsi="Times New Roman" w:cs="Times New Roman"/>
          <w:sz w:val="28"/>
          <w:szCs w:val="28"/>
        </w:rPr>
        <w:t>ul</w:t>
      </w:r>
      <w:r w:rsidRPr="00D54796">
        <w:rPr>
          <w:rFonts w:ascii="Times New Roman" w:hAnsi="Times New Roman" w:cs="Times New Roman"/>
          <w:sz w:val="28"/>
          <w:szCs w:val="28"/>
        </w:rPr>
        <w:t xml:space="preserve"> adjunct al delegației”, poziția „GHERMAN Doina </w:t>
      </w:r>
      <w:r>
        <w:rPr>
          <w:rFonts w:ascii="Times New Roman" w:hAnsi="Times New Roman" w:cs="Times New Roman"/>
          <w:sz w:val="28"/>
          <w:szCs w:val="28"/>
        </w:rPr>
        <w:t>–</w:t>
      </w:r>
      <w:r w:rsidRPr="00D54796">
        <w:rPr>
          <w:rFonts w:ascii="Times New Roman" w:hAnsi="Times New Roman" w:cs="Times New Roman"/>
          <w:sz w:val="28"/>
          <w:szCs w:val="28"/>
        </w:rPr>
        <w:t xml:space="preserve"> Fracțiunea parlamentară „Partidul Acțiune și Solidaritate”” se substituie cu poziția:</w:t>
      </w:r>
    </w:p>
    <w:p w14:paraId="39889E3B"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5"/>
        <w:gridCol w:w="1065"/>
        <w:gridCol w:w="4396"/>
      </w:tblGrid>
      <w:tr w:rsidR="00D76C72" w:rsidRPr="00D54796" w14:paraId="29B2F4FC" w14:textId="77777777" w:rsidTr="00CA0A1A">
        <w:tc>
          <w:tcPr>
            <w:tcW w:w="3895" w:type="dxa"/>
          </w:tcPr>
          <w:p w14:paraId="492B0763"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„COȘERU Ina</w:t>
            </w:r>
          </w:p>
        </w:tc>
        <w:tc>
          <w:tcPr>
            <w:tcW w:w="1065" w:type="dxa"/>
          </w:tcPr>
          <w:p w14:paraId="12C74586" w14:textId="77777777" w:rsidR="00D76C72" w:rsidRPr="00D54796" w:rsidRDefault="00D76C72" w:rsidP="00CA0A1A">
            <w:p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p>
        </w:tc>
        <w:tc>
          <w:tcPr>
            <w:tcW w:w="4396" w:type="dxa"/>
          </w:tcPr>
          <w:p w14:paraId="01C2D005" w14:textId="77777777" w:rsidR="00D76C72" w:rsidRPr="00D54796" w:rsidRDefault="00D76C72" w:rsidP="00CA0A1A">
            <w:pPr>
              <w:spacing w:line="240" w:lineRule="auto"/>
              <w:ind w:left="0"/>
              <w:jc w:val="both"/>
              <w:rPr>
                <w:rFonts w:ascii="Times New Roman" w:hAnsi="Times New Roman" w:cs="Times New Roman"/>
                <w:sz w:val="28"/>
                <w:szCs w:val="28"/>
              </w:rPr>
            </w:pPr>
            <w:r w:rsidRPr="00D54796">
              <w:rPr>
                <w:rFonts w:ascii="Times New Roman" w:hAnsi="Times New Roman" w:cs="Times New Roman"/>
                <w:sz w:val="28"/>
                <w:szCs w:val="28"/>
              </w:rPr>
              <w:t>Fracțiunea parlamentară „Partidul Acțiune și Solidaritate””.</w:t>
            </w:r>
          </w:p>
        </w:tc>
      </w:tr>
    </w:tbl>
    <w:p w14:paraId="516D1E9F" w14:textId="761DC329" w:rsidR="00D76C72" w:rsidRDefault="00D76C72" w:rsidP="00D76C72">
      <w:pPr>
        <w:tabs>
          <w:tab w:val="left" w:pos="851"/>
        </w:tabs>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sz w:val="28"/>
          <w:szCs w:val="28"/>
        </w:rPr>
        <w:t xml:space="preserve">   </w:t>
      </w:r>
    </w:p>
    <w:p w14:paraId="6ED4EE62" w14:textId="79CA146B" w:rsidR="000C24F2" w:rsidRDefault="000C24F2" w:rsidP="00D76C72">
      <w:pPr>
        <w:tabs>
          <w:tab w:val="left" w:pos="851"/>
        </w:tabs>
        <w:spacing w:after="0" w:line="240" w:lineRule="auto"/>
        <w:ind w:left="0" w:firstLine="709"/>
        <w:jc w:val="both"/>
        <w:rPr>
          <w:rFonts w:ascii="Times New Roman" w:hAnsi="Times New Roman" w:cs="Times New Roman"/>
          <w:sz w:val="28"/>
          <w:szCs w:val="28"/>
        </w:rPr>
      </w:pPr>
    </w:p>
    <w:p w14:paraId="587E3F96" w14:textId="77777777" w:rsidR="000C24F2" w:rsidRPr="00D54796" w:rsidRDefault="000C24F2" w:rsidP="00D76C72">
      <w:pPr>
        <w:tabs>
          <w:tab w:val="left" w:pos="851"/>
        </w:tabs>
        <w:spacing w:after="0" w:line="240" w:lineRule="auto"/>
        <w:ind w:left="0" w:firstLine="709"/>
        <w:jc w:val="both"/>
        <w:rPr>
          <w:rFonts w:ascii="Times New Roman" w:hAnsi="Times New Roman" w:cs="Times New Roman"/>
          <w:sz w:val="28"/>
          <w:szCs w:val="28"/>
        </w:rPr>
      </w:pPr>
    </w:p>
    <w:p w14:paraId="623C97A5" w14:textId="77777777" w:rsidR="00D76C72" w:rsidRPr="00D54796" w:rsidRDefault="00D76C72" w:rsidP="00D76C72">
      <w:pPr>
        <w:spacing w:after="0" w:line="240" w:lineRule="auto"/>
        <w:ind w:left="0" w:firstLine="709"/>
        <w:jc w:val="both"/>
        <w:rPr>
          <w:rFonts w:ascii="Times New Roman" w:hAnsi="Times New Roman" w:cs="Times New Roman"/>
          <w:sz w:val="28"/>
          <w:szCs w:val="28"/>
        </w:rPr>
      </w:pPr>
      <w:r w:rsidRPr="00D54796">
        <w:rPr>
          <w:rFonts w:ascii="Times New Roman" w:hAnsi="Times New Roman" w:cs="Times New Roman"/>
          <w:b/>
          <w:sz w:val="28"/>
          <w:szCs w:val="28"/>
        </w:rPr>
        <w:lastRenderedPageBreak/>
        <w:t>Art. II.</w:t>
      </w:r>
      <w:r w:rsidRPr="00D54796">
        <w:rPr>
          <w:rFonts w:ascii="Times New Roman" w:hAnsi="Times New Roman" w:cs="Times New Roman"/>
          <w:sz w:val="28"/>
          <w:szCs w:val="28"/>
        </w:rPr>
        <w:t xml:space="preserve"> – Prezenta hotărâre intră în vigoare la data adoptării.</w:t>
      </w:r>
    </w:p>
    <w:p w14:paraId="499285A2" w14:textId="77777777" w:rsidR="00D76C72" w:rsidRPr="00D54796" w:rsidRDefault="00D76C72" w:rsidP="00D76C72">
      <w:pPr>
        <w:spacing w:after="0" w:line="240" w:lineRule="auto"/>
        <w:ind w:left="0" w:firstLine="709"/>
        <w:jc w:val="center"/>
        <w:rPr>
          <w:rFonts w:ascii="Times New Roman" w:hAnsi="Times New Roman" w:cs="Times New Roman"/>
          <w:b/>
          <w:sz w:val="28"/>
          <w:szCs w:val="28"/>
        </w:rPr>
      </w:pPr>
    </w:p>
    <w:p w14:paraId="151D78E3" w14:textId="77777777" w:rsidR="00D76C72" w:rsidRPr="00D54796" w:rsidRDefault="00D76C72" w:rsidP="00D76C72">
      <w:pPr>
        <w:tabs>
          <w:tab w:val="left" w:pos="3969"/>
        </w:tabs>
        <w:spacing w:after="0" w:line="240" w:lineRule="auto"/>
        <w:ind w:left="0" w:firstLine="709"/>
        <w:jc w:val="both"/>
        <w:rPr>
          <w:rFonts w:ascii="Times New Roman" w:hAnsi="Times New Roman" w:cs="Times New Roman"/>
          <w:b/>
          <w:sz w:val="28"/>
          <w:szCs w:val="28"/>
        </w:rPr>
      </w:pPr>
      <w:r w:rsidRPr="00D54796">
        <w:rPr>
          <w:rFonts w:ascii="Times New Roman" w:hAnsi="Times New Roman" w:cs="Times New Roman"/>
          <w:b/>
          <w:sz w:val="28"/>
          <w:szCs w:val="28"/>
        </w:rPr>
        <w:t xml:space="preserve">                          </w:t>
      </w:r>
    </w:p>
    <w:p w14:paraId="26B3588F" w14:textId="77777777" w:rsidR="00D76C72" w:rsidRPr="00D54796" w:rsidRDefault="00D76C72" w:rsidP="00D76C72">
      <w:pPr>
        <w:tabs>
          <w:tab w:val="left" w:pos="3969"/>
        </w:tabs>
        <w:spacing w:after="0" w:line="240" w:lineRule="auto"/>
        <w:ind w:left="0"/>
        <w:jc w:val="center"/>
        <w:rPr>
          <w:rFonts w:ascii="Times New Roman" w:hAnsi="Times New Roman" w:cs="Times New Roman"/>
          <w:b/>
          <w:sz w:val="28"/>
          <w:szCs w:val="28"/>
        </w:rPr>
      </w:pPr>
      <w:r w:rsidRPr="00D54796">
        <w:rPr>
          <w:rFonts w:ascii="Times New Roman" w:hAnsi="Times New Roman" w:cs="Times New Roman"/>
          <w:b/>
          <w:sz w:val="28"/>
          <w:szCs w:val="28"/>
        </w:rPr>
        <w:t>PREȘEDINTELE  PARLAMENTULUI</w:t>
      </w:r>
    </w:p>
    <w:p w14:paraId="105FE51A" w14:textId="77777777" w:rsidR="006B792D" w:rsidRDefault="006B792D"/>
    <w:p w14:paraId="5F66551A" w14:textId="77777777" w:rsidR="007A0C31" w:rsidRDefault="007A0C31" w:rsidP="007A0C31">
      <w:pPr>
        <w:tabs>
          <w:tab w:val="left" w:pos="3969"/>
        </w:tabs>
        <w:spacing w:after="0" w:line="240" w:lineRule="auto"/>
        <w:ind w:left="0"/>
      </w:pPr>
    </w:p>
    <w:p w14:paraId="4EEDFC2B" w14:textId="77777777" w:rsidR="007A0C31" w:rsidRDefault="007A0C31" w:rsidP="007A0C31">
      <w:pPr>
        <w:tabs>
          <w:tab w:val="left" w:pos="3969"/>
        </w:tabs>
        <w:spacing w:after="0" w:line="240" w:lineRule="auto"/>
        <w:ind w:left="0"/>
      </w:pPr>
    </w:p>
    <w:p w14:paraId="49FA66FC" w14:textId="45D9565E" w:rsidR="007A0C31" w:rsidRDefault="007A0C31" w:rsidP="007A0C31">
      <w:pPr>
        <w:tabs>
          <w:tab w:val="left" w:pos="3969"/>
        </w:tabs>
        <w:spacing w:after="0" w:line="240" w:lineRule="auto"/>
        <w:ind w:left="0"/>
        <w:jc w:val="center"/>
        <w:rPr>
          <w:rFonts w:ascii="Times New Roman" w:hAnsi="Times New Roman" w:cs="Times New Roman"/>
          <w:b/>
          <w:sz w:val="28"/>
          <w:szCs w:val="28"/>
        </w:rPr>
      </w:pPr>
      <w:r>
        <w:rPr>
          <w:rFonts w:ascii="Times New Roman" w:hAnsi="Times New Roman" w:cs="Times New Roman"/>
          <w:b/>
          <w:sz w:val="28"/>
          <w:szCs w:val="28"/>
        </w:rPr>
        <w:t>IGOR GROSU</w:t>
      </w:r>
    </w:p>
    <w:p w14:paraId="0D9D9C2A" w14:textId="77777777" w:rsidR="007A0C31" w:rsidRDefault="007A0C31" w:rsidP="007A0C31">
      <w:pPr>
        <w:tabs>
          <w:tab w:val="left" w:pos="3969"/>
        </w:tabs>
        <w:spacing w:after="0" w:line="240" w:lineRule="auto"/>
        <w:ind w:left="0"/>
        <w:rPr>
          <w:rFonts w:ascii="Times New Roman" w:hAnsi="Times New Roman" w:cs="Times New Roman"/>
          <w:b/>
          <w:sz w:val="28"/>
          <w:szCs w:val="28"/>
        </w:rPr>
      </w:pPr>
    </w:p>
    <w:p w14:paraId="35554CF5" w14:textId="7E5A3AED" w:rsidR="007A0C31" w:rsidRDefault="007A0C31" w:rsidP="007A0C31">
      <w:pPr>
        <w:tabs>
          <w:tab w:val="left" w:pos="3969"/>
        </w:tabs>
        <w:spacing w:after="0" w:line="240" w:lineRule="auto"/>
        <w:ind w:left="0"/>
        <w:rPr>
          <w:rFonts w:ascii="Times New Roman" w:hAnsi="Times New Roman" w:cs="Times New Roman"/>
          <w:b/>
          <w:sz w:val="28"/>
          <w:szCs w:val="28"/>
        </w:rPr>
      </w:pPr>
    </w:p>
    <w:p w14:paraId="66938357" w14:textId="44229A84" w:rsidR="000C24F2" w:rsidRDefault="000C24F2" w:rsidP="007A0C31">
      <w:pPr>
        <w:tabs>
          <w:tab w:val="left" w:pos="3969"/>
        </w:tabs>
        <w:spacing w:after="0" w:line="240" w:lineRule="auto"/>
        <w:ind w:left="0"/>
        <w:rPr>
          <w:rFonts w:ascii="Times New Roman" w:hAnsi="Times New Roman" w:cs="Times New Roman"/>
          <w:b/>
          <w:sz w:val="28"/>
          <w:szCs w:val="28"/>
        </w:rPr>
      </w:pPr>
    </w:p>
    <w:p w14:paraId="7E8E81BB" w14:textId="3C13E396" w:rsidR="000C24F2" w:rsidRDefault="000C24F2" w:rsidP="007A0C31">
      <w:pPr>
        <w:tabs>
          <w:tab w:val="left" w:pos="3969"/>
        </w:tabs>
        <w:spacing w:after="0" w:line="240" w:lineRule="auto"/>
        <w:ind w:left="0"/>
        <w:rPr>
          <w:rFonts w:ascii="Times New Roman" w:hAnsi="Times New Roman" w:cs="Times New Roman"/>
          <w:b/>
          <w:sz w:val="28"/>
          <w:szCs w:val="28"/>
        </w:rPr>
      </w:pPr>
    </w:p>
    <w:p w14:paraId="620EC6AF" w14:textId="6BE91591" w:rsidR="000C24F2" w:rsidRDefault="000C24F2" w:rsidP="007A0C31">
      <w:pPr>
        <w:tabs>
          <w:tab w:val="left" w:pos="3969"/>
        </w:tabs>
        <w:spacing w:after="0" w:line="240" w:lineRule="auto"/>
        <w:ind w:left="0"/>
        <w:rPr>
          <w:rFonts w:ascii="Times New Roman" w:hAnsi="Times New Roman" w:cs="Times New Roman"/>
          <w:b/>
          <w:sz w:val="28"/>
          <w:szCs w:val="28"/>
        </w:rPr>
      </w:pPr>
    </w:p>
    <w:p w14:paraId="67ED4E64" w14:textId="15E52FC4" w:rsidR="000C24F2" w:rsidRDefault="000C24F2" w:rsidP="007A0C31">
      <w:pPr>
        <w:tabs>
          <w:tab w:val="left" w:pos="3969"/>
        </w:tabs>
        <w:spacing w:after="0" w:line="240" w:lineRule="auto"/>
        <w:ind w:left="0"/>
        <w:rPr>
          <w:rFonts w:ascii="Times New Roman" w:hAnsi="Times New Roman" w:cs="Times New Roman"/>
          <w:b/>
          <w:sz w:val="28"/>
          <w:szCs w:val="28"/>
        </w:rPr>
      </w:pPr>
    </w:p>
    <w:p w14:paraId="14663917" w14:textId="77777777" w:rsidR="000C24F2" w:rsidRDefault="000C24F2" w:rsidP="007A0C31">
      <w:pPr>
        <w:tabs>
          <w:tab w:val="left" w:pos="3969"/>
        </w:tabs>
        <w:spacing w:after="0" w:line="240" w:lineRule="auto"/>
        <w:ind w:left="0"/>
        <w:rPr>
          <w:rFonts w:ascii="Times New Roman" w:hAnsi="Times New Roman" w:cs="Times New Roman"/>
          <w:b/>
          <w:sz w:val="28"/>
          <w:szCs w:val="28"/>
        </w:rPr>
      </w:pPr>
    </w:p>
    <w:p w14:paraId="65C85EF3" w14:textId="77777777" w:rsidR="007A0C31" w:rsidRDefault="007A0C31" w:rsidP="007A0C31">
      <w:pPr>
        <w:tabs>
          <w:tab w:val="left" w:pos="3969"/>
        </w:tabs>
        <w:spacing w:after="0" w:line="240" w:lineRule="auto"/>
        <w:ind w:left="0"/>
        <w:rPr>
          <w:rFonts w:ascii="Times New Roman" w:hAnsi="Times New Roman" w:cs="Times New Roman"/>
          <w:b/>
          <w:sz w:val="28"/>
          <w:szCs w:val="28"/>
        </w:rPr>
      </w:pPr>
    </w:p>
    <w:p w14:paraId="0498AA55" w14:textId="52EF6B50" w:rsidR="007A0C31" w:rsidRPr="007A0C31" w:rsidRDefault="007A0C31" w:rsidP="007A0C31">
      <w:pPr>
        <w:tabs>
          <w:tab w:val="left" w:pos="3969"/>
        </w:tabs>
        <w:spacing w:after="0" w:line="240" w:lineRule="auto"/>
        <w:ind w:left="0"/>
        <w:rPr>
          <w:rFonts w:ascii="Times New Roman" w:hAnsi="Times New Roman" w:cs="Times New Roman"/>
          <w:b/>
          <w:sz w:val="28"/>
          <w:szCs w:val="28"/>
        </w:rPr>
      </w:pPr>
      <w:r w:rsidRPr="007A0C31">
        <w:rPr>
          <w:rFonts w:ascii="Times New Roman" w:hAnsi="Times New Roman" w:cs="Times New Roman"/>
          <w:b/>
          <w:sz w:val="28"/>
          <w:szCs w:val="28"/>
        </w:rPr>
        <w:t>Chișinău, 15 februarie 2024.</w:t>
      </w:r>
    </w:p>
    <w:p w14:paraId="0973CB16" w14:textId="274361E1" w:rsidR="007A0C31" w:rsidRPr="007A0C31" w:rsidRDefault="007A0C31" w:rsidP="007A0C31">
      <w:pPr>
        <w:tabs>
          <w:tab w:val="left" w:pos="3969"/>
        </w:tabs>
        <w:spacing w:after="0" w:line="240" w:lineRule="auto"/>
        <w:ind w:left="0"/>
        <w:rPr>
          <w:rFonts w:ascii="Times New Roman" w:hAnsi="Times New Roman" w:cs="Times New Roman"/>
          <w:b/>
          <w:sz w:val="26"/>
          <w:szCs w:val="26"/>
        </w:rPr>
      </w:pPr>
      <w:r w:rsidRPr="007A0C31">
        <w:rPr>
          <w:rFonts w:ascii="Times New Roman" w:hAnsi="Times New Roman" w:cs="Times New Roman"/>
          <w:b/>
          <w:sz w:val="28"/>
          <w:szCs w:val="28"/>
        </w:rPr>
        <w:t>Nr. 32.</w:t>
      </w:r>
    </w:p>
    <w:p w14:paraId="302B34E3" w14:textId="77777777" w:rsidR="007A0C31" w:rsidRDefault="007A0C31" w:rsidP="007A0C31">
      <w:pPr>
        <w:jc w:val="both"/>
      </w:pPr>
    </w:p>
    <w:sectPr w:rsidR="007A0C31" w:rsidSect="005B50E1">
      <w:headerReference w:type="default" r:id="rId6"/>
      <w:pgSz w:w="12240" w:h="15840"/>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4E50F" w14:textId="77777777" w:rsidR="005B50E1" w:rsidRDefault="005B50E1" w:rsidP="000B7D9D">
      <w:pPr>
        <w:spacing w:after="0" w:line="240" w:lineRule="auto"/>
      </w:pPr>
      <w:r>
        <w:separator/>
      </w:r>
    </w:p>
  </w:endnote>
  <w:endnote w:type="continuationSeparator" w:id="0">
    <w:p w14:paraId="229E7BB3" w14:textId="77777777" w:rsidR="005B50E1" w:rsidRDefault="005B50E1" w:rsidP="000B7D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12031" w14:textId="77777777" w:rsidR="005B50E1" w:rsidRDefault="005B50E1" w:rsidP="000B7D9D">
      <w:pPr>
        <w:spacing w:after="0" w:line="240" w:lineRule="auto"/>
      </w:pPr>
      <w:r>
        <w:separator/>
      </w:r>
    </w:p>
  </w:footnote>
  <w:footnote w:type="continuationSeparator" w:id="0">
    <w:p w14:paraId="4F1BAD4B" w14:textId="77777777" w:rsidR="005B50E1" w:rsidRDefault="005B50E1" w:rsidP="000B7D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5377909"/>
      <w:docPartObj>
        <w:docPartGallery w:val="Page Numbers (Top of Page)"/>
        <w:docPartUnique/>
      </w:docPartObj>
    </w:sdtPr>
    <w:sdtEndPr>
      <w:rPr>
        <w:noProof/>
      </w:rPr>
    </w:sdtEndPr>
    <w:sdtContent>
      <w:p w14:paraId="590D1AA0" w14:textId="3F9D4894" w:rsidR="00175D8A" w:rsidRDefault="000B7D9D" w:rsidP="000B7D9D">
        <w:pPr>
          <w:pStyle w:val="Header"/>
        </w:pPr>
        <w:r>
          <w:t xml:space="preserve">                                                                 </w:t>
        </w:r>
        <w:r w:rsidRPr="00C66682">
          <w:rPr>
            <w:rFonts w:ascii="Times New Roman" w:hAnsi="Times New Roman" w:cs="Times New Roman"/>
            <w:sz w:val="28"/>
            <w:szCs w:val="28"/>
          </w:rPr>
          <w:fldChar w:fldCharType="begin"/>
        </w:r>
        <w:r w:rsidRPr="00C66682">
          <w:rPr>
            <w:rFonts w:ascii="Times New Roman" w:hAnsi="Times New Roman" w:cs="Times New Roman"/>
            <w:sz w:val="28"/>
            <w:szCs w:val="28"/>
          </w:rPr>
          <w:instrText xml:space="preserve"> PAGE   \* MERGEFORMAT </w:instrText>
        </w:r>
        <w:r w:rsidRPr="00C66682">
          <w:rPr>
            <w:rFonts w:ascii="Times New Roman" w:hAnsi="Times New Roman" w:cs="Times New Roman"/>
            <w:sz w:val="28"/>
            <w:szCs w:val="28"/>
          </w:rPr>
          <w:fldChar w:fldCharType="separate"/>
        </w:r>
        <w:r w:rsidRPr="00C66682">
          <w:rPr>
            <w:rFonts w:ascii="Times New Roman" w:hAnsi="Times New Roman" w:cs="Times New Roman"/>
            <w:noProof/>
            <w:sz w:val="28"/>
            <w:szCs w:val="28"/>
          </w:rPr>
          <w:t>2</w:t>
        </w:r>
        <w:r w:rsidRPr="00C66682">
          <w:rPr>
            <w:rFonts w:ascii="Times New Roman" w:hAnsi="Times New Roman" w:cs="Times New Roman"/>
            <w:noProof/>
            <w:sz w:val="28"/>
            <w:szCs w:val="28"/>
          </w:rPr>
          <w:fldChar w:fldCharType="end"/>
        </w:r>
      </w:p>
    </w:sdtContent>
  </w:sdt>
  <w:p w14:paraId="66C348F6" w14:textId="77777777" w:rsidR="00175D8A" w:rsidRDefault="00175D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C72"/>
    <w:rsid w:val="000B7D9D"/>
    <w:rsid w:val="000C24F2"/>
    <w:rsid w:val="00175D8A"/>
    <w:rsid w:val="0034626C"/>
    <w:rsid w:val="005B50E1"/>
    <w:rsid w:val="00673168"/>
    <w:rsid w:val="00681D5F"/>
    <w:rsid w:val="006B095C"/>
    <w:rsid w:val="006B792D"/>
    <w:rsid w:val="007A0C31"/>
    <w:rsid w:val="00963301"/>
    <w:rsid w:val="009C4250"/>
    <w:rsid w:val="00D531F3"/>
    <w:rsid w:val="00D76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CE759"/>
  <w15:chartTrackingRefBased/>
  <w15:docId w15:val="{BCFA9DDF-7E11-4A3D-8583-B1ED264C8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6C72"/>
    <w:pPr>
      <w:spacing w:line="360" w:lineRule="auto"/>
      <w:ind w:left="851"/>
    </w:pPr>
    <w:rPr>
      <w:rFonts w:ascii="Georgia" w:hAnsi="Georgia"/>
      <w:sz w:val="24"/>
      <w:szCs w:val="24"/>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6C72"/>
    <w:pPr>
      <w:spacing w:after="0" w:line="240" w:lineRule="auto"/>
    </w:pPr>
    <w:rPr>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76C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6C72"/>
    <w:rPr>
      <w:rFonts w:ascii="Georgia" w:hAnsi="Georgia"/>
      <w:sz w:val="24"/>
      <w:szCs w:val="24"/>
      <w:lang w:val="ro-RO"/>
      <w14:ligatures w14:val="none"/>
    </w:rPr>
  </w:style>
  <w:style w:type="paragraph" w:styleId="Footer">
    <w:name w:val="footer"/>
    <w:basedOn w:val="Normal"/>
    <w:link w:val="FooterChar"/>
    <w:uiPriority w:val="99"/>
    <w:unhideWhenUsed/>
    <w:rsid w:val="000B7D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D9D"/>
    <w:rPr>
      <w:rFonts w:ascii="Georgia" w:hAnsi="Georgia"/>
      <w:sz w:val="24"/>
      <w:szCs w:val="24"/>
      <w:lang w:val="ro-RO"/>
      <w14:ligatures w14:val="none"/>
    </w:rPr>
  </w:style>
  <w:style w:type="paragraph" w:styleId="Revision">
    <w:name w:val="Revision"/>
    <w:hidden/>
    <w:uiPriority w:val="99"/>
    <w:semiHidden/>
    <w:rsid w:val="00D531F3"/>
    <w:pPr>
      <w:spacing w:after="0" w:line="240" w:lineRule="auto"/>
    </w:pPr>
    <w:rPr>
      <w:rFonts w:ascii="Georgia" w:hAnsi="Georgia"/>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ADEE1EBB-FB5A-4D0C-8F19-760F6F7189D9}"/>
</file>

<file path=customXml/itemProps2.xml><?xml version="1.0" encoding="utf-8"?>
<ds:datastoreItem xmlns:ds="http://schemas.openxmlformats.org/officeDocument/2006/customXml" ds:itemID="{94BBB48D-6953-4ADF-B4C2-448CBA2A3B17}"/>
</file>

<file path=customXml/itemProps3.xml><?xml version="1.0" encoding="utf-8"?>
<ds:datastoreItem xmlns:ds="http://schemas.openxmlformats.org/officeDocument/2006/customXml" ds:itemID="{61F22D52-B0DA-47EB-8C35-D04F75D67CF1}"/>
</file>

<file path=docProps/app.xml><?xml version="1.0" encoding="utf-8"?>
<Properties xmlns="http://schemas.openxmlformats.org/officeDocument/2006/extended-properties" xmlns:vt="http://schemas.openxmlformats.org/officeDocument/2006/docPropsVTypes">
  <Template>Normal</Template>
  <TotalTime>1</TotalTime>
  <Pages>5</Pages>
  <Words>803</Words>
  <Characters>4661</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H_32.2024.ro</dc:title>
  <dc:subject/>
  <dc:creator>Eugenia Grosu</dc:creator>
  <cp:keywords/>
  <dc:description/>
  <cp:lastModifiedBy>Inga Rusnac</cp:lastModifiedBy>
  <cp:revision>3</cp:revision>
  <dcterms:created xsi:type="dcterms:W3CDTF">2024-02-16T13:20:00Z</dcterms:created>
  <dcterms:modified xsi:type="dcterms:W3CDTF">2024-02-16T13:25:00Z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