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0071" w:rsidRDefault="002C0071" w:rsidP="002C0071">
      <w:pPr>
        <w:ind w:left="1134"/>
        <w:jc w:val="both"/>
        <w:rPr>
          <w:sz w:val="28"/>
          <w:szCs w:val="28"/>
        </w:rPr>
      </w:pPr>
    </w:p>
    <w:p w:rsidR="002C0071" w:rsidRPr="00822C13" w:rsidRDefault="002C0071" w:rsidP="002C0071">
      <w:pPr>
        <w:tabs>
          <w:tab w:val="left" w:pos="993"/>
        </w:tabs>
        <w:ind w:firstLine="567"/>
        <w:jc w:val="right"/>
        <w:rPr>
          <w:b/>
          <w:sz w:val="28"/>
          <w:szCs w:val="28"/>
          <w:lang w:val="ru-RU"/>
        </w:rPr>
      </w:pPr>
      <w:r w:rsidRPr="00822C13">
        <w:rPr>
          <w:b/>
          <w:sz w:val="28"/>
          <w:szCs w:val="28"/>
          <w:lang w:val="ru-RU"/>
        </w:rPr>
        <w:t>Постоянному бюро Парламента</w:t>
      </w:r>
    </w:p>
    <w:p w:rsidR="002C0071" w:rsidRPr="00822C13" w:rsidRDefault="002C0071" w:rsidP="002C0071">
      <w:pPr>
        <w:tabs>
          <w:tab w:val="left" w:pos="993"/>
        </w:tabs>
        <w:ind w:firstLine="567"/>
        <w:jc w:val="right"/>
        <w:rPr>
          <w:b/>
          <w:sz w:val="28"/>
          <w:szCs w:val="28"/>
          <w:lang w:val="ru-RU"/>
        </w:rPr>
      </w:pPr>
      <w:r w:rsidRPr="00822C13">
        <w:rPr>
          <w:b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:rsidR="00E80819" w:rsidRDefault="00E80819" w:rsidP="00FC0A41">
      <w:pPr>
        <w:ind w:firstLine="567"/>
        <w:jc w:val="both"/>
        <w:rPr>
          <w:sz w:val="28"/>
          <w:szCs w:val="28"/>
          <w:lang w:val="ru-RU"/>
        </w:rPr>
      </w:pPr>
    </w:p>
    <w:p w:rsidR="00E80819" w:rsidRDefault="00E80819" w:rsidP="00FC0A41">
      <w:pPr>
        <w:ind w:firstLine="567"/>
        <w:jc w:val="both"/>
        <w:rPr>
          <w:sz w:val="28"/>
          <w:szCs w:val="28"/>
          <w:lang w:val="ru-RU"/>
        </w:rPr>
      </w:pPr>
    </w:p>
    <w:p w:rsidR="002C0071" w:rsidRPr="002927AD" w:rsidRDefault="002C0071" w:rsidP="00FC0A41">
      <w:pPr>
        <w:ind w:firstLine="567"/>
        <w:jc w:val="both"/>
        <w:rPr>
          <w:sz w:val="28"/>
          <w:szCs w:val="28"/>
          <w:lang w:val="ru-RU"/>
        </w:rPr>
      </w:pPr>
      <w:r w:rsidRPr="00822C13">
        <w:rPr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 представляется в порядке законодательной инициативы проект </w:t>
      </w:r>
      <w:r w:rsidR="00FC0A41">
        <w:rPr>
          <w:sz w:val="28"/>
          <w:szCs w:val="28"/>
        </w:rPr>
        <w:t xml:space="preserve"> </w:t>
      </w:r>
      <w:r w:rsidR="00BC6AAA">
        <w:rPr>
          <w:sz w:val="28"/>
          <w:szCs w:val="28"/>
          <w:lang w:val="ru-RU"/>
        </w:rPr>
        <w:t>З</w:t>
      </w:r>
      <w:r w:rsidR="00FC0A41">
        <w:rPr>
          <w:sz w:val="28"/>
          <w:szCs w:val="28"/>
          <w:lang w:val="ru-RU"/>
        </w:rPr>
        <w:t>акона о внесении изменени</w:t>
      </w:r>
      <w:r w:rsidR="00E80819">
        <w:rPr>
          <w:sz w:val="28"/>
          <w:szCs w:val="28"/>
          <w:lang w:val="ru-RU"/>
        </w:rPr>
        <w:t>я</w:t>
      </w:r>
      <w:r w:rsidR="00FC0A41">
        <w:rPr>
          <w:sz w:val="28"/>
          <w:szCs w:val="28"/>
          <w:lang w:val="ru-RU"/>
        </w:rPr>
        <w:t xml:space="preserve"> в </w:t>
      </w:r>
      <w:r w:rsidR="00E80819">
        <w:rPr>
          <w:sz w:val="28"/>
          <w:szCs w:val="28"/>
          <w:lang w:val="ru-RU"/>
        </w:rPr>
        <w:t xml:space="preserve">статью 9 </w:t>
      </w:r>
      <w:r w:rsidR="00FC0A41">
        <w:rPr>
          <w:sz w:val="28"/>
          <w:szCs w:val="28"/>
          <w:lang w:val="ru-RU"/>
        </w:rPr>
        <w:t>Закон</w:t>
      </w:r>
      <w:r w:rsidR="00E80819">
        <w:rPr>
          <w:sz w:val="28"/>
          <w:szCs w:val="28"/>
          <w:lang w:val="ru-RU"/>
        </w:rPr>
        <w:t>а</w:t>
      </w:r>
      <w:r w:rsidR="00FC0A41">
        <w:rPr>
          <w:sz w:val="28"/>
          <w:szCs w:val="28"/>
          <w:lang w:val="ru-RU"/>
        </w:rPr>
        <w:t xml:space="preserve"> </w:t>
      </w:r>
      <w:r w:rsidR="00FC0A41" w:rsidRPr="00FC0A41">
        <w:rPr>
          <w:sz w:val="28"/>
          <w:szCs w:val="28"/>
          <w:lang w:val="ru-RU"/>
        </w:rPr>
        <w:t>социальной защите граждан, пострадавших</w:t>
      </w:r>
      <w:r w:rsidR="00FC0A41">
        <w:rPr>
          <w:sz w:val="28"/>
          <w:szCs w:val="28"/>
          <w:lang w:val="ru-RU"/>
        </w:rPr>
        <w:t xml:space="preserve"> </w:t>
      </w:r>
      <w:r w:rsidR="00FC0A41" w:rsidRPr="00FC0A41">
        <w:rPr>
          <w:sz w:val="28"/>
          <w:szCs w:val="28"/>
          <w:lang w:val="ru-RU"/>
        </w:rPr>
        <w:t>вследствие чернобыльской катастрофы</w:t>
      </w:r>
      <w:r w:rsidR="00FC0A41">
        <w:rPr>
          <w:sz w:val="28"/>
          <w:szCs w:val="28"/>
          <w:lang w:val="ru-RU"/>
        </w:rPr>
        <w:t>,</w:t>
      </w:r>
      <w:r w:rsidR="00FC0A41" w:rsidRPr="00FC0A41">
        <w:rPr>
          <w:sz w:val="28"/>
          <w:szCs w:val="28"/>
          <w:lang w:val="ru-RU"/>
        </w:rPr>
        <w:t xml:space="preserve"> </w:t>
      </w:r>
      <w:r w:rsidR="00FC0A41">
        <w:rPr>
          <w:sz w:val="28"/>
          <w:szCs w:val="28"/>
          <w:lang w:val="ru-RU"/>
        </w:rPr>
        <w:t>№909/1992</w:t>
      </w:r>
      <w:r w:rsidRPr="002927AD">
        <w:rPr>
          <w:sz w:val="28"/>
          <w:szCs w:val="28"/>
          <w:lang w:val="ru-RU"/>
        </w:rPr>
        <w:t xml:space="preserve"> </w:t>
      </w:r>
    </w:p>
    <w:p w:rsidR="002C0071" w:rsidRPr="002927AD" w:rsidRDefault="002C0071" w:rsidP="002C0071">
      <w:pPr>
        <w:tabs>
          <w:tab w:val="left" w:pos="993"/>
        </w:tabs>
        <w:ind w:firstLine="567"/>
        <w:jc w:val="both"/>
        <w:rPr>
          <w:sz w:val="28"/>
          <w:szCs w:val="28"/>
          <w:lang w:val="ru-RU"/>
        </w:rPr>
      </w:pPr>
    </w:p>
    <w:p w:rsidR="002C0071" w:rsidRPr="00822C13" w:rsidRDefault="002C0071" w:rsidP="002C0071">
      <w:pPr>
        <w:tabs>
          <w:tab w:val="left" w:pos="993"/>
        </w:tabs>
        <w:ind w:firstLine="567"/>
        <w:jc w:val="both"/>
        <w:rPr>
          <w:sz w:val="28"/>
          <w:szCs w:val="28"/>
          <w:lang w:val="ru-RU"/>
        </w:rPr>
      </w:pPr>
      <w:r w:rsidRPr="00822C13">
        <w:rPr>
          <w:sz w:val="28"/>
          <w:szCs w:val="28"/>
          <w:lang w:val="ru-RU"/>
        </w:rPr>
        <w:t>Прилагаются:</w:t>
      </w:r>
    </w:p>
    <w:p w:rsidR="002C0071" w:rsidRPr="00822C13" w:rsidRDefault="002C0071" w:rsidP="002C0071">
      <w:pPr>
        <w:tabs>
          <w:tab w:val="left" w:pos="993"/>
        </w:tabs>
        <w:ind w:firstLine="567"/>
        <w:jc w:val="both"/>
        <w:rPr>
          <w:sz w:val="28"/>
          <w:szCs w:val="28"/>
          <w:lang w:val="ru-RU"/>
        </w:rPr>
      </w:pPr>
      <w:r w:rsidRPr="00822C13">
        <w:rPr>
          <w:sz w:val="28"/>
          <w:szCs w:val="28"/>
          <w:lang w:val="ru-RU"/>
        </w:rPr>
        <w:t>1.</w:t>
      </w:r>
      <w:r w:rsidRPr="00822C13">
        <w:rPr>
          <w:sz w:val="28"/>
          <w:szCs w:val="28"/>
          <w:lang w:val="ru-RU"/>
        </w:rPr>
        <w:tab/>
        <w:t>Проект закона</w:t>
      </w:r>
      <w:r w:rsidR="00BC6AAA">
        <w:rPr>
          <w:sz w:val="28"/>
          <w:szCs w:val="28"/>
          <w:lang w:val="ru-RU"/>
        </w:rPr>
        <w:t>.</w:t>
      </w:r>
    </w:p>
    <w:p w:rsidR="002C0071" w:rsidRPr="00822C13" w:rsidRDefault="002C0071" w:rsidP="002C0071">
      <w:pPr>
        <w:tabs>
          <w:tab w:val="left" w:pos="993"/>
        </w:tabs>
        <w:ind w:firstLine="567"/>
        <w:jc w:val="both"/>
        <w:rPr>
          <w:sz w:val="28"/>
          <w:szCs w:val="28"/>
          <w:lang w:val="ru-RU"/>
        </w:rPr>
      </w:pPr>
      <w:r w:rsidRPr="00822C13">
        <w:rPr>
          <w:sz w:val="28"/>
          <w:szCs w:val="28"/>
          <w:lang w:val="ru-RU"/>
        </w:rPr>
        <w:t>2.</w:t>
      </w:r>
      <w:r w:rsidRPr="00822C13">
        <w:rPr>
          <w:sz w:val="28"/>
          <w:szCs w:val="28"/>
          <w:lang w:val="ru-RU"/>
        </w:rPr>
        <w:tab/>
        <w:t>Пояснительная записка.</w:t>
      </w:r>
    </w:p>
    <w:p w:rsidR="002C0071" w:rsidRPr="00822C13" w:rsidRDefault="002C0071" w:rsidP="002C0071">
      <w:pPr>
        <w:tabs>
          <w:tab w:val="left" w:pos="993"/>
        </w:tabs>
        <w:ind w:firstLine="567"/>
        <w:jc w:val="both"/>
        <w:rPr>
          <w:sz w:val="28"/>
          <w:szCs w:val="28"/>
          <w:lang w:val="ru-RU"/>
        </w:rPr>
      </w:pPr>
      <w:r w:rsidRPr="00822C13">
        <w:rPr>
          <w:sz w:val="28"/>
          <w:szCs w:val="28"/>
          <w:lang w:val="ru-RU"/>
        </w:rPr>
        <w:t xml:space="preserve">                                                                             </w:t>
      </w:r>
    </w:p>
    <w:p w:rsidR="002C0071" w:rsidRPr="00822C13" w:rsidRDefault="002C0071" w:rsidP="002C0071">
      <w:pPr>
        <w:tabs>
          <w:tab w:val="left" w:pos="993"/>
        </w:tabs>
        <w:ind w:firstLine="567"/>
        <w:jc w:val="both"/>
        <w:rPr>
          <w:sz w:val="28"/>
          <w:szCs w:val="28"/>
          <w:lang w:val="ru-RU"/>
        </w:rPr>
      </w:pPr>
    </w:p>
    <w:p w:rsidR="002C0071" w:rsidRPr="00822C13" w:rsidRDefault="002C0071" w:rsidP="002C0071">
      <w:pPr>
        <w:tabs>
          <w:tab w:val="left" w:pos="993"/>
        </w:tabs>
        <w:ind w:firstLine="567"/>
        <w:jc w:val="both"/>
        <w:rPr>
          <w:sz w:val="28"/>
          <w:szCs w:val="28"/>
          <w:lang w:val="ru-RU"/>
        </w:rPr>
      </w:pPr>
    </w:p>
    <w:p w:rsidR="002C0071" w:rsidRPr="00D2560B" w:rsidRDefault="002C0071" w:rsidP="00BC6AAA">
      <w:pPr>
        <w:tabs>
          <w:tab w:val="left" w:pos="993"/>
        </w:tabs>
        <w:ind w:firstLine="567"/>
        <w:rPr>
          <w:b/>
          <w:color w:val="000000"/>
          <w:sz w:val="28"/>
          <w:szCs w:val="28"/>
          <w:shd w:val="clear" w:color="auto" w:fill="FFFFFF"/>
          <w:lang w:val="ru-RU"/>
        </w:rPr>
      </w:pPr>
      <w:r w:rsidRPr="00D2560B">
        <w:rPr>
          <w:b/>
          <w:color w:val="000000"/>
          <w:sz w:val="28"/>
          <w:szCs w:val="28"/>
          <w:shd w:val="clear" w:color="auto" w:fill="FFFFFF"/>
          <w:lang w:val="ru-RU"/>
        </w:rPr>
        <w:t>Депутат</w:t>
      </w:r>
      <w:r w:rsidR="00E80819" w:rsidRPr="00D2560B">
        <w:rPr>
          <w:b/>
          <w:color w:val="000000"/>
          <w:sz w:val="28"/>
          <w:szCs w:val="28"/>
          <w:shd w:val="clear" w:color="auto" w:fill="FFFFFF"/>
          <w:lang w:val="ru-RU"/>
        </w:rPr>
        <w:t>ы</w:t>
      </w:r>
      <w:r w:rsidRPr="00D2560B">
        <w:rPr>
          <w:b/>
          <w:color w:val="000000"/>
          <w:sz w:val="28"/>
          <w:szCs w:val="28"/>
          <w:shd w:val="clear" w:color="auto" w:fill="FFFFFF"/>
          <w:lang w:val="ru-RU"/>
        </w:rPr>
        <w:t xml:space="preserve"> Парламента:</w:t>
      </w:r>
    </w:p>
    <w:p w:rsidR="00D2560B" w:rsidRDefault="00D2560B" w:rsidP="00E80819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В. Односталко</w:t>
      </w:r>
    </w:p>
    <w:p w:rsidR="00FC0A41" w:rsidRPr="00E80819" w:rsidRDefault="00FC0A41" w:rsidP="00E80819">
      <w:pPr>
        <w:jc w:val="right"/>
        <w:rPr>
          <w:sz w:val="28"/>
          <w:szCs w:val="28"/>
        </w:rPr>
      </w:pPr>
      <w:r w:rsidRPr="00E80819">
        <w:rPr>
          <w:sz w:val="28"/>
          <w:szCs w:val="28"/>
        </w:rPr>
        <w:t>А. Дарованная</w:t>
      </w:r>
    </w:p>
    <w:p w:rsidR="00FC0A41" w:rsidRPr="00E80819" w:rsidRDefault="00FC0A41" w:rsidP="00E80819">
      <w:pPr>
        <w:jc w:val="right"/>
        <w:rPr>
          <w:sz w:val="28"/>
          <w:szCs w:val="28"/>
        </w:rPr>
      </w:pPr>
      <w:r w:rsidRPr="00E80819">
        <w:rPr>
          <w:sz w:val="28"/>
          <w:szCs w:val="28"/>
        </w:rPr>
        <w:t>К. Фуркулицэ</w:t>
      </w:r>
    </w:p>
    <w:p w:rsidR="00FC0A41" w:rsidRPr="00E80819" w:rsidRDefault="00FC0A41" w:rsidP="00E80819">
      <w:pPr>
        <w:jc w:val="right"/>
        <w:rPr>
          <w:sz w:val="28"/>
          <w:szCs w:val="28"/>
        </w:rPr>
      </w:pPr>
      <w:r w:rsidRPr="00E80819">
        <w:rPr>
          <w:sz w:val="28"/>
          <w:szCs w:val="28"/>
        </w:rPr>
        <w:t>Ф. Гагауз</w:t>
      </w:r>
    </w:p>
    <w:p w:rsidR="00FC0A41" w:rsidRPr="00E80819" w:rsidRDefault="00FC0A41" w:rsidP="00E80819">
      <w:pPr>
        <w:jc w:val="right"/>
        <w:rPr>
          <w:sz w:val="28"/>
          <w:szCs w:val="28"/>
        </w:rPr>
      </w:pPr>
      <w:r w:rsidRPr="00E80819">
        <w:rPr>
          <w:sz w:val="28"/>
          <w:szCs w:val="28"/>
        </w:rPr>
        <w:t>Г. Вартанян</w:t>
      </w:r>
    </w:p>
    <w:p w:rsidR="00FC0A41" w:rsidRPr="00E80819" w:rsidRDefault="00FC0A41" w:rsidP="00E80819">
      <w:pPr>
        <w:jc w:val="right"/>
        <w:rPr>
          <w:sz w:val="28"/>
          <w:szCs w:val="28"/>
        </w:rPr>
      </w:pPr>
      <w:r w:rsidRPr="00E80819">
        <w:rPr>
          <w:sz w:val="28"/>
          <w:szCs w:val="28"/>
        </w:rPr>
        <w:t>А. Рэйляну</w:t>
      </w:r>
    </w:p>
    <w:p w:rsidR="00FC0A41" w:rsidRPr="00E80819" w:rsidRDefault="00FC0A41" w:rsidP="00E80819">
      <w:pPr>
        <w:jc w:val="right"/>
        <w:rPr>
          <w:sz w:val="28"/>
          <w:szCs w:val="28"/>
        </w:rPr>
      </w:pPr>
      <w:r w:rsidRPr="00E80819">
        <w:rPr>
          <w:sz w:val="28"/>
          <w:szCs w:val="28"/>
        </w:rPr>
        <w:t>Н. Цуркан</w:t>
      </w:r>
    </w:p>
    <w:p w:rsidR="00E80819" w:rsidRPr="00E80819" w:rsidRDefault="00FC0A41" w:rsidP="00E80819">
      <w:pPr>
        <w:jc w:val="right"/>
        <w:rPr>
          <w:sz w:val="28"/>
          <w:szCs w:val="28"/>
          <w:lang w:val="ru-RU"/>
        </w:rPr>
      </w:pPr>
      <w:r w:rsidRPr="00E80819">
        <w:rPr>
          <w:sz w:val="28"/>
          <w:szCs w:val="28"/>
        </w:rPr>
        <w:t xml:space="preserve">А. Нестеровски </w:t>
      </w:r>
    </w:p>
    <w:p w:rsidR="00FC0A41" w:rsidRPr="00E80819" w:rsidRDefault="00FC0A41" w:rsidP="00E80819">
      <w:pPr>
        <w:jc w:val="right"/>
        <w:rPr>
          <w:sz w:val="28"/>
          <w:szCs w:val="28"/>
        </w:rPr>
      </w:pPr>
      <w:r w:rsidRPr="00E80819">
        <w:rPr>
          <w:sz w:val="28"/>
          <w:szCs w:val="28"/>
        </w:rPr>
        <w:t>Г. Новак</w:t>
      </w:r>
    </w:p>
    <w:p w:rsidR="00FC0A41" w:rsidRPr="00E80819" w:rsidRDefault="00FC0A41" w:rsidP="00E80819">
      <w:pPr>
        <w:jc w:val="right"/>
        <w:rPr>
          <w:sz w:val="28"/>
          <w:szCs w:val="28"/>
        </w:rPr>
      </w:pPr>
      <w:r w:rsidRPr="00E80819">
        <w:rPr>
          <w:sz w:val="28"/>
          <w:szCs w:val="28"/>
        </w:rPr>
        <w:t xml:space="preserve"> В. Миздренко</w:t>
      </w:r>
    </w:p>
    <w:p w:rsidR="00FC0A41" w:rsidRPr="00E80819" w:rsidRDefault="00FC0A41" w:rsidP="00E80819">
      <w:pPr>
        <w:jc w:val="right"/>
        <w:rPr>
          <w:sz w:val="28"/>
          <w:szCs w:val="28"/>
        </w:rPr>
      </w:pPr>
      <w:r w:rsidRPr="00E80819">
        <w:rPr>
          <w:sz w:val="28"/>
          <w:szCs w:val="28"/>
        </w:rPr>
        <w:t>А. Усатый</w:t>
      </w:r>
    </w:p>
    <w:p w:rsidR="00FC0A41" w:rsidRPr="00E80819" w:rsidRDefault="00FC0A41" w:rsidP="00E80819">
      <w:pPr>
        <w:jc w:val="right"/>
        <w:rPr>
          <w:sz w:val="28"/>
          <w:szCs w:val="28"/>
        </w:rPr>
      </w:pPr>
      <w:r w:rsidRPr="00E80819">
        <w:rPr>
          <w:sz w:val="28"/>
          <w:szCs w:val="28"/>
        </w:rPr>
        <w:t xml:space="preserve"> М. Пачу</w:t>
      </w:r>
    </w:p>
    <w:p w:rsidR="00FC0A41" w:rsidRPr="00E80819" w:rsidRDefault="00FC0A41" w:rsidP="00E80819">
      <w:pPr>
        <w:jc w:val="right"/>
        <w:rPr>
          <w:sz w:val="28"/>
          <w:szCs w:val="28"/>
        </w:rPr>
      </w:pPr>
      <w:r w:rsidRPr="00E80819">
        <w:rPr>
          <w:sz w:val="28"/>
          <w:szCs w:val="28"/>
        </w:rPr>
        <w:t>Б. Цырдя</w:t>
      </w:r>
    </w:p>
    <w:p w:rsidR="00FC0A41" w:rsidRPr="00E80819" w:rsidRDefault="00FC0A41" w:rsidP="00E80819">
      <w:pPr>
        <w:jc w:val="right"/>
        <w:rPr>
          <w:sz w:val="28"/>
          <w:szCs w:val="28"/>
        </w:rPr>
      </w:pPr>
      <w:r w:rsidRPr="00E80819">
        <w:rPr>
          <w:sz w:val="28"/>
          <w:szCs w:val="28"/>
        </w:rPr>
        <w:t>А. Лебединский</w:t>
      </w:r>
    </w:p>
    <w:p w:rsidR="00FC0A41" w:rsidRPr="00E80819" w:rsidRDefault="00FC0A41" w:rsidP="00E80819">
      <w:pPr>
        <w:jc w:val="right"/>
        <w:rPr>
          <w:sz w:val="28"/>
          <w:szCs w:val="28"/>
        </w:rPr>
      </w:pPr>
      <w:r w:rsidRPr="00E80819">
        <w:rPr>
          <w:sz w:val="28"/>
          <w:szCs w:val="28"/>
        </w:rPr>
        <w:t>А. Долинцэ</w:t>
      </w:r>
    </w:p>
    <w:p w:rsidR="00FC0A41" w:rsidRPr="00E80819" w:rsidRDefault="00FC0A41" w:rsidP="00E80819">
      <w:pPr>
        <w:jc w:val="right"/>
        <w:rPr>
          <w:sz w:val="28"/>
          <w:szCs w:val="28"/>
        </w:rPr>
      </w:pPr>
      <w:r w:rsidRPr="00E80819">
        <w:rPr>
          <w:sz w:val="28"/>
          <w:szCs w:val="28"/>
        </w:rPr>
        <w:t xml:space="preserve"> В. Батрынча</w:t>
      </w:r>
    </w:p>
    <w:p w:rsidR="00FC0A41" w:rsidRPr="00E80819" w:rsidRDefault="00FC0A41" w:rsidP="00E80819">
      <w:pPr>
        <w:jc w:val="right"/>
        <w:rPr>
          <w:sz w:val="28"/>
          <w:szCs w:val="28"/>
        </w:rPr>
      </w:pPr>
      <w:r w:rsidRPr="00E80819">
        <w:rPr>
          <w:sz w:val="28"/>
          <w:szCs w:val="28"/>
        </w:rPr>
        <w:t>  Р. Мудряк</w:t>
      </w:r>
    </w:p>
    <w:p w:rsidR="00FC0A41" w:rsidRPr="00E80819" w:rsidRDefault="00FC0A41" w:rsidP="00E80819">
      <w:r w:rsidRPr="00E80819">
        <w:t xml:space="preserve">                                                                                     </w:t>
      </w:r>
    </w:p>
    <w:p w:rsidR="00FC0A41" w:rsidRPr="00FC0A41" w:rsidRDefault="00FC0A41" w:rsidP="00FC0A41">
      <w:pPr>
        <w:widowControl/>
        <w:shd w:val="clear" w:color="auto" w:fill="FFFFFF"/>
        <w:overflowPunct/>
        <w:adjustRightInd/>
        <w:jc w:val="right"/>
        <w:rPr>
          <w:rFonts w:ascii="Segoe UI" w:eastAsia="Times New Roman" w:hAnsi="Segoe UI" w:cs="Segoe UI"/>
          <w:color w:val="212121"/>
          <w:kern w:val="0"/>
          <w:sz w:val="23"/>
          <w:szCs w:val="23"/>
          <w:lang w:val="ru-RU"/>
        </w:rPr>
      </w:pPr>
      <w:r w:rsidRPr="00FC0A41">
        <w:rPr>
          <w:rFonts w:eastAsia="Times New Roman"/>
          <w:color w:val="000000"/>
          <w:kern w:val="0"/>
          <w:sz w:val="28"/>
          <w:szCs w:val="28"/>
          <w:shd w:val="clear" w:color="auto" w:fill="FFFFFF"/>
          <w:lang w:val="ru-RU"/>
        </w:rPr>
        <w:t xml:space="preserve">                                                                                     </w:t>
      </w:r>
    </w:p>
    <w:p w:rsidR="00FC0A41" w:rsidRPr="00FC0A41" w:rsidRDefault="00FC0A41" w:rsidP="00FC0A41">
      <w:pPr>
        <w:widowControl/>
        <w:shd w:val="clear" w:color="auto" w:fill="FFFFFF"/>
        <w:overflowPunct/>
        <w:adjustRightInd/>
        <w:jc w:val="right"/>
        <w:rPr>
          <w:rFonts w:ascii="Segoe UI" w:eastAsia="Times New Roman" w:hAnsi="Segoe UI" w:cs="Segoe UI"/>
          <w:color w:val="212121"/>
          <w:kern w:val="0"/>
          <w:sz w:val="23"/>
          <w:szCs w:val="23"/>
          <w:lang w:val="ru-RU"/>
        </w:rPr>
      </w:pPr>
      <w:r w:rsidRPr="00FC0A41">
        <w:rPr>
          <w:rFonts w:ascii="Calibri" w:eastAsia="Times New Roman" w:hAnsi="Calibri" w:cs="Calibri"/>
          <w:color w:val="212121"/>
          <w:kern w:val="0"/>
          <w:sz w:val="28"/>
          <w:szCs w:val="28"/>
          <w:lang w:val="ru-RU"/>
        </w:rPr>
        <w:t> </w:t>
      </w:r>
    </w:p>
    <w:p w:rsidR="00FC0A41" w:rsidRPr="00FC0A41" w:rsidRDefault="00FC0A41" w:rsidP="00FC0A41">
      <w:pPr>
        <w:widowControl/>
        <w:shd w:val="clear" w:color="auto" w:fill="FFFFFF"/>
        <w:overflowPunct/>
        <w:adjustRightInd/>
        <w:jc w:val="both"/>
        <w:rPr>
          <w:rFonts w:ascii="Segoe UI" w:eastAsia="Times New Roman" w:hAnsi="Segoe UI" w:cs="Segoe UI"/>
          <w:color w:val="212121"/>
          <w:kern w:val="0"/>
          <w:sz w:val="23"/>
          <w:szCs w:val="23"/>
          <w:lang w:val="ru-RU"/>
        </w:rPr>
      </w:pPr>
      <w:r w:rsidRPr="00FC0A41">
        <w:rPr>
          <w:rFonts w:ascii="Calibri" w:eastAsia="Times New Roman" w:hAnsi="Calibri" w:cs="Calibri"/>
          <w:color w:val="212121"/>
          <w:kern w:val="0"/>
          <w:sz w:val="22"/>
          <w:szCs w:val="22"/>
          <w:lang w:val="ru-RU"/>
        </w:rPr>
        <w:t> </w:t>
      </w:r>
    </w:p>
    <w:p w:rsidR="00FC0A41" w:rsidRDefault="00FC0A41" w:rsidP="002C0071">
      <w:pPr>
        <w:ind w:firstLine="567"/>
        <w:jc w:val="right"/>
        <w:rPr>
          <w:color w:val="000000" w:themeColor="text1"/>
          <w:sz w:val="28"/>
          <w:szCs w:val="28"/>
          <w:lang w:val="ru-RU"/>
        </w:rPr>
      </w:pPr>
    </w:p>
    <w:p w:rsidR="00FC0A41" w:rsidRDefault="00FC0A41" w:rsidP="002C0071">
      <w:pPr>
        <w:ind w:firstLine="567"/>
        <w:jc w:val="right"/>
        <w:rPr>
          <w:color w:val="000000" w:themeColor="text1"/>
          <w:sz w:val="28"/>
          <w:szCs w:val="28"/>
          <w:lang w:val="ru-RU"/>
        </w:rPr>
      </w:pPr>
    </w:p>
    <w:p w:rsidR="00FC0A41" w:rsidRDefault="00FC0A41" w:rsidP="002C0071">
      <w:pPr>
        <w:ind w:firstLine="567"/>
        <w:jc w:val="right"/>
        <w:rPr>
          <w:color w:val="000000" w:themeColor="text1"/>
          <w:sz w:val="28"/>
          <w:szCs w:val="28"/>
          <w:lang w:val="ru-RU"/>
        </w:rPr>
      </w:pPr>
    </w:p>
    <w:p w:rsidR="00FC0A41" w:rsidRDefault="00FC0A41" w:rsidP="002C0071">
      <w:pPr>
        <w:ind w:firstLine="567"/>
        <w:jc w:val="right"/>
        <w:rPr>
          <w:color w:val="000000" w:themeColor="text1"/>
          <w:sz w:val="28"/>
          <w:szCs w:val="28"/>
          <w:lang w:val="ru-RU"/>
        </w:rPr>
      </w:pPr>
    </w:p>
    <w:p w:rsidR="00FC0A41" w:rsidRDefault="00FC0A41" w:rsidP="002C0071">
      <w:pPr>
        <w:ind w:firstLine="567"/>
        <w:jc w:val="right"/>
        <w:rPr>
          <w:color w:val="000000" w:themeColor="text1"/>
          <w:sz w:val="28"/>
          <w:szCs w:val="28"/>
          <w:lang w:val="ru-RU"/>
        </w:rPr>
      </w:pPr>
    </w:p>
    <w:p w:rsidR="007F5ADE" w:rsidRDefault="007F5ADE" w:rsidP="002C0071">
      <w:pPr>
        <w:ind w:firstLine="567"/>
        <w:jc w:val="right"/>
        <w:rPr>
          <w:color w:val="000000" w:themeColor="text1"/>
          <w:sz w:val="28"/>
          <w:szCs w:val="28"/>
          <w:lang w:val="ru-RU"/>
        </w:rPr>
      </w:pPr>
    </w:p>
    <w:p w:rsidR="002C0071" w:rsidRDefault="00FC0A41" w:rsidP="002C0071">
      <w:pPr>
        <w:ind w:firstLine="567"/>
        <w:jc w:val="right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  <w:lang w:val="ru-RU"/>
        </w:rPr>
        <w:lastRenderedPageBreak/>
        <w:t>Проект (№83)</w:t>
      </w:r>
    </w:p>
    <w:p w:rsidR="00FC0A41" w:rsidRPr="00C96214" w:rsidRDefault="008D4851" w:rsidP="002C0071">
      <w:pPr>
        <w:ind w:firstLine="567"/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val="ru-RU"/>
        </w:rPr>
        <w:t>П</w:t>
      </w:r>
      <w:bookmarkStart w:id="0" w:name="_GoBack"/>
      <w:bookmarkEnd w:id="0"/>
      <w:r w:rsidR="00FC0A41">
        <w:rPr>
          <w:color w:val="000000" w:themeColor="text1"/>
          <w:sz w:val="28"/>
          <w:szCs w:val="28"/>
          <w:lang w:val="ru-RU"/>
        </w:rPr>
        <w:t>еревод</w:t>
      </w:r>
    </w:p>
    <w:p w:rsidR="002C0071" w:rsidRPr="00C96214" w:rsidRDefault="002C0071" w:rsidP="002C0071">
      <w:pPr>
        <w:ind w:firstLine="567"/>
        <w:jc w:val="center"/>
        <w:rPr>
          <w:color w:val="000000" w:themeColor="text1"/>
          <w:sz w:val="28"/>
          <w:szCs w:val="28"/>
        </w:rPr>
      </w:pPr>
    </w:p>
    <w:p w:rsidR="002C0071" w:rsidRPr="00C96214" w:rsidRDefault="002C0071" w:rsidP="002C0071">
      <w:pPr>
        <w:ind w:firstLine="567"/>
        <w:jc w:val="center"/>
        <w:rPr>
          <w:color w:val="000000" w:themeColor="text1"/>
          <w:sz w:val="28"/>
          <w:szCs w:val="28"/>
        </w:rPr>
      </w:pPr>
    </w:p>
    <w:p w:rsidR="00FC0A41" w:rsidRDefault="00FC0A41" w:rsidP="002C0071">
      <w:pPr>
        <w:pStyle w:val="Heading1"/>
        <w:spacing w:before="0"/>
        <w:ind w:firstLine="567"/>
        <w:jc w:val="center"/>
        <w:rPr>
          <w:rFonts w:ascii="Times New Roman" w:hAnsi="Times New Roman"/>
          <w:bCs w:val="0"/>
          <w:color w:val="000000" w:themeColor="text1"/>
        </w:rPr>
      </w:pPr>
      <w:bookmarkStart w:id="1" w:name="_Hlk63935832"/>
      <w:r>
        <w:rPr>
          <w:rFonts w:ascii="Times New Roman" w:hAnsi="Times New Roman"/>
          <w:bCs w:val="0"/>
          <w:color w:val="000000" w:themeColor="text1"/>
        </w:rPr>
        <w:t>З</w:t>
      </w:r>
      <w:r w:rsidRPr="00FC0A41">
        <w:rPr>
          <w:rFonts w:ascii="Times New Roman" w:hAnsi="Times New Roman"/>
          <w:bCs w:val="0"/>
          <w:color w:val="000000" w:themeColor="text1"/>
        </w:rPr>
        <w:t xml:space="preserve">акон </w:t>
      </w:r>
    </w:p>
    <w:p w:rsidR="00FC0A41" w:rsidRPr="00BC6AAA" w:rsidRDefault="00FC0A41" w:rsidP="002C0071">
      <w:pPr>
        <w:pStyle w:val="Heading1"/>
        <w:spacing w:before="0"/>
        <w:ind w:firstLine="567"/>
        <w:jc w:val="center"/>
        <w:rPr>
          <w:rFonts w:ascii="Times New Roman" w:hAnsi="Times New Roman"/>
          <w:color w:val="000000" w:themeColor="text1"/>
        </w:rPr>
      </w:pPr>
      <w:r w:rsidRPr="00BC6AAA">
        <w:rPr>
          <w:rFonts w:ascii="Times New Roman" w:hAnsi="Times New Roman"/>
          <w:color w:val="000000" w:themeColor="text1"/>
        </w:rPr>
        <w:t>о внесении изменени</w:t>
      </w:r>
      <w:r w:rsidR="00E80819" w:rsidRPr="00BC6AAA">
        <w:rPr>
          <w:rFonts w:ascii="Times New Roman" w:hAnsi="Times New Roman"/>
          <w:color w:val="000000" w:themeColor="text1"/>
        </w:rPr>
        <w:t>я</w:t>
      </w:r>
      <w:r w:rsidRPr="00BC6AAA">
        <w:rPr>
          <w:rFonts w:ascii="Times New Roman" w:hAnsi="Times New Roman"/>
          <w:color w:val="000000" w:themeColor="text1"/>
        </w:rPr>
        <w:t xml:space="preserve"> в </w:t>
      </w:r>
      <w:r w:rsidR="00E80819" w:rsidRPr="00BC6AAA">
        <w:rPr>
          <w:rFonts w:ascii="Times New Roman" w:hAnsi="Times New Roman"/>
          <w:color w:val="000000" w:themeColor="text1"/>
        </w:rPr>
        <w:t xml:space="preserve">статью 9 </w:t>
      </w:r>
      <w:r w:rsidRPr="00BC6AAA">
        <w:rPr>
          <w:rFonts w:ascii="Times New Roman" w:hAnsi="Times New Roman"/>
          <w:color w:val="000000" w:themeColor="text1"/>
        </w:rPr>
        <w:t>Закон</w:t>
      </w:r>
      <w:r w:rsidR="007F5ADE" w:rsidRPr="00BC6AAA">
        <w:rPr>
          <w:rFonts w:ascii="Times New Roman" w:hAnsi="Times New Roman"/>
          <w:color w:val="000000" w:themeColor="text1"/>
        </w:rPr>
        <w:t>а</w:t>
      </w:r>
      <w:r w:rsidRPr="00BC6AAA">
        <w:rPr>
          <w:rFonts w:ascii="Times New Roman" w:hAnsi="Times New Roman"/>
          <w:color w:val="000000" w:themeColor="text1"/>
        </w:rPr>
        <w:t xml:space="preserve"> социальной защите граждан, пострадавших вследствие чернобыльской катастрофы, №909/1992</w:t>
      </w:r>
    </w:p>
    <w:p w:rsidR="00FC0A41" w:rsidRDefault="00FC0A41" w:rsidP="002C0071">
      <w:pPr>
        <w:pStyle w:val="Heading1"/>
        <w:spacing w:before="0"/>
        <w:ind w:firstLine="567"/>
        <w:jc w:val="center"/>
        <w:rPr>
          <w:rFonts w:ascii="Times New Roman" w:hAnsi="Times New Roman"/>
          <w:bCs w:val="0"/>
          <w:color w:val="000000" w:themeColor="text1"/>
        </w:rPr>
      </w:pPr>
    </w:p>
    <w:p w:rsidR="002C0071" w:rsidRDefault="002C0071" w:rsidP="002C0071">
      <w:pPr>
        <w:ind w:firstLine="720"/>
        <w:jc w:val="both"/>
        <w:rPr>
          <w:sz w:val="28"/>
          <w:szCs w:val="28"/>
        </w:rPr>
      </w:pPr>
    </w:p>
    <w:p w:rsidR="002C0071" w:rsidRPr="00325EAA" w:rsidRDefault="00FC0A41" w:rsidP="00E80819">
      <w:pPr>
        <w:spacing w:line="259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Парламент принимает настоящий органический закон</w:t>
      </w:r>
      <w:r w:rsidR="002C0071" w:rsidRPr="00325EAA">
        <w:rPr>
          <w:sz w:val="28"/>
          <w:szCs w:val="28"/>
        </w:rPr>
        <w:t>.</w:t>
      </w:r>
    </w:p>
    <w:p w:rsidR="002C0071" w:rsidRPr="009C4ABD" w:rsidRDefault="002C0071" w:rsidP="00E80819">
      <w:pPr>
        <w:pStyle w:val="20"/>
        <w:shd w:val="clear" w:color="auto" w:fill="auto"/>
        <w:spacing w:after="0" w:line="259" w:lineRule="auto"/>
        <w:ind w:right="20" w:firstLine="720"/>
        <w:jc w:val="both"/>
        <w:rPr>
          <w:b/>
          <w:color w:val="000000" w:themeColor="text1"/>
          <w:sz w:val="28"/>
          <w:szCs w:val="28"/>
          <w:lang w:val="ro-RO"/>
        </w:rPr>
      </w:pPr>
    </w:p>
    <w:p w:rsidR="00FC0A41" w:rsidRPr="00FC0A41" w:rsidRDefault="00FC0A41" w:rsidP="00E80819">
      <w:pPr>
        <w:spacing w:line="259" w:lineRule="auto"/>
        <w:ind w:firstLine="709"/>
        <w:jc w:val="both"/>
        <w:rPr>
          <w:sz w:val="28"/>
          <w:szCs w:val="28"/>
        </w:rPr>
      </w:pPr>
      <w:r w:rsidRPr="00FC0A41">
        <w:rPr>
          <w:b/>
          <w:sz w:val="28"/>
          <w:szCs w:val="28"/>
        </w:rPr>
        <w:t xml:space="preserve">Ст.I. – </w:t>
      </w:r>
      <w:r w:rsidRPr="00FC0A41">
        <w:rPr>
          <w:sz w:val="28"/>
          <w:szCs w:val="28"/>
          <w:lang w:val="ru-RU"/>
        </w:rPr>
        <w:t xml:space="preserve">Часть </w:t>
      </w:r>
      <w:r>
        <w:rPr>
          <w:sz w:val="28"/>
          <w:szCs w:val="28"/>
          <w:lang w:val="ru-RU"/>
        </w:rPr>
        <w:t xml:space="preserve">(3) статьи 9 </w:t>
      </w:r>
      <w:r w:rsidRPr="00FC0A41">
        <w:rPr>
          <w:sz w:val="28"/>
          <w:szCs w:val="28"/>
        </w:rPr>
        <w:t>Закон</w:t>
      </w:r>
      <w:r>
        <w:rPr>
          <w:sz w:val="28"/>
          <w:szCs w:val="28"/>
          <w:lang w:val="ru-RU"/>
        </w:rPr>
        <w:t>а</w:t>
      </w:r>
      <w:r w:rsidRPr="00FC0A41">
        <w:rPr>
          <w:sz w:val="28"/>
          <w:szCs w:val="28"/>
        </w:rPr>
        <w:t xml:space="preserve"> о социальной защите граждан, пострадавших вследствие чернобыльской катастрофы, № 909/1992 (повторное опубликование: Официальный монитор Республики Молдова, 2004 г., № 80–82, ст.413), с последующими изменениями, </w:t>
      </w:r>
      <w:r w:rsidR="00E80819">
        <w:rPr>
          <w:sz w:val="28"/>
          <w:szCs w:val="28"/>
          <w:lang w:val="ru-RU"/>
        </w:rPr>
        <w:t>изложить в следующей редакции</w:t>
      </w:r>
      <w:r w:rsidRPr="00FC0A41">
        <w:rPr>
          <w:sz w:val="28"/>
          <w:szCs w:val="28"/>
        </w:rPr>
        <w:t>:</w:t>
      </w:r>
    </w:p>
    <w:p w:rsidR="00E80819" w:rsidRDefault="00E80819" w:rsidP="00E80819">
      <w:pPr>
        <w:spacing w:line="259" w:lineRule="auto"/>
        <w:ind w:right="-6" w:firstLine="567"/>
        <w:jc w:val="both"/>
        <w:rPr>
          <w:sz w:val="28"/>
          <w:szCs w:val="28"/>
          <w:lang w:val="ru-RU"/>
        </w:rPr>
      </w:pPr>
    </w:p>
    <w:p w:rsidR="00E80819" w:rsidRPr="00E80819" w:rsidRDefault="00E80819" w:rsidP="00E80819">
      <w:pPr>
        <w:spacing w:line="259" w:lineRule="auto"/>
        <w:ind w:right="-6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="007F5ADE">
        <w:rPr>
          <w:sz w:val="28"/>
          <w:szCs w:val="28"/>
          <w:lang w:val="ru-RU"/>
        </w:rPr>
        <w:t xml:space="preserve">(3) </w:t>
      </w:r>
      <w:r w:rsidRPr="00E80819">
        <w:rPr>
          <w:sz w:val="28"/>
          <w:szCs w:val="28"/>
          <w:lang w:val="ru-RU"/>
        </w:rPr>
        <w:t xml:space="preserve">Лицам с тяжелыми ограниченными возможностями, прикованным к постели, устанавливается ежемесячное пособие по уходу, сопровождению и надзору в размере </w:t>
      </w:r>
      <w:r>
        <w:rPr>
          <w:sz w:val="28"/>
          <w:szCs w:val="28"/>
          <w:lang w:val="ru-RU"/>
        </w:rPr>
        <w:t>80 процентов минимальной пенсии по возрасту, ежегодно устанавливаемой Правительством</w:t>
      </w:r>
      <w:r w:rsidRPr="00E80819">
        <w:rPr>
          <w:sz w:val="28"/>
          <w:szCs w:val="28"/>
          <w:lang w:val="ru-RU"/>
        </w:rPr>
        <w:t>. Указанное ежемесячное пособие не может быть установлено в случае, если лица находятся на полном государственном обеспечении либо являются бенефициарами услуги персональной помощи.</w:t>
      </w:r>
      <w:r>
        <w:rPr>
          <w:sz w:val="28"/>
          <w:szCs w:val="28"/>
          <w:lang w:val="ru-RU"/>
        </w:rPr>
        <w:t>».</w:t>
      </w:r>
    </w:p>
    <w:p w:rsidR="00E80819" w:rsidRDefault="00E80819" w:rsidP="00E80819">
      <w:pPr>
        <w:spacing w:line="259" w:lineRule="auto"/>
        <w:ind w:firstLine="567"/>
        <w:jc w:val="both"/>
        <w:rPr>
          <w:b/>
          <w:sz w:val="28"/>
          <w:szCs w:val="28"/>
          <w:lang w:val="ru-RU"/>
        </w:rPr>
      </w:pPr>
    </w:p>
    <w:p w:rsidR="002C0071" w:rsidRPr="007B0BFC" w:rsidRDefault="00E80819" w:rsidP="00E80819">
      <w:pPr>
        <w:spacing w:line="259" w:lineRule="auto"/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  <w:lang w:val="ru-RU"/>
        </w:rPr>
        <w:t>Ст</w:t>
      </w:r>
      <w:r w:rsidR="002C0071" w:rsidRPr="007B0BFC">
        <w:rPr>
          <w:b/>
          <w:sz w:val="28"/>
          <w:szCs w:val="28"/>
        </w:rPr>
        <w:t>. II.</w:t>
      </w:r>
      <w:r w:rsidR="002C0071" w:rsidRPr="007B0BFC">
        <w:rPr>
          <w:sz w:val="28"/>
          <w:szCs w:val="28"/>
        </w:rPr>
        <w:t xml:space="preserve"> – </w:t>
      </w:r>
      <w:r w:rsidR="002C0071" w:rsidRPr="00090C6D">
        <w:rPr>
          <w:color w:val="333333"/>
          <w:sz w:val="28"/>
          <w:szCs w:val="28"/>
        </w:rPr>
        <w:t xml:space="preserve">(1) </w:t>
      </w:r>
      <w:r>
        <w:rPr>
          <w:color w:val="333333"/>
          <w:sz w:val="28"/>
          <w:szCs w:val="28"/>
          <w:lang w:val="ru-RU"/>
        </w:rPr>
        <w:t>Положение настоящего закона вступают в силу с 1 сентября 2021 года</w:t>
      </w:r>
      <w:r w:rsidR="002C0071" w:rsidRPr="007B0BFC">
        <w:rPr>
          <w:sz w:val="28"/>
          <w:szCs w:val="28"/>
        </w:rPr>
        <w:t>.</w:t>
      </w:r>
    </w:p>
    <w:p w:rsidR="00E80819" w:rsidRPr="00E80819" w:rsidRDefault="002C0071" w:rsidP="00E80819">
      <w:pPr>
        <w:shd w:val="clear" w:color="auto" w:fill="FFFFFF"/>
        <w:spacing w:line="259" w:lineRule="auto"/>
        <w:ind w:firstLine="567"/>
        <w:jc w:val="both"/>
        <w:rPr>
          <w:b/>
          <w:color w:val="000000"/>
          <w:sz w:val="28"/>
          <w:szCs w:val="28"/>
          <w:lang w:val="ru-RU"/>
        </w:rPr>
      </w:pPr>
      <w:r w:rsidRPr="00090C6D">
        <w:rPr>
          <w:color w:val="333333"/>
          <w:sz w:val="28"/>
          <w:szCs w:val="28"/>
        </w:rPr>
        <w:t xml:space="preserve">(2) </w:t>
      </w:r>
      <w:r w:rsidR="00E80819" w:rsidRPr="00E80819">
        <w:rPr>
          <w:color w:val="333333"/>
          <w:sz w:val="28"/>
          <w:szCs w:val="28"/>
        </w:rPr>
        <w:t>Правительству в трехмесячный срок со дня опубликования настоящего закона в Официальном мониторе республики молдова привести свои нормативные акты в соответствие с ним</w:t>
      </w:r>
      <w:bookmarkEnd w:id="1"/>
      <w:r w:rsidR="00E80819">
        <w:rPr>
          <w:color w:val="333333"/>
          <w:sz w:val="28"/>
          <w:szCs w:val="28"/>
          <w:lang w:val="ru-RU"/>
        </w:rPr>
        <w:t>.</w:t>
      </w:r>
    </w:p>
    <w:p w:rsidR="002203D2" w:rsidRDefault="002203D2" w:rsidP="002C0071">
      <w:pPr>
        <w:jc w:val="center"/>
        <w:rPr>
          <w:b/>
          <w:color w:val="000000"/>
          <w:sz w:val="28"/>
          <w:szCs w:val="28"/>
        </w:rPr>
      </w:pPr>
    </w:p>
    <w:p w:rsidR="002C0071" w:rsidRDefault="00E80819" w:rsidP="002C0071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ru-RU"/>
        </w:rPr>
        <w:t xml:space="preserve">ПРЕДСЕДАТЕЛЬ ПАРЛАМЕНТА </w:t>
      </w:r>
    </w:p>
    <w:p w:rsidR="00545039" w:rsidRDefault="00545039"/>
    <w:sectPr w:rsidR="005450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8D4851">
      <w:r>
        <w:separator/>
      </w:r>
    </w:p>
  </w:endnote>
  <w:endnote w:type="continuationSeparator" w:id="0">
    <w:p w:rsidR="00000000" w:rsidRDefault="008D4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60C" w:rsidRDefault="008D485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60C" w:rsidRDefault="008D485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60C" w:rsidRPr="00416C17" w:rsidRDefault="00B560F4" w:rsidP="007C7A42">
    <w:pPr>
      <w:pStyle w:val="Footer"/>
      <w:ind w:left="851"/>
      <w:rPr>
        <w:lang w:val="ro-RO"/>
      </w:rPr>
    </w:pPr>
    <w:r>
      <w:rPr>
        <w:noProof/>
        <w:lang w:val="ru-RU" w:eastAsia="ru-RU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4F1B8459" wp14:editId="6DB12FEF">
              <wp:simplePos x="0" y="0"/>
              <wp:positionH relativeFrom="page">
                <wp:posOffset>1090295</wp:posOffset>
              </wp:positionH>
              <wp:positionV relativeFrom="page">
                <wp:posOffset>9965689</wp:posOffset>
              </wp:positionV>
              <wp:extent cx="5724525" cy="0"/>
              <wp:effectExtent l="0" t="0" r="9525" b="19050"/>
              <wp:wrapNone/>
              <wp:docPr id="75" name="Прямая соединительная линия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60D57A9" id="Прямая соединительная линия 7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" strokecolor="#7f7f7f [1612]">
              <o:lock v:ext="edit" shapetype="f"/>
              <w10:wrap anchorx="page" anchory="page"/>
            </v:line>
          </w:pict>
        </mc:Fallback>
      </mc:AlternateContent>
    </w:r>
  </w:p>
  <w:p w:rsidR="001C360C" w:rsidRPr="00416C17" w:rsidRDefault="00B560F4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MD-2073, Chişinău</w:t>
    </w:r>
    <w:r w:rsidRPr="00416C17">
      <w:rPr>
        <w:lang w:val="ro-RO"/>
      </w:rPr>
      <w:tab/>
      <w:t>info@parlament.md</w:t>
    </w:r>
  </w:p>
  <w:p w:rsidR="001C360C" w:rsidRPr="00416C17" w:rsidRDefault="00B560F4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</w:t>
    </w:r>
    <w:r>
      <w:rPr>
        <w:lang w:val="ro-RO"/>
      </w:rPr>
      <w:t>î</w:t>
    </w:r>
    <w:r w:rsidRPr="00416C17">
      <w:rPr>
        <w:lang w:val="ro-RO"/>
      </w:rPr>
      <w:t>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8D4851">
      <w:r>
        <w:separator/>
      </w:r>
    </w:p>
  </w:footnote>
  <w:footnote w:type="continuationSeparator" w:id="0">
    <w:p w:rsidR="00000000" w:rsidRDefault="008D48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60C" w:rsidRDefault="008D485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60C" w:rsidRDefault="008D485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60C" w:rsidRPr="00764062" w:rsidRDefault="00B560F4" w:rsidP="00764062">
    <w:pPr>
      <w:pStyle w:val="Header"/>
    </w:pPr>
    <w:r>
      <w:rPr>
        <w:noProof/>
        <w:lang w:val="ru-RU" w:eastAsia="ru-RU"/>
      </w:rPr>
      <w:drawing>
        <wp:anchor distT="0" distB="0" distL="114300" distR="114300" simplePos="0" relativeHeight="251660288" behindDoc="0" locked="0" layoutInCell="1" allowOverlap="1" wp14:anchorId="294CEC4B" wp14:editId="0711C0BB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BD13EE"/>
    <w:multiLevelType w:val="hybridMultilevel"/>
    <w:tmpl w:val="458677EE"/>
    <w:lvl w:ilvl="0" w:tplc="473E7D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071"/>
    <w:rsid w:val="002203D2"/>
    <w:rsid w:val="002C0071"/>
    <w:rsid w:val="00545039"/>
    <w:rsid w:val="007F5ADE"/>
    <w:rsid w:val="008D4851"/>
    <w:rsid w:val="008D6FB2"/>
    <w:rsid w:val="008F7593"/>
    <w:rsid w:val="00A902E5"/>
    <w:rsid w:val="00B560F4"/>
    <w:rsid w:val="00BC6AAA"/>
    <w:rsid w:val="00D2560B"/>
    <w:rsid w:val="00E80819"/>
    <w:rsid w:val="00FC0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6BA63"/>
  <w15:docId w15:val="{48BB24E0-9029-4F38-8E18-F8E3FF4AF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071"/>
    <w:pPr>
      <w:widowControl w:val="0"/>
      <w:overflowPunct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28"/>
      <w:sz w:val="24"/>
      <w:szCs w:val="24"/>
      <w:lang w:val="ro-RO" w:eastAsia="ru-RU"/>
    </w:rPr>
  </w:style>
  <w:style w:type="paragraph" w:styleId="Heading1">
    <w:name w:val="heading 1"/>
    <w:basedOn w:val="Normal"/>
    <w:next w:val="Normal"/>
    <w:link w:val="Heading1Char"/>
    <w:qFormat/>
    <w:rsid w:val="002C0071"/>
    <w:pPr>
      <w:keepNext/>
      <w:keepLines/>
      <w:widowControl/>
      <w:overflowPunct/>
      <w:adjustRightInd/>
      <w:spacing w:before="480"/>
      <w:outlineLvl w:val="0"/>
    </w:pPr>
    <w:rPr>
      <w:rFonts w:ascii="Cambria" w:eastAsia="Times New Roman" w:hAnsi="Cambria"/>
      <w:b/>
      <w:bCs/>
      <w:color w:val="365F91"/>
      <w:kern w:val="0"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C0071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Footer">
    <w:name w:val="footer"/>
    <w:link w:val="FooterChar"/>
    <w:uiPriority w:val="99"/>
    <w:unhideWhenUsed/>
    <w:rsid w:val="002C0071"/>
    <w:pPr>
      <w:tabs>
        <w:tab w:val="left" w:pos="7027"/>
        <w:tab w:val="right" w:pos="9689"/>
      </w:tabs>
      <w:spacing w:after="0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2C0071"/>
    <w:rPr>
      <w:rFonts w:ascii="Georgia" w:hAnsi="Georgia"/>
      <w:sz w:val="18"/>
      <w:szCs w:val="18"/>
      <w:lang w:val="en-US"/>
    </w:rPr>
  </w:style>
  <w:style w:type="paragraph" w:styleId="Header">
    <w:name w:val="header"/>
    <w:link w:val="HeaderChar"/>
    <w:uiPriority w:val="99"/>
    <w:unhideWhenUsed/>
    <w:rsid w:val="002C0071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2C0071"/>
    <w:rPr>
      <w:lang w:val="en-US"/>
    </w:rPr>
  </w:style>
  <w:style w:type="paragraph" w:styleId="ListParagraph">
    <w:name w:val="List Paragraph"/>
    <w:basedOn w:val="Normal"/>
    <w:uiPriority w:val="34"/>
    <w:qFormat/>
    <w:rsid w:val="002C0071"/>
    <w:pPr>
      <w:widowControl/>
      <w:overflowPunct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ru-RU" w:eastAsia="en-US"/>
    </w:rPr>
  </w:style>
  <w:style w:type="character" w:customStyle="1" w:styleId="2">
    <w:name w:val="Основной текст (2)_"/>
    <w:basedOn w:val="DefaultParagraphFont"/>
    <w:link w:val="20"/>
    <w:rsid w:val="002C0071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2C0071"/>
    <w:pPr>
      <w:shd w:val="clear" w:color="auto" w:fill="FFFFFF"/>
      <w:overflowPunct/>
      <w:adjustRightInd/>
      <w:spacing w:after="120" w:line="0" w:lineRule="atLeast"/>
      <w:ind w:hanging="1840"/>
      <w:jc w:val="right"/>
    </w:pPr>
    <w:rPr>
      <w:rFonts w:eastAsia="Times New Roman"/>
      <w:kern w:val="0"/>
      <w:sz w:val="25"/>
      <w:szCs w:val="25"/>
      <w:lang w:val="ru-RU" w:eastAsia="en-US"/>
    </w:rPr>
  </w:style>
  <w:style w:type="character" w:styleId="Strong">
    <w:name w:val="Strong"/>
    <w:basedOn w:val="DefaultParagraphFont"/>
    <w:uiPriority w:val="22"/>
    <w:qFormat/>
    <w:rsid w:val="002C0071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2C007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C0071"/>
    <w:rPr>
      <w:rFonts w:ascii="Times New Roman" w:eastAsiaTheme="minorEastAsia" w:hAnsi="Times New Roman" w:cs="Times New Roman"/>
      <w:kern w:val="28"/>
      <w:sz w:val="24"/>
      <w:szCs w:val="24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89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6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1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2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66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8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879D614-A947-484A-AAEB-CC1272E3B4E7}"/>
</file>

<file path=customXml/itemProps2.xml><?xml version="1.0" encoding="utf-8"?>
<ds:datastoreItem xmlns:ds="http://schemas.openxmlformats.org/officeDocument/2006/customXml" ds:itemID="{71E0E2D1-2EA4-46B2-B854-536B66E6A039}"/>
</file>

<file path=customXml/itemProps3.xml><?xml version="1.0" encoding="utf-8"?>
<ds:datastoreItem xmlns:ds="http://schemas.openxmlformats.org/officeDocument/2006/customXml" ds:itemID="{4868E523-37AF-4103-BE3D-27C35C05001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313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83.2021.ru</dc:title>
  <dc:creator>User</dc:creator>
  <cp:lastModifiedBy>Aliona Galaico</cp:lastModifiedBy>
  <cp:revision>9</cp:revision>
  <dcterms:created xsi:type="dcterms:W3CDTF">2021-03-24T13:54:00Z</dcterms:created>
  <dcterms:modified xsi:type="dcterms:W3CDTF">2021-03-24T13:56:00Z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