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7B5FA7" w14:textId="77777777" w:rsidR="005633BE" w:rsidRPr="00C15CE6" w:rsidRDefault="005633BE" w:rsidP="005633BE">
      <w:pPr>
        <w:tabs>
          <w:tab w:val="left" w:pos="993"/>
        </w:tabs>
        <w:spacing w:after="0" w:line="240" w:lineRule="auto"/>
        <w:ind w:firstLine="567"/>
        <w:jc w:val="right"/>
        <w:rPr>
          <w:rFonts w:eastAsia="DengXian"/>
          <w:b/>
          <w:bCs/>
          <w:lang w:val="ru-RU"/>
        </w:rPr>
      </w:pPr>
      <w:r w:rsidRPr="00C15CE6">
        <w:rPr>
          <w:rFonts w:eastAsia="DengXian"/>
          <w:b/>
          <w:bCs/>
          <w:lang w:val="ru-RU"/>
        </w:rPr>
        <w:t>Постоянному бюро Парламента</w:t>
      </w:r>
    </w:p>
    <w:p w14:paraId="7A1177CF" w14:textId="77777777" w:rsidR="005633BE" w:rsidRPr="00C15CE6" w:rsidRDefault="005633BE" w:rsidP="005633BE">
      <w:pPr>
        <w:tabs>
          <w:tab w:val="left" w:pos="993"/>
        </w:tabs>
        <w:spacing w:after="0" w:line="240" w:lineRule="auto"/>
        <w:ind w:firstLine="567"/>
        <w:jc w:val="right"/>
        <w:rPr>
          <w:rFonts w:eastAsia="DengXian"/>
          <w:b/>
          <w:bCs/>
          <w:lang w:val="ru-RU"/>
        </w:rPr>
      </w:pPr>
      <w:r w:rsidRPr="00C15CE6">
        <w:rPr>
          <w:rFonts w:eastAsia="DengXian"/>
          <w:b/>
          <w:bCs/>
          <w:lang w:val="ru-RU"/>
        </w:rPr>
        <w:t xml:space="preserve">                                                                      Республики Молдова</w:t>
      </w:r>
    </w:p>
    <w:p w14:paraId="0B2E40DB" w14:textId="77777777" w:rsidR="005633BE" w:rsidRDefault="005633BE" w:rsidP="005633BE">
      <w:pPr>
        <w:tabs>
          <w:tab w:val="left" w:pos="993"/>
        </w:tabs>
        <w:spacing w:after="0" w:line="240" w:lineRule="auto"/>
        <w:ind w:firstLine="567"/>
        <w:jc w:val="right"/>
        <w:rPr>
          <w:rFonts w:eastAsia="DengXian"/>
          <w:lang w:val="ru-RU"/>
        </w:rPr>
      </w:pPr>
    </w:p>
    <w:p w14:paraId="087AC064" w14:textId="77777777" w:rsidR="005633BE" w:rsidRDefault="005633BE" w:rsidP="005633BE">
      <w:pPr>
        <w:tabs>
          <w:tab w:val="left" w:pos="993"/>
        </w:tabs>
        <w:spacing w:after="0" w:line="240" w:lineRule="auto"/>
        <w:ind w:firstLine="567"/>
        <w:jc w:val="right"/>
        <w:rPr>
          <w:rFonts w:eastAsia="DengXian"/>
          <w:lang w:val="ru-RU"/>
        </w:rPr>
      </w:pPr>
    </w:p>
    <w:p w14:paraId="683383F5" w14:textId="77777777" w:rsidR="005633BE" w:rsidRPr="00C15CE6" w:rsidRDefault="005633BE" w:rsidP="005633BE">
      <w:pPr>
        <w:tabs>
          <w:tab w:val="left" w:pos="993"/>
        </w:tabs>
        <w:spacing w:after="0" w:line="240" w:lineRule="auto"/>
        <w:ind w:firstLine="567"/>
        <w:jc w:val="right"/>
        <w:rPr>
          <w:rFonts w:eastAsia="DengXian"/>
          <w:lang w:val="ru-RU"/>
        </w:rPr>
      </w:pPr>
    </w:p>
    <w:p w14:paraId="1B5A40B9" w14:textId="77777777" w:rsidR="005633BE" w:rsidRPr="00C15CE6" w:rsidRDefault="005633BE" w:rsidP="005633BE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</w:p>
    <w:p w14:paraId="7071B034" w14:textId="4B910BC5" w:rsidR="005633BE" w:rsidRPr="00647330" w:rsidRDefault="005633BE" w:rsidP="00E83A24">
      <w:pPr>
        <w:tabs>
          <w:tab w:val="left" w:pos="993"/>
        </w:tabs>
        <w:spacing w:after="0" w:line="240" w:lineRule="auto"/>
        <w:ind w:firstLine="992"/>
        <w:jc w:val="both"/>
        <w:rPr>
          <w:rFonts w:eastAsia="DengXian"/>
        </w:rPr>
      </w:pPr>
      <w:r w:rsidRPr="00C15CE6">
        <w:rPr>
          <w:rFonts w:eastAsia="DengXian"/>
          <w:lang w:val="ru-RU"/>
        </w:rPr>
        <w:t>На основании статьи 73 Конституции Республики Молдова и статьи 47 Регламента</w:t>
      </w:r>
      <w:r>
        <w:rPr>
          <w:rFonts w:eastAsia="DengXian"/>
          <w:lang w:val="ru-RU"/>
        </w:rPr>
        <w:t xml:space="preserve"> Парламента, принятого Законом № 797/1996,</w:t>
      </w:r>
      <w:r w:rsidRPr="00A32E35">
        <w:rPr>
          <w:lang w:val="ru-RU"/>
        </w:rPr>
        <w:t xml:space="preserve"> </w:t>
      </w:r>
      <w:r w:rsidRPr="00A32E35">
        <w:rPr>
          <w:rFonts w:eastAsia="DengXian"/>
          <w:lang w:val="ru-RU"/>
        </w:rPr>
        <w:t>представляется</w:t>
      </w:r>
      <w:r w:rsidRPr="00C15CE6">
        <w:rPr>
          <w:rFonts w:eastAsia="DengXian"/>
          <w:lang w:val="ru-RU"/>
        </w:rPr>
        <w:t xml:space="preserve"> в порядке законодательной инициативы проект </w:t>
      </w:r>
      <w:r w:rsidR="009B7DC0">
        <w:rPr>
          <w:rFonts w:eastAsia="DengXian"/>
          <w:lang w:val="ru-RU"/>
        </w:rPr>
        <w:t>П</w:t>
      </w:r>
      <w:r w:rsidRPr="00C15CE6">
        <w:rPr>
          <w:rFonts w:eastAsia="DengXian"/>
          <w:lang w:val="ru-RU"/>
        </w:rPr>
        <w:t xml:space="preserve">остановления </w:t>
      </w:r>
      <w:r w:rsidRPr="00345261">
        <w:rPr>
          <w:rFonts w:eastAsia="DengXian"/>
          <w:lang w:val="ru-RU"/>
        </w:rPr>
        <w:t>о назначении члена и заместителя председателя Административного совета Национальной комиссии по финансовому рынку</w:t>
      </w:r>
      <w:r>
        <w:rPr>
          <w:rFonts w:eastAsia="DengXian"/>
          <w:lang w:val="ru-RU"/>
        </w:rPr>
        <w:t>.</w:t>
      </w:r>
    </w:p>
    <w:p w14:paraId="5481A12B" w14:textId="77777777" w:rsidR="005633BE" w:rsidRDefault="005633BE" w:rsidP="00E83A24">
      <w:pPr>
        <w:tabs>
          <w:tab w:val="left" w:pos="993"/>
        </w:tabs>
        <w:spacing w:after="0" w:line="240" w:lineRule="auto"/>
        <w:ind w:firstLine="992"/>
        <w:jc w:val="both"/>
        <w:rPr>
          <w:rFonts w:eastAsia="DengXian"/>
          <w:lang w:val="ru-RU"/>
        </w:rPr>
      </w:pPr>
    </w:p>
    <w:p w14:paraId="0C10C637" w14:textId="77777777" w:rsidR="005633BE" w:rsidRDefault="005633BE" w:rsidP="00E83A24">
      <w:pPr>
        <w:tabs>
          <w:tab w:val="left" w:pos="993"/>
        </w:tabs>
        <w:spacing w:after="0" w:line="240" w:lineRule="auto"/>
        <w:ind w:firstLine="992"/>
        <w:jc w:val="both"/>
        <w:rPr>
          <w:rFonts w:eastAsia="DengXian"/>
          <w:lang w:val="ru-RU"/>
        </w:rPr>
      </w:pPr>
    </w:p>
    <w:p w14:paraId="7A90EC6A" w14:textId="77777777" w:rsidR="005633BE" w:rsidRPr="00C15CE6" w:rsidRDefault="005633BE" w:rsidP="00E83A24">
      <w:pPr>
        <w:tabs>
          <w:tab w:val="left" w:pos="993"/>
        </w:tabs>
        <w:spacing w:after="0" w:line="240" w:lineRule="auto"/>
        <w:ind w:firstLine="992"/>
        <w:jc w:val="both"/>
        <w:rPr>
          <w:rFonts w:eastAsia="DengXian"/>
          <w:lang w:val="ru-RU"/>
        </w:rPr>
      </w:pPr>
    </w:p>
    <w:p w14:paraId="24CAA6CE" w14:textId="77777777" w:rsidR="005633BE" w:rsidRPr="00C15CE6" w:rsidRDefault="005633BE" w:rsidP="00E83A24">
      <w:pPr>
        <w:tabs>
          <w:tab w:val="left" w:pos="993"/>
        </w:tabs>
        <w:spacing w:after="0" w:line="240" w:lineRule="auto"/>
        <w:ind w:firstLine="992"/>
        <w:jc w:val="both"/>
        <w:rPr>
          <w:rFonts w:eastAsia="DengXian"/>
          <w:lang w:val="ru-RU"/>
        </w:rPr>
      </w:pPr>
    </w:p>
    <w:p w14:paraId="0D6DEFE6" w14:textId="77777777" w:rsidR="005633BE" w:rsidRPr="00C15CE6" w:rsidRDefault="005633BE" w:rsidP="00E83A24">
      <w:pPr>
        <w:tabs>
          <w:tab w:val="left" w:pos="993"/>
        </w:tabs>
        <w:spacing w:after="0" w:line="240" w:lineRule="auto"/>
        <w:ind w:firstLine="992"/>
        <w:rPr>
          <w:rFonts w:eastAsia="DengXian"/>
          <w:lang w:val="ru-RU"/>
        </w:rPr>
      </w:pPr>
      <w:r w:rsidRPr="00C15CE6">
        <w:rPr>
          <w:rFonts w:eastAsia="DengXian"/>
          <w:lang w:val="ru-RU"/>
        </w:rPr>
        <w:t>Прилагаются:</w:t>
      </w:r>
    </w:p>
    <w:p w14:paraId="4D9913D6" w14:textId="49DA8FC2" w:rsidR="005633BE" w:rsidRPr="00C15CE6" w:rsidRDefault="005633BE" w:rsidP="00E83A24">
      <w:pPr>
        <w:tabs>
          <w:tab w:val="left" w:pos="993"/>
        </w:tabs>
        <w:spacing w:after="0" w:line="240" w:lineRule="auto"/>
        <w:ind w:firstLine="992"/>
        <w:rPr>
          <w:rFonts w:eastAsia="DengXian"/>
          <w:lang w:val="ru-RU"/>
        </w:rPr>
      </w:pPr>
      <w:r w:rsidRPr="00C15CE6">
        <w:rPr>
          <w:rFonts w:eastAsia="DengXian"/>
          <w:lang w:val="ru-RU"/>
        </w:rPr>
        <w:t>1</w:t>
      </w:r>
      <w:r w:rsidRPr="009E6883">
        <w:rPr>
          <w:rFonts w:eastAsia="DengXian"/>
          <w:lang w:val="ru-RU"/>
        </w:rPr>
        <w:t xml:space="preserve">) </w:t>
      </w:r>
      <w:r>
        <w:rPr>
          <w:rFonts w:eastAsia="DengXian"/>
          <w:lang w:val="ru-RU"/>
        </w:rPr>
        <w:t>п</w:t>
      </w:r>
      <w:r w:rsidRPr="00C15CE6">
        <w:rPr>
          <w:rFonts w:eastAsia="DengXian"/>
          <w:lang w:val="ru-RU"/>
        </w:rPr>
        <w:t>роект постановления;</w:t>
      </w:r>
    </w:p>
    <w:p w14:paraId="049AC4F3" w14:textId="1D7168E4" w:rsidR="005633BE" w:rsidRPr="00C15CE6" w:rsidRDefault="005633BE" w:rsidP="00E83A24">
      <w:pPr>
        <w:tabs>
          <w:tab w:val="left" w:pos="993"/>
        </w:tabs>
        <w:spacing w:after="0" w:line="240" w:lineRule="auto"/>
        <w:ind w:firstLine="992"/>
        <w:rPr>
          <w:rFonts w:eastAsia="DengXian"/>
          <w:lang w:val="ru-RU"/>
        </w:rPr>
      </w:pPr>
      <w:r w:rsidRPr="00C15CE6">
        <w:rPr>
          <w:rFonts w:eastAsia="DengXian"/>
          <w:lang w:val="ru-RU"/>
        </w:rPr>
        <w:t>2</w:t>
      </w:r>
      <w:r>
        <w:rPr>
          <w:rFonts w:eastAsia="DengXian"/>
          <w:lang w:val="ru-RU"/>
        </w:rPr>
        <w:t>) резюме кандидата.</w:t>
      </w:r>
    </w:p>
    <w:p w14:paraId="40824757" w14:textId="77777777" w:rsidR="005633BE" w:rsidRPr="00C15CE6" w:rsidRDefault="005633BE" w:rsidP="00E83A24">
      <w:pPr>
        <w:tabs>
          <w:tab w:val="left" w:pos="993"/>
        </w:tabs>
        <w:spacing w:after="0" w:line="240" w:lineRule="auto"/>
        <w:ind w:firstLine="992"/>
        <w:rPr>
          <w:rFonts w:eastAsia="DengXian"/>
          <w:lang w:val="ru-RU"/>
        </w:rPr>
      </w:pPr>
    </w:p>
    <w:p w14:paraId="60F79CC2" w14:textId="77777777" w:rsidR="005633BE" w:rsidRPr="00C15CE6" w:rsidRDefault="005633BE" w:rsidP="005633BE">
      <w:pPr>
        <w:tabs>
          <w:tab w:val="left" w:pos="993"/>
        </w:tabs>
        <w:spacing w:after="0" w:line="240" w:lineRule="auto"/>
        <w:ind w:firstLine="567"/>
        <w:jc w:val="both"/>
        <w:rPr>
          <w:rFonts w:eastAsia="DengXian"/>
          <w:lang w:val="ru-RU"/>
        </w:rPr>
      </w:pPr>
    </w:p>
    <w:p w14:paraId="1645BB9C" w14:textId="77777777" w:rsidR="005633BE" w:rsidRPr="00C15CE6" w:rsidRDefault="005633BE" w:rsidP="005633BE">
      <w:pPr>
        <w:tabs>
          <w:tab w:val="left" w:pos="993"/>
        </w:tabs>
        <w:ind w:firstLine="567"/>
        <w:jc w:val="both"/>
        <w:rPr>
          <w:rFonts w:eastAsia="DengXian"/>
          <w:lang w:val="ru-RU"/>
        </w:rPr>
      </w:pPr>
      <w:r w:rsidRPr="00C15CE6">
        <w:rPr>
          <w:rFonts w:eastAsia="DengXian"/>
          <w:lang w:val="ru-RU"/>
        </w:rPr>
        <w:t xml:space="preserve">                                                                                     </w:t>
      </w:r>
    </w:p>
    <w:p w14:paraId="0C3B1030" w14:textId="77777777" w:rsidR="005633BE" w:rsidRPr="00C15CE6" w:rsidRDefault="005633BE" w:rsidP="005633BE">
      <w:pPr>
        <w:tabs>
          <w:tab w:val="left" w:pos="993"/>
        </w:tabs>
        <w:jc w:val="both"/>
        <w:rPr>
          <w:rFonts w:eastAsia="DengXian"/>
          <w:lang w:val="ru-RU"/>
        </w:rPr>
      </w:pPr>
    </w:p>
    <w:p w14:paraId="50E8C3F9" w14:textId="648859F0" w:rsidR="005633BE" w:rsidRPr="00C15CE6" w:rsidRDefault="005633BE" w:rsidP="009E6883">
      <w:pPr>
        <w:spacing w:after="0" w:line="240" w:lineRule="auto"/>
        <w:ind w:firstLine="709"/>
        <w:rPr>
          <w:rFonts w:eastAsia="DengXian"/>
          <w:b/>
          <w:bCs/>
          <w:lang w:val="ru-RU"/>
        </w:rPr>
      </w:pPr>
      <w:r w:rsidRPr="00C15CE6">
        <w:rPr>
          <w:rFonts w:eastAsia="DengXian"/>
          <w:lang w:val="ru-RU"/>
        </w:rPr>
        <w:t xml:space="preserve">   </w:t>
      </w:r>
      <w:r w:rsidRPr="00C15CE6">
        <w:rPr>
          <w:rFonts w:eastAsia="DengXian"/>
          <w:b/>
          <w:bCs/>
          <w:lang w:val="ru-RU"/>
        </w:rPr>
        <w:t>Депутат Парламента</w:t>
      </w:r>
    </w:p>
    <w:p w14:paraId="0CB30CB0" w14:textId="4AE0B3FE" w:rsidR="005633BE" w:rsidRPr="006E1150" w:rsidRDefault="005633BE" w:rsidP="005633BE">
      <w:pPr>
        <w:spacing w:after="0" w:line="240" w:lineRule="auto"/>
        <w:ind w:firstLine="709"/>
        <w:jc w:val="right"/>
        <w:rPr>
          <w:rFonts w:eastAsia="Times New Roman"/>
          <w:lang w:val="ru-MD" w:eastAsia="ru-RU"/>
        </w:rPr>
      </w:pPr>
      <w:r w:rsidRPr="006E1150">
        <w:rPr>
          <w:rFonts w:eastAsia="Times New Roman"/>
          <w:lang w:val="ru-MD" w:eastAsia="ru-RU"/>
        </w:rPr>
        <w:t xml:space="preserve">О. </w:t>
      </w:r>
      <w:proofErr w:type="spellStart"/>
      <w:r w:rsidRPr="006E1150">
        <w:rPr>
          <w:rFonts w:eastAsia="Times New Roman"/>
          <w:lang w:val="ru-MD" w:eastAsia="ru-RU"/>
        </w:rPr>
        <w:t>Стамате</w:t>
      </w:r>
      <w:proofErr w:type="spellEnd"/>
      <w:r w:rsidR="009E6883">
        <w:rPr>
          <w:rFonts w:eastAsia="Times New Roman"/>
          <w:lang w:val="ro-RO" w:eastAsia="ru-RU"/>
        </w:rPr>
        <w:t>,</w:t>
      </w:r>
      <w:r w:rsidRPr="006E1150">
        <w:rPr>
          <w:rFonts w:eastAsia="Times New Roman"/>
          <w:lang w:val="ru-MD" w:eastAsia="ru-RU"/>
        </w:rPr>
        <w:t xml:space="preserve">  </w:t>
      </w:r>
    </w:p>
    <w:p w14:paraId="4BFA7EA0" w14:textId="77777777" w:rsidR="005633BE" w:rsidRPr="006E1150" w:rsidRDefault="005633BE" w:rsidP="005633BE">
      <w:pPr>
        <w:pStyle w:val="cb"/>
        <w:ind w:firstLine="709"/>
        <w:jc w:val="right"/>
        <w:rPr>
          <w:b w:val="0"/>
          <w:bCs w:val="0"/>
          <w:sz w:val="28"/>
          <w:szCs w:val="28"/>
          <w:lang w:val="ru-MD"/>
        </w:rPr>
      </w:pPr>
      <w:r w:rsidRPr="006E1150">
        <w:rPr>
          <w:b w:val="0"/>
          <w:bCs w:val="0"/>
          <w:sz w:val="28"/>
          <w:szCs w:val="28"/>
          <w:lang w:val="ru-MD"/>
        </w:rPr>
        <w:t xml:space="preserve">Председатель Комиссии </w:t>
      </w:r>
    </w:p>
    <w:p w14:paraId="63D88CED" w14:textId="77777777" w:rsidR="005633BE" w:rsidRPr="006E1150" w:rsidRDefault="005633BE" w:rsidP="005633BE">
      <w:pPr>
        <w:pStyle w:val="cb"/>
        <w:ind w:firstLine="709"/>
        <w:jc w:val="right"/>
        <w:rPr>
          <w:b w:val="0"/>
          <w:bCs w:val="0"/>
          <w:sz w:val="28"/>
          <w:szCs w:val="28"/>
          <w:lang w:val="ru-MD"/>
        </w:rPr>
      </w:pPr>
      <w:r w:rsidRPr="006E1150">
        <w:rPr>
          <w:b w:val="0"/>
          <w:bCs w:val="0"/>
          <w:sz w:val="28"/>
          <w:szCs w:val="28"/>
          <w:lang w:val="ru-MD"/>
        </w:rPr>
        <w:t>по вопросам права, назначениям и иммунитету</w:t>
      </w:r>
    </w:p>
    <w:p w14:paraId="05A340E9" w14:textId="77777777" w:rsidR="005633BE" w:rsidRPr="006E1150" w:rsidRDefault="005633BE" w:rsidP="005633BE">
      <w:pPr>
        <w:pStyle w:val="NormalWeb"/>
        <w:ind w:firstLine="709"/>
        <w:jc w:val="right"/>
        <w:rPr>
          <w:bCs/>
          <w:sz w:val="28"/>
          <w:szCs w:val="28"/>
          <w:lang w:val="ru-MD"/>
        </w:rPr>
      </w:pPr>
    </w:p>
    <w:p w14:paraId="62FDD1D5" w14:textId="77777777" w:rsidR="005633BE" w:rsidRPr="006E1150" w:rsidRDefault="005633BE" w:rsidP="005633BE">
      <w:pPr>
        <w:spacing w:after="0" w:line="240" w:lineRule="auto"/>
        <w:ind w:firstLine="709"/>
        <w:jc w:val="right"/>
        <w:rPr>
          <w:lang w:val="ru-MD"/>
        </w:rPr>
      </w:pPr>
    </w:p>
    <w:p w14:paraId="3E67B225" w14:textId="77777777" w:rsidR="005633BE" w:rsidRPr="006E1150" w:rsidRDefault="005633BE" w:rsidP="005633BE">
      <w:pPr>
        <w:rPr>
          <w:lang w:val="ru-MD"/>
        </w:rPr>
      </w:pPr>
    </w:p>
    <w:p w14:paraId="583C367E" w14:textId="372B52B9" w:rsidR="006770BE" w:rsidRDefault="006770BE">
      <w:pPr>
        <w:rPr>
          <w:lang w:val="ru-MD"/>
        </w:rPr>
      </w:pPr>
    </w:p>
    <w:p w14:paraId="14115B53" w14:textId="78E94A01" w:rsidR="00C50C3D" w:rsidRDefault="00C50C3D">
      <w:pPr>
        <w:rPr>
          <w:lang w:val="ru-MD"/>
        </w:rPr>
      </w:pPr>
    </w:p>
    <w:p w14:paraId="28C8F3D0" w14:textId="403E3852" w:rsidR="00C50C3D" w:rsidRDefault="00C50C3D">
      <w:pPr>
        <w:rPr>
          <w:lang w:val="ru-MD"/>
        </w:rPr>
      </w:pPr>
    </w:p>
    <w:p w14:paraId="2E037FC0" w14:textId="5748BA0C" w:rsidR="00C50C3D" w:rsidRDefault="00C50C3D">
      <w:pPr>
        <w:rPr>
          <w:lang w:val="ru-MD"/>
        </w:rPr>
      </w:pPr>
    </w:p>
    <w:p w14:paraId="1C163B46" w14:textId="1BECA8E6" w:rsidR="00C50C3D" w:rsidRDefault="00C50C3D">
      <w:pPr>
        <w:rPr>
          <w:lang w:val="ru-MD"/>
        </w:rPr>
      </w:pPr>
    </w:p>
    <w:p w14:paraId="6118496F" w14:textId="7BC604E8" w:rsidR="00C50C3D" w:rsidRDefault="00C50C3D">
      <w:pPr>
        <w:rPr>
          <w:lang w:val="ru-MD"/>
        </w:rPr>
      </w:pPr>
    </w:p>
    <w:p w14:paraId="63543BF8" w14:textId="15673759" w:rsidR="00C50C3D" w:rsidRDefault="00C50C3D">
      <w:pPr>
        <w:rPr>
          <w:lang w:val="ru-MD"/>
        </w:rPr>
      </w:pPr>
    </w:p>
    <w:p w14:paraId="33C32062" w14:textId="77777777" w:rsidR="000A21BA" w:rsidRDefault="000A21BA">
      <w:pPr>
        <w:rPr>
          <w:lang w:val="ru-MD"/>
        </w:rPr>
      </w:pPr>
    </w:p>
    <w:p w14:paraId="1FE1E7E8" w14:textId="267A3858" w:rsidR="00C50C3D" w:rsidRPr="00FD1A6C" w:rsidRDefault="00C50C3D" w:rsidP="009E6883">
      <w:pPr>
        <w:spacing w:after="0" w:line="240" w:lineRule="auto"/>
        <w:jc w:val="right"/>
        <w:rPr>
          <w:rFonts w:eastAsia="Times New Roman"/>
          <w:i/>
          <w:iCs/>
          <w:lang w:val="zh-CN"/>
        </w:rPr>
      </w:pPr>
      <w:r w:rsidRPr="00FD1A6C">
        <w:rPr>
          <w:rFonts w:eastAsia="Times New Roman"/>
          <w:i/>
          <w:iCs/>
          <w:lang w:val="ru-RU"/>
        </w:rPr>
        <w:lastRenderedPageBreak/>
        <w:t xml:space="preserve">Проект № </w:t>
      </w:r>
      <w:r>
        <w:rPr>
          <w:rFonts w:eastAsia="Times New Roman"/>
          <w:i/>
          <w:iCs/>
          <w:lang w:val="ru-RU"/>
        </w:rPr>
        <w:t>14</w:t>
      </w:r>
      <w:r w:rsidRPr="00FD1A6C">
        <w:rPr>
          <w:rFonts w:eastAsia="Times New Roman"/>
          <w:i/>
          <w:iCs/>
          <w:lang w:val="ru-RU"/>
        </w:rPr>
        <w:t>/202</w:t>
      </w:r>
      <w:r>
        <w:rPr>
          <w:rFonts w:eastAsia="Times New Roman"/>
          <w:i/>
          <w:iCs/>
          <w:lang w:val="ru-RU"/>
        </w:rPr>
        <w:t>2</w:t>
      </w:r>
    </w:p>
    <w:p w14:paraId="388A8407" w14:textId="77777777" w:rsidR="00C50C3D" w:rsidRPr="00C15CE6" w:rsidRDefault="00C50C3D" w:rsidP="00C50C3D">
      <w:pPr>
        <w:spacing w:line="240" w:lineRule="auto"/>
        <w:jc w:val="right"/>
        <w:rPr>
          <w:rFonts w:eastAsia="Times New Roman"/>
          <w:i/>
          <w:iCs/>
          <w:lang w:val="zh-CN"/>
        </w:rPr>
      </w:pPr>
      <w:r w:rsidRPr="00C15CE6">
        <w:rPr>
          <w:rFonts w:eastAsia="Times New Roman"/>
          <w:i/>
          <w:iCs/>
          <w:lang w:val="zh-CN"/>
        </w:rPr>
        <w:t xml:space="preserve">                                                                                                   </w:t>
      </w:r>
      <w:r w:rsidRPr="00C15CE6">
        <w:rPr>
          <w:rFonts w:eastAsia="Times New Roman"/>
          <w:i/>
          <w:iCs/>
          <w:lang w:val="ru-RU"/>
        </w:rPr>
        <w:t xml:space="preserve"> </w:t>
      </w:r>
      <w:r w:rsidRPr="00C15CE6">
        <w:rPr>
          <w:rFonts w:eastAsia="Times New Roman"/>
          <w:i/>
          <w:iCs/>
          <w:lang w:val="zh-CN"/>
        </w:rPr>
        <w:t xml:space="preserve"> </w:t>
      </w:r>
      <w:r>
        <w:rPr>
          <w:rFonts w:eastAsia="Times New Roman"/>
          <w:i/>
          <w:iCs/>
          <w:lang w:val="ru-RU"/>
        </w:rPr>
        <w:t>П</w:t>
      </w:r>
      <w:r w:rsidRPr="00C15CE6">
        <w:rPr>
          <w:rFonts w:eastAsia="Times New Roman"/>
          <w:i/>
          <w:iCs/>
          <w:lang w:val="ru-RU"/>
        </w:rPr>
        <w:t>еревод</w:t>
      </w:r>
    </w:p>
    <w:p w14:paraId="34F7C4BB" w14:textId="77777777" w:rsidR="00C50C3D" w:rsidRDefault="00C50C3D" w:rsidP="00C50C3D"/>
    <w:p w14:paraId="2042F8A7" w14:textId="02B35ACA" w:rsidR="00C50C3D" w:rsidRDefault="00C50C3D" w:rsidP="00C50C3D">
      <w:pPr>
        <w:spacing w:after="0" w:line="240" w:lineRule="auto"/>
        <w:ind w:firstLine="709"/>
        <w:jc w:val="center"/>
        <w:rPr>
          <w:b/>
          <w:lang w:val="ru-RU"/>
        </w:rPr>
      </w:pPr>
      <w:r w:rsidRPr="004B56C4">
        <w:rPr>
          <w:b/>
          <w:lang w:val="ru-RU"/>
        </w:rPr>
        <w:t>ПОСТАНОВЛЕНИЕ</w:t>
      </w:r>
    </w:p>
    <w:p w14:paraId="35AEB892" w14:textId="77777777" w:rsidR="00C50C3D" w:rsidRPr="00B50389" w:rsidRDefault="00C50C3D" w:rsidP="00C50C3D">
      <w:pPr>
        <w:spacing w:after="0" w:line="240" w:lineRule="auto"/>
        <w:ind w:firstLine="709"/>
        <w:jc w:val="center"/>
        <w:rPr>
          <w:b/>
          <w:lang w:val="ru-RU"/>
        </w:rPr>
      </w:pPr>
    </w:p>
    <w:p w14:paraId="04E711B1" w14:textId="77777777" w:rsidR="009E6883" w:rsidRDefault="00C50C3D" w:rsidP="00C50C3D">
      <w:pPr>
        <w:spacing w:after="0" w:line="240" w:lineRule="auto"/>
        <w:ind w:firstLine="709"/>
        <w:jc w:val="center"/>
        <w:rPr>
          <w:b/>
          <w:bCs/>
          <w:lang w:val="ru-RU"/>
        </w:rPr>
      </w:pPr>
      <w:r w:rsidRPr="004B56C4">
        <w:rPr>
          <w:b/>
          <w:bCs/>
          <w:lang w:val="ru-RU"/>
        </w:rPr>
        <w:t>о назначении члена</w:t>
      </w:r>
      <w:r>
        <w:t xml:space="preserve"> </w:t>
      </w:r>
      <w:r w:rsidRPr="00B50389">
        <w:rPr>
          <w:b/>
          <w:bCs/>
          <w:lang w:val="ru-RU"/>
        </w:rPr>
        <w:t>и заместителя председателя</w:t>
      </w:r>
      <w:r w:rsidRPr="00EF7E52">
        <w:rPr>
          <w:b/>
          <w:bCs/>
          <w:lang w:val="ru-RU"/>
        </w:rPr>
        <w:t xml:space="preserve"> </w:t>
      </w:r>
      <w:r w:rsidRPr="00B50389">
        <w:rPr>
          <w:b/>
          <w:bCs/>
          <w:lang w:val="ru-RU"/>
        </w:rPr>
        <w:t>Административного совета</w:t>
      </w:r>
      <w:r>
        <w:rPr>
          <w:b/>
          <w:bCs/>
        </w:rPr>
        <w:t xml:space="preserve"> </w:t>
      </w:r>
      <w:r w:rsidRPr="00B50389">
        <w:rPr>
          <w:b/>
          <w:bCs/>
          <w:lang w:val="ru-RU"/>
        </w:rPr>
        <w:t xml:space="preserve">Национальной комиссии </w:t>
      </w:r>
    </w:p>
    <w:p w14:paraId="4449D36B" w14:textId="39D03DFE" w:rsidR="00C50C3D" w:rsidRPr="00B50389" w:rsidRDefault="00C50C3D" w:rsidP="00C50C3D">
      <w:pPr>
        <w:spacing w:after="0" w:line="240" w:lineRule="auto"/>
        <w:ind w:firstLine="709"/>
        <w:jc w:val="center"/>
        <w:rPr>
          <w:b/>
          <w:bCs/>
          <w:lang w:val="ru-RU"/>
        </w:rPr>
      </w:pPr>
      <w:r w:rsidRPr="00B50389">
        <w:rPr>
          <w:b/>
          <w:bCs/>
          <w:lang w:val="ru-RU"/>
        </w:rPr>
        <w:t>по финансовому рынку</w:t>
      </w:r>
    </w:p>
    <w:p w14:paraId="5F4084EA" w14:textId="77777777" w:rsidR="00C50C3D" w:rsidRDefault="00C50C3D" w:rsidP="00C50C3D">
      <w:pPr>
        <w:spacing w:after="0" w:line="240" w:lineRule="auto"/>
        <w:ind w:firstLine="709"/>
        <w:jc w:val="center"/>
        <w:rPr>
          <w:lang w:val="ru-RU"/>
        </w:rPr>
      </w:pPr>
    </w:p>
    <w:p w14:paraId="4937E511" w14:textId="77777777" w:rsidR="00C50C3D" w:rsidRPr="00A32E35" w:rsidRDefault="00C50C3D" w:rsidP="00937218">
      <w:pPr>
        <w:spacing w:after="0" w:line="240" w:lineRule="auto"/>
        <w:ind w:firstLine="709"/>
        <w:jc w:val="both"/>
        <w:rPr>
          <w:lang w:val="ru-RU"/>
        </w:rPr>
      </w:pPr>
    </w:p>
    <w:p w14:paraId="005B91C6" w14:textId="1FCE52F3" w:rsidR="00C50C3D" w:rsidRDefault="00C50C3D" w:rsidP="004F65E0">
      <w:pPr>
        <w:spacing w:after="0" w:line="240" w:lineRule="auto"/>
        <w:ind w:firstLine="709"/>
        <w:jc w:val="both"/>
        <w:rPr>
          <w:lang w:val="ru-RU"/>
        </w:rPr>
      </w:pPr>
      <w:r w:rsidRPr="004B56C4">
        <w:rPr>
          <w:lang w:val="ru-RU"/>
        </w:rPr>
        <w:t>На основании статьи 11 Закона о</w:t>
      </w:r>
      <w:r>
        <w:t xml:space="preserve"> </w:t>
      </w:r>
      <w:r w:rsidRPr="004B56C4">
        <w:rPr>
          <w:lang w:val="ru-RU"/>
        </w:rPr>
        <w:t>Национальной комиссии по финансовому рынку</w:t>
      </w:r>
      <w:r>
        <w:t xml:space="preserve"> </w:t>
      </w:r>
      <w:r w:rsidRPr="004B56C4">
        <w:rPr>
          <w:lang w:val="ru-RU"/>
        </w:rPr>
        <w:t>№ 192/1998</w:t>
      </w:r>
    </w:p>
    <w:p w14:paraId="53F40F2D" w14:textId="77777777" w:rsidR="00C50C3D" w:rsidRPr="004B56C4" w:rsidRDefault="00C50C3D" w:rsidP="004F65E0">
      <w:pPr>
        <w:spacing w:after="0" w:line="240" w:lineRule="auto"/>
        <w:ind w:firstLine="709"/>
        <w:jc w:val="both"/>
        <w:rPr>
          <w:lang w:val="ru-RU"/>
        </w:rPr>
      </w:pPr>
    </w:p>
    <w:p w14:paraId="54F71EAB" w14:textId="77777777" w:rsidR="00C50C3D" w:rsidRPr="004B56C4" w:rsidRDefault="00C50C3D" w:rsidP="004F65E0">
      <w:pPr>
        <w:spacing w:after="0" w:line="240" w:lineRule="auto"/>
        <w:ind w:firstLine="709"/>
        <w:jc w:val="both"/>
        <w:rPr>
          <w:lang w:val="ru-RU"/>
        </w:rPr>
      </w:pPr>
      <w:r w:rsidRPr="004B56C4">
        <w:rPr>
          <w:lang w:val="ru-RU"/>
        </w:rPr>
        <w:t>Парламент принимает настоящее постановление.</w:t>
      </w:r>
    </w:p>
    <w:p w14:paraId="27606EDF" w14:textId="77777777" w:rsidR="00C50C3D" w:rsidRDefault="00C50C3D" w:rsidP="004F65E0">
      <w:pPr>
        <w:spacing w:after="0" w:line="240" w:lineRule="auto"/>
        <w:ind w:firstLine="709"/>
        <w:jc w:val="both"/>
        <w:rPr>
          <w:lang w:val="ru-RU"/>
        </w:rPr>
      </w:pPr>
    </w:p>
    <w:p w14:paraId="398A384E" w14:textId="77777777" w:rsidR="00C50C3D" w:rsidRDefault="00C50C3D" w:rsidP="004F65E0">
      <w:pPr>
        <w:spacing w:after="0" w:line="240" w:lineRule="auto"/>
        <w:ind w:firstLine="709"/>
        <w:jc w:val="both"/>
      </w:pPr>
    </w:p>
    <w:p w14:paraId="069ED345" w14:textId="17C48D3D" w:rsidR="00C50C3D" w:rsidRDefault="00C50C3D" w:rsidP="004F65E0">
      <w:pPr>
        <w:spacing w:after="0" w:line="240" w:lineRule="auto"/>
        <w:ind w:firstLine="709"/>
        <w:jc w:val="both"/>
        <w:rPr>
          <w:lang w:val="ru-RU"/>
        </w:rPr>
      </w:pPr>
      <w:r>
        <w:rPr>
          <w:b/>
          <w:bCs/>
        </w:rPr>
        <w:t>Ст.1.</w:t>
      </w:r>
      <w:r>
        <w:t xml:space="preserve"> – </w:t>
      </w:r>
      <w:r w:rsidRPr="00FE78C4">
        <w:rPr>
          <w:lang w:val="ru-RU"/>
        </w:rPr>
        <w:t xml:space="preserve">Назначить господина </w:t>
      </w:r>
      <w:r w:rsidR="00651F97">
        <w:rPr>
          <w:lang w:val="ru-RU"/>
        </w:rPr>
        <w:t>Адриана ГЕОРГИ</w:t>
      </w:r>
      <w:r w:rsidR="00734A40">
        <w:rPr>
          <w:lang w:val="ru-RU"/>
        </w:rPr>
        <w:t>Ц</w:t>
      </w:r>
      <w:r w:rsidR="00651F97">
        <w:rPr>
          <w:lang w:val="ru-RU"/>
        </w:rPr>
        <w:t>Э</w:t>
      </w:r>
      <w:r w:rsidRPr="00FE78C4">
        <w:rPr>
          <w:lang w:val="ru-RU"/>
        </w:rPr>
        <w:t xml:space="preserve"> членом</w:t>
      </w:r>
      <w:r w:rsidRPr="00B50389">
        <w:t xml:space="preserve"> </w:t>
      </w:r>
      <w:r>
        <w:rPr>
          <w:lang w:val="ru-RU"/>
        </w:rPr>
        <w:t xml:space="preserve">и </w:t>
      </w:r>
      <w:r w:rsidRPr="00B50389">
        <w:rPr>
          <w:lang w:val="ru-RU"/>
        </w:rPr>
        <w:t>заместител</w:t>
      </w:r>
      <w:r>
        <w:rPr>
          <w:lang w:val="ru-RU"/>
        </w:rPr>
        <w:t>ем</w:t>
      </w:r>
      <w:r w:rsidRPr="00B50389">
        <w:rPr>
          <w:lang w:val="ru-RU"/>
        </w:rPr>
        <w:t xml:space="preserve"> председателя Административного совета Национальной комиссии по финансовому рынку на пятилетний срок.</w:t>
      </w:r>
    </w:p>
    <w:p w14:paraId="161BA3C2" w14:textId="77777777" w:rsidR="00C50C3D" w:rsidRDefault="00C50C3D" w:rsidP="004F65E0">
      <w:pPr>
        <w:spacing w:after="0" w:line="240" w:lineRule="auto"/>
        <w:ind w:firstLine="709"/>
        <w:jc w:val="both"/>
        <w:rPr>
          <w:lang w:val="ru-RU"/>
        </w:rPr>
      </w:pPr>
    </w:p>
    <w:p w14:paraId="0EBF7622" w14:textId="2A018DB5" w:rsidR="00C50C3D" w:rsidRDefault="00C50C3D" w:rsidP="004F65E0">
      <w:pPr>
        <w:spacing w:after="0" w:line="240" w:lineRule="auto"/>
        <w:ind w:firstLine="709"/>
        <w:jc w:val="both"/>
      </w:pPr>
      <w:r w:rsidRPr="00C15CE6">
        <w:rPr>
          <w:b/>
          <w:bCs/>
          <w:lang w:val="ru-MD"/>
        </w:rPr>
        <w:t>Ст.2.</w:t>
      </w:r>
      <w:r w:rsidRPr="00C15CE6">
        <w:rPr>
          <w:lang w:val="ru-MD"/>
        </w:rPr>
        <w:t xml:space="preserve"> – Настоящее постановление вступает в силу со дня принятия</w:t>
      </w:r>
      <w:r>
        <w:t>.</w:t>
      </w:r>
    </w:p>
    <w:p w14:paraId="18A62BED" w14:textId="77777777" w:rsidR="00165E08" w:rsidRDefault="00165E08" w:rsidP="004F65E0">
      <w:pPr>
        <w:spacing w:after="0" w:line="240" w:lineRule="auto"/>
        <w:ind w:firstLine="709"/>
        <w:jc w:val="both"/>
      </w:pPr>
    </w:p>
    <w:p w14:paraId="1D336A1A" w14:textId="7DDF9619" w:rsidR="001B6520" w:rsidRPr="002B38C2" w:rsidRDefault="00165E08" w:rsidP="004F65E0">
      <w:pPr>
        <w:spacing w:after="0" w:line="240" w:lineRule="auto"/>
        <w:ind w:firstLine="709"/>
        <w:jc w:val="both"/>
        <w:rPr>
          <w:bCs/>
          <w:lang w:val="ru-RU"/>
        </w:rPr>
      </w:pPr>
      <w:r w:rsidRPr="00C15CE6">
        <w:rPr>
          <w:b/>
          <w:bCs/>
          <w:lang w:val="ru-MD"/>
        </w:rPr>
        <w:t>Ст.</w:t>
      </w:r>
      <w:r>
        <w:rPr>
          <w:b/>
          <w:bCs/>
          <w:lang w:val="ru-MD"/>
        </w:rPr>
        <w:t>3</w:t>
      </w:r>
      <w:r w:rsidRPr="00C15CE6">
        <w:rPr>
          <w:b/>
          <w:bCs/>
          <w:lang w:val="ru-MD"/>
        </w:rPr>
        <w:t>.</w:t>
      </w:r>
      <w:r w:rsidRPr="00C15CE6">
        <w:rPr>
          <w:lang w:val="ru-MD"/>
        </w:rPr>
        <w:t xml:space="preserve"> –</w:t>
      </w:r>
      <w:r w:rsidR="001B6520" w:rsidRPr="001B6520">
        <w:rPr>
          <w:bCs/>
          <w:lang w:val="ru-RU"/>
        </w:rPr>
        <w:t xml:space="preserve"> </w:t>
      </w:r>
      <w:r w:rsidR="001B6520" w:rsidRPr="002B38C2">
        <w:rPr>
          <w:bCs/>
          <w:lang w:val="ru-RU"/>
        </w:rPr>
        <w:t>Настоящее постановление может быть обжаловано в судебной инстанции в срок, предусмотренный статьей 209 Административного кодекса № 116/2018.</w:t>
      </w:r>
    </w:p>
    <w:p w14:paraId="587A282F" w14:textId="77777777" w:rsidR="001B6520" w:rsidRPr="002B38C2" w:rsidRDefault="001B6520" w:rsidP="004F65E0">
      <w:pPr>
        <w:spacing w:after="0" w:line="240" w:lineRule="auto"/>
        <w:ind w:firstLine="709"/>
        <w:jc w:val="both"/>
        <w:rPr>
          <w:bCs/>
          <w:lang w:val="ru-RU"/>
        </w:rPr>
      </w:pPr>
    </w:p>
    <w:p w14:paraId="61646A84" w14:textId="77777777" w:rsidR="001B6520" w:rsidRPr="002B38C2" w:rsidRDefault="001B6520" w:rsidP="004F65E0">
      <w:pPr>
        <w:spacing w:after="0" w:line="240" w:lineRule="auto"/>
        <w:ind w:firstLine="709"/>
        <w:rPr>
          <w:rFonts w:eastAsia="Times New Roman"/>
          <w:bCs/>
          <w:lang w:val="ru-MD" w:eastAsia="ru-RU"/>
        </w:rPr>
      </w:pPr>
    </w:p>
    <w:p w14:paraId="6223A601" w14:textId="77777777" w:rsidR="00C50C3D" w:rsidRDefault="00C50C3D" w:rsidP="00C50C3D">
      <w:pPr>
        <w:spacing w:after="0" w:line="240" w:lineRule="auto"/>
        <w:ind w:firstLine="709"/>
      </w:pPr>
    </w:p>
    <w:p w14:paraId="0CA46249" w14:textId="77777777" w:rsidR="00C50C3D" w:rsidRDefault="00C50C3D" w:rsidP="00C50C3D">
      <w:pPr>
        <w:spacing w:after="0" w:line="240" w:lineRule="auto"/>
        <w:ind w:firstLine="709"/>
      </w:pPr>
    </w:p>
    <w:p w14:paraId="4B3B58F5" w14:textId="77777777" w:rsidR="00C50C3D" w:rsidRPr="004B56C4" w:rsidRDefault="00C50C3D" w:rsidP="00C50C3D">
      <w:pPr>
        <w:tabs>
          <w:tab w:val="left" w:pos="3969"/>
        </w:tabs>
        <w:spacing w:after="120" w:line="240" w:lineRule="auto"/>
        <w:ind w:left="851"/>
        <w:jc w:val="center"/>
        <w:rPr>
          <w:rFonts w:eastAsia="DengXian"/>
          <w:b/>
          <w:bCs/>
          <w:lang w:val="ru-RU"/>
        </w:rPr>
      </w:pPr>
      <w:r w:rsidRPr="004B56C4">
        <w:rPr>
          <w:rFonts w:eastAsia="DengXian"/>
          <w:b/>
          <w:bCs/>
          <w:lang w:val="ru-RU"/>
        </w:rPr>
        <w:t>ПРЕДСЕДАТЕЛЬ ПАРЛАМЕНТА</w:t>
      </w:r>
    </w:p>
    <w:p w14:paraId="3ED08A0B" w14:textId="77777777" w:rsidR="00C50C3D" w:rsidRDefault="00C50C3D" w:rsidP="00C50C3D"/>
    <w:p w14:paraId="614C9612" w14:textId="77777777" w:rsidR="00C50C3D" w:rsidRDefault="00C50C3D" w:rsidP="00C50C3D"/>
    <w:p w14:paraId="522614B8" w14:textId="77777777" w:rsidR="00C50C3D" w:rsidRDefault="00C50C3D" w:rsidP="00C50C3D"/>
    <w:p w14:paraId="19F5AB11" w14:textId="77777777" w:rsidR="00C50C3D" w:rsidRDefault="00C50C3D" w:rsidP="00C50C3D"/>
    <w:p w14:paraId="1D872995" w14:textId="6552EC01" w:rsidR="00C50C3D" w:rsidRDefault="00C50C3D">
      <w:pPr>
        <w:rPr>
          <w:lang w:val="ru-MD"/>
        </w:rPr>
      </w:pPr>
    </w:p>
    <w:p w14:paraId="3934C904" w14:textId="77777777" w:rsidR="00C50C3D" w:rsidRPr="005633BE" w:rsidRDefault="00C50C3D">
      <w:pPr>
        <w:rPr>
          <w:lang w:val="ru-MD"/>
        </w:rPr>
      </w:pPr>
    </w:p>
    <w:sectPr w:rsidR="00C50C3D" w:rsidRPr="005633BE" w:rsidSect="000E4A0F">
      <w:pgSz w:w="11906" w:h="16838"/>
      <w:pgMar w:top="1418" w:right="567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3151"/>
    <w:rsid w:val="00033151"/>
    <w:rsid w:val="000A21BA"/>
    <w:rsid w:val="000E4A0F"/>
    <w:rsid w:val="00165E08"/>
    <w:rsid w:val="001B6520"/>
    <w:rsid w:val="004F65E0"/>
    <w:rsid w:val="005633BE"/>
    <w:rsid w:val="00651F97"/>
    <w:rsid w:val="006770BE"/>
    <w:rsid w:val="00734A40"/>
    <w:rsid w:val="00937218"/>
    <w:rsid w:val="009B7DC0"/>
    <w:rsid w:val="009E6883"/>
    <w:rsid w:val="00B811A4"/>
    <w:rsid w:val="00C50C3D"/>
    <w:rsid w:val="00C5476B"/>
    <w:rsid w:val="00E83A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72CE68"/>
  <w15:chartTrackingRefBased/>
  <w15:docId w15:val="{97B98E53-0810-451D-BD8F-DF253C791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8"/>
        <w:szCs w:val="28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33BE"/>
    <w:rPr>
      <w:rFonts w:eastAsia="SimSu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Robust">
    <w:name w:val="Strong"/>
    <w:basedOn w:val="Fontdeparagrafimplicit"/>
    <w:uiPriority w:val="22"/>
    <w:qFormat/>
    <w:rsid w:val="00C5476B"/>
    <w:rPr>
      <w:b/>
      <w:bCs/>
    </w:rPr>
  </w:style>
  <w:style w:type="paragraph" w:styleId="NormalWeb">
    <w:name w:val="Normal (Web)"/>
    <w:basedOn w:val="Normal"/>
    <w:uiPriority w:val="99"/>
    <w:unhideWhenUsed/>
    <w:rsid w:val="005633BE"/>
    <w:pPr>
      <w:spacing w:after="0" w:line="240" w:lineRule="auto"/>
      <w:ind w:firstLine="567"/>
      <w:jc w:val="both"/>
    </w:pPr>
    <w:rPr>
      <w:rFonts w:eastAsia="Times New Roman"/>
      <w:sz w:val="24"/>
      <w:szCs w:val="24"/>
      <w:lang w:eastAsia="ro-MD"/>
    </w:rPr>
  </w:style>
  <w:style w:type="paragraph" w:customStyle="1" w:styleId="cb">
    <w:name w:val="cb"/>
    <w:basedOn w:val="Normal"/>
    <w:rsid w:val="005633BE"/>
    <w:pPr>
      <w:spacing w:after="0" w:line="240" w:lineRule="auto"/>
      <w:jc w:val="center"/>
    </w:pPr>
    <w:rPr>
      <w:rFonts w:eastAsia="Times New Roman"/>
      <w:b/>
      <w:bCs/>
      <w:sz w:val="24"/>
      <w:szCs w:val="24"/>
      <w:lang w:eastAsia="ro-M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B23F160F-C994-440F-989C-5EB571EB978F}"/>
</file>

<file path=customXml/itemProps2.xml><?xml version="1.0" encoding="utf-8"?>
<ds:datastoreItem xmlns:ds="http://schemas.openxmlformats.org/officeDocument/2006/customXml" ds:itemID="{8A07D8D3-0641-4DCD-B67A-B08752D76D4E}"/>
</file>

<file path=customXml/itemProps3.xml><?xml version="1.0" encoding="utf-8"?>
<ds:datastoreItem xmlns:ds="http://schemas.openxmlformats.org/officeDocument/2006/customXml" ds:itemID="{A62C82E7-FA3B-412E-9991-CED28E27CC2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199</Words>
  <Characters>1306</Characters>
  <Application>Microsoft Office Word</Application>
  <DocSecurity>4</DocSecurity>
  <Lines>28</Lines>
  <Paragraphs>9</Paragraphs>
  <ScaleCrop>false</ScaleCrop>
  <Company/>
  <LinksUpToDate>false</LinksUpToDate>
  <CharactersWithSpaces>1496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14.2022.ru</dc:title>
  <dc:subject/>
  <dc:creator>Victoria Dobîndă</dc:creator>
  <cp:keywords/>
  <dc:description/>
  <cp:lastModifiedBy>Aliona Galaico</cp:lastModifiedBy>
  <cp:revision>2</cp:revision>
  <dcterms:created xsi:type="dcterms:W3CDTF">2022-01-20T12:14:00Z</dcterms:created>
  <dcterms:modified xsi:type="dcterms:W3CDTF">2022-01-20T12:14:00Z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