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16205" w14:textId="77777777" w:rsidR="00B3264D" w:rsidRDefault="00B3264D" w:rsidP="00B3264D">
      <w:pPr>
        <w:spacing w:after="0" w:line="240" w:lineRule="auto"/>
        <w:jc w:val="center"/>
        <w:rPr>
          <w:rFonts w:ascii="Times New Roman" w:hAnsi="Times New Roman" w:cs="Times New Roman"/>
          <w:b/>
          <w:sz w:val="28"/>
          <w:szCs w:val="28"/>
        </w:rPr>
      </w:pPr>
    </w:p>
    <w:p w14:paraId="359A269E" w14:textId="77777777" w:rsidR="00B3264D" w:rsidRDefault="00B3264D" w:rsidP="00B3264D">
      <w:pPr>
        <w:spacing w:after="0" w:line="240" w:lineRule="auto"/>
        <w:jc w:val="center"/>
        <w:rPr>
          <w:rFonts w:ascii="Times New Roman" w:hAnsi="Times New Roman" w:cs="Times New Roman"/>
          <w:b/>
          <w:sz w:val="28"/>
          <w:szCs w:val="28"/>
        </w:rPr>
      </w:pPr>
    </w:p>
    <w:p w14:paraId="75C85C34" w14:textId="77777777" w:rsidR="00B3264D" w:rsidRDefault="00B3264D" w:rsidP="00B3264D">
      <w:pPr>
        <w:spacing w:after="0" w:line="240" w:lineRule="auto"/>
        <w:jc w:val="center"/>
        <w:rPr>
          <w:rFonts w:ascii="Times New Roman" w:hAnsi="Times New Roman" w:cs="Times New Roman"/>
          <w:b/>
          <w:sz w:val="28"/>
          <w:szCs w:val="28"/>
        </w:rPr>
      </w:pPr>
    </w:p>
    <w:p w14:paraId="22862ACF" w14:textId="77777777" w:rsidR="00B3264D" w:rsidRPr="004D570D" w:rsidRDefault="00B3264D" w:rsidP="00B3264D">
      <w:pPr>
        <w:spacing w:after="0" w:line="240" w:lineRule="auto"/>
        <w:jc w:val="center"/>
        <w:rPr>
          <w:rFonts w:ascii="Times New Roman" w:hAnsi="Times New Roman" w:cs="Times New Roman"/>
          <w:b/>
          <w:sz w:val="28"/>
          <w:szCs w:val="28"/>
        </w:rPr>
      </w:pPr>
    </w:p>
    <w:p w14:paraId="1024FAAE" w14:textId="77777777" w:rsidR="00B3264D" w:rsidRDefault="00B3264D" w:rsidP="00B3264D">
      <w:pPr>
        <w:tabs>
          <w:tab w:val="left" w:pos="3969"/>
        </w:tabs>
        <w:spacing w:after="0" w:line="240" w:lineRule="auto"/>
        <w:ind w:firstLine="567"/>
        <w:jc w:val="center"/>
        <w:rPr>
          <w:rFonts w:ascii="Times New Roman" w:hAnsi="Times New Roman" w:cs="Times New Roman"/>
          <w:b/>
          <w:sz w:val="28"/>
          <w:szCs w:val="28"/>
        </w:rPr>
      </w:pPr>
    </w:p>
    <w:p w14:paraId="75B19084" w14:textId="77777777" w:rsidR="00B3264D" w:rsidRDefault="00B3264D" w:rsidP="00B3264D">
      <w:pPr>
        <w:tabs>
          <w:tab w:val="left" w:pos="3969"/>
        </w:tabs>
        <w:spacing w:after="0" w:line="240" w:lineRule="auto"/>
        <w:ind w:firstLine="567"/>
        <w:jc w:val="center"/>
        <w:rPr>
          <w:rFonts w:ascii="Times New Roman" w:hAnsi="Times New Roman" w:cs="Times New Roman"/>
          <w:b/>
          <w:sz w:val="28"/>
          <w:szCs w:val="28"/>
        </w:rPr>
      </w:pPr>
    </w:p>
    <w:p w14:paraId="380217B5" w14:textId="77777777" w:rsidR="00B3264D" w:rsidRDefault="00B3264D" w:rsidP="00B3264D">
      <w:pPr>
        <w:tabs>
          <w:tab w:val="left" w:pos="3969"/>
        </w:tabs>
        <w:spacing w:after="0" w:line="240" w:lineRule="auto"/>
        <w:ind w:firstLine="567"/>
        <w:jc w:val="center"/>
        <w:rPr>
          <w:rFonts w:ascii="Times New Roman" w:hAnsi="Times New Roman" w:cs="Times New Roman"/>
          <w:b/>
          <w:sz w:val="28"/>
          <w:szCs w:val="28"/>
        </w:rPr>
      </w:pPr>
    </w:p>
    <w:p w14:paraId="4354490E" w14:textId="77777777" w:rsidR="00B3264D" w:rsidRDefault="00B3264D" w:rsidP="00B3264D">
      <w:pPr>
        <w:tabs>
          <w:tab w:val="left" w:pos="3969"/>
        </w:tabs>
        <w:spacing w:after="0" w:line="240" w:lineRule="auto"/>
        <w:ind w:firstLine="567"/>
        <w:jc w:val="center"/>
        <w:rPr>
          <w:rFonts w:ascii="Times New Roman" w:hAnsi="Times New Roman" w:cs="Times New Roman"/>
          <w:b/>
          <w:sz w:val="28"/>
          <w:szCs w:val="28"/>
        </w:rPr>
      </w:pPr>
    </w:p>
    <w:p w14:paraId="138370CF" w14:textId="77777777" w:rsidR="00B3264D" w:rsidRPr="004D570D" w:rsidRDefault="00B3264D" w:rsidP="00B3264D">
      <w:pPr>
        <w:tabs>
          <w:tab w:val="left" w:pos="3969"/>
        </w:tabs>
        <w:spacing w:after="0" w:line="240" w:lineRule="auto"/>
        <w:ind w:firstLine="567"/>
        <w:jc w:val="center"/>
        <w:rPr>
          <w:rFonts w:ascii="Times New Roman" w:hAnsi="Times New Roman" w:cs="Times New Roman"/>
          <w:b/>
          <w:sz w:val="28"/>
          <w:szCs w:val="28"/>
        </w:rPr>
      </w:pPr>
    </w:p>
    <w:p w14:paraId="348B7D0E" w14:textId="77777777" w:rsidR="00B3264D" w:rsidRDefault="00B3264D" w:rsidP="00451A3F">
      <w:pPr>
        <w:tabs>
          <w:tab w:val="left" w:pos="3969"/>
        </w:tabs>
        <w:spacing w:after="0" w:line="240" w:lineRule="auto"/>
        <w:ind w:left="567" w:right="2317"/>
        <w:jc w:val="center"/>
        <w:rPr>
          <w:rFonts w:ascii="Times New Roman" w:hAnsi="Times New Roman" w:cs="Times New Roman"/>
          <w:b/>
          <w:sz w:val="28"/>
          <w:szCs w:val="28"/>
        </w:rPr>
      </w:pPr>
      <w:r w:rsidRPr="004D570D">
        <w:rPr>
          <w:rFonts w:ascii="Times New Roman" w:hAnsi="Times New Roman" w:cs="Times New Roman"/>
          <w:b/>
          <w:sz w:val="28"/>
          <w:szCs w:val="28"/>
        </w:rPr>
        <w:t>H O T Ă R Â R E</w:t>
      </w:r>
    </w:p>
    <w:p w14:paraId="66496357" w14:textId="77777777" w:rsidR="00B3264D" w:rsidRPr="004D570D" w:rsidRDefault="00B3264D" w:rsidP="00B3264D">
      <w:pPr>
        <w:tabs>
          <w:tab w:val="left" w:pos="3969"/>
        </w:tabs>
        <w:spacing w:after="0" w:line="240" w:lineRule="auto"/>
        <w:ind w:firstLine="567"/>
        <w:jc w:val="center"/>
        <w:rPr>
          <w:rFonts w:ascii="Times New Roman" w:hAnsi="Times New Roman" w:cs="Times New Roman"/>
          <w:b/>
          <w:sz w:val="28"/>
          <w:szCs w:val="28"/>
        </w:rPr>
      </w:pPr>
    </w:p>
    <w:p w14:paraId="2874F7F8" w14:textId="77777777" w:rsidR="00B3264D" w:rsidRPr="004D570D" w:rsidRDefault="00B3264D" w:rsidP="00451A3F">
      <w:pPr>
        <w:tabs>
          <w:tab w:val="left" w:pos="3969"/>
        </w:tabs>
        <w:spacing w:after="0" w:line="240" w:lineRule="auto"/>
        <w:ind w:left="567" w:right="2317"/>
        <w:jc w:val="center"/>
        <w:rPr>
          <w:rFonts w:ascii="Times New Roman" w:hAnsi="Times New Roman" w:cs="Times New Roman"/>
          <w:b/>
          <w:sz w:val="28"/>
          <w:szCs w:val="28"/>
        </w:rPr>
      </w:pPr>
      <w:r w:rsidRPr="004D570D">
        <w:rPr>
          <w:rFonts w:ascii="Times New Roman" w:hAnsi="Times New Roman" w:cs="Times New Roman"/>
          <w:b/>
          <w:sz w:val="28"/>
          <w:szCs w:val="28"/>
        </w:rPr>
        <w:t>pentru modificarea Hotărârii Parlamentului nr. 91/2021 privind componența nominală a delegațiilor Parlamentului Republicii Moldova la organizațiile parlamentare internaționale și la organizațiile parlamentare bilaterale</w:t>
      </w:r>
    </w:p>
    <w:p w14:paraId="2A59A622" w14:textId="77777777" w:rsidR="00B3264D" w:rsidRPr="004D570D" w:rsidRDefault="00B3264D" w:rsidP="00B3264D">
      <w:pPr>
        <w:spacing w:after="0" w:line="240" w:lineRule="auto"/>
        <w:ind w:firstLine="567"/>
        <w:rPr>
          <w:rFonts w:ascii="Times New Roman" w:hAnsi="Times New Roman" w:cs="Times New Roman"/>
          <w:sz w:val="28"/>
          <w:szCs w:val="28"/>
        </w:rPr>
      </w:pPr>
      <w:r w:rsidRPr="004D570D">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4C3A94E4" wp14:editId="6BCF4B58">
                <wp:simplePos x="0" y="0"/>
                <wp:positionH relativeFrom="column">
                  <wp:posOffset>337736</wp:posOffset>
                </wp:positionH>
                <wp:positionV relativeFrom="paragraph">
                  <wp:posOffset>20595</wp:posOffset>
                </wp:positionV>
                <wp:extent cx="4357315"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4357315"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870C8A"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6pt,1.6pt" to="369.7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" strokecolor="windowText">
                <v:stroke joinstyle="miter"/>
              </v:line>
            </w:pict>
          </mc:Fallback>
        </mc:AlternateContent>
      </w:r>
    </w:p>
    <w:p w14:paraId="4C47334D" w14:textId="77777777" w:rsidR="00B3264D" w:rsidRDefault="00B3264D" w:rsidP="00B3264D">
      <w:pPr>
        <w:spacing w:after="0" w:line="240" w:lineRule="auto"/>
        <w:ind w:firstLine="567"/>
        <w:jc w:val="both"/>
        <w:rPr>
          <w:rFonts w:ascii="Times New Roman" w:hAnsi="Times New Roman" w:cs="Times New Roman"/>
          <w:sz w:val="28"/>
          <w:szCs w:val="28"/>
        </w:rPr>
      </w:pPr>
    </w:p>
    <w:p w14:paraId="6287FFB7" w14:textId="77777777" w:rsidR="00B3264D" w:rsidRPr="004D570D" w:rsidRDefault="00B3264D" w:rsidP="00DF6FA4">
      <w:pPr>
        <w:spacing w:after="0" w:line="240" w:lineRule="auto"/>
        <w:ind w:firstLine="709"/>
        <w:jc w:val="both"/>
        <w:rPr>
          <w:rFonts w:ascii="Times New Roman" w:hAnsi="Times New Roman" w:cs="Times New Roman"/>
          <w:sz w:val="28"/>
          <w:szCs w:val="28"/>
        </w:rPr>
      </w:pPr>
      <w:r w:rsidRPr="004D570D">
        <w:rPr>
          <w:rFonts w:ascii="Times New Roman" w:hAnsi="Times New Roman" w:cs="Times New Roman"/>
          <w:sz w:val="28"/>
          <w:szCs w:val="28"/>
        </w:rPr>
        <w:t>Parlamentul adoptă prezenta hotărâre.</w:t>
      </w:r>
    </w:p>
    <w:p w14:paraId="1669FB28" w14:textId="77777777" w:rsidR="00B3264D" w:rsidRPr="004D570D" w:rsidRDefault="00B3264D" w:rsidP="00B3264D">
      <w:pPr>
        <w:spacing w:after="0" w:line="240" w:lineRule="auto"/>
        <w:ind w:firstLine="567"/>
        <w:jc w:val="both"/>
        <w:rPr>
          <w:rFonts w:ascii="Times New Roman" w:hAnsi="Times New Roman" w:cs="Times New Roman"/>
          <w:sz w:val="28"/>
          <w:szCs w:val="28"/>
        </w:rPr>
      </w:pPr>
    </w:p>
    <w:p w14:paraId="7AD4E1AE" w14:textId="77777777" w:rsidR="00B3264D" w:rsidRPr="004D570D" w:rsidRDefault="00B3264D" w:rsidP="00DF6FA4">
      <w:pPr>
        <w:tabs>
          <w:tab w:val="left" w:pos="3969"/>
        </w:tabs>
        <w:spacing w:after="0" w:line="240" w:lineRule="auto"/>
        <w:ind w:firstLine="709"/>
        <w:jc w:val="both"/>
        <w:rPr>
          <w:rFonts w:ascii="Times New Roman" w:hAnsi="Times New Roman" w:cs="Times New Roman"/>
          <w:b/>
          <w:sz w:val="28"/>
          <w:szCs w:val="28"/>
        </w:rPr>
      </w:pPr>
      <w:r w:rsidRPr="004D570D">
        <w:rPr>
          <w:rFonts w:ascii="Times New Roman" w:hAnsi="Times New Roman" w:cs="Times New Roman"/>
          <w:b/>
          <w:sz w:val="28"/>
          <w:szCs w:val="28"/>
        </w:rPr>
        <w:t xml:space="preserve">Art. I. </w:t>
      </w:r>
      <w:r w:rsidRPr="004D570D">
        <w:rPr>
          <w:rFonts w:ascii="Times New Roman" w:hAnsi="Times New Roman" w:cs="Times New Roman"/>
          <w:bCs/>
          <w:sz w:val="28"/>
          <w:szCs w:val="28"/>
        </w:rPr>
        <w:t>–</w:t>
      </w:r>
      <w:r w:rsidRPr="004D570D">
        <w:rPr>
          <w:rFonts w:ascii="Times New Roman" w:hAnsi="Times New Roman" w:cs="Times New Roman"/>
          <w:b/>
          <w:sz w:val="28"/>
          <w:szCs w:val="28"/>
        </w:rPr>
        <w:t xml:space="preserve"> </w:t>
      </w:r>
      <w:r w:rsidRPr="004D570D">
        <w:rPr>
          <w:rFonts w:ascii="Times New Roman" w:hAnsi="Times New Roman" w:cs="Times New Roman"/>
          <w:sz w:val="28"/>
          <w:szCs w:val="28"/>
        </w:rPr>
        <w:t>Hotărârea Parlamentului nr. 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53E2BA3C" w14:textId="77777777" w:rsidR="00B3264D" w:rsidRPr="004D570D" w:rsidRDefault="00B3264D" w:rsidP="00B3264D">
      <w:pPr>
        <w:tabs>
          <w:tab w:val="left" w:pos="3969"/>
        </w:tabs>
        <w:spacing w:after="0" w:line="240" w:lineRule="auto"/>
        <w:ind w:firstLine="567"/>
        <w:jc w:val="both"/>
        <w:rPr>
          <w:rFonts w:ascii="Times New Roman" w:hAnsi="Times New Roman" w:cs="Times New Roman"/>
          <w:b/>
          <w:sz w:val="28"/>
          <w:szCs w:val="28"/>
        </w:rPr>
      </w:pPr>
    </w:p>
    <w:p w14:paraId="3C0F6A89" w14:textId="77777777" w:rsidR="00B3264D" w:rsidRPr="009919BE" w:rsidRDefault="00B3264D" w:rsidP="00DF6FA4">
      <w:pPr>
        <w:pStyle w:val="ListParagraph"/>
        <w:numPr>
          <w:ilvl w:val="0"/>
          <w:numId w:val="1"/>
        </w:numPr>
        <w:tabs>
          <w:tab w:val="left" w:pos="3969"/>
        </w:tabs>
        <w:spacing w:after="0" w:line="240" w:lineRule="auto"/>
        <w:ind w:left="993" w:hanging="284"/>
        <w:jc w:val="both"/>
        <w:rPr>
          <w:rFonts w:ascii="Times New Roman" w:hAnsi="Times New Roman" w:cs="Times New Roman"/>
          <w:sz w:val="28"/>
          <w:szCs w:val="28"/>
        </w:rPr>
      </w:pPr>
      <w:r w:rsidRPr="009919BE">
        <w:rPr>
          <w:rFonts w:ascii="Times New Roman" w:hAnsi="Times New Roman" w:cs="Times New Roman"/>
          <w:bCs/>
          <w:sz w:val="28"/>
          <w:szCs w:val="28"/>
        </w:rPr>
        <w:t>La</w:t>
      </w:r>
      <w:r w:rsidRPr="009919BE">
        <w:rPr>
          <w:rFonts w:ascii="Times New Roman" w:hAnsi="Times New Roman" w:cs="Times New Roman"/>
          <w:b/>
          <w:sz w:val="28"/>
          <w:szCs w:val="28"/>
        </w:rPr>
        <w:t xml:space="preserve"> </w:t>
      </w:r>
      <w:r w:rsidRPr="009919BE">
        <w:rPr>
          <w:rFonts w:ascii="Times New Roman" w:hAnsi="Times New Roman" w:cs="Times New Roman"/>
          <w:sz w:val="28"/>
          <w:szCs w:val="28"/>
        </w:rPr>
        <w:t xml:space="preserve">articolul 1: </w:t>
      </w:r>
    </w:p>
    <w:p w14:paraId="3676E256" w14:textId="77777777" w:rsidR="00B3264D" w:rsidRDefault="00B3264D" w:rsidP="00B3264D">
      <w:pPr>
        <w:pStyle w:val="ListParagraph"/>
        <w:tabs>
          <w:tab w:val="left" w:pos="3969"/>
        </w:tabs>
        <w:spacing w:after="0" w:line="240" w:lineRule="auto"/>
        <w:ind w:left="0" w:firstLine="709"/>
        <w:jc w:val="both"/>
        <w:rPr>
          <w:rFonts w:ascii="Times New Roman" w:hAnsi="Times New Roman" w:cs="Times New Roman"/>
          <w:sz w:val="28"/>
          <w:szCs w:val="28"/>
        </w:rPr>
      </w:pPr>
    </w:p>
    <w:p w14:paraId="09D5CB8C" w14:textId="77777777" w:rsidR="00B3264D" w:rsidRPr="00083331" w:rsidRDefault="00B3264D" w:rsidP="00B3264D">
      <w:pPr>
        <w:pStyle w:val="ListParagraph"/>
        <w:tabs>
          <w:tab w:val="left" w:pos="3969"/>
        </w:tabs>
        <w:spacing w:after="0" w:line="240" w:lineRule="auto"/>
        <w:ind w:left="0" w:firstLine="709"/>
        <w:jc w:val="both"/>
        <w:rPr>
          <w:rFonts w:ascii="Times New Roman" w:hAnsi="Times New Roman" w:cs="Times New Roman"/>
          <w:sz w:val="28"/>
          <w:szCs w:val="28"/>
        </w:rPr>
      </w:pPr>
      <w:r w:rsidRPr="009919BE">
        <w:rPr>
          <w:rFonts w:ascii="Times New Roman" w:hAnsi="Times New Roman" w:cs="Times New Roman"/>
          <w:sz w:val="28"/>
          <w:szCs w:val="28"/>
        </w:rPr>
        <w:t>în compartimentul „</w:t>
      </w:r>
      <w:r w:rsidRPr="009919BE">
        <w:rPr>
          <w:rFonts w:ascii="Times New Roman" w:hAnsi="Times New Roman" w:cs="Times New Roman"/>
          <w:bCs/>
          <w:sz w:val="28"/>
          <w:szCs w:val="28"/>
        </w:rPr>
        <w:t>Adunarea Interparlamentară a Țărilor Membre ale CSI</w:t>
      </w:r>
      <w:r w:rsidRPr="009919BE">
        <w:rPr>
          <w:rFonts w:ascii="Times New Roman" w:hAnsi="Times New Roman" w:cs="Times New Roman"/>
          <w:sz w:val="28"/>
          <w:szCs w:val="28"/>
        </w:rPr>
        <w:t>”</w:t>
      </w:r>
      <w:r>
        <w:rPr>
          <w:rFonts w:ascii="Times New Roman" w:hAnsi="Times New Roman" w:cs="Times New Roman"/>
          <w:sz w:val="28"/>
          <w:szCs w:val="28"/>
        </w:rPr>
        <w:t>,</w:t>
      </w:r>
      <w:r w:rsidRPr="009919BE">
        <w:rPr>
          <w:rFonts w:ascii="Times New Roman" w:hAnsi="Times New Roman" w:cs="Times New Roman"/>
          <w:sz w:val="28"/>
          <w:szCs w:val="28"/>
        </w:rPr>
        <w:t xml:space="preserve"> </w:t>
      </w:r>
      <w:r>
        <w:rPr>
          <w:rFonts w:ascii="Times New Roman" w:hAnsi="Times New Roman" w:cs="Times New Roman"/>
          <w:sz w:val="28"/>
          <w:szCs w:val="28"/>
        </w:rPr>
        <w:t xml:space="preserve">la </w:t>
      </w:r>
      <w:r w:rsidRPr="009919BE">
        <w:rPr>
          <w:rFonts w:ascii="Times New Roman" w:hAnsi="Times New Roman" w:cs="Times New Roman"/>
          <w:sz w:val="28"/>
          <w:szCs w:val="28"/>
        </w:rPr>
        <w:t xml:space="preserve">rubrica „Șeful delegației”, </w:t>
      </w:r>
      <w:r w:rsidRPr="00083331">
        <w:rPr>
          <w:rFonts w:ascii="Times New Roman" w:hAnsi="Times New Roman" w:cs="Times New Roman"/>
          <w:sz w:val="28"/>
          <w:szCs w:val="28"/>
        </w:rPr>
        <w:t>cuvintele „BOLEA Vladimir” se exclud;</w:t>
      </w:r>
    </w:p>
    <w:p w14:paraId="69EE6637" w14:textId="77777777" w:rsidR="00B3264D" w:rsidRPr="00083331" w:rsidRDefault="00B3264D" w:rsidP="00B3264D">
      <w:pPr>
        <w:tabs>
          <w:tab w:val="left" w:pos="3969"/>
        </w:tabs>
        <w:spacing w:after="0" w:line="240" w:lineRule="auto"/>
        <w:ind w:firstLine="709"/>
        <w:jc w:val="both"/>
        <w:rPr>
          <w:rFonts w:ascii="Times New Roman" w:hAnsi="Times New Roman" w:cs="Times New Roman"/>
          <w:sz w:val="28"/>
          <w:szCs w:val="28"/>
        </w:rPr>
      </w:pPr>
    </w:p>
    <w:p w14:paraId="79D43A32" w14:textId="77777777" w:rsidR="00B3264D" w:rsidRPr="00083331" w:rsidRDefault="00B3264D" w:rsidP="00B3264D">
      <w:pPr>
        <w:tabs>
          <w:tab w:val="left" w:pos="3969"/>
        </w:tabs>
        <w:spacing w:after="0" w:line="240" w:lineRule="auto"/>
        <w:ind w:firstLine="709"/>
        <w:jc w:val="both"/>
        <w:rPr>
          <w:rFonts w:ascii="Times New Roman" w:hAnsi="Times New Roman" w:cs="Times New Roman"/>
          <w:sz w:val="28"/>
          <w:szCs w:val="28"/>
        </w:rPr>
      </w:pPr>
      <w:r w:rsidRPr="00083331">
        <w:rPr>
          <w:rFonts w:ascii="Times New Roman" w:hAnsi="Times New Roman" w:cs="Times New Roman"/>
          <w:sz w:val="28"/>
          <w:szCs w:val="28"/>
        </w:rPr>
        <w:t>în compartimentul „</w:t>
      </w:r>
      <w:r w:rsidRPr="00083331">
        <w:rPr>
          <w:rFonts w:ascii="Times New Roman" w:hAnsi="Times New Roman" w:cs="Times New Roman"/>
          <w:bCs/>
          <w:sz w:val="28"/>
          <w:szCs w:val="28"/>
        </w:rPr>
        <w:t>Adunarea Parlamentară a OSCE</w:t>
      </w:r>
      <w:r w:rsidRPr="00083331">
        <w:rPr>
          <w:rFonts w:ascii="Times New Roman" w:hAnsi="Times New Roman" w:cs="Times New Roman"/>
          <w:sz w:val="28"/>
          <w:szCs w:val="28"/>
        </w:rPr>
        <w:t>”, la rubrica „Șeful delegației”, poziția „BOLEA Vladimir – Fracțiunea parlamentară „Partidul Acțiune și Solidaritate”</w:t>
      </w:r>
      <w:r w:rsidR="002D3B33" w:rsidRPr="00083331">
        <w:rPr>
          <w:rFonts w:ascii="Times New Roman" w:hAnsi="Times New Roman" w:cs="Times New Roman"/>
          <w:sz w:val="28"/>
          <w:szCs w:val="28"/>
        </w:rPr>
        <w:t>”</w:t>
      </w:r>
      <w:r w:rsidRPr="00083331">
        <w:rPr>
          <w:rFonts w:ascii="Times New Roman" w:hAnsi="Times New Roman" w:cs="Times New Roman"/>
          <w:sz w:val="28"/>
          <w:szCs w:val="28"/>
        </w:rPr>
        <w:t xml:space="preserve"> se substituie cu poziția:</w:t>
      </w:r>
    </w:p>
    <w:tbl>
      <w:tblPr>
        <w:tblStyle w:val="TableGrid"/>
        <w:tblpPr w:leftFromText="180" w:rightFromText="180" w:vertAnchor="text" w:horzAnchor="margin" w:tblpY="7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06"/>
        <w:gridCol w:w="714"/>
        <w:gridCol w:w="4858"/>
      </w:tblGrid>
      <w:tr w:rsidR="00B3264D" w:rsidRPr="00083331" w14:paraId="7C8BB703" w14:textId="77777777" w:rsidTr="00A65C01">
        <w:tc>
          <w:tcPr>
            <w:tcW w:w="4106" w:type="dxa"/>
          </w:tcPr>
          <w:p w14:paraId="5DC997C8" w14:textId="77777777" w:rsidR="00B3264D" w:rsidRPr="00083331" w:rsidRDefault="00B3264D" w:rsidP="00A65C01">
            <w:pPr>
              <w:tabs>
                <w:tab w:val="left" w:pos="851"/>
              </w:tabs>
              <w:spacing w:after="0" w:line="240" w:lineRule="auto"/>
              <w:jc w:val="both"/>
              <w:rPr>
                <w:rFonts w:ascii="Times New Roman" w:hAnsi="Times New Roman" w:cs="Times New Roman"/>
                <w:sz w:val="28"/>
                <w:szCs w:val="28"/>
              </w:rPr>
            </w:pPr>
          </w:p>
          <w:p w14:paraId="19D0CB2B" w14:textId="77777777" w:rsidR="00B3264D" w:rsidRPr="00083331" w:rsidRDefault="00B3264D" w:rsidP="00DF1074">
            <w:pPr>
              <w:tabs>
                <w:tab w:val="left" w:pos="851"/>
              </w:tabs>
              <w:spacing w:after="0" w:line="240" w:lineRule="auto"/>
              <w:ind w:firstLine="596"/>
              <w:jc w:val="both"/>
              <w:rPr>
                <w:rFonts w:ascii="Times New Roman" w:hAnsi="Times New Roman" w:cs="Times New Roman"/>
                <w:sz w:val="28"/>
                <w:szCs w:val="28"/>
              </w:rPr>
            </w:pPr>
            <w:r w:rsidRPr="00083331">
              <w:rPr>
                <w:rFonts w:ascii="Times New Roman" w:hAnsi="Times New Roman" w:cs="Times New Roman"/>
                <w:sz w:val="28"/>
                <w:szCs w:val="28"/>
              </w:rPr>
              <w:t>„ROȘCA Veronica</w:t>
            </w:r>
          </w:p>
        </w:tc>
        <w:tc>
          <w:tcPr>
            <w:tcW w:w="714" w:type="dxa"/>
          </w:tcPr>
          <w:p w14:paraId="7A0EFF98" w14:textId="77777777" w:rsidR="00B3264D" w:rsidRPr="00083331" w:rsidRDefault="00B3264D" w:rsidP="00A65C01">
            <w:pPr>
              <w:tabs>
                <w:tab w:val="left" w:pos="851"/>
              </w:tabs>
              <w:spacing w:after="0" w:line="240" w:lineRule="auto"/>
              <w:jc w:val="both"/>
              <w:rPr>
                <w:rFonts w:ascii="Times New Roman" w:hAnsi="Times New Roman" w:cs="Times New Roman"/>
                <w:sz w:val="28"/>
                <w:szCs w:val="28"/>
              </w:rPr>
            </w:pPr>
          </w:p>
          <w:p w14:paraId="2C70554B" w14:textId="77777777" w:rsidR="00B3264D" w:rsidRPr="00083331" w:rsidRDefault="00B3264D" w:rsidP="00A65C01">
            <w:pPr>
              <w:tabs>
                <w:tab w:val="left" w:pos="851"/>
              </w:tabs>
              <w:spacing w:after="0" w:line="240" w:lineRule="auto"/>
              <w:jc w:val="both"/>
              <w:rPr>
                <w:rFonts w:ascii="Times New Roman" w:hAnsi="Times New Roman" w:cs="Times New Roman"/>
                <w:sz w:val="28"/>
                <w:szCs w:val="28"/>
              </w:rPr>
            </w:pPr>
            <w:r w:rsidRPr="00083331">
              <w:rPr>
                <w:rFonts w:ascii="Times New Roman" w:hAnsi="Times New Roman" w:cs="Times New Roman"/>
                <w:sz w:val="28"/>
                <w:szCs w:val="28"/>
              </w:rPr>
              <w:t xml:space="preserve">– </w:t>
            </w:r>
          </w:p>
          <w:p w14:paraId="6C84E773" w14:textId="77777777" w:rsidR="00B3264D" w:rsidRPr="00083331" w:rsidRDefault="00B3264D" w:rsidP="00A65C01">
            <w:pPr>
              <w:tabs>
                <w:tab w:val="left" w:pos="851"/>
              </w:tabs>
              <w:spacing w:after="0" w:line="240" w:lineRule="auto"/>
              <w:jc w:val="both"/>
              <w:rPr>
                <w:rFonts w:ascii="Times New Roman" w:hAnsi="Times New Roman" w:cs="Times New Roman"/>
                <w:sz w:val="28"/>
                <w:szCs w:val="28"/>
              </w:rPr>
            </w:pPr>
          </w:p>
        </w:tc>
        <w:tc>
          <w:tcPr>
            <w:tcW w:w="4858" w:type="dxa"/>
          </w:tcPr>
          <w:p w14:paraId="41B01260" w14:textId="77777777" w:rsidR="00B3264D" w:rsidRPr="00083331" w:rsidRDefault="00B3264D" w:rsidP="00A65C01">
            <w:pPr>
              <w:tabs>
                <w:tab w:val="left" w:pos="851"/>
              </w:tabs>
              <w:spacing w:after="0" w:line="240" w:lineRule="auto"/>
              <w:rPr>
                <w:rFonts w:ascii="Times New Roman" w:hAnsi="Times New Roman" w:cs="Times New Roman"/>
                <w:sz w:val="28"/>
                <w:szCs w:val="28"/>
              </w:rPr>
            </w:pPr>
          </w:p>
          <w:p w14:paraId="1ABDC06C" w14:textId="77777777" w:rsidR="00B3264D" w:rsidRPr="00083331" w:rsidRDefault="00B3264D" w:rsidP="00A65C01">
            <w:pPr>
              <w:tabs>
                <w:tab w:val="left" w:pos="851"/>
              </w:tabs>
              <w:spacing w:after="0" w:line="240" w:lineRule="auto"/>
              <w:rPr>
                <w:rFonts w:ascii="Times New Roman" w:hAnsi="Times New Roman" w:cs="Times New Roman"/>
                <w:sz w:val="28"/>
                <w:szCs w:val="28"/>
              </w:rPr>
            </w:pPr>
            <w:r w:rsidRPr="00083331">
              <w:rPr>
                <w:rFonts w:ascii="Times New Roman" w:hAnsi="Times New Roman" w:cs="Times New Roman"/>
                <w:sz w:val="28"/>
                <w:szCs w:val="28"/>
              </w:rPr>
              <w:t>Fracțiunea parlamentară  „Partidul Acțiune și Solidaritate””.</w:t>
            </w:r>
          </w:p>
        </w:tc>
      </w:tr>
    </w:tbl>
    <w:p w14:paraId="16F8EEBF" w14:textId="77777777" w:rsidR="00B3264D" w:rsidRPr="00083331" w:rsidRDefault="00B3264D" w:rsidP="00B3264D">
      <w:pPr>
        <w:tabs>
          <w:tab w:val="left" w:pos="851"/>
        </w:tabs>
        <w:spacing w:after="0" w:line="240" w:lineRule="auto"/>
        <w:ind w:firstLine="709"/>
        <w:jc w:val="both"/>
        <w:rPr>
          <w:rFonts w:ascii="Times New Roman" w:hAnsi="Times New Roman" w:cs="Times New Roman"/>
          <w:sz w:val="28"/>
          <w:szCs w:val="28"/>
        </w:rPr>
      </w:pPr>
      <w:r w:rsidRPr="00083331">
        <w:rPr>
          <w:rFonts w:ascii="Times New Roman" w:hAnsi="Times New Roman" w:cs="Times New Roman"/>
          <w:sz w:val="28"/>
          <w:szCs w:val="28"/>
        </w:rPr>
        <w:t xml:space="preserve"> </w:t>
      </w:r>
    </w:p>
    <w:p w14:paraId="66EBC437" w14:textId="77777777" w:rsidR="00B3264D" w:rsidRPr="00083331" w:rsidRDefault="00B3264D" w:rsidP="00B3264D">
      <w:pPr>
        <w:tabs>
          <w:tab w:val="left" w:pos="3969"/>
        </w:tabs>
        <w:spacing w:after="0" w:line="240" w:lineRule="auto"/>
        <w:ind w:firstLine="709"/>
        <w:jc w:val="both"/>
        <w:rPr>
          <w:rFonts w:ascii="Times New Roman" w:hAnsi="Times New Roman" w:cs="Times New Roman"/>
          <w:sz w:val="28"/>
          <w:szCs w:val="28"/>
        </w:rPr>
      </w:pPr>
      <w:r w:rsidRPr="00083331">
        <w:rPr>
          <w:rFonts w:ascii="Times New Roman" w:hAnsi="Times New Roman" w:cs="Times New Roman"/>
          <w:bCs/>
          <w:sz w:val="28"/>
          <w:szCs w:val="28"/>
        </w:rPr>
        <w:t>2</w:t>
      </w:r>
      <w:r w:rsidRPr="00083331">
        <w:rPr>
          <w:rFonts w:ascii="Times New Roman" w:hAnsi="Times New Roman" w:cs="Times New Roman"/>
          <w:sz w:val="28"/>
          <w:szCs w:val="28"/>
        </w:rPr>
        <w:t xml:space="preserve">. </w:t>
      </w:r>
      <w:r w:rsidRPr="00083331">
        <w:rPr>
          <w:rFonts w:ascii="Times New Roman" w:hAnsi="Times New Roman" w:cs="Times New Roman"/>
          <w:bCs/>
          <w:sz w:val="28"/>
          <w:szCs w:val="28"/>
        </w:rPr>
        <w:t>La</w:t>
      </w:r>
      <w:r w:rsidRPr="00083331">
        <w:rPr>
          <w:rFonts w:ascii="Times New Roman" w:hAnsi="Times New Roman" w:cs="Times New Roman"/>
          <w:b/>
          <w:sz w:val="28"/>
          <w:szCs w:val="28"/>
        </w:rPr>
        <w:t xml:space="preserve"> </w:t>
      </w:r>
      <w:r w:rsidRPr="00083331">
        <w:rPr>
          <w:rFonts w:ascii="Times New Roman" w:hAnsi="Times New Roman" w:cs="Times New Roman"/>
          <w:sz w:val="28"/>
          <w:szCs w:val="28"/>
        </w:rPr>
        <w:t xml:space="preserve">articolul 2, în compartimentul </w:t>
      </w:r>
      <w:r w:rsidRPr="00083331">
        <w:rPr>
          <w:rFonts w:ascii="Times New Roman" w:hAnsi="Times New Roman" w:cs="Times New Roman"/>
          <w:bCs/>
          <w:sz w:val="28"/>
          <w:szCs w:val="28"/>
        </w:rPr>
        <w:t>„Comisia Interparlamentară de Cooperare între Parlamentul Republicii Moldova și Adunarea Federală a Federației Ruse”</w:t>
      </w:r>
      <w:r w:rsidRPr="00083331">
        <w:rPr>
          <w:rFonts w:ascii="Times New Roman" w:hAnsi="Times New Roman" w:cs="Times New Roman"/>
          <w:sz w:val="28"/>
          <w:szCs w:val="28"/>
        </w:rPr>
        <w:t>, la rubrica „Membri”, cuvintele „BOLEA Vladimir” se exclud.</w:t>
      </w:r>
    </w:p>
    <w:p w14:paraId="7DD35FF9" w14:textId="77777777" w:rsidR="00B3264D" w:rsidRPr="00083331" w:rsidRDefault="00B3264D" w:rsidP="00B3264D">
      <w:pPr>
        <w:spacing w:after="0" w:line="240" w:lineRule="auto"/>
        <w:ind w:firstLine="709"/>
        <w:jc w:val="both"/>
        <w:rPr>
          <w:rFonts w:ascii="Times New Roman" w:hAnsi="Times New Roman" w:cs="Times New Roman"/>
          <w:sz w:val="28"/>
          <w:szCs w:val="28"/>
        </w:rPr>
      </w:pPr>
    </w:p>
    <w:p w14:paraId="3115C62C" w14:textId="0A8A6A61" w:rsidR="00B3264D" w:rsidRDefault="00B3264D" w:rsidP="00B3264D">
      <w:pPr>
        <w:spacing w:after="0" w:line="240" w:lineRule="auto"/>
        <w:ind w:firstLine="709"/>
        <w:jc w:val="both"/>
        <w:rPr>
          <w:rFonts w:ascii="Times New Roman" w:hAnsi="Times New Roman" w:cs="Times New Roman"/>
          <w:sz w:val="28"/>
          <w:szCs w:val="28"/>
        </w:rPr>
      </w:pPr>
      <w:r w:rsidRPr="00083331">
        <w:rPr>
          <w:rFonts w:ascii="Times New Roman" w:hAnsi="Times New Roman" w:cs="Times New Roman"/>
          <w:b/>
          <w:sz w:val="28"/>
          <w:szCs w:val="28"/>
        </w:rPr>
        <w:t>Art. II.</w:t>
      </w:r>
      <w:r w:rsidRPr="00083331">
        <w:rPr>
          <w:rFonts w:ascii="Times New Roman" w:hAnsi="Times New Roman" w:cs="Times New Roman"/>
          <w:sz w:val="28"/>
          <w:szCs w:val="28"/>
        </w:rPr>
        <w:t xml:space="preserve"> – Prezenta hotărâre intră în vigoare la data adoptării.</w:t>
      </w:r>
    </w:p>
    <w:p w14:paraId="7B1FC501" w14:textId="77777777" w:rsidR="00451A3F" w:rsidRPr="00083331" w:rsidRDefault="00451A3F" w:rsidP="00B3264D">
      <w:pPr>
        <w:spacing w:after="0" w:line="240" w:lineRule="auto"/>
        <w:ind w:firstLine="709"/>
        <w:jc w:val="both"/>
        <w:rPr>
          <w:rFonts w:ascii="Times New Roman" w:hAnsi="Times New Roman" w:cs="Times New Roman"/>
          <w:sz w:val="28"/>
          <w:szCs w:val="28"/>
        </w:rPr>
      </w:pPr>
    </w:p>
    <w:p w14:paraId="2B60636C" w14:textId="77777777" w:rsidR="00B3264D" w:rsidRPr="00083331" w:rsidRDefault="00B3264D" w:rsidP="00B3264D">
      <w:pPr>
        <w:spacing w:after="0" w:line="240" w:lineRule="auto"/>
        <w:ind w:firstLine="709"/>
        <w:jc w:val="both"/>
        <w:rPr>
          <w:rFonts w:ascii="Times New Roman" w:hAnsi="Times New Roman" w:cs="Times New Roman"/>
          <w:sz w:val="28"/>
          <w:szCs w:val="28"/>
        </w:rPr>
      </w:pPr>
    </w:p>
    <w:p w14:paraId="2BD2ED1E" w14:textId="77777777" w:rsidR="00B3264D" w:rsidRPr="00083331" w:rsidRDefault="00B3264D" w:rsidP="0061341E">
      <w:pPr>
        <w:tabs>
          <w:tab w:val="left" w:pos="3969"/>
        </w:tabs>
        <w:spacing w:after="0" w:line="240" w:lineRule="auto"/>
        <w:jc w:val="center"/>
        <w:rPr>
          <w:rFonts w:ascii="Times New Roman" w:hAnsi="Times New Roman" w:cs="Times New Roman"/>
          <w:b/>
          <w:sz w:val="28"/>
          <w:szCs w:val="28"/>
        </w:rPr>
      </w:pPr>
      <w:r w:rsidRPr="00083331">
        <w:rPr>
          <w:rFonts w:ascii="Times New Roman" w:hAnsi="Times New Roman" w:cs="Times New Roman"/>
          <w:b/>
          <w:sz w:val="28"/>
          <w:szCs w:val="28"/>
        </w:rPr>
        <w:t>PREȘEDINTELE  PARLAMENTULUI</w:t>
      </w:r>
    </w:p>
    <w:p w14:paraId="55DF6B4B" w14:textId="0CD5B94B" w:rsidR="00B3264D" w:rsidRDefault="00B3264D" w:rsidP="0061341E">
      <w:pPr>
        <w:tabs>
          <w:tab w:val="left" w:pos="3969"/>
        </w:tabs>
        <w:spacing w:after="0" w:line="240" w:lineRule="auto"/>
        <w:jc w:val="center"/>
        <w:rPr>
          <w:rFonts w:ascii="Times New Roman" w:hAnsi="Times New Roman" w:cs="Times New Roman"/>
          <w:b/>
          <w:sz w:val="28"/>
          <w:szCs w:val="28"/>
        </w:rPr>
      </w:pPr>
    </w:p>
    <w:p w14:paraId="7E322485" w14:textId="64AFFDF2" w:rsidR="00451A3F" w:rsidRDefault="00451A3F" w:rsidP="0061341E">
      <w:pPr>
        <w:tabs>
          <w:tab w:val="left" w:pos="3969"/>
        </w:tabs>
        <w:spacing w:after="0" w:line="240" w:lineRule="auto"/>
        <w:jc w:val="center"/>
        <w:rPr>
          <w:rFonts w:ascii="Times New Roman" w:hAnsi="Times New Roman" w:cs="Times New Roman"/>
          <w:b/>
          <w:sz w:val="28"/>
          <w:szCs w:val="28"/>
        </w:rPr>
      </w:pPr>
    </w:p>
    <w:p w14:paraId="4EAE2207" w14:textId="77777777" w:rsidR="00451A3F" w:rsidRPr="00083331" w:rsidRDefault="00451A3F" w:rsidP="0061341E">
      <w:pPr>
        <w:tabs>
          <w:tab w:val="left" w:pos="3969"/>
        </w:tabs>
        <w:spacing w:after="0" w:line="240" w:lineRule="auto"/>
        <w:jc w:val="center"/>
        <w:rPr>
          <w:rFonts w:ascii="Times New Roman" w:hAnsi="Times New Roman" w:cs="Times New Roman"/>
          <w:b/>
          <w:sz w:val="28"/>
          <w:szCs w:val="28"/>
        </w:rPr>
      </w:pPr>
    </w:p>
    <w:p w14:paraId="7723FC73" w14:textId="77777777" w:rsidR="00B3264D" w:rsidRPr="00083331" w:rsidRDefault="00B3264D" w:rsidP="0061341E">
      <w:pPr>
        <w:tabs>
          <w:tab w:val="left" w:pos="3969"/>
        </w:tabs>
        <w:spacing w:after="0" w:line="240" w:lineRule="auto"/>
        <w:jc w:val="center"/>
        <w:rPr>
          <w:rFonts w:ascii="Times New Roman" w:hAnsi="Times New Roman" w:cs="Times New Roman"/>
          <w:b/>
          <w:sz w:val="28"/>
          <w:szCs w:val="28"/>
        </w:rPr>
      </w:pPr>
    </w:p>
    <w:p w14:paraId="3A98D0AC" w14:textId="77777777" w:rsidR="00B3264D" w:rsidRPr="00083331" w:rsidRDefault="00B3264D" w:rsidP="0061341E">
      <w:pPr>
        <w:tabs>
          <w:tab w:val="left" w:pos="3969"/>
        </w:tabs>
        <w:spacing w:after="0" w:line="240" w:lineRule="auto"/>
        <w:jc w:val="center"/>
        <w:rPr>
          <w:rFonts w:ascii="Times New Roman" w:hAnsi="Times New Roman" w:cs="Times New Roman"/>
          <w:b/>
          <w:sz w:val="28"/>
          <w:szCs w:val="28"/>
        </w:rPr>
      </w:pPr>
      <w:r w:rsidRPr="00083331">
        <w:rPr>
          <w:rFonts w:ascii="Times New Roman" w:hAnsi="Times New Roman" w:cs="Times New Roman"/>
          <w:b/>
          <w:sz w:val="28"/>
          <w:szCs w:val="28"/>
        </w:rPr>
        <w:t>IGOR GROSU</w:t>
      </w:r>
    </w:p>
    <w:p w14:paraId="138A2AEE" w14:textId="77777777" w:rsidR="00B3264D" w:rsidRPr="00083331" w:rsidRDefault="00B3264D" w:rsidP="00B3264D">
      <w:pPr>
        <w:tabs>
          <w:tab w:val="left" w:pos="3969"/>
        </w:tabs>
        <w:spacing w:after="0" w:line="240" w:lineRule="auto"/>
        <w:jc w:val="center"/>
        <w:rPr>
          <w:rFonts w:ascii="Times New Roman" w:hAnsi="Times New Roman" w:cs="Times New Roman"/>
          <w:b/>
          <w:bCs/>
          <w:color w:val="000000"/>
          <w:sz w:val="28"/>
          <w:szCs w:val="28"/>
        </w:rPr>
      </w:pPr>
    </w:p>
    <w:p w14:paraId="369DBB23" w14:textId="095C3CB7" w:rsidR="00B3264D" w:rsidRDefault="00B3264D" w:rsidP="00B3264D">
      <w:pPr>
        <w:tabs>
          <w:tab w:val="left" w:pos="3969"/>
        </w:tabs>
        <w:spacing w:after="0" w:line="240" w:lineRule="auto"/>
        <w:jc w:val="center"/>
        <w:rPr>
          <w:rFonts w:ascii="Times New Roman" w:hAnsi="Times New Roman" w:cs="Times New Roman"/>
          <w:b/>
          <w:bCs/>
          <w:color w:val="000000"/>
          <w:sz w:val="28"/>
          <w:szCs w:val="28"/>
        </w:rPr>
      </w:pPr>
    </w:p>
    <w:p w14:paraId="3291E79D" w14:textId="226F2F2E" w:rsidR="00451A3F" w:rsidRDefault="00451A3F" w:rsidP="00B3264D">
      <w:pPr>
        <w:tabs>
          <w:tab w:val="left" w:pos="3969"/>
        </w:tabs>
        <w:spacing w:after="0" w:line="240" w:lineRule="auto"/>
        <w:jc w:val="center"/>
        <w:rPr>
          <w:rFonts w:ascii="Times New Roman" w:hAnsi="Times New Roman" w:cs="Times New Roman"/>
          <w:b/>
          <w:bCs/>
          <w:color w:val="000000"/>
          <w:sz w:val="28"/>
          <w:szCs w:val="28"/>
        </w:rPr>
      </w:pPr>
    </w:p>
    <w:p w14:paraId="1E71B395" w14:textId="0B0313A1" w:rsidR="00451A3F" w:rsidRDefault="00451A3F" w:rsidP="00B3264D">
      <w:pPr>
        <w:tabs>
          <w:tab w:val="left" w:pos="3969"/>
        </w:tabs>
        <w:spacing w:after="0" w:line="240" w:lineRule="auto"/>
        <w:jc w:val="center"/>
        <w:rPr>
          <w:rFonts w:ascii="Times New Roman" w:hAnsi="Times New Roman" w:cs="Times New Roman"/>
          <w:b/>
          <w:bCs/>
          <w:color w:val="000000"/>
          <w:sz w:val="28"/>
          <w:szCs w:val="28"/>
        </w:rPr>
      </w:pPr>
    </w:p>
    <w:p w14:paraId="1014B952" w14:textId="06162A40" w:rsidR="00451A3F" w:rsidRDefault="00451A3F" w:rsidP="00B3264D">
      <w:pPr>
        <w:tabs>
          <w:tab w:val="left" w:pos="3969"/>
        </w:tabs>
        <w:spacing w:after="0" w:line="240" w:lineRule="auto"/>
        <w:jc w:val="center"/>
        <w:rPr>
          <w:rFonts w:ascii="Times New Roman" w:hAnsi="Times New Roman" w:cs="Times New Roman"/>
          <w:b/>
          <w:bCs/>
          <w:color w:val="000000"/>
          <w:sz w:val="28"/>
          <w:szCs w:val="28"/>
        </w:rPr>
      </w:pPr>
    </w:p>
    <w:p w14:paraId="1B5F9A37" w14:textId="3DABF5F7" w:rsidR="00451A3F" w:rsidRDefault="00451A3F" w:rsidP="00B3264D">
      <w:pPr>
        <w:tabs>
          <w:tab w:val="left" w:pos="3969"/>
        </w:tabs>
        <w:spacing w:after="0" w:line="240" w:lineRule="auto"/>
        <w:jc w:val="center"/>
        <w:rPr>
          <w:rFonts w:ascii="Times New Roman" w:hAnsi="Times New Roman" w:cs="Times New Roman"/>
          <w:b/>
          <w:bCs/>
          <w:color w:val="000000"/>
          <w:sz w:val="28"/>
          <w:szCs w:val="28"/>
        </w:rPr>
      </w:pPr>
    </w:p>
    <w:p w14:paraId="0907D13C" w14:textId="0BF2AFBC" w:rsidR="00451A3F" w:rsidRDefault="00451A3F" w:rsidP="00B3264D">
      <w:pPr>
        <w:tabs>
          <w:tab w:val="left" w:pos="3969"/>
        </w:tabs>
        <w:spacing w:after="0" w:line="240" w:lineRule="auto"/>
        <w:jc w:val="center"/>
        <w:rPr>
          <w:rFonts w:ascii="Times New Roman" w:hAnsi="Times New Roman" w:cs="Times New Roman"/>
          <w:b/>
          <w:bCs/>
          <w:color w:val="000000"/>
          <w:sz w:val="28"/>
          <w:szCs w:val="28"/>
        </w:rPr>
      </w:pPr>
    </w:p>
    <w:p w14:paraId="784C76F7" w14:textId="287CE05C" w:rsidR="00451A3F" w:rsidRDefault="00451A3F" w:rsidP="00B3264D">
      <w:pPr>
        <w:tabs>
          <w:tab w:val="left" w:pos="3969"/>
        </w:tabs>
        <w:spacing w:after="0" w:line="240" w:lineRule="auto"/>
        <w:jc w:val="center"/>
        <w:rPr>
          <w:rFonts w:ascii="Times New Roman" w:hAnsi="Times New Roman" w:cs="Times New Roman"/>
          <w:b/>
          <w:bCs/>
          <w:color w:val="000000"/>
          <w:sz w:val="28"/>
          <w:szCs w:val="28"/>
        </w:rPr>
      </w:pPr>
    </w:p>
    <w:p w14:paraId="59B8025C" w14:textId="77777777" w:rsidR="00451A3F" w:rsidRPr="00083331" w:rsidRDefault="00451A3F" w:rsidP="00B3264D">
      <w:pPr>
        <w:tabs>
          <w:tab w:val="left" w:pos="3969"/>
        </w:tabs>
        <w:spacing w:after="0" w:line="240" w:lineRule="auto"/>
        <w:jc w:val="center"/>
        <w:rPr>
          <w:rFonts w:ascii="Times New Roman" w:hAnsi="Times New Roman" w:cs="Times New Roman"/>
          <w:b/>
          <w:bCs/>
          <w:color w:val="000000"/>
          <w:sz w:val="28"/>
          <w:szCs w:val="28"/>
        </w:rPr>
      </w:pPr>
    </w:p>
    <w:p w14:paraId="5C20FCEA" w14:textId="77777777" w:rsidR="00B3264D" w:rsidRPr="00083331" w:rsidRDefault="00C8599B" w:rsidP="00B3264D">
      <w:pPr>
        <w:tabs>
          <w:tab w:val="left" w:pos="3969"/>
        </w:tabs>
        <w:spacing w:after="0" w:line="240" w:lineRule="auto"/>
        <w:rPr>
          <w:rFonts w:ascii="Times New Roman" w:hAnsi="Times New Roman" w:cs="Times New Roman"/>
          <w:b/>
          <w:bCs/>
          <w:color w:val="000000"/>
          <w:sz w:val="28"/>
          <w:szCs w:val="28"/>
        </w:rPr>
      </w:pPr>
      <w:r w:rsidRPr="00083331">
        <w:rPr>
          <w:rFonts w:ascii="Times New Roman" w:hAnsi="Times New Roman" w:cs="Times New Roman"/>
          <w:b/>
          <w:sz w:val="28"/>
          <w:szCs w:val="28"/>
        </w:rPr>
        <w:t xml:space="preserve">Chișinău, </w:t>
      </w:r>
      <w:r w:rsidR="00B3264D" w:rsidRPr="00083331">
        <w:rPr>
          <w:rFonts w:ascii="Times New Roman" w:hAnsi="Times New Roman" w:cs="Times New Roman"/>
          <w:b/>
          <w:sz w:val="28"/>
          <w:szCs w:val="28"/>
        </w:rPr>
        <w:t>30 septembrie 2022</w:t>
      </w:r>
      <w:r w:rsidR="00B3264D" w:rsidRPr="00083331">
        <w:rPr>
          <w:rFonts w:ascii="Times New Roman" w:hAnsi="Times New Roman" w:cs="Times New Roman"/>
          <w:b/>
          <w:bCs/>
          <w:color w:val="000000"/>
          <w:sz w:val="28"/>
          <w:szCs w:val="28"/>
        </w:rPr>
        <w:t>.</w:t>
      </w:r>
    </w:p>
    <w:p w14:paraId="7893769E" w14:textId="033F7491" w:rsidR="002864C5" w:rsidRDefault="00C8599B">
      <w:r w:rsidRPr="00083331">
        <w:rPr>
          <w:rFonts w:ascii="Times New Roman" w:hAnsi="Times New Roman" w:cs="Times New Roman"/>
          <w:b/>
          <w:sz w:val="28"/>
          <w:szCs w:val="28"/>
        </w:rPr>
        <w:t>Nr. 275.</w:t>
      </w:r>
    </w:p>
    <w:sectPr w:rsidR="002864C5" w:rsidSect="004D570D">
      <w:headerReference w:type="default" r:id="rId7"/>
      <w:pgSz w:w="12240" w:h="15840"/>
      <w:pgMar w:top="851" w:right="567" w:bottom="1418" w:left="1985"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C2AA4" w14:textId="77777777" w:rsidR="005C6D1F" w:rsidRDefault="005C6D1F" w:rsidP="00B3264D">
      <w:pPr>
        <w:spacing w:after="0" w:line="240" w:lineRule="auto"/>
      </w:pPr>
      <w:r>
        <w:separator/>
      </w:r>
    </w:p>
  </w:endnote>
  <w:endnote w:type="continuationSeparator" w:id="0">
    <w:p w14:paraId="22ACD950" w14:textId="77777777" w:rsidR="005C6D1F" w:rsidRDefault="005C6D1F" w:rsidP="00B32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10519" w14:textId="77777777" w:rsidR="005C6D1F" w:rsidRDefault="005C6D1F" w:rsidP="00B3264D">
      <w:pPr>
        <w:spacing w:after="0" w:line="240" w:lineRule="auto"/>
      </w:pPr>
      <w:r>
        <w:separator/>
      </w:r>
    </w:p>
  </w:footnote>
  <w:footnote w:type="continuationSeparator" w:id="0">
    <w:p w14:paraId="53C59F33" w14:textId="77777777" w:rsidR="005C6D1F" w:rsidRDefault="005C6D1F" w:rsidP="00B326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6783569"/>
      <w:docPartObj>
        <w:docPartGallery w:val="Page Numbers (Top of Page)"/>
        <w:docPartUnique/>
      </w:docPartObj>
    </w:sdtPr>
    <w:sdtEndPr>
      <w:rPr>
        <w:rFonts w:ascii="Times New Roman" w:hAnsi="Times New Roman" w:cs="Times New Roman"/>
        <w:sz w:val="28"/>
        <w:szCs w:val="28"/>
      </w:rPr>
    </w:sdtEndPr>
    <w:sdtContent>
      <w:p w14:paraId="5E88BE3D" w14:textId="77777777" w:rsidR="00B3264D" w:rsidRPr="00B3264D" w:rsidRDefault="00B3264D" w:rsidP="00880D09">
        <w:pPr>
          <w:pStyle w:val="Header"/>
          <w:jc w:val="center"/>
          <w:rPr>
            <w:rFonts w:ascii="Times New Roman" w:hAnsi="Times New Roman" w:cs="Times New Roman"/>
            <w:sz w:val="28"/>
            <w:szCs w:val="28"/>
          </w:rPr>
        </w:pPr>
        <w:r w:rsidRPr="00B3264D">
          <w:rPr>
            <w:rFonts w:ascii="Times New Roman" w:hAnsi="Times New Roman" w:cs="Times New Roman"/>
            <w:sz w:val="28"/>
            <w:szCs w:val="28"/>
          </w:rPr>
          <w:fldChar w:fldCharType="begin"/>
        </w:r>
        <w:r w:rsidRPr="00B3264D">
          <w:rPr>
            <w:rFonts w:ascii="Times New Roman" w:hAnsi="Times New Roman" w:cs="Times New Roman"/>
            <w:sz w:val="28"/>
            <w:szCs w:val="28"/>
          </w:rPr>
          <w:instrText>PAGE   \* MERGEFORMAT</w:instrText>
        </w:r>
        <w:r w:rsidRPr="00B3264D">
          <w:rPr>
            <w:rFonts w:ascii="Times New Roman" w:hAnsi="Times New Roman" w:cs="Times New Roman"/>
            <w:sz w:val="28"/>
            <w:szCs w:val="28"/>
          </w:rPr>
          <w:fldChar w:fldCharType="separate"/>
        </w:r>
        <w:r w:rsidR="0061341E">
          <w:rPr>
            <w:rFonts w:ascii="Times New Roman" w:hAnsi="Times New Roman" w:cs="Times New Roman"/>
            <w:noProof/>
            <w:sz w:val="28"/>
            <w:szCs w:val="28"/>
          </w:rPr>
          <w:t>2</w:t>
        </w:r>
        <w:r w:rsidRPr="00B3264D">
          <w:rPr>
            <w:rFonts w:ascii="Times New Roman" w:hAnsi="Times New Roman" w:cs="Times New Roman"/>
            <w:sz w:val="28"/>
            <w:szCs w:val="28"/>
          </w:rPr>
          <w:fldChar w:fldCharType="end"/>
        </w:r>
      </w:p>
    </w:sdtContent>
  </w:sdt>
  <w:p w14:paraId="3EF7037A" w14:textId="77777777" w:rsidR="00B3264D" w:rsidRDefault="00B326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E95DE1"/>
    <w:multiLevelType w:val="hybridMultilevel"/>
    <w:tmpl w:val="8A78AC00"/>
    <w:lvl w:ilvl="0" w:tplc="54941F48">
      <w:start w:val="1"/>
      <w:numFmt w:val="decimal"/>
      <w:lvlText w:val="%1."/>
      <w:lvlJc w:val="left"/>
      <w:pPr>
        <w:ind w:left="1353" w:hanging="360"/>
      </w:pPr>
      <w:rPr>
        <w:rFonts w:hint="default"/>
      </w:rPr>
    </w:lvl>
    <w:lvl w:ilvl="1" w:tplc="08180019" w:tentative="1">
      <w:start w:val="1"/>
      <w:numFmt w:val="lowerLetter"/>
      <w:lvlText w:val="%2."/>
      <w:lvlJc w:val="left"/>
      <w:pPr>
        <w:ind w:left="2073" w:hanging="360"/>
      </w:pPr>
    </w:lvl>
    <w:lvl w:ilvl="2" w:tplc="0818001B" w:tentative="1">
      <w:start w:val="1"/>
      <w:numFmt w:val="lowerRoman"/>
      <w:lvlText w:val="%3."/>
      <w:lvlJc w:val="right"/>
      <w:pPr>
        <w:ind w:left="2793" w:hanging="180"/>
      </w:pPr>
    </w:lvl>
    <w:lvl w:ilvl="3" w:tplc="0818000F" w:tentative="1">
      <w:start w:val="1"/>
      <w:numFmt w:val="decimal"/>
      <w:lvlText w:val="%4."/>
      <w:lvlJc w:val="left"/>
      <w:pPr>
        <w:ind w:left="3513" w:hanging="360"/>
      </w:pPr>
    </w:lvl>
    <w:lvl w:ilvl="4" w:tplc="08180019" w:tentative="1">
      <w:start w:val="1"/>
      <w:numFmt w:val="lowerLetter"/>
      <w:lvlText w:val="%5."/>
      <w:lvlJc w:val="left"/>
      <w:pPr>
        <w:ind w:left="4233" w:hanging="360"/>
      </w:pPr>
    </w:lvl>
    <w:lvl w:ilvl="5" w:tplc="0818001B" w:tentative="1">
      <w:start w:val="1"/>
      <w:numFmt w:val="lowerRoman"/>
      <w:lvlText w:val="%6."/>
      <w:lvlJc w:val="right"/>
      <w:pPr>
        <w:ind w:left="4953" w:hanging="180"/>
      </w:pPr>
    </w:lvl>
    <w:lvl w:ilvl="6" w:tplc="0818000F" w:tentative="1">
      <w:start w:val="1"/>
      <w:numFmt w:val="decimal"/>
      <w:lvlText w:val="%7."/>
      <w:lvlJc w:val="left"/>
      <w:pPr>
        <w:ind w:left="5673" w:hanging="360"/>
      </w:pPr>
    </w:lvl>
    <w:lvl w:ilvl="7" w:tplc="08180019" w:tentative="1">
      <w:start w:val="1"/>
      <w:numFmt w:val="lowerLetter"/>
      <w:lvlText w:val="%8."/>
      <w:lvlJc w:val="left"/>
      <w:pPr>
        <w:ind w:left="6393" w:hanging="360"/>
      </w:pPr>
    </w:lvl>
    <w:lvl w:ilvl="8" w:tplc="0818001B" w:tentative="1">
      <w:start w:val="1"/>
      <w:numFmt w:val="lowerRoman"/>
      <w:lvlText w:val="%9."/>
      <w:lvlJc w:val="right"/>
      <w:pPr>
        <w:ind w:left="711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64D"/>
    <w:rsid w:val="00072D48"/>
    <w:rsid w:val="00083331"/>
    <w:rsid w:val="001D7C87"/>
    <w:rsid w:val="002202B9"/>
    <w:rsid w:val="002864C5"/>
    <w:rsid w:val="002C014A"/>
    <w:rsid w:val="002D3B33"/>
    <w:rsid w:val="00451A3F"/>
    <w:rsid w:val="005C6D1F"/>
    <w:rsid w:val="0061341E"/>
    <w:rsid w:val="006A5EA4"/>
    <w:rsid w:val="006F68ED"/>
    <w:rsid w:val="00864B16"/>
    <w:rsid w:val="00880D09"/>
    <w:rsid w:val="008D5DDD"/>
    <w:rsid w:val="00B3264D"/>
    <w:rsid w:val="00C62D9C"/>
    <w:rsid w:val="00C8599B"/>
    <w:rsid w:val="00D35EA7"/>
    <w:rsid w:val="00DF1074"/>
    <w:rsid w:val="00DF6FA4"/>
    <w:rsid w:val="00E577E5"/>
    <w:rsid w:val="00EB326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4AF1E"/>
  <w15:chartTrackingRefBased/>
  <w15:docId w15:val="{D0783B6C-54D7-49AC-B467-67551413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64D"/>
    <w:pPr>
      <w:spacing w:after="200" w:line="276" w:lineRule="auto"/>
    </w:pPr>
    <w:rPr>
      <w:rFonts w:eastAsiaTheme="minorEastAsia"/>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3264D"/>
    <w:pPr>
      <w:tabs>
        <w:tab w:val="center" w:pos="4844"/>
        <w:tab w:val="right" w:pos="9689"/>
      </w:tabs>
      <w:spacing w:after="0" w:line="240" w:lineRule="auto"/>
    </w:pPr>
  </w:style>
  <w:style w:type="character" w:customStyle="1" w:styleId="FooterChar">
    <w:name w:val="Footer Char"/>
    <w:basedOn w:val="DefaultParagraphFont"/>
    <w:link w:val="Footer"/>
    <w:uiPriority w:val="99"/>
    <w:rsid w:val="00B3264D"/>
    <w:rPr>
      <w:rFonts w:eastAsiaTheme="minorEastAsia"/>
      <w:lang w:val="ro-RO" w:eastAsia="ro-RO"/>
    </w:rPr>
  </w:style>
  <w:style w:type="paragraph" w:styleId="ListParagraph">
    <w:name w:val="List Paragraph"/>
    <w:basedOn w:val="Normal"/>
    <w:uiPriority w:val="34"/>
    <w:qFormat/>
    <w:rsid w:val="00B3264D"/>
    <w:pPr>
      <w:ind w:left="720"/>
      <w:contextualSpacing/>
    </w:pPr>
  </w:style>
  <w:style w:type="table" w:styleId="TableGrid">
    <w:name w:val="Table Grid"/>
    <w:basedOn w:val="TableNormal"/>
    <w:uiPriority w:val="39"/>
    <w:rsid w:val="00B326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264D"/>
    <w:pPr>
      <w:tabs>
        <w:tab w:val="center" w:pos="4677"/>
        <w:tab w:val="right" w:pos="9355"/>
      </w:tabs>
      <w:spacing w:after="0" w:line="240" w:lineRule="auto"/>
    </w:pPr>
  </w:style>
  <w:style w:type="character" w:customStyle="1" w:styleId="HeaderChar">
    <w:name w:val="Header Char"/>
    <w:basedOn w:val="DefaultParagraphFont"/>
    <w:link w:val="Header"/>
    <w:uiPriority w:val="99"/>
    <w:rsid w:val="00B3264D"/>
    <w:rPr>
      <w:rFonts w:eastAsiaTheme="minorEastAsia"/>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1BDA3BED-A1D2-453F-B33E-7B72448BBC63}"/>
</file>

<file path=customXml/itemProps2.xml><?xml version="1.0" encoding="utf-8"?>
<ds:datastoreItem xmlns:ds="http://schemas.openxmlformats.org/officeDocument/2006/customXml" ds:itemID="{9C953514-04C1-4BF4-ACB4-35C64859E6B5}"/>
</file>

<file path=customXml/itemProps3.xml><?xml version="1.0" encoding="utf-8"?>
<ds:datastoreItem xmlns:ds="http://schemas.openxmlformats.org/officeDocument/2006/customXml" ds:itemID="{EB4C757F-6140-4140-BF50-8D65B36AA5C7}"/>
</file>

<file path=docProps/app.xml><?xml version="1.0" encoding="utf-8"?>
<Properties xmlns="http://schemas.openxmlformats.org/officeDocument/2006/extended-properties" xmlns:vt="http://schemas.openxmlformats.org/officeDocument/2006/docPropsVTypes">
  <Template>Normal</Template>
  <TotalTime>5</TotalTime>
  <Pages>2</Pages>
  <Words>211</Words>
  <Characters>1230</Characters>
  <Application>Microsoft Office Word</Application>
  <DocSecurity>0</DocSecurity>
  <Lines>10</Lines>
  <Paragraphs>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H_275.2022.ro</dc:title>
  <dc:subject/>
  <dc:creator>Eugenia Grosu</dc:creator>
  <cp:keywords/>
  <dc:description/>
  <cp:lastModifiedBy>Inga Rusnac</cp:lastModifiedBy>
  <cp:revision>4</cp:revision>
  <cp:lastPrinted>2022-10-03T09:54:00Z</cp:lastPrinted>
  <dcterms:created xsi:type="dcterms:W3CDTF">2022-10-03T09:37:00Z</dcterms:created>
  <dcterms:modified xsi:type="dcterms:W3CDTF">2022-10-03T09:55:00Z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