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113E0" w14:textId="6EA971C2" w:rsidR="00BC4D2F" w:rsidRDefault="0038600E" w:rsidP="00BC4D2F">
      <w:pPr>
        <w:tabs>
          <w:tab w:val="left" w:pos="1110"/>
        </w:tabs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  <w:r w:rsidRPr="00784EF9">
        <w:rPr>
          <w:rFonts w:ascii="Times New Roman" w:eastAsia="Georgia" w:hAnsi="Times New Roman" w:cs="Times New Roman"/>
          <w:i/>
          <w:sz w:val="28"/>
          <w:szCs w:val="28"/>
          <w:lang w:val="ru-RU"/>
        </w:rPr>
        <w:t>Проект</w:t>
      </w:r>
      <w:r w:rsidR="00161820">
        <w:rPr>
          <w:rFonts w:ascii="Times New Roman" w:eastAsia="Georgia" w:hAnsi="Times New Roman" w:cs="Times New Roman"/>
          <w:i/>
          <w:sz w:val="28"/>
          <w:szCs w:val="28"/>
          <w:lang w:val="ru-RU"/>
        </w:rPr>
        <w:t xml:space="preserve"> (№193/2023)</w:t>
      </w:r>
    </w:p>
    <w:p w14:paraId="01C8F104" w14:textId="2F219644" w:rsidR="00161820" w:rsidRDefault="00161820" w:rsidP="00BC4D2F">
      <w:pPr>
        <w:tabs>
          <w:tab w:val="left" w:pos="1110"/>
        </w:tabs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  <w:r>
        <w:rPr>
          <w:rFonts w:ascii="Times New Roman" w:eastAsia="Georgia" w:hAnsi="Times New Roman" w:cs="Times New Roman"/>
          <w:i/>
          <w:sz w:val="28"/>
          <w:szCs w:val="28"/>
          <w:lang w:val="ru-RU"/>
        </w:rPr>
        <w:t>Перевод</w:t>
      </w:r>
    </w:p>
    <w:p w14:paraId="3B71B67A" w14:textId="64AABF1B" w:rsidR="00C974B9" w:rsidRPr="00784EF9" w:rsidRDefault="0038600E" w:rsidP="00BC4D2F">
      <w:pPr>
        <w:tabs>
          <w:tab w:val="left" w:pos="1110"/>
        </w:tabs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  <w:r w:rsidRPr="00784EF9">
        <w:rPr>
          <w:rFonts w:ascii="Times New Roman" w:eastAsia="Georgia" w:hAnsi="Times New Roman" w:cs="Times New Roman"/>
          <w:i/>
          <w:sz w:val="28"/>
          <w:szCs w:val="28"/>
          <w:lang w:val="ru-RU"/>
        </w:rPr>
        <w:t>Приложение к докладу</w:t>
      </w:r>
    </w:p>
    <w:p w14:paraId="2459EA4C" w14:textId="3FA0A828" w:rsidR="00676678" w:rsidRPr="00784EF9" w:rsidRDefault="00676678" w:rsidP="00BC4D2F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7B05C98F" w14:textId="77777777" w:rsidR="00074657" w:rsidRPr="00784EF9" w:rsidRDefault="00074657" w:rsidP="00BC4D2F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287E3662" w14:textId="515F2D99" w:rsidR="00676678" w:rsidRPr="00784EF9" w:rsidRDefault="0038600E" w:rsidP="00FD55A4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pacing w:val="80"/>
          <w:sz w:val="28"/>
          <w:szCs w:val="28"/>
          <w:lang w:val="ru-RU" w:eastAsia="ro-RO"/>
        </w:rPr>
      </w:pPr>
      <w:r w:rsidRPr="00784EF9">
        <w:rPr>
          <w:rFonts w:ascii="Times New Roman" w:eastAsia="Georgia" w:hAnsi="Times New Roman" w:cs="Times New Roman"/>
          <w:b/>
          <w:spacing w:val="80"/>
          <w:sz w:val="28"/>
          <w:szCs w:val="28"/>
          <w:lang w:val="ru-RU" w:eastAsia="ro-RO"/>
        </w:rPr>
        <w:t>ПОСТАНОВЛЕНИЕ</w:t>
      </w:r>
    </w:p>
    <w:p w14:paraId="4DEF2C36" w14:textId="77777777" w:rsidR="00784EF9" w:rsidRDefault="00784EF9" w:rsidP="00FD55A4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7"/>
          <w:szCs w:val="27"/>
          <w:lang w:val="ru-RU" w:eastAsia="ro-RO"/>
        </w:rPr>
      </w:pPr>
      <w:r w:rsidRPr="00784EF9">
        <w:rPr>
          <w:rFonts w:ascii="Times New Roman" w:eastAsia="Georgia" w:hAnsi="Times New Roman" w:cs="Times New Roman"/>
          <w:b/>
          <w:sz w:val="27"/>
          <w:szCs w:val="27"/>
          <w:lang w:val="ru-RU" w:eastAsia="ro-RO"/>
        </w:rPr>
        <w:t xml:space="preserve">по </w:t>
      </w:r>
      <w:r w:rsidRPr="00784EF9">
        <w:rPr>
          <w:rFonts w:ascii="Times New Roman" w:eastAsia="Georgia" w:hAnsi="Times New Roman" w:cs="Times New Roman"/>
          <w:b/>
          <w:sz w:val="27"/>
          <w:szCs w:val="27"/>
          <w:lang w:val="ru-RU" w:eastAsia="ro-RO"/>
        </w:rPr>
        <w:t>Доклад</w:t>
      </w:r>
      <w:r w:rsidRPr="00784EF9">
        <w:rPr>
          <w:rFonts w:ascii="Times New Roman" w:eastAsia="Georgia" w:hAnsi="Times New Roman" w:cs="Times New Roman"/>
          <w:b/>
          <w:sz w:val="27"/>
          <w:szCs w:val="27"/>
          <w:lang w:val="ru-RU" w:eastAsia="ro-RO"/>
        </w:rPr>
        <w:t>у</w:t>
      </w:r>
      <w:r w:rsidRPr="00784EF9">
        <w:rPr>
          <w:rFonts w:ascii="Times New Roman" w:eastAsia="Georgia" w:hAnsi="Times New Roman" w:cs="Times New Roman"/>
          <w:b/>
          <w:sz w:val="27"/>
          <w:szCs w:val="27"/>
          <w:lang w:val="ru-RU" w:eastAsia="ro-RO"/>
        </w:rPr>
        <w:t xml:space="preserve"> Центральной избирательной комиссии </w:t>
      </w:r>
    </w:p>
    <w:p w14:paraId="28F2EE94" w14:textId="77777777" w:rsidR="00784EF9" w:rsidRDefault="00784EF9" w:rsidP="00FD55A4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7"/>
          <w:szCs w:val="27"/>
          <w:lang w:val="ru-RU" w:eastAsia="ro-RO"/>
        </w:rPr>
      </w:pPr>
      <w:r w:rsidRPr="00784EF9">
        <w:rPr>
          <w:rFonts w:ascii="Times New Roman" w:eastAsia="Georgia" w:hAnsi="Times New Roman" w:cs="Times New Roman"/>
          <w:b/>
          <w:sz w:val="27"/>
          <w:szCs w:val="27"/>
          <w:lang w:val="ru-RU" w:eastAsia="ro-RO"/>
        </w:rPr>
        <w:t xml:space="preserve">за 2022 год о финансировании политических партий </w:t>
      </w:r>
    </w:p>
    <w:p w14:paraId="0B5AF3E4" w14:textId="6B8002A9" w:rsidR="00784EF9" w:rsidRPr="00784EF9" w:rsidRDefault="00784EF9" w:rsidP="00FD55A4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  <w:lang w:val="ru-RU" w:eastAsia="ro-RO"/>
        </w:rPr>
      </w:pPr>
      <w:r w:rsidRPr="00784EF9">
        <w:rPr>
          <w:rFonts w:ascii="Times New Roman" w:eastAsia="Georgia" w:hAnsi="Times New Roman" w:cs="Times New Roman"/>
          <w:b/>
          <w:sz w:val="27"/>
          <w:szCs w:val="27"/>
          <w:lang w:val="ru-RU" w:eastAsia="ro-RO"/>
        </w:rPr>
        <w:t>и избирательных кампаний</w:t>
      </w:r>
    </w:p>
    <w:p w14:paraId="4C513865" w14:textId="77777777" w:rsidR="00676678" w:rsidRPr="00784EF9" w:rsidRDefault="00676678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 w:eastAsia="ro-RO"/>
        </w:rPr>
      </w:pPr>
      <w:r w:rsidRPr="00784EF9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E0F0369" wp14:editId="58C0C466">
                <wp:simplePos x="0" y="0"/>
                <wp:positionH relativeFrom="page">
                  <wp:posOffset>2251405</wp:posOffset>
                </wp:positionH>
                <wp:positionV relativeFrom="paragraph">
                  <wp:posOffset>39624</wp:posOffset>
                </wp:positionV>
                <wp:extent cx="3283585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8358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946997" id="Straight Connector 1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margin;mso-height-relative:margin" from="177.3pt,3.1pt" to="435.8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" strokecolor="windowText">
                <v:stroke joinstyle="miter"/>
                <o:lock v:ext="edit" shapetype="f"/>
                <w10:wrap anchorx="page"/>
              </v:line>
            </w:pict>
          </mc:Fallback>
        </mc:AlternateContent>
      </w:r>
    </w:p>
    <w:p w14:paraId="17B5E6DB" w14:textId="7068DB57" w:rsidR="0014021A" w:rsidRPr="00784EF9" w:rsidRDefault="0038600E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7"/>
          <w:szCs w:val="27"/>
          <w:lang w:val="ru-RU" w:eastAsia="ro-RO"/>
        </w:rPr>
      </w:pPr>
      <w:r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На основании статьи </w:t>
      </w:r>
      <w:r w:rsidR="0014021A"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128 </w:t>
      </w:r>
      <w:r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Регламента Парламента, принятого Законом № </w:t>
      </w:r>
      <w:r w:rsidR="0014021A"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797/1996, </w:t>
      </w:r>
      <w:r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пункта </w:t>
      </w:r>
      <w:r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j) </w:t>
      </w:r>
      <w:r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части (1) статьи </w:t>
      </w:r>
      <w:r w:rsidR="0014021A"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26 </w:t>
      </w:r>
      <w:r w:rsidR="00784EF9"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Избирательного кодекса №</w:t>
      </w:r>
      <w:r w:rsidR="0014021A"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325/2022</w:t>
      </w:r>
      <w:r w:rsidR="008729B9"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784EF9"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и стать</w:t>
      </w:r>
      <w:r w:rsid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ями</w:t>
      </w:r>
      <w:r w:rsidR="008729B9"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27-30 </w:t>
      </w:r>
      <w:r w:rsidR="00784EF9"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Закона о политических партиях №</w:t>
      </w:r>
      <w:r w:rsidR="008729B9"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294/2007,</w:t>
      </w:r>
    </w:p>
    <w:p w14:paraId="054E363C" w14:textId="77777777" w:rsidR="0038600E" w:rsidRPr="00784EF9" w:rsidRDefault="0038600E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7"/>
          <w:szCs w:val="27"/>
          <w:lang w:val="ru-RU" w:eastAsia="ro-RO"/>
        </w:rPr>
      </w:pPr>
    </w:p>
    <w:p w14:paraId="48C794F0" w14:textId="2A2C7598" w:rsidR="00676678" w:rsidRPr="00784EF9" w:rsidRDefault="00784EF9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7"/>
          <w:szCs w:val="27"/>
          <w:lang w:val="ru-RU" w:eastAsia="ro-RO"/>
        </w:rPr>
      </w:pPr>
      <w:r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Парламент принимает настоящее постановление</w:t>
      </w:r>
      <w:r w:rsidR="00676678"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.</w:t>
      </w:r>
    </w:p>
    <w:p w14:paraId="2BA986CB" w14:textId="77777777" w:rsidR="00676678" w:rsidRPr="00784EF9" w:rsidRDefault="00676678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16"/>
          <w:szCs w:val="16"/>
          <w:lang w:val="ru-RU" w:eastAsia="ro-RO"/>
        </w:rPr>
      </w:pPr>
    </w:p>
    <w:p w14:paraId="13294C66" w14:textId="65CA4FB1" w:rsidR="008729B9" w:rsidRPr="00784EF9" w:rsidRDefault="00784EF9" w:rsidP="008729B9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7"/>
          <w:szCs w:val="27"/>
          <w:lang w:val="ru-RU" w:eastAsia="ro-RO"/>
        </w:rPr>
      </w:pPr>
      <w:r w:rsidRPr="00784EF9">
        <w:rPr>
          <w:rFonts w:ascii="Times New Roman" w:eastAsia="Georgia" w:hAnsi="Times New Roman" w:cs="Times New Roman"/>
          <w:b/>
          <w:sz w:val="27"/>
          <w:szCs w:val="27"/>
          <w:lang w:val="ru-RU" w:eastAsia="ro-RO"/>
        </w:rPr>
        <w:t>Ст.</w:t>
      </w:r>
      <w:r w:rsidR="00676678" w:rsidRPr="00784EF9">
        <w:rPr>
          <w:rFonts w:ascii="Times New Roman" w:eastAsia="Georgia" w:hAnsi="Times New Roman" w:cs="Times New Roman"/>
          <w:b/>
          <w:sz w:val="27"/>
          <w:szCs w:val="27"/>
          <w:lang w:val="ru-RU" w:eastAsia="ro-RO"/>
        </w:rPr>
        <w:t xml:space="preserve"> </w:t>
      </w:r>
      <w:r w:rsidR="008729B9" w:rsidRPr="00784EF9">
        <w:rPr>
          <w:rFonts w:ascii="Times New Roman" w:eastAsia="Georgia" w:hAnsi="Times New Roman" w:cs="Times New Roman"/>
          <w:b/>
          <w:sz w:val="27"/>
          <w:szCs w:val="27"/>
          <w:lang w:val="ru-RU" w:eastAsia="ro-RO"/>
        </w:rPr>
        <w:t>1</w:t>
      </w:r>
      <w:r w:rsidR="00676678" w:rsidRPr="00784EF9">
        <w:rPr>
          <w:rFonts w:ascii="Times New Roman" w:eastAsia="Georgia" w:hAnsi="Times New Roman" w:cs="Times New Roman"/>
          <w:b/>
          <w:sz w:val="27"/>
          <w:szCs w:val="27"/>
          <w:lang w:val="ru-RU" w:eastAsia="ro-RO"/>
        </w:rPr>
        <w:t xml:space="preserve">. </w:t>
      </w:r>
      <w:r w:rsidR="008729B9" w:rsidRPr="00784EF9">
        <w:rPr>
          <w:rFonts w:ascii="Times New Roman" w:eastAsia="Georgia" w:hAnsi="Times New Roman" w:cs="Times New Roman"/>
          <w:bCs/>
          <w:sz w:val="27"/>
          <w:szCs w:val="27"/>
          <w:lang w:val="ru-RU" w:eastAsia="ro-RO"/>
        </w:rPr>
        <w:t>–</w:t>
      </w:r>
      <w:r w:rsidR="008729B9" w:rsidRPr="00784EF9">
        <w:rPr>
          <w:rFonts w:ascii="Times New Roman" w:eastAsia="Georgia" w:hAnsi="Times New Roman" w:cs="Times New Roman"/>
          <w:b/>
          <w:sz w:val="27"/>
          <w:szCs w:val="27"/>
          <w:lang w:val="ru-RU" w:eastAsia="ro-RO"/>
        </w:rPr>
        <w:t xml:space="preserve"> </w:t>
      </w:r>
      <w:r w:rsidRPr="00784EF9">
        <w:rPr>
          <w:rFonts w:ascii="Times New Roman" w:eastAsia="Georgia" w:hAnsi="Times New Roman" w:cs="Times New Roman"/>
          <w:bCs/>
          <w:sz w:val="27"/>
          <w:szCs w:val="27"/>
          <w:lang w:val="ru-RU" w:eastAsia="ro-RO"/>
        </w:rPr>
        <w:t>Принять к сведению Доклад Центральной избирательной комиссии за 2022 год о финансировании политических партий и избирательных кампаний</w:t>
      </w:r>
      <w:r w:rsidR="008729B9" w:rsidRPr="00784EF9">
        <w:rPr>
          <w:rFonts w:ascii="Times New Roman" w:eastAsia="Georgia" w:hAnsi="Times New Roman" w:cs="Times New Roman"/>
          <w:bCs/>
          <w:sz w:val="27"/>
          <w:szCs w:val="27"/>
          <w:lang w:val="ru-RU" w:eastAsia="ro-RO"/>
        </w:rPr>
        <w:t>.</w:t>
      </w:r>
    </w:p>
    <w:p w14:paraId="593F1F70" w14:textId="77777777" w:rsidR="008729B9" w:rsidRPr="00784EF9" w:rsidRDefault="008729B9" w:rsidP="008729B9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16"/>
          <w:szCs w:val="16"/>
          <w:lang w:val="ru-RU" w:eastAsia="ro-RO"/>
        </w:rPr>
      </w:pPr>
    </w:p>
    <w:p w14:paraId="76C573A3" w14:textId="04CD437E" w:rsidR="008729B9" w:rsidRPr="00784EF9" w:rsidRDefault="00784EF9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7"/>
          <w:szCs w:val="27"/>
          <w:lang w:val="ru-RU" w:eastAsia="ro-RO"/>
        </w:rPr>
      </w:pPr>
      <w:r w:rsidRPr="00784EF9">
        <w:rPr>
          <w:rFonts w:ascii="Times New Roman" w:eastAsia="Georgia" w:hAnsi="Times New Roman" w:cs="Times New Roman"/>
          <w:b/>
          <w:sz w:val="27"/>
          <w:szCs w:val="27"/>
          <w:lang w:val="ru-RU" w:eastAsia="ro-RO"/>
        </w:rPr>
        <w:t>Ст.</w:t>
      </w:r>
      <w:r w:rsidR="00676678" w:rsidRPr="00784EF9">
        <w:rPr>
          <w:rFonts w:ascii="Times New Roman" w:eastAsia="Georgia" w:hAnsi="Times New Roman" w:cs="Times New Roman"/>
          <w:b/>
          <w:sz w:val="27"/>
          <w:szCs w:val="27"/>
          <w:lang w:val="ru-RU" w:eastAsia="ro-RO"/>
        </w:rPr>
        <w:t xml:space="preserve"> </w:t>
      </w:r>
      <w:r w:rsidR="008729B9" w:rsidRPr="00784EF9">
        <w:rPr>
          <w:rFonts w:ascii="Times New Roman" w:eastAsia="Georgia" w:hAnsi="Times New Roman" w:cs="Times New Roman"/>
          <w:b/>
          <w:sz w:val="27"/>
          <w:szCs w:val="27"/>
          <w:lang w:val="ru-RU" w:eastAsia="ro-RO"/>
        </w:rPr>
        <w:t>2</w:t>
      </w:r>
      <w:r w:rsidR="00676678" w:rsidRPr="00784EF9">
        <w:rPr>
          <w:rFonts w:ascii="Times New Roman" w:eastAsia="Georgia" w:hAnsi="Times New Roman" w:cs="Times New Roman"/>
          <w:b/>
          <w:sz w:val="27"/>
          <w:szCs w:val="27"/>
          <w:lang w:val="ru-RU" w:eastAsia="ro-RO"/>
        </w:rPr>
        <w:t xml:space="preserve">. </w:t>
      </w:r>
      <w:r w:rsidR="00676678"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– </w:t>
      </w:r>
      <w:r w:rsidRPr="00784EF9">
        <w:rPr>
          <w:rFonts w:ascii="Times New Roman" w:eastAsia="Georgia" w:hAnsi="Times New Roman" w:cs="Times New Roman"/>
          <w:bCs/>
          <w:sz w:val="27"/>
          <w:szCs w:val="27"/>
          <w:lang w:val="ru-RU" w:eastAsia="ro-RO"/>
        </w:rPr>
        <w:t>Центральной избирательной комиссии</w:t>
      </w:r>
      <w:r w:rsidR="008729B9"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:</w:t>
      </w:r>
    </w:p>
    <w:p w14:paraId="5DAEDFAA" w14:textId="260E32B4" w:rsidR="008729B9" w:rsidRPr="00827C0A" w:rsidRDefault="004A1A66" w:rsidP="004A1A66">
      <w:pPr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7"/>
          <w:szCs w:val="27"/>
          <w:lang w:val="ru-RU" w:eastAsia="ro-RO"/>
        </w:rPr>
      </w:pPr>
      <w:r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ab/>
      </w:r>
      <w:r w:rsidRPr="00827C0A">
        <w:rPr>
          <w:rFonts w:ascii="Times New Roman" w:eastAsia="Georgia" w:hAnsi="Times New Roman" w:cs="Times New Roman"/>
          <w:sz w:val="27"/>
          <w:szCs w:val="27"/>
          <w:lang w:val="en-US" w:eastAsia="ro-RO"/>
        </w:rPr>
        <w:t>a</w:t>
      </w:r>
      <w:r w:rsidRPr="00827C0A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) </w:t>
      </w:r>
      <w:r w:rsidR="00827C0A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обеспечить</w:t>
      </w:r>
      <w:r w:rsidR="00827C0A" w:rsidRPr="00827C0A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827C0A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постоянный</w:t>
      </w:r>
      <w:r w:rsidR="00827C0A" w:rsidRPr="00827C0A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827C0A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надзор</w:t>
      </w:r>
      <w:r w:rsidR="00827C0A" w:rsidRPr="00827C0A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827C0A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и контроль за соблюдением законодательных положений </w:t>
      </w:r>
      <w:r w:rsidR="00827C0A" w:rsidRPr="00827C0A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о финансировании политических партий и избирательных кампаний</w:t>
      </w:r>
      <w:r w:rsidR="008729B9" w:rsidRPr="00827C0A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;</w:t>
      </w:r>
    </w:p>
    <w:p w14:paraId="51758ABF" w14:textId="750060B5" w:rsidR="008729B9" w:rsidRPr="00784EF9" w:rsidRDefault="004A1A66" w:rsidP="004A1A66">
      <w:pPr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7"/>
          <w:szCs w:val="27"/>
          <w:lang w:val="ru-RU" w:eastAsia="ro-RO"/>
        </w:rPr>
      </w:pPr>
      <w:r w:rsidRPr="00827C0A">
        <w:rPr>
          <w:rFonts w:ascii="Times New Roman" w:eastAsia="Georgia" w:hAnsi="Times New Roman" w:cs="Times New Roman"/>
          <w:sz w:val="27"/>
          <w:szCs w:val="27"/>
          <w:lang w:val="ru-RU" w:eastAsia="ro-RO"/>
        </w:rPr>
        <w:tab/>
      </w:r>
      <w:r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b) </w:t>
      </w:r>
      <w:r w:rsidR="00827C0A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разработать нормативные акты, касающиеся контрольно</w:t>
      </w:r>
      <w:r w:rsidR="004C198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-надзорной</w:t>
      </w:r>
      <w:r w:rsidR="004C198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827C0A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деятельности в </w:t>
      </w:r>
      <w:r w:rsid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области</w:t>
      </w:r>
      <w:r w:rsidR="00827C0A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финансирования политических партий и избирательных кампаний</w:t>
      </w:r>
      <w:r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, </w:t>
      </w:r>
      <w:r w:rsidR="00827C0A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а также обеспечить внесение изменений в действующие акты в целях их приведения в соответствие с  </w:t>
      </w:r>
      <w:r w:rsidR="008A7B6E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положениями</w:t>
      </w:r>
      <w:r w:rsidR="00CA5841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нового </w:t>
      </w:r>
      <w:r w:rsidR="00CA5841"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Избирательного кодекса № 325/2022</w:t>
      </w:r>
      <w:r w:rsidR="000F7020"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;</w:t>
      </w:r>
    </w:p>
    <w:p w14:paraId="2121F0D8" w14:textId="435ED705" w:rsidR="00222916" w:rsidRPr="00CA5841" w:rsidRDefault="000F7020" w:rsidP="000F7020">
      <w:p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7"/>
          <w:szCs w:val="27"/>
          <w:lang w:val="ru-RU"/>
        </w:rPr>
      </w:pPr>
      <w:r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ab/>
      </w:r>
      <w:r w:rsidRPr="00CA5841">
        <w:rPr>
          <w:rFonts w:ascii="Times New Roman" w:eastAsia="Georgia" w:hAnsi="Times New Roman" w:cs="Times New Roman"/>
          <w:sz w:val="27"/>
          <w:szCs w:val="27"/>
          <w:lang w:val="en-US" w:eastAsia="ro-RO"/>
        </w:rPr>
        <w:t>c</w:t>
      </w:r>
      <w:r w:rsidRPr="00CA5841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) </w:t>
      </w:r>
      <w:r w:rsidR="00CA5841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разработать</w:t>
      </w:r>
      <w:r w:rsidR="00CA5841" w:rsidRPr="00CA5841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CA5841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новые</w:t>
      </w:r>
      <w:r w:rsidR="00CA5841" w:rsidRPr="00CA5841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CA5841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эффективные механизмы</w:t>
      </w:r>
      <w:r w:rsidR="00CA5841" w:rsidRPr="00CA5841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CA5841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публичного мониторинга и оценки соблюдения нормативной базы субъектами, участвующими в </w:t>
      </w:r>
      <w:r w:rsidR="00CA5841" w:rsidRPr="00827C0A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финансировании политических партий и избирательных кампаний</w:t>
      </w:r>
      <w:r w:rsidR="00222916" w:rsidRPr="00CA5841">
        <w:rPr>
          <w:rFonts w:ascii="Times New Roman" w:eastAsia="Calibri" w:hAnsi="Times New Roman" w:cs="Times New Roman"/>
          <w:sz w:val="27"/>
          <w:szCs w:val="27"/>
          <w:lang w:val="ru-RU"/>
        </w:rPr>
        <w:t>;</w:t>
      </w:r>
    </w:p>
    <w:p w14:paraId="02F7E0F8" w14:textId="7FBAE6C3" w:rsidR="000F7020" w:rsidRPr="00765AA2" w:rsidRDefault="00222916" w:rsidP="000F7020">
      <w:pPr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7"/>
          <w:szCs w:val="27"/>
          <w:lang w:val="ru-RU" w:eastAsia="ro-RO"/>
        </w:rPr>
      </w:pPr>
      <w:r w:rsidRPr="00CA5841">
        <w:rPr>
          <w:rFonts w:ascii="Times New Roman" w:eastAsia="Calibri" w:hAnsi="Times New Roman" w:cs="Times New Roman"/>
          <w:sz w:val="27"/>
          <w:szCs w:val="27"/>
          <w:lang w:val="ru-RU"/>
        </w:rPr>
        <w:tab/>
      </w:r>
      <w:r w:rsidRPr="00827C0A">
        <w:rPr>
          <w:rFonts w:ascii="Times New Roman" w:eastAsia="Calibri" w:hAnsi="Times New Roman" w:cs="Times New Roman"/>
          <w:sz w:val="27"/>
          <w:szCs w:val="27"/>
          <w:lang w:val="en-US"/>
        </w:rPr>
        <w:t>d</w:t>
      </w:r>
      <w:r w:rsidRPr="006220AC">
        <w:rPr>
          <w:rFonts w:ascii="Times New Roman" w:eastAsia="Calibri" w:hAnsi="Times New Roman" w:cs="Times New Roman"/>
          <w:sz w:val="27"/>
          <w:szCs w:val="27"/>
          <w:lang w:val="ru-RU"/>
        </w:rPr>
        <w:t xml:space="preserve">) </w:t>
      </w:r>
      <w:r w:rsidR="006220AC">
        <w:rPr>
          <w:rFonts w:ascii="Times New Roman" w:eastAsia="Calibri" w:hAnsi="Times New Roman" w:cs="Times New Roman"/>
          <w:sz w:val="27"/>
          <w:szCs w:val="27"/>
          <w:lang w:val="ru-RU"/>
        </w:rPr>
        <w:t>в</w:t>
      </w:r>
      <w:r w:rsidR="006220AC" w:rsidRPr="006220AC">
        <w:rPr>
          <w:rFonts w:ascii="Times New Roman" w:eastAsia="Calibri" w:hAnsi="Times New Roman" w:cs="Times New Roman"/>
          <w:sz w:val="27"/>
          <w:szCs w:val="27"/>
          <w:lang w:val="ru-RU"/>
        </w:rPr>
        <w:t xml:space="preserve"> </w:t>
      </w:r>
      <w:r w:rsidR="006220AC">
        <w:rPr>
          <w:rFonts w:ascii="Times New Roman" w:eastAsia="Calibri" w:hAnsi="Times New Roman" w:cs="Times New Roman"/>
          <w:sz w:val="27"/>
          <w:szCs w:val="27"/>
          <w:lang w:val="ru-RU"/>
        </w:rPr>
        <w:t>качестве</w:t>
      </w:r>
      <w:r w:rsidR="006220AC" w:rsidRPr="006220AC">
        <w:rPr>
          <w:rFonts w:ascii="Times New Roman" w:eastAsia="Calibri" w:hAnsi="Times New Roman" w:cs="Times New Roman"/>
          <w:sz w:val="27"/>
          <w:szCs w:val="27"/>
          <w:lang w:val="ru-RU"/>
        </w:rPr>
        <w:t xml:space="preserve"> </w:t>
      </w:r>
      <w:r w:rsidR="006220AC">
        <w:rPr>
          <w:rFonts w:ascii="Times New Roman" w:eastAsia="Calibri" w:hAnsi="Times New Roman" w:cs="Times New Roman"/>
          <w:sz w:val="27"/>
          <w:szCs w:val="27"/>
          <w:lang w:val="ru-RU"/>
        </w:rPr>
        <w:t>независимого</w:t>
      </w:r>
      <w:r w:rsidR="006220AC" w:rsidRPr="006220AC">
        <w:rPr>
          <w:rFonts w:ascii="Times New Roman" w:eastAsia="Calibri" w:hAnsi="Times New Roman" w:cs="Times New Roman"/>
          <w:sz w:val="27"/>
          <w:szCs w:val="27"/>
          <w:lang w:val="ru-RU"/>
        </w:rPr>
        <w:t xml:space="preserve"> </w:t>
      </w:r>
      <w:r w:rsidR="006220AC">
        <w:rPr>
          <w:rFonts w:ascii="Times New Roman" w:eastAsia="Calibri" w:hAnsi="Times New Roman" w:cs="Times New Roman"/>
          <w:sz w:val="27"/>
          <w:szCs w:val="27"/>
          <w:lang w:val="ru-RU"/>
        </w:rPr>
        <w:t xml:space="preserve">контрольно-надзорного органа в области </w:t>
      </w:r>
      <w:r w:rsidR="00827C0A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финансировани</w:t>
      </w:r>
      <w:r w:rsidR="006220AC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я</w:t>
      </w:r>
      <w:r w:rsidR="00827C0A" w:rsidRPr="006220AC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827C0A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политических</w:t>
      </w:r>
      <w:r w:rsidR="00827C0A" w:rsidRPr="006220AC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827C0A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партий</w:t>
      </w:r>
      <w:r w:rsidR="00827C0A" w:rsidRPr="006220AC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827C0A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и</w:t>
      </w:r>
      <w:r w:rsidR="00827C0A" w:rsidRPr="006220AC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827C0A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избирательных</w:t>
      </w:r>
      <w:r w:rsidR="00827C0A" w:rsidRPr="006220AC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827C0A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кампаний</w:t>
      </w:r>
      <w:r w:rsidR="006220AC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Комиссии содействовать обеспечению прозрачности в области финансирования политических партий, предупреждению и борьбе с политической коррупцией, в том числе сокращению </w:t>
      </w:r>
      <w:r w:rsid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предосудительной практики отмывания денег в области </w:t>
      </w:r>
      <w:r w:rsid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финансирования</w:t>
      </w:r>
      <w:r w:rsidR="00765AA2" w:rsidRPr="006220AC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политических</w:t>
      </w:r>
      <w:r w:rsidR="00765AA2" w:rsidRPr="006220AC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партий</w:t>
      </w:r>
      <w:r w:rsidR="00765AA2" w:rsidRPr="006220AC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и</w:t>
      </w:r>
      <w:r w:rsidR="00765AA2" w:rsidRPr="006220AC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избирательных</w:t>
      </w:r>
      <w:r w:rsidR="00765AA2" w:rsidRPr="006220AC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кампаний</w:t>
      </w:r>
      <w:r w:rsidR="00A0145F" w:rsidRP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;</w:t>
      </w:r>
    </w:p>
    <w:p w14:paraId="53750543" w14:textId="14C089D0" w:rsidR="00A0145F" w:rsidRPr="00765AA2" w:rsidRDefault="00A0145F" w:rsidP="000F7020">
      <w:pPr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7"/>
          <w:szCs w:val="27"/>
          <w:lang w:val="ru-RU" w:eastAsia="ro-RO"/>
        </w:rPr>
      </w:pPr>
      <w:r w:rsidRP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         </w:t>
      </w:r>
      <w:r w:rsidRPr="00CA5841">
        <w:rPr>
          <w:rFonts w:ascii="Times New Roman" w:eastAsia="Georgia" w:hAnsi="Times New Roman" w:cs="Times New Roman"/>
          <w:sz w:val="27"/>
          <w:szCs w:val="27"/>
          <w:lang w:val="en-US" w:eastAsia="ro-RO"/>
        </w:rPr>
        <w:t>e</w:t>
      </w:r>
      <w:r w:rsidRP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) </w:t>
      </w:r>
      <w:r w:rsidR="00CA5841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выявить</w:t>
      </w:r>
      <w:r w:rsidR="00CA5841" w:rsidRP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CA5841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концептуальные</w:t>
      </w:r>
      <w:r w:rsidR="00CA5841" w:rsidRP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CA5841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механизмы</w:t>
      </w:r>
      <w:r w:rsidR="00CA5841" w:rsidRP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CA5841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удаления</w:t>
      </w:r>
      <w:r w:rsidR="00CA5841" w:rsidRP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CA5841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из</w:t>
      </w:r>
      <w:r w:rsidR="00CA5841" w:rsidRP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CA5841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Регистра</w:t>
      </w:r>
      <w:r w:rsidR="00CA5841" w:rsidRP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CA5841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неактивных</w:t>
      </w:r>
      <w:r w:rsidR="00CA5841" w:rsidRP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CA5841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политических</w:t>
      </w:r>
      <w:r w:rsidR="00CA5841" w:rsidRP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CA5841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партий</w:t>
      </w:r>
      <w:r w:rsidRP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.</w:t>
      </w:r>
    </w:p>
    <w:p w14:paraId="45D55900" w14:textId="77777777" w:rsidR="00A0145F" w:rsidRPr="00765AA2" w:rsidRDefault="00A0145F" w:rsidP="000F7020">
      <w:pPr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16"/>
          <w:szCs w:val="16"/>
          <w:lang w:val="ru-RU" w:eastAsia="ro-RO"/>
        </w:rPr>
      </w:pPr>
    </w:p>
    <w:p w14:paraId="15290113" w14:textId="3774A971" w:rsidR="00A0145F" w:rsidRPr="00784EF9" w:rsidRDefault="00784EF9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7"/>
          <w:szCs w:val="27"/>
          <w:lang w:val="ru-RU" w:eastAsia="ro-RO"/>
        </w:rPr>
      </w:pPr>
      <w:r w:rsidRPr="00784EF9">
        <w:rPr>
          <w:rFonts w:ascii="Times New Roman" w:eastAsia="Georgia" w:hAnsi="Times New Roman" w:cs="Times New Roman"/>
          <w:b/>
          <w:sz w:val="27"/>
          <w:szCs w:val="27"/>
          <w:lang w:val="ru-RU" w:eastAsia="ro-RO"/>
        </w:rPr>
        <w:t>Ст.</w:t>
      </w:r>
      <w:r w:rsidR="00676678" w:rsidRPr="00784EF9">
        <w:rPr>
          <w:rFonts w:ascii="Times New Roman" w:eastAsia="Georgia" w:hAnsi="Times New Roman" w:cs="Times New Roman"/>
          <w:b/>
          <w:sz w:val="27"/>
          <w:szCs w:val="27"/>
          <w:lang w:val="ru-RU" w:eastAsia="ro-RO"/>
        </w:rPr>
        <w:t xml:space="preserve"> </w:t>
      </w:r>
      <w:r w:rsidR="004A1A66" w:rsidRPr="00784EF9">
        <w:rPr>
          <w:rFonts w:ascii="Times New Roman" w:eastAsia="Georgia" w:hAnsi="Times New Roman" w:cs="Times New Roman"/>
          <w:b/>
          <w:sz w:val="27"/>
          <w:szCs w:val="27"/>
          <w:lang w:val="ru-RU" w:eastAsia="ro-RO"/>
        </w:rPr>
        <w:t>3</w:t>
      </w:r>
      <w:r w:rsidR="00676678" w:rsidRPr="00784EF9">
        <w:rPr>
          <w:rFonts w:ascii="Times New Roman" w:eastAsia="Georgia" w:hAnsi="Times New Roman" w:cs="Times New Roman"/>
          <w:b/>
          <w:sz w:val="27"/>
          <w:szCs w:val="27"/>
          <w:lang w:val="ru-RU" w:eastAsia="ro-RO"/>
        </w:rPr>
        <w:t xml:space="preserve">. </w:t>
      </w:r>
      <w:r w:rsidR="00676678"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–</w:t>
      </w:r>
      <w:r w:rsidR="00A0145F"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Рекомендовать Правительству найти решения для преодоления кадрового кризиса в избирательном органе, ответственном за надзор и контроль за </w:t>
      </w:r>
      <w:r w:rsid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lastRenderedPageBreak/>
        <w:t xml:space="preserve">финансированием </w:t>
      </w:r>
      <w:r w:rsid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политических</w:t>
      </w:r>
      <w:r w:rsidR="00765AA2" w:rsidRPr="006220AC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партий</w:t>
      </w:r>
      <w:r w:rsidR="00765AA2" w:rsidRPr="006220AC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и</w:t>
      </w:r>
      <w:r w:rsidR="00765AA2" w:rsidRPr="006220AC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избирательных</w:t>
      </w:r>
      <w:r w:rsidR="00765AA2" w:rsidRPr="006220AC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кампаний</w:t>
      </w:r>
      <w:r w:rsidR="00A0145F"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, </w:t>
      </w:r>
      <w:r w:rsid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а также в органе, ответственном за управление информационными ресурсами</w:t>
      </w:r>
      <w:r w:rsidR="00A0145F"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.</w:t>
      </w:r>
    </w:p>
    <w:p w14:paraId="1102749B" w14:textId="77777777" w:rsidR="00A0145F" w:rsidRPr="00784EF9" w:rsidRDefault="00A0145F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16"/>
          <w:szCs w:val="16"/>
          <w:lang w:val="ru-RU" w:eastAsia="ro-RO"/>
        </w:rPr>
      </w:pPr>
    </w:p>
    <w:p w14:paraId="68F1FA35" w14:textId="6B71F418" w:rsidR="00676678" w:rsidRPr="00784EF9" w:rsidRDefault="00784EF9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7"/>
          <w:szCs w:val="27"/>
          <w:lang w:val="ru-RU" w:eastAsia="ro-RO"/>
        </w:rPr>
      </w:pPr>
      <w:r w:rsidRPr="00784EF9">
        <w:rPr>
          <w:rFonts w:ascii="Times New Roman" w:eastAsia="Georgia" w:hAnsi="Times New Roman" w:cs="Times New Roman"/>
          <w:b/>
          <w:bCs/>
          <w:sz w:val="27"/>
          <w:szCs w:val="27"/>
          <w:lang w:val="ru-RU" w:eastAsia="ro-RO"/>
        </w:rPr>
        <w:t>Ст.</w:t>
      </w:r>
      <w:r w:rsidR="00A0145F" w:rsidRPr="00784EF9">
        <w:rPr>
          <w:rFonts w:ascii="Times New Roman" w:eastAsia="Georgia" w:hAnsi="Times New Roman" w:cs="Times New Roman"/>
          <w:b/>
          <w:bCs/>
          <w:sz w:val="27"/>
          <w:szCs w:val="27"/>
          <w:lang w:val="ru-RU" w:eastAsia="ro-RO"/>
        </w:rPr>
        <w:t>4.</w:t>
      </w:r>
      <w:r w:rsidR="00A0145F"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–</w:t>
      </w:r>
      <w:r w:rsidR="00A0145F"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 xml:space="preserve"> </w:t>
      </w:r>
      <w:r w:rsidR="00765AA2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Настоящее постановление вступает в силу со дня принятия</w:t>
      </w:r>
      <w:r w:rsidR="00676678" w:rsidRPr="00784EF9">
        <w:rPr>
          <w:rFonts w:ascii="Times New Roman" w:eastAsia="Georgia" w:hAnsi="Times New Roman" w:cs="Times New Roman"/>
          <w:sz w:val="27"/>
          <w:szCs w:val="27"/>
          <w:lang w:val="ru-RU" w:eastAsia="ro-RO"/>
        </w:rPr>
        <w:t>.</w:t>
      </w:r>
    </w:p>
    <w:p w14:paraId="64914216" w14:textId="77777777" w:rsidR="008517F3" w:rsidRPr="00784EF9" w:rsidRDefault="008517F3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7"/>
          <w:szCs w:val="27"/>
          <w:lang w:val="ru-RU" w:eastAsia="ro-RO"/>
        </w:rPr>
      </w:pPr>
    </w:p>
    <w:p w14:paraId="2A22F35A" w14:textId="51ECAD23" w:rsidR="00C66BC4" w:rsidRPr="00784EF9" w:rsidRDefault="00765AA2" w:rsidP="00FD55A4">
      <w:pPr>
        <w:spacing w:after="0" w:line="240" w:lineRule="auto"/>
        <w:ind w:left="0"/>
        <w:jc w:val="center"/>
        <w:rPr>
          <w:rFonts w:ascii="Times New Roman" w:hAnsi="Times New Roman" w:cs="Times New Roman"/>
          <w:sz w:val="27"/>
          <w:szCs w:val="27"/>
          <w:lang w:val="ru-RU"/>
        </w:rPr>
      </w:pPr>
      <w:r>
        <w:rPr>
          <w:rFonts w:ascii="Times New Roman" w:eastAsia="Georgia" w:hAnsi="Times New Roman" w:cs="Times New Roman"/>
          <w:b/>
          <w:bCs/>
          <w:sz w:val="27"/>
          <w:szCs w:val="27"/>
          <w:lang w:val="ru-RU" w:eastAsia="ro-RO"/>
        </w:rPr>
        <w:t>ПРЕДСЕДАТЕЛЬ ПАРЛАМЕНТА</w:t>
      </w:r>
    </w:p>
    <w:sectPr w:rsidR="00C66BC4" w:rsidRPr="00784EF9" w:rsidSect="00525585">
      <w:headerReference w:type="default" r:id="rId7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4C048" w14:textId="77777777" w:rsidR="00F61402" w:rsidRDefault="00F61402" w:rsidP="00525585">
      <w:pPr>
        <w:spacing w:after="0" w:line="240" w:lineRule="auto"/>
      </w:pPr>
      <w:r>
        <w:separator/>
      </w:r>
    </w:p>
  </w:endnote>
  <w:endnote w:type="continuationSeparator" w:id="0">
    <w:p w14:paraId="7D1CE7B7" w14:textId="77777777" w:rsidR="00F61402" w:rsidRDefault="00F61402" w:rsidP="00525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CE034" w14:textId="77777777" w:rsidR="00F61402" w:rsidRDefault="00F61402" w:rsidP="00525585">
      <w:pPr>
        <w:spacing w:after="0" w:line="240" w:lineRule="auto"/>
      </w:pPr>
      <w:r>
        <w:separator/>
      </w:r>
    </w:p>
  </w:footnote>
  <w:footnote w:type="continuationSeparator" w:id="0">
    <w:p w14:paraId="696DFCCE" w14:textId="77777777" w:rsidR="00F61402" w:rsidRDefault="00F61402" w:rsidP="005255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629317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5BA8A239" w14:textId="1C1B8E41" w:rsidR="00525585" w:rsidRPr="00525585" w:rsidRDefault="00525585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2558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25585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52558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525585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525585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C9F58DB" w14:textId="77777777" w:rsidR="00525585" w:rsidRDefault="00525585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835331"/>
    <w:multiLevelType w:val="hybridMultilevel"/>
    <w:tmpl w:val="3D4612A8"/>
    <w:lvl w:ilvl="0" w:tplc="00CC03C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F407185"/>
    <w:multiLevelType w:val="hybridMultilevel"/>
    <w:tmpl w:val="97B68ECA"/>
    <w:lvl w:ilvl="0" w:tplc="E0BAEA7E">
      <w:start w:val="1"/>
      <w:numFmt w:val="decimal"/>
      <w:lvlText w:val="%1."/>
      <w:lvlJc w:val="left"/>
      <w:pPr>
        <w:ind w:left="1069" w:hanging="360"/>
      </w:pPr>
    </w:lvl>
    <w:lvl w:ilvl="1" w:tplc="08180019">
      <w:start w:val="1"/>
      <w:numFmt w:val="lowerLetter"/>
      <w:lvlText w:val="%2."/>
      <w:lvlJc w:val="left"/>
      <w:pPr>
        <w:ind w:left="1789" w:hanging="360"/>
      </w:pPr>
    </w:lvl>
    <w:lvl w:ilvl="2" w:tplc="0818001B">
      <w:start w:val="1"/>
      <w:numFmt w:val="lowerRoman"/>
      <w:lvlText w:val="%3."/>
      <w:lvlJc w:val="right"/>
      <w:pPr>
        <w:ind w:left="2509" w:hanging="180"/>
      </w:pPr>
    </w:lvl>
    <w:lvl w:ilvl="3" w:tplc="0818000F">
      <w:start w:val="1"/>
      <w:numFmt w:val="decimal"/>
      <w:lvlText w:val="%4."/>
      <w:lvlJc w:val="left"/>
      <w:pPr>
        <w:ind w:left="3229" w:hanging="360"/>
      </w:pPr>
    </w:lvl>
    <w:lvl w:ilvl="4" w:tplc="08180019">
      <w:start w:val="1"/>
      <w:numFmt w:val="lowerLetter"/>
      <w:lvlText w:val="%5."/>
      <w:lvlJc w:val="left"/>
      <w:pPr>
        <w:ind w:left="3949" w:hanging="360"/>
      </w:pPr>
    </w:lvl>
    <w:lvl w:ilvl="5" w:tplc="0818001B">
      <w:start w:val="1"/>
      <w:numFmt w:val="lowerRoman"/>
      <w:lvlText w:val="%6."/>
      <w:lvlJc w:val="right"/>
      <w:pPr>
        <w:ind w:left="4669" w:hanging="180"/>
      </w:pPr>
    </w:lvl>
    <w:lvl w:ilvl="6" w:tplc="0818000F">
      <w:start w:val="1"/>
      <w:numFmt w:val="decimal"/>
      <w:lvlText w:val="%7."/>
      <w:lvlJc w:val="left"/>
      <w:pPr>
        <w:ind w:left="5389" w:hanging="360"/>
      </w:pPr>
    </w:lvl>
    <w:lvl w:ilvl="7" w:tplc="08180019">
      <w:start w:val="1"/>
      <w:numFmt w:val="lowerLetter"/>
      <w:lvlText w:val="%8."/>
      <w:lvlJc w:val="left"/>
      <w:pPr>
        <w:ind w:left="6109" w:hanging="360"/>
      </w:pPr>
    </w:lvl>
    <w:lvl w:ilvl="8" w:tplc="0818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7258786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4891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BEB"/>
    <w:rsid w:val="00056AB2"/>
    <w:rsid w:val="00074657"/>
    <w:rsid w:val="000E6E25"/>
    <w:rsid w:val="000F6FF8"/>
    <w:rsid w:val="000F7020"/>
    <w:rsid w:val="0014021A"/>
    <w:rsid w:val="00161820"/>
    <w:rsid w:val="001818D5"/>
    <w:rsid w:val="00185CFA"/>
    <w:rsid w:val="00222916"/>
    <w:rsid w:val="002E5ABB"/>
    <w:rsid w:val="0038600E"/>
    <w:rsid w:val="00394E61"/>
    <w:rsid w:val="003C40D1"/>
    <w:rsid w:val="004A1A66"/>
    <w:rsid w:val="004C1989"/>
    <w:rsid w:val="00525585"/>
    <w:rsid w:val="005B38F0"/>
    <w:rsid w:val="006220AC"/>
    <w:rsid w:val="00626512"/>
    <w:rsid w:val="00660DBA"/>
    <w:rsid w:val="00676678"/>
    <w:rsid w:val="00764066"/>
    <w:rsid w:val="00765AA2"/>
    <w:rsid w:val="00784EF9"/>
    <w:rsid w:val="008151BF"/>
    <w:rsid w:val="00827C0A"/>
    <w:rsid w:val="008517F3"/>
    <w:rsid w:val="008729B9"/>
    <w:rsid w:val="008A7B6E"/>
    <w:rsid w:val="008F1295"/>
    <w:rsid w:val="00937CC8"/>
    <w:rsid w:val="00943A63"/>
    <w:rsid w:val="009D779F"/>
    <w:rsid w:val="009F5845"/>
    <w:rsid w:val="00A0145F"/>
    <w:rsid w:val="00AA5E5D"/>
    <w:rsid w:val="00B2655D"/>
    <w:rsid w:val="00B34FF0"/>
    <w:rsid w:val="00BC4D2F"/>
    <w:rsid w:val="00C508F4"/>
    <w:rsid w:val="00C66BC4"/>
    <w:rsid w:val="00C974B9"/>
    <w:rsid w:val="00CA5841"/>
    <w:rsid w:val="00DC1D1B"/>
    <w:rsid w:val="00DE0BEB"/>
    <w:rsid w:val="00F61402"/>
    <w:rsid w:val="00FA47BD"/>
    <w:rsid w:val="00FD5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6C2E5"/>
  <w15:chartTrackingRefBased/>
  <w15:docId w15:val="{A9346482-5F3C-4D26-97FA-9B2F64EBF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76678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5255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25585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5255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25585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Revizuire">
    <w:name w:val="Revision"/>
    <w:hidden/>
    <w:uiPriority w:val="99"/>
    <w:semiHidden/>
    <w:rsid w:val="00394E61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styleId="Hyperlink">
    <w:name w:val="Hyperlink"/>
    <w:basedOn w:val="Fontdeparagrafimplicit"/>
    <w:uiPriority w:val="99"/>
    <w:unhideWhenUsed/>
    <w:rsid w:val="0014021A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14021A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8729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74AAD59-3869-4ED9-BB8A-578D8FA3A4ED}"/>
</file>

<file path=customXml/itemProps2.xml><?xml version="1.0" encoding="utf-8"?>
<ds:datastoreItem xmlns:ds="http://schemas.openxmlformats.org/officeDocument/2006/customXml" ds:itemID="{F907224F-11F6-4EEE-939B-0DA45F6603FD}"/>
</file>

<file path=customXml/itemProps3.xml><?xml version="1.0" encoding="utf-8"?>
<ds:datastoreItem xmlns:ds="http://schemas.openxmlformats.org/officeDocument/2006/customXml" ds:itemID="{36BA80FB-5380-4EBB-AF93-714E3F6A8A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193.2023.ru</dc:title>
  <dc:subject/>
  <dc:creator>Liliana Lupașcu</dc:creator>
  <cp:keywords/>
  <dc:description/>
  <cp:lastModifiedBy>Aliona Galaico</cp:lastModifiedBy>
  <cp:revision>7</cp:revision>
  <cp:lastPrinted>2023-06-21T10:32:00Z</cp:lastPrinted>
  <dcterms:created xsi:type="dcterms:W3CDTF">2023-06-22T06:17:00Z</dcterms:created>
  <dcterms:modified xsi:type="dcterms:W3CDTF">2023-06-22T06:41:00Z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