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128E" w:rsidRPr="00916F23" w:rsidRDefault="004B128E" w:rsidP="004B128E">
      <w:pPr>
        <w:ind w:firstLine="0"/>
        <w:jc w:val="center"/>
        <w:rPr>
          <w:b/>
          <w:sz w:val="28"/>
          <w:szCs w:val="28"/>
          <w:lang w:val="ro-RO"/>
        </w:rPr>
      </w:pPr>
      <w:r w:rsidRPr="00916F23">
        <w:rPr>
          <w:b/>
          <w:sz w:val="28"/>
          <w:szCs w:val="28"/>
          <w:lang w:val="ro-RO"/>
        </w:rPr>
        <w:t xml:space="preserve">Privind aprobarea proiectului de lege pentru </w:t>
      </w:r>
    </w:p>
    <w:p w:rsidR="004B128E" w:rsidRPr="00916F23" w:rsidRDefault="004B128E" w:rsidP="004B128E">
      <w:pPr>
        <w:ind w:firstLine="0"/>
        <w:jc w:val="center"/>
        <w:rPr>
          <w:b/>
          <w:sz w:val="28"/>
          <w:szCs w:val="28"/>
          <w:lang w:val="ro-RO"/>
        </w:rPr>
      </w:pPr>
      <w:r w:rsidRPr="00916F23">
        <w:rPr>
          <w:b/>
          <w:sz w:val="28"/>
          <w:szCs w:val="28"/>
          <w:lang w:val="ro-RO"/>
        </w:rPr>
        <w:t>modificarea și completarea unor acte legislative</w:t>
      </w:r>
    </w:p>
    <w:p w:rsidR="004B128E" w:rsidRPr="00916F23" w:rsidRDefault="004B128E" w:rsidP="004B128E">
      <w:pPr>
        <w:ind w:firstLine="0"/>
        <w:jc w:val="center"/>
        <w:rPr>
          <w:b/>
          <w:sz w:val="28"/>
          <w:szCs w:val="28"/>
          <w:lang w:val="ro-RO"/>
        </w:rPr>
      </w:pPr>
      <w:r w:rsidRPr="00916F23">
        <w:rPr>
          <w:b/>
          <w:sz w:val="28"/>
          <w:szCs w:val="28"/>
          <w:lang w:val="ro-RO"/>
        </w:rPr>
        <w:t>----------------------------------------------------</w:t>
      </w:r>
    </w:p>
    <w:p w:rsidR="004B128E" w:rsidRPr="00916F23" w:rsidRDefault="004B128E" w:rsidP="004B128E">
      <w:pPr>
        <w:ind w:firstLine="0"/>
        <w:jc w:val="center"/>
        <w:rPr>
          <w:sz w:val="28"/>
          <w:szCs w:val="28"/>
          <w:lang w:val="ro-RO"/>
        </w:rPr>
      </w:pPr>
    </w:p>
    <w:p w:rsidR="004B128E" w:rsidRPr="00916F23" w:rsidRDefault="004B128E" w:rsidP="004B128E">
      <w:pPr>
        <w:ind w:firstLine="709"/>
        <w:rPr>
          <w:sz w:val="28"/>
          <w:szCs w:val="28"/>
          <w:lang w:val="ro-RO"/>
        </w:rPr>
      </w:pPr>
      <w:r w:rsidRPr="00916F23">
        <w:rPr>
          <w:sz w:val="28"/>
          <w:szCs w:val="28"/>
          <w:lang w:val="ro-RO"/>
        </w:rPr>
        <w:t>Guvernul HOTĂRĂŞTE:</w:t>
      </w:r>
    </w:p>
    <w:p w:rsidR="004B128E" w:rsidRPr="00916F23" w:rsidRDefault="004B128E" w:rsidP="004B128E">
      <w:pPr>
        <w:ind w:firstLine="709"/>
        <w:rPr>
          <w:sz w:val="28"/>
          <w:szCs w:val="28"/>
          <w:lang w:val="ro-RO"/>
        </w:rPr>
      </w:pPr>
    </w:p>
    <w:p w:rsidR="004B128E" w:rsidRPr="00916F23" w:rsidRDefault="004B128E" w:rsidP="004B128E">
      <w:pPr>
        <w:ind w:firstLine="709"/>
        <w:rPr>
          <w:sz w:val="28"/>
          <w:szCs w:val="28"/>
          <w:lang w:val="ro-RO"/>
        </w:rPr>
      </w:pPr>
      <w:r w:rsidRPr="00916F23">
        <w:rPr>
          <w:sz w:val="28"/>
          <w:szCs w:val="28"/>
          <w:lang w:val="ro-RO"/>
        </w:rPr>
        <w:t>Se aprobă şi se prezintă Parlamentului spre examinare proiectul de lege pentru modificarea și completarea unor acte legislative.</w:t>
      </w:r>
    </w:p>
    <w:p w:rsidR="004B128E" w:rsidRPr="00916F23" w:rsidRDefault="004B128E" w:rsidP="004B128E">
      <w:pPr>
        <w:ind w:firstLine="0"/>
        <w:jc w:val="center"/>
        <w:rPr>
          <w:sz w:val="28"/>
          <w:szCs w:val="28"/>
          <w:lang w:val="ro-RO"/>
        </w:rPr>
      </w:pPr>
    </w:p>
    <w:p w:rsidR="003B04ED" w:rsidRPr="00916F23" w:rsidRDefault="003B04ED" w:rsidP="003B04ED">
      <w:pPr>
        <w:ind w:firstLine="0"/>
        <w:jc w:val="center"/>
        <w:rPr>
          <w:rFonts w:asciiTheme="majorBidi" w:hAnsiTheme="majorBidi" w:cstheme="majorBidi"/>
          <w:b/>
          <w:bCs/>
          <w:sz w:val="28"/>
          <w:szCs w:val="28"/>
          <w:lang w:val="ro-RO" w:eastAsia="ro-RO"/>
        </w:rPr>
      </w:pPr>
    </w:p>
    <w:p w:rsidR="003B04ED" w:rsidRPr="00916F23" w:rsidRDefault="003B04ED" w:rsidP="0014378C">
      <w:pPr>
        <w:ind w:firstLine="709"/>
        <w:rPr>
          <w:rFonts w:asciiTheme="majorBidi" w:hAnsiTheme="majorBidi" w:cstheme="majorBidi"/>
          <w:b/>
          <w:sz w:val="28"/>
          <w:szCs w:val="28"/>
          <w:lang w:val="ro-RO" w:eastAsia="ro-RO"/>
        </w:rPr>
      </w:pPr>
      <w:r w:rsidRPr="00916F23">
        <w:rPr>
          <w:rFonts w:asciiTheme="majorBidi" w:hAnsiTheme="majorBidi" w:cstheme="majorBidi"/>
          <w:b/>
          <w:sz w:val="28"/>
          <w:szCs w:val="28"/>
          <w:lang w:val="ro-RO" w:eastAsia="ro-RO"/>
        </w:rPr>
        <w:t>Prim-ministru</w:t>
      </w:r>
      <w:r w:rsidR="0014378C" w:rsidRPr="00916F23">
        <w:rPr>
          <w:rFonts w:asciiTheme="majorBidi" w:hAnsiTheme="majorBidi" w:cstheme="majorBidi"/>
          <w:b/>
          <w:sz w:val="28"/>
          <w:szCs w:val="28"/>
          <w:lang w:val="ro-RO" w:eastAsia="ro-RO"/>
        </w:rPr>
        <w:tab/>
      </w:r>
      <w:r w:rsidR="0014378C" w:rsidRPr="00916F23">
        <w:rPr>
          <w:rFonts w:asciiTheme="majorBidi" w:hAnsiTheme="majorBidi" w:cstheme="majorBidi"/>
          <w:b/>
          <w:sz w:val="28"/>
          <w:szCs w:val="28"/>
          <w:lang w:val="ro-RO" w:eastAsia="ro-RO"/>
        </w:rPr>
        <w:tab/>
      </w:r>
      <w:r w:rsidR="0014378C" w:rsidRPr="00916F23">
        <w:rPr>
          <w:rFonts w:asciiTheme="majorBidi" w:hAnsiTheme="majorBidi" w:cstheme="majorBidi"/>
          <w:b/>
          <w:sz w:val="28"/>
          <w:szCs w:val="28"/>
          <w:lang w:val="ro-RO" w:eastAsia="ro-RO"/>
        </w:rPr>
        <w:tab/>
      </w:r>
      <w:r w:rsidR="0014378C" w:rsidRPr="00916F23">
        <w:rPr>
          <w:rFonts w:asciiTheme="majorBidi" w:hAnsiTheme="majorBidi" w:cstheme="majorBidi"/>
          <w:b/>
          <w:sz w:val="28"/>
          <w:szCs w:val="28"/>
          <w:lang w:val="ro-RO" w:eastAsia="ro-RO"/>
        </w:rPr>
        <w:tab/>
      </w:r>
      <w:r w:rsidR="0014378C" w:rsidRPr="00916F23">
        <w:rPr>
          <w:rFonts w:asciiTheme="majorBidi" w:hAnsiTheme="majorBidi" w:cstheme="majorBidi"/>
          <w:b/>
          <w:sz w:val="28"/>
          <w:szCs w:val="28"/>
          <w:lang w:val="ro-RO" w:eastAsia="ro-RO"/>
        </w:rPr>
        <w:tab/>
      </w:r>
      <w:r w:rsidR="0014378C" w:rsidRPr="00916F23">
        <w:rPr>
          <w:rFonts w:asciiTheme="majorBidi" w:hAnsiTheme="majorBidi" w:cstheme="majorBidi"/>
          <w:b/>
          <w:sz w:val="28"/>
          <w:szCs w:val="28"/>
          <w:lang w:val="ro-RO" w:eastAsia="ro-RO"/>
        </w:rPr>
        <w:tab/>
      </w:r>
      <w:r w:rsidRPr="00916F23">
        <w:rPr>
          <w:rFonts w:asciiTheme="majorBidi" w:hAnsiTheme="majorBidi" w:cstheme="majorBidi"/>
          <w:b/>
          <w:sz w:val="28"/>
          <w:szCs w:val="28"/>
          <w:lang w:val="ro-RO" w:eastAsia="ro-RO"/>
        </w:rPr>
        <w:t>PAVEL FILIP</w:t>
      </w:r>
    </w:p>
    <w:p w:rsidR="003B04ED" w:rsidRPr="00916F23" w:rsidRDefault="003B04ED" w:rsidP="0014378C">
      <w:pPr>
        <w:ind w:firstLine="709"/>
        <w:rPr>
          <w:rFonts w:asciiTheme="majorBidi" w:hAnsiTheme="majorBidi" w:cstheme="majorBidi"/>
          <w:b/>
          <w:sz w:val="28"/>
          <w:szCs w:val="28"/>
          <w:lang w:val="ro-RO" w:eastAsia="ro-RO"/>
        </w:rPr>
      </w:pPr>
    </w:p>
    <w:p w:rsidR="003B04ED" w:rsidRPr="00916F23" w:rsidRDefault="003B04ED" w:rsidP="0014378C">
      <w:pPr>
        <w:ind w:firstLine="709"/>
        <w:rPr>
          <w:rFonts w:asciiTheme="majorBidi" w:hAnsiTheme="majorBidi" w:cstheme="majorBidi"/>
          <w:sz w:val="28"/>
          <w:szCs w:val="28"/>
          <w:lang w:val="ro-RO" w:eastAsia="ro-RO"/>
        </w:rPr>
      </w:pPr>
      <w:r w:rsidRPr="00916F23">
        <w:rPr>
          <w:rFonts w:asciiTheme="majorBidi" w:hAnsiTheme="majorBidi" w:cstheme="majorBidi"/>
          <w:sz w:val="28"/>
          <w:szCs w:val="28"/>
          <w:lang w:val="ro-RO" w:eastAsia="ro-RO"/>
        </w:rPr>
        <w:t>Contrasemnează:</w:t>
      </w:r>
    </w:p>
    <w:p w:rsidR="003B04ED" w:rsidRPr="00916F23" w:rsidRDefault="003B04ED" w:rsidP="0014378C">
      <w:pPr>
        <w:ind w:firstLine="709"/>
        <w:rPr>
          <w:rFonts w:asciiTheme="majorBidi" w:hAnsiTheme="majorBidi" w:cstheme="majorBidi"/>
          <w:sz w:val="28"/>
          <w:szCs w:val="28"/>
          <w:lang w:val="ro-RO" w:eastAsia="ro-RO"/>
        </w:rPr>
      </w:pPr>
    </w:p>
    <w:p w:rsidR="0014378C" w:rsidRPr="00916F23" w:rsidRDefault="0014378C" w:rsidP="0014378C">
      <w:pPr>
        <w:ind w:firstLine="709"/>
        <w:rPr>
          <w:rFonts w:asciiTheme="majorBidi" w:hAnsiTheme="majorBidi" w:cstheme="majorBidi"/>
          <w:sz w:val="28"/>
          <w:szCs w:val="28"/>
          <w:lang w:val="ro-RO" w:eastAsia="ru-RU"/>
        </w:rPr>
      </w:pPr>
      <w:r w:rsidRPr="00916F23">
        <w:rPr>
          <w:rFonts w:asciiTheme="majorBidi" w:hAnsiTheme="majorBidi" w:cstheme="majorBidi"/>
          <w:sz w:val="28"/>
          <w:szCs w:val="28"/>
          <w:lang w:val="ro-RO" w:eastAsia="ru-RU"/>
        </w:rPr>
        <w:t>Ministrul justiţiei</w:t>
      </w:r>
      <w:r w:rsidRPr="00916F23">
        <w:rPr>
          <w:rFonts w:asciiTheme="majorBidi" w:hAnsiTheme="majorBidi" w:cstheme="majorBidi"/>
          <w:sz w:val="28"/>
          <w:szCs w:val="28"/>
          <w:lang w:val="ro-RO" w:eastAsia="ru-RU"/>
        </w:rPr>
        <w:tab/>
      </w:r>
      <w:r w:rsidRPr="00916F23">
        <w:rPr>
          <w:rFonts w:asciiTheme="majorBidi" w:hAnsiTheme="majorBidi" w:cstheme="majorBidi"/>
          <w:sz w:val="28"/>
          <w:szCs w:val="28"/>
          <w:lang w:val="ro-RO" w:eastAsia="ru-RU"/>
        </w:rPr>
        <w:tab/>
      </w:r>
      <w:r w:rsidRPr="00916F23">
        <w:rPr>
          <w:rFonts w:asciiTheme="majorBidi" w:hAnsiTheme="majorBidi" w:cstheme="majorBidi"/>
          <w:sz w:val="28"/>
          <w:szCs w:val="28"/>
          <w:lang w:val="ro-RO" w:eastAsia="ru-RU"/>
        </w:rPr>
        <w:tab/>
      </w:r>
      <w:r w:rsidRPr="00916F23">
        <w:rPr>
          <w:rFonts w:asciiTheme="majorBidi" w:hAnsiTheme="majorBidi" w:cstheme="majorBidi"/>
          <w:sz w:val="28"/>
          <w:szCs w:val="28"/>
          <w:lang w:val="ro-RO" w:eastAsia="ru-RU"/>
        </w:rPr>
        <w:tab/>
      </w:r>
      <w:r w:rsidRPr="00916F23">
        <w:rPr>
          <w:rFonts w:asciiTheme="majorBidi" w:hAnsiTheme="majorBidi" w:cstheme="majorBidi"/>
          <w:sz w:val="28"/>
          <w:szCs w:val="28"/>
          <w:lang w:val="ro-RO" w:eastAsia="ru-RU"/>
        </w:rPr>
        <w:tab/>
      </w:r>
      <w:r w:rsidRPr="00916F23">
        <w:rPr>
          <w:rFonts w:asciiTheme="majorBidi" w:hAnsiTheme="majorBidi" w:cstheme="majorBidi"/>
          <w:sz w:val="28"/>
          <w:szCs w:val="28"/>
          <w:lang w:val="ro-RO" w:eastAsia="ru-RU"/>
        </w:rPr>
        <w:tab/>
      </w:r>
      <w:r w:rsidR="003321A4" w:rsidRPr="00916F23">
        <w:rPr>
          <w:rFonts w:asciiTheme="majorBidi" w:hAnsiTheme="majorBidi" w:cstheme="majorBidi"/>
          <w:sz w:val="28"/>
          <w:szCs w:val="28"/>
          <w:lang w:val="ro-RO" w:eastAsia="ru-RU"/>
        </w:rPr>
        <w:t>Victoria Iftodi</w:t>
      </w:r>
    </w:p>
    <w:p w:rsidR="0014378C" w:rsidRPr="00916F23" w:rsidRDefault="0014378C" w:rsidP="0014378C">
      <w:pPr>
        <w:ind w:firstLine="709"/>
        <w:rPr>
          <w:rFonts w:asciiTheme="majorBidi" w:hAnsiTheme="majorBidi" w:cstheme="majorBidi"/>
          <w:sz w:val="28"/>
          <w:szCs w:val="28"/>
          <w:lang w:val="ro-RO" w:eastAsia="ru-RU"/>
        </w:rPr>
      </w:pPr>
    </w:p>
    <w:p w:rsidR="004B128E" w:rsidRPr="00916F23" w:rsidRDefault="004B128E">
      <w:pPr>
        <w:ind w:firstLine="0"/>
        <w:jc w:val="left"/>
        <w:rPr>
          <w:rFonts w:asciiTheme="majorBidi" w:hAnsiTheme="majorBidi" w:cstheme="majorBidi"/>
          <w:sz w:val="28"/>
          <w:szCs w:val="28"/>
          <w:lang w:val="ro-RO" w:eastAsia="ru-RU"/>
        </w:rPr>
      </w:pPr>
      <w:r w:rsidRPr="00916F23">
        <w:rPr>
          <w:rFonts w:asciiTheme="majorBidi" w:hAnsiTheme="majorBidi" w:cstheme="majorBidi"/>
          <w:sz w:val="28"/>
          <w:szCs w:val="28"/>
          <w:lang w:val="ro-RO" w:eastAsia="ru-RU"/>
        </w:rPr>
        <w:br w:type="page"/>
      </w:r>
    </w:p>
    <w:p w:rsidR="004B128E" w:rsidRPr="00916F23" w:rsidRDefault="004B128E" w:rsidP="00CF2559">
      <w:pPr>
        <w:ind w:firstLine="709"/>
        <w:rPr>
          <w:rFonts w:asciiTheme="majorBidi" w:hAnsiTheme="majorBidi" w:cstheme="majorBidi"/>
          <w:sz w:val="28"/>
          <w:szCs w:val="28"/>
          <w:lang w:val="ro-RO" w:eastAsia="ru-RU"/>
        </w:rPr>
      </w:pPr>
    </w:p>
    <w:p w:rsidR="004B128E" w:rsidRPr="00916F23" w:rsidRDefault="004B128E" w:rsidP="00CF2559">
      <w:pPr>
        <w:ind w:firstLine="709"/>
        <w:rPr>
          <w:rFonts w:asciiTheme="majorBidi" w:hAnsiTheme="majorBidi" w:cstheme="majorBidi"/>
          <w:sz w:val="28"/>
          <w:szCs w:val="28"/>
          <w:lang w:val="ro-RO" w:eastAsia="ru-RU"/>
        </w:rPr>
      </w:pPr>
    </w:p>
    <w:p w:rsidR="004B128E" w:rsidRPr="00916F23" w:rsidRDefault="004B128E" w:rsidP="00CF2559">
      <w:pPr>
        <w:ind w:firstLine="709"/>
        <w:rPr>
          <w:rFonts w:asciiTheme="majorBidi" w:hAnsiTheme="majorBidi" w:cstheme="majorBidi"/>
          <w:sz w:val="28"/>
          <w:szCs w:val="28"/>
          <w:lang w:val="ro-RO" w:eastAsia="ru-RU"/>
        </w:rPr>
      </w:pPr>
    </w:p>
    <w:p w:rsidR="004B128E" w:rsidRPr="00916F23" w:rsidRDefault="004B128E" w:rsidP="00CF2559">
      <w:pPr>
        <w:ind w:firstLine="709"/>
        <w:rPr>
          <w:rFonts w:asciiTheme="majorBidi" w:hAnsiTheme="majorBidi" w:cstheme="majorBidi"/>
          <w:sz w:val="28"/>
          <w:szCs w:val="28"/>
          <w:lang w:val="ro-RO" w:eastAsia="ru-RU"/>
        </w:rPr>
      </w:pPr>
    </w:p>
    <w:p w:rsidR="004B128E" w:rsidRPr="00916F23" w:rsidRDefault="004B128E" w:rsidP="00CF2559">
      <w:pPr>
        <w:ind w:firstLine="709"/>
        <w:rPr>
          <w:rFonts w:asciiTheme="majorBidi" w:hAnsiTheme="majorBidi" w:cstheme="majorBidi"/>
          <w:sz w:val="28"/>
          <w:szCs w:val="28"/>
          <w:lang w:val="ro-RO" w:eastAsia="ru-RU"/>
        </w:rPr>
      </w:pPr>
    </w:p>
    <w:p w:rsidR="004B128E" w:rsidRPr="00916F23" w:rsidRDefault="004B128E" w:rsidP="00CF2559">
      <w:pPr>
        <w:ind w:firstLine="709"/>
        <w:rPr>
          <w:rFonts w:asciiTheme="majorBidi" w:hAnsiTheme="majorBidi" w:cstheme="majorBidi"/>
          <w:sz w:val="28"/>
          <w:szCs w:val="28"/>
          <w:lang w:val="ro-RO" w:eastAsia="ru-RU"/>
        </w:rPr>
      </w:pPr>
    </w:p>
    <w:p w:rsidR="004B128E" w:rsidRPr="00916F23" w:rsidRDefault="004B128E" w:rsidP="00CF2559">
      <w:pPr>
        <w:ind w:firstLine="709"/>
        <w:rPr>
          <w:rFonts w:asciiTheme="majorBidi" w:hAnsiTheme="majorBidi" w:cstheme="majorBidi"/>
          <w:sz w:val="28"/>
          <w:szCs w:val="28"/>
          <w:lang w:val="ro-RO" w:eastAsia="ru-RU"/>
        </w:rPr>
      </w:pPr>
    </w:p>
    <w:p w:rsidR="00CF2559" w:rsidRPr="00916F23" w:rsidRDefault="00CF2559" w:rsidP="00CF2559">
      <w:pPr>
        <w:ind w:firstLine="709"/>
        <w:rPr>
          <w:rFonts w:asciiTheme="majorBidi" w:hAnsiTheme="majorBidi" w:cstheme="majorBidi"/>
          <w:sz w:val="28"/>
          <w:szCs w:val="28"/>
          <w:lang w:val="ro-RO" w:eastAsia="ru-RU"/>
        </w:rPr>
      </w:pPr>
      <w:r w:rsidRPr="00916F23">
        <w:rPr>
          <w:rFonts w:asciiTheme="majorBidi" w:hAnsiTheme="majorBidi" w:cstheme="majorBidi"/>
          <w:sz w:val="28"/>
          <w:szCs w:val="28"/>
          <w:lang w:val="ro-RO" w:eastAsia="ru-RU"/>
        </w:rPr>
        <w:t>Vizează:</w:t>
      </w:r>
    </w:p>
    <w:p w:rsidR="00CF2559" w:rsidRPr="00916F23" w:rsidRDefault="00CF2559" w:rsidP="00CF2559">
      <w:pPr>
        <w:ind w:firstLine="709"/>
        <w:rPr>
          <w:rFonts w:asciiTheme="majorBidi" w:hAnsiTheme="majorBidi" w:cstheme="majorBidi"/>
          <w:sz w:val="28"/>
          <w:szCs w:val="28"/>
          <w:lang w:val="ro-RO" w:eastAsia="ru-RU"/>
        </w:rPr>
      </w:pPr>
    </w:p>
    <w:p w:rsidR="00CF2559" w:rsidRPr="00916F23" w:rsidRDefault="00CF2559" w:rsidP="00CF2559">
      <w:pPr>
        <w:ind w:firstLine="709"/>
        <w:rPr>
          <w:rFonts w:asciiTheme="majorBidi" w:hAnsiTheme="majorBidi" w:cstheme="majorBidi"/>
          <w:sz w:val="28"/>
          <w:szCs w:val="28"/>
          <w:lang w:val="ro-RO" w:eastAsia="ru-RU"/>
        </w:rPr>
      </w:pPr>
    </w:p>
    <w:p w:rsidR="00CF2559" w:rsidRPr="00916F23" w:rsidRDefault="00CF2559" w:rsidP="00CF2559">
      <w:pPr>
        <w:ind w:firstLine="709"/>
        <w:rPr>
          <w:rFonts w:asciiTheme="majorBidi" w:hAnsiTheme="majorBidi" w:cstheme="majorBidi"/>
          <w:sz w:val="28"/>
          <w:szCs w:val="28"/>
          <w:lang w:val="ro-RO" w:eastAsia="ru-RU"/>
        </w:rPr>
      </w:pPr>
      <w:r w:rsidRPr="00916F23">
        <w:rPr>
          <w:rFonts w:asciiTheme="majorBidi" w:hAnsiTheme="majorBidi" w:cstheme="majorBidi"/>
          <w:sz w:val="28"/>
          <w:szCs w:val="28"/>
          <w:lang w:val="ro-RO" w:eastAsia="ru-RU"/>
        </w:rPr>
        <w:t>Secretar general al Guvernului</w:t>
      </w:r>
      <w:r w:rsidRPr="00916F23">
        <w:rPr>
          <w:rFonts w:asciiTheme="majorBidi" w:hAnsiTheme="majorBidi" w:cstheme="majorBidi"/>
          <w:sz w:val="28"/>
          <w:szCs w:val="28"/>
          <w:lang w:val="ro-RO" w:eastAsia="ru-RU"/>
        </w:rPr>
        <w:tab/>
      </w:r>
      <w:r w:rsidRPr="00916F23">
        <w:rPr>
          <w:rFonts w:asciiTheme="majorBidi" w:hAnsiTheme="majorBidi" w:cstheme="majorBidi"/>
          <w:sz w:val="28"/>
          <w:szCs w:val="28"/>
          <w:lang w:val="ro-RO" w:eastAsia="ru-RU"/>
        </w:rPr>
        <w:tab/>
      </w:r>
      <w:r w:rsidRPr="00916F23">
        <w:rPr>
          <w:rFonts w:asciiTheme="majorBidi" w:hAnsiTheme="majorBidi" w:cstheme="majorBidi"/>
          <w:sz w:val="28"/>
          <w:szCs w:val="28"/>
          <w:lang w:val="ro-RO" w:eastAsia="ru-RU"/>
        </w:rPr>
        <w:tab/>
      </w:r>
      <w:r w:rsidRPr="00916F23">
        <w:rPr>
          <w:rFonts w:asciiTheme="majorBidi" w:hAnsiTheme="majorBidi" w:cstheme="majorBidi"/>
          <w:sz w:val="28"/>
          <w:szCs w:val="28"/>
          <w:lang w:val="ro-RO" w:eastAsia="ru-RU"/>
        </w:rPr>
        <w:tab/>
      </w:r>
      <w:r w:rsidR="00A35DD9" w:rsidRPr="00916F23">
        <w:rPr>
          <w:rFonts w:asciiTheme="majorBidi" w:hAnsiTheme="majorBidi" w:cstheme="majorBidi"/>
          <w:sz w:val="28"/>
          <w:szCs w:val="28"/>
          <w:lang w:val="ro-RO" w:eastAsia="ru-RU"/>
        </w:rPr>
        <w:t>Lilia PALII</w:t>
      </w:r>
      <w:r w:rsidRPr="00916F23">
        <w:rPr>
          <w:rFonts w:asciiTheme="majorBidi" w:hAnsiTheme="majorBidi" w:cstheme="majorBidi"/>
          <w:sz w:val="28"/>
          <w:szCs w:val="28"/>
          <w:lang w:val="ro-RO" w:eastAsia="ru-RU"/>
        </w:rPr>
        <w:t xml:space="preserve"> </w:t>
      </w:r>
    </w:p>
    <w:p w:rsidR="00CF2559" w:rsidRPr="00916F23" w:rsidRDefault="00CF2559" w:rsidP="00CF2559">
      <w:pPr>
        <w:ind w:firstLine="709"/>
        <w:rPr>
          <w:rFonts w:asciiTheme="majorBidi" w:hAnsiTheme="majorBidi" w:cstheme="majorBidi"/>
          <w:sz w:val="28"/>
          <w:szCs w:val="28"/>
          <w:lang w:val="ro-RO" w:eastAsia="ru-RU"/>
        </w:rPr>
      </w:pPr>
    </w:p>
    <w:p w:rsidR="00CF2559" w:rsidRPr="00916F23" w:rsidRDefault="00CF2559" w:rsidP="00CF2559">
      <w:pPr>
        <w:ind w:firstLine="709"/>
        <w:rPr>
          <w:rFonts w:asciiTheme="majorBidi" w:hAnsiTheme="majorBidi" w:cstheme="majorBidi"/>
          <w:sz w:val="28"/>
          <w:szCs w:val="28"/>
          <w:lang w:val="ro-RO" w:eastAsia="ru-RU"/>
        </w:rPr>
      </w:pPr>
    </w:p>
    <w:p w:rsidR="00CF2559" w:rsidRPr="00916F23" w:rsidRDefault="00CF2559" w:rsidP="00CF2559">
      <w:pPr>
        <w:ind w:firstLine="709"/>
        <w:rPr>
          <w:rFonts w:asciiTheme="majorBidi" w:hAnsiTheme="majorBidi" w:cstheme="majorBidi"/>
          <w:sz w:val="28"/>
          <w:szCs w:val="28"/>
          <w:lang w:val="ro-RO" w:eastAsia="ru-RU"/>
        </w:rPr>
      </w:pPr>
    </w:p>
    <w:p w:rsidR="00CF2559" w:rsidRPr="00916F23" w:rsidRDefault="00CF2559" w:rsidP="00CF2559">
      <w:pPr>
        <w:ind w:firstLine="709"/>
        <w:rPr>
          <w:rFonts w:asciiTheme="majorBidi" w:hAnsiTheme="majorBidi" w:cstheme="majorBidi"/>
          <w:sz w:val="28"/>
          <w:szCs w:val="28"/>
          <w:lang w:val="ro-RO" w:eastAsia="ru-RU"/>
        </w:rPr>
      </w:pPr>
    </w:p>
    <w:p w:rsidR="00CF2559" w:rsidRPr="00916F23" w:rsidRDefault="00CF2559" w:rsidP="00CF2559">
      <w:pPr>
        <w:ind w:firstLine="709"/>
        <w:rPr>
          <w:rFonts w:asciiTheme="majorBidi" w:hAnsiTheme="majorBidi" w:cstheme="majorBidi"/>
          <w:sz w:val="28"/>
          <w:szCs w:val="28"/>
          <w:lang w:val="ro-RO" w:eastAsia="ru-RU"/>
        </w:rPr>
      </w:pPr>
      <w:r w:rsidRPr="00916F23">
        <w:rPr>
          <w:rFonts w:asciiTheme="majorBidi" w:hAnsiTheme="majorBidi" w:cstheme="majorBidi"/>
          <w:sz w:val="28"/>
          <w:szCs w:val="28"/>
          <w:lang w:val="ro-RO" w:eastAsia="ru-RU"/>
        </w:rPr>
        <w:t>Aprobată în şedinţa Guvernului</w:t>
      </w:r>
    </w:p>
    <w:p w:rsidR="009E20E6" w:rsidRPr="00916F23" w:rsidRDefault="00CF2559" w:rsidP="00CF2559">
      <w:pPr>
        <w:ind w:firstLine="709"/>
        <w:rPr>
          <w:rFonts w:asciiTheme="majorBidi" w:hAnsiTheme="majorBidi" w:cstheme="majorBidi"/>
          <w:sz w:val="28"/>
          <w:szCs w:val="28"/>
          <w:lang w:val="ro-RO" w:eastAsia="ru-RU"/>
        </w:rPr>
      </w:pPr>
      <w:r w:rsidRPr="00916F23">
        <w:rPr>
          <w:rFonts w:asciiTheme="majorBidi" w:hAnsiTheme="majorBidi" w:cstheme="majorBidi"/>
          <w:sz w:val="28"/>
          <w:szCs w:val="28"/>
          <w:lang w:val="ro-RO" w:eastAsia="ru-RU"/>
        </w:rPr>
        <w:t>din</w:t>
      </w:r>
      <w:r w:rsidRPr="00916F23">
        <w:rPr>
          <w:rFonts w:asciiTheme="majorBidi" w:hAnsiTheme="majorBidi" w:cstheme="majorBidi"/>
          <w:sz w:val="28"/>
          <w:szCs w:val="28"/>
          <w:lang w:val="ro-RO" w:eastAsia="ru-RU"/>
        </w:rPr>
        <w:tab/>
        <w:t xml:space="preserve">                     </w:t>
      </w:r>
    </w:p>
    <w:p w:rsidR="009E20E6" w:rsidRPr="00916F23" w:rsidRDefault="009E20E6" w:rsidP="00CF2559">
      <w:pPr>
        <w:ind w:firstLine="709"/>
        <w:rPr>
          <w:rFonts w:asciiTheme="majorBidi" w:hAnsiTheme="majorBidi" w:cstheme="majorBidi"/>
          <w:sz w:val="28"/>
          <w:szCs w:val="28"/>
          <w:lang w:val="ro-RO" w:eastAsia="ru-RU"/>
        </w:rPr>
      </w:pPr>
    </w:p>
    <w:p w:rsidR="009E20E6" w:rsidRPr="00916F23" w:rsidRDefault="009E20E6" w:rsidP="00CF2559">
      <w:pPr>
        <w:ind w:firstLine="709"/>
        <w:rPr>
          <w:rFonts w:asciiTheme="majorBidi" w:hAnsiTheme="majorBidi" w:cstheme="majorBidi"/>
          <w:sz w:val="28"/>
          <w:szCs w:val="28"/>
          <w:lang w:val="ro-RO" w:eastAsia="ru-RU"/>
        </w:rPr>
      </w:pPr>
    </w:p>
    <w:p w:rsidR="0084667B" w:rsidRPr="00916F23" w:rsidRDefault="0084667B" w:rsidP="00CF2559">
      <w:pPr>
        <w:ind w:firstLine="709"/>
        <w:rPr>
          <w:rFonts w:asciiTheme="majorBidi" w:hAnsiTheme="majorBidi" w:cstheme="majorBidi"/>
          <w:sz w:val="28"/>
          <w:szCs w:val="28"/>
          <w:lang w:val="ro-RO" w:eastAsia="ru-RU"/>
        </w:rPr>
      </w:pPr>
    </w:p>
    <w:p w:rsidR="0084667B" w:rsidRPr="00916F23" w:rsidRDefault="0084667B" w:rsidP="00CF2559">
      <w:pPr>
        <w:ind w:firstLine="709"/>
        <w:rPr>
          <w:rFonts w:asciiTheme="majorBidi" w:hAnsiTheme="majorBidi" w:cstheme="majorBidi"/>
          <w:sz w:val="28"/>
          <w:szCs w:val="28"/>
          <w:lang w:val="ro-RO" w:eastAsia="ru-RU"/>
        </w:rPr>
      </w:pPr>
    </w:p>
    <w:p w:rsidR="0084667B" w:rsidRPr="00916F23" w:rsidRDefault="0084667B" w:rsidP="00CF2559">
      <w:pPr>
        <w:ind w:firstLine="709"/>
        <w:rPr>
          <w:rFonts w:asciiTheme="majorBidi" w:hAnsiTheme="majorBidi" w:cstheme="majorBidi"/>
          <w:sz w:val="28"/>
          <w:szCs w:val="28"/>
          <w:lang w:val="ro-RO" w:eastAsia="ru-RU"/>
        </w:rPr>
      </w:pPr>
    </w:p>
    <w:p w:rsidR="00EA3268" w:rsidRPr="00916F23" w:rsidRDefault="00EA3268" w:rsidP="00CF2559">
      <w:pPr>
        <w:ind w:firstLine="709"/>
        <w:rPr>
          <w:rFonts w:asciiTheme="majorBidi" w:hAnsiTheme="majorBidi" w:cstheme="majorBidi"/>
          <w:sz w:val="28"/>
          <w:szCs w:val="28"/>
          <w:lang w:val="ro-RO" w:eastAsia="ru-RU"/>
        </w:rPr>
      </w:pPr>
    </w:p>
    <w:p w:rsidR="00EA3268" w:rsidRPr="00916F23" w:rsidRDefault="00EA3268" w:rsidP="00CF2559">
      <w:pPr>
        <w:ind w:firstLine="709"/>
        <w:rPr>
          <w:rFonts w:asciiTheme="majorBidi" w:hAnsiTheme="majorBidi" w:cstheme="majorBidi"/>
          <w:sz w:val="28"/>
          <w:szCs w:val="28"/>
          <w:lang w:val="ro-RO" w:eastAsia="ru-RU"/>
        </w:rPr>
      </w:pPr>
    </w:p>
    <w:p w:rsidR="00EA3268" w:rsidRPr="00916F23" w:rsidRDefault="00EA3268" w:rsidP="00CF2559">
      <w:pPr>
        <w:ind w:firstLine="709"/>
        <w:rPr>
          <w:rFonts w:asciiTheme="majorBidi" w:hAnsiTheme="majorBidi" w:cstheme="majorBidi"/>
          <w:sz w:val="28"/>
          <w:szCs w:val="28"/>
          <w:lang w:val="ro-RO" w:eastAsia="ru-RU"/>
        </w:rPr>
      </w:pPr>
    </w:p>
    <w:p w:rsidR="00EA3268" w:rsidRPr="00916F23" w:rsidRDefault="00EA3268" w:rsidP="00CF2559">
      <w:pPr>
        <w:ind w:firstLine="709"/>
        <w:rPr>
          <w:rFonts w:asciiTheme="majorBidi" w:hAnsiTheme="majorBidi" w:cstheme="majorBidi"/>
          <w:sz w:val="28"/>
          <w:szCs w:val="28"/>
          <w:lang w:val="ro-RO" w:eastAsia="ru-RU"/>
        </w:rPr>
      </w:pPr>
    </w:p>
    <w:p w:rsidR="00EA3268" w:rsidRPr="00916F23" w:rsidRDefault="00EA3268" w:rsidP="00CF2559">
      <w:pPr>
        <w:ind w:firstLine="709"/>
        <w:rPr>
          <w:rFonts w:asciiTheme="majorBidi" w:hAnsiTheme="majorBidi" w:cstheme="majorBidi"/>
          <w:sz w:val="28"/>
          <w:szCs w:val="28"/>
          <w:lang w:val="ro-RO" w:eastAsia="ru-RU"/>
        </w:rPr>
      </w:pPr>
    </w:p>
    <w:p w:rsidR="00EA3268" w:rsidRPr="00916F23" w:rsidRDefault="00EA3268" w:rsidP="00CF2559">
      <w:pPr>
        <w:ind w:firstLine="709"/>
        <w:rPr>
          <w:rFonts w:asciiTheme="majorBidi" w:hAnsiTheme="majorBidi" w:cstheme="majorBidi"/>
          <w:sz w:val="28"/>
          <w:szCs w:val="28"/>
          <w:lang w:val="ro-RO" w:eastAsia="ru-RU"/>
        </w:rPr>
      </w:pPr>
    </w:p>
    <w:p w:rsidR="00EA3268" w:rsidRPr="00916F23" w:rsidRDefault="00EA3268" w:rsidP="00CF2559">
      <w:pPr>
        <w:ind w:firstLine="709"/>
        <w:rPr>
          <w:rFonts w:asciiTheme="majorBidi" w:hAnsiTheme="majorBidi" w:cstheme="majorBidi"/>
          <w:sz w:val="28"/>
          <w:szCs w:val="28"/>
          <w:lang w:val="ro-RO" w:eastAsia="ru-RU"/>
        </w:rPr>
      </w:pPr>
    </w:p>
    <w:p w:rsidR="00EA3268" w:rsidRPr="00916F23" w:rsidRDefault="00EA3268" w:rsidP="00CF2559">
      <w:pPr>
        <w:ind w:firstLine="709"/>
        <w:rPr>
          <w:rFonts w:asciiTheme="majorBidi" w:hAnsiTheme="majorBidi" w:cstheme="majorBidi"/>
          <w:sz w:val="28"/>
          <w:szCs w:val="28"/>
          <w:lang w:val="ro-RO" w:eastAsia="ru-RU"/>
        </w:rPr>
      </w:pPr>
    </w:p>
    <w:p w:rsidR="00EA3268" w:rsidRPr="00916F23" w:rsidRDefault="00EA3268" w:rsidP="00CF2559">
      <w:pPr>
        <w:ind w:firstLine="709"/>
        <w:rPr>
          <w:rFonts w:asciiTheme="majorBidi" w:hAnsiTheme="majorBidi" w:cstheme="majorBidi"/>
          <w:sz w:val="28"/>
          <w:szCs w:val="28"/>
          <w:lang w:val="ro-RO" w:eastAsia="ru-RU"/>
        </w:rPr>
      </w:pPr>
    </w:p>
    <w:p w:rsidR="00CB05D3" w:rsidRPr="00916F23" w:rsidRDefault="00CB05D3" w:rsidP="00CB05D3">
      <w:pPr>
        <w:tabs>
          <w:tab w:val="left" w:pos="1134"/>
        </w:tabs>
        <w:ind w:firstLine="709"/>
        <w:rPr>
          <w:rFonts w:asciiTheme="majorBidi" w:hAnsiTheme="majorBidi" w:cstheme="majorBidi"/>
          <w:sz w:val="28"/>
          <w:szCs w:val="28"/>
          <w:lang w:val="ro-RO" w:eastAsia="ru-RU"/>
        </w:rPr>
      </w:pPr>
    </w:p>
    <w:p w:rsidR="004B128E" w:rsidRPr="00916F23" w:rsidRDefault="004B128E">
      <w:pPr>
        <w:ind w:firstLine="0"/>
        <w:jc w:val="left"/>
        <w:rPr>
          <w:rFonts w:asciiTheme="majorBidi" w:hAnsiTheme="majorBidi" w:cstheme="majorBidi"/>
          <w:sz w:val="28"/>
          <w:szCs w:val="28"/>
          <w:lang w:val="ro-RO" w:eastAsia="ru-RU"/>
        </w:rPr>
      </w:pPr>
      <w:r w:rsidRPr="00916F23">
        <w:rPr>
          <w:rFonts w:asciiTheme="majorBidi" w:hAnsiTheme="majorBidi" w:cstheme="majorBidi"/>
          <w:sz w:val="28"/>
          <w:szCs w:val="28"/>
          <w:lang w:val="ro-RO" w:eastAsia="ru-RU"/>
        </w:rPr>
        <w:br w:type="page"/>
      </w:r>
    </w:p>
    <w:p w:rsidR="004B128E" w:rsidRPr="00916F23" w:rsidRDefault="004B128E" w:rsidP="004B128E">
      <w:pPr>
        <w:ind w:firstLine="567"/>
        <w:jc w:val="right"/>
        <w:rPr>
          <w:i/>
          <w:sz w:val="28"/>
          <w:szCs w:val="28"/>
          <w:lang w:val="ro-RO"/>
        </w:rPr>
      </w:pPr>
      <w:r w:rsidRPr="00916F23">
        <w:rPr>
          <w:i/>
          <w:sz w:val="28"/>
          <w:szCs w:val="28"/>
          <w:lang w:val="ro-RO"/>
        </w:rPr>
        <w:lastRenderedPageBreak/>
        <w:t>Proiect</w:t>
      </w:r>
    </w:p>
    <w:p w:rsidR="004B128E" w:rsidRPr="00916F23" w:rsidRDefault="004B128E" w:rsidP="004B128E">
      <w:pPr>
        <w:ind w:firstLine="567"/>
        <w:jc w:val="right"/>
        <w:rPr>
          <w:i/>
          <w:sz w:val="28"/>
          <w:szCs w:val="28"/>
          <w:lang w:val="ro-RO"/>
        </w:rPr>
      </w:pPr>
    </w:p>
    <w:p w:rsidR="004B128E" w:rsidRPr="00916F23" w:rsidRDefault="004B128E" w:rsidP="004B128E">
      <w:pPr>
        <w:ind w:firstLine="0"/>
        <w:jc w:val="center"/>
        <w:rPr>
          <w:b/>
          <w:sz w:val="28"/>
          <w:szCs w:val="28"/>
          <w:lang w:val="ro-RO"/>
        </w:rPr>
      </w:pPr>
      <w:r w:rsidRPr="00916F23">
        <w:rPr>
          <w:b/>
          <w:sz w:val="28"/>
          <w:szCs w:val="28"/>
          <w:lang w:val="ro-RO"/>
        </w:rPr>
        <w:t>PARLAMENTUL REPUBLICII MOLDOVA</w:t>
      </w:r>
    </w:p>
    <w:p w:rsidR="004B128E" w:rsidRPr="00916F23" w:rsidRDefault="004B128E" w:rsidP="004B128E">
      <w:pPr>
        <w:ind w:firstLine="0"/>
        <w:jc w:val="center"/>
        <w:rPr>
          <w:b/>
          <w:sz w:val="28"/>
          <w:szCs w:val="28"/>
          <w:lang w:val="ro-RO"/>
        </w:rPr>
      </w:pPr>
    </w:p>
    <w:p w:rsidR="004B128E" w:rsidRPr="00916F23" w:rsidRDefault="004B128E" w:rsidP="004B128E">
      <w:pPr>
        <w:ind w:firstLine="0"/>
        <w:jc w:val="center"/>
        <w:rPr>
          <w:b/>
          <w:sz w:val="28"/>
          <w:szCs w:val="28"/>
          <w:lang w:val="ro-RO"/>
        </w:rPr>
      </w:pPr>
      <w:r w:rsidRPr="00916F23">
        <w:rPr>
          <w:b/>
          <w:sz w:val="28"/>
          <w:szCs w:val="28"/>
          <w:lang w:val="ro-RO"/>
        </w:rPr>
        <w:t>LEGE</w:t>
      </w:r>
    </w:p>
    <w:p w:rsidR="004B128E" w:rsidRPr="00916F23" w:rsidRDefault="004B128E" w:rsidP="004B128E">
      <w:pPr>
        <w:ind w:firstLine="0"/>
        <w:jc w:val="center"/>
        <w:rPr>
          <w:b/>
          <w:sz w:val="28"/>
          <w:szCs w:val="28"/>
          <w:lang w:val="ro-RO"/>
        </w:rPr>
      </w:pPr>
      <w:r w:rsidRPr="00916F23">
        <w:rPr>
          <w:b/>
          <w:sz w:val="28"/>
          <w:szCs w:val="28"/>
          <w:lang w:val="ro-RO"/>
        </w:rPr>
        <w:t>pentru modificarea și completarea unor acte legislative</w:t>
      </w:r>
    </w:p>
    <w:p w:rsidR="004B128E" w:rsidRPr="00916F23" w:rsidRDefault="004B128E" w:rsidP="004B128E">
      <w:pPr>
        <w:ind w:firstLine="0"/>
        <w:jc w:val="center"/>
        <w:rPr>
          <w:sz w:val="28"/>
          <w:szCs w:val="28"/>
          <w:lang w:val="ro-RO"/>
        </w:rPr>
      </w:pPr>
    </w:p>
    <w:p w:rsidR="004B128E" w:rsidRPr="00916F23" w:rsidRDefault="004B128E" w:rsidP="004B128E">
      <w:pPr>
        <w:ind w:firstLine="0"/>
        <w:rPr>
          <w:sz w:val="28"/>
          <w:szCs w:val="28"/>
          <w:lang w:val="ro-RO"/>
        </w:rPr>
      </w:pPr>
    </w:p>
    <w:p w:rsidR="004B128E" w:rsidRPr="00916F23" w:rsidRDefault="004B128E" w:rsidP="004B128E">
      <w:pPr>
        <w:tabs>
          <w:tab w:val="left" w:pos="993"/>
        </w:tabs>
        <w:ind w:firstLine="709"/>
        <w:rPr>
          <w:sz w:val="28"/>
          <w:szCs w:val="28"/>
          <w:lang w:val="ro-RO"/>
        </w:rPr>
      </w:pPr>
      <w:r w:rsidRPr="00916F23">
        <w:rPr>
          <w:sz w:val="28"/>
          <w:szCs w:val="28"/>
          <w:lang w:val="ro-RO"/>
        </w:rPr>
        <w:t>Parlamentul adoptă prezenta lege organică.</w:t>
      </w:r>
    </w:p>
    <w:p w:rsidR="004B128E" w:rsidRPr="00916F23" w:rsidRDefault="004B128E" w:rsidP="004B128E">
      <w:pPr>
        <w:tabs>
          <w:tab w:val="left" w:pos="993"/>
        </w:tabs>
        <w:ind w:firstLine="709"/>
        <w:rPr>
          <w:sz w:val="28"/>
          <w:szCs w:val="28"/>
          <w:lang w:val="ro-RO"/>
        </w:rPr>
      </w:pPr>
    </w:p>
    <w:p w:rsidR="004B128E" w:rsidRPr="00916F23" w:rsidRDefault="004B128E" w:rsidP="004B128E">
      <w:pPr>
        <w:tabs>
          <w:tab w:val="left" w:pos="993"/>
        </w:tabs>
        <w:ind w:firstLine="709"/>
        <w:rPr>
          <w:color w:val="000000"/>
          <w:sz w:val="28"/>
          <w:szCs w:val="28"/>
          <w:lang w:val="ro-RO"/>
        </w:rPr>
      </w:pPr>
      <w:r w:rsidRPr="00916F23">
        <w:rPr>
          <w:b/>
          <w:sz w:val="28"/>
          <w:szCs w:val="28"/>
          <w:lang w:val="ro-RO"/>
        </w:rPr>
        <w:t>Art. I. –</w:t>
      </w:r>
      <w:r w:rsidRPr="00916F23">
        <w:rPr>
          <w:b/>
          <w:color w:val="000000"/>
          <w:sz w:val="28"/>
          <w:szCs w:val="28"/>
          <w:lang w:val="ro-RO"/>
        </w:rPr>
        <w:t xml:space="preserve"> </w:t>
      </w:r>
      <w:r w:rsidRPr="00916F23">
        <w:rPr>
          <w:color w:val="000000"/>
          <w:sz w:val="28"/>
          <w:szCs w:val="28"/>
          <w:lang w:val="ro-RO"/>
        </w:rPr>
        <w:t xml:space="preserve">Legea nr. 514-XIII din 6 iulie 1995 privind organizarea judecătorească (republicată în Monitorul Oficial al Republicii Moldova, 2013, nr. 15-17, art. 62), cu modificările </w:t>
      </w:r>
      <w:r w:rsidR="006D3163">
        <w:rPr>
          <w:color w:val="000000"/>
          <w:sz w:val="28"/>
          <w:szCs w:val="28"/>
          <w:lang w:val="ro-RO"/>
        </w:rPr>
        <w:t xml:space="preserve">și completările </w:t>
      </w:r>
      <w:r w:rsidRPr="00916F23">
        <w:rPr>
          <w:color w:val="000000"/>
          <w:sz w:val="28"/>
          <w:szCs w:val="28"/>
          <w:lang w:val="ro-RO"/>
        </w:rPr>
        <w:t>ulterioare, se modifică și se completează după cum urmează:</w:t>
      </w:r>
    </w:p>
    <w:p w:rsidR="004B128E" w:rsidRPr="00916F23" w:rsidRDefault="004B128E" w:rsidP="004B128E">
      <w:pPr>
        <w:tabs>
          <w:tab w:val="left" w:pos="993"/>
        </w:tabs>
        <w:ind w:firstLine="709"/>
        <w:rPr>
          <w:color w:val="000000"/>
          <w:szCs w:val="28"/>
          <w:lang w:val="ro-RO"/>
        </w:rPr>
      </w:pPr>
    </w:p>
    <w:p w:rsidR="004B128E" w:rsidRPr="00916F23" w:rsidRDefault="004B128E" w:rsidP="004B128E">
      <w:pPr>
        <w:pStyle w:val="ab"/>
        <w:numPr>
          <w:ilvl w:val="0"/>
          <w:numId w:val="18"/>
        </w:numPr>
        <w:tabs>
          <w:tab w:val="left" w:pos="851"/>
          <w:tab w:val="left" w:pos="993"/>
        </w:tabs>
        <w:ind w:left="0" w:firstLine="709"/>
        <w:rPr>
          <w:sz w:val="28"/>
          <w:szCs w:val="28"/>
          <w:lang w:val="ro-RO" w:eastAsia="ro-RO"/>
        </w:rPr>
      </w:pPr>
      <w:r w:rsidRPr="00916F23">
        <w:rPr>
          <w:sz w:val="28"/>
          <w:szCs w:val="28"/>
          <w:lang w:val="ro-RO"/>
        </w:rPr>
        <w:t>La articolul 6</w:t>
      </w:r>
      <w:r w:rsidRPr="00916F23">
        <w:rPr>
          <w:sz w:val="28"/>
          <w:szCs w:val="28"/>
          <w:vertAlign w:val="superscript"/>
          <w:lang w:val="ro-RO"/>
        </w:rPr>
        <w:t>1</w:t>
      </w:r>
      <w:r w:rsidRPr="00916F23">
        <w:rPr>
          <w:sz w:val="28"/>
          <w:szCs w:val="28"/>
          <w:lang w:val="ro-RO"/>
        </w:rPr>
        <w:t xml:space="preserve"> alineatul (1), cuvintele „</w:t>
      </w:r>
      <w:r w:rsidRPr="00916F23">
        <w:rPr>
          <w:color w:val="333333"/>
          <w:sz w:val="28"/>
          <w:szCs w:val="28"/>
          <w:shd w:val="clear" w:color="auto" w:fill="FFFFFF"/>
          <w:lang w:val="ro-RO"/>
        </w:rPr>
        <w:t>programului electronic de gestionare a dosarelor” se substituie cu cuvintele „</w:t>
      </w:r>
      <w:r w:rsidRPr="00916F23">
        <w:rPr>
          <w:sz w:val="28"/>
          <w:szCs w:val="28"/>
          <w:lang w:val="ro-RO" w:eastAsia="ro-RO"/>
        </w:rPr>
        <w:t>Programului Integrat de Gestionare a Dosarelor”.</w:t>
      </w:r>
    </w:p>
    <w:p w:rsidR="004B128E" w:rsidRPr="00916F23" w:rsidRDefault="004B128E" w:rsidP="004B128E">
      <w:pPr>
        <w:tabs>
          <w:tab w:val="left" w:pos="993"/>
        </w:tabs>
        <w:ind w:firstLine="709"/>
        <w:rPr>
          <w:szCs w:val="28"/>
          <w:lang w:val="ro-RO"/>
        </w:rPr>
      </w:pPr>
    </w:p>
    <w:p w:rsidR="004B128E" w:rsidRPr="00916F23" w:rsidRDefault="004B128E" w:rsidP="004B128E">
      <w:pPr>
        <w:pStyle w:val="ab"/>
        <w:numPr>
          <w:ilvl w:val="0"/>
          <w:numId w:val="18"/>
        </w:numPr>
        <w:tabs>
          <w:tab w:val="left" w:pos="993"/>
        </w:tabs>
        <w:ind w:left="0" w:firstLine="709"/>
        <w:rPr>
          <w:sz w:val="28"/>
          <w:szCs w:val="28"/>
          <w:lang w:val="ro-RO"/>
        </w:rPr>
      </w:pPr>
      <w:r w:rsidRPr="00916F23">
        <w:rPr>
          <w:sz w:val="28"/>
          <w:szCs w:val="28"/>
          <w:lang w:val="ro-RO"/>
        </w:rPr>
        <w:t>Se completează cu articolul 6</w:t>
      </w:r>
      <w:r w:rsidRPr="00916F23">
        <w:rPr>
          <w:sz w:val="28"/>
          <w:szCs w:val="28"/>
          <w:vertAlign w:val="superscript"/>
          <w:lang w:val="ro-RO"/>
        </w:rPr>
        <w:t>2</w:t>
      </w:r>
      <w:r w:rsidRPr="00916F23">
        <w:rPr>
          <w:sz w:val="28"/>
          <w:szCs w:val="28"/>
          <w:lang w:val="ro-RO"/>
        </w:rPr>
        <w:t xml:space="preserve"> cu următorul cuprins:</w:t>
      </w:r>
    </w:p>
    <w:p w:rsidR="004B128E" w:rsidRPr="00916F23" w:rsidRDefault="006D3163" w:rsidP="004B128E">
      <w:pPr>
        <w:tabs>
          <w:tab w:val="left" w:pos="993"/>
        </w:tabs>
        <w:ind w:firstLine="709"/>
        <w:rPr>
          <w:sz w:val="28"/>
          <w:szCs w:val="28"/>
          <w:lang w:val="ro-RO"/>
        </w:rPr>
      </w:pPr>
      <w:r>
        <w:rPr>
          <w:sz w:val="28"/>
          <w:szCs w:val="28"/>
          <w:lang w:val="ro-RO"/>
        </w:rPr>
        <w:t>„</w:t>
      </w:r>
      <w:r w:rsidR="004B128E" w:rsidRPr="006D3163">
        <w:rPr>
          <w:b/>
          <w:sz w:val="28"/>
          <w:szCs w:val="28"/>
          <w:lang w:val="ro-RO"/>
        </w:rPr>
        <w:t>Articolul 6</w:t>
      </w:r>
      <w:r w:rsidR="004B128E" w:rsidRPr="006D3163">
        <w:rPr>
          <w:b/>
          <w:sz w:val="28"/>
          <w:szCs w:val="28"/>
          <w:vertAlign w:val="superscript"/>
          <w:lang w:val="ro-RO"/>
        </w:rPr>
        <w:t>2</w:t>
      </w:r>
      <w:r w:rsidR="004B128E" w:rsidRPr="00916F23">
        <w:rPr>
          <w:sz w:val="28"/>
          <w:szCs w:val="28"/>
          <w:lang w:val="ro-RO"/>
        </w:rPr>
        <w:t xml:space="preserve">. </w:t>
      </w:r>
      <w:r w:rsidR="004B128E" w:rsidRPr="00916F23">
        <w:rPr>
          <w:sz w:val="28"/>
          <w:szCs w:val="28"/>
          <w:lang w:val="ro-RO" w:eastAsia="ro-RO"/>
        </w:rPr>
        <w:t>Programul Integrat de Gestionare a Dosarelor</w:t>
      </w:r>
    </w:p>
    <w:p w:rsidR="004B128E" w:rsidRPr="00916F23" w:rsidRDefault="004B128E" w:rsidP="004B128E">
      <w:pPr>
        <w:tabs>
          <w:tab w:val="left" w:pos="993"/>
        </w:tabs>
        <w:ind w:firstLine="709"/>
        <w:rPr>
          <w:sz w:val="28"/>
          <w:szCs w:val="28"/>
          <w:lang w:val="ro-RO" w:eastAsia="ro-RO"/>
        </w:rPr>
      </w:pPr>
      <w:r w:rsidRPr="00916F23">
        <w:rPr>
          <w:sz w:val="28"/>
          <w:szCs w:val="28"/>
          <w:lang w:val="ro-RO" w:eastAsia="ro-RO"/>
        </w:rPr>
        <w:t xml:space="preserve">(1) Programul Integrat de Gestionare a Dosarelor este unic pentru toate instanțele de judecată, fiind parte componentă a Sistemului informațional judiciar. Utilizarea acestuia este obligatorie pentru toate instanțele de judecată. </w:t>
      </w:r>
    </w:p>
    <w:p w:rsidR="004B128E" w:rsidRPr="00916F23" w:rsidRDefault="004B128E" w:rsidP="004B128E">
      <w:pPr>
        <w:tabs>
          <w:tab w:val="left" w:pos="993"/>
        </w:tabs>
        <w:ind w:firstLine="709"/>
        <w:rPr>
          <w:sz w:val="28"/>
          <w:szCs w:val="28"/>
          <w:lang w:val="ro-RO"/>
        </w:rPr>
      </w:pPr>
      <w:r w:rsidRPr="00916F23">
        <w:rPr>
          <w:sz w:val="28"/>
          <w:szCs w:val="28"/>
          <w:lang w:val="ro-RO" w:eastAsia="ro-RO"/>
        </w:rPr>
        <w:t xml:space="preserve">(2) Gestiunea Programului Integrat de Gestionare a Dosarelor și </w:t>
      </w:r>
      <w:r w:rsidRPr="00916F23">
        <w:rPr>
          <w:sz w:val="28"/>
          <w:szCs w:val="28"/>
          <w:lang w:val="ro-RO"/>
        </w:rPr>
        <w:t>asigurarea controlului asupra funcționalității acestuia</w:t>
      </w:r>
      <w:r w:rsidRPr="00916F23">
        <w:rPr>
          <w:sz w:val="28"/>
          <w:szCs w:val="28"/>
          <w:lang w:val="ro-RO" w:eastAsia="ro-RO"/>
        </w:rPr>
        <w:t xml:space="preserve"> se efectuează de către Agenția de administrare a instanțelor judecătorești.”</w:t>
      </w:r>
    </w:p>
    <w:p w:rsidR="004B128E" w:rsidRPr="00916F23" w:rsidRDefault="004B128E" w:rsidP="004B128E">
      <w:pPr>
        <w:pStyle w:val="ab"/>
        <w:tabs>
          <w:tab w:val="left" w:pos="709"/>
          <w:tab w:val="left" w:pos="993"/>
        </w:tabs>
        <w:ind w:left="0" w:firstLine="709"/>
        <w:rPr>
          <w:szCs w:val="28"/>
          <w:lang w:val="ro-RO"/>
        </w:rPr>
      </w:pPr>
    </w:p>
    <w:p w:rsidR="004B128E" w:rsidRPr="00916F23" w:rsidRDefault="004B128E" w:rsidP="004B128E">
      <w:pPr>
        <w:pStyle w:val="ab"/>
        <w:numPr>
          <w:ilvl w:val="0"/>
          <w:numId w:val="18"/>
        </w:numPr>
        <w:tabs>
          <w:tab w:val="left" w:pos="709"/>
          <w:tab w:val="left" w:pos="900"/>
          <w:tab w:val="left" w:pos="993"/>
        </w:tabs>
        <w:ind w:left="0" w:firstLine="709"/>
        <w:rPr>
          <w:sz w:val="28"/>
          <w:szCs w:val="28"/>
          <w:lang w:val="ro-RO"/>
        </w:rPr>
      </w:pPr>
      <w:r w:rsidRPr="00916F23">
        <w:rPr>
          <w:sz w:val="28"/>
          <w:szCs w:val="28"/>
          <w:lang w:val="ro-RO"/>
        </w:rPr>
        <w:t>La articolul 16</w:t>
      </w:r>
      <w:r w:rsidRPr="00916F23">
        <w:rPr>
          <w:sz w:val="28"/>
          <w:szCs w:val="28"/>
          <w:vertAlign w:val="superscript"/>
          <w:lang w:val="ro-RO"/>
        </w:rPr>
        <w:t>1</w:t>
      </w:r>
      <w:r w:rsidRPr="00916F23">
        <w:rPr>
          <w:sz w:val="28"/>
          <w:szCs w:val="28"/>
          <w:lang w:val="ro-RO"/>
        </w:rPr>
        <w:t xml:space="preserve"> alineatul (1) litera k) și articolul 54, cuvintele „</w:t>
      </w:r>
      <w:r w:rsidRPr="00916F23">
        <w:rPr>
          <w:color w:val="000000"/>
          <w:sz w:val="28"/>
          <w:szCs w:val="28"/>
          <w:shd w:val="clear" w:color="auto" w:fill="FFFFFF"/>
          <w:lang w:val="ro-RO"/>
        </w:rPr>
        <w:t>Departamentului de administrare judecătorească” se substituie cu cuvintele „Agenției de administrare a instanțelor judecătorești”.</w:t>
      </w:r>
    </w:p>
    <w:p w:rsidR="004B128E" w:rsidRPr="00916F23" w:rsidRDefault="004B128E" w:rsidP="004B128E">
      <w:pPr>
        <w:tabs>
          <w:tab w:val="left" w:pos="851"/>
          <w:tab w:val="left" w:pos="993"/>
        </w:tabs>
        <w:ind w:firstLine="709"/>
        <w:rPr>
          <w:sz w:val="28"/>
          <w:szCs w:val="28"/>
          <w:lang w:val="ro-RO"/>
        </w:rPr>
      </w:pPr>
    </w:p>
    <w:p w:rsidR="004B128E" w:rsidRPr="00916F23" w:rsidRDefault="004B128E" w:rsidP="004B128E">
      <w:pPr>
        <w:tabs>
          <w:tab w:val="left" w:pos="993"/>
        </w:tabs>
        <w:ind w:firstLine="709"/>
        <w:rPr>
          <w:color w:val="000000"/>
          <w:sz w:val="28"/>
          <w:szCs w:val="28"/>
          <w:lang w:val="ro-RO"/>
        </w:rPr>
      </w:pPr>
      <w:r w:rsidRPr="00916F23">
        <w:rPr>
          <w:b/>
          <w:color w:val="000000"/>
          <w:sz w:val="28"/>
          <w:szCs w:val="28"/>
          <w:lang w:val="ro-RO"/>
        </w:rPr>
        <w:t xml:space="preserve">Art. II. – </w:t>
      </w:r>
      <w:r w:rsidRPr="00916F23">
        <w:rPr>
          <w:color w:val="000000"/>
          <w:sz w:val="28"/>
          <w:szCs w:val="28"/>
          <w:lang w:val="ro-RO"/>
        </w:rPr>
        <w:t xml:space="preserve">Legea nr. 544-XIII din 20 iulie 1995 cu privire la statutul judecătorului (republicată în Monitorul Oficial al Republicii Moldova, 2013, nr. 15-17, art. 63), cu modificările </w:t>
      </w:r>
      <w:r w:rsidR="00165A8C">
        <w:rPr>
          <w:color w:val="000000"/>
          <w:sz w:val="28"/>
          <w:szCs w:val="28"/>
          <w:lang w:val="ro-RO"/>
        </w:rPr>
        <w:t xml:space="preserve">și completările </w:t>
      </w:r>
      <w:r w:rsidRPr="00916F23">
        <w:rPr>
          <w:color w:val="000000"/>
          <w:sz w:val="28"/>
          <w:szCs w:val="28"/>
          <w:lang w:val="ro-RO"/>
        </w:rPr>
        <w:t>ulterioare, se modifică și se completează după cum urmează:</w:t>
      </w:r>
    </w:p>
    <w:p w:rsidR="004B128E" w:rsidRPr="00916F23" w:rsidRDefault="004B128E" w:rsidP="004B128E">
      <w:pPr>
        <w:tabs>
          <w:tab w:val="left" w:pos="993"/>
        </w:tabs>
        <w:ind w:firstLine="709"/>
        <w:rPr>
          <w:color w:val="000000"/>
          <w:szCs w:val="28"/>
          <w:lang w:val="ro-RO"/>
        </w:rPr>
      </w:pPr>
    </w:p>
    <w:p w:rsidR="004B128E" w:rsidRPr="00916F23" w:rsidRDefault="004B128E" w:rsidP="004B128E">
      <w:pPr>
        <w:pStyle w:val="ab"/>
        <w:numPr>
          <w:ilvl w:val="0"/>
          <w:numId w:val="19"/>
        </w:numPr>
        <w:tabs>
          <w:tab w:val="left" w:pos="993"/>
        </w:tabs>
        <w:ind w:left="0" w:firstLine="709"/>
        <w:rPr>
          <w:color w:val="000000"/>
          <w:sz w:val="28"/>
          <w:szCs w:val="28"/>
          <w:lang w:val="ro-RO"/>
        </w:rPr>
      </w:pPr>
      <w:r w:rsidRPr="00916F23">
        <w:rPr>
          <w:color w:val="000000"/>
          <w:sz w:val="28"/>
          <w:szCs w:val="28"/>
          <w:lang w:val="ro-RO"/>
        </w:rPr>
        <w:t>Articolul 6:</w:t>
      </w:r>
    </w:p>
    <w:p w:rsidR="004B128E" w:rsidRPr="00916F23" w:rsidRDefault="004B128E" w:rsidP="004B128E">
      <w:pPr>
        <w:pStyle w:val="ab"/>
        <w:tabs>
          <w:tab w:val="left" w:pos="993"/>
        </w:tabs>
        <w:ind w:left="0" w:firstLine="709"/>
        <w:rPr>
          <w:color w:val="000000"/>
          <w:sz w:val="28"/>
          <w:szCs w:val="28"/>
          <w:lang w:val="ro-RO"/>
        </w:rPr>
      </w:pPr>
      <w:r w:rsidRPr="00916F23">
        <w:rPr>
          <w:color w:val="000000"/>
          <w:sz w:val="28"/>
          <w:szCs w:val="28"/>
          <w:lang w:val="ro-RO"/>
        </w:rPr>
        <w:t>la alineatul (1), litera b) va avea următorul cuprins:</w:t>
      </w:r>
    </w:p>
    <w:p w:rsidR="004B128E" w:rsidRPr="00916F23" w:rsidRDefault="004B128E" w:rsidP="004B128E">
      <w:pPr>
        <w:pStyle w:val="ab"/>
        <w:tabs>
          <w:tab w:val="left" w:pos="993"/>
        </w:tabs>
        <w:ind w:left="0" w:firstLine="709"/>
        <w:rPr>
          <w:color w:val="000000"/>
          <w:sz w:val="28"/>
          <w:szCs w:val="28"/>
          <w:lang w:val="ro-RO"/>
        </w:rPr>
      </w:pPr>
      <w:r w:rsidRPr="00916F23">
        <w:rPr>
          <w:color w:val="000000"/>
          <w:sz w:val="28"/>
          <w:szCs w:val="28"/>
          <w:lang w:val="ro-RO"/>
        </w:rPr>
        <w:t>„b) are diplomă de studii superioare de licență și diplomă de studii superioare de master în domeniul dreptului sau un alt act de studii în domeniul dreptului echivalent acestora, recunoscut de structura abilitată pentru recunoașterea și echivalarea actelor de studii și calificărilor”;</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sz w:val="28"/>
          <w:szCs w:val="28"/>
          <w:lang w:val="ro-RO"/>
        </w:rPr>
        <w:t xml:space="preserve">la </w:t>
      </w:r>
      <w:r w:rsidRPr="00916F23">
        <w:rPr>
          <w:color w:val="000000"/>
          <w:sz w:val="28"/>
          <w:szCs w:val="28"/>
          <w:lang w:val="ro-RO"/>
        </w:rPr>
        <w:t xml:space="preserve">alineatul (2), după </w:t>
      </w:r>
      <w:r w:rsidR="00165A8C">
        <w:rPr>
          <w:color w:val="000000"/>
          <w:sz w:val="28"/>
          <w:szCs w:val="28"/>
          <w:lang w:val="ro-RO"/>
        </w:rPr>
        <w:t>textul</w:t>
      </w:r>
      <w:r w:rsidRPr="00916F23">
        <w:rPr>
          <w:color w:val="000000"/>
          <w:sz w:val="28"/>
          <w:szCs w:val="28"/>
          <w:lang w:val="ro-RO"/>
        </w:rPr>
        <w:t xml:space="preserve"> „profesor de drept titular în instituţiile de învăţămînt superior acreditate</w:t>
      </w:r>
      <w:r w:rsidR="00165A8C">
        <w:rPr>
          <w:color w:val="000000"/>
          <w:sz w:val="28"/>
          <w:szCs w:val="28"/>
          <w:lang w:val="ro-RO"/>
        </w:rPr>
        <w:t>,</w:t>
      </w:r>
      <w:r w:rsidRPr="00916F23">
        <w:rPr>
          <w:color w:val="000000"/>
          <w:sz w:val="28"/>
          <w:szCs w:val="28"/>
          <w:lang w:val="ro-RO"/>
        </w:rPr>
        <w:t>” se introduc</w:t>
      </w:r>
      <w:r w:rsidR="00165A8C">
        <w:rPr>
          <w:color w:val="000000"/>
          <w:sz w:val="28"/>
          <w:szCs w:val="28"/>
          <w:lang w:val="ro-RO"/>
        </w:rPr>
        <w:t>e</w:t>
      </w:r>
      <w:r w:rsidRPr="00916F23">
        <w:rPr>
          <w:color w:val="000000"/>
          <w:sz w:val="28"/>
          <w:szCs w:val="28"/>
          <w:lang w:val="ro-RO"/>
        </w:rPr>
        <w:t xml:space="preserve"> </w:t>
      </w:r>
      <w:r w:rsidR="00165A8C">
        <w:rPr>
          <w:color w:val="000000"/>
          <w:sz w:val="28"/>
          <w:szCs w:val="28"/>
          <w:lang w:val="ro-RO"/>
        </w:rPr>
        <w:t>textul</w:t>
      </w:r>
      <w:r w:rsidRPr="00916F23">
        <w:rPr>
          <w:color w:val="000000"/>
          <w:sz w:val="28"/>
          <w:szCs w:val="28"/>
          <w:lang w:val="ro-RO"/>
        </w:rPr>
        <w:t xml:space="preserve"> „formator al Institutului Național al Justiției în domeniul dreptului</w:t>
      </w:r>
      <w:r w:rsidR="00165A8C">
        <w:rPr>
          <w:color w:val="000000"/>
          <w:sz w:val="28"/>
          <w:szCs w:val="28"/>
          <w:lang w:val="ro-RO"/>
        </w:rPr>
        <w:t>,</w:t>
      </w:r>
      <w:r w:rsidRPr="00916F23">
        <w:rPr>
          <w:color w:val="000000"/>
          <w:sz w:val="28"/>
          <w:szCs w:val="28"/>
          <w:lang w:val="ro-RO"/>
        </w:rPr>
        <w:t>”.</w:t>
      </w:r>
    </w:p>
    <w:p w:rsidR="004B128E" w:rsidRPr="00916F23" w:rsidRDefault="004B128E" w:rsidP="004B128E">
      <w:pPr>
        <w:pStyle w:val="ab"/>
        <w:tabs>
          <w:tab w:val="left" w:pos="851"/>
          <w:tab w:val="left" w:pos="993"/>
        </w:tabs>
        <w:ind w:left="0" w:firstLine="709"/>
        <w:rPr>
          <w:color w:val="000000"/>
          <w:szCs w:val="28"/>
          <w:lang w:val="ro-RO"/>
        </w:rPr>
      </w:pPr>
    </w:p>
    <w:p w:rsidR="004B128E" w:rsidRPr="00916F23" w:rsidRDefault="004B128E" w:rsidP="004B128E">
      <w:pPr>
        <w:pStyle w:val="ab"/>
        <w:numPr>
          <w:ilvl w:val="0"/>
          <w:numId w:val="19"/>
        </w:numPr>
        <w:tabs>
          <w:tab w:val="left" w:pos="851"/>
          <w:tab w:val="left" w:pos="993"/>
        </w:tabs>
        <w:ind w:left="0" w:firstLine="709"/>
        <w:jc w:val="left"/>
        <w:rPr>
          <w:color w:val="000000"/>
          <w:sz w:val="28"/>
          <w:szCs w:val="28"/>
          <w:lang w:val="ro-RO"/>
        </w:rPr>
      </w:pPr>
      <w:r w:rsidRPr="00916F23">
        <w:rPr>
          <w:color w:val="000000"/>
          <w:sz w:val="28"/>
          <w:szCs w:val="28"/>
          <w:lang w:val="ro-RO"/>
        </w:rPr>
        <w:t>Articolul 9:</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t>alineatul (3) va avea următorul cuprins:</w:t>
      </w:r>
    </w:p>
    <w:p w:rsidR="004B128E" w:rsidRPr="00916F23" w:rsidRDefault="004B128E" w:rsidP="004B128E">
      <w:pPr>
        <w:pStyle w:val="ab"/>
        <w:tabs>
          <w:tab w:val="left" w:pos="567"/>
          <w:tab w:val="left" w:pos="993"/>
        </w:tabs>
        <w:ind w:left="0" w:firstLine="709"/>
        <w:rPr>
          <w:color w:val="000000"/>
          <w:sz w:val="28"/>
          <w:szCs w:val="28"/>
          <w:lang w:val="ro-RO"/>
        </w:rPr>
      </w:pPr>
      <w:r w:rsidRPr="00916F23">
        <w:rPr>
          <w:color w:val="000000"/>
          <w:sz w:val="28"/>
          <w:szCs w:val="28"/>
          <w:lang w:val="ro-RO"/>
        </w:rPr>
        <w:t xml:space="preserve">„(3) Consiliul Superior al Magistraturii organizează concursul pentru funcțiile vacante de judecător, de regulă de </w:t>
      </w:r>
      <w:r w:rsidR="00165A8C">
        <w:rPr>
          <w:color w:val="000000"/>
          <w:sz w:val="28"/>
          <w:szCs w:val="28"/>
          <w:lang w:val="ro-RO"/>
        </w:rPr>
        <w:t>două</w:t>
      </w:r>
      <w:r w:rsidRPr="00916F23">
        <w:rPr>
          <w:color w:val="000000"/>
          <w:sz w:val="28"/>
          <w:szCs w:val="28"/>
          <w:lang w:val="ro-RO"/>
        </w:rPr>
        <w:t xml:space="preserve"> ori pe an</w:t>
      </w:r>
      <w:r w:rsidR="00165A8C">
        <w:rPr>
          <w:color w:val="000000"/>
          <w:sz w:val="28"/>
          <w:szCs w:val="28"/>
          <w:lang w:val="ro-RO"/>
        </w:rPr>
        <w:t>,</w:t>
      </w:r>
      <w:r w:rsidRPr="00916F23">
        <w:rPr>
          <w:color w:val="000000"/>
          <w:sz w:val="28"/>
          <w:szCs w:val="28"/>
          <w:lang w:val="ro-RO"/>
        </w:rPr>
        <w:t xml:space="preserve"> iar pînă la anunțarea concursului, publică informația cu privire la toate funcțiile vacante de judecător sau care pot deveni vacante în următoarele 6 luni. Toate funcțiile de judecător anunțate vacante sau care pot deveni vacante se scot la următorul concurs.”;</w:t>
      </w:r>
    </w:p>
    <w:p w:rsidR="004B128E" w:rsidRPr="00916F23" w:rsidRDefault="004B128E" w:rsidP="004B128E">
      <w:pPr>
        <w:pStyle w:val="ab"/>
        <w:tabs>
          <w:tab w:val="left" w:pos="567"/>
          <w:tab w:val="left" w:pos="993"/>
        </w:tabs>
        <w:ind w:left="0" w:firstLine="709"/>
        <w:rPr>
          <w:bCs/>
          <w:color w:val="000000"/>
          <w:sz w:val="28"/>
          <w:szCs w:val="28"/>
          <w:lang w:val="ro-RO"/>
        </w:rPr>
      </w:pPr>
      <w:r w:rsidRPr="00916F23">
        <w:rPr>
          <w:color w:val="000000"/>
          <w:sz w:val="28"/>
          <w:szCs w:val="28"/>
          <w:lang w:val="ro-RO"/>
        </w:rPr>
        <w:t xml:space="preserve">la alineatul (7), cuvîntul </w:t>
      </w:r>
      <w:r w:rsidR="00165A8C">
        <w:rPr>
          <w:color w:val="000000"/>
          <w:sz w:val="28"/>
          <w:szCs w:val="28"/>
          <w:lang w:val="ro-RO"/>
        </w:rPr>
        <w:t>„</w:t>
      </w:r>
      <w:r w:rsidRPr="00916F23">
        <w:rPr>
          <w:color w:val="000000"/>
          <w:sz w:val="28"/>
          <w:szCs w:val="28"/>
          <w:lang w:val="ro-RO"/>
        </w:rPr>
        <w:t>solicitantul</w:t>
      </w:r>
      <w:r w:rsidR="00165A8C">
        <w:rPr>
          <w:color w:val="000000"/>
          <w:sz w:val="28"/>
          <w:szCs w:val="28"/>
          <w:lang w:val="ro-RO"/>
        </w:rPr>
        <w:t>”</w:t>
      </w:r>
      <w:r w:rsidRPr="00916F23">
        <w:rPr>
          <w:color w:val="000000"/>
          <w:sz w:val="28"/>
          <w:szCs w:val="28"/>
          <w:lang w:val="ro-RO"/>
        </w:rPr>
        <w:t xml:space="preserve"> se substituie cu cuvintele „candidatul la funcția de judecător”, iar</w:t>
      </w:r>
      <w:r w:rsidRPr="00916F23">
        <w:rPr>
          <w:sz w:val="28"/>
          <w:szCs w:val="28"/>
          <w:lang w:val="ro-RO"/>
        </w:rPr>
        <w:t xml:space="preserve"> </w:t>
      </w:r>
      <w:r w:rsidRPr="00916F23">
        <w:rPr>
          <w:bCs/>
          <w:color w:val="000000"/>
          <w:sz w:val="28"/>
          <w:szCs w:val="28"/>
          <w:lang w:val="ro-RO"/>
        </w:rPr>
        <w:t>textul „iniţiere</w:t>
      </w:r>
      <w:r w:rsidR="00165A8C">
        <w:rPr>
          <w:bCs/>
          <w:color w:val="000000"/>
          <w:sz w:val="28"/>
          <w:szCs w:val="28"/>
          <w:lang w:val="ro-RO"/>
        </w:rPr>
        <w:t>a verificării conform Legii nr. </w:t>
      </w:r>
      <w:r w:rsidRPr="00916F23">
        <w:rPr>
          <w:bCs/>
          <w:color w:val="000000"/>
          <w:sz w:val="28"/>
          <w:szCs w:val="28"/>
          <w:lang w:val="ro-RO"/>
        </w:rPr>
        <w:t>271-XVI din 18 decembrie 2008 privind verificarea titularilor şi a candidaţilor la funcţii publice şi despre” se exclude;</w:t>
      </w:r>
    </w:p>
    <w:p w:rsidR="004B128E" w:rsidRPr="00916F23" w:rsidRDefault="004B128E" w:rsidP="004B128E">
      <w:pPr>
        <w:pStyle w:val="ab"/>
        <w:tabs>
          <w:tab w:val="left" w:pos="567"/>
          <w:tab w:val="left" w:pos="993"/>
        </w:tabs>
        <w:ind w:left="0" w:firstLine="709"/>
        <w:rPr>
          <w:color w:val="000000"/>
          <w:sz w:val="28"/>
          <w:szCs w:val="28"/>
          <w:lang w:val="ro-RO"/>
        </w:rPr>
      </w:pPr>
      <w:r w:rsidRPr="00916F23">
        <w:rPr>
          <w:color w:val="000000"/>
          <w:sz w:val="28"/>
          <w:szCs w:val="28"/>
          <w:lang w:val="ro-RO"/>
        </w:rPr>
        <w:t>la alineatul (8), textul „şi/sau Serviciul de Informaţii şi Securitate” se exclude;</w:t>
      </w:r>
    </w:p>
    <w:p w:rsidR="004B128E" w:rsidRPr="00916F23" w:rsidRDefault="004B128E" w:rsidP="004B128E">
      <w:pPr>
        <w:pStyle w:val="ab"/>
        <w:tabs>
          <w:tab w:val="left" w:pos="567"/>
          <w:tab w:val="left" w:pos="993"/>
        </w:tabs>
        <w:ind w:left="0" w:firstLine="709"/>
        <w:rPr>
          <w:color w:val="000000"/>
          <w:sz w:val="28"/>
          <w:szCs w:val="28"/>
          <w:lang w:val="ro-RO"/>
        </w:rPr>
      </w:pPr>
      <w:r w:rsidRPr="00916F23">
        <w:rPr>
          <w:color w:val="000000"/>
          <w:sz w:val="28"/>
          <w:szCs w:val="28"/>
          <w:lang w:val="ro-RO"/>
        </w:rPr>
        <w:t>se completează cu alineatele (9) și (10) cu următorul cuprins:</w:t>
      </w:r>
    </w:p>
    <w:p w:rsidR="004B128E" w:rsidRPr="00916F23" w:rsidRDefault="004B128E" w:rsidP="004B128E">
      <w:pPr>
        <w:tabs>
          <w:tab w:val="left" w:pos="567"/>
          <w:tab w:val="left" w:pos="993"/>
        </w:tabs>
        <w:ind w:firstLine="709"/>
        <w:rPr>
          <w:color w:val="000000"/>
          <w:sz w:val="28"/>
          <w:szCs w:val="28"/>
          <w:lang w:val="ro-RO"/>
        </w:rPr>
      </w:pPr>
      <w:r w:rsidRPr="00916F23">
        <w:rPr>
          <w:color w:val="000000"/>
          <w:sz w:val="28"/>
          <w:szCs w:val="28"/>
          <w:lang w:val="ro-RO"/>
        </w:rPr>
        <w:t xml:space="preserve">„(9) Candidații își aleg funcțiile scoase la concurs în ordinea descrescătoare a mediei de concurs care se calculează conform art. 5 </w:t>
      </w:r>
      <w:r w:rsidR="00165A8C">
        <w:rPr>
          <w:color w:val="000000"/>
          <w:sz w:val="28"/>
          <w:szCs w:val="28"/>
          <w:lang w:val="ro-RO"/>
        </w:rPr>
        <w:t>din</w:t>
      </w:r>
      <w:r w:rsidRPr="00916F23">
        <w:rPr>
          <w:color w:val="000000"/>
          <w:sz w:val="28"/>
          <w:szCs w:val="28"/>
          <w:lang w:val="ro-RO"/>
        </w:rPr>
        <w:t xml:space="preserve"> Leg</w:t>
      </w:r>
      <w:r w:rsidR="00165A8C">
        <w:rPr>
          <w:color w:val="000000"/>
          <w:sz w:val="28"/>
          <w:szCs w:val="28"/>
          <w:lang w:val="ro-RO"/>
        </w:rPr>
        <w:t>ea nr. </w:t>
      </w:r>
      <w:r w:rsidRPr="00916F23">
        <w:rPr>
          <w:color w:val="000000"/>
          <w:sz w:val="28"/>
          <w:szCs w:val="28"/>
          <w:lang w:val="ro-RO"/>
        </w:rPr>
        <w:t>154 din 5 iulie 2012 privind selecția, evaluarea performanțelor și cariera judecătorilor. În cazul punctajului egal, primul își alege funcția candidatul care a obținut rezultate mai mari la examenul susţinut în faţa Comisiei pentru examenele de absolvire a Institutului Naţional al Justiţiei. În cazul în care doi sau mai mulți candidați cu rezultate egale pretind la aceeași funcție, Consiliul Superior al Magistraturii va lua decizia prin hotărîre motivată. Rezultatele concursului se publică pe pagina web oficială a Consiliului Superior al Magistraturii în termen de 2 zile lucrătoare de la finalizarea acestuia.</w:t>
      </w:r>
    </w:p>
    <w:p w:rsidR="004B128E" w:rsidRPr="00916F23" w:rsidRDefault="004B128E" w:rsidP="004B128E">
      <w:pPr>
        <w:tabs>
          <w:tab w:val="left" w:pos="567"/>
          <w:tab w:val="left" w:pos="993"/>
        </w:tabs>
        <w:ind w:firstLine="709"/>
        <w:rPr>
          <w:color w:val="000000"/>
          <w:sz w:val="28"/>
          <w:szCs w:val="28"/>
          <w:lang w:val="ro-RO"/>
        </w:rPr>
      </w:pPr>
      <w:r w:rsidRPr="00916F23">
        <w:rPr>
          <w:color w:val="000000"/>
          <w:sz w:val="28"/>
          <w:szCs w:val="28"/>
          <w:lang w:val="ro-RO"/>
        </w:rPr>
        <w:t>(10) Consiliul Superior al Magistraturii propune Președintelui Republicii Moldova, după caz Parlamentului, numirea în funcție a candidaților desemnați în conformitate cu rezultatele concursului. Consiliul Superior al Magistraturii refuză să efectueze propunerea de numire în funcție a unuia din acești candidați dacă constată că acesta este incompatibil cu funcția de judecător. Refuzul trebuie să fie motivat.”</w:t>
      </w:r>
    </w:p>
    <w:p w:rsidR="004B128E" w:rsidRPr="00916F23" w:rsidRDefault="004B128E" w:rsidP="004B128E">
      <w:pPr>
        <w:pStyle w:val="ab"/>
        <w:tabs>
          <w:tab w:val="left" w:pos="851"/>
          <w:tab w:val="left" w:pos="993"/>
        </w:tabs>
        <w:ind w:left="0" w:firstLine="709"/>
        <w:rPr>
          <w:szCs w:val="28"/>
          <w:lang w:val="ro-RO"/>
        </w:rPr>
      </w:pPr>
    </w:p>
    <w:p w:rsidR="004B128E" w:rsidRPr="00916F23" w:rsidRDefault="004B128E" w:rsidP="004B128E">
      <w:pPr>
        <w:pStyle w:val="ab"/>
        <w:numPr>
          <w:ilvl w:val="0"/>
          <w:numId w:val="19"/>
        </w:numPr>
        <w:tabs>
          <w:tab w:val="left" w:pos="851"/>
          <w:tab w:val="left" w:pos="993"/>
        </w:tabs>
        <w:ind w:left="0" w:firstLine="709"/>
        <w:rPr>
          <w:sz w:val="28"/>
          <w:szCs w:val="28"/>
          <w:lang w:val="ro-RO"/>
        </w:rPr>
      </w:pPr>
      <w:r w:rsidRPr="00916F23">
        <w:rPr>
          <w:sz w:val="28"/>
          <w:szCs w:val="28"/>
          <w:lang w:val="ro-RO"/>
        </w:rPr>
        <w:t>Articolul 19 se completează cu alineatul (4</w:t>
      </w:r>
      <w:r w:rsidRPr="00916F23">
        <w:rPr>
          <w:sz w:val="28"/>
          <w:szCs w:val="28"/>
          <w:vertAlign w:val="superscript"/>
          <w:lang w:val="ro-RO"/>
        </w:rPr>
        <w:t>1</w:t>
      </w:r>
      <w:r w:rsidRPr="00916F23">
        <w:rPr>
          <w:sz w:val="28"/>
          <w:szCs w:val="28"/>
          <w:lang w:val="ro-RO"/>
        </w:rPr>
        <w:t>) cu următorul cuprins:</w:t>
      </w:r>
    </w:p>
    <w:p w:rsidR="004B128E" w:rsidRPr="00916F23" w:rsidRDefault="004B128E" w:rsidP="004B128E">
      <w:pPr>
        <w:tabs>
          <w:tab w:val="left" w:pos="851"/>
          <w:tab w:val="left" w:pos="993"/>
        </w:tabs>
        <w:ind w:firstLine="709"/>
        <w:rPr>
          <w:sz w:val="28"/>
          <w:szCs w:val="28"/>
          <w:lang w:val="ro-RO"/>
        </w:rPr>
      </w:pPr>
      <w:r w:rsidRPr="00916F23">
        <w:rPr>
          <w:sz w:val="28"/>
          <w:szCs w:val="28"/>
          <w:lang w:val="ro-RO"/>
        </w:rPr>
        <w:t>„(4</w:t>
      </w:r>
      <w:r w:rsidRPr="00916F23">
        <w:rPr>
          <w:sz w:val="28"/>
          <w:szCs w:val="28"/>
          <w:vertAlign w:val="superscript"/>
          <w:lang w:val="ro-RO"/>
        </w:rPr>
        <w:t>1</w:t>
      </w:r>
      <w:r w:rsidRPr="00916F23">
        <w:rPr>
          <w:sz w:val="28"/>
          <w:szCs w:val="28"/>
          <w:lang w:val="ro-RO"/>
        </w:rPr>
        <w:t xml:space="preserve">) Hotărîrile prin care Consiliul Superior al Magistraturii își expune acordul sau dezacordul pentru pornirea urmăririi penale în condițiile alin.(4) trebuie </w:t>
      </w:r>
      <w:r w:rsidR="00165A8C">
        <w:rPr>
          <w:sz w:val="28"/>
          <w:szCs w:val="28"/>
          <w:lang w:val="ro-RO"/>
        </w:rPr>
        <w:t xml:space="preserve">să fie </w:t>
      </w:r>
      <w:r w:rsidRPr="00916F23">
        <w:rPr>
          <w:sz w:val="28"/>
          <w:szCs w:val="28"/>
          <w:lang w:val="ro-RO"/>
        </w:rPr>
        <w:t>motivate și se publică pe pagina web a acestuia, cu anonimizarea datelor în privința identității judecătorului.”</w:t>
      </w:r>
    </w:p>
    <w:p w:rsidR="004B128E" w:rsidRPr="00916F23" w:rsidRDefault="004B128E" w:rsidP="004B128E">
      <w:pPr>
        <w:tabs>
          <w:tab w:val="left" w:pos="851"/>
          <w:tab w:val="left" w:pos="993"/>
        </w:tabs>
        <w:ind w:firstLine="709"/>
        <w:rPr>
          <w:szCs w:val="28"/>
          <w:lang w:val="ro-RO"/>
        </w:rPr>
      </w:pPr>
    </w:p>
    <w:p w:rsidR="004B128E" w:rsidRPr="00916F23" w:rsidRDefault="004B128E" w:rsidP="004B128E">
      <w:pPr>
        <w:pStyle w:val="ab"/>
        <w:numPr>
          <w:ilvl w:val="0"/>
          <w:numId w:val="19"/>
        </w:numPr>
        <w:tabs>
          <w:tab w:val="left" w:pos="851"/>
          <w:tab w:val="left" w:pos="993"/>
        </w:tabs>
        <w:ind w:left="0" w:firstLine="709"/>
        <w:rPr>
          <w:sz w:val="28"/>
          <w:szCs w:val="28"/>
          <w:lang w:val="ro-RO"/>
        </w:rPr>
      </w:pPr>
      <w:r w:rsidRPr="00916F23">
        <w:rPr>
          <w:sz w:val="28"/>
          <w:szCs w:val="28"/>
          <w:lang w:val="ro-RO"/>
        </w:rPr>
        <w:t>Articolul 20:</w:t>
      </w:r>
    </w:p>
    <w:p w:rsidR="004B128E" w:rsidRPr="00916F23" w:rsidRDefault="004B128E" w:rsidP="004B128E">
      <w:pPr>
        <w:pStyle w:val="ab"/>
        <w:tabs>
          <w:tab w:val="left" w:pos="851"/>
          <w:tab w:val="left" w:pos="993"/>
        </w:tabs>
        <w:ind w:left="0" w:firstLine="709"/>
        <w:rPr>
          <w:sz w:val="28"/>
          <w:szCs w:val="28"/>
          <w:lang w:val="ro-RO"/>
        </w:rPr>
      </w:pPr>
      <w:r w:rsidRPr="00916F23">
        <w:rPr>
          <w:sz w:val="28"/>
          <w:szCs w:val="28"/>
          <w:lang w:val="ro-RO"/>
        </w:rPr>
        <w:t>se completează cu alineatul (4</w:t>
      </w:r>
      <w:r w:rsidRPr="00916F23">
        <w:rPr>
          <w:sz w:val="28"/>
          <w:szCs w:val="28"/>
          <w:vertAlign w:val="superscript"/>
          <w:lang w:val="ro-RO"/>
        </w:rPr>
        <w:t>1</w:t>
      </w:r>
      <w:r w:rsidRPr="00916F23">
        <w:rPr>
          <w:sz w:val="28"/>
          <w:szCs w:val="28"/>
          <w:lang w:val="ro-RO"/>
        </w:rPr>
        <w:t>) cu următorul cuprins:</w:t>
      </w:r>
    </w:p>
    <w:p w:rsidR="004B128E" w:rsidRPr="00916F23" w:rsidRDefault="004B128E" w:rsidP="004B128E">
      <w:pPr>
        <w:tabs>
          <w:tab w:val="left" w:pos="851"/>
          <w:tab w:val="left" w:pos="993"/>
        </w:tabs>
        <w:ind w:firstLine="709"/>
        <w:rPr>
          <w:sz w:val="28"/>
          <w:szCs w:val="28"/>
          <w:lang w:val="ro-RO"/>
        </w:rPr>
      </w:pPr>
      <w:r w:rsidRPr="00916F23">
        <w:rPr>
          <w:sz w:val="28"/>
          <w:szCs w:val="28"/>
          <w:lang w:val="ro-RO"/>
        </w:rPr>
        <w:t>„(4</w:t>
      </w:r>
      <w:r w:rsidRPr="00916F23">
        <w:rPr>
          <w:sz w:val="28"/>
          <w:szCs w:val="28"/>
          <w:vertAlign w:val="superscript"/>
          <w:lang w:val="ro-RO"/>
        </w:rPr>
        <w:t>1</w:t>
      </w:r>
      <w:r w:rsidRPr="00916F23">
        <w:rPr>
          <w:sz w:val="28"/>
          <w:szCs w:val="28"/>
          <w:lang w:val="ro-RO"/>
        </w:rPr>
        <w:t xml:space="preserve">) Prevederile </w:t>
      </w:r>
      <w:r w:rsidRPr="00BA6936">
        <w:rPr>
          <w:sz w:val="28"/>
          <w:szCs w:val="28"/>
          <w:lang w:val="ro-RO"/>
        </w:rPr>
        <w:t>art</w:t>
      </w:r>
      <w:r w:rsidR="00BA6936" w:rsidRPr="00BA6936">
        <w:rPr>
          <w:sz w:val="28"/>
          <w:szCs w:val="28"/>
          <w:lang w:val="ro-RO"/>
        </w:rPr>
        <w:t>.</w:t>
      </w:r>
      <w:r w:rsidRPr="00BA6936">
        <w:rPr>
          <w:sz w:val="28"/>
          <w:szCs w:val="28"/>
          <w:lang w:val="ro-RO"/>
        </w:rPr>
        <w:t xml:space="preserve"> 9 alin. (10)</w:t>
      </w:r>
      <w:r w:rsidRPr="00916F23">
        <w:rPr>
          <w:sz w:val="28"/>
          <w:szCs w:val="28"/>
          <w:lang w:val="ro-RO"/>
        </w:rPr>
        <w:t xml:space="preserve"> se aplică, în mod corespunzător, concursurilor pentru promovarea în funcția de judecător la o instanță superioară.”;</w:t>
      </w:r>
    </w:p>
    <w:p w:rsidR="004B128E" w:rsidRPr="00916F23" w:rsidRDefault="004B128E" w:rsidP="004B128E">
      <w:pPr>
        <w:tabs>
          <w:tab w:val="left" w:pos="851"/>
          <w:tab w:val="left" w:pos="993"/>
        </w:tabs>
        <w:ind w:firstLine="709"/>
        <w:rPr>
          <w:sz w:val="28"/>
          <w:szCs w:val="28"/>
          <w:lang w:val="ro-RO"/>
        </w:rPr>
      </w:pPr>
      <w:r w:rsidRPr="00916F23">
        <w:rPr>
          <w:sz w:val="28"/>
          <w:szCs w:val="28"/>
          <w:lang w:val="ro-RO"/>
        </w:rPr>
        <w:t>la alineatul (7), cuvintele „colegiilor sau al organelor din subordinea acestuia” se substituie cuvintele „organelor specializate”.</w:t>
      </w:r>
    </w:p>
    <w:p w:rsidR="004B128E" w:rsidRPr="00916F23" w:rsidRDefault="004B128E" w:rsidP="004B128E">
      <w:pPr>
        <w:tabs>
          <w:tab w:val="left" w:pos="851"/>
          <w:tab w:val="left" w:pos="993"/>
        </w:tabs>
        <w:ind w:firstLine="709"/>
        <w:rPr>
          <w:szCs w:val="28"/>
          <w:lang w:val="ro-RO"/>
        </w:rPr>
      </w:pPr>
    </w:p>
    <w:p w:rsidR="004B128E" w:rsidRPr="00916F23" w:rsidRDefault="004B128E" w:rsidP="004B128E">
      <w:pPr>
        <w:pStyle w:val="ab"/>
        <w:numPr>
          <w:ilvl w:val="0"/>
          <w:numId w:val="19"/>
        </w:numPr>
        <w:tabs>
          <w:tab w:val="left" w:pos="851"/>
          <w:tab w:val="left" w:pos="993"/>
        </w:tabs>
        <w:ind w:left="0" w:firstLine="709"/>
        <w:rPr>
          <w:sz w:val="28"/>
          <w:szCs w:val="28"/>
          <w:lang w:val="ro-RO"/>
        </w:rPr>
      </w:pPr>
      <w:r w:rsidRPr="00916F23">
        <w:rPr>
          <w:sz w:val="28"/>
          <w:szCs w:val="28"/>
          <w:lang w:val="ro-RO"/>
        </w:rPr>
        <w:lastRenderedPageBreak/>
        <w:t>La articolul 20</w:t>
      </w:r>
      <w:r w:rsidRPr="00916F23">
        <w:rPr>
          <w:sz w:val="28"/>
          <w:szCs w:val="28"/>
          <w:vertAlign w:val="superscript"/>
          <w:lang w:val="ro-RO"/>
        </w:rPr>
        <w:t>1</w:t>
      </w:r>
      <w:r w:rsidRPr="00916F23">
        <w:rPr>
          <w:sz w:val="28"/>
          <w:szCs w:val="28"/>
          <w:lang w:val="ro-RO"/>
        </w:rPr>
        <w:t xml:space="preserve">, alineatul (3) se completează </w:t>
      </w:r>
      <w:r w:rsidR="00B0025F">
        <w:rPr>
          <w:sz w:val="28"/>
          <w:szCs w:val="28"/>
          <w:lang w:val="ro-RO"/>
        </w:rPr>
        <w:t xml:space="preserve">în final </w:t>
      </w:r>
      <w:r w:rsidRPr="00916F23">
        <w:rPr>
          <w:sz w:val="28"/>
          <w:szCs w:val="28"/>
          <w:lang w:val="ro-RO"/>
        </w:rPr>
        <w:t>cu propoziția</w:t>
      </w:r>
      <w:r w:rsidR="00B0025F">
        <w:rPr>
          <w:sz w:val="28"/>
          <w:szCs w:val="28"/>
          <w:lang w:val="ro-RO"/>
        </w:rPr>
        <w:t>:</w:t>
      </w:r>
      <w:r w:rsidRPr="00916F23">
        <w:rPr>
          <w:sz w:val="28"/>
          <w:szCs w:val="28"/>
          <w:lang w:val="ro-RO"/>
        </w:rPr>
        <w:t xml:space="preserve"> „Același judecător nu poate fi în mod  repetat transferat pe termen limitat în aceeași instanță în decursul a 2 ani de la expirarea ultimul</w:t>
      </w:r>
      <w:r w:rsidR="00B0025F">
        <w:rPr>
          <w:sz w:val="28"/>
          <w:szCs w:val="28"/>
          <w:lang w:val="ro-RO"/>
        </w:rPr>
        <w:t>ui transfer pe termen limitat.”</w:t>
      </w:r>
    </w:p>
    <w:p w:rsidR="004B128E" w:rsidRPr="00916F23" w:rsidRDefault="004B128E" w:rsidP="004B128E">
      <w:pPr>
        <w:pStyle w:val="ab"/>
        <w:tabs>
          <w:tab w:val="left" w:pos="851"/>
          <w:tab w:val="left" w:pos="993"/>
        </w:tabs>
        <w:ind w:left="0" w:firstLine="709"/>
        <w:rPr>
          <w:szCs w:val="28"/>
          <w:lang w:val="ro-RO"/>
        </w:rPr>
      </w:pPr>
    </w:p>
    <w:p w:rsidR="004B128E" w:rsidRPr="00916F23" w:rsidRDefault="004B128E" w:rsidP="004B128E">
      <w:pPr>
        <w:pStyle w:val="ab"/>
        <w:numPr>
          <w:ilvl w:val="0"/>
          <w:numId w:val="19"/>
        </w:numPr>
        <w:tabs>
          <w:tab w:val="left" w:pos="851"/>
          <w:tab w:val="left" w:pos="993"/>
        </w:tabs>
        <w:ind w:left="0" w:firstLine="709"/>
        <w:rPr>
          <w:sz w:val="28"/>
          <w:szCs w:val="28"/>
          <w:lang w:val="ro-RO"/>
        </w:rPr>
      </w:pPr>
      <w:r w:rsidRPr="00916F23">
        <w:rPr>
          <w:sz w:val="28"/>
          <w:szCs w:val="28"/>
          <w:lang w:val="ro-RO"/>
        </w:rPr>
        <w:t>Articolul 24:</w:t>
      </w:r>
    </w:p>
    <w:p w:rsidR="004B128E" w:rsidRPr="00916F23" w:rsidRDefault="004B128E" w:rsidP="004B128E">
      <w:pPr>
        <w:pStyle w:val="ab"/>
        <w:tabs>
          <w:tab w:val="left" w:pos="851"/>
          <w:tab w:val="left" w:pos="993"/>
        </w:tabs>
        <w:ind w:left="0" w:firstLine="709"/>
        <w:rPr>
          <w:sz w:val="28"/>
          <w:szCs w:val="28"/>
          <w:lang w:val="ro-RO"/>
        </w:rPr>
      </w:pPr>
      <w:r w:rsidRPr="00916F23">
        <w:rPr>
          <w:sz w:val="28"/>
          <w:szCs w:val="28"/>
          <w:lang w:val="ro-RO"/>
        </w:rPr>
        <w:t xml:space="preserve">la alineatul (1), după </w:t>
      </w:r>
      <w:r w:rsidR="00B0025F">
        <w:rPr>
          <w:sz w:val="28"/>
          <w:szCs w:val="28"/>
          <w:lang w:val="ro-RO"/>
        </w:rPr>
        <w:t>textul</w:t>
      </w:r>
      <w:r w:rsidRPr="00916F23">
        <w:rPr>
          <w:sz w:val="28"/>
          <w:szCs w:val="28"/>
          <w:lang w:val="ro-RO"/>
        </w:rPr>
        <w:t xml:space="preserve"> „suspendat din funcție</w:t>
      </w:r>
      <w:r w:rsidR="00B0025F">
        <w:rPr>
          <w:sz w:val="28"/>
          <w:szCs w:val="28"/>
          <w:lang w:val="ro-RO"/>
        </w:rPr>
        <w:t>,</w:t>
      </w:r>
      <w:r w:rsidRPr="00916F23">
        <w:rPr>
          <w:sz w:val="28"/>
          <w:szCs w:val="28"/>
          <w:lang w:val="ro-RO"/>
        </w:rPr>
        <w:t>” se introduc</w:t>
      </w:r>
      <w:r w:rsidR="00B0025F">
        <w:rPr>
          <w:sz w:val="28"/>
          <w:szCs w:val="28"/>
          <w:lang w:val="ro-RO"/>
        </w:rPr>
        <w:t>e</w:t>
      </w:r>
      <w:r w:rsidRPr="00916F23">
        <w:rPr>
          <w:sz w:val="28"/>
          <w:szCs w:val="28"/>
          <w:lang w:val="ro-RO"/>
        </w:rPr>
        <w:t xml:space="preserve"> </w:t>
      </w:r>
      <w:r w:rsidR="00B0025F">
        <w:rPr>
          <w:sz w:val="28"/>
          <w:szCs w:val="28"/>
          <w:lang w:val="ro-RO"/>
        </w:rPr>
        <w:t>textul</w:t>
      </w:r>
      <w:r w:rsidRPr="00916F23">
        <w:rPr>
          <w:sz w:val="28"/>
          <w:szCs w:val="28"/>
          <w:lang w:val="ro-RO"/>
        </w:rPr>
        <w:t xml:space="preserve"> „la cerere sau din oficiu</w:t>
      </w:r>
      <w:r w:rsidR="00B0025F">
        <w:rPr>
          <w:sz w:val="28"/>
          <w:szCs w:val="28"/>
          <w:lang w:val="ro-RO"/>
        </w:rPr>
        <w:t>,</w:t>
      </w:r>
      <w:r w:rsidRPr="00916F23">
        <w:rPr>
          <w:sz w:val="28"/>
          <w:szCs w:val="28"/>
          <w:lang w:val="ro-RO"/>
        </w:rPr>
        <w:t>”;</w:t>
      </w:r>
    </w:p>
    <w:p w:rsidR="004B128E" w:rsidRPr="00916F23" w:rsidRDefault="004B128E" w:rsidP="004B128E">
      <w:pPr>
        <w:pStyle w:val="ab"/>
        <w:tabs>
          <w:tab w:val="left" w:pos="993"/>
        </w:tabs>
        <w:ind w:left="0" w:firstLine="709"/>
        <w:rPr>
          <w:color w:val="000000"/>
          <w:sz w:val="28"/>
          <w:szCs w:val="28"/>
          <w:lang w:val="ro-RO"/>
        </w:rPr>
      </w:pPr>
      <w:r w:rsidRPr="00916F23">
        <w:rPr>
          <w:color w:val="000000"/>
          <w:sz w:val="28"/>
          <w:szCs w:val="28"/>
          <w:lang w:val="ro-RO"/>
        </w:rPr>
        <w:t>se completează cu alineatul (3</w:t>
      </w:r>
      <w:r w:rsidRPr="00916F23">
        <w:rPr>
          <w:color w:val="000000"/>
          <w:sz w:val="28"/>
          <w:szCs w:val="28"/>
          <w:vertAlign w:val="superscript"/>
          <w:lang w:val="ro-RO"/>
        </w:rPr>
        <w:t>1</w:t>
      </w:r>
      <w:r w:rsidRPr="00916F23">
        <w:rPr>
          <w:color w:val="000000"/>
          <w:sz w:val="28"/>
          <w:szCs w:val="28"/>
          <w:lang w:val="ro-RO"/>
        </w:rPr>
        <w:t>) cu următorul cuprins:</w:t>
      </w:r>
    </w:p>
    <w:p w:rsidR="004B128E" w:rsidRPr="00916F23" w:rsidRDefault="004B128E" w:rsidP="004B128E">
      <w:pPr>
        <w:tabs>
          <w:tab w:val="left" w:pos="851"/>
          <w:tab w:val="left" w:pos="993"/>
        </w:tabs>
        <w:ind w:firstLine="709"/>
        <w:rPr>
          <w:bCs/>
          <w:sz w:val="28"/>
          <w:szCs w:val="28"/>
          <w:lang w:val="ro-RO"/>
        </w:rPr>
      </w:pPr>
      <w:r w:rsidRPr="00916F23">
        <w:rPr>
          <w:color w:val="000000"/>
          <w:sz w:val="28"/>
          <w:szCs w:val="28"/>
          <w:lang w:val="ro-RO"/>
        </w:rPr>
        <w:t>„(3</w:t>
      </w:r>
      <w:r w:rsidRPr="00916F23">
        <w:rPr>
          <w:color w:val="000000"/>
          <w:sz w:val="28"/>
          <w:szCs w:val="28"/>
          <w:vertAlign w:val="superscript"/>
          <w:lang w:val="ro-RO"/>
        </w:rPr>
        <w:t>1</w:t>
      </w:r>
      <w:r w:rsidRPr="00916F23">
        <w:rPr>
          <w:color w:val="000000"/>
          <w:sz w:val="28"/>
          <w:szCs w:val="28"/>
          <w:lang w:val="ro-RO"/>
        </w:rPr>
        <w:t xml:space="preserve">) </w:t>
      </w:r>
      <w:r w:rsidRPr="00916F23">
        <w:rPr>
          <w:bCs/>
          <w:sz w:val="28"/>
          <w:szCs w:val="28"/>
          <w:lang w:val="ro-RO"/>
        </w:rPr>
        <w:t>În perioada suspendării în temeiul alin. (1) lit. a) judecătorul nu poate fi eliberat din funcție în baza cererii de demisie sau transferat într-o altă instanță.”</w:t>
      </w:r>
    </w:p>
    <w:p w:rsidR="004B128E" w:rsidRPr="00916F23" w:rsidRDefault="004B128E" w:rsidP="004B128E">
      <w:pPr>
        <w:tabs>
          <w:tab w:val="left" w:pos="851"/>
          <w:tab w:val="left" w:pos="993"/>
        </w:tabs>
        <w:ind w:firstLine="709"/>
        <w:rPr>
          <w:bCs/>
          <w:szCs w:val="28"/>
          <w:lang w:val="ro-RO"/>
        </w:rPr>
      </w:pPr>
    </w:p>
    <w:p w:rsidR="004B128E" w:rsidRPr="00916F23" w:rsidRDefault="004B128E" w:rsidP="004B128E">
      <w:pPr>
        <w:pStyle w:val="ab"/>
        <w:numPr>
          <w:ilvl w:val="0"/>
          <w:numId w:val="19"/>
        </w:numPr>
        <w:tabs>
          <w:tab w:val="left" w:pos="851"/>
          <w:tab w:val="left" w:pos="993"/>
        </w:tabs>
        <w:ind w:left="0" w:firstLine="709"/>
        <w:rPr>
          <w:sz w:val="28"/>
          <w:szCs w:val="28"/>
          <w:lang w:val="ro-RO"/>
        </w:rPr>
      </w:pPr>
      <w:r w:rsidRPr="00916F23">
        <w:rPr>
          <w:sz w:val="28"/>
          <w:szCs w:val="28"/>
          <w:lang w:val="ro-RO"/>
        </w:rPr>
        <w:t>Articolul 24</w:t>
      </w:r>
      <w:r w:rsidRPr="00916F23">
        <w:rPr>
          <w:sz w:val="28"/>
          <w:szCs w:val="28"/>
          <w:vertAlign w:val="superscript"/>
          <w:lang w:val="ro-RO"/>
        </w:rPr>
        <w:t>1</w:t>
      </w:r>
      <w:r w:rsidRPr="00916F23">
        <w:rPr>
          <w:sz w:val="28"/>
          <w:szCs w:val="28"/>
          <w:lang w:val="ro-RO"/>
        </w:rPr>
        <w:t>:</w:t>
      </w:r>
    </w:p>
    <w:p w:rsidR="004B128E" w:rsidRPr="00916F23" w:rsidRDefault="004B128E" w:rsidP="004B128E">
      <w:pPr>
        <w:tabs>
          <w:tab w:val="left" w:pos="851"/>
          <w:tab w:val="left" w:pos="993"/>
        </w:tabs>
        <w:ind w:firstLine="709"/>
        <w:rPr>
          <w:sz w:val="28"/>
          <w:szCs w:val="28"/>
          <w:lang w:val="ro-RO"/>
        </w:rPr>
      </w:pPr>
      <w:r w:rsidRPr="00916F23">
        <w:rPr>
          <w:sz w:val="28"/>
          <w:szCs w:val="28"/>
          <w:lang w:val="ro-RO"/>
        </w:rPr>
        <w:t>la alineatul (2), cuvintele „şi în funcţia de inspector-judecător în inspecția judiciară” se exclud;</w:t>
      </w:r>
    </w:p>
    <w:p w:rsidR="004B128E" w:rsidRPr="00916F23" w:rsidRDefault="004B128E" w:rsidP="004B128E">
      <w:pPr>
        <w:tabs>
          <w:tab w:val="left" w:pos="851"/>
          <w:tab w:val="left" w:pos="993"/>
        </w:tabs>
        <w:ind w:firstLine="709"/>
        <w:rPr>
          <w:sz w:val="28"/>
          <w:szCs w:val="28"/>
          <w:lang w:val="ro-RO"/>
        </w:rPr>
      </w:pPr>
      <w:r w:rsidRPr="00916F23">
        <w:rPr>
          <w:sz w:val="28"/>
          <w:szCs w:val="28"/>
          <w:lang w:val="ro-RO"/>
        </w:rPr>
        <w:t>la alineatul (4), textul „în inspecția judiciară,” se exclude.</w:t>
      </w:r>
    </w:p>
    <w:p w:rsidR="004B128E" w:rsidRPr="00916F23" w:rsidRDefault="004B128E" w:rsidP="004B128E">
      <w:pPr>
        <w:tabs>
          <w:tab w:val="left" w:pos="567"/>
          <w:tab w:val="left" w:pos="851"/>
          <w:tab w:val="left" w:pos="993"/>
        </w:tabs>
        <w:ind w:firstLine="709"/>
        <w:rPr>
          <w:bCs/>
          <w:szCs w:val="28"/>
          <w:lang w:val="ro-RO"/>
        </w:rPr>
      </w:pPr>
    </w:p>
    <w:p w:rsidR="004B128E" w:rsidRPr="00916F23" w:rsidRDefault="004B128E" w:rsidP="004B128E">
      <w:pPr>
        <w:pStyle w:val="ab"/>
        <w:numPr>
          <w:ilvl w:val="0"/>
          <w:numId w:val="19"/>
        </w:numPr>
        <w:tabs>
          <w:tab w:val="left" w:pos="630"/>
          <w:tab w:val="left" w:pos="993"/>
        </w:tabs>
        <w:ind w:left="0" w:firstLine="709"/>
        <w:rPr>
          <w:bCs/>
          <w:sz w:val="28"/>
          <w:szCs w:val="28"/>
          <w:lang w:val="ro-RO"/>
        </w:rPr>
      </w:pPr>
      <w:r w:rsidRPr="00916F23">
        <w:rPr>
          <w:color w:val="000000"/>
          <w:sz w:val="28"/>
          <w:szCs w:val="28"/>
          <w:lang w:val="ro-RO"/>
        </w:rPr>
        <w:t xml:space="preserve"> Articolul 25:</w:t>
      </w:r>
    </w:p>
    <w:p w:rsidR="004B128E" w:rsidRPr="00916F23" w:rsidRDefault="004B128E" w:rsidP="004B128E">
      <w:pPr>
        <w:tabs>
          <w:tab w:val="left" w:pos="851"/>
          <w:tab w:val="left" w:pos="993"/>
        </w:tabs>
        <w:ind w:firstLine="709"/>
        <w:rPr>
          <w:bCs/>
          <w:sz w:val="28"/>
          <w:szCs w:val="28"/>
          <w:lang w:val="ro-RO"/>
        </w:rPr>
      </w:pPr>
      <w:r w:rsidRPr="00916F23">
        <w:rPr>
          <w:bCs/>
          <w:sz w:val="28"/>
          <w:szCs w:val="28"/>
          <w:lang w:val="ro-RO"/>
        </w:rPr>
        <w:t>la alineatul (1), litera b) va avea următorul cuprins:</w:t>
      </w:r>
    </w:p>
    <w:p w:rsidR="004B128E" w:rsidRPr="00916F23" w:rsidRDefault="004B128E" w:rsidP="004B128E">
      <w:pPr>
        <w:tabs>
          <w:tab w:val="left" w:pos="851"/>
          <w:tab w:val="left" w:pos="993"/>
        </w:tabs>
        <w:ind w:firstLine="709"/>
        <w:rPr>
          <w:bCs/>
          <w:sz w:val="28"/>
          <w:szCs w:val="28"/>
          <w:lang w:val="ro-RO"/>
        </w:rPr>
      </w:pPr>
      <w:r w:rsidRPr="00916F23">
        <w:rPr>
          <w:bCs/>
          <w:sz w:val="28"/>
          <w:szCs w:val="28"/>
          <w:lang w:val="ro-RO"/>
        </w:rPr>
        <w:t>„b) obținerii calificativului „insuficient” la două evaluări consecutive a</w:t>
      </w:r>
      <w:r w:rsidR="00B0025F">
        <w:rPr>
          <w:bCs/>
          <w:sz w:val="28"/>
          <w:szCs w:val="28"/>
          <w:lang w:val="ro-RO"/>
        </w:rPr>
        <w:t>le</w:t>
      </w:r>
      <w:r w:rsidRPr="00916F23">
        <w:rPr>
          <w:bCs/>
          <w:sz w:val="28"/>
          <w:szCs w:val="28"/>
          <w:lang w:val="ro-RO"/>
        </w:rPr>
        <w:t xml:space="preserve"> performanțelor”;</w:t>
      </w:r>
    </w:p>
    <w:p w:rsidR="004B128E" w:rsidRPr="00916F23" w:rsidRDefault="004B128E" w:rsidP="004B128E">
      <w:pPr>
        <w:tabs>
          <w:tab w:val="left" w:pos="851"/>
          <w:tab w:val="left" w:pos="993"/>
        </w:tabs>
        <w:ind w:firstLine="709"/>
        <w:rPr>
          <w:bCs/>
          <w:sz w:val="28"/>
          <w:szCs w:val="28"/>
          <w:lang w:val="ro-RO"/>
        </w:rPr>
      </w:pPr>
      <w:r w:rsidRPr="00916F23">
        <w:rPr>
          <w:bCs/>
          <w:sz w:val="28"/>
          <w:szCs w:val="28"/>
          <w:lang w:val="ro-RO"/>
        </w:rPr>
        <w:t>se completează cu litera g</w:t>
      </w:r>
      <w:r w:rsidRPr="00916F23">
        <w:rPr>
          <w:bCs/>
          <w:sz w:val="28"/>
          <w:szCs w:val="28"/>
          <w:vertAlign w:val="superscript"/>
          <w:lang w:val="ro-RO"/>
        </w:rPr>
        <w:t>4</w:t>
      </w:r>
      <w:r w:rsidRPr="00916F23">
        <w:rPr>
          <w:bCs/>
          <w:sz w:val="28"/>
          <w:szCs w:val="28"/>
          <w:lang w:val="ro-RO"/>
        </w:rPr>
        <w:t>) cu următorul cuprins:</w:t>
      </w:r>
    </w:p>
    <w:p w:rsidR="004B128E" w:rsidRPr="00916F23" w:rsidRDefault="004B128E" w:rsidP="004B128E">
      <w:pPr>
        <w:tabs>
          <w:tab w:val="left" w:pos="851"/>
          <w:tab w:val="left" w:pos="993"/>
        </w:tabs>
        <w:ind w:firstLine="709"/>
        <w:rPr>
          <w:bCs/>
          <w:sz w:val="28"/>
          <w:szCs w:val="28"/>
          <w:lang w:val="ro-RO"/>
        </w:rPr>
      </w:pPr>
      <w:r w:rsidRPr="00916F23">
        <w:rPr>
          <w:bCs/>
          <w:sz w:val="28"/>
          <w:szCs w:val="28"/>
          <w:lang w:val="ro-RO"/>
        </w:rPr>
        <w:t>„g</w:t>
      </w:r>
      <w:r w:rsidRPr="00916F23">
        <w:rPr>
          <w:bCs/>
          <w:sz w:val="28"/>
          <w:szCs w:val="28"/>
          <w:vertAlign w:val="superscript"/>
          <w:lang w:val="ro-RO"/>
        </w:rPr>
        <w:t>4</w:t>
      </w:r>
      <w:r w:rsidRPr="00916F23">
        <w:rPr>
          <w:bCs/>
          <w:sz w:val="28"/>
          <w:szCs w:val="28"/>
          <w:lang w:val="ro-RO"/>
        </w:rPr>
        <w:t>) rezultatului negativ al testului de integritate profesională în temeiul hotărîrii colegiului disciplinar.”;</w:t>
      </w:r>
    </w:p>
    <w:p w:rsidR="004B128E" w:rsidRPr="00916F23" w:rsidRDefault="004B128E" w:rsidP="004B128E">
      <w:pPr>
        <w:pStyle w:val="ab"/>
        <w:tabs>
          <w:tab w:val="left" w:pos="851"/>
          <w:tab w:val="left" w:pos="993"/>
        </w:tabs>
        <w:ind w:left="0" w:firstLine="709"/>
        <w:rPr>
          <w:bCs/>
          <w:sz w:val="28"/>
          <w:szCs w:val="28"/>
          <w:lang w:val="ro-RO"/>
        </w:rPr>
      </w:pPr>
      <w:r w:rsidRPr="00916F23">
        <w:rPr>
          <w:color w:val="000000"/>
          <w:sz w:val="28"/>
          <w:szCs w:val="28"/>
          <w:lang w:val="ro-RO"/>
        </w:rPr>
        <w:t xml:space="preserve">alineatul (2) se completează </w:t>
      </w:r>
      <w:r w:rsidR="00B0025F">
        <w:rPr>
          <w:color w:val="000000"/>
          <w:sz w:val="28"/>
          <w:szCs w:val="28"/>
          <w:lang w:val="ro-RO"/>
        </w:rPr>
        <w:t xml:space="preserve">în final </w:t>
      </w:r>
      <w:r w:rsidRPr="00916F23">
        <w:rPr>
          <w:color w:val="000000"/>
          <w:sz w:val="28"/>
          <w:szCs w:val="28"/>
          <w:lang w:val="ro-RO"/>
        </w:rPr>
        <w:t>cu propoziția</w:t>
      </w:r>
      <w:r w:rsidR="00B0025F">
        <w:rPr>
          <w:color w:val="000000"/>
          <w:sz w:val="28"/>
          <w:szCs w:val="28"/>
          <w:lang w:val="ro-RO"/>
        </w:rPr>
        <w:t>:</w:t>
      </w:r>
      <w:r w:rsidRPr="00916F23">
        <w:rPr>
          <w:color w:val="000000"/>
          <w:sz w:val="28"/>
          <w:szCs w:val="28"/>
          <w:lang w:val="ro-RO"/>
        </w:rPr>
        <w:t xml:space="preserve"> „</w:t>
      </w:r>
      <w:r w:rsidRPr="00916F23">
        <w:rPr>
          <w:bCs/>
          <w:sz w:val="28"/>
          <w:szCs w:val="28"/>
          <w:lang w:val="ro-RO"/>
        </w:rPr>
        <w:t>Dacă de la emiterea hotărîrii de eliberare din funcţie a judecătorului și înaintarea propunerii Președintelui Republicii Moldova, după caz, Parlamentului, pînă la emiterea decretului Președintelui Republicii Moldov</w:t>
      </w:r>
      <w:r w:rsidR="00B0025F">
        <w:rPr>
          <w:bCs/>
          <w:sz w:val="28"/>
          <w:szCs w:val="28"/>
          <w:lang w:val="ro-RO"/>
        </w:rPr>
        <w:t>a</w:t>
      </w:r>
      <w:r w:rsidRPr="00916F23">
        <w:rPr>
          <w:bCs/>
          <w:sz w:val="28"/>
          <w:szCs w:val="28"/>
          <w:lang w:val="ro-RO"/>
        </w:rPr>
        <w:t>, după caz, hotărîrii  Parlamentului în acest sens, temeiurile de eliberare din funcție a judecătorului s-au schimbat, Consiliul Superior al Magistraturii este obligat să modifice hotărîrea respectivă.”;</w:t>
      </w:r>
    </w:p>
    <w:p w:rsidR="004B128E" w:rsidRPr="00916F23" w:rsidRDefault="004B128E" w:rsidP="004B128E">
      <w:pPr>
        <w:pStyle w:val="ab"/>
        <w:tabs>
          <w:tab w:val="left" w:pos="851"/>
          <w:tab w:val="left" w:pos="993"/>
        </w:tabs>
        <w:ind w:left="0" w:firstLine="709"/>
        <w:rPr>
          <w:bCs/>
          <w:sz w:val="28"/>
          <w:szCs w:val="28"/>
          <w:lang w:val="ro-RO"/>
        </w:rPr>
      </w:pPr>
      <w:r w:rsidRPr="00916F23">
        <w:rPr>
          <w:bCs/>
          <w:sz w:val="28"/>
          <w:szCs w:val="28"/>
          <w:lang w:val="ro-RO"/>
        </w:rPr>
        <w:t>la alineatul  (3</w:t>
      </w:r>
      <w:r w:rsidRPr="00916F23">
        <w:rPr>
          <w:bCs/>
          <w:sz w:val="28"/>
          <w:szCs w:val="28"/>
          <w:vertAlign w:val="superscript"/>
          <w:lang w:val="ro-RO"/>
        </w:rPr>
        <w:t>1</w:t>
      </w:r>
      <w:r w:rsidRPr="00916F23">
        <w:rPr>
          <w:bCs/>
          <w:sz w:val="28"/>
          <w:szCs w:val="28"/>
          <w:lang w:val="ro-RO"/>
        </w:rPr>
        <w:t>), după textul „alin. (1) lit. b), f), g)” se introduce textul „ , g</w:t>
      </w:r>
      <w:r w:rsidRPr="00916F23">
        <w:rPr>
          <w:bCs/>
          <w:sz w:val="28"/>
          <w:szCs w:val="28"/>
          <w:vertAlign w:val="superscript"/>
          <w:lang w:val="ro-RO"/>
        </w:rPr>
        <w:t>4</w:t>
      </w:r>
      <w:r w:rsidRPr="00916F23">
        <w:rPr>
          <w:bCs/>
          <w:sz w:val="28"/>
          <w:szCs w:val="28"/>
          <w:lang w:val="ro-RO"/>
        </w:rPr>
        <w:t>)”.</w:t>
      </w:r>
    </w:p>
    <w:p w:rsidR="004B128E" w:rsidRPr="00916F23" w:rsidRDefault="004B128E" w:rsidP="004B128E">
      <w:pPr>
        <w:tabs>
          <w:tab w:val="left" w:pos="851"/>
          <w:tab w:val="left" w:pos="993"/>
        </w:tabs>
        <w:ind w:firstLine="709"/>
        <w:rPr>
          <w:szCs w:val="28"/>
          <w:lang w:val="ro-RO"/>
        </w:rPr>
      </w:pPr>
    </w:p>
    <w:p w:rsidR="004B128E" w:rsidRPr="00916F23" w:rsidRDefault="004B128E" w:rsidP="004B128E">
      <w:pPr>
        <w:pStyle w:val="ab"/>
        <w:numPr>
          <w:ilvl w:val="0"/>
          <w:numId w:val="19"/>
        </w:numPr>
        <w:tabs>
          <w:tab w:val="left" w:pos="851"/>
          <w:tab w:val="left" w:pos="993"/>
        </w:tabs>
        <w:ind w:left="0" w:firstLine="709"/>
        <w:rPr>
          <w:color w:val="000000"/>
          <w:sz w:val="28"/>
          <w:szCs w:val="28"/>
          <w:lang w:val="ro-RO"/>
        </w:rPr>
      </w:pPr>
      <w:r w:rsidRPr="00916F23">
        <w:rPr>
          <w:color w:val="000000"/>
          <w:sz w:val="28"/>
          <w:szCs w:val="28"/>
          <w:lang w:val="ro-RO"/>
        </w:rPr>
        <w:t>La articolul 26, alineatul (7) se completează</w:t>
      </w:r>
      <w:r w:rsidR="00B0025F">
        <w:rPr>
          <w:color w:val="000000"/>
          <w:sz w:val="28"/>
          <w:szCs w:val="28"/>
          <w:lang w:val="ro-RO"/>
        </w:rPr>
        <w:t xml:space="preserve"> în final </w:t>
      </w:r>
      <w:r w:rsidRPr="00916F23">
        <w:rPr>
          <w:color w:val="000000"/>
          <w:sz w:val="28"/>
          <w:szCs w:val="28"/>
          <w:lang w:val="ro-RO"/>
        </w:rPr>
        <w:t>cu propoziția: „În cazul sistării demisiei judecătorului, decretul P</w:t>
      </w:r>
      <w:r w:rsidR="00B0025F">
        <w:rPr>
          <w:color w:val="000000"/>
          <w:sz w:val="28"/>
          <w:szCs w:val="28"/>
          <w:lang w:val="ro-RO"/>
        </w:rPr>
        <w:t>reședintelui Republicii Moldova</w:t>
      </w:r>
      <w:r w:rsidRPr="00916F23">
        <w:rPr>
          <w:color w:val="000000"/>
          <w:sz w:val="28"/>
          <w:szCs w:val="28"/>
          <w:lang w:val="ro-RO"/>
        </w:rPr>
        <w:t xml:space="preserve"> sau, după caz, Hotărîrea Parlamentului privind eliberarea din funcție a judecătorului, se modifică în temeiul hotărîrii Consiliului Superior al Magistraturii.”</w:t>
      </w:r>
    </w:p>
    <w:p w:rsidR="004B128E" w:rsidRPr="00916F23" w:rsidRDefault="004B128E" w:rsidP="004B128E">
      <w:pPr>
        <w:tabs>
          <w:tab w:val="left" w:pos="851"/>
          <w:tab w:val="left" w:pos="993"/>
        </w:tabs>
        <w:ind w:firstLine="709"/>
        <w:rPr>
          <w:color w:val="000000"/>
          <w:szCs w:val="28"/>
          <w:lang w:val="ro-RO"/>
        </w:rPr>
      </w:pPr>
    </w:p>
    <w:p w:rsidR="004B128E" w:rsidRPr="00916F23" w:rsidRDefault="004B128E" w:rsidP="004B128E">
      <w:pPr>
        <w:pStyle w:val="ab"/>
        <w:numPr>
          <w:ilvl w:val="0"/>
          <w:numId w:val="19"/>
        </w:numPr>
        <w:tabs>
          <w:tab w:val="left" w:pos="426"/>
          <w:tab w:val="left" w:pos="851"/>
          <w:tab w:val="left" w:pos="993"/>
          <w:tab w:val="left" w:pos="1134"/>
        </w:tabs>
        <w:spacing w:after="200"/>
        <w:ind w:left="0" w:firstLine="709"/>
        <w:rPr>
          <w:color w:val="000000"/>
          <w:sz w:val="28"/>
          <w:szCs w:val="28"/>
          <w:lang w:val="ro-RO"/>
        </w:rPr>
      </w:pPr>
      <w:r w:rsidRPr="00916F23">
        <w:rPr>
          <w:color w:val="000000"/>
          <w:sz w:val="28"/>
          <w:szCs w:val="28"/>
          <w:lang w:val="ro-RO"/>
        </w:rPr>
        <w:t>Articolul 26</w:t>
      </w:r>
      <w:r w:rsidRPr="00916F23">
        <w:rPr>
          <w:color w:val="000000"/>
          <w:sz w:val="28"/>
          <w:szCs w:val="28"/>
          <w:vertAlign w:val="superscript"/>
          <w:lang w:val="ro-RO"/>
        </w:rPr>
        <w:t xml:space="preserve">1 </w:t>
      </w:r>
      <w:r w:rsidRPr="00916F23">
        <w:rPr>
          <w:color w:val="000000"/>
          <w:sz w:val="28"/>
          <w:szCs w:val="28"/>
          <w:lang w:val="ro-RO"/>
        </w:rPr>
        <w:t xml:space="preserve">se completează </w:t>
      </w:r>
      <w:r w:rsidR="00B0025F">
        <w:rPr>
          <w:color w:val="000000"/>
          <w:sz w:val="28"/>
          <w:szCs w:val="28"/>
          <w:lang w:val="ro-RO"/>
        </w:rPr>
        <w:t xml:space="preserve">în final </w:t>
      </w:r>
      <w:r w:rsidRPr="00916F23">
        <w:rPr>
          <w:color w:val="000000"/>
          <w:sz w:val="28"/>
          <w:szCs w:val="28"/>
          <w:lang w:val="ro-RO"/>
        </w:rPr>
        <w:t xml:space="preserve">cu </w:t>
      </w:r>
      <w:r w:rsidR="00B0025F">
        <w:rPr>
          <w:color w:val="000000"/>
          <w:sz w:val="28"/>
          <w:szCs w:val="28"/>
          <w:lang w:val="ro-RO"/>
        </w:rPr>
        <w:t>textul</w:t>
      </w:r>
      <w:r w:rsidRPr="00916F23">
        <w:rPr>
          <w:color w:val="000000"/>
          <w:sz w:val="28"/>
          <w:szCs w:val="28"/>
          <w:lang w:val="ro-RO"/>
        </w:rPr>
        <w:t xml:space="preserve"> „ , în baza unei hotărîri  motivate a Consiliului Superior al Magistraturii”.</w:t>
      </w:r>
    </w:p>
    <w:p w:rsidR="004B128E" w:rsidRPr="00916F23" w:rsidRDefault="004B128E" w:rsidP="004B128E">
      <w:pPr>
        <w:pStyle w:val="ab"/>
        <w:tabs>
          <w:tab w:val="left" w:pos="426"/>
          <w:tab w:val="left" w:pos="851"/>
          <w:tab w:val="left" w:pos="993"/>
          <w:tab w:val="left" w:pos="1134"/>
        </w:tabs>
        <w:ind w:left="0" w:firstLine="709"/>
        <w:rPr>
          <w:color w:val="000000"/>
          <w:szCs w:val="28"/>
          <w:lang w:val="ro-RO"/>
        </w:rPr>
      </w:pPr>
    </w:p>
    <w:p w:rsidR="004B128E" w:rsidRPr="00916F23" w:rsidRDefault="004B128E" w:rsidP="004B128E">
      <w:pPr>
        <w:pStyle w:val="ab"/>
        <w:numPr>
          <w:ilvl w:val="0"/>
          <w:numId w:val="19"/>
        </w:numPr>
        <w:tabs>
          <w:tab w:val="left" w:pos="851"/>
          <w:tab w:val="left" w:pos="1134"/>
        </w:tabs>
        <w:ind w:left="0" w:firstLine="709"/>
        <w:rPr>
          <w:color w:val="000000"/>
          <w:sz w:val="28"/>
          <w:szCs w:val="28"/>
          <w:lang w:val="ro-RO"/>
        </w:rPr>
      </w:pPr>
      <w:r w:rsidRPr="00916F23">
        <w:rPr>
          <w:color w:val="000000"/>
          <w:sz w:val="28"/>
          <w:szCs w:val="28"/>
          <w:lang w:val="ro-RO"/>
        </w:rPr>
        <w:t>La articolul 29:</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t>alineatul (4) se abrogă;</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lastRenderedPageBreak/>
        <w:t>la alineatul (5), propoziția: „În lipsa preşedintelui judecătoriei, curţii de apel sau Curţii Supreme de Justiţie, inclusiv în cazul interimatului, rechemarea din concediu se efectuează, după caz, de către Consiliul Superior al Magistraturii sau Plenul Curţii Supreme de Justiţie.” se exclude.</w:t>
      </w:r>
    </w:p>
    <w:p w:rsidR="004B128E" w:rsidRPr="00916F23" w:rsidRDefault="004B128E" w:rsidP="004B128E">
      <w:pPr>
        <w:pStyle w:val="ab"/>
        <w:tabs>
          <w:tab w:val="left" w:pos="993"/>
        </w:tabs>
        <w:ind w:left="0" w:firstLine="709"/>
        <w:rPr>
          <w:color w:val="000000"/>
          <w:sz w:val="28"/>
          <w:szCs w:val="28"/>
          <w:lang w:val="ro-RO"/>
        </w:rPr>
      </w:pPr>
    </w:p>
    <w:p w:rsidR="004B128E" w:rsidRPr="00916F23" w:rsidRDefault="004B128E" w:rsidP="004B128E">
      <w:pPr>
        <w:tabs>
          <w:tab w:val="left" w:pos="993"/>
        </w:tabs>
        <w:ind w:firstLine="709"/>
        <w:rPr>
          <w:color w:val="000000"/>
          <w:sz w:val="28"/>
          <w:szCs w:val="28"/>
          <w:lang w:val="ro-RO"/>
        </w:rPr>
      </w:pPr>
      <w:r w:rsidRPr="00916F23">
        <w:rPr>
          <w:b/>
          <w:color w:val="000000"/>
          <w:sz w:val="28"/>
          <w:szCs w:val="28"/>
          <w:lang w:val="ro-RO"/>
        </w:rPr>
        <w:t xml:space="preserve">Art. III. </w:t>
      </w:r>
      <w:r w:rsidRPr="00916F23">
        <w:rPr>
          <w:color w:val="000000"/>
          <w:sz w:val="28"/>
          <w:szCs w:val="28"/>
          <w:lang w:val="ro-RO"/>
        </w:rPr>
        <w:t>– Legea nr. 947-XIII din 19 iulie 1996 cu privire la Consiliul Superior al Magistraturii (republicată în Monitorul Oficial al Republicii Moldova, 2013, nr. 15-17, art. 65), cu modificările</w:t>
      </w:r>
      <w:r w:rsidR="0042775B">
        <w:rPr>
          <w:color w:val="000000"/>
          <w:sz w:val="28"/>
          <w:szCs w:val="28"/>
          <w:lang w:val="ro-RO"/>
        </w:rPr>
        <w:t xml:space="preserve"> și completările</w:t>
      </w:r>
      <w:r w:rsidRPr="00916F23">
        <w:rPr>
          <w:color w:val="000000"/>
          <w:sz w:val="28"/>
          <w:szCs w:val="28"/>
          <w:lang w:val="ro-RO"/>
        </w:rPr>
        <w:t xml:space="preserve"> ulterioare, se modifică și se completează după cum urmează:</w:t>
      </w:r>
    </w:p>
    <w:p w:rsidR="004B128E" w:rsidRPr="00916F23" w:rsidRDefault="004B128E" w:rsidP="004B128E">
      <w:pPr>
        <w:tabs>
          <w:tab w:val="left" w:pos="993"/>
        </w:tabs>
        <w:ind w:firstLine="709"/>
        <w:rPr>
          <w:color w:val="000000"/>
          <w:szCs w:val="28"/>
          <w:lang w:val="ro-RO"/>
        </w:rPr>
      </w:pPr>
    </w:p>
    <w:p w:rsidR="004B128E" w:rsidRPr="00916F23" w:rsidRDefault="004B128E" w:rsidP="004B128E">
      <w:pPr>
        <w:pStyle w:val="ab"/>
        <w:numPr>
          <w:ilvl w:val="0"/>
          <w:numId w:val="20"/>
        </w:numPr>
        <w:tabs>
          <w:tab w:val="left" w:pos="851"/>
          <w:tab w:val="left" w:pos="993"/>
        </w:tabs>
        <w:ind w:left="0" w:firstLine="709"/>
        <w:rPr>
          <w:color w:val="000000"/>
          <w:sz w:val="28"/>
          <w:szCs w:val="28"/>
          <w:lang w:val="ro-RO"/>
        </w:rPr>
      </w:pPr>
      <w:r w:rsidRPr="00916F23">
        <w:rPr>
          <w:color w:val="000000"/>
          <w:sz w:val="28"/>
          <w:szCs w:val="28"/>
          <w:lang w:val="ro-RO"/>
        </w:rPr>
        <w:t>La articolul 3 alineatul (3), propoziția „Membrii Consiliului Superior al Magistraturii din rîndul profesorilor de drept titulari nu pot fi aleși pentru 2 mandate consecutive.” se exclude.</w:t>
      </w:r>
    </w:p>
    <w:p w:rsidR="004B128E" w:rsidRPr="00916F23" w:rsidRDefault="004B128E" w:rsidP="004B128E">
      <w:pPr>
        <w:pStyle w:val="ab"/>
        <w:tabs>
          <w:tab w:val="left" w:pos="851"/>
          <w:tab w:val="left" w:pos="993"/>
        </w:tabs>
        <w:ind w:left="0" w:firstLine="709"/>
        <w:rPr>
          <w:color w:val="000000"/>
          <w:szCs w:val="28"/>
          <w:lang w:val="ro-RO"/>
        </w:rPr>
      </w:pPr>
    </w:p>
    <w:p w:rsidR="004B128E" w:rsidRPr="00916F23" w:rsidRDefault="004B128E" w:rsidP="004B128E">
      <w:pPr>
        <w:pStyle w:val="ab"/>
        <w:numPr>
          <w:ilvl w:val="0"/>
          <w:numId w:val="20"/>
        </w:numPr>
        <w:tabs>
          <w:tab w:val="left" w:pos="851"/>
          <w:tab w:val="left" w:pos="993"/>
        </w:tabs>
        <w:ind w:left="0" w:firstLine="709"/>
        <w:rPr>
          <w:color w:val="000000"/>
          <w:sz w:val="28"/>
          <w:szCs w:val="28"/>
          <w:lang w:val="ro-RO"/>
        </w:rPr>
      </w:pPr>
      <w:r w:rsidRPr="00916F23">
        <w:rPr>
          <w:sz w:val="28"/>
          <w:szCs w:val="28"/>
          <w:lang w:val="ro-RO"/>
        </w:rPr>
        <w:t>Articolul 4:</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sz w:val="28"/>
          <w:szCs w:val="28"/>
          <w:lang w:val="ro-RO"/>
        </w:rPr>
        <w:t xml:space="preserve">la alineatul (3), litera g) se abrogă; </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t>alineatul (4) se completează cu litera  d</w:t>
      </w:r>
      <w:r w:rsidRPr="00916F23">
        <w:rPr>
          <w:color w:val="000000"/>
          <w:sz w:val="28"/>
          <w:szCs w:val="28"/>
          <w:vertAlign w:val="superscript"/>
          <w:lang w:val="ro-RO"/>
        </w:rPr>
        <w:t>1</w:t>
      </w:r>
      <w:r w:rsidRPr="00916F23">
        <w:rPr>
          <w:color w:val="000000"/>
          <w:sz w:val="28"/>
          <w:szCs w:val="28"/>
          <w:lang w:val="ro-RO"/>
        </w:rPr>
        <w:t>) cu următorul cuprins:</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t>„d</w:t>
      </w:r>
      <w:r w:rsidRPr="00916F23">
        <w:rPr>
          <w:color w:val="000000"/>
          <w:sz w:val="28"/>
          <w:szCs w:val="28"/>
          <w:vertAlign w:val="superscript"/>
          <w:lang w:val="ro-RO"/>
        </w:rPr>
        <w:t>1</w:t>
      </w:r>
      <w:r w:rsidRPr="00916F23">
        <w:rPr>
          <w:color w:val="000000"/>
          <w:sz w:val="28"/>
          <w:szCs w:val="28"/>
          <w:lang w:val="ro-RO"/>
        </w:rPr>
        <w:t>) colaborează cu societatea civilă și mass-media pentru informarea publicului despre activitatea Consiliului Superior al Magistraturii și a instanțelor judecătorești;”</w:t>
      </w:r>
      <w:r w:rsidR="009B5FF3" w:rsidRPr="00916F23">
        <w:rPr>
          <w:color w:val="000000"/>
          <w:sz w:val="28"/>
          <w:szCs w:val="28"/>
          <w:lang w:val="ro-RO"/>
        </w:rPr>
        <w:t>.</w:t>
      </w:r>
    </w:p>
    <w:p w:rsidR="004B128E" w:rsidRPr="00916F23" w:rsidRDefault="004B128E" w:rsidP="004B128E">
      <w:pPr>
        <w:pStyle w:val="ab"/>
        <w:tabs>
          <w:tab w:val="left" w:pos="851"/>
          <w:tab w:val="left" w:pos="993"/>
        </w:tabs>
        <w:ind w:left="0" w:firstLine="709"/>
        <w:rPr>
          <w:color w:val="000000"/>
          <w:szCs w:val="28"/>
          <w:lang w:val="ro-RO"/>
        </w:rPr>
      </w:pPr>
    </w:p>
    <w:p w:rsidR="004B128E" w:rsidRPr="00916F23" w:rsidRDefault="009B5FF3" w:rsidP="004B128E">
      <w:pPr>
        <w:pStyle w:val="ab"/>
        <w:numPr>
          <w:ilvl w:val="0"/>
          <w:numId w:val="20"/>
        </w:numPr>
        <w:tabs>
          <w:tab w:val="left" w:pos="630"/>
          <w:tab w:val="left" w:pos="993"/>
          <w:tab w:val="left" w:pos="1080"/>
        </w:tabs>
        <w:ind w:left="0" w:firstLine="709"/>
        <w:rPr>
          <w:color w:val="000000"/>
          <w:sz w:val="28"/>
          <w:szCs w:val="28"/>
          <w:lang w:val="ro-RO"/>
        </w:rPr>
      </w:pPr>
      <w:r w:rsidRPr="00916F23">
        <w:rPr>
          <w:color w:val="000000"/>
          <w:sz w:val="28"/>
          <w:szCs w:val="28"/>
          <w:lang w:val="ro-RO"/>
        </w:rPr>
        <w:t>La a</w:t>
      </w:r>
      <w:r w:rsidR="004B128E" w:rsidRPr="00916F23">
        <w:rPr>
          <w:color w:val="000000"/>
          <w:sz w:val="28"/>
          <w:szCs w:val="28"/>
          <w:lang w:val="ro-RO"/>
        </w:rPr>
        <w:t>rticolul 7:</w:t>
      </w:r>
    </w:p>
    <w:p w:rsidR="009B5FF3"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t xml:space="preserve">titlul articolului va avea următorul cuprins: </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t>„</w:t>
      </w:r>
      <w:r w:rsidR="009B5FF3" w:rsidRPr="00DD4250">
        <w:rPr>
          <w:b/>
          <w:color w:val="000000"/>
          <w:sz w:val="28"/>
          <w:szCs w:val="28"/>
          <w:lang w:val="ro-RO"/>
        </w:rPr>
        <w:t>Articolul 7.</w:t>
      </w:r>
      <w:r w:rsidR="009B5FF3" w:rsidRPr="00916F23">
        <w:rPr>
          <w:color w:val="000000"/>
          <w:sz w:val="28"/>
          <w:szCs w:val="28"/>
          <w:lang w:val="ro-RO"/>
        </w:rPr>
        <w:t xml:space="preserve"> </w:t>
      </w:r>
      <w:r w:rsidRPr="00916F23">
        <w:rPr>
          <w:color w:val="000000"/>
          <w:sz w:val="28"/>
          <w:szCs w:val="28"/>
          <w:lang w:val="ro-RO"/>
        </w:rPr>
        <w:t>Organele specializate</w:t>
      </w:r>
      <w:r w:rsidR="009B5FF3" w:rsidRPr="00916F23">
        <w:rPr>
          <w:color w:val="000000"/>
          <w:sz w:val="28"/>
          <w:szCs w:val="28"/>
          <w:lang w:val="ro-RO"/>
        </w:rPr>
        <w:t>”</w:t>
      </w:r>
      <w:r w:rsidRPr="00916F23">
        <w:rPr>
          <w:color w:val="000000"/>
          <w:sz w:val="28"/>
          <w:szCs w:val="28"/>
          <w:lang w:val="ro-RO"/>
        </w:rPr>
        <w:t>;</w:t>
      </w:r>
    </w:p>
    <w:p w:rsidR="004B128E" w:rsidRPr="00916F23" w:rsidRDefault="0042775B" w:rsidP="004B128E">
      <w:pPr>
        <w:pStyle w:val="ab"/>
        <w:tabs>
          <w:tab w:val="left" w:pos="851"/>
          <w:tab w:val="left" w:pos="993"/>
        </w:tabs>
        <w:ind w:left="0" w:firstLine="709"/>
        <w:rPr>
          <w:color w:val="000000"/>
          <w:sz w:val="28"/>
          <w:szCs w:val="28"/>
          <w:lang w:val="ro-RO"/>
        </w:rPr>
      </w:pPr>
      <w:r>
        <w:rPr>
          <w:color w:val="000000"/>
          <w:sz w:val="28"/>
          <w:szCs w:val="28"/>
          <w:lang w:val="ro-RO"/>
        </w:rPr>
        <w:t xml:space="preserve">la </w:t>
      </w:r>
      <w:r w:rsidR="004B128E" w:rsidRPr="00916F23">
        <w:rPr>
          <w:color w:val="000000"/>
          <w:sz w:val="28"/>
          <w:szCs w:val="28"/>
          <w:lang w:val="ro-RO"/>
        </w:rPr>
        <w:t>alineatul (1)</w:t>
      </w:r>
      <w:r>
        <w:rPr>
          <w:color w:val="000000"/>
          <w:sz w:val="28"/>
          <w:szCs w:val="28"/>
          <w:lang w:val="ro-RO"/>
        </w:rPr>
        <w:t>,</w:t>
      </w:r>
      <w:r w:rsidR="004B128E" w:rsidRPr="00916F23">
        <w:rPr>
          <w:color w:val="000000"/>
          <w:sz w:val="28"/>
          <w:szCs w:val="28"/>
          <w:lang w:val="ro-RO"/>
        </w:rPr>
        <w:t xml:space="preserve"> </w:t>
      </w:r>
      <w:r>
        <w:rPr>
          <w:color w:val="000000"/>
          <w:sz w:val="28"/>
          <w:szCs w:val="28"/>
          <w:lang w:val="ro-RO"/>
        </w:rPr>
        <w:t>textul „În subordinea Consiliului Superior al Magistraturii funcționează:” se substituie cu textul „</w:t>
      </w:r>
      <w:r w:rsidR="004B128E" w:rsidRPr="0042775B">
        <w:rPr>
          <w:color w:val="000000"/>
          <w:sz w:val="28"/>
          <w:szCs w:val="28"/>
          <w:lang w:val="ro-RO"/>
        </w:rPr>
        <w:t>Organele specializate  sunt:”</w:t>
      </w:r>
      <w:r>
        <w:rPr>
          <w:color w:val="000000"/>
          <w:sz w:val="28"/>
          <w:szCs w:val="28"/>
          <w:lang w:val="ro-RO"/>
        </w:rPr>
        <w:t>.</w:t>
      </w:r>
    </w:p>
    <w:p w:rsidR="004B128E" w:rsidRPr="00916F23" w:rsidRDefault="004B128E" w:rsidP="004B128E">
      <w:pPr>
        <w:tabs>
          <w:tab w:val="left" w:pos="851"/>
          <w:tab w:val="left" w:pos="993"/>
        </w:tabs>
        <w:ind w:firstLine="709"/>
        <w:rPr>
          <w:color w:val="000000"/>
          <w:szCs w:val="28"/>
          <w:lang w:val="ro-RO"/>
        </w:rPr>
      </w:pPr>
    </w:p>
    <w:p w:rsidR="004B128E" w:rsidRPr="00916F23" w:rsidRDefault="004B128E" w:rsidP="004B128E">
      <w:pPr>
        <w:pStyle w:val="ab"/>
        <w:numPr>
          <w:ilvl w:val="0"/>
          <w:numId w:val="20"/>
        </w:numPr>
        <w:tabs>
          <w:tab w:val="left" w:pos="851"/>
          <w:tab w:val="left" w:pos="993"/>
        </w:tabs>
        <w:ind w:left="0" w:firstLine="709"/>
        <w:rPr>
          <w:sz w:val="28"/>
          <w:szCs w:val="28"/>
          <w:lang w:val="ro-RO"/>
        </w:rPr>
      </w:pPr>
      <w:r w:rsidRPr="00916F23">
        <w:rPr>
          <w:sz w:val="28"/>
          <w:szCs w:val="28"/>
          <w:lang w:val="ro-RO"/>
        </w:rPr>
        <w:t>Articolul 7</w:t>
      </w:r>
      <w:r w:rsidRPr="00916F23">
        <w:rPr>
          <w:sz w:val="28"/>
          <w:szCs w:val="28"/>
          <w:vertAlign w:val="superscript"/>
          <w:lang w:val="ro-RO"/>
        </w:rPr>
        <w:t>1</w:t>
      </w:r>
      <w:r w:rsidRPr="00916F23">
        <w:rPr>
          <w:sz w:val="28"/>
          <w:szCs w:val="28"/>
          <w:lang w:val="ro-RO"/>
        </w:rPr>
        <w:t>:</w:t>
      </w:r>
    </w:p>
    <w:p w:rsidR="004B128E" w:rsidRPr="00916F23" w:rsidRDefault="004B128E" w:rsidP="004B128E">
      <w:pPr>
        <w:pStyle w:val="ab"/>
        <w:tabs>
          <w:tab w:val="left" w:pos="851"/>
          <w:tab w:val="left" w:pos="993"/>
        </w:tabs>
        <w:ind w:left="0" w:firstLine="709"/>
        <w:rPr>
          <w:sz w:val="28"/>
          <w:szCs w:val="28"/>
          <w:lang w:val="ro-RO"/>
        </w:rPr>
      </w:pPr>
      <w:r w:rsidRPr="00916F23">
        <w:rPr>
          <w:sz w:val="28"/>
          <w:szCs w:val="28"/>
          <w:lang w:val="ro-RO"/>
        </w:rPr>
        <w:t>alineat</w:t>
      </w:r>
      <w:r w:rsidR="003C0460">
        <w:rPr>
          <w:sz w:val="28"/>
          <w:szCs w:val="28"/>
          <w:lang w:val="ro-RO"/>
        </w:rPr>
        <w:t>ele</w:t>
      </w:r>
      <w:r w:rsidRPr="00916F23">
        <w:rPr>
          <w:sz w:val="28"/>
          <w:szCs w:val="28"/>
          <w:lang w:val="ro-RO"/>
        </w:rPr>
        <w:t xml:space="preserve"> (1)</w:t>
      </w:r>
      <w:r w:rsidR="003C0460">
        <w:rPr>
          <w:sz w:val="28"/>
          <w:szCs w:val="28"/>
          <w:lang w:val="ro-RO"/>
        </w:rPr>
        <w:t xml:space="preserve"> și (2)</w:t>
      </w:r>
      <w:r w:rsidRPr="00916F23">
        <w:rPr>
          <w:sz w:val="28"/>
          <w:szCs w:val="28"/>
          <w:lang w:val="ro-RO"/>
        </w:rPr>
        <w:t xml:space="preserve"> v</w:t>
      </w:r>
      <w:r w:rsidR="003C0460">
        <w:rPr>
          <w:sz w:val="28"/>
          <w:szCs w:val="28"/>
          <w:lang w:val="ro-RO"/>
        </w:rPr>
        <w:t>or</w:t>
      </w:r>
      <w:r w:rsidRPr="00916F23">
        <w:rPr>
          <w:sz w:val="28"/>
          <w:szCs w:val="28"/>
          <w:lang w:val="ro-RO"/>
        </w:rPr>
        <w:t xml:space="preserve"> avea următorul cuprins:</w:t>
      </w:r>
    </w:p>
    <w:p w:rsidR="004B128E" w:rsidRPr="00916F23" w:rsidRDefault="004B128E" w:rsidP="004B128E">
      <w:pPr>
        <w:pStyle w:val="ab"/>
        <w:tabs>
          <w:tab w:val="left" w:pos="851"/>
          <w:tab w:val="left" w:pos="993"/>
        </w:tabs>
        <w:ind w:left="0" w:firstLine="709"/>
        <w:rPr>
          <w:sz w:val="28"/>
          <w:szCs w:val="28"/>
          <w:lang w:val="ro-RO"/>
        </w:rPr>
      </w:pPr>
      <w:r w:rsidRPr="00916F23">
        <w:rPr>
          <w:sz w:val="28"/>
          <w:szCs w:val="28"/>
          <w:lang w:val="ro-RO"/>
        </w:rPr>
        <w:t>„(1) Inspecția judiciară este organ independent, constituit din 7 inspectori-judecători, care dis</w:t>
      </w:r>
      <w:r w:rsidR="003C0460">
        <w:rPr>
          <w:sz w:val="28"/>
          <w:szCs w:val="28"/>
          <w:lang w:val="ro-RO"/>
        </w:rPr>
        <w:t>pun de autonomie funcțională.</w:t>
      </w:r>
    </w:p>
    <w:p w:rsidR="004B128E" w:rsidRPr="00916F23" w:rsidRDefault="004B128E" w:rsidP="004B128E">
      <w:pPr>
        <w:pStyle w:val="ab"/>
        <w:tabs>
          <w:tab w:val="left" w:pos="851"/>
          <w:tab w:val="left" w:pos="993"/>
        </w:tabs>
        <w:ind w:left="0" w:firstLine="709"/>
        <w:rPr>
          <w:sz w:val="28"/>
          <w:szCs w:val="28"/>
          <w:lang w:val="ro-RO"/>
        </w:rPr>
      </w:pPr>
      <w:r w:rsidRPr="00916F23">
        <w:rPr>
          <w:sz w:val="28"/>
          <w:szCs w:val="28"/>
          <w:lang w:val="ro-RO"/>
        </w:rPr>
        <w:t>(2) Durata mandatului de inspector-judecător este de 6 ani. Inspectorul-judecător poate fi numit doar</w:t>
      </w:r>
      <w:r w:rsidR="005729B4" w:rsidRPr="00916F23">
        <w:rPr>
          <w:sz w:val="28"/>
          <w:szCs w:val="28"/>
          <w:lang w:val="ro-RO"/>
        </w:rPr>
        <w:t xml:space="preserve"> pentru  un singur mandat.</w:t>
      </w:r>
      <w:r w:rsidRPr="00916F23">
        <w:rPr>
          <w:sz w:val="28"/>
          <w:szCs w:val="28"/>
          <w:lang w:val="ro-RO"/>
        </w:rPr>
        <w:t>”;</w:t>
      </w:r>
    </w:p>
    <w:p w:rsidR="004B128E" w:rsidRPr="00916F23" w:rsidRDefault="004B128E" w:rsidP="004B128E">
      <w:pPr>
        <w:pStyle w:val="ab"/>
        <w:tabs>
          <w:tab w:val="left" w:pos="851"/>
          <w:tab w:val="left" w:pos="993"/>
        </w:tabs>
        <w:ind w:left="0" w:firstLine="709"/>
        <w:rPr>
          <w:sz w:val="28"/>
          <w:szCs w:val="28"/>
          <w:lang w:val="ro-RO"/>
        </w:rPr>
      </w:pPr>
      <w:r w:rsidRPr="00916F23">
        <w:rPr>
          <w:sz w:val="28"/>
          <w:szCs w:val="28"/>
          <w:lang w:val="ro-RO"/>
        </w:rPr>
        <w:t>la alineatul (3), prima propoziți</w:t>
      </w:r>
      <w:r w:rsidR="005729B4" w:rsidRPr="00916F23">
        <w:rPr>
          <w:sz w:val="28"/>
          <w:szCs w:val="28"/>
          <w:lang w:val="ro-RO"/>
        </w:rPr>
        <w:t xml:space="preserve">e se completează </w:t>
      </w:r>
      <w:r w:rsidR="008F3F53">
        <w:rPr>
          <w:sz w:val="28"/>
          <w:szCs w:val="28"/>
          <w:lang w:val="ro-RO"/>
        </w:rPr>
        <w:t xml:space="preserve">în final </w:t>
      </w:r>
      <w:r w:rsidR="005729B4" w:rsidRPr="00916F23">
        <w:rPr>
          <w:sz w:val="28"/>
          <w:szCs w:val="28"/>
          <w:lang w:val="ro-RO"/>
        </w:rPr>
        <w:t xml:space="preserve">cu </w:t>
      </w:r>
      <w:r w:rsidR="008F3F53">
        <w:rPr>
          <w:sz w:val="28"/>
          <w:szCs w:val="28"/>
          <w:lang w:val="ro-RO"/>
        </w:rPr>
        <w:t>textul</w:t>
      </w:r>
      <w:r w:rsidR="005729B4" w:rsidRPr="00916F23">
        <w:rPr>
          <w:sz w:val="28"/>
          <w:szCs w:val="28"/>
          <w:lang w:val="ro-RO"/>
        </w:rPr>
        <w:t xml:space="preserve"> „</w:t>
      </w:r>
      <w:r w:rsidR="008F3F53">
        <w:rPr>
          <w:sz w:val="28"/>
          <w:szCs w:val="28"/>
          <w:lang w:val="ro-RO"/>
        </w:rPr>
        <w:t> , </w:t>
      </w:r>
      <w:r w:rsidRPr="00916F23">
        <w:rPr>
          <w:sz w:val="28"/>
          <w:szCs w:val="28"/>
          <w:lang w:val="ro-RO"/>
        </w:rPr>
        <w:t>și care nu a exercitat funcția de judecăto</w:t>
      </w:r>
      <w:r w:rsidR="008F3F53">
        <w:rPr>
          <w:sz w:val="28"/>
          <w:szCs w:val="28"/>
          <w:lang w:val="ro-RO"/>
        </w:rPr>
        <w:t>r  pe parcursul ultimilor 3 ani</w:t>
      </w:r>
      <w:r w:rsidRPr="00916F23">
        <w:rPr>
          <w:sz w:val="28"/>
          <w:szCs w:val="28"/>
          <w:lang w:val="ro-RO"/>
        </w:rPr>
        <w:t>”;</w:t>
      </w:r>
    </w:p>
    <w:p w:rsidR="004B128E" w:rsidRPr="00916F23" w:rsidRDefault="004B128E" w:rsidP="004B128E">
      <w:pPr>
        <w:pStyle w:val="ab"/>
        <w:tabs>
          <w:tab w:val="left" w:pos="851"/>
          <w:tab w:val="left" w:pos="993"/>
        </w:tabs>
        <w:ind w:left="0" w:firstLine="709"/>
        <w:rPr>
          <w:sz w:val="28"/>
          <w:szCs w:val="28"/>
          <w:lang w:val="ro-RO"/>
        </w:rPr>
      </w:pPr>
      <w:r w:rsidRPr="00916F23">
        <w:rPr>
          <w:sz w:val="28"/>
          <w:szCs w:val="28"/>
          <w:lang w:val="ro-RO"/>
        </w:rPr>
        <w:t>la alineatul (4)</w:t>
      </w:r>
      <w:r w:rsidR="005729B4" w:rsidRPr="00916F23">
        <w:rPr>
          <w:sz w:val="28"/>
          <w:szCs w:val="28"/>
          <w:lang w:val="ro-RO"/>
        </w:rPr>
        <w:t>,</w:t>
      </w:r>
      <w:r w:rsidRPr="00916F23">
        <w:rPr>
          <w:sz w:val="28"/>
          <w:szCs w:val="28"/>
          <w:lang w:val="ro-RO"/>
        </w:rPr>
        <w:t xml:space="preserve"> propoziția a doua se exclude.</w:t>
      </w:r>
    </w:p>
    <w:p w:rsidR="004B128E" w:rsidRPr="00916F23" w:rsidRDefault="004B128E" w:rsidP="004B128E">
      <w:pPr>
        <w:tabs>
          <w:tab w:val="left" w:pos="851"/>
          <w:tab w:val="left" w:pos="993"/>
        </w:tabs>
        <w:ind w:firstLine="709"/>
        <w:rPr>
          <w:sz w:val="28"/>
          <w:szCs w:val="28"/>
          <w:lang w:val="ro-RO"/>
        </w:rPr>
      </w:pPr>
      <w:r w:rsidRPr="00916F23">
        <w:rPr>
          <w:sz w:val="28"/>
          <w:szCs w:val="28"/>
          <w:lang w:val="ro-RO"/>
        </w:rPr>
        <w:t>alineatul (6) se completează cu litera a</w:t>
      </w:r>
      <w:r w:rsidRPr="00916F23">
        <w:rPr>
          <w:sz w:val="28"/>
          <w:szCs w:val="28"/>
          <w:vertAlign w:val="superscript"/>
          <w:lang w:val="ro-RO"/>
        </w:rPr>
        <w:t>1</w:t>
      </w:r>
      <w:r w:rsidRPr="00916F23">
        <w:rPr>
          <w:sz w:val="28"/>
          <w:szCs w:val="28"/>
          <w:lang w:val="ro-RO"/>
        </w:rPr>
        <w:t>) cu următorul cuprins:</w:t>
      </w:r>
    </w:p>
    <w:p w:rsidR="004B128E" w:rsidRPr="00916F23" w:rsidRDefault="004B128E" w:rsidP="004B128E">
      <w:pPr>
        <w:pStyle w:val="ab"/>
        <w:tabs>
          <w:tab w:val="left" w:pos="851"/>
          <w:tab w:val="left" w:pos="993"/>
        </w:tabs>
        <w:ind w:left="0" w:firstLine="709"/>
        <w:rPr>
          <w:sz w:val="28"/>
          <w:szCs w:val="28"/>
          <w:lang w:val="ro-RO"/>
        </w:rPr>
      </w:pPr>
      <w:r w:rsidRPr="00916F23">
        <w:rPr>
          <w:sz w:val="28"/>
          <w:szCs w:val="28"/>
          <w:lang w:val="ro-RO"/>
        </w:rPr>
        <w:t>„a</w:t>
      </w:r>
      <w:r w:rsidRPr="00916F23">
        <w:rPr>
          <w:sz w:val="28"/>
          <w:szCs w:val="28"/>
          <w:vertAlign w:val="superscript"/>
          <w:lang w:val="ro-RO"/>
        </w:rPr>
        <w:t>1</w:t>
      </w:r>
      <w:r w:rsidRPr="00916F23">
        <w:rPr>
          <w:sz w:val="28"/>
          <w:szCs w:val="28"/>
          <w:lang w:val="ro-RO"/>
        </w:rPr>
        <w:t>) verifică corectitudinea repartizării aleatorii a dosarelor pentru examinare în instanţele judecătoreşti;”.</w:t>
      </w:r>
    </w:p>
    <w:p w:rsidR="004B128E" w:rsidRPr="00916F23" w:rsidRDefault="004B128E" w:rsidP="004B128E">
      <w:pPr>
        <w:pStyle w:val="ab"/>
        <w:tabs>
          <w:tab w:val="left" w:pos="851"/>
          <w:tab w:val="left" w:pos="993"/>
        </w:tabs>
        <w:ind w:left="0" w:firstLine="709"/>
        <w:rPr>
          <w:szCs w:val="28"/>
          <w:lang w:val="ro-RO"/>
        </w:rPr>
      </w:pPr>
    </w:p>
    <w:p w:rsidR="004B128E" w:rsidRPr="00916F23" w:rsidRDefault="004B128E" w:rsidP="004B128E">
      <w:pPr>
        <w:pStyle w:val="ab"/>
        <w:numPr>
          <w:ilvl w:val="0"/>
          <w:numId w:val="20"/>
        </w:numPr>
        <w:tabs>
          <w:tab w:val="left" w:pos="851"/>
          <w:tab w:val="left" w:pos="993"/>
        </w:tabs>
        <w:ind w:left="0" w:firstLine="709"/>
        <w:rPr>
          <w:sz w:val="28"/>
          <w:szCs w:val="28"/>
          <w:lang w:val="ro-RO"/>
        </w:rPr>
      </w:pPr>
      <w:r w:rsidRPr="00916F23">
        <w:rPr>
          <w:sz w:val="28"/>
          <w:szCs w:val="28"/>
          <w:lang w:val="ro-RO"/>
        </w:rPr>
        <w:t>Articolul 8</w:t>
      </w:r>
      <w:r w:rsidRPr="00916F23">
        <w:rPr>
          <w:sz w:val="28"/>
          <w:szCs w:val="28"/>
          <w:vertAlign w:val="superscript"/>
          <w:lang w:val="ro-RO"/>
        </w:rPr>
        <w:t>1</w:t>
      </w:r>
      <w:r w:rsidRPr="00916F23">
        <w:rPr>
          <w:sz w:val="28"/>
          <w:szCs w:val="28"/>
          <w:lang w:val="ro-RO"/>
        </w:rPr>
        <w:t>:</w:t>
      </w:r>
    </w:p>
    <w:p w:rsidR="004B128E" w:rsidRPr="00916F23" w:rsidRDefault="004B128E" w:rsidP="004B128E">
      <w:pPr>
        <w:pStyle w:val="ab"/>
        <w:tabs>
          <w:tab w:val="left" w:pos="851"/>
          <w:tab w:val="left" w:pos="993"/>
        </w:tabs>
        <w:ind w:left="0" w:firstLine="709"/>
        <w:rPr>
          <w:sz w:val="28"/>
          <w:szCs w:val="28"/>
          <w:lang w:val="ro-RO"/>
        </w:rPr>
      </w:pPr>
      <w:r w:rsidRPr="00916F23">
        <w:rPr>
          <w:sz w:val="28"/>
          <w:szCs w:val="28"/>
          <w:lang w:val="ro-RO"/>
        </w:rPr>
        <w:t>alineatul (2) va avea următorul cuprins:</w:t>
      </w:r>
    </w:p>
    <w:p w:rsidR="004B128E" w:rsidRPr="00916F23" w:rsidRDefault="004B128E" w:rsidP="004B128E">
      <w:pPr>
        <w:pStyle w:val="ab"/>
        <w:tabs>
          <w:tab w:val="left" w:pos="851"/>
          <w:tab w:val="left" w:pos="993"/>
        </w:tabs>
        <w:ind w:left="0" w:firstLine="709"/>
        <w:rPr>
          <w:sz w:val="28"/>
          <w:szCs w:val="28"/>
          <w:lang w:val="ro-RO"/>
        </w:rPr>
      </w:pPr>
      <w:r w:rsidRPr="00916F23">
        <w:rPr>
          <w:sz w:val="28"/>
          <w:szCs w:val="28"/>
          <w:lang w:val="ro-RO"/>
        </w:rPr>
        <w:t>„(2) Ședințele Consiliului Superior al Magistraturii sînt publice</w:t>
      </w:r>
      <w:r w:rsidR="008F3F53">
        <w:rPr>
          <w:sz w:val="28"/>
          <w:szCs w:val="28"/>
          <w:lang w:val="ro-RO"/>
        </w:rPr>
        <w:t>,</w:t>
      </w:r>
      <w:r w:rsidRPr="00916F23">
        <w:rPr>
          <w:sz w:val="28"/>
          <w:szCs w:val="28"/>
          <w:lang w:val="ro-RO"/>
        </w:rPr>
        <w:t xml:space="preserve"> cu excepția cazurilor în care</w:t>
      </w:r>
      <w:r w:rsidR="008F3F53">
        <w:rPr>
          <w:sz w:val="28"/>
          <w:szCs w:val="28"/>
          <w:lang w:val="ro-RO"/>
        </w:rPr>
        <w:t>,</w:t>
      </w:r>
      <w:r w:rsidRPr="00916F23">
        <w:rPr>
          <w:sz w:val="28"/>
          <w:szCs w:val="28"/>
          <w:lang w:val="ro-RO"/>
        </w:rPr>
        <w:t xml:space="preserve"> la cererea motivată a președintelui sau a cel puțin trei membri</w:t>
      </w:r>
      <w:r w:rsidR="008F3F53">
        <w:rPr>
          <w:sz w:val="28"/>
          <w:szCs w:val="28"/>
          <w:lang w:val="ro-RO"/>
        </w:rPr>
        <w:t>,</w:t>
      </w:r>
      <w:r w:rsidRPr="00916F23">
        <w:rPr>
          <w:sz w:val="28"/>
          <w:szCs w:val="28"/>
          <w:lang w:val="ro-RO"/>
        </w:rPr>
        <w:t xml:space="preserve"> se hotărăște ca ședințele să fie închise în vederea protejării informației ce constituie secret de stat sau în cazul în care, datorită unor împrejurări speciale, </w:t>
      </w:r>
      <w:r w:rsidRPr="00916F23">
        <w:rPr>
          <w:sz w:val="28"/>
          <w:szCs w:val="28"/>
          <w:lang w:val="ro-RO"/>
        </w:rPr>
        <w:lastRenderedPageBreak/>
        <w:t>caracterul public poate prejudicia interesele justiției sau poate aduce atingere vieţii private a persoanelor. Hotărârea motivată cu privire la declararea ședinței închise se adoptă cu votul majorității membrilor prezenți.”;</w:t>
      </w:r>
    </w:p>
    <w:p w:rsidR="004B128E" w:rsidRPr="00916F23" w:rsidRDefault="004B128E" w:rsidP="004B128E">
      <w:pPr>
        <w:pStyle w:val="ab"/>
        <w:tabs>
          <w:tab w:val="left" w:pos="851"/>
          <w:tab w:val="left" w:pos="993"/>
        </w:tabs>
        <w:ind w:left="0" w:firstLine="709"/>
        <w:rPr>
          <w:sz w:val="28"/>
          <w:szCs w:val="28"/>
          <w:lang w:val="ro-RO"/>
        </w:rPr>
      </w:pPr>
      <w:r w:rsidRPr="00916F23">
        <w:rPr>
          <w:sz w:val="28"/>
          <w:szCs w:val="28"/>
          <w:lang w:val="ro-RO"/>
        </w:rPr>
        <w:t xml:space="preserve">la alineatul (4), după cuvintele „care urmează a fi supuse examinării” se </w:t>
      </w:r>
      <w:r w:rsidR="005729B4" w:rsidRPr="00916F23">
        <w:rPr>
          <w:sz w:val="28"/>
          <w:szCs w:val="28"/>
          <w:lang w:val="ro-RO"/>
        </w:rPr>
        <w:t>introduc</w:t>
      </w:r>
      <w:r w:rsidR="008F3F53">
        <w:rPr>
          <w:sz w:val="28"/>
          <w:szCs w:val="28"/>
          <w:lang w:val="ro-RO"/>
        </w:rPr>
        <w:t xml:space="preserve"> cuvintele „în partea c</w:t>
      </w:r>
      <w:r w:rsidRPr="00916F23">
        <w:rPr>
          <w:sz w:val="28"/>
          <w:szCs w:val="28"/>
          <w:lang w:val="ro-RO"/>
        </w:rPr>
        <w:t>e nu conţin informaţii care nu pot fi publicate”;</w:t>
      </w:r>
    </w:p>
    <w:p w:rsidR="004B128E" w:rsidRPr="00916F23" w:rsidRDefault="004B128E" w:rsidP="004B128E">
      <w:pPr>
        <w:pStyle w:val="ab"/>
        <w:tabs>
          <w:tab w:val="left" w:pos="851"/>
          <w:tab w:val="left" w:pos="993"/>
        </w:tabs>
        <w:ind w:left="0" w:firstLine="709"/>
        <w:rPr>
          <w:sz w:val="28"/>
          <w:szCs w:val="28"/>
          <w:lang w:val="ro-RO"/>
        </w:rPr>
      </w:pPr>
      <w:r w:rsidRPr="00916F23">
        <w:rPr>
          <w:sz w:val="28"/>
          <w:szCs w:val="28"/>
          <w:lang w:val="ro-RO"/>
        </w:rPr>
        <w:t>alineatul (7) va avea următorul cuprins:</w:t>
      </w:r>
    </w:p>
    <w:p w:rsidR="004B128E" w:rsidRPr="00916F23" w:rsidRDefault="004B128E" w:rsidP="004B128E">
      <w:pPr>
        <w:pStyle w:val="ab"/>
        <w:tabs>
          <w:tab w:val="left" w:pos="993"/>
        </w:tabs>
        <w:ind w:left="0" w:firstLine="709"/>
        <w:rPr>
          <w:color w:val="000000"/>
          <w:sz w:val="28"/>
          <w:szCs w:val="28"/>
          <w:lang w:val="ro-RO"/>
        </w:rPr>
      </w:pPr>
      <w:r w:rsidRPr="00916F23">
        <w:rPr>
          <w:color w:val="000000"/>
          <w:sz w:val="28"/>
          <w:szCs w:val="28"/>
          <w:lang w:val="ro-RO"/>
        </w:rPr>
        <w:t xml:space="preserve">„(7) Hotărîrile adoptate de Consiliul Superior al Magistraturii, organele specializate, inclusiv cele adoptate în cadrul ședințelor închise, opiniile separate ale membrilor Consiliului, precum şi rapoartele anuale ale Consiliului se publică pe pagina web a Consiliului Superior al Magistraturii. Hotărîrile Consiliului Superior al Magistraturii prin care acesta </w:t>
      </w:r>
      <w:r w:rsidRPr="00916F23">
        <w:rPr>
          <w:sz w:val="28"/>
          <w:szCs w:val="28"/>
          <w:lang w:val="ro-RO"/>
        </w:rPr>
        <w:t>își expune acordul sau dezacordul pentru pornirea urmăririi penale în condițiile art.</w:t>
      </w:r>
      <w:r w:rsidR="008F3F53">
        <w:rPr>
          <w:sz w:val="28"/>
          <w:szCs w:val="28"/>
          <w:lang w:val="ro-RO"/>
        </w:rPr>
        <w:t xml:space="preserve"> 19 alin. (4) din Legea nr. 544-XIII </w:t>
      </w:r>
      <w:r w:rsidRPr="00916F23">
        <w:rPr>
          <w:sz w:val="28"/>
          <w:szCs w:val="28"/>
          <w:lang w:val="ro-RO"/>
        </w:rPr>
        <w:t>din 20 iulie 1995 cu privire la statutul judecătorului se publică pe pagina web a acestuia, cu anonimizarea datelor în privința identității judecătorului.”</w:t>
      </w:r>
      <w:r w:rsidRPr="00916F23">
        <w:rPr>
          <w:color w:val="000000"/>
          <w:sz w:val="28"/>
          <w:szCs w:val="28"/>
          <w:lang w:val="ro-RO"/>
        </w:rPr>
        <w:t>.</w:t>
      </w:r>
    </w:p>
    <w:p w:rsidR="004B128E" w:rsidRPr="00916F23" w:rsidRDefault="004B128E" w:rsidP="004B128E">
      <w:pPr>
        <w:pStyle w:val="ab"/>
        <w:tabs>
          <w:tab w:val="left" w:pos="851"/>
          <w:tab w:val="left" w:pos="993"/>
        </w:tabs>
        <w:ind w:left="0" w:firstLine="709"/>
        <w:rPr>
          <w:szCs w:val="28"/>
          <w:lang w:val="ro-RO"/>
        </w:rPr>
      </w:pPr>
    </w:p>
    <w:p w:rsidR="004B128E" w:rsidRPr="00916F23" w:rsidRDefault="004B128E" w:rsidP="004B128E">
      <w:pPr>
        <w:pStyle w:val="ab"/>
        <w:numPr>
          <w:ilvl w:val="0"/>
          <w:numId w:val="20"/>
        </w:numPr>
        <w:tabs>
          <w:tab w:val="left" w:pos="851"/>
          <w:tab w:val="left" w:pos="993"/>
        </w:tabs>
        <w:ind w:left="0" w:firstLine="709"/>
        <w:rPr>
          <w:sz w:val="28"/>
          <w:szCs w:val="28"/>
          <w:lang w:val="ro-RO"/>
        </w:rPr>
      </w:pPr>
      <w:r w:rsidRPr="00916F23">
        <w:rPr>
          <w:color w:val="000000"/>
          <w:sz w:val="28"/>
          <w:szCs w:val="28"/>
          <w:lang w:val="ro-RO"/>
        </w:rPr>
        <w:t xml:space="preserve">La articolul 9, alineatul (1) se completează </w:t>
      </w:r>
      <w:r w:rsidR="008F3F53">
        <w:rPr>
          <w:color w:val="000000"/>
          <w:sz w:val="28"/>
          <w:szCs w:val="28"/>
          <w:lang w:val="ro-RO"/>
        </w:rPr>
        <w:t xml:space="preserve">în final </w:t>
      </w:r>
      <w:r w:rsidRPr="00916F23">
        <w:rPr>
          <w:color w:val="000000"/>
          <w:sz w:val="28"/>
          <w:szCs w:val="28"/>
          <w:lang w:val="ro-RO"/>
        </w:rPr>
        <w:t>cu propoziția „Membrii Consiliului Superior al Magistraturii</w:t>
      </w:r>
      <w:r w:rsidRPr="00916F23">
        <w:rPr>
          <w:sz w:val="28"/>
          <w:szCs w:val="28"/>
          <w:lang w:val="ro-RO"/>
        </w:rPr>
        <w:t xml:space="preserve"> </w:t>
      </w:r>
      <w:r w:rsidRPr="00916F23">
        <w:rPr>
          <w:color w:val="000000"/>
          <w:sz w:val="28"/>
          <w:szCs w:val="28"/>
          <w:lang w:val="ro-RO"/>
        </w:rPr>
        <w:t>nu pot fi aleși pentru 2 mandate consecutive.”</w:t>
      </w:r>
    </w:p>
    <w:p w:rsidR="004B128E" w:rsidRPr="00916F23" w:rsidRDefault="004B128E" w:rsidP="004B128E">
      <w:pPr>
        <w:pStyle w:val="ab"/>
        <w:tabs>
          <w:tab w:val="left" w:pos="851"/>
          <w:tab w:val="left" w:pos="993"/>
        </w:tabs>
        <w:ind w:left="0" w:firstLine="709"/>
        <w:rPr>
          <w:szCs w:val="28"/>
          <w:lang w:val="ro-RO"/>
        </w:rPr>
      </w:pPr>
    </w:p>
    <w:p w:rsidR="004B128E" w:rsidRPr="00916F23" w:rsidRDefault="004B128E" w:rsidP="004B128E">
      <w:pPr>
        <w:pStyle w:val="ab"/>
        <w:numPr>
          <w:ilvl w:val="0"/>
          <w:numId w:val="20"/>
        </w:numPr>
        <w:tabs>
          <w:tab w:val="left" w:pos="851"/>
          <w:tab w:val="left" w:pos="993"/>
        </w:tabs>
        <w:ind w:left="0" w:firstLine="709"/>
        <w:rPr>
          <w:sz w:val="28"/>
          <w:szCs w:val="28"/>
          <w:lang w:val="ro-RO"/>
        </w:rPr>
      </w:pPr>
      <w:r w:rsidRPr="00916F23">
        <w:rPr>
          <w:color w:val="000000"/>
          <w:sz w:val="28"/>
          <w:szCs w:val="28"/>
          <w:lang w:val="ro-RO"/>
        </w:rPr>
        <w:t>Articolul 18 se completează cu alineatul (5) cu următorul cuprins:</w:t>
      </w:r>
    </w:p>
    <w:p w:rsidR="004B128E" w:rsidRPr="00916F23" w:rsidRDefault="005729B4" w:rsidP="004B128E">
      <w:pPr>
        <w:pStyle w:val="ab"/>
        <w:tabs>
          <w:tab w:val="left" w:pos="567"/>
          <w:tab w:val="left" w:pos="993"/>
        </w:tabs>
        <w:ind w:left="0" w:firstLine="709"/>
        <w:rPr>
          <w:color w:val="000000"/>
          <w:sz w:val="28"/>
          <w:szCs w:val="28"/>
          <w:lang w:val="ro-RO"/>
        </w:rPr>
      </w:pPr>
      <w:r w:rsidRPr="00916F23">
        <w:rPr>
          <w:color w:val="000000"/>
          <w:sz w:val="28"/>
          <w:szCs w:val="28"/>
          <w:lang w:val="ro-RO"/>
        </w:rPr>
        <w:t>„</w:t>
      </w:r>
      <w:r w:rsidR="004B128E" w:rsidRPr="00916F23">
        <w:rPr>
          <w:color w:val="000000"/>
          <w:sz w:val="28"/>
          <w:szCs w:val="28"/>
          <w:lang w:val="ro-RO"/>
        </w:rPr>
        <w:t>(5) Dacă</w:t>
      </w:r>
      <w:r w:rsidR="008F3F53">
        <w:rPr>
          <w:color w:val="000000"/>
          <w:sz w:val="28"/>
          <w:szCs w:val="28"/>
          <w:lang w:val="ro-RO"/>
        </w:rPr>
        <w:t xml:space="preserve"> în </w:t>
      </w:r>
      <w:r w:rsidR="004B128E" w:rsidRPr="00916F23">
        <w:rPr>
          <w:color w:val="000000"/>
          <w:sz w:val="28"/>
          <w:szCs w:val="28"/>
          <w:lang w:val="ro-RO"/>
        </w:rPr>
        <w:t>urma admiterii cererii de recuzare a mai multor membri ai Consiliului Superior al Magistraturii ședința nu este deliberativă, aceștia s</w:t>
      </w:r>
      <w:r w:rsidR="008F3F53">
        <w:rPr>
          <w:color w:val="000000"/>
          <w:sz w:val="28"/>
          <w:szCs w:val="28"/>
          <w:lang w:val="ro-RO"/>
        </w:rPr>
        <w:t>înt</w:t>
      </w:r>
      <w:r w:rsidR="004B128E" w:rsidRPr="00916F23">
        <w:rPr>
          <w:color w:val="000000"/>
          <w:sz w:val="28"/>
          <w:szCs w:val="28"/>
          <w:lang w:val="ro-RO"/>
        </w:rPr>
        <w:t xml:space="preserve"> substitui</w:t>
      </w:r>
      <w:r w:rsidR="008F3F53">
        <w:rPr>
          <w:color w:val="000000"/>
          <w:sz w:val="28"/>
          <w:szCs w:val="28"/>
          <w:lang w:val="ro-RO"/>
        </w:rPr>
        <w:t>ți</w:t>
      </w:r>
      <w:r w:rsidR="004B128E" w:rsidRPr="00916F23">
        <w:rPr>
          <w:color w:val="000000"/>
          <w:sz w:val="28"/>
          <w:szCs w:val="28"/>
          <w:lang w:val="ro-RO"/>
        </w:rPr>
        <w:t xml:space="preserve"> de membrii supleanți, prioritate avînd membrul care a acumulat un număr mai mare de voturi.”</w:t>
      </w:r>
    </w:p>
    <w:p w:rsidR="004B128E" w:rsidRPr="00916F23" w:rsidRDefault="004B128E" w:rsidP="004B128E">
      <w:pPr>
        <w:pStyle w:val="ab"/>
        <w:tabs>
          <w:tab w:val="left" w:pos="567"/>
          <w:tab w:val="left" w:pos="993"/>
        </w:tabs>
        <w:ind w:left="0" w:firstLine="709"/>
        <w:rPr>
          <w:color w:val="000000"/>
          <w:szCs w:val="28"/>
          <w:lang w:val="ro-RO"/>
        </w:rPr>
      </w:pPr>
    </w:p>
    <w:p w:rsidR="004B128E" w:rsidRPr="00916F23" w:rsidRDefault="004B128E" w:rsidP="004B128E">
      <w:pPr>
        <w:pStyle w:val="ab"/>
        <w:numPr>
          <w:ilvl w:val="0"/>
          <w:numId w:val="20"/>
        </w:numPr>
        <w:tabs>
          <w:tab w:val="left" w:pos="851"/>
          <w:tab w:val="left" w:pos="993"/>
        </w:tabs>
        <w:ind w:left="0" w:firstLine="709"/>
        <w:rPr>
          <w:sz w:val="28"/>
          <w:szCs w:val="28"/>
          <w:lang w:val="ro-RO"/>
        </w:rPr>
      </w:pPr>
      <w:r w:rsidRPr="00916F23">
        <w:rPr>
          <w:color w:val="000000"/>
          <w:sz w:val="28"/>
          <w:szCs w:val="28"/>
          <w:lang w:val="ro-RO"/>
        </w:rPr>
        <w:t xml:space="preserve">Articolul 20 </w:t>
      </w:r>
      <w:r w:rsidRPr="00916F23">
        <w:rPr>
          <w:rStyle w:val="apple-converted-space"/>
          <w:color w:val="000000"/>
          <w:sz w:val="28"/>
          <w:szCs w:val="28"/>
          <w:lang w:val="ro-RO"/>
        </w:rPr>
        <w:t xml:space="preserve">se completează cu </w:t>
      </w:r>
      <w:r w:rsidRPr="00916F23">
        <w:rPr>
          <w:color w:val="000000"/>
          <w:sz w:val="28"/>
          <w:szCs w:val="28"/>
          <w:lang w:val="ro-RO"/>
        </w:rPr>
        <w:t>alineatul (3</w:t>
      </w:r>
      <w:r w:rsidRPr="00916F23">
        <w:rPr>
          <w:color w:val="000000"/>
          <w:sz w:val="28"/>
          <w:szCs w:val="28"/>
          <w:vertAlign w:val="superscript"/>
          <w:lang w:val="ro-RO"/>
        </w:rPr>
        <w:t>2</w:t>
      </w:r>
      <w:r w:rsidRPr="00916F23">
        <w:rPr>
          <w:color w:val="000000"/>
          <w:sz w:val="28"/>
          <w:szCs w:val="28"/>
          <w:lang w:val="ro-RO"/>
        </w:rPr>
        <w:t>) cu următorul cuprins:</w:t>
      </w:r>
    </w:p>
    <w:p w:rsidR="004B128E" w:rsidRPr="00916F23" w:rsidRDefault="004B128E" w:rsidP="004B128E">
      <w:pPr>
        <w:pStyle w:val="ab"/>
        <w:tabs>
          <w:tab w:val="left" w:pos="851"/>
          <w:tab w:val="left" w:pos="993"/>
        </w:tabs>
        <w:ind w:left="0" w:firstLine="709"/>
        <w:rPr>
          <w:sz w:val="28"/>
          <w:szCs w:val="28"/>
          <w:lang w:val="ro-RO"/>
        </w:rPr>
      </w:pPr>
      <w:r w:rsidRPr="00916F23">
        <w:rPr>
          <w:color w:val="000000"/>
          <w:sz w:val="28"/>
          <w:szCs w:val="28"/>
          <w:lang w:val="ro-RO"/>
        </w:rPr>
        <w:t>„(3</w:t>
      </w:r>
      <w:r w:rsidRPr="00916F23">
        <w:rPr>
          <w:color w:val="000000"/>
          <w:sz w:val="28"/>
          <w:szCs w:val="28"/>
          <w:vertAlign w:val="superscript"/>
          <w:lang w:val="ro-RO"/>
        </w:rPr>
        <w:t>2</w:t>
      </w:r>
      <w:r w:rsidRPr="00916F23">
        <w:rPr>
          <w:color w:val="000000"/>
          <w:sz w:val="28"/>
          <w:szCs w:val="28"/>
          <w:lang w:val="ro-RO"/>
        </w:rPr>
        <w:t>) Participarea la concursul pentru promovarea într-o instanță superioară, transferarea la o instanţă judecătorească de același nivel a membrilor Consiliului Superior al Magistraturii din rîndul judecătorilor, precum și a judecătorilor detașați la Institutul Național al Justiției și Secretariatul Consiliului Superior al Magistraturii se interzice pe perioada exercitării mandatului și timp de 6 luni după încetarea calității de membru sau, după caz, expirarea termenului pentru care a fost detașat.”</w:t>
      </w:r>
    </w:p>
    <w:p w:rsidR="004B128E" w:rsidRPr="00916F23" w:rsidRDefault="004B128E" w:rsidP="004B128E">
      <w:pPr>
        <w:pStyle w:val="ab"/>
        <w:tabs>
          <w:tab w:val="left" w:pos="851"/>
          <w:tab w:val="left" w:pos="993"/>
        </w:tabs>
        <w:ind w:left="0" w:firstLine="709"/>
        <w:rPr>
          <w:szCs w:val="28"/>
          <w:lang w:val="ro-RO"/>
        </w:rPr>
      </w:pPr>
    </w:p>
    <w:p w:rsidR="004B128E" w:rsidRPr="00916F23" w:rsidRDefault="004B128E" w:rsidP="004B128E">
      <w:pPr>
        <w:pStyle w:val="ab"/>
        <w:numPr>
          <w:ilvl w:val="0"/>
          <w:numId w:val="20"/>
        </w:numPr>
        <w:tabs>
          <w:tab w:val="left" w:pos="851"/>
          <w:tab w:val="left" w:pos="993"/>
          <w:tab w:val="left" w:pos="1260"/>
        </w:tabs>
        <w:ind w:left="0" w:firstLine="709"/>
        <w:rPr>
          <w:sz w:val="28"/>
          <w:szCs w:val="28"/>
          <w:lang w:val="ro-RO"/>
        </w:rPr>
      </w:pPr>
      <w:r w:rsidRPr="00916F23">
        <w:rPr>
          <w:color w:val="000000"/>
          <w:sz w:val="28"/>
          <w:szCs w:val="28"/>
          <w:lang w:val="ro-RO"/>
        </w:rPr>
        <w:t>Articolul 22:</w:t>
      </w:r>
    </w:p>
    <w:p w:rsidR="005729B4"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t xml:space="preserve">titlul articolului va avea următorul cuprins: </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t>„</w:t>
      </w:r>
      <w:r w:rsidR="005729B4" w:rsidRPr="00A27231">
        <w:rPr>
          <w:b/>
          <w:color w:val="000000"/>
          <w:sz w:val="28"/>
          <w:szCs w:val="28"/>
          <w:lang w:val="ro-RO"/>
        </w:rPr>
        <w:t xml:space="preserve">Articolul 22. </w:t>
      </w:r>
      <w:r w:rsidRPr="00916F23">
        <w:rPr>
          <w:color w:val="000000"/>
          <w:sz w:val="28"/>
          <w:szCs w:val="28"/>
          <w:lang w:val="ro-RO"/>
        </w:rPr>
        <w:t>Examinarea contestațiilor împotriva hotărîrilor organelor specializate”;</w:t>
      </w:r>
    </w:p>
    <w:p w:rsidR="004B128E" w:rsidRPr="00916F23" w:rsidRDefault="005729B4" w:rsidP="004B128E">
      <w:pPr>
        <w:pStyle w:val="ab"/>
        <w:tabs>
          <w:tab w:val="left" w:pos="993"/>
        </w:tabs>
        <w:ind w:left="0" w:firstLine="709"/>
        <w:rPr>
          <w:color w:val="000000"/>
          <w:sz w:val="28"/>
          <w:szCs w:val="28"/>
          <w:lang w:val="ro-RO"/>
        </w:rPr>
      </w:pPr>
      <w:r w:rsidRPr="00916F23">
        <w:rPr>
          <w:color w:val="000000"/>
          <w:sz w:val="28"/>
          <w:szCs w:val="28"/>
          <w:lang w:val="ro-RO"/>
        </w:rPr>
        <w:t xml:space="preserve">la </w:t>
      </w:r>
      <w:r w:rsidR="004B128E" w:rsidRPr="00916F23">
        <w:rPr>
          <w:color w:val="000000"/>
          <w:sz w:val="28"/>
          <w:szCs w:val="28"/>
          <w:lang w:val="ro-RO"/>
        </w:rPr>
        <w:t>alineatul (1)</w:t>
      </w:r>
      <w:r w:rsidRPr="00916F23">
        <w:rPr>
          <w:color w:val="000000"/>
          <w:sz w:val="28"/>
          <w:szCs w:val="28"/>
          <w:lang w:val="ro-RO"/>
        </w:rPr>
        <w:t>,</w:t>
      </w:r>
      <w:r w:rsidR="004B128E" w:rsidRPr="00916F23">
        <w:rPr>
          <w:color w:val="000000"/>
          <w:sz w:val="28"/>
          <w:szCs w:val="28"/>
          <w:lang w:val="ro-RO"/>
        </w:rPr>
        <w:t xml:space="preserve"> după textul  „30 de zile” se </w:t>
      </w:r>
      <w:r w:rsidRPr="00916F23">
        <w:rPr>
          <w:color w:val="000000"/>
          <w:sz w:val="28"/>
          <w:szCs w:val="28"/>
          <w:lang w:val="ro-RO"/>
        </w:rPr>
        <w:t>introduce</w:t>
      </w:r>
      <w:r w:rsidR="004B128E" w:rsidRPr="00916F23">
        <w:rPr>
          <w:color w:val="000000"/>
          <w:sz w:val="28"/>
          <w:szCs w:val="28"/>
          <w:lang w:val="ro-RO"/>
        </w:rPr>
        <w:t xml:space="preserve"> cuvîntul „lucrătoare”.</w:t>
      </w:r>
    </w:p>
    <w:p w:rsidR="004B128E" w:rsidRPr="00916F23" w:rsidRDefault="004B128E" w:rsidP="004B128E">
      <w:pPr>
        <w:pStyle w:val="ab"/>
        <w:tabs>
          <w:tab w:val="left" w:pos="851"/>
          <w:tab w:val="left" w:pos="993"/>
        </w:tabs>
        <w:ind w:left="0" w:firstLine="709"/>
        <w:rPr>
          <w:szCs w:val="28"/>
          <w:lang w:val="ro-RO"/>
        </w:rPr>
      </w:pPr>
    </w:p>
    <w:p w:rsidR="004B128E" w:rsidRPr="00916F23" w:rsidRDefault="004B128E" w:rsidP="004B128E">
      <w:pPr>
        <w:pStyle w:val="ab"/>
        <w:numPr>
          <w:ilvl w:val="0"/>
          <w:numId w:val="20"/>
        </w:numPr>
        <w:tabs>
          <w:tab w:val="left" w:pos="851"/>
          <w:tab w:val="left" w:pos="993"/>
          <w:tab w:val="left" w:pos="1170"/>
        </w:tabs>
        <w:ind w:left="0" w:firstLine="709"/>
        <w:rPr>
          <w:sz w:val="28"/>
          <w:szCs w:val="28"/>
          <w:lang w:val="ro-RO"/>
        </w:rPr>
      </w:pPr>
      <w:r w:rsidRPr="00916F23">
        <w:rPr>
          <w:sz w:val="28"/>
          <w:szCs w:val="28"/>
          <w:lang w:val="ro-RO"/>
        </w:rPr>
        <w:t>La articolul 23 alineatul (2)</w:t>
      </w:r>
      <w:r w:rsidR="005729B4" w:rsidRPr="00916F23">
        <w:rPr>
          <w:sz w:val="28"/>
          <w:szCs w:val="28"/>
          <w:lang w:val="ro-RO"/>
        </w:rPr>
        <w:t>,</w:t>
      </w:r>
      <w:r w:rsidRPr="00916F23">
        <w:rPr>
          <w:sz w:val="28"/>
          <w:szCs w:val="28"/>
          <w:lang w:val="ro-RO"/>
        </w:rPr>
        <w:t xml:space="preserve"> cuvintele „fără a da apreciere calității și veridicității materialelor prezentate” se substituie cu cuvintele „fără a</w:t>
      </w:r>
      <w:r w:rsidR="005729B4" w:rsidRPr="00916F23">
        <w:rPr>
          <w:sz w:val="28"/>
          <w:szCs w:val="28"/>
          <w:lang w:val="ro-RO"/>
        </w:rPr>
        <w:t>-</w:t>
      </w:r>
      <w:r w:rsidRPr="00916F23">
        <w:rPr>
          <w:sz w:val="28"/>
          <w:szCs w:val="28"/>
          <w:lang w:val="ro-RO"/>
        </w:rPr>
        <w:t>şi aroga atribuţiile unei instanţe judecătorești”.</w:t>
      </w:r>
    </w:p>
    <w:p w:rsidR="004B128E" w:rsidRPr="00916F23" w:rsidRDefault="004B128E" w:rsidP="004B128E">
      <w:pPr>
        <w:pStyle w:val="ab"/>
        <w:tabs>
          <w:tab w:val="left" w:pos="851"/>
          <w:tab w:val="left" w:pos="993"/>
          <w:tab w:val="left" w:pos="1170"/>
        </w:tabs>
        <w:ind w:left="0" w:firstLine="709"/>
        <w:rPr>
          <w:szCs w:val="28"/>
          <w:lang w:val="ro-RO"/>
        </w:rPr>
      </w:pPr>
    </w:p>
    <w:p w:rsidR="004B128E" w:rsidRPr="00916F23" w:rsidRDefault="004B128E" w:rsidP="004B128E">
      <w:pPr>
        <w:pStyle w:val="ab"/>
        <w:numPr>
          <w:ilvl w:val="0"/>
          <w:numId w:val="20"/>
        </w:numPr>
        <w:tabs>
          <w:tab w:val="left" w:pos="851"/>
          <w:tab w:val="left" w:pos="993"/>
          <w:tab w:val="left" w:pos="1170"/>
        </w:tabs>
        <w:ind w:left="0" w:firstLine="709"/>
        <w:rPr>
          <w:sz w:val="28"/>
          <w:szCs w:val="28"/>
          <w:lang w:val="ro-RO"/>
        </w:rPr>
      </w:pPr>
      <w:r w:rsidRPr="00916F23">
        <w:rPr>
          <w:color w:val="000000"/>
          <w:sz w:val="28"/>
          <w:szCs w:val="28"/>
          <w:lang w:val="ro-RO"/>
        </w:rPr>
        <w:t>Articolul 24:</w:t>
      </w:r>
    </w:p>
    <w:p w:rsidR="004B128E" w:rsidRPr="00916F23" w:rsidRDefault="004B128E" w:rsidP="004B128E">
      <w:pPr>
        <w:pStyle w:val="ab"/>
        <w:tabs>
          <w:tab w:val="left" w:pos="993"/>
        </w:tabs>
        <w:ind w:left="0" w:firstLine="709"/>
        <w:rPr>
          <w:color w:val="000000"/>
          <w:sz w:val="28"/>
          <w:szCs w:val="28"/>
          <w:lang w:val="ro-RO"/>
        </w:rPr>
      </w:pPr>
      <w:r w:rsidRPr="00916F23">
        <w:rPr>
          <w:color w:val="000000"/>
          <w:sz w:val="28"/>
          <w:szCs w:val="28"/>
          <w:lang w:val="ro-RO"/>
        </w:rPr>
        <w:lastRenderedPageBreak/>
        <w:t>alineatul (1) se completează</w:t>
      </w:r>
      <w:r w:rsidR="00A27231">
        <w:rPr>
          <w:color w:val="000000"/>
          <w:sz w:val="28"/>
          <w:szCs w:val="28"/>
          <w:lang w:val="ro-RO"/>
        </w:rPr>
        <w:t xml:space="preserve"> în final</w:t>
      </w:r>
      <w:r w:rsidRPr="00916F23">
        <w:rPr>
          <w:color w:val="000000"/>
          <w:sz w:val="28"/>
          <w:szCs w:val="28"/>
          <w:lang w:val="ro-RO"/>
        </w:rPr>
        <w:t xml:space="preserve"> cu propoziția „La adoptarea hotărîrilor cu privire la cariera judecătorilor, răspunderea disciplinară a acestora, sancționarea și eliberarea din funcție a judecătorilor, membrii de drept ai Consiliului Superior al Magistraturii participă fără drept de vot.”;</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t xml:space="preserve">  alineatul (3) va avea următorul cuprins:</w:t>
      </w:r>
    </w:p>
    <w:p w:rsidR="004B128E" w:rsidRPr="00916F23" w:rsidRDefault="005729B4" w:rsidP="004B128E">
      <w:pPr>
        <w:pStyle w:val="ab"/>
        <w:tabs>
          <w:tab w:val="left" w:pos="851"/>
          <w:tab w:val="left" w:pos="993"/>
        </w:tabs>
        <w:ind w:left="0" w:firstLine="709"/>
        <w:rPr>
          <w:color w:val="000000"/>
          <w:sz w:val="28"/>
          <w:szCs w:val="28"/>
          <w:lang w:val="ro-RO"/>
        </w:rPr>
      </w:pPr>
      <w:r w:rsidRPr="00916F23">
        <w:rPr>
          <w:color w:val="000000"/>
          <w:sz w:val="28"/>
          <w:szCs w:val="28"/>
          <w:lang w:val="ro-RO"/>
        </w:rPr>
        <w:t>„</w:t>
      </w:r>
      <w:r w:rsidR="004B128E" w:rsidRPr="00916F23">
        <w:rPr>
          <w:color w:val="000000"/>
          <w:sz w:val="28"/>
          <w:szCs w:val="28"/>
          <w:lang w:val="ro-RO"/>
        </w:rPr>
        <w:t>(3) Consiliul Superior al Magistraturii</w:t>
      </w:r>
      <w:r w:rsidR="00A27231">
        <w:rPr>
          <w:color w:val="000000"/>
          <w:sz w:val="28"/>
          <w:szCs w:val="28"/>
          <w:lang w:val="ro-RO"/>
        </w:rPr>
        <w:t>, în urm</w:t>
      </w:r>
      <w:r w:rsidR="004B128E" w:rsidRPr="00916F23">
        <w:rPr>
          <w:color w:val="000000"/>
          <w:sz w:val="28"/>
          <w:szCs w:val="28"/>
          <w:lang w:val="ro-RO"/>
        </w:rPr>
        <w:t>a deliberării</w:t>
      </w:r>
      <w:r w:rsidR="00A27231">
        <w:rPr>
          <w:color w:val="000000"/>
          <w:sz w:val="28"/>
          <w:szCs w:val="28"/>
          <w:lang w:val="ro-RO"/>
        </w:rPr>
        <w:t>,</w:t>
      </w:r>
      <w:r w:rsidR="004B128E" w:rsidRPr="00916F23">
        <w:rPr>
          <w:color w:val="000000"/>
          <w:sz w:val="28"/>
          <w:szCs w:val="28"/>
          <w:lang w:val="ro-RO"/>
        </w:rPr>
        <w:t xml:space="preserve"> pronunță public dispozitivul hotărîrii, fapt care se consemnează în procesul-verbal. Hotărîrea motivată care conține și numărul de votur</w:t>
      </w:r>
      <w:r w:rsidR="00A27231">
        <w:rPr>
          <w:color w:val="000000"/>
          <w:sz w:val="28"/>
          <w:szCs w:val="28"/>
          <w:lang w:val="ro-RO"/>
        </w:rPr>
        <w:t>i</w:t>
      </w:r>
      <w:r w:rsidRPr="00916F23">
        <w:rPr>
          <w:color w:val="000000"/>
          <w:sz w:val="28"/>
          <w:szCs w:val="28"/>
          <w:lang w:val="ro-RO"/>
        </w:rPr>
        <w:t xml:space="preserve"> se redactează în cel mult 30 </w:t>
      </w:r>
      <w:r w:rsidR="004B128E" w:rsidRPr="00916F23">
        <w:rPr>
          <w:color w:val="000000"/>
          <w:sz w:val="28"/>
          <w:szCs w:val="28"/>
          <w:lang w:val="ro-RO"/>
        </w:rPr>
        <w:t xml:space="preserve">de zile  și se semnează de președintele ședinței.” </w:t>
      </w:r>
    </w:p>
    <w:p w:rsidR="004B128E" w:rsidRPr="00916F23" w:rsidRDefault="004B128E" w:rsidP="004B128E">
      <w:pPr>
        <w:pStyle w:val="ab"/>
        <w:tabs>
          <w:tab w:val="left" w:pos="851"/>
          <w:tab w:val="left" w:pos="993"/>
        </w:tabs>
        <w:ind w:left="0" w:firstLine="709"/>
        <w:rPr>
          <w:szCs w:val="28"/>
          <w:lang w:val="ro-RO"/>
        </w:rPr>
      </w:pPr>
    </w:p>
    <w:p w:rsidR="004B128E" w:rsidRPr="00916F23" w:rsidRDefault="004B128E" w:rsidP="004B128E">
      <w:pPr>
        <w:pStyle w:val="ab"/>
        <w:numPr>
          <w:ilvl w:val="0"/>
          <w:numId w:val="20"/>
        </w:numPr>
        <w:tabs>
          <w:tab w:val="left" w:pos="851"/>
          <w:tab w:val="left" w:pos="993"/>
          <w:tab w:val="left" w:pos="1170"/>
        </w:tabs>
        <w:ind w:left="0" w:firstLine="709"/>
        <w:rPr>
          <w:sz w:val="28"/>
          <w:szCs w:val="28"/>
          <w:lang w:val="ro-RO"/>
        </w:rPr>
      </w:pPr>
      <w:r w:rsidRPr="00916F23">
        <w:rPr>
          <w:color w:val="000000"/>
          <w:sz w:val="28"/>
          <w:szCs w:val="28"/>
          <w:lang w:val="ro-RO"/>
        </w:rPr>
        <w:t xml:space="preserve">La articolul 25 alineatul (1), </w:t>
      </w:r>
      <w:r w:rsidR="005729B4" w:rsidRPr="00916F23">
        <w:rPr>
          <w:color w:val="000000"/>
          <w:sz w:val="28"/>
          <w:szCs w:val="28"/>
          <w:lang w:val="ro-RO"/>
        </w:rPr>
        <w:t>textul</w:t>
      </w:r>
      <w:r w:rsidRPr="00916F23">
        <w:rPr>
          <w:color w:val="000000"/>
          <w:sz w:val="28"/>
          <w:szCs w:val="28"/>
          <w:lang w:val="ro-RO"/>
        </w:rPr>
        <w:t xml:space="preserve"> „</w:t>
      </w:r>
      <w:r w:rsidR="00A27231">
        <w:rPr>
          <w:color w:val="000000"/>
          <w:sz w:val="28"/>
          <w:szCs w:val="28"/>
          <w:lang w:val="ro-RO"/>
        </w:rPr>
        <w:t> , </w:t>
      </w:r>
      <w:r w:rsidRPr="00916F23">
        <w:rPr>
          <w:color w:val="000000"/>
          <w:sz w:val="28"/>
          <w:szCs w:val="28"/>
          <w:lang w:val="ro-RO"/>
        </w:rPr>
        <w:t>doar în partea ce se referă la procedura de emitere/adoptare” se exclud</w:t>
      </w:r>
      <w:r w:rsidR="005729B4" w:rsidRPr="00916F23">
        <w:rPr>
          <w:color w:val="000000"/>
          <w:sz w:val="28"/>
          <w:szCs w:val="28"/>
          <w:lang w:val="ro-RO"/>
        </w:rPr>
        <w:t>e</w:t>
      </w:r>
      <w:r w:rsidRPr="00916F23">
        <w:rPr>
          <w:color w:val="000000"/>
          <w:sz w:val="28"/>
          <w:szCs w:val="28"/>
          <w:lang w:val="ro-RO"/>
        </w:rPr>
        <w:t>.</w:t>
      </w:r>
    </w:p>
    <w:p w:rsidR="004B128E" w:rsidRPr="00916F23" w:rsidRDefault="004B128E" w:rsidP="004B128E">
      <w:pPr>
        <w:pStyle w:val="ab"/>
        <w:tabs>
          <w:tab w:val="left" w:pos="851"/>
          <w:tab w:val="left" w:pos="993"/>
        </w:tabs>
        <w:ind w:left="0" w:firstLine="709"/>
        <w:rPr>
          <w:szCs w:val="28"/>
          <w:lang w:val="ro-RO"/>
        </w:rPr>
      </w:pPr>
    </w:p>
    <w:p w:rsidR="004B128E" w:rsidRPr="00916F23" w:rsidRDefault="004B128E" w:rsidP="004B128E">
      <w:pPr>
        <w:pStyle w:val="ab"/>
        <w:numPr>
          <w:ilvl w:val="0"/>
          <w:numId w:val="20"/>
        </w:numPr>
        <w:tabs>
          <w:tab w:val="left" w:pos="851"/>
          <w:tab w:val="left" w:pos="993"/>
          <w:tab w:val="left" w:pos="1170"/>
        </w:tabs>
        <w:ind w:left="0" w:firstLine="709"/>
        <w:rPr>
          <w:sz w:val="28"/>
          <w:szCs w:val="28"/>
          <w:lang w:val="ro-RO"/>
        </w:rPr>
      </w:pPr>
      <w:r w:rsidRPr="00916F23">
        <w:rPr>
          <w:color w:val="000000"/>
          <w:sz w:val="28"/>
          <w:szCs w:val="28"/>
          <w:lang w:val="ro-RO"/>
        </w:rPr>
        <w:t>La articolul 26, alineatele (2) și (3) vor avea următorul cuprins:</w:t>
      </w:r>
    </w:p>
    <w:p w:rsidR="004B128E" w:rsidRPr="00916F23" w:rsidRDefault="004B128E" w:rsidP="004B128E">
      <w:pPr>
        <w:pStyle w:val="ab"/>
        <w:tabs>
          <w:tab w:val="left" w:pos="993"/>
        </w:tabs>
        <w:ind w:left="0" w:firstLine="709"/>
        <w:rPr>
          <w:color w:val="000000"/>
          <w:sz w:val="28"/>
          <w:szCs w:val="28"/>
          <w:lang w:val="ro-RO"/>
        </w:rPr>
      </w:pPr>
      <w:r w:rsidRPr="00916F23">
        <w:rPr>
          <w:color w:val="000000"/>
          <w:sz w:val="28"/>
          <w:szCs w:val="28"/>
          <w:lang w:val="ro-RO"/>
        </w:rPr>
        <w:t>„(2) Ședinţele Consiliului Superior al Magistraturii se înregistrează audio și se consemnează în proces-verbal.</w:t>
      </w:r>
    </w:p>
    <w:p w:rsidR="004B128E" w:rsidRPr="00916F23" w:rsidRDefault="004B128E" w:rsidP="004B128E">
      <w:pPr>
        <w:pStyle w:val="ab"/>
        <w:tabs>
          <w:tab w:val="left" w:pos="993"/>
        </w:tabs>
        <w:ind w:left="0" w:firstLine="709"/>
        <w:rPr>
          <w:color w:val="000000"/>
          <w:sz w:val="28"/>
          <w:szCs w:val="28"/>
          <w:lang w:val="ro-RO"/>
        </w:rPr>
      </w:pPr>
      <w:r w:rsidRPr="00916F23">
        <w:rPr>
          <w:color w:val="000000"/>
          <w:sz w:val="28"/>
          <w:szCs w:val="28"/>
          <w:lang w:val="ro-RO"/>
        </w:rPr>
        <w:t xml:space="preserve">(3) În procesul-verbal se consemnează prezenţa membrilor Consiliului Superior al Magistraturii şi a altor participanţi la şedinţă, </w:t>
      </w:r>
      <w:r w:rsidR="00B5352E">
        <w:rPr>
          <w:color w:val="000000"/>
          <w:sz w:val="28"/>
          <w:szCs w:val="28"/>
          <w:lang w:val="ro-RO"/>
        </w:rPr>
        <w:t>subiectele</w:t>
      </w:r>
      <w:r w:rsidRPr="00916F23">
        <w:rPr>
          <w:color w:val="000000"/>
          <w:sz w:val="28"/>
          <w:szCs w:val="28"/>
          <w:lang w:val="ro-RO"/>
        </w:rPr>
        <w:t xml:space="preserve"> puse la vot şi rezultatele votării,  hotărîrea adoptată.”</w:t>
      </w:r>
    </w:p>
    <w:p w:rsidR="004B128E" w:rsidRPr="00916F23" w:rsidRDefault="004B128E" w:rsidP="004B128E">
      <w:pPr>
        <w:pStyle w:val="ab"/>
        <w:tabs>
          <w:tab w:val="left" w:pos="993"/>
        </w:tabs>
        <w:ind w:left="0" w:firstLine="709"/>
        <w:rPr>
          <w:szCs w:val="28"/>
          <w:lang w:val="ro-RO"/>
        </w:rPr>
      </w:pPr>
    </w:p>
    <w:p w:rsidR="004B128E" w:rsidRPr="00916F23" w:rsidRDefault="004B128E" w:rsidP="004B128E">
      <w:pPr>
        <w:pStyle w:val="ab"/>
        <w:numPr>
          <w:ilvl w:val="0"/>
          <w:numId w:val="20"/>
        </w:numPr>
        <w:tabs>
          <w:tab w:val="left" w:pos="851"/>
          <w:tab w:val="left" w:pos="993"/>
          <w:tab w:val="left" w:pos="1170"/>
        </w:tabs>
        <w:ind w:left="0" w:firstLine="709"/>
        <w:rPr>
          <w:sz w:val="28"/>
          <w:szCs w:val="28"/>
          <w:lang w:val="ro-RO"/>
        </w:rPr>
      </w:pPr>
      <w:r w:rsidRPr="00916F23">
        <w:rPr>
          <w:color w:val="000000"/>
          <w:sz w:val="28"/>
          <w:szCs w:val="28"/>
          <w:lang w:val="ro-RO"/>
        </w:rPr>
        <w:t>La articolul  27</w:t>
      </w:r>
      <w:r w:rsidRPr="00916F23">
        <w:rPr>
          <w:color w:val="000000"/>
          <w:sz w:val="28"/>
          <w:szCs w:val="28"/>
          <w:vertAlign w:val="superscript"/>
          <w:lang w:val="ro-RO"/>
        </w:rPr>
        <w:t>1</w:t>
      </w:r>
      <w:r w:rsidRPr="00916F23">
        <w:rPr>
          <w:color w:val="000000"/>
          <w:sz w:val="28"/>
          <w:szCs w:val="28"/>
          <w:lang w:val="ro-RO"/>
        </w:rPr>
        <w:t xml:space="preserve"> alineatul (1), cuvintele „din subordinea Consiliului” se substituie cu cuv</w:t>
      </w:r>
      <w:r w:rsidR="005729B4" w:rsidRPr="00916F23">
        <w:rPr>
          <w:color w:val="000000"/>
          <w:sz w:val="28"/>
          <w:szCs w:val="28"/>
          <w:lang w:val="ro-RO"/>
        </w:rPr>
        <w:t>întul</w:t>
      </w:r>
      <w:r w:rsidRPr="00916F23">
        <w:rPr>
          <w:color w:val="000000"/>
          <w:sz w:val="28"/>
          <w:szCs w:val="28"/>
          <w:lang w:val="ro-RO"/>
        </w:rPr>
        <w:t xml:space="preserve"> „specializate” .</w:t>
      </w:r>
    </w:p>
    <w:p w:rsidR="004B128E" w:rsidRPr="00916F23" w:rsidRDefault="004B128E" w:rsidP="004B128E">
      <w:pPr>
        <w:pStyle w:val="ab"/>
        <w:tabs>
          <w:tab w:val="left" w:pos="851"/>
          <w:tab w:val="left" w:pos="993"/>
        </w:tabs>
        <w:ind w:left="0" w:firstLine="709"/>
        <w:rPr>
          <w:szCs w:val="28"/>
          <w:lang w:val="ro-RO"/>
        </w:rPr>
      </w:pPr>
    </w:p>
    <w:p w:rsidR="004B128E" w:rsidRPr="00916F23" w:rsidRDefault="004B128E" w:rsidP="004B128E">
      <w:pPr>
        <w:pStyle w:val="ab"/>
        <w:numPr>
          <w:ilvl w:val="0"/>
          <w:numId w:val="20"/>
        </w:numPr>
        <w:tabs>
          <w:tab w:val="left" w:pos="851"/>
          <w:tab w:val="left" w:pos="993"/>
          <w:tab w:val="left" w:pos="1260"/>
        </w:tabs>
        <w:ind w:left="0" w:firstLine="709"/>
        <w:rPr>
          <w:sz w:val="28"/>
          <w:szCs w:val="28"/>
          <w:lang w:val="ro-RO"/>
        </w:rPr>
      </w:pPr>
      <w:r w:rsidRPr="00916F23">
        <w:rPr>
          <w:color w:val="000000"/>
          <w:sz w:val="28"/>
          <w:szCs w:val="28"/>
          <w:lang w:val="ro-RO"/>
        </w:rPr>
        <w:t>La articolul 27</w:t>
      </w:r>
      <w:r w:rsidRPr="00916F23">
        <w:rPr>
          <w:color w:val="000000"/>
          <w:sz w:val="28"/>
          <w:szCs w:val="28"/>
          <w:vertAlign w:val="superscript"/>
          <w:lang w:val="ro-RO"/>
        </w:rPr>
        <w:t>2</w:t>
      </w:r>
      <w:r w:rsidRPr="00916F23">
        <w:rPr>
          <w:color w:val="000000"/>
          <w:sz w:val="28"/>
          <w:szCs w:val="28"/>
          <w:lang w:val="ro-RO"/>
        </w:rPr>
        <w:t xml:space="preserve"> alineatul (2), cuvintele „din subordinea acestuia” se substituie cu cuv</w:t>
      </w:r>
      <w:r w:rsidR="005729B4" w:rsidRPr="00916F23">
        <w:rPr>
          <w:color w:val="000000"/>
          <w:sz w:val="28"/>
          <w:szCs w:val="28"/>
          <w:lang w:val="ro-RO"/>
        </w:rPr>
        <w:t>î</w:t>
      </w:r>
      <w:r w:rsidRPr="00916F23">
        <w:rPr>
          <w:color w:val="000000"/>
          <w:sz w:val="28"/>
          <w:szCs w:val="28"/>
          <w:lang w:val="ro-RO"/>
        </w:rPr>
        <w:t>nt</w:t>
      </w:r>
      <w:r w:rsidR="005729B4" w:rsidRPr="00916F23">
        <w:rPr>
          <w:color w:val="000000"/>
          <w:sz w:val="28"/>
          <w:szCs w:val="28"/>
          <w:lang w:val="ro-RO"/>
        </w:rPr>
        <w:t>ul</w:t>
      </w:r>
      <w:r w:rsidRPr="00916F23">
        <w:rPr>
          <w:color w:val="000000"/>
          <w:sz w:val="28"/>
          <w:szCs w:val="28"/>
          <w:lang w:val="ro-RO"/>
        </w:rPr>
        <w:t xml:space="preserve"> „specializate”.</w:t>
      </w:r>
    </w:p>
    <w:p w:rsidR="004B128E" w:rsidRPr="00916F23" w:rsidRDefault="004B128E" w:rsidP="004B128E">
      <w:pPr>
        <w:tabs>
          <w:tab w:val="left" w:pos="851"/>
          <w:tab w:val="left" w:pos="993"/>
        </w:tabs>
        <w:ind w:firstLine="709"/>
        <w:rPr>
          <w:b/>
          <w:sz w:val="28"/>
          <w:szCs w:val="28"/>
          <w:lang w:val="ro-RO"/>
        </w:rPr>
      </w:pPr>
    </w:p>
    <w:p w:rsidR="004B128E" w:rsidRPr="00916F23" w:rsidRDefault="004B128E" w:rsidP="004B128E">
      <w:pPr>
        <w:tabs>
          <w:tab w:val="left" w:pos="993"/>
        </w:tabs>
        <w:ind w:firstLine="709"/>
        <w:rPr>
          <w:color w:val="000000"/>
          <w:sz w:val="28"/>
          <w:szCs w:val="28"/>
          <w:lang w:val="ro-RO"/>
        </w:rPr>
      </w:pPr>
      <w:r w:rsidRPr="00916F23">
        <w:rPr>
          <w:b/>
          <w:sz w:val="28"/>
          <w:szCs w:val="28"/>
          <w:lang w:val="ro-RO" w:bidi="ar-LB"/>
        </w:rPr>
        <w:t xml:space="preserve">Art. IV. – </w:t>
      </w:r>
      <w:r w:rsidRPr="00916F23">
        <w:rPr>
          <w:color w:val="000000"/>
          <w:sz w:val="28"/>
          <w:szCs w:val="28"/>
          <w:lang w:val="ro-RO"/>
        </w:rPr>
        <w:t>Legea nr. 152-XVI din 8 iunie 2006 privind Institutul Naţional al Justiţiei (</w:t>
      </w:r>
      <w:r w:rsidR="005729B4" w:rsidRPr="00916F23">
        <w:rPr>
          <w:color w:val="000000"/>
          <w:sz w:val="28"/>
          <w:szCs w:val="28"/>
          <w:lang w:val="ro-RO"/>
        </w:rPr>
        <w:t>r</w:t>
      </w:r>
      <w:r w:rsidRPr="00916F23">
        <w:rPr>
          <w:color w:val="000000"/>
          <w:sz w:val="28"/>
          <w:szCs w:val="28"/>
          <w:lang w:val="ro-RO"/>
        </w:rPr>
        <w:t>epublicată în Monitorul Oficial a</w:t>
      </w:r>
      <w:r w:rsidR="005729B4" w:rsidRPr="00916F23">
        <w:rPr>
          <w:color w:val="000000"/>
          <w:sz w:val="28"/>
          <w:szCs w:val="28"/>
          <w:lang w:val="ro-RO"/>
        </w:rPr>
        <w:t>l Republicii Moldova, 2016, nr. </w:t>
      </w:r>
      <w:r w:rsidRPr="00916F23">
        <w:rPr>
          <w:color w:val="000000"/>
          <w:sz w:val="28"/>
          <w:szCs w:val="28"/>
          <w:lang w:val="ro-RO"/>
        </w:rPr>
        <w:t>387, art. 789)</w:t>
      </w:r>
      <w:r w:rsidR="00710789">
        <w:rPr>
          <w:color w:val="000000"/>
          <w:sz w:val="28"/>
          <w:szCs w:val="28"/>
          <w:lang w:val="ro-RO"/>
        </w:rPr>
        <w:t>, cu modificările și completările ulterioare,</w:t>
      </w:r>
      <w:r w:rsidRPr="00916F23">
        <w:rPr>
          <w:color w:val="000000"/>
          <w:sz w:val="28"/>
          <w:szCs w:val="28"/>
          <w:lang w:val="ro-RO"/>
        </w:rPr>
        <w:t xml:space="preserve"> se modifică</w:t>
      </w:r>
      <w:r w:rsidR="00137DBB">
        <w:rPr>
          <w:color w:val="000000"/>
          <w:sz w:val="28"/>
          <w:szCs w:val="28"/>
          <w:lang w:val="ro-RO"/>
        </w:rPr>
        <w:t xml:space="preserve"> și se completează</w:t>
      </w:r>
      <w:r w:rsidRPr="00916F23">
        <w:rPr>
          <w:color w:val="000000"/>
          <w:sz w:val="28"/>
          <w:szCs w:val="28"/>
          <w:lang w:val="ro-RO"/>
        </w:rPr>
        <w:t xml:space="preserve"> după cum urmează: </w:t>
      </w:r>
    </w:p>
    <w:p w:rsidR="004B128E" w:rsidRPr="00916F23" w:rsidRDefault="004B128E" w:rsidP="004B128E">
      <w:pPr>
        <w:tabs>
          <w:tab w:val="left" w:pos="993"/>
        </w:tabs>
        <w:ind w:firstLine="709"/>
        <w:rPr>
          <w:color w:val="000000"/>
          <w:szCs w:val="28"/>
          <w:lang w:val="ro-RO"/>
        </w:rPr>
      </w:pPr>
    </w:p>
    <w:p w:rsidR="004B128E" w:rsidRPr="00916F23" w:rsidRDefault="004B128E" w:rsidP="004B128E">
      <w:pPr>
        <w:pStyle w:val="ab"/>
        <w:numPr>
          <w:ilvl w:val="0"/>
          <w:numId w:val="22"/>
        </w:numPr>
        <w:tabs>
          <w:tab w:val="left" w:pos="993"/>
        </w:tabs>
        <w:ind w:left="0" w:firstLine="709"/>
        <w:rPr>
          <w:color w:val="000000"/>
          <w:sz w:val="28"/>
          <w:szCs w:val="28"/>
          <w:lang w:val="ro-RO"/>
        </w:rPr>
      </w:pPr>
      <w:r w:rsidRPr="00916F23">
        <w:rPr>
          <w:sz w:val="28"/>
          <w:szCs w:val="28"/>
          <w:lang w:val="ro-RO" w:bidi="ar-LB"/>
        </w:rPr>
        <w:t>La articolul 15 alineatul (2)</w:t>
      </w:r>
      <w:r w:rsidR="006075A0" w:rsidRPr="00916F23">
        <w:rPr>
          <w:sz w:val="28"/>
          <w:szCs w:val="28"/>
          <w:lang w:val="ro-RO" w:bidi="ar-LB"/>
        </w:rPr>
        <w:t>,</w:t>
      </w:r>
      <w:r w:rsidRPr="00916F23">
        <w:rPr>
          <w:sz w:val="28"/>
          <w:szCs w:val="28"/>
          <w:lang w:val="ro-RO" w:bidi="ar-LB"/>
        </w:rPr>
        <w:t xml:space="preserve"> litera b) </w:t>
      </w:r>
      <w:r w:rsidRPr="00916F23">
        <w:rPr>
          <w:color w:val="000000"/>
          <w:sz w:val="28"/>
          <w:szCs w:val="28"/>
          <w:lang w:val="ro-RO"/>
        </w:rPr>
        <w:t>va avea următorul cuprins:</w:t>
      </w:r>
    </w:p>
    <w:p w:rsidR="004B128E" w:rsidRPr="00916F23" w:rsidRDefault="004B128E" w:rsidP="004B128E">
      <w:pPr>
        <w:tabs>
          <w:tab w:val="left" w:pos="993"/>
        </w:tabs>
        <w:ind w:firstLine="709"/>
        <w:rPr>
          <w:color w:val="000000"/>
          <w:sz w:val="28"/>
          <w:szCs w:val="28"/>
          <w:lang w:val="ro-RO"/>
        </w:rPr>
      </w:pPr>
      <w:r w:rsidRPr="00916F23">
        <w:rPr>
          <w:color w:val="000000"/>
          <w:sz w:val="28"/>
          <w:szCs w:val="28"/>
          <w:lang w:val="ro-RO"/>
        </w:rPr>
        <w:t>„b) copia diplomei de studii superioare de master în drept sau echivalentul acesteia;”.</w:t>
      </w:r>
    </w:p>
    <w:p w:rsidR="004B128E" w:rsidRPr="00916F23" w:rsidRDefault="004B128E" w:rsidP="004B128E">
      <w:pPr>
        <w:tabs>
          <w:tab w:val="left" w:pos="993"/>
        </w:tabs>
        <w:ind w:firstLine="709"/>
        <w:rPr>
          <w:color w:val="000000"/>
          <w:szCs w:val="28"/>
          <w:lang w:val="ro-RO"/>
        </w:rPr>
      </w:pPr>
    </w:p>
    <w:p w:rsidR="004B128E" w:rsidRPr="00916F23" w:rsidRDefault="004B128E" w:rsidP="004B128E">
      <w:pPr>
        <w:pStyle w:val="ab"/>
        <w:numPr>
          <w:ilvl w:val="0"/>
          <w:numId w:val="22"/>
        </w:numPr>
        <w:tabs>
          <w:tab w:val="left" w:pos="851"/>
          <w:tab w:val="left" w:pos="993"/>
        </w:tabs>
        <w:ind w:left="0" w:firstLine="709"/>
        <w:rPr>
          <w:color w:val="000000"/>
          <w:sz w:val="28"/>
          <w:szCs w:val="28"/>
          <w:lang w:val="ro-RO"/>
        </w:rPr>
      </w:pPr>
      <w:r w:rsidRPr="00916F23">
        <w:rPr>
          <w:color w:val="000000"/>
          <w:sz w:val="28"/>
          <w:szCs w:val="28"/>
          <w:lang w:val="ro-RO"/>
        </w:rPr>
        <w:t>Articolul 27:</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t>la alineatul (2):</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t xml:space="preserve">propoziția a 3-a se completează </w:t>
      </w:r>
      <w:r w:rsidR="00137DBB">
        <w:rPr>
          <w:color w:val="000000"/>
          <w:sz w:val="28"/>
          <w:szCs w:val="28"/>
          <w:lang w:val="ro-RO"/>
        </w:rPr>
        <w:t xml:space="preserve">în final </w:t>
      </w:r>
      <w:r w:rsidRPr="00916F23">
        <w:rPr>
          <w:color w:val="000000"/>
          <w:sz w:val="28"/>
          <w:szCs w:val="28"/>
          <w:lang w:val="ro-RO"/>
        </w:rPr>
        <w:t xml:space="preserve">cu </w:t>
      </w:r>
      <w:r w:rsidR="006075A0" w:rsidRPr="00916F23">
        <w:rPr>
          <w:color w:val="000000"/>
          <w:sz w:val="28"/>
          <w:szCs w:val="28"/>
          <w:lang w:val="ro-RO"/>
        </w:rPr>
        <w:t>textul</w:t>
      </w:r>
      <w:r w:rsidRPr="00916F23">
        <w:rPr>
          <w:color w:val="000000"/>
          <w:sz w:val="28"/>
          <w:szCs w:val="28"/>
          <w:lang w:val="ro-RO"/>
        </w:rPr>
        <w:t xml:space="preserve"> „</w:t>
      </w:r>
      <w:r w:rsidR="006075A0" w:rsidRPr="00916F23">
        <w:rPr>
          <w:color w:val="000000"/>
          <w:sz w:val="28"/>
          <w:szCs w:val="28"/>
          <w:lang w:val="ro-RO"/>
        </w:rPr>
        <w:t> </w:t>
      </w:r>
      <w:r w:rsidRPr="00916F23">
        <w:rPr>
          <w:color w:val="000000"/>
          <w:sz w:val="28"/>
          <w:szCs w:val="28"/>
          <w:lang w:val="ro-RO"/>
        </w:rPr>
        <w:t>,</w:t>
      </w:r>
      <w:r w:rsidR="006075A0" w:rsidRPr="00916F23">
        <w:rPr>
          <w:color w:val="000000"/>
          <w:sz w:val="28"/>
          <w:szCs w:val="28"/>
          <w:lang w:val="ro-RO"/>
        </w:rPr>
        <w:t> </w:t>
      </w:r>
      <w:r w:rsidRPr="00916F23">
        <w:rPr>
          <w:color w:val="000000"/>
          <w:sz w:val="28"/>
          <w:szCs w:val="28"/>
          <w:lang w:val="ro-RO"/>
        </w:rPr>
        <w:t xml:space="preserve">Consiliului Superior al Magistraturii, după caz, Consiliului Superior al Procurorilor sau a Ministerului Justiției.”; </w:t>
      </w:r>
    </w:p>
    <w:p w:rsidR="006075A0"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t>propoziția a 4-a va avea următorul cuprins</w:t>
      </w:r>
      <w:r w:rsidR="006075A0" w:rsidRPr="00916F23">
        <w:rPr>
          <w:color w:val="000000"/>
          <w:sz w:val="28"/>
          <w:szCs w:val="28"/>
          <w:lang w:val="ro-RO"/>
        </w:rPr>
        <w:t>:</w:t>
      </w:r>
      <w:r w:rsidRPr="00916F23">
        <w:rPr>
          <w:color w:val="000000"/>
          <w:sz w:val="28"/>
          <w:szCs w:val="28"/>
          <w:lang w:val="ro-RO"/>
        </w:rPr>
        <w:t xml:space="preserve"> </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t>„Consiliul Superior al Magistraturii şi Consiliul Superior al Procurorilor informează Institutul și Ministerul Justiției despre persoanele care nu şi-au onorat  angajamentele,  precum și despre înaintarea acțiunilor privind  restituirea bursei achitate în condițiile legii pe perioada formării inițiale</w:t>
      </w:r>
      <w:r w:rsidR="006075A0" w:rsidRPr="00916F23">
        <w:rPr>
          <w:color w:val="000000"/>
          <w:sz w:val="28"/>
          <w:szCs w:val="28"/>
          <w:lang w:val="ro-RO"/>
        </w:rPr>
        <w:t>.”;</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t>alineatul (3) va avea următorul cuprins:</w:t>
      </w:r>
    </w:p>
    <w:p w:rsidR="004B128E" w:rsidRPr="00916F23" w:rsidRDefault="004B128E" w:rsidP="004B128E">
      <w:pPr>
        <w:pStyle w:val="ab"/>
        <w:tabs>
          <w:tab w:val="left" w:pos="851"/>
          <w:tab w:val="left" w:pos="993"/>
        </w:tabs>
        <w:ind w:left="0" w:firstLine="709"/>
        <w:rPr>
          <w:color w:val="000000"/>
          <w:sz w:val="28"/>
          <w:szCs w:val="28"/>
          <w:lang w:val="ro-RO"/>
        </w:rPr>
      </w:pPr>
      <w:r w:rsidRPr="00916F23">
        <w:rPr>
          <w:color w:val="000000"/>
          <w:sz w:val="28"/>
          <w:szCs w:val="28"/>
          <w:lang w:val="ro-RO"/>
        </w:rPr>
        <w:lastRenderedPageBreak/>
        <w:t xml:space="preserve">„(3) Absolventul Institutului Național </w:t>
      </w:r>
      <w:r w:rsidR="00137DBB">
        <w:rPr>
          <w:color w:val="000000"/>
          <w:sz w:val="28"/>
          <w:szCs w:val="28"/>
          <w:lang w:val="ro-RO"/>
        </w:rPr>
        <w:t>al</w:t>
      </w:r>
      <w:r w:rsidRPr="00916F23">
        <w:rPr>
          <w:color w:val="000000"/>
          <w:sz w:val="28"/>
          <w:szCs w:val="28"/>
          <w:lang w:val="ro-RO"/>
        </w:rPr>
        <w:t xml:space="preserve"> Justiție</w:t>
      </w:r>
      <w:r w:rsidR="00137DBB">
        <w:rPr>
          <w:color w:val="000000"/>
          <w:sz w:val="28"/>
          <w:szCs w:val="28"/>
          <w:lang w:val="ro-RO"/>
        </w:rPr>
        <w:t>i</w:t>
      </w:r>
      <w:r w:rsidRPr="00916F23">
        <w:rPr>
          <w:color w:val="000000"/>
          <w:sz w:val="28"/>
          <w:szCs w:val="28"/>
          <w:lang w:val="ro-RO"/>
        </w:rPr>
        <w:t xml:space="preserve">  care a activat în funcția de judecător, procuror  sau în altă funcție publică mai puțin de 3 ani de la numire este obligat să restituie bursa achitată în condițiile legii pe perioada formării inițiale. În cazul refuzului de a restitui bursa primită, aceasta se încasează în baza hotărîrii judecătorești, la cererea Institutului, Consiliului Superior al Magistraturii, după caz, Consiliului Superior al Procurorilor sau a Ministerului Justiției, cu respectarea procedurii de informare prevăzute la alin.</w:t>
      </w:r>
      <w:r w:rsidR="006075A0" w:rsidRPr="00916F23">
        <w:rPr>
          <w:color w:val="000000"/>
          <w:sz w:val="28"/>
          <w:szCs w:val="28"/>
          <w:lang w:val="ro-RO"/>
        </w:rPr>
        <w:t> </w:t>
      </w:r>
      <w:r w:rsidRPr="00916F23">
        <w:rPr>
          <w:color w:val="000000"/>
          <w:sz w:val="28"/>
          <w:szCs w:val="28"/>
          <w:lang w:val="ro-RO"/>
        </w:rPr>
        <w:t>(2).</w:t>
      </w:r>
      <w:r w:rsidR="006075A0" w:rsidRPr="00916F23">
        <w:rPr>
          <w:color w:val="000000"/>
          <w:sz w:val="28"/>
          <w:szCs w:val="28"/>
          <w:lang w:val="ro-RO"/>
        </w:rPr>
        <w:t>”</w:t>
      </w:r>
    </w:p>
    <w:p w:rsidR="004B128E" w:rsidRPr="00916F23" w:rsidRDefault="004B128E" w:rsidP="004B128E">
      <w:pPr>
        <w:tabs>
          <w:tab w:val="left" w:pos="993"/>
        </w:tabs>
        <w:ind w:firstLine="709"/>
        <w:rPr>
          <w:b/>
          <w:color w:val="000000"/>
          <w:sz w:val="28"/>
          <w:szCs w:val="28"/>
          <w:lang w:val="ro-RO"/>
        </w:rPr>
      </w:pPr>
    </w:p>
    <w:p w:rsidR="004B128E" w:rsidRPr="00916F23" w:rsidRDefault="004B128E" w:rsidP="004B128E">
      <w:pPr>
        <w:tabs>
          <w:tab w:val="left" w:pos="993"/>
        </w:tabs>
        <w:ind w:firstLine="709"/>
        <w:rPr>
          <w:color w:val="000000"/>
          <w:sz w:val="28"/>
          <w:szCs w:val="28"/>
          <w:lang w:val="ro-RO"/>
        </w:rPr>
      </w:pPr>
      <w:r w:rsidRPr="00916F23">
        <w:rPr>
          <w:b/>
          <w:color w:val="000000"/>
          <w:sz w:val="28"/>
          <w:szCs w:val="28"/>
          <w:lang w:val="ro-RO"/>
        </w:rPr>
        <w:t>Art. V</w:t>
      </w:r>
      <w:r w:rsidRPr="00916F23">
        <w:rPr>
          <w:color w:val="000000"/>
          <w:sz w:val="28"/>
          <w:szCs w:val="28"/>
          <w:lang w:val="ro-RO"/>
        </w:rPr>
        <w:t xml:space="preserve"> – La articolul 5 din Legea nr. 271-XVI din 18 decembrie 2008 privind verificarea titularilor şi a candidaţilor la funcţii publice (Monitorul Oficial al Republicii Moldova, 2009, nr. 41</w:t>
      </w:r>
      <w:r w:rsidR="006075A0" w:rsidRPr="00916F23">
        <w:rPr>
          <w:color w:val="000000"/>
          <w:sz w:val="28"/>
          <w:szCs w:val="28"/>
          <w:lang w:val="ro-RO"/>
        </w:rPr>
        <w:t>-</w:t>
      </w:r>
      <w:r w:rsidRPr="00916F23">
        <w:rPr>
          <w:color w:val="000000"/>
          <w:sz w:val="28"/>
          <w:szCs w:val="28"/>
          <w:lang w:val="ro-RO"/>
        </w:rPr>
        <w:t>44, art. 118), cu modificările</w:t>
      </w:r>
      <w:r w:rsidR="007B6A53">
        <w:rPr>
          <w:color w:val="000000"/>
          <w:sz w:val="28"/>
          <w:szCs w:val="28"/>
          <w:lang w:val="ro-RO"/>
        </w:rPr>
        <w:t xml:space="preserve"> și completările</w:t>
      </w:r>
      <w:r w:rsidRPr="00916F23">
        <w:rPr>
          <w:color w:val="000000"/>
          <w:sz w:val="28"/>
          <w:szCs w:val="28"/>
          <w:lang w:val="ro-RO"/>
        </w:rPr>
        <w:t xml:space="preserve"> ulterioare, litera a) se completează</w:t>
      </w:r>
      <w:r w:rsidR="007B6A53">
        <w:rPr>
          <w:color w:val="000000"/>
          <w:sz w:val="28"/>
          <w:szCs w:val="28"/>
          <w:lang w:val="ro-RO"/>
        </w:rPr>
        <w:t xml:space="preserve"> în final</w:t>
      </w:r>
      <w:r w:rsidRPr="00916F23">
        <w:rPr>
          <w:color w:val="000000"/>
          <w:sz w:val="28"/>
          <w:szCs w:val="28"/>
          <w:lang w:val="ro-RO"/>
        </w:rPr>
        <w:t xml:space="preserve"> cu </w:t>
      </w:r>
      <w:r w:rsidR="006075A0" w:rsidRPr="00916F23">
        <w:rPr>
          <w:color w:val="000000"/>
          <w:sz w:val="28"/>
          <w:szCs w:val="28"/>
          <w:lang w:val="ro-RO"/>
        </w:rPr>
        <w:t>textul „ </w:t>
      </w:r>
      <w:r w:rsidRPr="00916F23">
        <w:rPr>
          <w:color w:val="000000"/>
          <w:sz w:val="28"/>
          <w:szCs w:val="28"/>
          <w:lang w:val="ro-RO"/>
        </w:rPr>
        <w:t>,</w:t>
      </w:r>
      <w:r w:rsidR="006075A0" w:rsidRPr="00916F23">
        <w:rPr>
          <w:color w:val="000000"/>
          <w:sz w:val="28"/>
          <w:szCs w:val="28"/>
          <w:lang w:val="ro-RO"/>
        </w:rPr>
        <w:t> </w:t>
      </w:r>
      <w:r w:rsidRPr="00916F23">
        <w:rPr>
          <w:color w:val="000000"/>
          <w:sz w:val="28"/>
          <w:szCs w:val="28"/>
          <w:lang w:val="ro-RO"/>
        </w:rPr>
        <w:t xml:space="preserve">cu excepția candidaților la funcția de judecător </w:t>
      </w:r>
      <w:r w:rsidR="006075A0" w:rsidRPr="00916F23">
        <w:rPr>
          <w:color w:val="000000"/>
          <w:sz w:val="28"/>
          <w:szCs w:val="28"/>
          <w:lang w:val="ro-RO"/>
        </w:rPr>
        <w:t>și a judecătorilor în funcție.”</w:t>
      </w:r>
    </w:p>
    <w:p w:rsidR="004B128E" w:rsidRPr="00916F23" w:rsidRDefault="004B128E" w:rsidP="004B128E">
      <w:pPr>
        <w:tabs>
          <w:tab w:val="left" w:pos="993"/>
        </w:tabs>
        <w:ind w:firstLine="709"/>
        <w:rPr>
          <w:b/>
          <w:sz w:val="28"/>
          <w:szCs w:val="28"/>
          <w:lang w:val="ro-RO" w:bidi="ar-LB"/>
        </w:rPr>
      </w:pPr>
    </w:p>
    <w:p w:rsidR="004B128E" w:rsidRPr="00916F23" w:rsidRDefault="004B128E" w:rsidP="004B128E">
      <w:pPr>
        <w:tabs>
          <w:tab w:val="left" w:pos="993"/>
        </w:tabs>
        <w:ind w:firstLine="709"/>
        <w:rPr>
          <w:color w:val="000000"/>
          <w:sz w:val="28"/>
          <w:szCs w:val="28"/>
          <w:lang w:val="ro-RO"/>
        </w:rPr>
      </w:pPr>
      <w:r w:rsidRPr="00916F23">
        <w:rPr>
          <w:b/>
          <w:sz w:val="28"/>
          <w:szCs w:val="28"/>
          <w:lang w:val="ro-RO" w:bidi="ar-LB"/>
        </w:rPr>
        <w:t xml:space="preserve">Art. VI. </w:t>
      </w:r>
      <w:r w:rsidR="006075A0" w:rsidRPr="00916F23">
        <w:rPr>
          <w:b/>
          <w:sz w:val="28"/>
          <w:szCs w:val="28"/>
          <w:lang w:val="ro-RO" w:bidi="ar-LB"/>
        </w:rPr>
        <w:t xml:space="preserve">– </w:t>
      </w:r>
      <w:r w:rsidRPr="00916F23">
        <w:rPr>
          <w:color w:val="000000"/>
          <w:sz w:val="28"/>
          <w:szCs w:val="28"/>
          <w:lang w:val="ro-RO"/>
        </w:rPr>
        <w:t>Legea nr. 154 din 5 iulie 2012 privind selecția, evaluarea performanțelor și cariera judecătorilor (Monitorul Oficial al Republicii Moldova, 2012, nr. 190</w:t>
      </w:r>
      <w:r w:rsidR="006075A0" w:rsidRPr="00916F23">
        <w:rPr>
          <w:color w:val="000000"/>
          <w:sz w:val="28"/>
          <w:szCs w:val="28"/>
          <w:lang w:val="ro-RO"/>
        </w:rPr>
        <w:t>-</w:t>
      </w:r>
      <w:r w:rsidRPr="00916F23">
        <w:rPr>
          <w:color w:val="000000"/>
          <w:sz w:val="28"/>
          <w:szCs w:val="28"/>
          <w:lang w:val="ro-RO"/>
        </w:rPr>
        <w:t>192, art. 636)</w:t>
      </w:r>
      <w:r w:rsidR="006075A0" w:rsidRPr="00916F23">
        <w:rPr>
          <w:color w:val="000000"/>
          <w:sz w:val="28"/>
          <w:szCs w:val="28"/>
          <w:lang w:val="ro-RO"/>
        </w:rPr>
        <w:t>,</w:t>
      </w:r>
      <w:r w:rsidRPr="00916F23">
        <w:rPr>
          <w:color w:val="000000"/>
          <w:sz w:val="28"/>
          <w:szCs w:val="28"/>
          <w:lang w:val="ro-RO"/>
        </w:rPr>
        <w:t xml:space="preserve"> cu modificările</w:t>
      </w:r>
      <w:r w:rsidR="00352151">
        <w:rPr>
          <w:color w:val="000000"/>
          <w:sz w:val="28"/>
          <w:szCs w:val="28"/>
          <w:lang w:val="ro-RO"/>
        </w:rPr>
        <w:t xml:space="preserve"> și completările</w:t>
      </w:r>
      <w:r w:rsidRPr="00916F23">
        <w:rPr>
          <w:color w:val="000000"/>
          <w:sz w:val="28"/>
          <w:szCs w:val="28"/>
          <w:lang w:val="ro-RO"/>
        </w:rPr>
        <w:t xml:space="preserve"> ulterioare, se modifică </w:t>
      </w:r>
      <w:r w:rsidR="00352151">
        <w:rPr>
          <w:color w:val="000000"/>
          <w:sz w:val="28"/>
          <w:szCs w:val="28"/>
          <w:lang w:val="ro-RO"/>
        </w:rPr>
        <w:t xml:space="preserve">și se completează </w:t>
      </w:r>
      <w:r w:rsidRPr="00916F23">
        <w:rPr>
          <w:color w:val="000000"/>
          <w:sz w:val="28"/>
          <w:szCs w:val="28"/>
          <w:lang w:val="ro-RO"/>
        </w:rPr>
        <w:t>după cum urmează:</w:t>
      </w:r>
    </w:p>
    <w:p w:rsidR="004B128E" w:rsidRPr="00916F23" w:rsidRDefault="004B128E" w:rsidP="004B128E">
      <w:pPr>
        <w:tabs>
          <w:tab w:val="left" w:pos="993"/>
        </w:tabs>
        <w:ind w:firstLine="709"/>
        <w:rPr>
          <w:color w:val="000000"/>
          <w:szCs w:val="28"/>
          <w:lang w:val="ro-RO"/>
        </w:rPr>
      </w:pPr>
    </w:p>
    <w:p w:rsidR="004B128E" w:rsidRPr="00916F23" w:rsidRDefault="004B128E" w:rsidP="004B128E">
      <w:pPr>
        <w:pStyle w:val="ab"/>
        <w:numPr>
          <w:ilvl w:val="0"/>
          <w:numId w:val="21"/>
        </w:numPr>
        <w:tabs>
          <w:tab w:val="left" w:pos="851"/>
          <w:tab w:val="left" w:pos="993"/>
        </w:tabs>
        <w:ind w:left="0" w:firstLine="709"/>
        <w:rPr>
          <w:color w:val="000000"/>
          <w:sz w:val="28"/>
          <w:szCs w:val="28"/>
          <w:lang w:val="ro-RO"/>
        </w:rPr>
      </w:pPr>
      <w:r w:rsidRPr="00916F23">
        <w:rPr>
          <w:color w:val="000000"/>
          <w:sz w:val="28"/>
          <w:szCs w:val="28"/>
          <w:lang w:val="ro-RO"/>
        </w:rPr>
        <w:t>Articolul 2 se completează cu alineatul (1</w:t>
      </w:r>
      <w:r w:rsidRPr="00916F23">
        <w:rPr>
          <w:color w:val="000000"/>
          <w:sz w:val="28"/>
          <w:szCs w:val="28"/>
          <w:vertAlign w:val="superscript"/>
          <w:lang w:val="ro-RO"/>
        </w:rPr>
        <w:t>1</w:t>
      </w:r>
      <w:r w:rsidRPr="00916F23">
        <w:rPr>
          <w:color w:val="000000"/>
          <w:sz w:val="28"/>
          <w:szCs w:val="28"/>
          <w:lang w:val="ro-RO"/>
        </w:rPr>
        <w:t>) cu următorul cuprins:</w:t>
      </w:r>
    </w:p>
    <w:p w:rsidR="004B128E" w:rsidRPr="00916F23" w:rsidRDefault="004B128E" w:rsidP="004B128E">
      <w:pPr>
        <w:pStyle w:val="ab"/>
        <w:tabs>
          <w:tab w:val="left" w:pos="993"/>
        </w:tabs>
        <w:ind w:left="0" w:firstLine="709"/>
        <w:rPr>
          <w:color w:val="000000"/>
          <w:sz w:val="28"/>
          <w:szCs w:val="28"/>
          <w:lang w:val="ro-RO"/>
        </w:rPr>
      </w:pPr>
      <w:r w:rsidRPr="00916F23">
        <w:rPr>
          <w:color w:val="000000"/>
          <w:sz w:val="28"/>
          <w:szCs w:val="28"/>
          <w:lang w:val="ro-RO"/>
        </w:rPr>
        <w:t>„(1</w:t>
      </w:r>
      <w:r w:rsidRPr="00916F23">
        <w:rPr>
          <w:color w:val="000000"/>
          <w:sz w:val="28"/>
          <w:szCs w:val="28"/>
          <w:vertAlign w:val="superscript"/>
          <w:lang w:val="ro-RO"/>
        </w:rPr>
        <w:t>1</w:t>
      </w:r>
      <w:r w:rsidRPr="00916F23">
        <w:rPr>
          <w:color w:val="000000"/>
          <w:sz w:val="28"/>
          <w:szCs w:val="28"/>
          <w:lang w:val="ro-RO"/>
        </w:rPr>
        <w:t>) Prin regulamentele adoptate de Consiliul Superior al Magistraturii se poate prevedea că candidații la funcția de judecător, de președinte sau vicepreședinte a</w:t>
      </w:r>
      <w:r w:rsidR="00352151">
        <w:rPr>
          <w:color w:val="000000"/>
          <w:sz w:val="28"/>
          <w:szCs w:val="28"/>
          <w:lang w:val="ro-RO"/>
        </w:rPr>
        <w:t>l</w:t>
      </w:r>
      <w:r w:rsidRPr="00916F23">
        <w:rPr>
          <w:color w:val="000000"/>
          <w:sz w:val="28"/>
          <w:szCs w:val="28"/>
          <w:lang w:val="ro-RO"/>
        </w:rPr>
        <w:t xml:space="preserve"> instanței de judecată, la promovarea într-o instanță judecătorească superioară sau la transferul la altă instanță judecătorească</w:t>
      </w:r>
      <w:r w:rsidR="00352151">
        <w:rPr>
          <w:color w:val="000000"/>
          <w:sz w:val="28"/>
          <w:szCs w:val="28"/>
          <w:lang w:val="ro-RO"/>
        </w:rPr>
        <w:t>,</w:t>
      </w:r>
      <w:r w:rsidRPr="00916F23">
        <w:rPr>
          <w:color w:val="000000"/>
          <w:sz w:val="28"/>
          <w:szCs w:val="28"/>
          <w:lang w:val="ro-RO"/>
        </w:rPr>
        <w:t xml:space="preserve"> să fie evaluați şi de către Consiliul Superior al Magistraturii. Ponderea rezultatului evaluării în media de concurs nu poate depăși 20%.”</w:t>
      </w:r>
    </w:p>
    <w:p w:rsidR="004B128E" w:rsidRPr="00916F23" w:rsidRDefault="004B128E" w:rsidP="004B128E">
      <w:pPr>
        <w:tabs>
          <w:tab w:val="left" w:pos="993"/>
        </w:tabs>
        <w:ind w:firstLine="709"/>
        <w:rPr>
          <w:color w:val="000000"/>
          <w:szCs w:val="28"/>
          <w:lang w:val="ro-RO"/>
        </w:rPr>
      </w:pPr>
    </w:p>
    <w:p w:rsidR="004B128E" w:rsidRPr="00916F23" w:rsidRDefault="004B128E" w:rsidP="004B128E">
      <w:pPr>
        <w:pStyle w:val="ab"/>
        <w:numPr>
          <w:ilvl w:val="0"/>
          <w:numId w:val="21"/>
        </w:numPr>
        <w:tabs>
          <w:tab w:val="left" w:pos="810"/>
          <w:tab w:val="left" w:pos="993"/>
        </w:tabs>
        <w:ind w:left="0" w:firstLine="709"/>
        <w:rPr>
          <w:color w:val="000000"/>
          <w:sz w:val="28"/>
          <w:szCs w:val="28"/>
          <w:lang w:val="ro-RO"/>
        </w:rPr>
      </w:pPr>
      <w:r w:rsidRPr="00916F23">
        <w:rPr>
          <w:color w:val="000000"/>
          <w:sz w:val="28"/>
          <w:szCs w:val="28"/>
          <w:lang w:val="ro-RO"/>
        </w:rPr>
        <w:t>La articolul 3 alineatul (1)</w:t>
      </w:r>
      <w:r w:rsidRPr="00916F23">
        <w:rPr>
          <w:sz w:val="28"/>
          <w:szCs w:val="28"/>
          <w:lang w:val="ro-RO"/>
        </w:rPr>
        <w:t>, cuvintele „</w:t>
      </w:r>
      <w:r w:rsidRPr="00916F23">
        <w:rPr>
          <w:color w:val="000000"/>
          <w:sz w:val="28"/>
          <w:szCs w:val="28"/>
          <w:lang w:val="ro-RO"/>
        </w:rPr>
        <w:t>se constituie în subordinea Consiliului Superior al Magistraturii şi</w:t>
      </w:r>
      <w:r w:rsidRPr="00916F23">
        <w:rPr>
          <w:sz w:val="28"/>
          <w:szCs w:val="28"/>
          <w:lang w:val="ro-RO"/>
        </w:rPr>
        <w:t>” se exclud.</w:t>
      </w:r>
    </w:p>
    <w:p w:rsidR="004B128E" w:rsidRPr="00916F23" w:rsidRDefault="004B128E" w:rsidP="004B128E">
      <w:pPr>
        <w:tabs>
          <w:tab w:val="left" w:pos="993"/>
        </w:tabs>
        <w:ind w:firstLine="709"/>
        <w:rPr>
          <w:color w:val="000000"/>
          <w:szCs w:val="28"/>
          <w:lang w:val="ro-RO"/>
        </w:rPr>
      </w:pPr>
    </w:p>
    <w:p w:rsidR="004B128E" w:rsidRPr="00916F23" w:rsidRDefault="004B128E" w:rsidP="004B128E">
      <w:pPr>
        <w:pStyle w:val="ab"/>
        <w:numPr>
          <w:ilvl w:val="0"/>
          <w:numId w:val="21"/>
        </w:numPr>
        <w:tabs>
          <w:tab w:val="left" w:pos="993"/>
        </w:tabs>
        <w:ind w:left="0" w:firstLine="709"/>
        <w:rPr>
          <w:color w:val="000000"/>
          <w:sz w:val="28"/>
          <w:szCs w:val="28"/>
          <w:lang w:val="ro-RO"/>
        </w:rPr>
      </w:pPr>
      <w:r w:rsidRPr="00916F23">
        <w:rPr>
          <w:color w:val="000000"/>
          <w:sz w:val="28"/>
          <w:szCs w:val="28"/>
          <w:lang w:val="ro-RO"/>
        </w:rPr>
        <w:t>Articolul 5:</w:t>
      </w:r>
    </w:p>
    <w:p w:rsidR="004B128E" w:rsidRPr="00916F23" w:rsidRDefault="004B128E" w:rsidP="004B128E">
      <w:pPr>
        <w:tabs>
          <w:tab w:val="left" w:pos="993"/>
        </w:tabs>
        <w:ind w:firstLine="709"/>
        <w:rPr>
          <w:color w:val="000000"/>
          <w:sz w:val="28"/>
          <w:szCs w:val="28"/>
          <w:lang w:val="ro-RO"/>
        </w:rPr>
      </w:pPr>
      <w:r w:rsidRPr="00916F23">
        <w:rPr>
          <w:sz w:val="28"/>
          <w:szCs w:val="28"/>
          <w:lang w:val="ro-RO" w:bidi="ar-LB"/>
        </w:rPr>
        <w:t>alineatul (2)</w:t>
      </w:r>
      <w:r w:rsidRPr="00916F23">
        <w:rPr>
          <w:color w:val="000000"/>
          <w:sz w:val="28"/>
          <w:szCs w:val="28"/>
          <w:lang w:val="ro-RO"/>
        </w:rPr>
        <w:t xml:space="preserve"> va avea următorul cuprins:</w:t>
      </w:r>
    </w:p>
    <w:p w:rsidR="004B128E" w:rsidRPr="00916F23" w:rsidRDefault="00352151" w:rsidP="004B128E">
      <w:pPr>
        <w:tabs>
          <w:tab w:val="left" w:pos="993"/>
        </w:tabs>
        <w:ind w:firstLine="709"/>
        <w:rPr>
          <w:color w:val="000000"/>
          <w:sz w:val="28"/>
          <w:szCs w:val="28"/>
          <w:lang w:val="ro-RO"/>
        </w:rPr>
      </w:pPr>
      <w:r>
        <w:rPr>
          <w:color w:val="000000"/>
          <w:sz w:val="28"/>
          <w:szCs w:val="28"/>
          <w:lang w:val="ro-RO"/>
        </w:rPr>
        <w:t>„(2) La selecția candidaților</w:t>
      </w:r>
      <w:r w:rsidR="004B128E" w:rsidRPr="00916F23">
        <w:rPr>
          <w:color w:val="000000"/>
          <w:sz w:val="28"/>
          <w:szCs w:val="28"/>
          <w:lang w:val="ro-RO"/>
        </w:rPr>
        <w:t xml:space="preserve"> care urmează a fi numiți pentru prima dată în funcția de judecător, media de concurs se calculează după cum urmează: cel puţin 50% se constituie din nota obținută la examenul susținut în fața Comisiei pentru examenele de absolvire a Institutului Național al Justiției și nu mai mult de 50% din punctajul acordat de colegiul pentru selecție și, după caz, de Consiliul Superior al Magistraturii.”;</w:t>
      </w:r>
    </w:p>
    <w:p w:rsidR="004B128E" w:rsidRPr="00916F23" w:rsidRDefault="004B128E" w:rsidP="004B128E">
      <w:pPr>
        <w:tabs>
          <w:tab w:val="left" w:pos="993"/>
        </w:tabs>
        <w:ind w:firstLine="709"/>
        <w:rPr>
          <w:color w:val="000000"/>
          <w:sz w:val="28"/>
          <w:szCs w:val="28"/>
          <w:lang w:val="ro-RO"/>
        </w:rPr>
      </w:pPr>
      <w:r w:rsidRPr="00916F23">
        <w:rPr>
          <w:sz w:val="28"/>
          <w:szCs w:val="28"/>
          <w:lang w:val="ro-RO" w:bidi="ar-LB"/>
        </w:rPr>
        <w:t xml:space="preserve">la alineatul (3), </w:t>
      </w:r>
      <w:r w:rsidR="006075A0" w:rsidRPr="00916F23">
        <w:rPr>
          <w:sz w:val="28"/>
          <w:szCs w:val="28"/>
          <w:lang w:val="ro-RO" w:bidi="ar-LB"/>
        </w:rPr>
        <w:t>textul</w:t>
      </w:r>
      <w:r w:rsidRPr="00916F23">
        <w:rPr>
          <w:sz w:val="28"/>
          <w:szCs w:val="28"/>
          <w:lang w:val="ro-RO" w:bidi="ar-LB"/>
        </w:rPr>
        <w:t xml:space="preserve"> „colegiul pentru selecție va ține cont, în mod obligatoriu, de hotărîrile colegiului de evaluare a performanțelor judecătorilor” se substituie cu </w:t>
      </w:r>
      <w:r w:rsidR="006075A0" w:rsidRPr="00916F23">
        <w:rPr>
          <w:sz w:val="28"/>
          <w:szCs w:val="28"/>
          <w:lang w:val="ro-RO" w:bidi="ar-LB"/>
        </w:rPr>
        <w:t>textul</w:t>
      </w:r>
      <w:r w:rsidRPr="00916F23">
        <w:rPr>
          <w:sz w:val="28"/>
          <w:szCs w:val="28"/>
          <w:lang w:val="ro-RO" w:bidi="ar-LB"/>
        </w:rPr>
        <w:t xml:space="preserve"> „cel puțin 50% constituie rezultatul evaluării performanțelor și nu mai mult de 50% din media acordată de </w:t>
      </w:r>
      <w:r w:rsidRPr="00916F23">
        <w:rPr>
          <w:color w:val="000000"/>
          <w:sz w:val="28"/>
          <w:szCs w:val="28"/>
          <w:lang w:val="ro-RO"/>
        </w:rPr>
        <w:t>colegiul pentru selecție</w:t>
      </w:r>
      <w:r w:rsidRPr="00916F23">
        <w:rPr>
          <w:lang w:val="ro-RO"/>
        </w:rPr>
        <w:t xml:space="preserve"> </w:t>
      </w:r>
      <w:r w:rsidRPr="00916F23">
        <w:rPr>
          <w:color w:val="000000"/>
          <w:sz w:val="28"/>
          <w:szCs w:val="28"/>
          <w:lang w:val="ro-RO"/>
        </w:rPr>
        <w:t>și, după caz, de Consiliul Superior al Magistraturii.”</w:t>
      </w:r>
    </w:p>
    <w:p w:rsidR="004B128E" w:rsidRPr="00916F23" w:rsidRDefault="004B128E" w:rsidP="004B128E">
      <w:pPr>
        <w:tabs>
          <w:tab w:val="left" w:pos="993"/>
        </w:tabs>
        <w:ind w:firstLine="709"/>
        <w:rPr>
          <w:color w:val="000000"/>
          <w:szCs w:val="28"/>
          <w:lang w:val="ro-RO"/>
        </w:rPr>
      </w:pPr>
    </w:p>
    <w:p w:rsidR="004B128E" w:rsidRPr="00916F23" w:rsidRDefault="004B128E" w:rsidP="004B128E">
      <w:pPr>
        <w:pStyle w:val="ab"/>
        <w:numPr>
          <w:ilvl w:val="0"/>
          <w:numId w:val="21"/>
        </w:numPr>
        <w:tabs>
          <w:tab w:val="left" w:pos="810"/>
          <w:tab w:val="left" w:pos="993"/>
        </w:tabs>
        <w:ind w:left="0" w:firstLine="709"/>
        <w:rPr>
          <w:color w:val="000000"/>
          <w:sz w:val="28"/>
          <w:szCs w:val="28"/>
          <w:lang w:val="ro-RO"/>
        </w:rPr>
      </w:pPr>
      <w:r w:rsidRPr="00916F23">
        <w:rPr>
          <w:color w:val="000000"/>
          <w:sz w:val="28"/>
          <w:szCs w:val="28"/>
          <w:lang w:val="ro-RO"/>
        </w:rPr>
        <w:t>La articolul 13 alineatul (2), cuvîntul „extraordinare” din propoziția a treia se exclude.</w:t>
      </w:r>
    </w:p>
    <w:p w:rsidR="004B128E" w:rsidRPr="00916F23" w:rsidRDefault="004B128E" w:rsidP="004B128E">
      <w:pPr>
        <w:pStyle w:val="ab"/>
        <w:tabs>
          <w:tab w:val="left" w:pos="810"/>
          <w:tab w:val="left" w:pos="993"/>
        </w:tabs>
        <w:ind w:left="0" w:firstLine="709"/>
        <w:rPr>
          <w:color w:val="000000"/>
          <w:szCs w:val="28"/>
          <w:lang w:val="ro-RO"/>
        </w:rPr>
      </w:pPr>
    </w:p>
    <w:p w:rsidR="004B128E" w:rsidRPr="00916F23" w:rsidRDefault="004B128E" w:rsidP="004B128E">
      <w:pPr>
        <w:pStyle w:val="ab"/>
        <w:numPr>
          <w:ilvl w:val="0"/>
          <w:numId w:val="21"/>
        </w:numPr>
        <w:tabs>
          <w:tab w:val="left" w:pos="810"/>
          <w:tab w:val="left" w:pos="993"/>
        </w:tabs>
        <w:ind w:left="0" w:firstLine="709"/>
        <w:rPr>
          <w:color w:val="000000"/>
          <w:sz w:val="28"/>
          <w:szCs w:val="28"/>
          <w:lang w:val="ro-RO"/>
        </w:rPr>
      </w:pPr>
      <w:r w:rsidRPr="00916F23">
        <w:rPr>
          <w:sz w:val="28"/>
          <w:szCs w:val="28"/>
          <w:lang w:val="ro-RO"/>
        </w:rPr>
        <w:t>La articolul 15 alineatul (1), cuvintele „se constituie pe lîngă Consiliul Superior al Magistraturii şi” se exclud.</w:t>
      </w:r>
    </w:p>
    <w:p w:rsidR="004B128E" w:rsidRPr="00916F23" w:rsidRDefault="004B128E" w:rsidP="004B128E">
      <w:pPr>
        <w:tabs>
          <w:tab w:val="left" w:pos="993"/>
        </w:tabs>
        <w:ind w:firstLine="709"/>
        <w:rPr>
          <w:color w:val="000000"/>
          <w:sz w:val="28"/>
          <w:szCs w:val="28"/>
          <w:lang w:val="ro-RO"/>
        </w:rPr>
      </w:pPr>
    </w:p>
    <w:p w:rsidR="004B128E" w:rsidRPr="00916F23" w:rsidRDefault="004B128E" w:rsidP="004B128E">
      <w:pPr>
        <w:tabs>
          <w:tab w:val="left" w:pos="993"/>
        </w:tabs>
        <w:ind w:firstLine="709"/>
        <w:rPr>
          <w:color w:val="000000"/>
          <w:sz w:val="28"/>
          <w:szCs w:val="28"/>
          <w:lang w:val="ro-RO"/>
        </w:rPr>
      </w:pPr>
      <w:r w:rsidRPr="00916F23">
        <w:rPr>
          <w:b/>
          <w:color w:val="000000"/>
          <w:sz w:val="28"/>
          <w:szCs w:val="28"/>
          <w:lang w:val="ro-RO"/>
        </w:rPr>
        <w:t>Art. VII.</w:t>
      </w:r>
      <w:r w:rsidR="006075A0" w:rsidRPr="00916F23">
        <w:rPr>
          <w:b/>
          <w:color w:val="000000"/>
          <w:sz w:val="28"/>
          <w:szCs w:val="28"/>
          <w:lang w:val="ro-RO"/>
        </w:rPr>
        <w:t xml:space="preserve"> </w:t>
      </w:r>
      <w:r w:rsidR="006075A0" w:rsidRPr="00916F23">
        <w:rPr>
          <w:b/>
          <w:color w:val="000000"/>
          <w:sz w:val="28"/>
          <w:szCs w:val="28"/>
          <w:lang w:val="ro-RO"/>
        </w:rPr>
        <w:softHyphen/>
        <w:t>–</w:t>
      </w:r>
      <w:r w:rsidRPr="00916F23">
        <w:rPr>
          <w:b/>
          <w:color w:val="000000"/>
          <w:sz w:val="28"/>
          <w:szCs w:val="28"/>
          <w:lang w:val="ro-RO"/>
        </w:rPr>
        <w:t xml:space="preserve"> </w:t>
      </w:r>
      <w:r w:rsidRPr="00916F23">
        <w:rPr>
          <w:color w:val="000000"/>
          <w:sz w:val="28"/>
          <w:szCs w:val="28"/>
          <w:lang w:val="ro-RO"/>
        </w:rPr>
        <w:t>La articolul 7 alineatul (7)</w:t>
      </w:r>
      <w:r w:rsidRPr="00916F23">
        <w:rPr>
          <w:b/>
          <w:color w:val="000000"/>
          <w:sz w:val="28"/>
          <w:szCs w:val="28"/>
          <w:lang w:val="ro-RO"/>
        </w:rPr>
        <w:t xml:space="preserve"> </w:t>
      </w:r>
      <w:r w:rsidRPr="00916F23">
        <w:rPr>
          <w:color w:val="000000"/>
          <w:sz w:val="28"/>
          <w:szCs w:val="28"/>
          <w:lang w:val="ro-RO"/>
        </w:rPr>
        <w:t>din</w:t>
      </w:r>
      <w:r w:rsidRPr="00916F23">
        <w:rPr>
          <w:b/>
          <w:color w:val="000000"/>
          <w:sz w:val="28"/>
          <w:szCs w:val="28"/>
          <w:lang w:val="ro-RO"/>
        </w:rPr>
        <w:t xml:space="preserve"> </w:t>
      </w:r>
      <w:r w:rsidRPr="00916F23">
        <w:rPr>
          <w:color w:val="000000"/>
          <w:sz w:val="28"/>
          <w:szCs w:val="28"/>
          <w:lang w:val="ro-RO"/>
        </w:rPr>
        <w:t>Legea nr. 178 din 25 iulie 2014 cu privire la răspunderea disciplinară a judecătorilor (Monitorul Oficial al Re</w:t>
      </w:r>
      <w:r w:rsidR="006075A0" w:rsidRPr="00916F23">
        <w:rPr>
          <w:color w:val="000000"/>
          <w:sz w:val="28"/>
          <w:szCs w:val="28"/>
          <w:lang w:val="ro-RO"/>
        </w:rPr>
        <w:t>publicii Moldova, 2014, nr. 238-</w:t>
      </w:r>
      <w:r w:rsidRPr="00916F23">
        <w:rPr>
          <w:color w:val="000000"/>
          <w:sz w:val="28"/>
          <w:szCs w:val="28"/>
          <w:lang w:val="ro-RO"/>
        </w:rPr>
        <w:t>246, art. 557)</w:t>
      </w:r>
      <w:r w:rsidR="006075A0" w:rsidRPr="00916F23">
        <w:rPr>
          <w:color w:val="000000"/>
          <w:sz w:val="28"/>
          <w:szCs w:val="28"/>
          <w:lang w:val="ro-RO"/>
        </w:rPr>
        <w:t>,</w:t>
      </w:r>
      <w:r w:rsidRPr="00916F23">
        <w:rPr>
          <w:color w:val="000000"/>
          <w:sz w:val="28"/>
          <w:szCs w:val="28"/>
          <w:lang w:val="ro-RO"/>
        </w:rPr>
        <w:t xml:space="preserve"> cu modificările</w:t>
      </w:r>
      <w:r w:rsidR="001C58F2">
        <w:rPr>
          <w:color w:val="000000"/>
          <w:sz w:val="28"/>
          <w:szCs w:val="28"/>
          <w:lang w:val="ro-RO"/>
        </w:rPr>
        <w:t xml:space="preserve"> și completările</w:t>
      </w:r>
      <w:r w:rsidRPr="00916F23">
        <w:rPr>
          <w:color w:val="000000"/>
          <w:sz w:val="28"/>
          <w:szCs w:val="28"/>
          <w:lang w:val="ro-RO"/>
        </w:rPr>
        <w:t xml:space="preserve"> ulterioare, cuvintele „subordonate acestuia” se substituie cu cuvîntul „specializate”.</w:t>
      </w:r>
    </w:p>
    <w:p w:rsidR="004B128E" w:rsidRPr="00916F23" w:rsidRDefault="004B128E" w:rsidP="004B128E">
      <w:pPr>
        <w:tabs>
          <w:tab w:val="left" w:pos="993"/>
        </w:tabs>
        <w:ind w:firstLine="709"/>
        <w:rPr>
          <w:sz w:val="28"/>
          <w:szCs w:val="28"/>
          <w:lang w:val="ro-RO" w:bidi="ar-LB"/>
        </w:rPr>
      </w:pPr>
    </w:p>
    <w:p w:rsidR="004B128E" w:rsidRPr="00916F23" w:rsidRDefault="004B128E" w:rsidP="004B128E">
      <w:pPr>
        <w:tabs>
          <w:tab w:val="left" w:pos="993"/>
        </w:tabs>
        <w:ind w:firstLine="709"/>
        <w:rPr>
          <w:rStyle w:val="docbody"/>
          <w:b/>
          <w:sz w:val="28"/>
          <w:szCs w:val="28"/>
          <w:lang w:val="ro-RO"/>
        </w:rPr>
      </w:pPr>
      <w:r w:rsidRPr="00916F23">
        <w:rPr>
          <w:rStyle w:val="docbody"/>
          <w:b/>
          <w:sz w:val="28"/>
          <w:szCs w:val="28"/>
          <w:lang w:val="ro-RO"/>
        </w:rPr>
        <w:t>Art. VIII. – Dispoziții finale și tranzitorii</w:t>
      </w:r>
    </w:p>
    <w:p w:rsidR="004B128E" w:rsidRPr="00916F23" w:rsidRDefault="004B128E" w:rsidP="004B128E">
      <w:pPr>
        <w:tabs>
          <w:tab w:val="left" w:pos="993"/>
        </w:tabs>
        <w:ind w:firstLine="709"/>
        <w:rPr>
          <w:rStyle w:val="docbody"/>
          <w:b/>
          <w:sz w:val="28"/>
          <w:szCs w:val="28"/>
          <w:lang w:val="ro-RO"/>
        </w:rPr>
      </w:pPr>
      <w:r w:rsidRPr="00916F23">
        <w:rPr>
          <w:rStyle w:val="docbody"/>
          <w:sz w:val="28"/>
          <w:szCs w:val="28"/>
          <w:lang w:val="ro-RO"/>
        </w:rPr>
        <w:t>(1) Prezenta lege intră în vigoare la data publicării, cu excepția art</w:t>
      </w:r>
      <w:r w:rsidR="008317C2">
        <w:rPr>
          <w:rStyle w:val="docbody"/>
          <w:sz w:val="28"/>
          <w:szCs w:val="28"/>
          <w:lang w:val="ro-RO"/>
        </w:rPr>
        <w:t>icolului </w:t>
      </w:r>
      <w:r w:rsidRPr="00916F23">
        <w:rPr>
          <w:rStyle w:val="docbody"/>
          <w:sz w:val="28"/>
          <w:szCs w:val="28"/>
          <w:lang w:val="ro-RO"/>
        </w:rPr>
        <w:t xml:space="preserve">III </w:t>
      </w:r>
      <w:r w:rsidR="008317C2">
        <w:rPr>
          <w:rStyle w:val="docbody"/>
          <w:sz w:val="28"/>
          <w:szCs w:val="28"/>
          <w:lang w:val="ro-RO"/>
        </w:rPr>
        <w:t xml:space="preserve">punctul </w:t>
      </w:r>
      <w:r w:rsidRPr="00916F23">
        <w:rPr>
          <w:rStyle w:val="docbody"/>
          <w:sz w:val="28"/>
          <w:szCs w:val="28"/>
          <w:lang w:val="ro-RO"/>
        </w:rPr>
        <w:t>4 alin</w:t>
      </w:r>
      <w:r w:rsidR="008317C2">
        <w:rPr>
          <w:rStyle w:val="docbody"/>
          <w:sz w:val="28"/>
          <w:szCs w:val="28"/>
          <w:lang w:val="ro-RO"/>
        </w:rPr>
        <w:t>eatul întîi</w:t>
      </w:r>
      <w:r w:rsidRPr="00916F23">
        <w:rPr>
          <w:rStyle w:val="docbody"/>
          <w:sz w:val="28"/>
          <w:szCs w:val="28"/>
          <w:lang w:val="ro-RO"/>
        </w:rPr>
        <w:t xml:space="preserve"> în partea ce ține de numărul inspectorilor-judecători, care intră în vigoare la data de 1 ianuarie 2019.</w:t>
      </w:r>
    </w:p>
    <w:p w:rsidR="004B128E" w:rsidRPr="00916F23" w:rsidRDefault="004B128E" w:rsidP="004B128E">
      <w:pPr>
        <w:tabs>
          <w:tab w:val="left" w:pos="993"/>
        </w:tabs>
        <w:ind w:firstLine="709"/>
        <w:rPr>
          <w:rStyle w:val="docbody"/>
          <w:sz w:val="28"/>
          <w:szCs w:val="28"/>
          <w:lang w:val="ro-RO"/>
        </w:rPr>
      </w:pPr>
      <w:r w:rsidRPr="00916F23">
        <w:rPr>
          <w:rStyle w:val="docbody"/>
          <w:sz w:val="28"/>
          <w:szCs w:val="28"/>
          <w:lang w:val="ro-RO"/>
        </w:rPr>
        <w:t>(2) Restricțiile cu privire la numirea în funcțiile de membru al Consiliului Superior al Magistraturii și inspector-judecător se aplică inclusiv persoanelor care au exercitat și/sau exercită împuternicirile mandatelor respective la data intrării în vigoare a prezentei legi.</w:t>
      </w:r>
    </w:p>
    <w:p w:rsidR="004B128E" w:rsidRPr="00916F23" w:rsidRDefault="004B128E" w:rsidP="004B128E">
      <w:pPr>
        <w:tabs>
          <w:tab w:val="left" w:pos="993"/>
        </w:tabs>
        <w:ind w:firstLine="709"/>
        <w:rPr>
          <w:rStyle w:val="docbody"/>
          <w:sz w:val="28"/>
          <w:szCs w:val="28"/>
          <w:lang w:val="ro-RO"/>
        </w:rPr>
      </w:pPr>
    </w:p>
    <w:p w:rsidR="004B128E" w:rsidRPr="00916F23" w:rsidRDefault="004B128E" w:rsidP="004B128E">
      <w:pPr>
        <w:tabs>
          <w:tab w:val="left" w:pos="993"/>
        </w:tabs>
        <w:ind w:firstLine="709"/>
        <w:rPr>
          <w:rStyle w:val="docbody"/>
          <w:sz w:val="28"/>
          <w:szCs w:val="28"/>
          <w:lang w:val="ro-RO"/>
        </w:rPr>
      </w:pPr>
    </w:p>
    <w:p w:rsidR="004B128E" w:rsidRPr="00916F23" w:rsidRDefault="004B128E" w:rsidP="004B128E">
      <w:pPr>
        <w:tabs>
          <w:tab w:val="left" w:pos="993"/>
        </w:tabs>
        <w:ind w:firstLine="709"/>
        <w:rPr>
          <w:b/>
          <w:sz w:val="28"/>
          <w:szCs w:val="28"/>
          <w:lang w:val="ro-RO"/>
        </w:rPr>
      </w:pPr>
      <w:r w:rsidRPr="00916F23">
        <w:rPr>
          <w:b/>
          <w:sz w:val="28"/>
          <w:szCs w:val="28"/>
          <w:lang w:val="ro-RO"/>
        </w:rPr>
        <w:t>Președintele Parlamentului</w:t>
      </w:r>
    </w:p>
    <w:p w:rsidR="00EA7735" w:rsidRDefault="00EA7735" w:rsidP="00CB05D3">
      <w:pPr>
        <w:tabs>
          <w:tab w:val="left" w:pos="1134"/>
        </w:tabs>
        <w:ind w:firstLine="709"/>
        <w:rPr>
          <w:rFonts w:asciiTheme="majorBidi" w:hAnsiTheme="majorBidi" w:cstheme="majorBidi"/>
          <w:sz w:val="28"/>
          <w:szCs w:val="28"/>
          <w:lang w:val="ro-RO" w:eastAsia="ru-RU"/>
        </w:rPr>
      </w:pPr>
    </w:p>
    <w:p w:rsidR="00055398" w:rsidRDefault="00055398" w:rsidP="00CB05D3">
      <w:pPr>
        <w:tabs>
          <w:tab w:val="left" w:pos="1134"/>
        </w:tabs>
        <w:ind w:firstLine="709"/>
        <w:rPr>
          <w:rFonts w:asciiTheme="majorBidi" w:hAnsiTheme="majorBidi" w:cstheme="majorBidi"/>
          <w:sz w:val="28"/>
          <w:szCs w:val="28"/>
          <w:lang w:val="ro-RO" w:eastAsia="ru-RU"/>
        </w:rPr>
      </w:pPr>
    </w:p>
    <w:p w:rsidR="00055398" w:rsidRDefault="00055398" w:rsidP="00CB05D3">
      <w:pPr>
        <w:tabs>
          <w:tab w:val="left" w:pos="1134"/>
        </w:tabs>
        <w:ind w:firstLine="709"/>
        <w:rPr>
          <w:rFonts w:asciiTheme="majorBidi" w:hAnsiTheme="majorBidi" w:cstheme="majorBidi"/>
          <w:sz w:val="28"/>
          <w:szCs w:val="28"/>
          <w:lang w:val="ro-RO" w:eastAsia="ru-RU"/>
        </w:rPr>
      </w:pPr>
    </w:p>
    <w:p w:rsidR="00055398" w:rsidRDefault="00055398" w:rsidP="00CB05D3">
      <w:pPr>
        <w:tabs>
          <w:tab w:val="left" w:pos="1134"/>
        </w:tabs>
        <w:ind w:firstLine="709"/>
        <w:rPr>
          <w:rFonts w:asciiTheme="majorBidi" w:hAnsiTheme="majorBidi" w:cstheme="majorBidi"/>
          <w:sz w:val="28"/>
          <w:szCs w:val="28"/>
          <w:lang w:val="ro-RO" w:eastAsia="ru-RU"/>
        </w:rPr>
      </w:pPr>
    </w:p>
    <w:p w:rsidR="00055398" w:rsidRDefault="00055398" w:rsidP="00CB05D3">
      <w:pPr>
        <w:tabs>
          <w:tab w:val="left" w:pos="1134"/>
        </w:tabs>
        <w:ind w:firstLine="709"/>
        <w:rPr>
          <w:rFonts w:asciiTheme="majorBidi" w:hAnsiTheme="majorBidi" w:cstheme="majorBidi"/>
          <w:sz w:val="28"/>
          <w:szCs w:val="28"/>
          <w:lang w:val="ro-RO" w:eastAsia="ru-RU"/>
        </w:rPr>
      </w:pPr>
    </w:p>
    <w:p w:rsidR="00055398" w:rsidRDefault="00055398" w:rsidP="00CB05D3">
      <w:pPr>
        <w:tabs>
          <w:tab w:val="left" w:pos="1134"/>
        </w:tabs>
        <w:ind w:firstLine="709"/>
        <w:rPr>
          <w:rFonts w:asciiTheme="majorBidi" w:hAnsiTheme="majorBidi" w:cstheme="majorBidi"/>
          <w:sz w:val="28"/>
          <w:szCs w:val="28"/>
          <w:lang w:val="ro-RO" w:eastAsia="ru-RU"/>
        </w:rPr>
      </w:pPr>
    </w:p>
    <w:p w:rsidR="00055398" w:rsidRDefault="00055398" w:rsidP="00CB05D3">
      <w:pPr>
        <w:tabs>
          <w:tab w:val="left" w:pos="1134"/>
        </w:tabs>
        <w:ind w:firstLine="709"/>
        <w:rPr>
          <w:rFonts w:asciiTheme="majorBidi" w:hAnsiTheme="majorBidi" w:cstheme="majorBidi"/>
          <w:sz w:val="28"/>
          <w:szCs w:val="28"/>
          <w:lang w:val="ro-RO" w:eastAsia="ru-RU"/>
        </w:rPr>
      </w:pPr>
    </w:p>
    <w:p w:rsidR="00055398" w:rsidRDefault="00055398" w:rsidP="00CB05D3">
      <w:pPr>
        <w:tabs>
          <w:tab w:val="left" w:pos="1134"/>
        </w:tabs>
        <w:ind w:firstLine="709"/>
        <w:rPr>
          <w:rFonts w:asciiTheme="majorBidi" w:hAnsiTheme="majorBidi" w:cstheme="majorBidi"/>
          <w:sz w:val="28"/>
          <w:szCs w:val="28"/>
          <w:lang w:val="ro-RO" w:eastAsia="ru-RU"/>
        </w:rPr>
      </w:pPr>
    </w:p>
    <w:p w:rsidR="00055398" w:rsidRDefault="00055398" w:rsidP="00CB05D3">
      <w:pPr>
        <w:tabs>
          <w:tab w:val="left" w:pos="1134"/>
        </w:tabs>
        <w:ind w:firstLine="709"/>
        <w:rPr>
          <w:rFonts w:asciiTheme="majorBidi" w:hAnsiTheme="majorBidi" w:cstheme="majorBidi"/>
          <w:sz w:val="28"/>
          <w:szCs w:val="28"/>
          <w:lang w:val="ro-RO" w:eastAsia="ru-RU"/>
        </w:rPr>
      </w:pPr>
    </w:p>
    <w:p w:rsidR="00055398" w:rsidRDefault="00055398" w:rsidP="00CB05D3">
      <w:pPr>
        <w:tabs>
          <w:tab w:val="left" w:pos="1134"/>
        </w:tabs>
        <w:ind w:firstLine="709"/>
        <w:rPr>
          <w:rFonts w:asciiTheme="majorBidi" w:hAnsiTheme="majorBidi" w:cstheme="majorBidi"/>
          <w:sz w:val="28"/>
          <w:szCs w:val="28"/>
          <w:lang w:val="ro-RO" w:eastAsia="ru-RU"/>
        </w:rPr>
      </w:pPr>
    </w:p>
    <w:p w:rsidR="00055398" w:rsidRDefault="00055398" w:rsidP="00CB05D3">
      <w:pPr>
        <w:tabs>
          <w:tab w:val="left" w:pos="1134"/>
        </w:tabs>
        <w:ind w:firstLine="709"/>
        <w:rPr>
          <w:rFonts w:asciiTheme="majorBidi" w:hAnsiTheme="majorBidi" w:cstheme="majorBidi"/>
          <w:sz w:val="28"/>
          <w:szCs w:val="28"/>
          <w:lang w:val="ro-RO" w:eastAsia="ru-RU"/>
        </w:rPr>
      </w:pPr>
    </w:p>
    <w:p w:rsidR="00055398" w:rsidRDefault="00055398" w:rsidP="00CB05D3">
      <w:pPr>
        <w:tabs>
          <w:tab w:val="left" w:pos="1134"/>
        </w:tabs>
        <w:ind w:firstLine="709"/>
        <w:rPr>
          <w:rFonts w:asciiTheme="majorBidi" w:hAnsiTheme="majorBidi" w:cstheme="majorBidi"/>
          <w:sz w:val="28"/>
          <w:szCs w:val="28"/>
          <w:lang w:val="ro-RO" w:eastAsia="ru-RU"/>
        </w:rPr>
      </w:pPr>
    </w:p>
    <w:p w:rsidR="00055398" w:rsidRDefault="00055398" w:rsidP="00CB05D3">
      <w:pPr>
        <w:tabs>
          <w:tab w:val="left" w:pos="1134"/>
        </w:tabs>
        <w:ind w:firstLine="709"/>
        <w:rPr>
          <w:rFonts w:asciiTheme="majorBidi" w:hAnsiTheme="majorBidi" w:cstheme="majorBidi"/>
          <w:sz w:val="28"/>
          <w:szCs w:val="28"/>
          <w:lang w:val="ro-RO" w:eastAsia="ru-RU"/>
        </w:rPr>
      </w:pPr>
    </w:p>
    <w:p w:rsidR="00055398" w:rsidRDefault="00055398" w:rsidP="00055398">
      <w:pPr>
        <w:ind w:firstLine="0"/>
        <w:jc w:val="center"/>
        <w:rPr>
          <w:b/>
          <w:sz w:val="28"/>
          <w:szCs w:val="28"/>
          <w:lang w:val="ru-RU" w:eastAsia="ru-RU"/>
        </w:rPr>
      </w:pPr>
      <w:r w:rsidRPr="00055398">
        <w:rPr>
          <w:b/>
          <w:color w:val="000000"/>
          <w:sz w:val="28"/>
          <w:szCs w:val="28"/>
          <w:lang w:val="ru-RU" w:eastAsia="ru-RU"/>
        </w:rPr>
        <w:t>О</w:t>
      </w:r>
      <w:r w:rsidRPr="00055398">
        <w:rPr>
          <w:b/>
          <w:sz w:val="28"/>
          <w:szCs w:val="28"/>
          <w:lang w:val="ru-RU" w:eastAsia="ru-RU"/>
        </w:rPr>
        <w:t xml:space="preserve"> проекте закона о внесении </w:t>
      </w:r>
    </w:p>
    <w:p w:rsidR="00055398" w:rsidRPr="00055398" w:rsidRDefault="00055398" w:rsidP="00055398">
      <w:pPr>
        <w:ind w:firstLine="0"/>
        <w:jc w:val="center"/>
        <w:rPr>
          <w:rFonts w:ascii="Calibri" w:hAnsi="Calibri"/>
          <w:sz w:val="22"/>
          <w:szCs w:val="22"/>
          <w:lang w:val="ru-RU" w:eastAsia="ru-RU"/>
        </w:rPr>
      </w:pPr>
      <w:r w:rsidRPr="00055398">
        <w:rPr>
          <w:b/>
          <w:sz w:val="28"/>
          <w:szCs w:val="28"/>
          <w:lang w:val="ru-RU" w:eastAsia="ru-RU"/>
        </w:rPr>
        <w:t>изменений и дополнений</w:t>
      </w:r>
      <w:r>
        <w:rPr>
          <w:b/>
          <w:sz w:val="28"/>
          <w:szCs w:val="28"/>
          <w:lang w:val="ro-RO" w:eastAsia="ru-RU"/>
        </w:rPr>
        <w:t xml:space="preserve"> </w:t>
      </w:r>
      <w:r w:rsidRPr="00055398">
        <w:rPr>
          <w:b/>
          <w:sz w:val="28"/>
          <w:szCs w:val="28"/>
          <w:lang w:val="ru-RU" w:eastAsia="ru-RU"/>
        </w:rPr>
        <w:t>в некоторые законодательные акты</w:t>
      </w:r>
    </w:p>
    <w:p w:rsidR="00055398" w:rsidRPr="00055398" w:rsidRDefault="00055398" w:rsidP="00055398">
      <w:pPr>
        <w:ind w:firstLine="0"/>
        <w:jc w:val="center"/>
        <w:rPr>
          <w:sz w:val="28"/>
          <w:szCs w:val="28"/>
          <w:lang w:val="ru-RU" w:eastAsia="ru-RU"/>
        </w:rPr>
      </w:pPr>
      <w:r w:rsidRPr="00055398">
        <w:rPr>
          <w:sz w:val="28"/>
          <w:szCs w:val="28"/>
          <w:lang w:val="ru-RU" w:eastAsia="ru-RU"/>
        </w:rPr>
        <w:t>--------------------------------------------------</w:t>
      </w:r>
    </w:p>
    <w:p w:rsidR="00055398" w:rsidRPr="00055398" w:rsidRDefault="00055398" w:rsidP="00055398">
      <w:pPr>
        <w:ind w:firstLine="0"/>
        <w:jc w:val="left"/>
        <w:rPr>
          <w:sz w:val="28"/>
          <w:szCs w:val="28"/>
          <w:lang w:val="ru-RU" w:eastAsia="ru-RU"/>
        </w:rPr>
      </w:pPr>
    </w:p>
    <w:p w:rsidR="00055398" w:rsidRPr="00055398" w:rsidRDefault="00055398" w:rsidP="00055398">
      <w:pPr>
        <w:jc w:val="left"/>
        <w:rPr>
          <w:sz w:val="28"/>
          <w:szCs w:val="28"/>
          <w:lang w:val="ru-RU" w:eastAsia="ru-RU"/>
        </w:rPr>
      </w:pPr>
      <w:r w:rsidRPr="00055398">
        <w:rPr>
          <w:sz w:val="28"/>
          <w:szCs w:val="28"/>
          <w:lang w:val="ru-RU" w:eastAsia="ru-RU"/>
        </w:rPr>
        <w:t>Правительство ПОСТАНОВЛЯЕТ:</w:t>
      </w:r>
    </w:p>
    <w:p w:rsidR="00055398" w:rsidRPr="00055398" w:rsidRDefault="00055398" w:rsidP="00055398">
      <w:pPr>
        <w:jc w:val="left"/>
        <w:rPr>
          <w:sz w:val="28"/>
          <w:szCs w:val="28"/>
          <w:lang w:val="ru-RU" w:eastAsia="ru-RU"/>
        </w:rPr>
      </w:pPr>
    </w:p>
    <w:p w:rsidR="00055398" w:rsidRDefault="00055398" w:rsidP="00055398">
      <w:pPr>
        <w:rPr>
          <w:sz w:val="28"/>
          <w:szCs w:val="28"/>
          <w:lang w:val="ro-RO" w:eastAsia="ru-RU"/>
        </w:rPr>
      </w:pPr>
      <w:r w:rsidRPr="00055398">
        <w:rPr>
          <w:sz w:val="28"/>
          <w:szCs w:val="28"/>
          <w:lang w:val="ru-RU" w:eastAsia="ru-RU"/>
        </w:rPr>
        <w:t>Одобрить и представить Парламенту на рассмотрение проект закона о внесении изменений и дополнений</w:t>
      </w:r>
      <w:r>
        <w:rPr>
          <w:sz w:val="28"/>
          <w:szCs w:val="28"/>
          <w:lang w:val="ro-RO" w:eastAsia="ru-RU"/>
        </w:rPr>
        <w:t xml:space="preserve"> </w:t>
      </w:r>
      <w:r w:rsidRPr="00055398">
        <w:rPr>
          <w:sz w:val="28"/>
          <w:szCs w:val="28"/>
          <w:lang w:val="ru-RU" w:eastAsia="ru-RU"/>
        </w:rPr>
        <w:t>в некоторые законодательные акты</w:t>
      </w:r>
      <w:r>
        <w:rPr>
          <w:sz w:val="28"/>
          <w:szCs w:val="28"/>
          <w:lang w:val="ro-RO" w:eastAsia="ru-RU"/>
        </w:rPr>
        <w:t>.</w:t>
      </w:r>
    </w:p>
    <w:p w:rsidR="00055398" w:rsidRDefault="00055398" w:rsidP="00055398">
      <w:pPr>
        <w:tabs>
          <w:tab w:val="left" w:pos="1134"/>
        </w:tabs>
        <w:rPr>
          <w:rFonts w:asciiTheme="majorBidi" w:hAnsiTheme="majorBidi" w:cstheme="majorBidi"/>
          <w:sz w:val="28"/>
          <w:szCs w:val="28"/>
          <w:lang w:val="ru-RU"/>
        </w:rPr>
      </w:pPr>
      <w:r w:rsidRPr="00055398">
        <w:rPr>
          <w:rFonts w:asciiTheme="majorBidi" w:hAnsiTheme="majorBidi" w:cstheme="majorBidi"/>
          <w:sz w:val="28"/>
          <w:szCs w:val="28"/>
          <w:lang w:val="ru-RU"/>
        </w:rPr>
        <w:t xml:space="preserve">       </w:t>
      </w:r>
    </w:p>
    <w:p w:rsidR="00055398" w:rsidRDefault="00055398" w:rsidP="00055398">
      <w:pPr>
        <w:pStyle w:val="news"/>
        <w:tabs>
          <w:tab w:val="left" w:pos="1134"/>
        </w:tabs>
        <w:ind w:firstLine="709"/>
        <w:jc w:val="both"/>
        <w:rPr>
          <w:rFonts w:asciiTheme="majorBidi" w:hAnsiTheme="majorBidi" w:cstheme="majorBidi"/>
          <w:b/>
          <w:color w:val="000000"/>
          <w:sz w:val="28"/>
          <w:szCs w:val="28"/>
        </w:rPr>
      </w:pPr>
    </w:p>
    <w:p w:rsidR="00055398" w:rsidRDefault="00055398" w:rsidP="00055398">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055398" w:rsidRDefault="00055398" w:rsidP="00055398">
      <w:pPr>
        <w:pStyle w:val="news"/>
        <w:tabs>
          <w:tab w:val="left" w:pos="1134"/>
        </w:tabs>
        <w:ind w:firstLine="709"/>
        <w:jc w:val="both"/>
        <w:rPr>
          <w:rFonts w:asciiTheme="majorBidi" w:hAnsiTheme="majorBidi" w:cstheme="majorBidi"/>
          <w:color w:val="000000"/>
          <w:sz w:val="28"/>
          <w:szCs w:val="28"/>
          <w:lang w:val="ro-RO"/>
        </w:rPr>
      </w:pPr>
    </w:p>
    <w:p w:rsidR="00055398" w:rsidRDefault="00055398" w:rsidP="00055398">
      <w:pPr>
        <w:tabs>
          <w:tab w:val="left" w:pos="5670"/>
        </w:tabs>
        <w:rPr>
          <w:rFonts w:asciiTheme="majorBidi" w:hAnsiTheme="majorBidi" w:cstheme="majorBidi"/>
          <w:sz w:val="28"/>
          <w:szCs w:val="28"/>
          <w:lang w:val="ru-RU"/>
        </w:rPr>
      </w:pPr>
      <w:r w:rsidRPr="00055398">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055398">
        <w:rPr>
          <w:rFonts w:asciiTheme="majorBidi" w:hAnsiTheme="majorBidi" w:cstheme="majorBidi"/>
          <w:sz w:val="28"/>
          <w:szCs w:val="28"/>
          <w:lang w:val="ru-RU"/>
        </w:rPr>
        <w:t>Виктория Ифтоди</w:t>
      </w:r>
    </w:p>
    <w:p w:rsidR="00055398" w:rsidRPr="00055398" w:rsidRDefault="00055398" w:rsidP="00055398">
      <w:pPr>
        <w:tabs>
          <w:tab w:val="left" w:pos="5670"/>
        </w:tabs>
        <w:ind w:firstLine="0"/>
        <w:rPr>
          <w:rFonts w:asciiTheme="majorBidi" w:hAnsiTheme="majorBidi" w:cstheme="majorBidi"/>
          <w:sz w:val="28"/>
          <w:szCs w:val="28"/>
          <w:lang w:val="ru-RU"/>
        </w:rPr>
      </w:pPr>
    </w:p>
    <w:p w:rsidR="00055398" w:rsidRPr="00055398" w:rsidRDefault="00055398" w:rsidP="00055398">
      <w:pPr>
        <w:tabs>
          <w:tab w:val="left" w:pos="5670"/>
        </w:tabs>
        <w:ind w:firstLine="0"/>
        <w:rPr>
          <w:rFonts w:asciiTheme="majorBidi" w:hAnsiTheme="majorBidi" w:cstheme="majorBidi"/>
          <w:sz w:val="28"/>
          <w:szCs w:val="28"/>
          <w:lang w:val="ru-RU"/>
        </w:rPr>
      </w:pPr>
    </w:p>
    <w:p w:rsidR="00055398" w:rsidRPr="00055398" w:rsidRDefault="00055398" w:rsidP="00055398">
      <w:pPr>
        <w:tabs>
          <w:tab w:val="left" w:pos="5670"/>
        </w:tabs>
        <w:ind w:firstLine="0"/>
        <w:rPr>
          <w:rFonts w:asciiTheme="majorBidi" w:hAnsiTheme="majorBidi" w:cstheme="majorBidi"/>
          <w:sz w:val="28"/>
          <w:szCs w:val="28"/>
          <w:lang w:val="ru-RU"/>
        </w:rPr>
      </w:pPr>
    </w:p>
    <w:p w:rsidR="00055398" w:rsidRPr="00055398" w:rsidRDefault="00055398" w:rsidP="00055398">
      <w:pPr>
        <w:tabs>
          <w:tab w:val="left" w:pos="5670"/>
        </w:tabs>
        <w:ind w:firstLine="0"/>
        <w:rPr>
          <w:rFonts w:asciiTheme="majorBidi" w:hAnsiTheme="majorBidi" w:cstheme="majorBidi"/>
          <w:sz w:val="28"/>
          <w:szCs w:val="28"/>
          <w:lang w:val="ru-RU"/>
        </w:rPr>
      </w:pPr>
    </w:p>
    <w:p w:rsidR="00055398" w:rsidRPr="00055398" w:rsidRDefault="00055398" w:rsidP="00055398">
      <w:pPr>
        <w:tabs>
          <w:tab w:val="left" w:pos="5670"/>
        </w:tabs>
        <w:ind w:firstLine="0"/>
        <w:rPr>
          <w:rFonts w:asciiTheme="majorBidi" w:hAnsiTheme="majorBidi" w:cstheme="majorBidi"/>
          <w:sz w:val="28"/>
          <w:szCs w:val="28"/>
          <w:lang w:val="ru-RU"/>
        </w:rPr>
      </w:pPr>
    </w:p>
    <w:p w:rsidR="00055398" w:rsidRPr="00055398" w:rsidRDefault="00055398" w:rsidP="00055398">
      <w:pPr>
        <w:tabs>
          <w:tab w:val="left" w:pos="5670"/>
        </w:tabs>
        <w:ind w:firstLine="0"/>
        <w:rPr>
          <w:rFonts w:asciiTheme="majorBidi" w:hAnsiTheme="majorBidi" w:cstheme="majorBidi"/>
          <w:sz w:val="28"/>
          <w:szCs w:val="28"/>
          <w:lang w:val="ru-RU" w:eastAsia="ru-RU"/>
        </w:rPr>
      </w:pPr>
    </w:p>
    <w:p w:rsidR="00055398" w:rsidRPr="00055398" w:rsidRDefault="00055398" w:rsidP="00055398">
      <w:pPr>
        <w:tabs>
          <w:tab w:val="left" w:pos="5670"/>
        </w:tabs>
        <w:ind w:firstLine="0"/>
        <w:rPr>
          <w:rFonts w:asciiTheme="majorBidi" w:hAnsiTheme="majorBidi" w:cstheme="majorBidi"/>
          <w:sz w:val="28"/>
          <w:szCs w:val="28"/>
          <w:lang w:val="ru-RU" w:eastAsia="ru-RU"/>
        </w:rPr>
      </w:pPr>
    </w:p>
    <w:p w:rsidR="00055398" w:rsidRPr="00055398" w:rsidRDefault="00055398" w:rsidP="00055398">
      <w:pPr>
        <w:tabs>
          <w:tab w:val="left" w:pos="5670"/>
        </w:tabs>
        <w:ind w:firstLine="0"/>
        <w:rPr>
          <w:rFonts w:asciiTheme="majorBidi" w:hAnsiTheme="majorBidi" w:cstheme="majorBidi"/>
          <w:sz w:val="28"/>
          <w:szCs w:val="28"/>
          <w:lang w:val="ru-RU" w:eastAsia="ru-RU"/>
        </w:rPr>
      </w:pPr>
    </w:p>
    <w:p w:rsidR="00055398" w:rsidRPr="00055398" w:rsidRDefault="00055398" w:rsidP="00055398">
      <w:pPr>
        <w:tabs>
          <w:tab w:val="left" w:pos="5670"/>
        </w:tabs>
        <w:ind w:firstLine="0"/>
        <w:rPr>
          <w:rFonts w:asciiTheme="majorBidi" w:hAnsiTheme="majorBidi" w:cstheme="majorBidi"/>
          <w:sz w:val="28"/>
          <w:szCs w:val="28"/>
          <w:lang w:val="ru-RU" w:eastAsia="ru-RU"/>
        </w:rPr>
      </w:pPr>
    </w:p>
    <w:p w:rsidR="00055398" w:rsidRDefault="00055398" w:rsidP="00055398">
      <w:pPr>
        <w:pStyle w:val="news"/>
        <w:tabs>
          <w:tab w:val="left" w:pos="1134"/>
        </w:tabs>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055398" w:rsidRDefault="00055398" w:rsidP="0005539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Default="00055398" w:rsidP="0005539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055398" w:rsidRDefault="00055398" w:rsidP="00055398">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055398" w:rsidRDefault="00055398" w:rsidP="00055398">
      <w:pPr>
        <w:pStyle w:val="news"/>
        <w:tabs>
          <w:tab w:val="left" w:pos="1134"/>
        </w:tabs>
        <w:ind w:firstLine="709"/>
        <w:jc w:val="both"/>
        <w:rPr>
          <w:rFonts w:asciiTheme="majorBidi" w:hAnsiTheme="majorBidi" w:cstheme="majorBidi"/>
          <w:color w:val="000000"/>
          <w:sz w:val="28"/>
          <w:szCs w:val="28"/>
        </w:rPr>
      </w:pPr>
    </w:p>
    <w:p w:rsidR="00055398" w:rsidRPr="00055398" w:rsidRDefault="00055398" w:rsidP="00055398">
      <w:pPr>
        <w:tabs>
          <w:tab w:val="left" w:pos="1134"/>
        </w:tabs>
        <w:rPr>
          <w:rFonts w:asciiTheme="majorBidi" w:hAnsiTheme="majorBidi" w:cstheme="majorBidi"/>
          <w:sz w:val="28"/>
          <w:szCs w:val="28"/>
          <w:lang w:val="ru-RU"/>
        </w:rPr>
      </w:pPr>
      <w:r w:rsidRPr="00055398">
        <w:rPr>
          <w:rFonts w:asciiTheme="majorBidi" w:hAnsiTheme="majorBidi" w:cstheme="majorBidi"/>
          <w:sz w:val="28"/>
          <w:szCs w:val="28"/>
          <w:lang w:val="ru-RU"/>
        </w:rPr>
        <w:t xml:space="preserve"> </w:t>
      </w: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Pr="00055398" w:rsidRDefault="00055398" w:rsidP="00055398">
      <w:pPr>
        <w:rPr>
          <w:rFonts w:asciiTheme="majorBidi" w:hAnsiTheme="majorBidi" w:cstheme="majorBidi"/>
          <w:sz w:val="28"/>
          <w:szCs w:val="28"/>
          <w:lang w:val="ru-RU"/>
        </w:rPr>
      </w:pPr>
    </w:p>
    <w:p w:rsidR="00055398" w:rsidRDefault="00055398" w:rsidP="00055398">
      <w:pPr>
        <w:ind w:firstLine="567"/>
        <w:jc w:val="right"/>
        <w:rPr>
          <w:i/>
          <w:sz w:val="28"/>
          <w:szCs w:val="28"/>
          <w:lang w:val="ru-RU" w:eastAsia="ru-RU"/>
        </w:rPr>
      </w:pPr>
      <w:r w:rsidRPr="00055398">
        <w:rPr>
          <w:rFonts w:cs="Arial"/>
          <w:i/>
          <w:sz w:val="28"/>
          <w:szCs w:val="28"/>
          <w:lang w:val="ru-RU" w:eastAsia="ru-RU"/>
        </w:rPr>
        <w:t>Проект</w:t>
      </w:r>
    </w:p>
    <w:p w:rsidR="00055398" w:rsidRPr="00055398" w:rsidRDefault="00055398" w:rsidP="00055398">
      <w:pPr>
        <w:ind w:firstLine="567"/>
        <w:jc w:val="center"/>
        <w:rPr>
          <w:b/>
          <w:i/>
          <w:sz w:val="28"/>
          <w:szCs w:val="28"/>
          <w:lang w:val="ru-RU" w:eastAsia="ru-RU"/>
        </w:rPr>
      </w:pPr>
      <w:r w:rsidRPr="00055398">
        <w:rPr>
          <w:b/>
          <w:sz w:val="28"/>
          <w:szCs w:val="28"/>
          <w:shd w:val="clear" w:color="auto" w:fill="FFFFFF"/>
          <w:lang w:val="ru-RU"/>
        </w:rPr>
        <w:t>ПАРЛАМЕНТ РЕСПУБЛИКИ МОЛДОВА</w:t>
      </w:r>
    </w:p>
    <w:p w:rsidR="00055398" w:rsidRPr="00055398" w:rsidRDefault="00055398" w:rsidP="00055398">
      <w:pPr>
        <w:ind w:firstLine="0"/>
        <w:jc w:val="center"/>
        <w:rPr>
          <w:rFonts w:cs="Arial"/>
          <w:b/>
          <w:sz w:val="28"/>
          <w:szCs w:val="28"/>
          <w:lang w:val="ru-RU" w:eastAsia="ru-RU"/>
        </w:rPr>
      </w:pPr>
    </w:p>
    <w:p w:rsidR="00055398" w:rsidRDefault="00055398" w:rsidP="00055398">
      <w:pPr>
        <w:ind w:firstLine="0"/>
        <w:jc w:val="center"/>
        <w:rPr>
          <w:b/>
          <w:sz w:val="28"/>
          <w:szCs w:val="28"/>
          <w:lang w:val="ru-RU" w:eastAsia="ru-RU"/>
        </w:rPr>
      </w:pPr>
      <w:r w:rsidRPr="00055398">
        <w:rPr>
          <w:rFonts w:cs="Arial"/>
          <w:b/>
          <w:sz w:val="28"/>
          <w:szCs w:val="28"/>
          <w:lang w:val="ru-RU" w:eastAsia="ru-RU"/>
        </w:rPr>
        <w:t>ЗАКОН</w:t>
      </w:r>
    </w:p>
    <w:p w:rsidR="00055398" w:rsidRPr="00055398" w:rsidRDefault="00055398" w:rsidP="00055398">
      <w:pPr>
        <w:ind w:firstLine="0"/>
        <w:jc w:val="center"/>
        <w:rPr>
          <w:b/>
          <w:sz w:val="28"/>
          <w:szCs w:val="28"/>
          <w:lang w:val="ru-RU" w:eastAsia="ru-RU"/>
        </w:rPr>
      </w:pPr>
      <w:r w:rsidRPr="00055398">
        <w:rPr>
          <w:rFonts w:cs="Arial"/>
          <w:b/>
          <w:sz w:val="28"/>
          <w:szCs w:val="28"/>
          <w:lang w:val="ru-RU" w:eastAsia="ru-RU"/>
        </w:rPr>
        <w:t>о внесении изменений и дополнения в некоторые законодательные акты</w:t>
      </w:r>
    </w:p>
    <w:p w:rsidR="00055398" w:rsidRPr="00055398" w:rsidRDefault="00055398" w:rsidP="00055398">
      <w:pPr>
        <w:ind w:firstLine="567"/>
        <w:jc w:val="center"/>
        <w:rPr>
          <w:sz w:val="28"/>
          <w:szCs w:val="28"/>
          <w:lang w:val="ru-RU" w:eastAsia="ru-RU"/>
        </w:rPr>
      </w:pPr>
    </w:p>
    <w:p w:rsidR="00055398" w:rsidRPr="00055398" w:rsidRDefault="00055398" w:rsidP="00055398">
      <w:pPr>
        <w:ind w:firstLine="567"/>
        <w:rPr>
          <w:sz w:val="28"/>
          <w:szCs w:val="28"/>
          <w:lang w:val="ru-RU" w:eastAsia="ru-RU"/>
        </w:rPr>
      </w:pPr>
    </w:p>
    <w:p w:rsidR="00055398" w:rsidRPr="00055398" w:rsidRDefault="00055398" w:rsidP="00055398">
      <w:pPr>
        <w:rPr>
          <w:sz w:val="28"/>
          <w:szCs w:val="28"/>
          <w:lang w:val="ru-RU" w:eastAsia="ru-RU"/>
        </w:rPr>
      </w:pPr>
      <w:r w:rsidRPr="00055398">
        <w:rPr>
          <w:rFonts w:cs="Arial"/>
          <w:sz w:val="28"/>
          <w:szCs w:val="28"/>
          <w:lang w:val="ru-RU" w:eastAsia="ru-RU"/>
        </w:rPr>
        <w:t>Парламент принимает настоящий органический закон.</w:t>
      </w:r>
    </w:p>
    <w:p w:rsidR="00055398" w:rsidRPr="00055398" w:rsidRDefault="00055398" w:rsidP="00055398">
      <w:pPr>
        <w:rPr>
          <w:sz w:val="28"/>
          <w:szCs w:val="28"/>
          <w:lang w:val="ru-RU" w:eastAsia="ru-RU"/>
        </w:rPr>
      </w:pPr>
    </w:p>
    <w:p w:rsidR="00055398" w:rsidRPr="00055398" w:rsidRDefault="00055398" w:rsidP="00055398">
      <w:pPr>
        <w:rPr>
          <w:color w:val="000000"/>
          <w:sz w:val="28"/>
          <w:szCs w:val="28"/>
          <w:lang w:val="ru-RU" w:eastAsia="ru-RU"/>
        </w:rPr>
      </w:pPr>
      <w:r w:rsidRPr="00055398">
        <w:rPr>
          <w:rFonts w:cs="Arial"/>
          <w:b/>
          <w:sz w:val="28"/>
          <w:szCs w:val="28"/>
          <w:lang w:val="ru-RU" w:eastAsia="ru-RU"/>
        </w:rPr>
        <w:t xml:space="preserve">Статья </w:t>
      </w:r>
      <w:r>
        <w:rPr>
          <w:rFonts w:cs="Arial"/>
          <w:b/>
          <w:sz w:val="28"/>
          <w:szCs w:val="28"/>
          <w:lang w:eastAsia="ru-RU"/>
        </w:rPr>
        <w:t>I</w:t>
      </w:r>
      <w:r w:rsidRPr="00055398">
        <w:rPr>
          <w:rFonts w:cs="Arial"/>
          <w:b/>
          <w:sz w:val="28"/>
          <w:szCs w:val="28"/>
          <w:lang w:val="ru-RU" w:eastAsia="ru-RU"/>
        </w:rPr>
        <w:t xml:space="preserve">. </w:t>
      </w:r>
      <w:r w:rsidRPr="00055398">
        <w:rPr>
          <w:rFonts w:cs="Arial"/>
          <w:b/>
          <w:color w:val="000000"/>
          <w:sz w:val="28"/>
          <w:szCs w:val="28"/>
          <w:lang w:val="ru-RU" w:eastAsia="ru-RU"/>
        </w:rPr>
        <w:t>–</w:t>
      </w:r>
      <w:r w:rsidRPr="00055398">
        <w:rPr>
          <w:rFonts w:cs="Arial"/>
          <w:sz w:val="28"/>
          <w:szCs w:val="28"/>
          <w:lang w:val="ru-RU" w:eastAsia="ru-RU"/>
        </w:rPr>
        <w:t xml:space="preserve"> </w:t>
      </w:r>
      <w:r w:rsidRPr="00055398">
        <w:rPr>
          <w:rFonts w:cs="Arial"/>
          <w:color w:val="000000"/>
          <w:sz w:val="28"/>
          <w:szCs w:val="28"/>
          <w:lang w:val="ru-RU" w:eastAsia="ru-RU"/>
        </w:rPr>
        <w:t>Закон № 514-</w:t>
      </w:r>
      <w:r>
        <w:rPr>
          <w:rFonts w:cs="Arial"/>
          <w:color w:val="000000"/>
          <w:sz w:val="28"/>
          <w:szCs w:val="28"/>
          <w:lang w:eastAsia="ru-RU"/>
        </w:rPr>
        <w:t>XIII</w:t>
      </w:r>
      <w:r w:rsidRPr="00055398">
        <w:rPr>
          <w:rFonts w:cs="Arial"/>
          <w:color w:val="000000"/>
          <w:sz w:val="28"/>
          <w:szCs w:val="28"/>
          <w:lang w:val="ru-RU" w:eastAsia="ru-RU"/>
        </w:rPr>
        <w:t xml:space="preserve"> от 6 июля 1995 года о Судоустройстве (Повторно опубликован в Официальном мониторе Республики Молдова, 2013 г., № 15-17, ст. 62), с последующими изменениями и дополнениями, внести следующие дополнения:</w:t>
      </w:r>
    </w:p>
    <w:p w:rsidR="00055398" w:rsidRPr="00055398" w:rsidRDefault="00055398" w:rsidP="00055398">
      <w:pPr>
        <w:rPr>
          <w:color w:val="000000"/>
          <w:sz w:val="28"/>
          <w:szCs w:val="28"/>
          <w:lang w:val="ru-RU" w:eastAsia="ru-RU"/>
        </w:rPr>
      </w:pPr>
    </w:p>
    <w:p w:rsidR="00055398" w:rsidRPr="00055398" w:rsidRDefault="00055398" w:rsidP="00055398">
      <w:pPr>
        <w:numPr>
          <w:ilvl w:val="0"/>
          <w:numId w:val="23"/>
        </w:numPr>
        <w:tabs>
          <w:tab w:val="left" w:pos="993"/>
        </w:tabs>
        <w:ind w:left="0" w:firstLine="709"/>
        <w:contextualSpacing/>
        <w:rPr>
          <w:sz w:val="28"/>
          <w:szCs w:val="28"/>
          <w:lang w:val="ru-RU" w:eastAsia="ru-RU"/>
        </w:rPr>
      </w:pPr>
      <w:r w:rsidRPr="00055398">
        <w:rPr>
          <w:rFonts w:cs="Arial"/>
          <w:sz w:val="28"/>
          <w:szCs w:val="28"/>
          <w:lang w:val="ru-RU" w:eastAsia="ru-RU"/>
        </w:rPr>
        <w:t>В части (1) статьи 6</w:t>
      </w:r>
      <w:r w:rsidRPr="00055398">
        <w:rPr>
          <w:rFonts w:cs="Arial"/>
          <w:sz w:val="28"/>
          <w:szCs w:val="28"/>
          <w:vertAlign w:val="superscript"/>
          <w:lang w:val="ru-RU" w:eastAsia="ru-RU"/>
        </w:rPr>
        <w:t>1</w:t>
      </w:r>
      <w:r w:rsidRPr="00055398">
        <w:rPr>
          <w:rFonts w:cs="Arial"/>
          <w:sz w:val="28"/>
          <w:szCs w:val="28"/>
          <w:lang w:val="ru-RU" w:eastAsia="ru-RU"/>
        </w:rPr>
        <w:t xml:space="preserve"> в первом и втором предложениях слова «электронной</w:t>
      </w:r>
      <w:r w:rsidRPr="00055398">
        <w:rPr>
          <w:rFonts w:cs="Arial"/>
          <w:color w:val="333333"/>
          <w:sz w:val="28"/>
          <w:szCs w:val="28"/>
          <w:shd w:val="clear" w:color="auto" w:fill="FFFFFF"/>
          <w:lang w:val="ru-RU" w:eastAsia="ru-RU"/>
        </w:rPr>
        <w:t xml:space="preserve"> программы по управлению делами» заменяются словами «</w:t>
      </w:r>
      <w:r w:rsidRPr="00055398">
        <w:rPr>
          <w:rFonts w:cs="Arial"/>
          <w:sz w:val="28"/>
          <w:szCs w:val="28"/>
          <w:lang w:val="ru-RU" w:eastAsia="ru-RU"/>
        </w:rPr>
        <w:t>Интегрированной программы по управления делами».</w:t>
      </w:r>
    </w:p>
    <w:p w:rsidR="00055398" w:rsidRPr="00055398" w:rsidRDefault="00055398" w:rsidP="00055398">
      <w:pPr>
        <w:rPr>
          <w:sz w:val="28"/>
          <w:szCs w:val="28"/>
          <w:lang w:val="ru-RU" w:eastAsia="ru-RU"/>
        </w:rPr>
      </w:pPr>
    </w:p>
    <w:p w:rsidR="00055398" w:rsidRDefault="00055398" w:rsidP="00055398">
      <w:pPr>
        <w:numPr>
          <w:ilvl w:val="0"/>
          <w:numId w:val="23"/>
        </w:numPr>
        <w:tabs>
          <w:tab w:val="left" w:pos="993"/>
        </w:tabs>
        <w:ind w:left="0" w:firstLine="709"/>
        <w:contextualSpacing/>
        <w:rPr>
          <w:sz w:val="28"/>
          <w:szCs w:val="28"/>
          <w:lang w:eastAsia="ru-RU"/>
        </w:rPr>
      </w:pPr>
      <w:r>
        <w:rPr>
          <w:rFonts w:cs="Arial"/>
          <w:sz w:val="28"/>
          <w:szCs w:val="28"/>
          <w:lang w:eastAsia="ru-RU"/>
        </w:rPr>
        <w:t>Дополнить статьей 6</w:t>
      </w:r>
      <w:r>
        <w:rPr>
          <w:rFonts w:cs="Arial"/>
          <w:sz w:val="28"/>
          <w:szCs w:val="28"/>
          <w:vertAlign w:val="superscript"/>
          <w:lang w:eastAsia="ru-RU"/>
        </w:rPr>
        <w:t>2</w:t>
      </w:r>
      <w:r>
        <w:rPr>
          <w:rFonts w:cs="Arial"/>
          <w:sz w:val="28"/>
          <w:szCs w:val="28"/>
          <w:lang w:eastAsia="ru-RU"/>
        </w:rPr>
        <w:t xml:space="preserve"> следующего содержания:</w:t>
      </w:r>
    </w:p>
    <w:p w:rsidR="00055398" w:rsidRPr="00055398" w:rsidRDefault="00055398" w:rsidP="00055398">
      <w:pPr>
        <w:rPr>
          <w:sz w:val="28"/>
          <w:szCs w:val="28"/>
          <w:lang w:val="ru-RU" w:eastAsia="ru-RU"/>
        </w:rPr>
      </w:pPr>
      <w:r w:rsidRPr="00055398">
        <w:rPr>
          <w:rFonts w:cs="Arial"/>
          <w:sz w:val="28"/>
          <w:szCs w:val="28"/>
          <w:lang w:val="ru-RU" w:eastAsia="ru-RU"/>
        </w:rPr>
        <w:t>«</w:t>
      </w:r>
      <w:r w:rsidRPr="00055398">
        <w:rPr>
          <w:rFonts w:cs="Arial"/>
          <w:b/>
          <w:sz w:val="28"/>
          <w:szCs w:val="28"/>
          <w:lang w:val="ru-RU" w:eastAsia="ru-RU"/>
        </w:rPr>
        <w:t>Статья 6</w:t>
      </w:r>
      <w:r w:rsidRPr="00055398">
        <w:rPr>
          <w:rFonts w:cs="Arial"/>
          <w:b/>
          <w:sz w:val="28"/>
          <w:szCs w:val="28"/>
          <w:vertAlign w:val="superscript"/>
          <w:lang w:val="ru-RU" w:eastAsia="ru-RU"/>
        </w:rPr>
        <w:t>2</w:t>
      </w:r>
      <w:r w:rsidRPr="00055398">
        <w:rPr>
          <w:rFonts w:cs="Arial"/>
          <w:b/>
          <w:sz w:val="28"/>
          <w:szCs w:val="28"/>
          <w:lang w:val="ru-RU" w:eastAsia="ru-RU"/>
        </w:rPr>
        <w:t>.</w:t>
      </w:r>
      <w:r w:rsidRPr="00055398">
        <w:rPr>
          <w:rFonts w:cs="Arial"/>
          <w:sz w:val="28"/>
          <w:szCs w:val="28"/>
          <w:lang w:val="ru-RU" w:eastAsia="ru-RU"/>
        </w:rPr>
        <w:t xml:space="preserve"> Интегрированная программа по управлению делами</w:t>
      </w:r>
    </w:p>
    <w:p w:rsidR="00055398" w:rsidRPr="00055398" w:rsidRDefault="00055398" w:rsidP="00055398">
      <w:pPr>
        <w:rPr>
          <w:sz w:val="28"/>
          <w:szCs w:val="28"/>
          <w:lang w:val="ru-RU" w:eastAsia="ru-RU"/>
        </w:rPr>
      </w:pPr>
      <w:r w:rsidRPr="00055398">
        <w:rPr>
          <w:rFonts w:cs="Arial"/>
          <w:sz w:val="28"/>
          <w:szCs w:val="28"/>
          <w:lang w:val="ru-RU" w:eastAsia="ru-RU"/>
        </w:rPr>
        <w:t xml:space="preserve">(1) Интегрированная программа по управлению делами является единой для всех судебных инстанций, будучи составной частью Судебной </w:t>
      </w:r>
      <w:r w:rsidRPr="00055398">
        <w:rPr>
          <w:rFonts w:cs="Arial"/>
          <w:sz w:val="28"/>
          <w:szCs w:val="28"/>
          <w:lang w:val="ru-RU" w:eastAsia="ru-RU"/>
        </w:rPr>
        <w:lastRenderedPageBreak/>
        <w:t xml:space="preserve">информационной системы. Ее использование является обязательным для всех судебных инстанций. </w:t>
      </w:r>
    </w:p>
    <w:p w:rsidR="00055398" w:rsidRPr="00055398" w:rsidRDefault="00055398" w:rsidP="00055398">
      <w:pPr>
        <w:rPr>
          <w:sz w:val="28"/>
          <w:szCs w:val="28"/>
          <w:lang w:val="ru-RU" w:eastAsia="ru-RU"/>
        </w:rPr>
      </w:pPr>
      <w:r w:rsidRPr="00055398">
        <w:rPr>
          <w:rFonts w:cs="Arial"/>
          <w:sz w:val="28"/>
          <w:szCs w:val="28"/>
          <w:lang w:val="ru-RU" w:eastAsia="ru-RU"/>
        </w:rPr>
        <w:t>(2) Управление Интегрированной программой по управлению делами и обеспечение контроля за ее функциональностью осуществляется Агентство по администрированию судебных инстанций.»</w:t>
      </w:r>
    </w:p>
    <w:p w:rsidR="00055398" w:rsidRPr="00055398" w:rsidRDefault="00055398" w:rsidP="00055398">
      <w:pPr>
        <w:tabs>
          <w:tab w:val="left" w:pos="709"/>
          <w:tab w:val="left" w:pos="993"/>
        </w:tabs>
        <w:ind w:left="567"/>
        <w:contextualSpacing/>
        <w:rPr>
          <w:sz w:val="28"/>
          <w:szCs w:val="28"/>
          <w:lang w:val="ru-RU" w:eastAsia="ru-RU"/>
        </w:rPr>
      </w:pPr>
    </w:p>
    <w:p w:rsidR="00055398" w:rsidRPr="00055398" w:rsidRDefault="00055398" w:rsidP="00055398">
      <w:pPr>
        <w:numPr>
          <w:ilvl w:val="0"/>
          <w:numId w:val="23"/>
        </w:numPr>
        <w:tabs>
          <w:tab w:val="left" w:pos="709"/>
          <w:tab w:val="left" w:pos="993"/>
        </w:tabs>
        <w:ind w:left="0" w:firstLine="709"/>
        <w:contextualSpacing/>
        <w:rPr>
          <w:sz w:val="28"/>
          <w:szCs w:val="28"/>
          <w:lang w:val="ru-RU" w:eastAsia="ru-RU"/>
        </w:rPr>
      </w:pPr>
      <w:r w:rsidRPr="00055398">
        <w:rPr>
          <w:rFonts w:cs="Arial"/>
          <w:sz w:val="28"/>
          <w:szCs w:val="28"/>
          <w:lang w:val="ru-RU" w:eastAsia="ru-RU"/>
        </w:rPr>
        <w:t xml:space="preserve">В пункте </w:t>
      </w:r>
      <w:r>
        <w:rPr>
          <w:rFonts w:cs="Arial"/>
          <w:sz w:val="28"/>
          <w:szCs w:val="28"/>
          <w:lang w:eastAsia="ru-RU"/>
        </w:rPr>
        <w:t>k</w:t>
      </w:r>
      <w:r w:rsidRPr="00055398">
        <w:rPr>
          <w:rFonts w:cs="Arial"/>
          <w:sz w:val="28"/>
          <w:szCs w:val="28"/>
          <w:lang w:val="ru-RU" w:eastAsia="ru-RU"/>
        </w:rPr>
        <w:t>) части (1) статьи 16</w:t>
      </w:r>
      <w:r w:rsidRPr="00055398">
        <w:rPr>
          <w:rFonts w:cs="Arial"/>
          <w:sz w:val="28"/>
          <w:szCs w:val="28"/>
          <w:vertAlign w:val="superscript"/>
          <w:lang w:val="ru-RU" w:eastAsia="ru-RU"/>
        </w:rPr>
        <w:t>1</w:t>
      </w:r>
      <w:r w:rsidRPr="00055398">
        <w:rPr>
          <w:rFonts w:cs="Arial"/>
          <w:sz w:val="28"/>
          <w:szCs w:val="28"/>
          <w:lang w:val="ru-RU" w:eastAsia="ru-RU"/>
        </w:rPr>
        <w:t xml:space="preserve"> и в статье 54 слова «Департаменту</w:t>
      </w:r>
      <w:r w:rsidRPr="00055398">
        <w:rPr>
          <w:rFonts w:cs="Arial"/>
          <w:color w:val="000000"/>
          <w:sz w:val="28"/>
          <w:szCs w:val="28"/>
          <w:shd w:val="clear" w:color="auto" w:fill="FFFFFF"/>
          <w:lang w:val="ru-RU" w:eastAsia="ru-RU"/>
        </w:rPr>
        <w:t xml:space="preserve"> судебного администрирования» заменить словами «Агентству по администрированию судебных инстанций».</w:t>
      </w:r>
    </w:p>
    <w:p w:rsidR="00055398" w:rsidRPr="00055398" w:rsidRDefault="00055398" w:rsidP="00055398">
      <w:pPr>
        <w:tabs>
          <w:tab w:val="left" w:pos="851"/>
        </w:tabs>
        <w:rPr>
          <w:sz w:val="28"/>
          <w:szCs w:val="28"/>
          <w:lang w:val="ru-RU" w:eastAsia="ru-RU"/>
        </w:rPr>
      </w:pPr>
    </w:p>
    <w:p w:rsidR="00055398" w:rsidRPr="00055398" w:rsidRDefault="00055398" w:rsidP="00055398">
      <w:pPr>
        <w:rPr>
          <w:rFonts w:cs="Arial"/>
          <w:color w:val="000000"/>
          <w:sz w:val="28"/>
          <w:szCs w:val="28"/>
          <w:lang w:val="ru-RU" w:eastAsia="ru-RU"/>
        </w:rPr>
      </w:pPr>
      <w:r w:rsidRPr="00055398">
        <w:rPr>
          <w:rFonts w:cs="Arial"/>
          <w:b/>
          <w:color w:val="000000"/>
          <w:sz w:val="28"/>
          <w:szCs w:val="28"/>
          <w:lang w:val="ru-RU" w:eastAsia="ru-RU"/>
        </w:rPr>
        <w:t xml:space="preserve">Статья </w:t>
      </w:r>
      <w:r>
        <w:rPr>
          <w:rFonts w:cs="Arial"/>
          <w:b/>
          <w:color w:val="000000"/>
          <w:sz w:val="28"/>
          <w:szCs w:val="28"/>
          <w:lang w:eastAsia="ru-RU"/>
        </w:rPr>
        <w:t>II</w:t>
      </w:r>
      <w:r w:rsidRPr="00055398">
        <w:rPr>
          <w:rFonts w:cs="Arial"/>
          <w:b/>
          <w:color w:val="000000"/>
          <w:sz w:val="28"/>
          <w:szCs w:val="28"/>
          <w:lang w:val="ru-RU" w:eastAsia="ru-RU"/>
        </w:rPr>
        <w:t xml:space="preserve">. – </w:t>
      </w:r>
      <w:r w:rsidRPr="00055398">
        <w:rPr>
          <w:rFonts w:cs="Arial"/>
          <w:color w:val="000000"/>
          <w:sz w:val="28"/>
          <w:szCs w:val="28"/>
          <w:lang w:val="ru-RU" w:eastAsia="ru-RU"/>
        </w:rPr>
        <w:t>Закон № 544-</w:t>
      </w:r>
      <w:r>
        <w:rPr>
          <w:rFonts w:cs="Arial"/>
          <w:color w:val="000000"/>
          <w:sz w:val="28"/>
          <w:szCs w:val="28"/>
          <w:lang w:eastAsia="ru-RU"/>
        </w:rPr>
        <w:t>XIII</w:t>
      </w:r>
      <w:r w:rsidRPr="00055398">
        <w:rPr>
          <w:rFonts w:cs="Arial"/>
          <w:color w:val="000000"/>
          <w:sz w:val="28"/>
          <w:szCs w:val="28"/>
          <w:lang w:val="ru-RU" w:eastAsia="ru-RU"/>
        </w:rPr>
        <w:t xml:space="preserve"> от 20 июля 1995 года о статусе судьи (повторно опубликован Официальном Мониторе Республики Молдова, 2013 г., № 15-17, ст. 63), с последующими изменениями и дополнениями, внести следующие изменения:</w:t>
      </w:r>
    </w:p>
    <w:p w:rsidR="00055398" w:rsidRPr="00055398" w:rsidRDefault="00055398" w:rsidP="00055398">
      <w:pPr>
        <w:rPr>
          <w:color w:val="000000"/>
          <w:sz w:val="28"/>
          <w:szCs w:val="28"/>
          <w:lang w:val="ru-RU" w:eastAsia="ru-RU"/>
        </w:rPr>
      </w:pPr>
    </w:p>
    <w:p w:rsidR="00055398" w:rsidRDefault="00055398" w:rsidP="00055398">
      <w:pPr>
        <w:numPr>
          <w:ilvl w:val="0"/>
          <w:numId w:val="24"/>
        </w:numPr>
        <w:tabs>
          <w:tab w:val="left" w:pos="993"/>
        </w:tabs>
        <w:ind w:left="0" w:firstLine="709"/>
        <w:contextualSpacing/>
        <w:rPr>
          <w:color w:val="000000"/>
          <w:sz w:val="28"/>
          <w:szCs w:val="28"/>
          <w:lang w:val="ru-RU" w:eastAsia="ru-RU"/>
        </w:rPr>
      </w:pPr>
      <w:r>
        <w:rPr>
          <w:rFonts w:cs="Arial"/>
          <w:color w:val="000000"/>
          <w:sz w:val="28"/>
          <w:szCs w:val="28"/>
          <w:lang w:eastAsia="ru-RU"/>
        </w:rPr>
        <w:t>В статье 6:</w:t>
      </w:r>
    </w:p>
    <w:p w:rsidR="00055398" w:rsidRPr="00055398" w:rsidRDefault="00055398" w:rsidP="00055398">
      <w:pPr>
        <w:rPr>
          <w:color w:val="000000"/>
          <w:sz w:val="28"/>
          <w:szCs w:val="28"/>
          <w:lang w:val="ru-RU" w:eastAsia="ru-RU"/>
        </w:rPr>
      </w:pPr>
      <w:r w:rsidRPr="00055398">
        <w:rPr>
          <w:rFonts w:cs="Arial"/>
          <w:color w:val="000000"/>
          <w:sz w:val="28"/>
          <w:szCs w:val="28"/>
          <w:lang w:val="ru-RU" w:eastAsia="ru-RU"/>
        </w:rPr>
        <w:t xml:space="preserve">в части (1), пункт </w:t>
      </w:r>
      <w:r>
        <w:rPr>
          <w:rFonts w:cs="Arial"/>
          <w:color w:val="000000"/>
          <w:sz w:val="28"/>
          <w:szCs w:val="28"/>
          <w:lang w:eastAsia="ru-RU"/>
        </w:rPr>
        <w:t>b</w:t>
      </w:r>
      <w:r w:rsidRPr="00055398">
        <w:rPr>
          <w:rFonts w:cs="Arial"/>
          <w:color w:val="000000"/>
          <w:sz w:val="28"/>
          <w:szCs w:val="28"/>
          <w:lang w:val="ru-RU" w:eastAsia="ru-RU"/>
        </w:rPr>
        <w:t>) изложить в следующей редакции:</w:t>
      </w:r>
    </w:p>
    <w:p w:rsidR="00055398" w:rsidRPr="00055398" w:rsidRDefault="00055398" w:rsidP="00055398">
      <w:pPr>
        <w:rPr>
          <w:color w:val="000000"/>
          <w:sz w:val="28"/>
          <w:szCs w:val="28"/>
          <w:lang w:val="ru-RU" w:eastAsia="ru-RU"/>
        </w:rPr>
      </w:pPr>
      <w:r w:rsidRPr="00055398">
        <w:rPr>
          <w:rFonts w:cs="Arial"/>
          <w:color w:val="000000"/>
          <w:sz w:val="28"/>
          <w:szCs w:val="28"/>
          <w:lang w:val="ru-RU" w:eastAsia="ru-RU"/>
        </w:rPr>
        <w:t>«</w:t>
      </w:r>
      <w:r>
        <w:rPr>
          <w:rFonts w:cs="Arial"/>
          <w:color w:val="000000"/>
          <w:sz w:val="28"/>
          <w:szCs w:val="28"/>
          <w:lang w:eastAsia="ru-RU"/>
        </w:rPr>
        <w:t>b</w:t>
      </w:r>
      <w:r w:rsidRPr="00055398">
        <w:rPr>
          <w:rFonts w:cs="Arial"/>
          <w:color w:val="000000"/>
          <w:sz w:val="28"/>
          <w:szCs w:val="28"/>
          <w:lang w:val="ru-RU" w:eastAsia="ru-RU"/>
        </w:rPr>
        <w:t>) обладающее дипломом лиценциата и дипломом магистра права или другим эквивалентным документом об образовании, признанным структурой, уполномоченной для признания и приравнивания документов об образовании и квалификаций;»;</w:t>
      </w:r>
    </w:p>
    <w:p w:rsidR="00055398" w:rsidRPr="00055398" w:rsidRDefault="00055398" w:rsidP="00055398">
      <w:pPr>
        <w:tabs>
          <w:tab w:val="left" w:pos="851"/>
        </w:tabs>
        <w:rPr>
          <w:color w:val="000000"/>
          <w:sz w:val="28"/>
          <w:szCs w:val="28"/>
          <w:lang w:val="ru-RU" w:eastAsia="ru-RU"/>
        </w:rPr>
      </w:pPr>
      <w:r w:rsidRPr="00055398">
        <w:rPr>
          <w:rFonts w:cs="Arial"/>
          <w:sz w:val="28"/>
          <w:szCs w:val="28"/>
          <w:lang w:val="ru-RU" w:eastAsia="ru-RU"/>
        </w:rPr>
        <w:t xml:space="preserve">в </w:t>
      </w:r>
      <w:r w:rsidRPr="00055398">
        <w:rPr>
          <w:rFonts w:cs="Arial"/>
          <w:color w:val="000000"/>
          <w:sz w:val="28"/>
          <w:szCs w:val="28"/>
          <w:lang w:val="ru-RU" w:eastAsia="ru-RU"/>
        </w:rPr>
        <w:t>части (2) после слов «</w:t>
      </w:r>
      <w:r w:rsidRPr="00055398">
        <w:rPr>
          <w:rFonts w:cs="Arial"/>
          <w:sz w:val="28"/>
          <w:szCs w:val="28"/>
          <w:lang w:val="ru-RU" w:eastAsia="ru-RU"/>
        </w:rPr>
        <w:t xml:space="preserve"> </w:t>
      </w:r>
      <w:r w:rsidRPr="00055398">
        <w:rPr>
          <w:rFonts w:cs="Arial"/>
          <w:color w:val="000000"/>
          <w:sz w:val="28"/>
          <w:szCs w:val="28"/>
          <w:lang w:val="ru-RU" w:eastAsia="ru-RU"/>
        </w:rPr>
        <w:t>профессора права в аккредитованных высших учебных заведениях» дополнить словами « инструктором Национального института юстиции в области права».</w:t>
      </w:r>
    </w:p>
    <w:p w:rsidR="00055398" w:rsidRPr="00055398" w:rsidRDefault="00055398" w:rsidP="00055398">
      <w:pPr>
        <w:tabs>
          <w:tab w:val="left" w:pos="851"/>
        </w:tabs>
        <w:ind w:firstLine="0"/>
        <w:rPr>
          <w:color w:val="000000"/>
          <w:sz w:val="28"/>
          <w:szCs w:val="28"/>
          <w:lang w:val="ru-RU" w:eastAsia="ru-RU"/>
        </w:rPr>
      </w:pPr>
    </w:p>
    <w:p w:rsidR="00055398" w:rsidRDefault="00055398" w:rsidP="00055398">
      <w:pPr>
        <w:numPr>
          <w:ilvl w:val="0"/>
          <w:numId w:val="24"/>
        </w:numPr>
        <w:tabs>
          <w:tab w:val="left" w:pos="0"/>
          <w:tab w:val="left" w:pos="993"/>
        </w:tabs>
        <w:ind w:left="0" w:firstLine="709"/>
        <w:contextualSpacing/>
        <w:rPr>
          <w:color w:val="000000"/>
          <w:sz w:val="28"/>
          <w:szCs w:val="28"/>
          <w:lang w:val="ru-RU" w:eastAsia="ru-RU"/>
        </w:rPr>
      </w:pPr>
      <w:r>
        <w:rPr>
          <w:rFonts w:cs="Arial"/>
          <w:color w:val="000000"/>
          <w:sz w:val="28"/>
          <w:szCs w:val="28"/>
          <w:lang w:eastAsia="ru-RU"/>
        </w:rPr>
        <w:t>В статье 9:</w:t>
      </w:r>
    </w:p>
    <w:p w:rsidR="00055398" w:rsidRPr="00055398" w:rsidRDefault="00055398" w:rsidP="00055398">
      <w:pPr>
        <w:tabs>
          <w:tab w:val="left" w:pos="851"/>
        </w:tabs>
        <w:jc w:val="left"/>
        <w:rPr>
          <w:color w:val="000000"/>
          <w:sz w:val="28"/>
          <w:szCs w:val="28"/>
          <w:lang w:val="ru-RU" w:eastAsia="ru-RU"/>
        </w:rPr>
      </w:pPr>
      <w:r w:rsidRPr="00055398">
        <w:rPr>
          <w:rFonts w:cs="Arial"/>
          <w:color w:val="000000"/>
          <w:sz w:val="28"/>
          <w:szCs w:val="28"/>
          <w:lang w:val="ru-RU" w:eastAsia="ru-RU"/>
        </w:rPr>
        <w:t>часть (3) изложить в следующей редакции:</w:t>
      </w:r>
    </w:p>
    <w:p w:rsidR="00055398" w:rsidRPr="00055398" w:rsidRDefault="00055398" w:rsidP="00055398">
      <w:pPr>
        <w:tabs>
          <w:tab w:val="left" w:pos="567"/>
        </w:tabs>
        <w:rPr>
          <w:color w:val="000000"/>
          <w:sz w:val="28"/>
          <w:szCs w:val="28"/>
          <w:lang w:val="ru-RU" w:eastAsia="ru-RU"/>
        </w:rPr>
      </w:pPr>
      <w:r w:rsidRPr="00055398">
        <w:rPr>
          <w:rFonts w:cs="Arial"/>
          <w:color w:val="000000"/>
          <w:sz w:val="28"/>
          <w:szCs w:val="28"/>
          <w:lang w:val="ru-RU" w:eastAsia="ru-RU"/>
        </w:rPr>
        <w:t>«(3) Высший совет магистратуры организует конкурс на вакантные должности судьи, обычно два раза в год, и до объявления конкурса публикует информацию обо всех вакантных должностях судьи или которые могут стать вакантными в течение следующих 6 месяцев. Все должности судьи, которые были объявлены вакантными или которые могут стать вакантными, должны быть представлены на следующем конкурсе.»;</w:t>
      </w:r>
    </w:p>
    <w:p w:rsidR="00055398" w:rsidRPr="00055398" w:rsidRDefault="00055398" w:rsidP="00055398">
      <w:pPr>
        <w:tabs>
          <w:tab w:val="left" w:pos="567"/>
        </w:tabs>
        <w:rPr>
          <w:color w:val="000000"/>
          <w:sz w:val="28"/>
          <w:szCs w:val="28"/>
          <w:lang w:val="ru-RU" w:eastAsia="ru-RU"/>
        </w:rPr>
      </w:pPr>
      <w:r w:rsidRPr="00055398">
        <w:rPr>
          <w:rFonts w:cs="Arial"/>
          <w:color w:val="000000"/>
          <w:sz w:val="28"/>
          <w:szCs w:val="28"/>
          <w:lang w:val="ru-RU" w:eastAsia="ru-RU"/>
        </w:rPr>
        <w:t>дополнить частью (5</w:t>
      </w:r>
      <w:r w:rsidRPr="00055398">
        <w:rPr>
          <w:rFonts w:cs="Arial"/>
          <w:color w:val="000000"/>
          <w:sz w:val="28"/>
          <w:szCs w:val="28"/>
          <w:vertAlign w:val="superscript"/>
          <w:lang w:val="ru-RU" w:eastAsia="ru-RU"/>
        </w:rPr>
        <w:t>1</w:t>
      </w:r>
      <w:r w:rsidRPr="00055398">
        <w:rPr>
          <w:rFonts w:cs="Arial"/>
          <w:color w:val="000000"/>
          <w:sz w:val="28"/>
          <w:szCs w:val="28"/>
          <w:lang w:val="ru-RU" w:eastAsia="ru-RU"/>
        </w:rPr>
        <w:t>) следующего содержания:</w:t>
      </w:r>
    </w:p>
    <w:p w:rsidR="00055398" w:rsidRPr="00055398" w:rsidRDefault="00055398" w:rsidP="00055398">
      <w:pPr>
        <w:tabs>
          <w:tab w:val="left" w:pos="567"/>
        </w:tabs>
        <w:rPr>
          <w:bCs/>
          <w:color w:val="000000"/>
          <w:sz w:val="28"/>
          <w:szCs w:val="28"/>
          <w:lang w:val="ru-RU" w:eastAsia="ru-RU"/>
        </w:rPr>
      </w:pPr>
      <w:r w:rsidRPr="00055398">
        <w:rPr>
          <w:rFonts w:cs="Arial"/>
          <w:color w:val="000000"/>
          <w:sz w:val="28"/>
          <w:szCs w:val="28"/>
          <w:lang w:val="ru-RU" w:eastAsia="ru-RU"/>
        </w:rPr>
        <w:t xml:space="preserve">в части (7) слово заявитель заменить словами «кандидат на должность судьи», а слова </w:t>
      </w:r>
      <w:r w:rsidRPr="00055398">
        <w:rPr>
          <w:rFonts w:cs="Arial"/>
          <w:bCs/>
          <w:color w:val="000000"/>
          <w:sz w:val="28"/>
          <w:szCs w:val="28"/>
          <w:lang w:val="ru-RU" w:eastAsia="ru-RU"/>
        </w:rPr>
        <w:t>«инициировании проверки в соответствии с Законом о проверке лиц, занимающих государственные должности, и кандидатов на государственные должности № 271-</w:t>
      </w:r>
      <w:r>
        <w:rPr>
          <w:rFonts w:cs="Arial"/>
          <w:bCs/>
          <w:color w:val="000000"/>
          <w:sz w:val="28"/>
          <w:szCs w:val="28"/>
          <w:lang w:eastAsia="ru-RU"/>
        </w:rPr>
        <w:t>XVI</w:t>
      </w:r>
      <w:r w:rsidRPr="00055398">
        <w:rPr>
          <w:rFonts w:cs="Arial"/>
          <w:bCs/>
          <w:color w:val="000000"/>
          <w:sz w:val="28"/>
          <w:szCs w:val="28"/>
          <w:lang w:val="ru-RU" w:eastAsia="ru-RU"/>
        </w:rPr>
        <w:t xml:space="preserve"> от 18 декабря 2008 года и об» исключить;</w:t>
      </w:r>
    </w:p>
    <w:p w:rsidR="00055398" w:rsidRPr="00055398" w:rsidRDefault="00055398" w:rsidP="00055398">
      <w:pPr>
        <w:tabs>
          <w:tab w:val="left" w:pos="567"/>
        </w:tabs>
        <w:rPr>
          <w:color w:val="000000"/>
          <w:sz w:val="28"/>
          <w:szCs w:val="28"/>
          <w:lang w:val="ru-RU" w:eastAsia="ru-RU"/>
        </w:rPr>
      </w:pPr>
      <w:r w:rsidRPr="00055398">
        <w:rPr>
          <w:rFonts w:cs="Arial"/>
          <w:color w:val="000000"/>
          <w:sz w:val="28"/>
          <w:szCs w:val="28"/>
          <w:lang w:val="ru-RU" w:eastAsia="ru-RU"/>
        </w:rPr>
        <w:t>в части (8) слова «и/или Службы информации и безопасности» исключить;</w:t>
      </w:r>
    </w:p>
    <w:p w:rsidR="00055398" w:rsidRPr="00055398" w:rsidRDefault="00055398" w:rsidP="00055398">
      <w:pPr>
        <w:tabs>
          <w:tab w:val="left" w:pos="567"/>
        </w:tabs>
        <w:rPr>
          <w:color w:val="000000"/>
          <w:sz w:val="28"/>
          <w:szCs w:val="28"/>
          <w:lang w:val="ru-RU" w:eastAsia="ru-RU"/>
        </w:rPr>
      </w:pPr>
      <w:r w:rsidRPr="00055398">
        <w:rPr>
          <w:rFonts w:cs="Arial"/>
          <w:color w:val="000000"/>
          <w:sz w:val="28"/>
          <w:szCs w:val="28"/>
          <w:lang w:val="ru-RU" w:eastAsia="ru-RU"/>
        </w:rPr>
        <w:t>дополнить частями (9) и (10) следующего содержания:</w:t>
      </w:r>
    </w:p>
    <w:p w:rsidR="00055398" w:rsidRPr="00055398" w:rsidRDefault="00055398" w:rsidP="00055398">
      <w:pPr>
        <w:tabs>
          <w:tab w:val="left" w:pos="567"/>
        </w:tabs>
        <w:rPr>
          <w:color w:val="000000"/>
          <w:sz w:val="28"/>
          <w:szCs w:val="28"/>
          <w:lang w:val="ru-RU" w:eastAsia="ru-RU"/>
        </w:rPr>
      </w:pPr>
      <w:r w:rsidRPr="00055398">
        <w:rPr>
          <w:rFonts w:cs="Arial"/>
          <w:color w:val="000000"/>
          <w:sz w:val="28"/>
          <w:szCs w:val="28"/>
          <w:lang w:val="ru-RU" w:eastAsia="ru-RU"/>
        </w:rPr>
        <w:t xml:space="preserve">«(9) Кандидаты выбирают должности, представленные на конкурсе, в порядке убывания среднего балла, который рассчитывается согласно ст. 5 Закона № 154 от 5 июля 2012 года об отборе, оценке деятельности и </w:t>
      </w:r>
      <w:r w:rsidRPr="00055398">
        <w:rPr>
          <w:rFonts w:cs="Arial"/>
          <w:color w:val="000000"/>
          <w:sz w:val="28"/>
          <w:szCs w:val="28"/>
          <w:lang w:val="ru-RU" w:eastAsia="ru-RU"/>
        </w:rPr>
        <w:lastRenderedPageBreak/>
        <w:t>карьере судей. В случае равного балла, первым выбирает должность кандидат, который получил более высокие результаты на экзамене, который прошел перед Комиссией по выпускным экзаменам Национального института юстиции. Если двое или более кандидатов с равными результатами претендуют на ту же должность, Высший совет магистратуры принимает решение посредством мотивированного решения. Результаты конкурса публикуются на официальной веб-странице Высшего совета магистратуры в течение 2 рабочих дней с момента его завершения.</w:t>
      </w:r>
    </w:p>
    <w:p w:rsidR="00055398" w:rsidRDefault="00055398" w:rsidP="00055398">
      <w:pPr>
        <w:tabs>
          <w:tab w:val="left" w:pos="567"/>
        </w:tabs>
        <w:rPr>
          <w:color w:val="000000"/>
          <w:sz w:val="28"/>
          <w:szCs w:val="28"/>
          <w:lang w:eastAsia="ru-RU"/>
        </w:rPr>
      </w:pPr>
      <w:r w:rsidRPr="00055398">
        <w:rPr>
          <w:rFonts w:cs="Arial"/>
          <w:color w:val="000000"/>
          <w:sz w:val="28"/>
          <w:szCs w:val="28"/>
          <w:lang w:val="ru-RU" w:eastAsia="ru-RU"/>
        </w:rPr>
        <w:t xml:space="preserve">(10) Высший совет магистратуры предлагает Президенту Республики Молдова, по обстоятельствам Парламенту, назначение выдвинутых кандидатов согласно результатам конкурса. Высший совет магистратуры отказывается выдвинуть на назначение на должность одного из этих кандидатов, если обнаруживает, что он несовместим с должностью судьи. </w:t>
      </w:r>
      <w:r>
        <w:rPr>
          <w:rFonts w:cs="Arial"/>
          <w:color w:val="000000"/>
          <w:sz w:val="28"/>
          <w:szCs w:val="28"/>
          <w:lang w:eastAsia="ru-RU"/>
        </w:rPr>
        <w:t>Отказ должен быть мотивирован.».</w:t>
      </w:r>
    </w:p>
    <w:p w:rsidR="00055398" w:rsidRDefault="00055398" w:rsidP="00055398">
      <w:pPr>
        <w:tabs>
          <w:tab w:val="left" w:pos="851"/>
        </w:tabs>
        <w:ind w:left="567"/>
        <w:contextualSpacing/>
        <w:jc w:val="left"/>
        <w:rPr>
          <w:sz w:val="28"/>
          <w:szCs w:val="28"/>
          <w:lang w:eastAsia="ru-RU"/>
        </w:rPr>
      </w:pPr>
    </w:p>
    <w:p w:rsidR="00055398" w:rsidRPr="00055398" w:rsidRDefault="00055398" w:rsidP="00055398">
      <w:pPr>
        <w:numPr>
          <w:ilvl w:val="0"/>
          <w:numId w:val="24"/>
        </w:numPr>
        <w:tabs>
          <w:tab w:val="left" w:pos="0"/>
          <w:tab w:val="left" w:pos="993"/>
        </w:tabs>
        <w:ind w:left="0" w:firstLine="709"/>
        <w:contextualSpacing/>
        <w:rPr>
          <w:sz w:val="28"/>
          <w:szCs w:val="28"/>
          <w:lang w:val="ru-RU" w:eastAsia="ru-RU"/>
        </w:rPr>
      </w:pPr>
      <w:r w:rsidRPr="00055398">
        <w:rPr>
          <w:rFonts w:cs="Arial"/>
          <w:sz w:val="28"/>
          <w:szCs w:val="28"/>
          <w:lang w:val="ru-RU" w:eastAsia="ru-RU"/>
        </w:rPr>
        <w:t>Статью 19 дополнить частью (4</w:t>
      </w:r>
      <w:r w:rsidRPr="00055398">
        <w:rPr>
          <w:rFonts w:cs="Arial"/>
          <w:sz w:val="28"/>
          <w:szCs w:val="28"/>
          <w:vertAlign w:val="superscript"/>
          <w:lang w:val="ru-RU" w:eastAsia="ru-RU"/>
        </w:rPr>
        <w:t>1</w:t>
      </w:r>
      <w:r w:rsidRPr="00055398">
        <w:rPr>
          <w:rFonts w:cs="Arial"/>
          <w:sz w:val="28"/>
          <w:szCs w:val="28"/>
          <w:lang w:val="ru-RU" w:eastAsia="ru-RU"/>
        </w:rPr>
        <w:t>) следующего содержания:</w:t>
      </w:r>
    </w:p>
    <w:p w:rsidR="00055398" w:rsidRPr="00055398" w:rsidRDefault="00055398" w:rsidP="00055398">
      <w:pPr>
        <w:tabs>
          <w:tab w:val="left" w:pos="851"/>
        </w:tabs>
        <w:rPr>
          <w:sz w:val="28"/>
          <w:szCs w:val="28"/>
          <w:lang w:val="ru-RU" w:eastAsia="ru-RU"/>
        </w:rPr>
      </w:pPr>
      <w:r w:rsidRPr="00055398">
        <w:rPr>
          <w:rFonts w:cs="Arial"/>
          <w:sz w:val="28"/>
          <w:szCs w:val="28"/>
          <w:lang w:val="ru-RU" w:eastAsia="ru-RU"/>
        </w:rPr>
        <w:t>«(4</w:t>
      </w:r>
      <w:r w:rsidRPr="00055398">
        <w:rPr>
          <w:rFonts w:cs="Arial"/>
          <w:sz w:val="28"/>
          <w:szCs w:val="28"/>
          <w:vertAlign w:val="superscript"/>
          <w:lang w:val="ru-RU" w:eastAsia="ru-RU"/>
        </w:rPr>
        <w:t>1</w:t>
      </w:r>
      <w:r w:rsidRPr="00055398">
        <w:rPr>
          <w:rFonts w:cs="Arial"/>
          <w:sz w:val="28"/>
          <w:szCs w:val="28"/>
          <w:lang w:val="ru-RU" w:eastAsia="ru-RU"/>
        </w:rPr>
        <w:t>) Решения, в которых Высший совет магистратуры выражает свое согласие или несогласие с началом уголовного преследования в соответствии с положениями части (4), мотивируются и публикуются на его веб-странице с анонимизацией данных о личности судьи».</w:t>
      </w:r>
    </w:p>
    <w:p w:rsidR="00055398" w:rsidRDefault="00055398" w:rsidP="00055398">
      <w:pPr>
        <w:numPr>
          <w:ilvl w:val="0"/>
          <w:numId w:val="24"/>
        </w:numPr>
        <w:tabs>
          <w:tab w:val="left" w:pos="993"/>
        </w:tabs>
        <w:ind w:left="0" w:firstLine="709"/>
        <w:contextualSpacing/>
        <w:rPr>
          <w:sz w:val="28"/>
          <w:szCs w:val="28"/>
          <w:lang w:val="ru-RU" w:eastAsia="ru-RU"/>
        </w:rPr>
      </w:pPr>
      <w:r>
        <w:rPr>
          <w:rFonts w:cs="Arial"/>
          <w:sz w:val="28"/>
          <w:szCs w:val="28"/>
          <w:lang w:eastAsia="ru-RU"/>
        </w:rPr>
        <w:t>Статью 20:</w:t>
      </w:r>
    </w:p>
    <w:p w:rsidR="00055398" w:rsidRDefault="00055398" w:rsidP="00055398">
      <w:pPr>
        <w:tabs>
          <w:tab w:val="left" w:pos="851"/>
        </w:tabs>
        <w:rPr>
          <w:sz w:val="28"/>
          <w:szCs w:val="28"/>
          <w:lang w:eastAsia="ru-RU"/>
        </w:rPr>
      </w:pPr>
      <w:r>
        <w:rPr>
          <w:rFonts w:cs="Arial"/>
          <w:sz w:val="28"/>
          <w:szCs w:val="28"/>
          <w:lang w:eastAsia="ru-RU"/>
        </w:rPr>
        <w:t>дополнить частью (4</w:t>
      </w:r>
      <w:r>
        <w:rPr>
          <w:rFonts w:cs="Arial"/>
          <w:sz w:val="28"/>
          <w:szCs w:val="28"/>
          <w:vertAlign w:val="superscript"/>
          <w:lang w:eastAsia="ru-RU"/>
        </w:rPr>
        <w:t>1</w:t>
      </w:r>
      <w:r>
        <w:rPr>
          <w:rFonts w:cs="Arial"/>
          <w:sz w:val="28"/>
          <w:szCs w:val="28"/>
          <w:lang w:eastAsia="ru-RU"/>
        </w:rPr>
        <w:t>) следующего содержания:</w:t>
      </w:r>
    </w:p>
    <w:p w:rsidR="00055398" w:rsidRPr="00055398" w:rsidRDefault="00055398" w:rsidP="00055398">
      <w:pPr>
        <w:tabs>
          <w:tab w:val="left" w:pos="851"/>
        </w:tabs>
        <w:rPr>
          <w:sz w:val="28"/>
          <w:szCs w:val="28"/>
          <w:lang w:val="ru-RU" w:eastAsia="ru-RU"/>
        </w:rPr>
      </w:pPr>
      <w:r w:rsidRPr="00055398">
        <w:rPr>
          <w:rFonts w:cs="Arial"/>
          <w:sz w:val="28"/>
          <w:szCs w:val="28"/>
          <w:lang w:val="ru-RU" w:eastAsia="ru-RU"/>
        </w:rPr>
        <w:t>«(4</w:t>
      </w:r>
      <w:r w:rsidRPr="00055398">
        <w:rPr>
          <w:rFonts w:cs="Arial"/>
          <w:sz w:val="28"/>
          <w:szCs w:val="28"/>
          <w:vertAlign w:val="superscript"/>
          <w:lang w:val="ru-RU" w:eastAsia="ru-RU"/>
        </w:rPr>
        <w:t>1</w:t>
      </w:r>
      <w:r w:rsidRPr="00055398">
        <w:rPr>
          <w:rFonts w:cs="Arial"/>
          <w:sz w:val="28"/>
          <w:szCs w:val="28"/>
          <w:lang w:val="ru-RU" w:eastAsia="ru-RU"/>
        </w:rPr>
        <w:t>) Положения ч. (10) ст. 9 применяются, соответствующим образом, к конкурсам по продвижению судей в вышестоящую судебную инстанцию.»;</w:t>
      </w:r>
    </w:p>
    <w:p w:rsidR="00055398" w:rsidRPr="00055398" w:rsidRDefault="00055398" w:rsidP="00055398">
      <w:pPr>
        <w:tabs>
          <w:tab w:val="left" w:pos="851"/>
        </w:tabs>
        <w:rPr>
          <w:sz w:val="28"/>
          <w:szCs w:val="28"/>
          <w:lang w:val="ru-RU" w:eastAsia="ru-RU"/>
        </w:rPr>
      </w:pPr>
      <w:r w:rsidRPr="00055398">
        <w:rPr>
          <w:rFonts w:cs="Arial"/>
          <w:sz w:val="28"/>
          <w:szCs w:val="28"/>
          <w:lang w:val="ru-RU" w:eastAsia="ru-RU"/>
        </w:rPr>
        <w:t>в части (7) слова «функционирующих в его подчинении коллегий и органов» заменить словами «специализированных органов».</w:t>
      </w:r>
    </w:p>
    <w:p w:rsidR="00055398" w:rsidRPr="00055398" w:rsidRDefault="00055398" w:rsidP="00055398">
      <w:pPr>
        <w:tabs>
          <w:tab w:val="left" w:pos="851"/>
        </w:tabs>
        <w:ind w:firstLine="567"/>
        <w:rPr>
          <w:sz w:val="28"/>
          <w:szCs w:val="28"/>
          <w:lang w:val="ru-RU" w:eastAsia="ru-RU"/>
        </w:rPr>
      </w:pPr>
    </w:p>
    <w:p w:rsidR="00055398" w:rsidRPr="00055398" w:rsidRDefault="00055398" w:rsidP="00055398">
      <w:pPr>
        <w:numPr>
          <w:ilvl w:val="0"/>
          <w:numId w:val="24"/>
        </w:numPr>
        <w:tabs>
          <w:tab w:val="left" w:pos="851"/>
          <w:tab w:val="left" w:pos="993"/>
        </w:tabs>
        <w:ind w:left="0" w:firstLine="709"/>
        <w:contextualSpacing/>
        <w:rPr>
          <w:sz w:val="28"/>
          <w:szCs w:val="28"/>
          <w:lang w:val="ru-RU" w:eastAsia="ru-RU"/>
        </w:rPr>
      </w:pPr>
      <w:r w:rsidRPr="00055398">
        <w:rPr>
          <w:rFonts w:cs="Arial"/>
          <w:sz w:val="28"/>
          <w:szCs w:val="28"/>
          <w:lang w:val="ru-RU" w:eastAsia="ru-RU"/>
        </w:rPr>
        <w:t>В статье 20</w:t>
      </w:r>
      <w:r w:rsidRPr="00055398">
        <w:rPr>
          <w:rFonts w:cs="Arial"/>
          <w:sz w:val="28"/>
          <w:szCs w:val="28"/>
          <w:vertAlign w:val="superscript"/>
          <w:lang w:val="ru-RU" w:eastAsia="ru-RU"/>
        </w:rPr>
        <w:t>1</w:t>
      </w:r>
      <w:r w:rsidRPr="00055398">
        <w:rPr>
          <w:rFonts w:cs="Arial"/>
          <w:sz w:val="28"/>
          <w:szCs w:val="28"/>
          <w:lang w:val="ru-RU" w:eastAsia="ru-RU"/>
        </w:rPr>
        <w:t>, часть (3) дополнить предложением «Тот же судья не может повторно переводиться на ограниченный период в одну и ту же судебную инстанцию в течение двух лет после истечения последнего перевода на ограниченный срок».</w:t>
      </w:r>
    </w:p>
    <w:p w:rsidR="00055398" w:rsidRPr="00055398" w:rsidRDefault="00055398" w:rsidP="00055398">
      <w:pPr>
        <w:tabs>
          <w:tab w:val="left" w:pos="851"/>
        </w:tabs>
        <w:ind w:left="426" w:firstLine="0"/>
        <w:contextualSpacing/>
        <w:rPr>
          <w:sz w:val="28"/>
          <w:szCs w:val="28"/>
          <w:lang w:val="ru-RU" w:eastAsia="ru-RU"/>
        </w:rPr>
      </w:pPr>
    </w:p>
    <w:p w:rsidR="00055398" w:rsidRDefault="00055398" w:rsidP="00055398">
      <w:pPr>
        <w:numPr>
          <w:ilvl w:val="0"/>
          <w:numId w:val="24"/>
        </w:numPr>
        <w:tabs>
          <w:tab w:val="left" w:pos="993"/>
        </w:tabs>
        <w:ind w:left="0" w:firstLine="709"/>
        <w:contextualSpacing/>
        <w:rPr>
          <w:sz w:val="28"/>
          <w:szCs w:val="28"/>
          <w:lang w:eastAsia="ru-RU"/>
        </w:rPr>
      </w:pPr>
      <w:r>
        <w:rPr>
          <w:rFonts w:cs="Arial"/>
          <w:sz w:val="28"/>
          <w:szCs w:val="28"/>
          <w:lang w:eastAsia="ru-RU"/>
        </w:rPr>
        <w:t>В статье 24:</w:t>
      </w:r>
    </w:p>
    <w:p w:rsidR="00055398" w:rsidRPr="00055398" w:rsidRDefault="00055398" w:rsidP="00055398">
      <w:pPr>
        <w:tabs>
          <w:tab w:val="left" w:pos="851"/>
        </w:tabs>
        <w:rPr>
          <w:sz w:val="28"/>
          <w:szCs w:val="28"/>
          <w:lang w:val="ru-RU" w:eastAsia="ru-RU"/>
        </w:rPr>
      </w:pPr>
      <w:r w:rsidRPr="00055398">
        <w:rPr>
          <w:rFonts w:cs="Arial"/>
          <w:sz w:val="28"/>
          <w:szCs w:val="28"/>
          <w:lang w:val="ru-RU" w:eastAsia="ru-RU"/>
        </w:rPr>
        <w:t>в части (1), после слов «откомандирован с должности» дополнить словами «по запросу или по собственной инициативе»;</w:t>
      </w:r>
    </w:p>
    <w:p w:rsidR="00055398" w:rsidRPr="00055398" w:rsidRDefault="00055398" w:rsidP="00055398">
      <w:pPr>
        <w:jc w:val="left"/>
        <w:rPr>
          <w:color w:val="000000"/>
          <w:sz w:val="28"/>
          <w:szCs w:val="28"/>
          <w:lang w:val="ru-RU" w:eastAsia="ru-RU"/>
        </w:rPr>
      </w:pPr>
      <w:r w:rsidRPr="00055398">
        <w:rPr>
          <w:rFonts w:cs="Arial"/>
          <w:color w:val="000000"/>
          <w:sz w:val="28"/>
          <w:szCs w:val="28"/>
          <w:lang w:val="ru-RU" w:eastAsia="ru-RU"/>
        </w:rPr>
        <w:t>дополнить частью (3</w:t>
      </w:r>
      <w:r w:rsidRPr="00055398">
        <w:rPr>
          <w:rFonts w:cs="Arial"/>
          <w:color w:val="000000"/>
          <w:sz w:val="28"/>
          <w:szCs w:val="28"/>
          <w:vertAlign w:val="superscript"/>
          <w:lang w:val="ru-RU" w:eastAsia="ru-RU"/>
        </w:rPr>
        <w:t>1</w:t>
      </w:r>
      <w:r w:rsidRPr="00055398">
        <w:rPr>
          <w:rFonts w:cs="Arial"/>
          <w:color w:val="000000"/>
          <w:sz w:val="28"/>
          <w:szCs w:val="28"/>
          <w:lang w:val="ru-RU" w:eastAsia="ru-RU"/>
        </w:rPr>
        <w:t>) следующего содержания:</w:t>
      </w:r>
    </w:p>
    <w:p w:rsidR="00055398" w:rsidRPr="00055398" w:rsidRDefault="00055398" w:rsidP="00055398">
      <w:pPr>
        <w:tabs>
          <w:tab w:val="left" w:pos="851"/>
        </w:tabs>
        <w:rPr>
          <w:bCs/>
          <w:sz w:val="28"/>
          <w:szCs w:val="28"/>
          <w:lang w:val="ru-RU" w:eastAsia="ru-RU"/>
        </w:rPr>
      </w:pPr>
      <w:r w:rsidRPr="00055398">
        <w:rPr>
          <w:rFonts w:cs="Arial"/>
          <w:color w:val="000000"/>
          <w:sz w:val="28"/>
          <w:szCs w:val="28"/>
          <w:lang w:val="ru-RU" w:eastAsia="ru-RU"/>
        </w:rPr>
        <w:t>«(3</w:t>
      </w:r>
      <w:r w:rsidRPr="00055398">
        <w:rPr>
          <w:rFonts w:cs="Arial"/>
          <w:color w:val="000000"/>
          <w:sz w:val="28"/>
          <w:szCs w:val="28"/>
          <w:vertAlign w:val="superscript"/>
          <w:lang w:val="ru-RU" w:eastAsia="ru-RU"/>
        </w:rPr>
        <w:t>1</w:t>
      </w:r>
      <w:r w:rsidRPr="00055398">
        <w:rPr>
          <w:rFonts w:cs="Arial"/>
          <w:color w:val="000000"/>
          <w:sz w:val="28"/>
          <w:szCs w:val="28"/>
          <w:lang w:val="ru-RU" w:eastAsia="ru-RU"/>
        </w:rPr>
        <w:t>)</w:t>
      </w:r>
      <w:r w:rsidRPr="00055398">
        <w:rPr>
          <w:rFonts w:cs="Arial"/>
          <w:sz w:val="28"/>
          <w:szCs w:val="28"/>
          <w:lang w:val="ru-RU" w:eastAsia="ru-RU"/>
        </w:rPr>
        <w:t xml:space="preserve"> </w:t>
      </w:r>
      <w:r w:rsidRPr="00055398">
        <w:rPr>
          <w:rFonts w:cs="Arial"/>
          <w:bCs/>
          <w:sz w:val="28"/>
          <w:szCs w:val="28"/>
          <w:lang w:val="ru-RU" w:eastAsia="ru-RU"/>
        </w:rPr>
        <w:t>В период откомандирования согласно ч. (1) пункт а) судья не может быть освобожден от должности на основании заявления об отставке или передан в другую инстанцию».</w:t>
      </w:r>
    </w:p>
    <w:p w:rsidR="00055398" w:rsidRPr="00055398" w:rsidRDefault="00055398" w:rsidP="00055398">
      <w:pPr>
        <w:tabs>
          <w:tab w:val="left" w:pos="851"/>
        </w:tabs>
        <w:ind w:firstLine="426"/>
        <w:rPr>
          <w:bCs/>
          <w:sz w:val="28"/>
          <w:szCs w:val="28"/>
          <w:lang w:val="ru-RU" w:eastAsia="ru-RU"/>
        </w:rPr>
      </w:pPr>
    </w:p>
    <w:p w:rsidR="00055398" w:rsidRDefault="00055398" w:rsidP="00055398">
      <w:pPr>
        <w:numPr>
          <w:ilvl w:val="0"/>
          <w:numId w:val="24"/>
        </w:numPr>
        <w:tabs>
          <w:tab w:val="left" w:pos="993"/>
        </w:tabs>
        <w:ind w:left="0" w:firstLine="709"/>
        <w:contextualSpacing/>
        <w:rPr>
          <w:sz w:val="28"/>
          <w:szCs w:val="28"/>
          <w:lang w:eastAsia="ru-RU"/>
        </w:rPr>
      </w:pPr>
      <w:r>
        <w:rPr>
          <w:rFonts w:cs="Arial"/>
          <w:sz w:val="28"/>
          <w:szCs w:val="28"/>
          <w:lang w:eastAsia="ru-RU"/>
        </w:rPr>
        <w:t>В статье 24</w:t>
      </w:r>
      <w:r>
        <w:rPr>
          <w:rFonts w:cs="Arial"/>
          <w:sz w:val="28"/>
          <w:szCs w:val="28"/>
          <w:vertAlign w:val="superscript"/>
          <w:lang w:eastAsia="ru-RU"/>
        </w:rPr>
        <w:t>1</w:t>
      </w:r>
      <w:r>
        <w:rPr>
          <w:rFonts w:cs="Arial"/>
          <w:sz w:val="28"/>
          <w:szCs w:val="28"/>
          <w:lang w:eastAsia="ru-RU"/>
        </w:rPr>
        <w:t>.</w:t>
      </w:r>
    </w:p>
    <w:p w:rsidR="00055398" w:rsidRPr="00055398" w:rsidRDefault="00055398" w:rsidP="00055398">
      <w:pPr>
        <w:tabs>
          <w:tab w:val="left" w:pos="851"/>
        </w:tabs>
        <w:rPr>
          <w:sz w:val="28"/>
          <w:szCs w:val="28"/>
          <w:lang w:val="ru-RU" w:eastAsia="ru-RU"/>
        </w:rPr>
      </w:pPr>
      <w:r w:rsidRPr="00055398">
        <w:rPr>
          <w:rFonts w:cs="Arial"/>
          <w:sz w:val="28"/>
          <w:szCs w:val="28"/>
          <w:lang w:val="ru-RU" w:eastAsia="ru-RU"/>
        </w:rPr>
        <w:t>в части (2) исключить слова «и на должность судебного инспектора в судебную инспекцию»;</w:t>
      </w:r>
    </w:p>
    <w:p w:rsidR="00055398" w:rsidRPr="00055398" w:rsidRDefault="00055398" w:rsidP="00055398">
      <w:pPr>
        <w:tabs>
          <w:tab w:val="left" w:pos="851"/>
        </w:tabs>
        <w:rPr>
          <w:sz w:val="28"/>
          <w:szCs w:val="28"/>
          <w:lang w:val="ru-RU" w:eastAsia="ru-RU"/>
        </w:rPr>
      </w:pPr>
      <w:r w:rsidRPr="00055398">
        <w:rPr>
          <w:rFonts w:cs="Arial"/>
          <w:sz w:val="28"/>
          <w:szCs w:val="28"/>
          <w:lang w:val="ru-RU" w:eastAsia="ru-RU"/>
        </w:rPr>
        <w:t>в части (4) слова «в судебную инспекцию» исключить.</w:t>
      </w:r>
    </w:p>
    <w:p w:rsidR="00055398" w:rsidRPr="00055398" w:rsidRDefault="00055398" w:rsidP="00055398">
      <w:pPr>
        <w:tabs>
          <w:tab w:val="left" w:pos="567"/>
          <w:tab w:val="left" w:pos="851"/>
        </w:tabs>
        <w:ind w:firstLine="426"/>
        <w:rPr>
          <w:bCs/>
          <w:sz w:val="28"/>
          <w:szCs w:val="28"/>
          <w:lang w:val="ru-RU" w:eastAsia="ru-RU"/>
        </w:rPr>
      </w:pPr>
    </w:p>
    <w:p w:rsidR="00055398" w:rsidRDefault="00055398" w:rsidP="00055398">
      <w:pPr>
        <w:numPr>
          <w:ilvl w:val="0"/>
          <w:numId w:val="24"/>
        </w:numPr>
        <w:tabs>
          <w:tab w:val="left" w:pos="630"/>
          <w:tab w:val="left" w:pos="993"/>
        </w:tabs>
        <w:ind w:left="0" w:firstLine="709"/>
        <w:contextualSpacing/>
        <w:rPr>
          <w:bCs/>
          <w:sz w:val="28"/>
          <w:szCs w:val="28"/>
          <w:lang w:eastAsia="ru-RU"/>
        </w:rPr>
      </w:pPr>
      <w:r w:rsidRPr="00055398">
        <w:rPr>
          <w:rFonts w:cs="Arial"/>
          <w:color w:val="000000"/>
          <w:sz w:val="28"/>
          <w:szCs w:val="28"/>
          <w:lang w:val="ru-RU" w:eastAsia="ru-RU"/>
        </w:rPr>
        <w:t xml:space="preserve"> </w:t>
      </w:r>
      <w:r>
        <w:rPr>
          <w:rFonts w:cs="Arial"/>
          <w:color w:val="000000"/>
          <w:sz w:val="28"/>
          <w:szCs w:val="28"/>
          <w:lang w:eastAsia="ru-RU"/>
        </w:rPr>
        <w:t>В статье 25:</w:t>
      </w:r>
    </w:p>
    <w:p w:rsidR="00055398" w:rsidRPr="00055398" w:rsidRDefault="00055398" w:rsidP="00055398">
      <w:pPr>
        <w:tabs>
          <w:tab w:val="left" w:pos="851"/>
        </w:tabs>
        <w:rPr>
          <w:bCs/>
          <w:sz w:val="28"/>
          <w:szCs w:val="28"/>
          <w:lang w:val="ru-RU" w:eastAsia="ru-RU"/>
        </w:rPr>
      </w:pPr>
      <w:r w:rsidRPr="00055398">
        <w:rPr>
          <w:rFonts w:cs="Arial"/>
          <w:bCs/>
          <w:sz w:val="28"/>
          <w:szCs w:val="28"/>
          <w:lang w:val="ru-RU" w:eastAsia="ru-RU"/>
        </w:rPr>
        <w:t xml:space="preserve">в части (1), пункт </w:t>
      </w:r>
      <w:r>
        <w:rPr>
          <w:rFonts w:cs="Arial"/>
          <w:bCs/>
          <w:sz w:val="28"/>
          <w:szCs w:val="28"/>
          <w:lang w:eastAsia="ru-RU"/>
        </w:rPr>
        <w:t>b</w:t>
      </w:r>
      <w:r w:rsidRPr="00055398">
        <w:rPr>
          <w:rFonts w:cs="Arial"/>
          <w:bCs/>
          <w:sz w:val="28"/>
          <w:szCs w:val="28"/>
          <w:lang w:val="ru-RU" w:eastAsia="ru-RU"/>
        </w:rPr>
        <w:t>) изложить в следующей редакции:</w:t>
      </w:r>
    </w:p>
    <w:p w:rsidR="00055398" w:rsidRPr="00055398" w:rsidRDefault="00055398" w:rsidP="00055398">
      <w:pPr>
        <w:tabs>
          <w:tab w:val="left" w:pos="851"/>
        </w:tabs>
        <w:rPr>
          <w:bCs/>
          <w:sz w:val="28"/>
          <w:szCs w:val="28"/>
          <w:lang w:val="ru-RU" w:eastAsia="ru-RU"/>
        </w:rPr>
      </w:pPr>
      <w:r w:rsidRPr="00055398">
        <w:rPr>
          <w:rFonts w:cs="Arial"/>
          <w:bCs/>
          <w:sz w:val="28"/>
          <w:szCs w:val="28"/>
          <w:lang w:val="ru-RU" w:eastAsia="ru-RU"/>
        </w:rPr>
        <w:t>«</w:t>
      </w:r>
      <w:r>
        <w:rPr>
          <w:rFonts w:cs="Arial"/>
          <w:bCs/>
          <w:sz w:val="28"/>
          <w:szCs w:val="28"/>
          <w:lang w:eastAsia="ru-RU"/>
        </w:rPr>
        <w:t>b</w:t>
      </w:r>
      <w:r w:rsidRPr="00055398">
        <w:rPr>
          <w:rFonts w:cs="Arial"/>
          <w:bCs/>
          <w:sz w:val="28"/>
          <w:szCs w:val="28"/>
          <w:lang w:val="ru-RU" w:eastAsia="ru-RU"/>
        </w:rPr>
        <w:t>) получения неудовлетворительной оценки по двум последовательным оценкам;</w:t>
      </w:r>
    </w:p>
    <w:p w:rsidR="00055398" w:rsidRPr="00055398" w:rsidRDefault="00055398" w:rsidP="00055398">
      <w:pPr>
        <w:tabs>
          <w:tab w:val="left" w:pos="851"/>
        </w:tabs>
        <w:rPr>
          <w:bCs/>
          <w:sz w:val="28"/>
          <w:szCs w:val="28"/>
          <w:lang w:val="ru-RU" w:eastAsia="ru-RU"/>
        </w:rPr>
      </w:pPr>
      <w:r w:rsidRPr="00055398">
        <w:rPr>
          <w:rFonts w:cs="Arial"/>
          <w:bCs/>
          <w:sz w:val="28"/>
          <w:szCs w:val="28"/>
          <w:lang w:val="ru-RU" w:eastAsia="ru-RU"/>
        </w:rPr>
        <w:t xml:space="preserve">дополнить пунктом </w:t>
      </w:r>
      <w:r>
        <w:rPr>
          <w:rFonts w:cs="Arial"/>
          <w:bCs/>
          <w:sz w:val="28"/>
          <w:szCs w:val="28"/>
          <w:lang w:eastAsia="ru-RU"/>
        </w:rPr>
        <w:t>g</w:t>
      </w:r>
      <w:r w:rsidRPr="00055398">
        <w:rPr>
          <w:rFonts w:cs="Arial"/>
          <w:bCs/>
          <w:sz w:val="28"/>
          <w:szCs w:val="28"/>
          <w:vertAlign w:val="superscript"/>
          <w:lang w:val="ru-RU" w:eastAsia="ru-RU"/>
        </w:rPr>
        <w:t>4</w:t>
      </w:r>
      <w:r w:rsidRPr="00055398">
        <w:rPr>
          <w:rFonts w:cs="Arial"/>
          <w:bCs/>
          <w:sz w:val="28"/>
          <w:szCs w:val="28"/>
          <w:lang w:val="ru-RU" w:eastAsia="ru-RU"/>
        </w:rPr>
        <w:t>) следующего содержания:</w:t>
      </w:r>
    </w:p>
    <w:p w:rsidR="00055398" w:rsidRDefault="00055398" w:rsidP="00055398">
      <w:pPr>
        <w:tabs>
          <w:tab w:val="left" w:pos="851"/>
        </w:tabs>
        <w:rPr>
          <w:bCs/>
          <w:sz w:val="28"/>
          <w:szCs w:val="28"/>
          <w:lang w:eastAsia="ru-RU"/>
        </w:rPr>
      </w:pPr>
      <w:r>
        <w:rPr>
          <w:rFonts w:cs="Arial"/>
          <w:bCs/>
          <w:sz w:val="28"/>
          <w:szCs w:val="28"/>
          <w:lang w:eastAsia="ru-RU"/>
        </w:rPr>
        <w:t>«g</w:t>
      </w:r>
      <w:r>
        <w:rPr>
          <w:rFonts w:cs="Arial"/>
          <w:bCs/>
          <w:sz w:val="28"/>
          <w:szCs w:val="28"/>
          <w:vertAlign w:val="superscript"/>
          <w:lang w:eastAsia="ru-RU"/>
        </w:rPr>
        <w:t>4</w:t>
      </w:r>
      <w:r>
        <w:rPr>
          <w:rFonts w:cs="Arial"/>
          <w:bCs/>
          <w:sz w:val="28"/>
          <w:szCs w:val="28"/>
          <w:lang w:eastAsia="ru-RU"/>
        </w:rPr>
        <w:t>) в результате отрицательного результата теста на профессиональную неподкупность на основании решения Дисциплинарной коллегии.</w:t>
      </w:r>
    </w:p>
    <w:p w:rsidR="00055398" w:rsidRDefault="00055398" w:rsidP="00055398">
      <w:pPr>
        <w:tabs>
          <w:tab w:val="left" w:pos="851"/>
        </w:tabs>
        <w:rPr>
          <w:bCs/>
          <w:sz w:val="28"/>
          <w:szCs w:val="28"/>
          <w:lang w:eastAsia="ru-RU"/>
        </w:rPr>
      </w:pPr>
      <w:r>
        <w:rPr>
          <w:rFonts w:cs="Arial"/>
          <w:color w:val="000000"/>
          <w:sz w:val="28"/>
          <w:szCs w:val="28"/>
          <w:lang w:eastAsia="ru-RU"/>
        </w:rPr>
        <w:t>часть (2) дополнить предложением «</w:t>
      </w:r>
      <w:r>
        <w:rPr>
          <w:rFonts w:cs="Arial"/>
          <w:bCs/>
          <w:sz w:val="28"/>
          <w:szCs w:val="28"/>
          <w:lang w:eastAsia="ru-RU"/>
        </w:rPr>
        <w:t>Если с момента вынесения решения о прекращении полномочий судьи и выдвижения предложения Президенту Республики Молдова, по обстоятельствам, Парламенту, до вынесения указа Президента Республики Молдова, в зависимости от обстоятельств, постановления Парламента об этом, основания для прекращения полномочий судьи изменились, Высший совет магистратуры обязан внести поправки в соответствующее решение»;</w:t>
      </w:r>
    </w:p>
    <w:p w:rsidR="00055398" w:rsidRDefault="00055398" w:rsidP="00055398">
      <w:pPr>
        <w:tabs>
          <w:tab w:val="left" w:pos="851"/>
        </w:tabs>
        <w:rPr>
          <w:bCs/>
          <w:sz w:val="28"/>
          <w:szCs w:val="28"/>
          <w:lang w:eastAsia="ru-RU"/>
        </w:rPr>
      </w:pPr>
      <w:r>
        <w:rPr>
          <w:rFonts w:cs="Arial"/>
          <w:bCs/>
          <w:sz w:val="28"/>
          <w:szCs w:val="28"/>
          <w:lang w:eastAsia="ru-RU"/>
        </w:rPr>
        <w:t>в части 3</w:t>
      </w:r>
      <w:r>
        <w:rPr>
          <w:rFonts w:cs="Arial"/>
          <w:bCs/>
          <w:sz w:val="28"/>
          <w:szCs w:val="28"/>
          <w:vertAlign w:val="superscript"/>
          <w:lang w:eastAsia="ru-RU"/>
        </w:rPr>
        <w:t>1</w:t>
      </w:r>
      <w:r>
        <w:rPr>
          <w:rFonts w:cs="Arial"/>
          <w:bCs/>
          <w:sz w:val="28"/>
          <w:szCs w:val="28"/>
          <w:lang w:eastAsia="ru-RU"/>
        </w:rPr>
        <w:t xml:space="preserve"> после слов «ч. (1) пункт b), f), g)» дополнить текстом « , g</w:t>
      </w:r>
      <w:r>
        <w:rPr>
          <w:rFonts w:cs="Arial"/>
          <w:bCs/>
          <w:sz w:val="28"/>
          <w:szCs w:val="28"/>
          <w:vertAlign w:val="superscript"/>
          <w:lang w:eastAsia="ru-RU"/>
        </w:rPr>
        <w:t>4</w:t>
      </w:r>
      <w:r>
        <w:rPr>
          <w:rFonts w:cs="Arial"/>
          <w:bCs/>
          <w:sz w:val="28"/>
          <w:szCs w:val="28"/>
          <w:lang w:eastAsia="ru-RU"/>
        </w:rPr>
        <w:t>)».</w:t>
      </w:r>
    </w:p>
    <w:p w:rsidR="00055398" w:rsidRDefault="00055398" w:rsidP="00055398">
      <w:pPr>
        <w:tabs>
          <w:tab w:val="left" w:pos="851"/>
        </w:tabs>
        <w:rPr>
          <w:sz w:val="28"/>
          <w:szCs w:val="28"/>
          <w:lang w:eastAsia="ru-RU"/>
        </w:rPr>
      </w:pPr>
    </w:p>
    <w:p w:rsidR="00055398" w:rsidRDefault="00055398" w:rsidP="00055398">
      <w:pPr>
        <w:numPr>
          <w:ilvl w:val="0"/>
          <w:numId w:val="24"/>
        </w:numPr>
        <w:tabs>
          <w:tab w:val="left" w:pos="993"/>
        </w:tabs>
        <w:ind w:left="0" w:firstLine="709"/>
        <w:contextualSpacing/>
        <w:rPr>
          <w:color w:val="000000"/>
          <w:sz w:val="28"/>
          <w:szCs w:val="28"/>
          <w:lang w:eastAsia="ru-RU"/>
        </w:rPr>
      </w:pPr>
      <w:r>
        <w:rPr>
          <w:rFonts w:cs="Arial"/>
          <w:color w:val="000000"/>
          <w:sz w:val="28"/>
          <w:szCs w:val="28"/>
          <w:lang w:eastAsia="ru-RU"/>
        </w:rPr>
        <w:t>Часть (7) статьи 26 дополнить предложением: «В случае отставки судьи, указ Президента Республики Молдова или, в зависимости от обстоятельств, Постановление Парламента о прекращении полномочий судьи, изменяется по решению Высшего совета магистратуры.».</w:t>
      </w:r>
    </w:p>
    <w:p w:rsidR="00055398" w:rsidRDefault="00055398" w:rsidP="00055398">
      <w:pPr>
        <w:tabs>
          <w:tab w:val="left" w:pos="993"/>
        </w:tabs>
        <w:rPr>
          <w:color w:val="000000"/>
          <w:sz w:val="28"/>
          <w:szCs w:val="28"/>
          <w:lang w:eastAsia="ru-RU"/>
        </w:rPr>
      </w:pPr>
    </w:p>
    <w:p w:rsidR="00055398" w:rsidRDefault="00055398" w:rsidP="00055398">
      <w:pPr>
        <w:numPr>
          <w:ilvl w:val="0"/>
          <w:numId w:val="24"/>
        </w:numPr>
        <w:tabs>
          <w:tab w:val="left" w:pos="426"/>
          <w:tab w:val="left" w:pos="993"/>
          <w:tab w:val="left" w:pos="1134"/>
        </w:tabs>
        <w:ind w:left="0" w:firstLine="709"/>
        <w:contextualSpacing/>
        <w:rPr>
          <w:color w:val="000000"/>
          <w:sz w:val="28"/>
          <w:szCs w:val="28"/>
          <w:lang w:eastAsia="ru-RU"/>
        </w:rPr>
      </w:pPr>
      <w:r>
        <w:rPr>
          <w:rFonts w:cs="Arial"/>
          <w:color w:val="000000"/>
          <w:sz w:val="28"/>
          <w:szCs w:val="28"/>
          <w:lang w:eastAsia="ru-RU"/>
        </w:rPr>
        <w:t>Статью 26</w:t>
      </w:r>
      <w:r>
        <w:rPr>
          <w:rFonts w:cs="Arial"/>
          <w:color w:val="000000"/>
          <w:sz w:val="28"/>
          <w:szCs w:val="28"/>
          <w:vertAlign w:val="superscript"/>
          <w:lang w:eastAsia="ru-RU"/>
        </w:rPr>
        <w:t>1</w:t>
      </w:r>
      <w:r>
        <w:rPr>
          <w:rFonts w:cs="Arial"/>
          <w:color w:val="000000"/>
          <w:sz w:val="28"/>
          <w:szCs w:val="28"/>
          <w:lang w:eastAsia="ru-RU"/>
        </w:rPr>
        <w:t xml:space="preserve"> дополнить словами « , на основании мотивированного решения Высшего совета магистратуры».</w:t>
      </w:r>
    </w:p>
    <w:p w:rsidR="00055398" w:rsidRDefault="00055398" w:rsidP="00055398">
      <w:pPr>
        <w:tabs>
          <w:tab w:val="left" w:pos="426"/>
          <w:tab w:val="left" w:pos="851"/>
          <w:tab w:val="left" w:pos="1134"/>
        </w:tabs>
        <w:ind w:firstLine="0"/>
        <w:rPr>
          <w:color w:val="000000"/>
          <w:sz w:val="28"/>
          <w:szCs w:val="28"/>
          <w:lang w:eastAsia="ru-RU"/>
        </w:rPr>
      </w:pPr>
    </w:p>
    <w:p w:rsidR="00055398" w:rsidRDefault="00055398" w:rsidP="00055398">
      <w:pPr>
        <w:numPr>
          <w:ilvl w:val="0"/>
          <w:numId w:val="24"/>
        </w:numPr>
        <w:tabs>
          <w:tab w:val="left" w:pos="1134"/>
        </w:tabs>
        <w:ind w:left="0" w:firstLine="709"/>
        <w:contextualSpacing/>
        <w:rPr>
          <w:color w:val="000000"/>
          <w:sz w:val="28"/>
          <w:szCs w:val="28"/>
          <w:lang w:val="ru-RU" w:eastAsia="ru-RU"/>
        </w:rPr>
      </w:pPr>
      <w:r>
        <w:rPr>
          <w:rFonts w:cs="Arial"/>
          <w:color w:val="000000"/>
          <w:sz w:val="28"/>
          <w:szCs w:val="28"/>
          <w:lang w:eastAsia="ru-RU"/>
        </w:rPr>
        <w:t>В статье 29:</w:t>
      </w:r>
    </w:p>
    <w:p w:rsidR="00055398" w:rsidRDefault="00055398" w:rsidP="00055398">
      <w:pPr>
        <w:tabs>
          <w:tab w:val="left" w:pos="851"/>
        </w:tabs>
        <w:rPr>
          <w:color w:val="000000"/>
          <w:sz w:val="28"/>
          <w:szCs w:val="28"/>
          <w:lang w:eastAsia="ru-RU"/>
        </w:rPr>
      </w:pPr>
      <w:r>
        <w:rPr>
          <w:rFonts w:cs="Arial"/>
          <w:color w:val="000000"/>
          <w:sz w:val="28"/>
          <w:szCs w:val="28"/>
          <w:lang w:eastAsia="ru-RU"/>
        </w:rPr>
        <w:t>часть (4) считать утратившей силу.</w:t>
      </w:r>
    </w:p>
    <w:p w:rsidR="00055398" w:rsidRDefault="00055398" w:rsidP="00055398">
      <w:pPr>
        <w:tabs>
          <w:tab w:val="left" w:pos="851"/>
        </w:tabs>
        <w:rPr>
          <w:color w:val="000000"/>
          <w:sz w:val="28"/>
          <w:szCs w:val="28"/>
          <w:lang w:eastAsia="ru-RU"/>
        </w:rPr>
      </w:pPr>
      <w:r>
        <w:rPr>
          <w:rFonts w:cs="Arial"/>
          <w:color w:val="000000"/>
          <w:sz w:val="28"/>
          <w:szCs w:val="28"/>
          <w:lang w:eastAsia="ru-RU"/>
        </w:rPr>
        <w:t>в части (5), предложение: «В отсутствие председателя суда, апелляционной палаты или Высшей судебной палаты либо лиц, исполняющих обязанности указанных председателей, отзыв из отпуска производится Высшим советом магистратуры или, по обстоятельствам, Пленумом Высшей судебной палаты» исключить.</w:t>
      </w:r>
    </w:p>
    <w:p w:rsidR="00055398" w:rsidRDefault="00055398" w:rsidP="00055398">
      <w:pPr>
        <w:ind w:left="720" w:firstLine="0"/>
        <w:contextualSpacing/>
        <w:jc w:val="left"/>
        <w:rPr>
          <w:color w:val="000000"/>
          <w:sz w:val="28"/>
          <w:szCs w:val="28"/>
          <w:lang w:eastAsia="ru-RU"/>
        </w:rPr>
      </w:pPr>
    </w:p>
    <w:p w:rsidR="00055398" w:rsidRDefault="00055398" w:rsidP="00055398">
      <w:pPr>
        <w:rPr>
          <w:color w:val="000000"/>
          <w:sz w:val="28"/>
          <w:szCs w:val="28"/>
          <w:lang w:eastAsia="ru-RU"/>
        </w:rPr>
      </w:pPr>
      <w:r>
        <w:rPr>
          <w:rFonts w:cs="Arial"/>
          <w:b/>
          <w:color w:val="000000"/>
          <w:sz w:val="28"/>
          <w:szCs w:val="28"/>
          <w:lang w:eastAsia="ru-RU"/>
        </w:rPr>
        <w:t xml:space="preserve">Статья III. </w:t>
      </w:r>
      <w:r>
        <w:rPr>
          <w:rFonts w:cs="Arial"/>
          <w:color w:val="000000"/>
          <w:sz w:val="28"/>
          <w:szCs w:val="28"/>
          <w:lang w:eastAsia="ru-RU"/>
        </w:rPr>
        <w:t>– Закон № 947-XIII от 19 июля 1996 года о Высшем совете магистратуры (Официальный монитор Республики Молдова, 2016 г., № 15-17, ст. 65) с последующими изменениями, внести следующие изменения и дополнения:</w:t>
      </w:r>
    </w:p>
    <w:p w:rsidR="00055398" w:rsidRDefault="00055398" w:rsidP="00055398">
      <w:pPr>
        <w:ind w:firstLine="567"/>
        <w:rPr>
          <w:color w:val="000000"/>
          <w:sz w:val="28"/>
          <w:szCs w:val="28"/>
          <w:lang w:eastAsia="ru-RU"/>
        </w:rPr>
      </w:pPr>
    </w:p>
    <w:p w:rsidR="00055398" w:rsidRDefault="00055398" w:rsidP="00055398">
      <w:pPr>
        <w:numPr>
          <w:ilvl w:val="0"/>
          <w:numId w:val="25"/>
        </w:numPr>
        <w:tabs>
          <w:tab w:val="left" w:pos="993"/>
        </w:tabs>
        <w:ind w:left="0" w:firstLine="709"/>
        <w:contextualSpacing/>
        <w:rPr>
          <w:color w:val="000000"/>
          <w:sz w:val="28"/>
          <w:szCs w:val="28"/>
          <w:lang w:eastAsia="ru-RU"/>
        </w:rPr>
      </w:pPr>
      <w:r>
        <w:rPr>
          <w:rFonts w:cs="Arial"/>
          <w:color w:val="000000"/>
          <w:sz w:val="28"/>
          <w:szCs w:val="28"/>
          <w:lang w:eastAsia="ru-RU"/>
        </w:rPr>
        <w:t>В части (3) статьи 3 предложение «Члены Высшего совета магистратуры из числа штатных преподавателей права не могут быть избраны на два срока подряд» исключить.</w:t>
      </w:r>
    </w:p>
    <w:p w:rsidR="00055398" w:rsidRDefault="00055398" w:rsidP="00055398">
      <w:pPr>
        <w:tabs>
          <w:tab w:val="left" w:pos="851"/>
        </w:tabs>
        <w:ind w:left="567" w:firstLine="0"/>
        <w:contextualSpacing/>
        <w:rPr>
          <w:color w:val="000000"/>
          <w:sz w:val="28"/>
          <w:szCs w:val="28"/>
          <w:lang w:eastAsia="ru-RU"/>
        </w:rPr>
      </w:pPr>
    </w:p>
    <w:p w:rsidR="00055398" w:rsidRDefault="00055398" w:rsidP="00055398">
      <w:pPr>
        <w:numPr>
          <w:ilvl w:val="0"/>
          <w:numId w:val="25"/>
        </w:numPr>
        <w:tabs>
          <w:tab w:val="left" w:pos="993"/>
        </w:tabs>
        <w:ind w:left="0" w:firstLine="709"/>
        <w:contextualSpacing/>
        <w:rPr>
          <w:color w:val="000000"/>
          <w:sz w:val="28"/>
          <w:szCs w:val="28"/>
          <w:lang w:eastAsia="ru-RU"/>
        </w:rPr>
      </w:pPr>
      <w:r>
        <w:rPr>
          <w:rFonts w:cs="Arial"/>
          <w:sz w:val="28"/>
          <w:szCs w:val="28"/>
          <w:lang w:eastAsia="ru-RU"/>
        </w:rPr>
        <w:t>В статье 4:</w:t>
      </w:r>
    </w:p>
    <w:p w:rsidR="00055398" w:rsidRDefault="00055398" w:rsidP="00055398">
      <w:pPr>
        <w:tabs>
          <w:tab w:val="left" w:pos="851"/>
        </w:tabs>
        <w:rPr>
          <w:color w:val="000000"/>
          <w:sz w:val="28"/>
          <w:szCs w:val="28"/>
          <w:lang w:eastAsia="ru-RU"/>
        </w:rPr>
      </w:pPr>
      <w:r>
        <w:rPr>
          <w:rFonts w:cs="Arial"/>
          <w:sz w:val="28"/>
          <w:szCs w:val="28"/>
          <w:lang w:eastAsia="ru-RU"/>
        </w:rPr>
        <w:lastRenderedPageBreak/>
        <w:t xml:space="preserve">пункт g) части 3 считать утратившим силу. </w:t>
      </w:r>
    </w:p>
    <w:p w:rsidR="00055398" w:rsidRDefault="00055398" w:rsidP="00055398">
      <w:pPr>
        <w:tabs>
          <w:tab w:val="left" w:pos="851"/>
        </w:tabs>
        <w:rPr>
          <w:color w:val="000000"/>
          <w:sz w:val="28"/>
          <w:szCs w:val="28"/>
          <w:lang w:eastAsia="ru-RU"/>
        </w:rPr>
      </w:pPr>
      <w:r>
        <w:rPr>
          <w:rFonts w:cs="Arial"/>
          <w:color w:val="000000"/>
          <w:sz w:val="28"/>
          <w:szCs w:val="28"/>
          <w:lang w:eastAsia="ru-RU"/>
        </w:rPr>
        <w:t>часть (4) дополнить пунктом d</w:t>
      </w:r>
      <w:r>
        <w:rPr>
          <w:rFonts w:cs="Arial"/>
          <w:color w:val="000000"/>
          <w:sz w:val="28"/>
          <w:szCs w:val="28"/>
          <w:vertAlign w:val="superscript"/>
          <w:lang w:eastAsia="ru-RU"/>
        </w:rPr>
        <w:t>1</w:t>
      </w:r>
      <w:r>
        <w:rPr>
          <w:rFonts w:cs="Arial"/>
          <w:color w:val="000000"/>
          <w:sz w:val="28"/>
          <w:szCs w:val="28"/>
          <w:lang w:eastAsia="ru-RU"/>
        </w:rPr>
        <w:t>) следующего содержания:</w:t>
      </w:r>
    </w:p>
    <w:p w:rsidR="00055398" w:rsidRDefault="00055398" w:rsidP="00055398">
      <w:pPr>
        <w:tabs>
          <w:tab w:val="left" w:pos="851"/>
        </w:tabs>
        <w:rPr>
          <w:color w:val="000000"/>
          <w:sz w:val="28"/>
          <w:szCs w:val="28"/>
          <w:lang w:eastAsia="ru-RU"/>
        </w:rPr>
      </w:pPr>
      <w:r>
        <w:rPr>
          <w:rFonts w:cs="Arial"/>
          <w:color w:val="000000"/>
          <w:sz w:val="28"/>
          <w:szCs w:val="28"/>
          <w:lang w:eastAsia="ru-RU"/>
        </w:rPr>
        <w:t>«d</w:t>
      </w:r>
      <w:r>
        <w:rPr>
          <w:rFonts w:cs="Arial"/>
          <w:color w:val="000000"/>
          <w:sz w:val="28"/>
          <w:szCs w:val="28"/>
          <w:vertAlign w:val="superscript"/>
          <w:lang w:eastAsia="ru-RU"/>
        </w:rPr>
        <w:t>1</w:t>
      </w:r>
      <w:r>
        <w:rPr>
          <w:rFonts w:cs="Arial"/>
          <w:color w:val="000000"/>
          <w:sz w:val="28"/>
          <w:szCs w:val="28"/>
          <w:lang w:eastAsia="ru-RU"/>
        </w:rPr>
        <w:t>) сотрудничает с гражданским обществом и средствами массовой информации, чтобы информировать общественность о работе Высшего совета магистратуры и судебных инстанций;»</w:t>
      </w:r>
    </w:p>
    <w:p w:rsidR="00055398" w:rsidRDefault="00055398" w:rsidP="00055398">
      <w:pPr>
        <w:tabs>
          <w:tab w:val="left" w:pos="851"/>
        </w:tabs>
        <w:ind w:left="-142" w:firstLine="426"/>
        <w:contextualSpacing/>
        <w:rPr>
          <w:color w:val="000000"/>
          <w:sz w:val="28"/>
          <w:szCs w:val="28"/>
          <w:lang w:eastAsia="ru-RU"/>
        </w:rPr>
      </w:pPr>
    </w:p>
    <w:p w:rsidR="00055398" w:rsidRDefault="00055398" w:rsidP="00055398">
      <w:pPr>
        <w:numPr>
          <w:ilvl w:val="0"/>
          <w:numId w:val="25"/>
        </w:numPr>
        <w:tabs>
          <w:tab w:val="left" w:pos="630"/>
          <w:tab w:val="left" w:pos="1080"/>
        </w:tabs>
        <w:ind w:left="0" w:firstLine="709"/>
        <w:contextualSpacing/>
        <w:rPr>
          <w:color w:val="000000"/>
          <w:sz w:val="28"/>
          <w:szCs w:val="28"/>
          <w:lang w:eastAsia="ru-RU"/>
        </w:rPr>
      </w:pPr>
      <w:r>
        <w:rPr>
          <w:rFonts w:cs="Arial"/>
          <w:color w:val="000000"/>
          <w:sz w:val="28"/>
          <w:szCs w:val="28"/>
          <w:lang w:eastAsia="ru-RU"/>
        </w:rPr>
        <w:t>В статье 7:</w:t>
      </w:r>
    </w:p>
    <w:p w:rsidR="00055398" w:rsidRDefault="00055398" w:rsidP="00055398">
      <w:pPr>
        <w:tabs>
          <w:tab w:val="left" w:pos="851"/>
        </w:tabs>
        <w:rPr>
          <w:color w:val="000000"/>
          <w:sz w:val="28"/>
          <w:szCs w:val="28"/>
          <w:lang w:eastAsia="ru-RU"/>
        </w:rPr>
      </w:pPr>
      <w:r>
        <w:rPr>
          <w:rFonts w:cs="Arial"/>
          <w:color w:val="000000"/>
          <w:sz w:val="28"/>
          <w:szCs w:val="28"/>
          <w:lang w:eastAsia="ru-RU"/>
        </w:rPr>
        <w:t>заголовок статьи изложить в следующей редакции: «Специализированные органы»;</w:t>
      </w:r>
    </w:p>
    <w:p w:rsidR="00055398" w:rsidRDefault="00055398" w:rsidP="00055398">
      <w:pPr>
        <w:tabs>
          <w:tab w:val="left" w:pos="851"/>
        </w:tabs>
        <w:rPr>
          <w:color w:val="000000"/>
          <w:sz w:val="28"/>
          <w:szCs w:val="28"/>
          <w:lang w:eastAsia="ru-RU"/>
        </w:rPr>
      </w:pPr>
      <w:r>
        <w:rPr>
          <w:rFonts w:cs="Arial"/>
          <w:color w:val="000000"/>
          <w:sz w:val="28"/>
          <w:szCs w:val="28"/>
          <w:lang w:eastAsia="ru-RU"/>
        </w:rPr>
        <w:t xml:space="preserve">часть (1) изложить в следующей редакции: </w:t>
      </w:r>
    </w:p>
    <w:p w:rsidR="00055398" w:rsidRDefault="00055398" w:rsidP="00055398">
      <w:pPr>
        <w:tabs>
          <w:tab w:val="left" w:pos="851"/>
        </w:tabs>
        <w:rPr>
          <w:color w:val="000000"/>
          <w:sz w:val="28"/>
          <w:szCs w:val="28"/>
          <w:lang w:eastAsia="ru-RU"/>
        </w:rPr>
      </w:pPr>
      <w:r>
        <w:rPr>
          <w:rFonts w:cs="Arial"/>
          <w:color w:val="000000"/>
          <w:sz w:val="28"/>
          <w:szCs w:val="28"/>
          <w:lang w:eastAsia="ru-RU"/>
        </w:rPr>
        <w:t>«(1) Специализированными органами являются:</w:t>
      </w:r>
    </w:p>
    <w:p w:rsidR="00055398" w:rsidRDefault="00055398" w:rsidP="00055398">
      <w:pPr>
        <w:tabs>
          <w:tab w:val="left" w:pos="851"/>
        </w:tabs>
        <w:rPr>
          <w:color w:val="000000"/>
          <w:sz w:val="28"/>
          <w:szCs w:val="28"/>
          <w:lang w:eastAsia="ru-RU"/>
        </w:rPr>
      </w:pPr>
    </w:p>
    <w:p w:rsidR="00055398" w:rsidRDefault="00055398" w:rsidP="00055398">
      <w:pPr>
        <w:numPr>
          <w:ilvl w:val="0"/>
          <w:numId w:val="25"/>
        </w:numPr>
        <w:tabs>
          <w:tab w:val="left" w:pos="0"/>
          <w:tab w:val="left" w:pos="993"/>
        </w:tabs>
        <w:ind w:left="0" w:firstLine="720"/>
        <w:contextualSpacing/>
        <w:rPr>
          <w:sz w:val="28"/>
          <w:szCs w:val="28"/>
          <w:lang w:eastAsia="ru-RU"/>
        </w:rPr>
      </w:pPr>
      <w:r>
        <w:rPr>
          <w:rFonts w:cs="Arial"/>
          <w:sz w:val="28"/>
          <w:szCs w:val="28"/>
          <w:lang w:eastAsia="ru-RU"/>
        </w:rPr>
        <w:t>Статья 7</w:t>
      </w:r>
      <w:r>
        <w:rPr>
          <w:rFonts w:cs="Arial"/>
          <w:sz w:val="28"/>
          <w:szCs w:val="28"/>
          <w:vertAlign w:val="superscript"/>
          <w:lang w:eastAsia="ru-RU"/>
        </w:rPr>
        <w:t>1</w:t>
      </w:r>
      <w:r>
        <w:rPr>
          <w:rFonts w:cs="Arial"/>
          <w:sz w:val="28"/>
          <w:szCs w:val="28"/>
          <w:lang w:eastAsia="ru-RU"/>
        </w:rPr>
        <w:t>:</w:t>
      </w:r>
    </w:p>
    <w:p w:rsidR="00055398" w:rsidRDefault="00055398" w:rsidP="00055398">
      <w:pPr>
        <w:tabs>
          <w:tab w:val="left" w:pos="851"/>
        </w:tabs>
        <w:rPr>
          <w:sz w:val="28"/>
          <w:szCs w:val="28"/>
          <w:lang w:eastAsia="ru-RU"/>
        </w:rPr>
      </w:pPr>
      <w:r>
        <w:rPr>
          <w:rFonts w:cs="Arial"/>
          <w:sz w:val="28"/>
          <w:szCs w:val="28"/>
          <w:lang w:eastAsia="ru-RU"/>
        </w:rPr>
        <w:t>часть (1) изложить в следующей редакции:</w:t>
      </w:r>
    </w:p>
    <w:p w:rsidR="00055398" w:rsidRDefault="00055398" w:rsidP="00055398">
      <w:pPr>
        <w:tabs>
          <w:tab w:val="left" w:pos="851"/>
        </w:tabs>
        <w:rPr>
          <w:sz w:val="28"/>
          <w:szCs w:val="28"/>
          <w:lang w:eastAsia="ru-RU"/>
        </w:rPr>
      </w:pPr>
      <w:r>
        <w:rPr>
          <w:rFonts w:cs="Arial"/>
          <w:sz w:val="28"/>
          <w:szCs w:val="28"/>
          <w:lang w:eastAsia="ru-RU"/>
        </w:rPr>
        <w:t xml:space="preserve">«(1) Судебная инспекция является независимым органом, состоящим из 7 судебных инспекторов, имеющих функциональную автономию»; </w:t>
      </w:r>
    </w:p>
    <w:p w:rsidR="00055398" w:rsidRDefault="00055398" w:rsidP="00055398">
      <w:pPr>
        <w:tabs>
          <w:tab w:val="left" w:pos="851"/>
        </w:tabs>
        <w:rPr>
          <w:sz w:val="28"/>
          <w:szCs w:val="28"/>
          <w:lang w:eastAsia="ru-RU"/>
        </w:rPr>
      </w:pPr>
      <w:r>
        <w:rPr>
          <w:rFonts w:cs="Arial"/>
          <w:sz w:val="28"/>
          <w:szCs w:val="28"/>
          <w:lang w:eastAsia="ru-RU"/>
        </w:rPr>
        <w:t>часть (2) изложить в следующей редакции:</w:t>
      </w:r>
    </w:p>
    <w:p w:rsidR="00055398" w:rsidRDefault="00055398" w:rsidP="00055398">
      <w:pPr>
        <w:tabs>
          <w:tab w:val="left" w:pos="851"/>
        </w:tabs>
        <w:rPr>
          <w:sz w:val="28"/>
          <w:szCs w:val="28"/>
          <w:lang w:eastAsia="ru-RU"/>
        </w:rPr>
      </w:pPr>
      <w:r>
        <w:rPr>
          <w:rFonts w:cs="Arial"/>
          <w:sz w:val="28"/>
          <w:szCs w:val="28"/>
          <w:lang w:eastAsia="ru-RU"/>
        </w:rPr>
        <w:t>«(2) Срок полномочий судебного инспектора составляет шесть лет. Судебный инспектор может назначаться только на один срок.»;</w:t>
      </w:r>
    </w:p>
    <w:p w:rsidR="00055398" w:rsidRDefault="00055398" w:rsidP="00055398">
      <w:pPr>
        <w:tabs>
          <w:tab w:val="left" w:pos="851"/>
        </w:tabs>
        <w:rPr>
          <w:sz w:val="28"/>
          <w:szCs w:val="28"/>
          <w:lang w:eastAsia="ru-RU"/>
        </w:rPr>
      </w:pPr>
      <w:r>
        <w:rPr>
          <w:rFonts w:cs="Arial"/>
          <w:sz w:val="28"/>
          <w:szCs w:val="28"/>
          <w:lang w:eastAsia="ru-RU"/>
        </w:rPr>
        <w:t>в части (3), первое предложение дополнить словами «и которое не исполняло должность судьи в течение последних трех лет.»;</w:t>
      </w:r>
    </w:p>
    <w:p w:rsidR="00055398" w:rsidRDefault="00055398" w:rsidP="00055398">
      <w:pPr>
        <w:tabs>
          <w:tab w:val="left" w:pos="851"/>
        </w:tabs>
        <w:rPr>
          <w:sz w:val="28"/>
          <w:szCs w:val="28"/>
          <w:lang w:eastAsia="ru-RU"/>
        </w:rPr>
      </w:pPr>
      <w:r>
        <w:rPr>
          <w:rFonts w:cs="Arial"/>
          <w:sz w:val="28"/>
          <w:szCs w:val="28"/>
          <w:lang w:eastAsia="ru-RU"/>
        </w:rPr>
        <w:t>в части (4) второе предложение исключить.</w:t>
      </w:r>
    </w:p>
    <w:p w:rsidR="00055398" w:rsidRDefault="00055398" w:rsidP="00055398">
      <w:pPr>
        <w:tabs>
          <w:tab w:val="left" w:pos="851"/>
          <w:tab w:val="left" w:pos="990"/>
        </w:tabs>
        <w:rPr>
          <w:sz w:val="28"/>
          <w:szCs w:val="28"/>
          <w:lang w:eastAsia="ru-RU"/>
        </w:rPr>
      </w:pPr>
      <w:r>
        <w:rPr>
          <w:rFonts w:cs="Arial"/>
          <w:sz w:val="28"/>
          <w:szCs w:val="28"/>
          <w:lang w:eastAsia="ru-RU"/>
        </w:rPr>
        <w:t>часть (6) дополнить пунктом a</w:t>
      </w:r>
      <w:r>
        <w:rPr>
          <w:rFonts w:cs="Arial"/>
          <w:sz w:val="28"/>
          <w:szCs w:val="28"/>
          <w:vertAlign w:val="superscript"/>
          <w:lang w:eastAsia="ru-RU"/>
        </w:rPr>
        <w:t>1</w:t>
      </w:r>
      <w:r>
        <w:rPr>
          <w:rFonts w:cs="Arial"/>
          <w:sz w:val="28"/>
          <w:szCs w:val="28"/>
          <w:lang w:eastAsia="ru-RU"/>
        </w:rPr>
        <w:t>) следующего содержания:</w:t>
      </w:r>
    </w:p>
    <w:p w:rsidR="00055398" w:rsidRDefault="00055398" w:rsidP="00055398">
      <w:pPr>
        <w:tabs>
          <w:tab w:val="left" w:pos="851"/>
          <w:tab w:val="left" w:pos="990"/>
        </w:tabs>
        <w:rPr>
          <w:sz w:val="28"/>
          <w:szCs w:val="28"/>
          <w:lang w:eastAsia="ru-RU"/>
        </w:rPr>
      </w:pPr>
      <w:r>
        <w:rPr>
          <w:rFonts w:cs="Arial"/>
          <w:sz w:val="28"/>
          <w:szCs w:val="28"/>
          <w:lang w:eastAsia="ru-RU"/>
        </w:rPr>
        <w:t>«a</w:t>
      </w:r>
      <w:r>
        <w:rPr>
          <w:rFonts w:cs="Arial"/>
          <w:sz w:val="28"/>
          <w:szCs w:val="28"/>
          <w:vertAlign w:val="superscript"/>
          <w:lang w:eastAsia="ru-RU"/>
        </w:rPr>
        <w:t>1</w:t>
      </w:r>
      <w:r>
        <w:rPr>
          <w:rFonts w:cs="Arial"/>
          <w:sz w:val="28"/>
          <w:szCs w:val="28"/>
          <w:lang w:eastAsia="ru-RU"/>
        </w:rPr>
        <w:t>) проверка правильности случайного распределения дел для рассмотрения в судебных инстанциях;».</w:t>
      </w:r>
    </w:p>
    <w:p w:rsidR="00055398" w:rsidRDefault="00055398" w:rsidP="00055398">
      <w:pPr>
        <w:tabs>
          <w:tab w:val="left" w:pos="851"/>
          <w:tab w:val="left" w:pos="990"/>
        </w:tabs>
        <w:rPr>
          <w:sz w:val="28"/>
          <w:szCs w:val="28"/>
          <w:lang w:eastAsia="ru-RU"/>
        </w:rPr>
      </w:pPr>
    </w:p>
    <w:p w:rsidR="00055398" w:rsidRDefault="00055398" w:rsidP="00055398">
      <w:pPr>
        <w:numPr>
          <w:ilvl w:val="0"/>
          <w:numId w:val="25"/>
        </w:numPr>
        <w:tabs>
          <w:tab w:val="left" w:pos="0"/>
          <w:tab w:val="left" w:pos="993"/>
        </w:tabs>
        <w:ind w:left="0" w:firstLine="720"/>
        <w:contextualSpacing/>
        <w:jc w:val="left"/>
        <w:rPr>
          <w:sz w:val="28"/>
          <w:szCs w:val="28"/>
          <w:lang w:eastAsia="ru-RU"/>
        </w:rPr>
      </w:pPr>
      <w:r>
        <w:rPr>
          <w:rFonts w:cs="Arial"/>
          <w:sz w:val="28"/>
          <w:szCs w:val="28"/>
          <w:lang w:eastAsia="ru-RU"/>
        </w:rPr>
        <w:t>Статья 8</w:t>
      </w:r>
      <w:r>
        <w:rPr>
          <w:rFonts w:cs="Arial"/>
          <w:sz w:val="28"/>
          <w:szCs w:val="28"/>
          <w:vertAlign w:val="superscript"/>
          <w:lang w:eastAsia="ru-RU"/>
        </w:rPr>
        <w:t>1</w:t>
      </w:r>
      <w:r>
        <w:rPr>
          <w:rFonts w:cs="Arial"/>
          <w:sz w:val="28"/>
          <w:szCs w:val="28"/>
          <w:lang w:eastAsia="ru-RU"/>
        </w:rPr>
        <w:t>:</w:t>
      </w:r>
    </w:p>
    <w:p w:rsidR="00055398" w:rsidRDefault="00055398" w:rsidP="00055398">
      <w:pPr>
        <w:tabs>
          <w:tab w:val="left" w:pos="851"/>
        </w:tabs>
        <w:rPr>
          <w:sz w:val="28"/>
          <w:szCs w:val="28"/>
          <w:lang w:eastAsia="ru-RU"/>
        </w:rPr>
      </w:pPr>
      <w:r>
        <w:rPr>
          <w:rFonts w:cs="Arial"/>
          <w:sz w:val="28"/>
          <w:szCs w:val="28"/>
          <w:lang w:eastAsia="ru-RU"/>
        </w:rPr>
        <w:t>часть (2) изложить в следующей редакции:</w:t>
      </w:r>
    </w:p>
    <w:p w:rsidR="00055398" w:rsidRDefault="00055398" w:rsidP="00055398">
      <w:pPr>
        <w:tabs>
          <w:tab w:val="left" w:pos="851"/>
        </w:tabs>
        <w:rPr>
          <w:sz w:val="28"/>
          <w:szCs w:val="28"/>
          <w:lang w:eastAsia="ru-RU"/>
        </w:rPr>
      </w:pPr>
      <w:r>
        <w:rPr>
          <w:rFonts w:cs="Arial"/>
          <w:sz w:val="28"/>
          <w:szCs w:val="28"/>
          <w:lang w:eastAsia="ru-RU"/>
        </w:rPr>
        <w:t>«(2) Заседания Высшего совета магистратуры являются открытыми, за исключением случаев, когда по обоснованному требованию председателя или не менее трех членов Совета принимается решение о проведении закрытых заседаний с целью защиты информации, которая является государственной тайной или в случае, если по особым обстоятельствам открытое заседание может нанести ущерб интересам правосудия или частной жизни лиц. Мотивированное решение об объявлении закрытого заседания принимается большинством голосов присутствующих членов.»;</w:t>
      </w:r>
    </w:p>
    <w:p w:rsidR="00055398" w:rsidRDefault="00055398" w:rsidP="00055398">
      <w:pPr>
        <w:tabs>
          <w:tab w:val="left" w:pos="851"/>
        </w:tabs>
        <w:rPr>
          <w:sz w:val="28"/>
          <w:szCs w:val="28"/>
          <w:lang w:eastAsia="ru-RU"/>
        </w:rPr>
      </w:pPr>
      <w:r>
        <w:rPr>
          <w:rFonts w:cs="Arial"/>
          <w:sz w:val="28"/>
          <w:szCs w:val="28"/>
          <w:lang w:eastAsia="ru-RU"/>
        </w:rPr>
        <w:t>в части (4), после слов «подлежащие рассмотрению» дополнить словами «в части, не содержащей информации, которая не может быть опубликована»;</w:t>
      </w:r>
    </w:p>
    <w:p w:rsidR="00055398" w:rsidRDefault="00055398" w:rsidP="00055398">
      <w:pPr>
        <w:tabs>
          <w:tab w:val="left" w:pos="851"/>
        </w:tabs>
        <w:rPr>
          <w:sz w:val="28"/>
          <w:szCs w:val="28"/>
          <w:lang w:eastAsia="ru-RU"/>
        </w:rPr>
      </w:pPr>
      <w:r>
        <w:rPr>
          <w:rFonts w:cs="Arial"/>
          <w:sz w:val="28"/>
          <w:szCs w:val="28"/>
          <w:lang w:eastAsia="ru-RU"/>
        </w:rPr>
        <w:t>часть (7) изложить в следующей редакции:</w:t>
      </w:r>
    </w:p>
    <w:p w:rsidR="00055398" w:rsidRDefault="00055398" w:rsidP="00055398">
      <w:pPr>
        <w:rPr>
          <w:color w:val="000000"/>
          <w:sz w:val="28"/>
          <w:szCs w:val="28"/>
          <w:lang w:eastAsia="ru-RU"/>
        </w:rPr>
      </w:pPr>
      <w:r>
        <w:rPr>
          <w:rFonts w:cs="Arial"/>
          <w:color w:val="000000"/>
          <w:sz w:val="28"/>
          <w:szCs w:val="28"/>
          <w:lang w:eastAsia="ru-RU"/>
        </w:rPr>
        <w:t xml:space="preserve">«(7) Решения, принятые Высшим советом магистратуры, специализированными органами, включая те, которые утвержден на закрытых заседаниях, особые мнения членов Совета, а также годовые отчеты Высшего совета магистратуры публикуются на его веб-странице. </w:t>
      </w:r>
      <w:r>
        <w:rPr>
          <w:rFonts w:cs="Arial"/>
          <w:color w:val="000000"/>
          <w:sz w:val="28"/>
          <w:szCs w:val="28"/>
          <w:lang w:eastAsia="ru-RU"/>
        </w:rPr>
        <w:lastRenderedPageBreak/>
        <w:t>Решения Высшего совета магистратуры, в которых</w:t>
      </w:r>
      <w:r>
        <w:rPr>
          <w:rFonts w:cs="Arial"/>
          <w:sz w:val="28"/>
          <w:szCs w:val="28"/>
          <w:lang w:eastAsia="ru-RU"/>
        </w:rPr>
        <w:t xml:space="preserve"> он выражает свое согласие или несогласие с началом уголовного преследования согласно ст. 19 ч. (4) Закона №. 544 от 20 июля 1995 года о статусе судьи публикуются на веб-сайте Совета с анонимизацией данных о личности судьи.»</w:t>
      </w:r>
      <w:r>
        <w:rPr>
          <w:rFonts w:cs="Arial"/>
          <w:color w:val="000000"/>
          <w:sz w:val="28"/>
          <w:szCs w:val="28"/>
          <w:lang w:eastAsia="ru-RU"/>
        </w:rPr>
        <w:t>.</w:t>
      </w:r>
    </w:p>
    <w:p w:rsidR="00055398" w:rsidRDefault="00055398" w:rsidP="00055398">
      <w:pPr>
        <w:tabs>
          <w:tab w:val="left" w:pos="851"/>
          <w:tab w:val="left" w:pos="990"/>
        </w:tabs>
        <w:ind w:left="720" w:firstLine="0"/>
        <w:contextualSpacing/>
        <w:rPr>
          <w:sz w:val="28"/>
          <w:szCs w:val="28"/>
          <w:lang w:eastAsia="ru-RU"/>
        </w:rPr>
      </w:pPr>
    </w:p>
    <w:p w:rsidR="00055398" w:rsidRDefault="00055398" w:rsidP="00055398">
      <w:pPr>
        <w:numPr>
          <w:ilvl w:val="0"/>
          <w:numId w:val="25"/>
        </w:numPr>
        <w:tabs>
          <w:tab w:val="left" w:pos="0"/>
          <w:tab w:val="left" w:pos="426"/>
          <w:tab w:val="left" w:pos="993"/>
        </w:tabs>
        <w:ind w:left="0" w:firstLine="720"/>
        <w:contextualSpacing/>
        <w:rPr>
          <w:sz w:val="28"/>
          <w:szCs w:val="28"/>
          <w:lang w:eastAsia="ru-RU"/>
        </w:rPr>
      </w:pPr>
      <w:r>
        <w:rPr>
          <w:rFonts w:cs="Arial"/>
          <w:sz w:val="28"/>
          <w:szCs w:val="28"/>
          <w:lang w:eastAsia="ru-RU"/>
        </w:rPr>
        <w:t xml:space="preserve">В </w:t>
      </w:r>
      <w:r>
        <w:rPr>
          <w:rFonts w:cs="Arial"/>
          <w:color w:val="000000"/>
          <w:sz w:val="28"/>
          <w:szCs w:val="28"/>
          <w:lang w:eastAsia="ru-RU"/>
        </w:rPr>
        <w:t>статье 9, часть (1) дополнить предложением «Члены Высшего совета магистратуры</w:t>
      </w:r>
      <w:r>
        <w:rPr>
          <w:rFonts w:cs="Arial"/>
          <w:sz w:val="28"/>
          <w:szCs w:val="28"/>
          <w:lang w:eastAsia="ru-RU"/>
        </w:rPr>
        <w:t xml:space="preserve"> </w:t>
      </w:r>
      <w:r>
        <w:rPr>
          <w:rFonts w:cs="Arial"/>
          <w:color w:val="000000"/>
          <w:sz w:val="28"/>
          <w:szCs w:val="28"/>
          <w:lang w:eastAsia="ru-RU"/>
        </w:rPr>
        <w:t>не могут избираться на два срока подряд».</w:t>
      </w:r>
    </w:p>
    <w:p w:rsidR="00055398" w:rsidRDefault="00055398" w:rsidP="00055398">
      <w:pPr>
        <w:tabs>
          <w:tab w:val="left" w:pos="851"/>
          <w:tab w:val="left" w:pos="990"/>
        </w:tabs>
        <w:ind w:left="720" w:firstLine="0"/>
        <w:contextualSpacing/>
        <w:rPr>
          <w:sz w:val="28"/>
          <w:szCs w:val="28"/>
          <w:lang w:eastAsia="ru-RU"/>
        </w:rPr>
      </w:pPr>
    </w:p>
    <w:p w:rsidR="00055398" w:rsidRDefault="00055398" w:rsidP="00055398">
      <w:pPr>
        <w:numPr>
          <w:ilvl w:val="0"/>
          <w:numId w:val="25"/>
        </w:numPr>
        <w:tabs>
          <w:tab w:val="left" w:pos="142"/>
          <w:tab w:val="left" w:pos="709"/>
          <w:tab w:val="left" w:pos="993"/>
        </w:tabs>
        <w:ind w:left="0" w:firstLine="720"/>
        <w:contextualSpacing/>
        <w:rPr>
          <w:sz w:val="28"/>
          <w:szCs w:val="28"/>
          <w:lang w:eastAsia="ru-RU"/>
        </w:rPr>
      </w:pPr>
      <w:r>
        <w:rPr>
          <w:rFonts w:cs="Arial"/>
          <w:color w:val="000000"/>
          <w:sz w:val="28"/>
          <w:szCs w:val="28"/>
          <w:lang w:eastAsia="ru-RU"/>
        </w:rPr>
        <w:t>Статью 18 дополнить частью (5) следующего содержания:</w:t>
      </w:r>
    </w:p>
    <w:p w:rsidR="00055398" w:rsidRDefault="00055398" w:rsidP="00055398">
      <w:pPr>
        <w:tabs>
          <w:tab w:val="left" w:pos="142"/>
          <w:tab w:val="left" w:pos="567"/>
          <w:tab w:val="left" w:pos="709"/>
          <w:tab w:val="left" w:pos="993"/>
        </w:tabs>
        <w:ind w:firstLine="567"/>
        <w:rPr>
          <w:color w:val="000000"/>
          <w:sz w:val="28"/>
          <w:szCs w:val="28"/>
          <w:lang w:eastAsia="ru-RU"/>
        </w:rPr>
      </w:pPr>
      <w:r>
        <w:rPr>
          <w:rFonts w:cs="Arial"/>
          <w:color w:val="000000"/>
          <w:sz w:val="28"/>
          <w:szCs w:val="28"/>
          <w:lang w:eastAsia="ru-RU"/>
        </w:rPr>
        <w:t>«(5) Если в результате принятия заявления об отводе нескольких членов Высшего совета магистратуры, заседание не является правомочным, а этих членов заменяют замещающих члена, причем приоритет имеет член, набравший наибольшее количество голосов.».</w:t>
      </w:r>
    </w:p>
    <w:p w:rsidR="00055398" w:rsidRDefault="00055398" w:rsidP="00055398">
      <w:pPr>
        <w:numPr>
          <w:ilvl w:val="0"/>
          <w:numId w:val="25"/>
        </w:numPr>
        <w:tabs>
          <w:tab w:val="left" w:pos="142"/>
          <w:tab w:val="left" w:pos="709"/>
          <w:tab w:val="left" w:pos="993"/>
        </w:tabs>
        <w:ind w:left="0" w:firstLine="720"/>
        <w:contextualSpacing/>
        <w:rPr>
          <w:sz w:val="28"/>
          <w:szCs w:val="28"/>
          <w:lang w:val="ru-RU" w:eastAsia="ru-RU"/>
        </w:rPr>
      </w:pPr>
      <w:r>
        <w:rPr>
          <w:rFonts w:cs="Arial"/>
          <w:color w:val="000000"/>
          <w:sz w:val="28"/>
          <w:szCs w:val="28"/>
          <w:lang w:eastAsia="ru-RU"/>
        </w:rPr>
        <w:t>Статью 20 дополнить частью (3</w:t>
      </w:r>
      <w:r>
        <w:rPr>
          <w:rFonts w:cs="Arial"/>
          <w:color w:val="000000"/>
          <w:sz w:val="28"/>
          <w:szCs w:val="28"/>
          <w:vertAlign w:val="superscript"/>
          <w:lang w:eastAsia="ru-RU"/>
        </w:rPr>
        <w:t>2</w:t>
      </w:r>
      <w:r>
        <w:rPr>
          <w:rFonts w:cs="Arial"/>
          <w:color w:val="000000"/>
          <w:sz w:val="28"/>
          <w:szCs w:val="28"/>
          <w:lang w:eastAsia="ru-RU"/>
        </w:rPr>
        <w:t>) следующего содержания:</w:t>
      </w:r>
    </w:p>
    <w:p w:rsidR="00055398" w:rsidRDefault="00055398" w:rsidP="00055398">
      <w:pPr>
        <w:tabs>
          <w:tab w:val="left" w:pos="851"/>
          <w:tab w:val="left" w:pos="993"/>
        </w:tabs>
        <w:rPr>
          <w:sz w:val="28"/>
          <w:szCs w:val="28"/>
          <w:lang w:eastAsia="ru-RU"/>
        </w:rPr>
      </w:pPr>
      <w:r>
        <w:rPr>
          <w:rFonts w:cs="Arial"/>
          <w:color w:val="000000"/>
          <w:sz w:val="28"/>
          <w:szCs w:val="28"/>
          <w:lang w:eastAsia="ru-RU"/>
        </w:rPr>
        <w:t>«(3</w:t>
      </w:r>
      <w:r>
        <w:rPr>
          <w:rFonts w:cs="Arial"/>
          <w:color w:val="000000"/>
          <w:sz w:val="28"/>
          <w:szCs w:val="28"/>
          <w:vertAlign w:val="superscript"/>
          <w:lang w:eastAsia="ru-RU"/>
        </w:rPr>
        <w:t>2</w:t>
      </w:r>
      <w:r>
        <w:rPr>
          <w:rFonts w:cs="Arial"/>
          <w:color w:val="000000"/>
          <w:sz w:val="28"/>
          <w:szCs w:val="28"/>
          <w:lang w:eastAsia="ru-RU"/>
        </w:rPr>
        <w:t>) Участие в конкурсе на продвижение в вышестоящий суд, перевод в судебную инстанцию того же уровня членов Высшего совета магистратуры из ряда судей, а также судей, откомандированных в Национальный институт юстиции и Секретариат Высшего совета магистратуры, запрещается на срок исполнения полномочий и в течение 6 месяцев после прекращения членства или, в зависимости от обстоятельств, истечения срока, на который он был откомандирован.».</w:t>
      </w:r>
    </w:p>
    <w:p w:rsidR="00055398" w:rsidRDefault="00055398" w:rsidP="00055398">
      <w:pPr>
        <w:tabs>
          <w:tab w:val="left" w:pos="851"/>
          <w:tab w:val="left" w:pos="990"/>
        </w:tabs>
        <w:ind w:left="720" w:firstLine="0"/>
        <w:contextualSpacing/>
        <w:rPr>
          <w:sz w:val="28"/>
          <w:szCs w:val="28"/>
          <w:lang w:eastAsia="ru-RU"/>
        </w:rPr>
      </w:pPr>
    </w:p>
    <w:p w:rsidR="00055398" w:rsidRDefault="00055398" w:rsidP="00055398">
      <w:pPr>
        <w:numPr>
          <w:ilvl w:val="0"/>
          <w:numId w:val="25"/>
        </w:numPr>
        <w:tabs>
          <w:tab w:val="left" w:pos="142"/>
          <w:tab w:val="left" w:pos="426"/>
          <w:tab w:val="left" w:pos="993"/>
          <w:tab w:val="left" w:pos="1260"/>
        </w:tabs>
        <w:ind w:left="0" w:firstLine="720"/>
        <w:contextualSpacing/>
        <w:rPr>
          <w:sz w:val="28"/>
          <w:szCs w:val="28"/>
          <w:lang w:eastAsia="ru-RU"/>
        </w:rPr>
      </w:pPr>
      <w:r>
        <w:rPr>
          <w:rFonts w:cs="Arial"/>
          <w:color w:val="000000"/>
          <w:sz w:val="28"/>
          <w:szCs w:val="28"/>
          <w:lang w:eastAsia="ru-RU"/>
        </w:rPr>
        <w:t>В статье 22:</w:t>
      </w:r>
    </w:p>
    <w:p w:rsidR="00055398" w:rsidRDefault="00055398" w:rsidP="00055398">
      <w:pPr>
        <w:tabs>
          <w:tab w:val="left" w:pos="851"/>
          <w:tab w:val="left" w:pos="993"/>
        </w:tabs>
        <w:rPr>
          <w:color w:val="000000"/>
          <w:sz w:val="28"/>
          <w:szCs w:val="28"/>
          <w:lang w:eastAsia="ru-RU"/>
        </w:rPr>
      </w:pPr>
      <w:r>
        <w:rPr>
          <w:rFonts w:cs="Arial"/>
          <w:color w:val="000000"/>
          <w:sz w:val="28"/>
          <w:szCs w:val="28"/>
          <w:lang w:eastAsia="ru-RU"/>
        </w:rPr>
        <w:t>Заголовок статьи изложить в следующей редакции: «Рассмотрение жалоб на решения специализированных органов»;</w:t>
      </w:r>
    </w:p>
    <w:p w:rsidR="00055398" w:rsidRDefault="00055398" w:rsidP="00055398">
      <w:pPr>
        <w:tabs>
          <w:tab w:val="left" w:pos="993"/>
        </w:tabs>
        <w:rPr>
          <w:color w:val="000000"/>
          <w:sz w:val="28"/>
          <w:szCs w:val="28"/>
          <w:lang w:eastAsia="ru-RU"/>
        </w:rPr>
      </w:pPr>
      <w:r>
        <w:rPr>
          <w:rFonts w:cs="Arial"/>
          <w:color w:val="000000"/>
          <w:sz w:val="28"/>
          <w:szCs w:val="28"/>
          <w:lang w:eastAsia="ru-RU"/>
        </w:rPr>
        <w:t>часть (1) после слов «30 дней» заменить словами «30 рабочих дней».</w:t>
      </w:r>
    </w:p>
    <w:p w:rsidR="00055398" w:rsidRDefault="00055398" w:rsidP="00055398">
      <w:pPr>
        <w:tabs>
          <w:tab w:val="left" w:pos="851"/>
          <w:tab w:val="left" w:pos="990"/>
        </w:tabs>
        <w:ind w:left="720" w:firstLine="0"/>
        <w:contextualSpacing/>
        <w:rPr>
          <w:sz w:val="28"/>
          <w:szCs w:val="28"/>
          <w:lang w:eastAsia="ru-RU"/>
        </w:rPr>
      </w:pPr>
    </w:p>
    <w:p w:rsidR="00055398" w:rsidRDefault="00055398" w:rsidP="00055398">
      <w:pPr>
        <w:numPr>
          <w:ilvl w:val="0"/>
          <w:numId w:val="25"/>
        </w:numPr>
        <w:tabs>
          <w:tab w:val="left" w:pos="142"/>
          <w:tab w:val="left" w:pos="284"/>
          <w:tab w:val="left" w:pos="993"/>
          <w:tab w:val="left" w:pos="1170"/>
        </w:tabs>
        <w:ind w:left="0" w:firstLine="720"/>
        <w:contextualSpacing/>
        <w:rPr>
          <w:sz w:val="28"/>
          <w:szCs w:val="28"/>
          <w:lang w:eastAsia="ru-RU"/>
        </w:rPr>
      </w:pPr>
      <w:r>
        <w:rPr>
          <w:rFonts w:cs="Arial"/>
          <w:sz w:val="28"/>
          <w:szCs w:val="28"/>
          <w:lang w:eastAsia="ru-RU"/>
        </w:rPr>
        <w:t>В части 2 статьи 23, слова «не давая оценки качеству и достоверности представленных материалов» заменить словами «не присваивая себе полномочия судебной инстанции».</w:t>
      </w:r>
    </w:p>
    <w:p w:rsidR="00055398" w:rsidRDefault="00055398" w:rsidP="00055398">
      <w:pPr>
        <w:tabs>
          <w:tab w:val="left" w:pos="142"/>
          <w:tab w:val="left" w:pos="284"/>
          <w:tab w:val="left" w:pos="993"/>
          <w:tab w:val="left" w:pos="1170"/>
        </w:tabs>
        <w:ind w:firstLine="0"/>
        <w:rPr>
          <w:sz w:val="28"/>
          <w:szCs w:val="28"/>
          <w:lang w:eastAsia="ru-RU"/>
        </w:rPr>
      </w:pPr>
    </w:p>
    <w:p w:rsidR="00055398" w:rsidRDefault="00055398" w:rsidP="00055398">
      <w:pPr>
        <w:numPr>
          <w:ilvl w:val="0"/>
          <w:numId w:val="25"/>
        </w:numPr>
        <w:tabs>
          <w:tab w:val="left" w:pos="142"/>
          <w:tab w:val="left" w:pos="284"/>
          <w:tab w:val="left" w:pos="993"/>
          <w:tab w:val="left" w:pos="1170"/>
        </w:tabs>
        <w:ind w:left="0" w:firstLine="720"/>
        <w:contextualSpacing/>
        <w:rPr>
          <w:sz w:val="28"/>
          <w:szCs w:val="28"/>
          <w:lang w:eastAsia="ru-RU"/>
        </w:rPr>
      </w:pPr>
      <w:r>
        <w:rPr>
          <w:rFonts w:cs="Arial"/>
          <w:color w:val="000000"/>
          <w:sz w:val="28"/>
          <w:szCs w:val="28"/>
          <w:lang w:eastAsia="ru-RU"/>
        </w:rPr>
        <w:t>В статье 24:</w:t>
      </w:r>
    </w:p>
    <w:p w:rsidR="00055398" w:rsidRDefault="00055398" w:rsidP="00055398">
      <w:pPr>
        <w:rPr>
          <w:color w:val="000000"/>
          <w:sz w:val="28"/>
          <w:szCs w:val="28"/>
          <w:lang w:eastAsia="ru-RU"/>
        </w:rPr>
      </w:pPr>
      <w:r>
        <w:rPr>
          <w:rFonts w:cs="Arial"/>
          <w:color w:val="000000"/>
          <w:sz w:val="28"/>
          <w:szCs w:val="28"/>
          <w:lang w:eastAsia="ru-RU"/>
        </w:rPr>
        <w:t>часть 1 дополнить предложением «При принятии решений о карьере судей, их дисциплинарной ответственности, санкционировании и прекращении полномочий судей, члены Высшего совета магистратуры по праву участвуют без права голоса.»;</w:t>
      </w:r>
    </w:p>
    <w:p w:rsidR="00055398" w:rsidRDefault="00055398" w:rsidP="00055398">
      <w:pPr>
        <w:tabs>
          <w:tab w:val="left" w:pos="851"/>
        </w:tabs>
        <w:ind w:left="567" w:firstLine="0"/>
        <w:contextualSpacing/>
        <w:rPr>
          <w:color w:val="000000"/>
          <w:sz w:val="28"/>
          <w:szCs w:val="28"/>
          <w:lang w:eastAsia="ru-RU"/>
        </w:rPr>
      </w:pPr>
      <w:r>
        <w:rPr>
          <w:rFonts w:cs="Arial"/>
          <w:color w:val="000000"/>
          <w:sz w:val="28"/>
          <w:szCs w:val="28"/>
          <w:lang w:eastAsia="ru-RU"/>
        </w:rPr>
        <w:t xml:space="preserve">  часть (3) изложить в следующей редакции:</w:t>
      </w:r>
    </w:p>
    <w:p w:rsidR="00055398" w:rsidRDefault="00055398" w:rsidP="00055398">
      <w:pPr>
        <w:tabs>
          <w:tab w:val="left" w:pos="851"/>
        </w:tabs>
        <w:ind w:firstLine="567"/>
        <w:rPr>
          <w:color w:val="000000"/>
          <w:sz w:val="28"/>
          <w:szCs w:val="28"/>
          <w:lang w:eastAsia="ru-RU"/>
        </w:rPr>
      </w:pPr>
      <w:r>
        <w:rPr>
          <w:rFonts w:cs="Arial"/>
          <w:color w:val="000000"/>
          <w:sz w:val="28"/>
          <w:szCs w:val="28"/>
          <w:lang w:eastAsia="ru-RU"/>
        </w:rPr>
        <w:t xml:space="preserve">«(3) Высший совет магистратуры после совещания оглашает публично резолютивную часть решения, которое протоколируется. Мотивированное решение, содержащее количество голосов, составляется в течение максимум 30 дней и подписывается председателем заседания.». </w:t>
      </w:r>
    </w:p>
    <w:p w:rsidR="00055398" w:rsidRDefault="00055398" w:rsidP="00055398">
      <w:pPr>
        <w:tabs>
          <w:tab w:val="left" w:pos="851"/>
          <w:tab w:val="left" w:pos="990"/>
        </w:tabs>
        <w:ind w:left="720" w:firstLine="0"/>
        <w:contextualSpacing/>
        <w:rPr>
          <w:sz w:val="28"/>
          <w:szCs w:val="28"/>
          <w:lang w:eastAsia="ru-RU"/>
        </w:rPr>
      </w:pPr>
    </w:p>
    <w:p w:rsidR="00055398" w:rsidRDefault="00055398" w:rsidP="00055398">
      <w:pPr>
        <w:numPr>
          <w:ilvl w:val="0"/>
          <w:numId w:val="25"/>
        </w:numPr>
        <w:tabs>
          <w:tab w:val="left" w:pos="142"/>
          <w:tab w:val="left" w:pos="851"/>
          <w:tab w:val="left" w:pos="1170"/>
        </w:tabs>
        <w:ind w:left="0" w:firstLine="720"/>
        <w:contextualSpacing/>
        <w:rPr>
          <w:sz w:val="28"/>
          <w:szCs w:val="28"/>
          <w:lang w:eastAsia="ru-RU"/>
        </w:rPr>
      </w:pPr>
      <w:r>
        <w:rPr>
          <w:rFonts w:cs="Arial"/>
          <w:color w:val="000000"/>
          <w:sz w:val="28"/>
          <w:szCs w:val="28"/>
          <w:lang w:eastAsia="ru-RU"/>
        </w:rPr>
        <w:t>В части (1) статьи 25, слова: «только в части, касающейся процедуры издания/принятия», исключить.</w:t>
      </w:r>
    </w:p>
    <w:p w:rsidR="00055398" w:rsidRDefault="00055398" w:rsidP="00055398">
      <w:pPr>
        <w:tabs>
          <w:tab w:val="left" w:pos="851"/>
          <w:tab w:val="left" w:pos="990"/>
        </w:tabs>
        <w:ind w:left="720" w:firstLine="0"/>
        <w:contextualSpacing/>
        <w:rPr>
          <w:sz w:val="28"/>
          <w:szCs w:val="28"/>
          <w:lang w:eastAsia="ru-RU"/>
        </w:rPr>
      </w:pPr>
    </w:p>
    <w:p w:rsidR="00055398" w:rsidRDefault="00055398" w:rsidP="00055398">
      <w:pPr>
        <w:numPr>
          <w:ilvl w:val="0"/>
          <w:numId w:val="25"/>
        </w:numPr>
        <w:tabs>
          <w:tab w:val="left" w:pos="0"/>
          <w:tab w:val="left" w:pos="851"/>
          <w:tab w:val="left" w:pos="1170"/>
        </w:tabs>
        <w:ind w:left="0" w:firstLine="720"/>
        <w:contextualSpacing/>
        <w:rPr>
          <w:sz w:val="28"/>
          <w:szCs w:val="28"/>
          <w:lang w:eastAsia="ru-RU"/>
        </w:rPr>
      </w:pPr>
      <w:r>
        <w:rPr>
          <w:rFonts w:cs="Arial"/>
          <w:color w:val="000000"/>
          <w:sz w:val="28"/>
          <w:szCs w:val="28"/>
          <w:lang w:eastAsia="ru-RU"/>
        </w:rPr>
        <w:lastRenderedPageBreak/>
        <w:t>В статье 26, части (2) и (3) изложить в следующей редакции:</w:t>
      </w:r>
    </w:p>
    <w:p w:rsidR="00055398" w:rsidRDefault="00055398" w:rsidP="00055398">
      <w:pPr>
        <w:rPr>
          <w:color w:val="000000"/>
          <w:sz w:val="28"/>
          <w:szCs w:val="28"/>
          <w:lang w:eastAsia="ru-RU"/>
        </w:rPr>
      </w:pPr>
      <w:r>
        <w:rPr>
          <w:rFonts w:cs="Arial"/>
          <w:color w:val="000000"/>
          <w:sz w:val="28"/>
          <w:szCs w:val="28"/>
          <w:lang w:eastAsia="ru-RU"/>
        </w:rPr>
        <w:t>«(2) Заседания Высшего совета магистратуры протоколируются с произведением звукозаписи.</w:t>
      </w:r>
    </w:p>
    <w:p w:rsidR="00055398" w:rsidRDefault="00055398" w:rsidP="00055398">
      <w:pPr>
        <w:rPr>
          <w:color w:val="000000"/>
          <w:sz w:val="28"/>
          <w:szCs w:val="28"/>
          <w:lang w:eastAsia="ru-RU"/>
        </w:rPr>
      </w:pPr>
      <w:r>
        <w:rPr>
          <w:rFonts w:cs="Arial"/>
          <w:color w:val="000000"/>
          <w:sz w:val="28"/>
          <w:szCs w:val="28"/>
          <w:lang w:eastAsia="ru-RU"/>
        </w:rPr>
        <w:t>(3) В протоколе фиксируются присутствие членов Высшего совета магистратуры и других лиц, участвующих в заседании, поставленные на голосование вопросы и результаты голосования, принятое решение.».</w:t>
      </w:r>
    </w:p>
    <w:p w:rsidR="00055398" w:rsidRDefault="00055398" w:rsidP="00055398">
      <w:pPr>
        <w:ind w:left="720" w:firstLine="0"/>
        <w:contextualSpacing/>
        <w:jc w:val="left"/>
        <w:rPr>
          <w:sz w:val="28"/>
          <w:szCs w:val="28"/>
          <w:lang w:eastAsia="ru-RU"/>
        </w:rPr>
      </w:pPr>
    </w:p>
    <w:p w:rsidR="00055398" w:rsidRDefault="00055398" w:rsidP="00055398">
      <w:pPr>
        <w:numPr>
          <w:ilvl w:val="0"/>
          <w:numId w:val="25"/>
        </w:numPr>
        <w:tabs>
          <w:tab w:val="left" w:pos="0"/>
          <w:tab w:val="left" w:pos="142"/>
          <w:tab w:val="left" w:pos="1170"/>
        </w:tabs>
        <w:ind w:left="0" w:firstLine="720"/>
        <w:contextualSpacing/>
        <w:rPr>
          <w:sz w:val="28"/>
          <w:szCs w:val="28"/>
          <w:lang w:eastAsia="ru-RU"/>
        </w:rPr>
      </w:pPr>
      <w:r>
        <w:rPr>
          <w:rFonts w:cs="Arial"/>
          <w:color w:val="000000"/>
          <w:sz w:val="28"/>
          <w:szCs w:val="28"/>
          <w:lang w:eastAsia="ru-RU"/>
        </w:rPr>
        <w:t>В части (1) статьи 27</w:t>
      </w:r>
      <w:r>
        <w:rPr>
          <w:rFonts w:cs="Arial"/>
          <w:color w:val="000000"/>
          <w:sz w:val="28"/>
          <w:szCs w:val="28"/>
          <w:vertAlign w:val="superscript"/>
          <w:lang w:eastAsia="ru-RU"/>
        </w:rPr>
        <w:t>1</w:t>
      </w:r>
      <w:r>
        <w:rPr>
          <w:rFonts w:cs="Arial"/>
          <w:color w:val="000000"/>
          <w:sz w:val="28"/>
          <w:szCs w:val="28"/>
          <w:lang w:eastAsia="ru-RU"/>
        </w:rPr>
        <w:t xml:space="preserve"> слова «функционирующих в его подчинении» заменить «специализированных».</w:t>
      </w:r>
    </w:p>
    <w:p w:rsidR="00055398" w:rsidRDefault="00055398" w:rsidP="00055398">
      <w:pPr>
        <w:tabs>
          <w:tab w:val="left" w:pos="851"/>
          <w:tab w:val="left" w:pos="990"/>
        </w:tabs>
        <w:ind w:left="720" w:firstLine="0"/>
        <w:contextualSpacing/>
        <w:rPr>
          <w:sz w:val="28"/>
          <w:szCs w:val="28"/>
          <w:lang w:eastAsia="ru-RU"/>
        </w:rPr>
      </w:pPr>
    </w:p>
    <w:p w:rsidR="00055398" w:rsidRDefault="00055398" w:rsidP="00055398">
      <w:pPr>
        <w:numPr>
          <w:ilvl w:val="0"/>
          <w:numId w:val="25"/>
        </w:numPr>
        <w:tabs>
          <w:tab w:val="left" w:pos="0"/>
          <w:tab w:val="left" w:pos="1260"/>
        </w:tabs>
        <w:ind w:left="0" w:firstLine="720"/>
        <w:contextualSpacing/>
        <w:jc w:val="left"/>
        <w:rPr>
          <w:sz w:val="28"/>
          <w:szCs w:val="28"/>
          <w:lang w:eastAsia="ru-RU"/>
        </w:rPr>
      </w:pPr>
      <w:r>
        <w:rPr>
          <w:rFonts w:cs="Arial"/>
          <w:color w:val="000000"/>
          <w:sz w:val="28"/>
          <w:szCs w:val="28"/>
          <w:lang w:eastAsia="ru-RU"/>
        </w:rPr>
        <w:t>В части (2) статьи 27</w:t>
      </w:r>
      <w:r>
        <w:rPr>
          <w:rFonts w:cs="Arial"/>
          <w:color w:val="000000"/>
          <w:sz w:val="28"/>
          <w:szCs w:val="28"/>
          <w:vertAlign w:val="superscript"/>
          <w:lang w:eastAsia="ru-RU"/>
        </w:rPr>
        <w:t>2</w:t>
      </w:r>
      <w:r>
        <w:rPr>
          <w:rFonts w:cs="Arial"/>
          <w:color w:val="000000"/>
          <w:sz w:val="28"/>
          <w:szCs w:val="28"/>
          <w:lang w:eastAsia="ru-RU"/>
        </w:rPr>
        <w:t>, слова «функционирующим в подчинении Совета» заменить словами «специализированных».</w:t>
      </w:r>
    </w:p>
    <w:p w:rsidR="00055398" w:rsidRDefault="00055398" w:rsidP="00055398">
      <w:pPr>
        <w:tabs>
          <w:tab w:val="left" w:pos="851"/>
        </w:tabs>
        <w:ind w:firstLine="567"/>
        <w:rPr>
          <w:b/>
          <w:sz w:val="28"/>
          <w:szCs w:val="28"/>
          <w:lang w:eastAsia="ru-RU"/>
        </w:rPr>
      </w:pPr>
    </w:p>
    <w:p w:rsidR="00055398" w:rsidRDefault="00055398" w:rsidP="00055398">
      <w:pPr>
        <w:rPr>
          <w:color w:val="000000"/>
          <w:sz w:val="28"/>
          <w:szCs w:val="28"/>
          <w:lang w:eastAsia="ru-RU"/>
        </w:rPr>
      </w:pPr>
      <w:r>
        <w:rPr>
          <w:rFonts w:cs="Arial"/>
          <w:b/>
          <w:sz w:val="28"/>
          <w:szCs w:val="28"/>
          <w:lang w:eastAsia="ru-RU"/>
        </w:rPr>
        <w:t>Статья IV. –</w:t>
      </w:r>
      <w:r>
        <w:rPr>
          <w:rFonts w:cs="Arial"/>
          <w:sz w:val="28"/>
          <w:szCs w:val="28"/>
          <w:lang w:eastAsia="ru-RU"/>
        </w:rPr>
        <w:t xml:space="preserve"> </w:t>
      </w:r>
      <w:r>
        <w:rPr>
          <w:rFonts w:cs="Arial"/>
          <w:color w:val="000000"/>
          <w:sz w:val="28"/>
          <w:szCs w:val="28"/>
          <w:lang w:eastAsia="ru-RU"/>
        </w:rPr>
        <w:t xml:space="preserve">Закон № 152-XVI от 8 июня 2006 года о Национальном институте юстиции (повторно опубликован в Официальном мониторе Республики Молдова, 2016, № 387, ст. 789), изменить следующим образом: </w:t>
      </w:r>
    </w:p>
    <w:p w:rsidR="00055398" w:rsidRDefault="00055398" w:rsidP="00055398">
      <w:pPr>
        <w:ind w:firstLine="567"/>
        <w:rPr>
          <w:color w:val="000000"/>
          <w:sz w:val="28"/>
          <w:szCs w:val="28"/>
          <w:lang w:eastAsia="ru-RU"/>
        </w:rPr>
      </w:pPr>
    </w:p>
    <w:p w:rsidR="00055398" w:rsidRDefault="00055398" w:rsidP="00055398">
      <w:pPr>
        <w:numPr>
          <w:ilvl w:val="0"/>
          <w:numId w:val="26"/>
        </w:numPr>
        <w:tabs>
          <w:tab w:val="left" w:pos="993"/>
        </w:tabs>
        <w:ind w:left="0" w:firstLine="709"/>
        <w:contextualSpacing/>
        <w:rPr>
          <w:color w:val="000000"/>
          <w:sz w:val="28"/>
          <w:szCs w:val="28"/>
          <w:lang w:eastAsia="ru-RU"/>
        </w:rPr>
      </w:pPr>
      <w:r>
        <w:rPr>
          <w:rFonts w:cs="Arial"/>
          <w:sz w:val="28"/>
          <w:szCs w:val="28"/>
          <w:lang w:eastAsia="ru-RU"/>
        </w:rPr>
        <w:t>Часть (2) статьи 15 изложить в следующей редакции:</w:t>
      </w:r>
    </w:p>
    <w:p w:rsidR="00055398" w:rsidRDefault="00055398" w:rsidP="00055398">
      <w:pPr>
        <w:rPr>
          <w:color w:val="000000"/>
          <w:sz w:val="28"/>
          <w:szCs w:val="28"/>
          <w:lang w:eastAsia="ru-RU"/>
        </w:rPr>
      </w:pPr>
      <w:r>
        <w:rPr>
          <w:rFonts w:cs="Arial"/>
          <w:color w:val="000000"/>
          <w:sz w:val="28"/>
          <w:szCs w:val="28"/>
          <w:lang w:eastAsia="ru-RU"/>
        </w:rPr>
        <w:t>«b) копия диплома магистра права или его эквивалент;».</w:t>
      </w:r>
    </w:p>
    <w:p w:rsidR="00055398" w:rsidRDefault="00055398" w:rsidP="00055398">
      <w:pPr>
        <w:ind w:firstLine="567"/>
        <w:rPr>
          <w:color w:val="000000"/>
          <w:sz w:val="16"/>
          <w:szCs w:val="28"/>
          <w:lang w:eastAsia="ru-RU"/>
        </w:rPr>
      </w:pPr>
    </w:p>
    <w:p w:rsidR="00055398" w:rsidRDefault="00055398" w:rsidP="00055398">
      <w:pPr>
        <w:numPr>
          <w:ilvl w:val="0"/>
          <w:numId w:val="26"/>
        </w:numPr>
        <w:tabs>
          <w:tab w:val="left" w:pos="142"/>
          <w:tab w:val="left" w:pos="993"/>
        </w:tabs>
        <w:ind w:left="0" w:firstLine="709"/>
        <w:contextualSpacing/>
        <w:rPr>
          <w:color w:val="000000"/>
          <w:sz w:val="28"/>
          <w:szCs w:val="28"/>
          <w:lang w:eastAsia="ru-RU"/>
        </w:rPr>
      </w:pPr>
      <w:r>
        <w:rPr>
          <w:rFonts w:cs="Arial"/>
          <w:color w:val="000000"/>
          <w:sz w:val="28"/>
          <w:szCs w:val="28"/>
          <w:lang w:eastAsia="ru-RU"/>
        </w:rPr>
        <w:t>Статья 27:</w:t>
      </w:r>
    </w:p>
    <w:p w:rsidR="00055398" w:rsidRDefault="00055398" w:rsidP="00055398">
      <w:pPr>
        <w:tabs>
          <w:tab w:val="left" w:pos="851"/>
        </w:tabs>
        <w:rPr>
          <w:color w:val="000000"/>
          <w:sz w:val="28"/>
          <w:szCs w:val="28"/>
          <w:lang w:eastAsia="ru-RU"/>
        </w:rPr>
      </w:pPr>
      <w:r>
        <w:rPr>
          <w:rFonts w:cs="Arial"/>
          <w:color w:val="000000"/>
          <w:sz w:val="28"/>
          <w:szCs w:val="28"/>
          <w:lang w:eastAsia="ru-RU"/>
        </w:rPr>
        <w:t>в части (2):</w:t>
      </w:r>
    </w:p>
    <w:p w:rsidR="00055398" w:rsidRDefault="00055398" w:rsidP="00055398">
      <w:pPr>
        <w:tabs>
          <w:tab w:val="left" w:pos="851"/>
        </w:tabs>
        <w:rPr>
          <w:color w:val="000000"/>
          <w:sz w:val="28"/>
          <w:szCs w:val="28"/>
          <w:lang w:eastAsia="ru-RU"/>
        </w:rPr>
      </w:pPr>
      <w:r>
        <w:rPr>
          <w:rFonts w:cs="Arial"/>
          <w:color w:val="000000"/>
          <w:sz w:val="28"/>
          <w:szCs w:val="28"/>
          <w:lang w:eastAsia="ru-RU"/>
        </w:rPr>
        <w:t xml:space="preserve">третье предложение дополнить словами « , Высшему совету магистратуры, в зависимости от обстоятельств, Высшему совету прокуроров или Министерству юстиции.»; </w:t>
      </w:r>
    </w:p>
    <w:p w:rsidR="00055398" w:rsidRDefault="00055398" w:rsidP="00055398">
      <w:pPr>
        <w:tabs>
          <w:tab w:val="left" w:pos="851"/>
        </w:tabs>
        <w:rPr>
          <w:color w:val="000000"/>
          <w:sz w:val="28"/>
          <w:szCs w:val="28"/>
          <w:lang w:eastAsia="ru-RU"/>
        </w:rPr>
      </w:pPr>
      <w:r>
        <w:rPr>
          <w:rFonts w:cs="Arial"/>
          <w:color w:val="000000"/>
          <w:sz w:val="28"/>
          <w:szCs w:val="28"/>
          <w:lang w:eastAsia="ru-RU"/>
        </w:rPr>
        <w:t>четвертое предложение изложить в следующей редакции: «Высший совет магистратуры и Высший совет прокуроров сообщают Институту и Министерству юстиции о лицах, которые не выполнили свои обязательства, и о предъявлении иска о возврате стипендии, выплачиваемой по закону во время начального обучения».</w:t>
      </w:r>
    </w:p>
    <w:p w:rsidR="00055398" w:rsidRDefault="00055398" w:rsidP="00055398">
      <w:pPr>
        <w:tabs>
          <w:tab w:val="left" w:pos="851"/>
        </w:tabs>
        <w:rPr>
          <w:color w:val="000000"/>
          <w:sz w:val="28"/>
          <w:szCs w:val="28"/>
          <w:lang w:eastAsia="ru-RU"/>
        </w:rPr>
      </w:pPr>
      <w:r>
        <w:rPr>
          <w:rFonts w:cs="Arial"/>
          <w:color w:val="000000"/>
          <w:sz w:val="28"/>
          <w:szCs w:val="28"/>
          <w:lang w:eastAsia="ru-RU"/>
        </w:rPr>
        <w:t>часть (3) изложить в следующей редакции:</w:t>
      </w:r>
    </w:p>
    <w:p w:rsidR="00055398" w:rsidRDefault="00055398" w:rsidP="00055398">
      <w:pPr>
        <w:tabs>
          <w:tab w:val="left" w:pos="851"/>
        </w:tabs>
        <w:rPr>
          <w:color w:val="000000"/>
          <w:sz w:val="28"/>
          <w:szCs w:val="28"/>
          <w:lang w:eastAsia="ru-RU"/>
        </w:rPr>
      </w:pPr>
      <w:r>
        <w:rPr>
          <w:rFonts w:cs="Arial"/>
          <w:color w:val="000000"/>
          <w:sz w:val="28"/>
          <w:szCs w:val="28"/>
          <w:lang w:eastAsia="ru-RU"/>
        </w:rPr>
        <w:t>«(3) Выпускник Национального института юстиции, который исполнял должность судьи, прокурора или другого государственного должностного лица менее чем три года после назначения, обязан вернуть стипендию, выплачиваемую по закону во время начального обучения. В случае отказа вернуть полученную стипендию, она взыскивается на основании решения суда, по ходатайству Института, Высшего совета магистратуры, в зависимости от обстоятельств, Высшего совета прокуроров или Министерства юстиции, в соответствии с процедурой информирования, предусмотренной в пункте (2).».</w:t>
      </w:r>
    </w:p>
    <w:p w:rsidR="00055398" w:rsidRDefault="00055398" w:rsidP="00055398">
      <w:pPr>
        <w:rPr>
          <w:b/>
          <w:color w:val="000000"/>
          <w:sz w:val="28"/>
          <w:szCs w:val="28"/>
          <w:lang w:eastAsia="ru-RU"/>
        </w:rPr>
      </w:pPr>
    </w:p>
    <w:p w:rsidR="00055398" w:rsidRDefault="00055398" w:rsidP="00055398">
      <w:pPr>
        <w:rPr>
          <w:color w:val="000000"/>
          <w:sz w:val="28"/>
          <w:szCs w:val="28"/>
          <w:lang w:eastAsia="ru-RU"/>
        </w:rPr>
      </w:pPr>
      <w:r>
        <w:rPr>
          <w:rFonts w:cs="Arial"/>
          <w:b/>
          <w:color w:val="000000"/>
          <w:sz w:val="28"/>
          <w:szCs w:val="28"/>
          <w:lang w:eastAsia="ru-RU"/>
        </w:rPr>
        <w:t>Статья V</w:t>
      </w:r>
      <w:r>
        <w:rPr>
          <w:rFonts w:cs="Arial"/>
          <w:color w:val="000000"/>
          <w:sz w:val="28"/>
          <w:szCs w:val="28"/>
          <w:lang w:eastAsia="ru-RU"/>
        </w:rPr>
        <w:t xml:space="preserve"> - Статья 5 Закона № 271-XVI от 18 декабря 2008 года о проверке лиц, занимающих государственные должности, и кандидатов на государственные должности (Официальный монитор Республики Молдова, 2009, № 41-44, ст. 118), с последующими изменениями, пункт а) дополнить </w:t>
      </w:r>
      <w:r>
        <w:rPr>
          <w:rFonts w:cs="Arial"/>
          <w:color w:val="000000"/>
          <w:sz w:val="28"/>
          <w:szCs w:val="28"/>
          <w:lang w:eastAsia="ru-RU"/>
        </w:rPr>
        <w:lastRenderedPageBreak/>
        <w:t>словами « , за исключением кандидатов на должность судьи и действующих судей.».</w:t>
      </w:r>
    </w:p>
    <w:p w:rsidR="00055398" w:rsidRDefault="00055398" w:rsidP="00055398">
      <w:pPr>
        <w:ind w:firstLine="567"/>
        <w:rPr>
          <w:b/>
          <w:sz w:val="28"/>
          <w:szCs w:val="28"/>
          <w:lang w:eastAsia="ru-RU" w:bidi="ar-LB"/>
        </w:rPr>
      </w:pPr>
    </w:p>
    <w:p w:rsidR="00055398" w:rsidRDefault="00055398" w:rsidP="00055398">
      <w:pPr>
        <w:rPr>
          <w:color w:val="000000"/>
          <w:sz w:val="28"/>
          <w:szCs w:val="28"/>
          <w:lang w:eastAsia="ru-RU"/>
        </w:rPr>
      </w:pPr>
      <w:r>
        <w:rPr>
          <w:rFonts w:cs="Arial"/>
          <w:b/>
          <w:sz w:val="28"/>
          <w:szCs w:val="28"/>
          <w:lang w:eastAsia="ru-RU"/>
        </w:rPr>
        <w:t xml:space="preserve">Статья VI. </w:t>
      </w:r>
      <w:r>
        <w:rPr>
          <w:rFonts w:cs="Arial"/>
          <w:color w:val="000000"/>
          <w:sz w:val="28"/>
          <w:szCs w:val="28"/>
          <w:lang w:eastAsia="ru-RU"/>
        </w:rPr>
        <w:t>Закон № 154 от 5 июля 2012 г. об отборе, оценке деятельности и карьере судей (Официальный монитор Республики Молдова, 2012 г., № 190-192, ст. 636), с последующими изменениями и дополнениями, внести следующие изменения:</w:t>
      </w:r>
    </w:p>
    <w:p w:rsidR="00055398" w:rsidRDefault="00055398" w:rsidP="00055398">
      <w:pPr>
        <w:ind w:firstLine="567"/>
        <w:rPr>
          <w:color w:val="000000"/>
          <w:sz w:val="28"/>
          <w:szCs w:val="28"/>
          <w:lang w:eastAsia="ru-RU"/>
        </w:rPr>
      </w:pPr>
    </w:p>
    <w:p w:rsidR="00055398" w:rsidRDefault="00055398" w:rsidP="00055398">
      <w:pPr>
        <w:numPr>
          <w:ilvl w:val="0"/>
          <w:numId w:val="27"/>
        </w:numPr>
        <w:tabs>
          <w:tab w:val="left" w:pos="426"/>
          <w:tab w:val="left" w:pos="993"/>
        </w:tabs>
        <w:ind w:left="0" w:firstLine="709"/>
        <w:contextualSpacing/>
        <w:rPr>
          <w:color w:val="000000"/>
          <w:sz w:val="28"/>
          <w:szCs w:val="28"/>
          <w:lang w:eastAsia="ru-RU"/>
        </w:rPr>
      </w:pPr>
      <w:r>
        <w:rPr>
          <w:rFonts w:cs="Arial"/>
          <w:color w:val="000000"/>
          <w:sz w:val="28"/>
          <w:szCs w:val="28"/>
          <w:lang w:eastAsia="ru-RU"/>
        </w:rPr>
        <w:t>Статью 2 дополнить частью (1</w:t>
      </w:r>
      <w:r>
        <w:rPr>
          <w:rFonts w:cs="Arial"/>
          <w:color w:val="000000"/>
          <w:sz w:val="28"/>
          <w:szCs w:val="28"/>
          <w:vertAlign w:val="superscript"/>
          <w:lang w:eastAsia="ru-RU"/>
        </w:rPr>
        <w:t>1</w:t>
      </w:r>
      <w:r>
        <w:rPr>
          <w:rFonts w:cs="Arial"/>
          <w:color w:val="000000"/>
          <w:sz w:val="28"/>
          <w:szCs w:val="28"/>
          <w:lang w:eastAsia="ru-RU"/>
        </w:rPr>
        <w:t>) следующего содержания:</w:t>
      </w:r>
    </w:p>
    <w:p w:rsidR="00055398" w:rsidRDefault="00055398" w:rsidP="00055398">
      <w:pPr>
        <w:rPr>
          <w:color w:val="000000"/>
          <w:sz w:val="28"/>
          <w:szCs w:val="28"/>
          <w:lang w:eastAsia="ru-RU"/>
        </w:rPr>
      </w:pPr>
      <w:r>
        <w:rPr>
          <w:rFonts w:cs="Arial"/>
          <w:color w:val="000000"/>
          <w:sz w:val="28"/>
          <w:szCs w:val="28"/>
          <w:lang w:eastAsia="ru-RU"/>
        </w:rPr>
        <w:t>«(1</w:t>
      </w:r>
      <w:r>
        <w:rPr>
          <w:rFonts w:cs="Arial"/>
          <w:color w:val="000000"/>
          <w:sz w:val="28"/>
          <w:szCs w:val="28"/>
          <w:vertAlign w:val="superscript"/>
          <w:lang w:eastAsia="ru-RU"/>
        </w:rPr>
        <w:t>1</w:t>
      </w:r>
      <w:r>
        <w:rPr>
          <w:rFonts w:cs="Arial"/>
          <w:color w:val="000000"/>
          <w:sz w:val="28"/>
          <w:szCs w:val="28"/>
          <w:lang w:eastAsia="ru-RU"/>
        </w:rPr>
        <w:t>) В соответствии с регламентами, принятыми Высшим советом магистратуры, может быть предусмотрено, что кандидаты на должность судьи, председателя или вице-председателя судебной инстанции, при продвижении в вышестоящую судебную инстанцию или при переводе в другую судебную инстанцию, оцениваются Высшим советом магистратуры. Доля результата среднего балла не может превышать 20%.».</w:t>
      </w:r>
    </w:p>
    <w:p w:rsidR="00055398" w:rsidRDefault="00055398" w:rsidP="00055398">
      <w:pPr>
        <w:ind w:firstLine="567"/>
        <w:rPr>
          <w:color w:val="000000"/>
          <w:sz w:val="28"/>
          <w:szCs w:val="28"/>
          <w:lang w:eastAsia="ru-RU"/>
        </w:rPr>
      </w:pPr>
    </w:p>
    <w:p w:rsidR="00055398" w:rsidRDefault="00055398" w:rsidP="00055398">
      <w:pPr>
        <w:numPr>
          <w:ilvl w:val="0"/>
          <w:numId w:val="27"/>
        </w:numPr>
        <w:tabs>
          <w:tab w:val="left" w:pos="993"/>
        </w:tabs>
        <w:ind w:left="0" w:firstLine="709"/>
        <w:contextualSpacing/>
        <w:rPr>
          <w:color w:val="000000"/>
          <w:sz w:val="28"/>
          <w:szCs w:val="28"/>
          <w:lang w:eastAsia="ru-RU"/>
        </w:rPr>
      </w:pPr>
      <w:r>
        <w:rPr>
          <w:rFonts w:cs="Arial"/>
          <w:color w:val="000000"/>
          <w:sz w:val="28"/>
          <w:szCs w:val="28"/>
          <w:lang w:eastAsia="ru-RU"/>
        </w:rPr>
        <w:t xml:space="preserve">В части (1) статьи 3 </w:t>
      </w:r>
      <w:r>
        <w:rPr>
          <w:rFonts w:cs="Arial"/>
          <w:sz w:val="28"/>
          <w:szCs w:val="28"/>
          <w:lang w:eastAsia="ru-RU"/>
        </w:rPr>
        <w:t>слова «</w:t>
      </w:r>
      <w:r>
        <w:rPr>
          <w:rFonts w:cs="Arial"/>
          <w:color w:val="000000"/>
          <w:sz w:val="28"/>
          <w:szCs w:val="28"/>
          <w:lang w:eastAsia="ru-RU"/>
        </w:rPr>
        <w:t>создается при Высшем совете магистратуры</w:t>
      </w:r>
      <w:r>
        <w:rPr>
          <w:rFonts w:cs="Arial"/>
          <w:sz w:val="28"/>
          <w:szCs w:val="28"/>
          <w:lang w:eastAsia="ru-RU"/>
        </w:rPr>
        <w:t>» исключить.</w:t>
      </w:r>
    </w:p>
    <w:p w:rsidR="00055398" w:rsidRDefault="00055398" w:rsidP="00055398">
      <w:pPr>
        <w:ind w:firstLine="567"/>
        <w:rPr>
          <w:color w:val="000000"/>
          <w:sz w:val="28"/>
          <w:szCs w:val="28"/>
          <w:lang w:eastAsia="ru-RU"/>
        </w:rPr>
      </w:pPr>
    </w:p>
    <w:p w:rsidR="00055398" w:rsidRDefault="00055398" w:rsidP="00055398">
      <w:pPr>
        <w:numPr>
          <w:ilvl w:val="0"/>
          <w:numId w:val="27"/>
        </w:numPr>
        <w:tabs>
          <w:tab w:val="left" w:pos="993"/>
        </w:tabs>
        <w:ind w:left="0" w:firstLine="709"/>
        <w:contextualSpacing/>
        <w:rPr>
          <w:color w:val="000000"/>
          <w:sz w:val="28"/>
          <w:szCs w:val="28"/>
          <w:lang w:eastAsia="ru-RU"/>
        </w:rPr>
      </w:pPr>
      <w:r>
        <w:rPr>
          <w:rFonts w:cs="Arial"/>
          <w:color w:val="000000"/>
          <w:sz w:val="28"/>
          <w:szCs w:val="28"/>
          <w:lang w:eastAsia="ru-RU"/>
        </w:rPr>
        <w:t>В статье 5:</w:t>
      </w:r>
    </w:p>
    <w:p w:rsidR="00055398" w:rsidRDefault="00055398" w:rsidP="00055398">
      <w:pPr>
        <w:rPr>
          <w:color w:val="000000"/>
          <w:sz w:val="28"/>
          <w:szCs w:val="28"/>
          <w:lang w:eastAsia="ru-RU"/>
        </w:rPr>
      </w:pPr>
      <w:r>
        <w:rPr>
          <w:rFonts w:cs="Arial"/>
          <w:sz w:val="28"/>
          <w:szCs w:val="28"/>
          <w:lang w:eastAsia="ru-RU"/>
        </w:rPr>
        <w:t>часть (2) изложить в следующей редакции:</w:t>
      </w:r>
    </w:p>
    <w:p w:rsidR="00055398" w:rsidRDefault="00055398" w:rsidP="00055398">
      <w:pPr>
        <w:rPr>
          <w:color w:val="000000"/>
          <w:sz w:val="28"/>
          <w:szCs w:val="28"/>
          <w:lang w:eastAsia="ru-RU"/>
        </w:rPr>
      </w:pPr>
      <w:r>
        <w:rPr>
          <w:rFonts w:cs="Arial"/>
          <w:color w:val="000000"/>
          <w:sz w:val="28"/>
          <w:szCs w:val="28"/>
          <w:lang w:eastAsia="ru-RU"/>
        </w:rPr>
        <w:t>«(2) При отборе кандидатов для первичного назначения на должность судьи, средний балл рассчитывается следующим образом: минимум 50% состоит из оценки, полученной на экзамене, сданного Комиссии по выпускным экзаменам Национального института юстиции, и не более 50% из баллов, присужденных отборочной коллегией, и, в зависимости от обстоятельств Высшим советом магистратуры.»;</w:t>
      </w:r>
    </w:p>
    <w:p w:rsidR="00055398" w:rsidRDefault="00055398" w:rsidP="00055398">
      <w:pPr>
        <w:rPr>
          <w:color w:val="000000"/>
          <w:sz w:val="28"/>
          <w:szCs w:val="28"/>
          <w:lang w:eastAsia="ru-RU"/>
        </w:rPr>
      </w:pPr>
      <w:r>
        <w:rPr>
          <w:rFonts w:cs="Arial"/>
          <w:sz w:val="28"/>
          <w:szCs w:val="28"/>
          <w:lang w:eastAsia="ru-RU"/>
        </w:rPr>
        <w:t xml:space="preserve">в части (3), слова «отборочная коллегия обязательно учитывает решения коллегии по оценке деятельности судей», заменить словами «не менее 50% составляет результат оценки и не более 50% – средний балл, присужденный </w:t>
      </w:r>
      <w:r>
        <w:rPr>
          <w:rFonts w:cs="Arial"/>
          <w:color w:val="000000"/>
          <w:sz w:val="28"/>
          <w:szCs w:val="28"/>
          <w:lang w:eastAsia="ru-RU"/>
        </w:rPr>
        <w:t>отборочной коллегией</w:t>
      </w:r>
      <w:r>
        <w:rPr>
          <w:rFonts w:ascii="Calibri" w:hAnsi="Calibri" w:cs="Arial"/>
          <w:sz w:val="22"/>
          <w:szCs w:val="22"/>
          <w:lang w:eastAsia="ru-RU"/>
        </w:rPr>
        <w:t xml:space="preserve"> </w:t>
      </w:r>
      <w:r>
        <w:rPr>
          <w:rFonts w:cs="Arial"/>
          <w:color w:val="000000"/>
          <w:sz w:val="28"/>
          <w:szCs w:val="28"/>
          <w:lang w:eastAsia="ru-RU"/>
        </w:rPr>
        <w:t>и, в зависимости от обстоятельств, Высшим советом магистратуры.».</w:t>
      </w:r>
    </w:p>
    <w:p w:rsidR="00055398" w:rsidRDefault="00055398" w:rsidP="00055398">
      <w:pPr>
        <w:ind w:firstLine="567"/>
        <w:rPr>
          <w:color w:val="000000"/>
          <w:sz w:val="28"/>
          <w:szCs w:val="28"/>
          <w:lang w:eastAsia="ru-RU"/>
        </w:rPr>
      </w:pPr>
    </w:p>
    <w:p w:rsidR="00055398" w:rsidRDefault="00055398" w:rsidP="00055398">
      <w:pPr>
        <w:numPr>
          <w:ilvl w:val="0"/>
          <w:numId w:val="27"/>
        </w:numPr>
        <w:tabs>
          <w:tab w:val="left" w:pos="810"/>
        </w:tabs>
        <w:ind w:left="0" w:firstLine="709"/>
        <w:contextualSpacing/>
        <w:rPr>
          <w:color w:val="000000"/>
          <w:sz w:val="28"/>
          <w:szCs w:val="28"/>
          <w:lang w:eastAsia="ru-RU"/>
        </w:rPr>
      </w:pPr>
      <w:r>
        <w:rPr>
          <w:rFonts w:cs="Arial"/>
          <w:color w:val="000000"/>
          <w:sz w:val="28"/>
          <w:szCs w:val="28"/>
          <w:lang w:eastAsia="ru-RU"/>
        </w:rPr>
        <w:t>В части (2) статьи 13, слово «внеочередных» в третьем предложении исключить.</w:t>
      </w:r>
    </w:p>
    <w:p w:rsidR="00055398" w:rsidRDefault="00055398" w:rsidP="00055398">
      <w:pPr>
        <w:tabs>
          <w:tab w:val="left" w:pos="810"/>
        </w:tabs>
        <w:rPr>
          <w:color w:val="000000"/>
          <w:sz w:val="28"/>
          <w:szCs w:val="28"/>
          <w:lang w:eastAsia="ru-RU"/>
        </w:rPr>
      </w:pPr>
    </w:p>
    <w:p w:rsidR="00055398" w:rsidRPr="00055398" w:rsidRDefault="00055398" w:rsidP="00055398">
      <w:pPr>
        <w:numPr>
          <w:ilvl w:val="0"/>
          <w:numId w:val="27"/>
        </w:numPr>
        <w:tabs>
          <w:tab w:val="left" w:pos="810"/>
        </w:tabs>
        <w:ind w:left="0" w:firstLine="709"/>
        <w:contextualSpacing/>
        <w:rPr>
          <w:color w:val="000000"/>
          <w:sz w:val="28"/>
          <w:szCs w:val="28"/>
          <w:lang w:val="ru-RU" w:eastAsia="ru-RU"/>
        </w:rPr>
      </w:pPr>
      <w:r w:rsidRPr="00055398">
        <w:rPr>
          <w:rFonts w:cs="Arial"/>
          <w:sz w:val="28"/>
          <w:szCs w:val="28"/>
          <w:lang w:val="ru-RU" w:eastAsia="ru-RU"/>
        </w:rPr>
        <w:t>В части (1) статьи 15 слова «создается при Высшем совете магистратуры» исключить.</w:t>
      </w:r>
    </w:p>
    <w:p w:rsidR="00055398" w:rsidRPr="00055398" w:rsidRDefault="00055398" w:rsidP="00055398">
      <w:pPr>
        <w:ind w:firstLine="567"/>
        <w:rPr>
          <w:color w:val="000000"/>
          <w:sz w:val="28"/>
          <w:szCs w:val="28"/>
          <w:lang w:val="ru-RU" w:eastAsia="ru-RU"/>
        </w:rPr>
      </w:pPr>
    </w:p>
    <w:p w:rsidR="00055398" w:rsidRPr="00055398" w:rsidRDefault="00055398" w:rsidP="00055398">
      <w:pPr>
        <w:rPr>
          <w:color w:val="000000"/>
          <w:sz w:val="28"/>
          <w:szCs w:val="28"/>
          <w:lang w:val="ru-RU" w:eastAsia="ru-RU"/>
        </w:rPr>
      </w:pPr>
      <w:r w:rsidRPr="00055398">
        <w:rPr>
          <w:rFonts w:cs="Arial"/>
          <w:b/>
          <w:color w:val="000000"/>
          <w:sz w:val="28"/>
          <w:szCs w:val="28"/>
          <w:lang w:val="ru-RU" w:eastAsia="ru-RU"/>
        </w:rPr>
        <w:t xml:space="preserve">Статья </w:t>
      </w:r>
      <w:r>
        <w:rPr>
          <w:rFonts w:cs="Arial"/>
          <w:b/>
          <w:color w:val="000000"/>
          <w:sz w:val="28"/>
          <w:szCs w:val="28"/>
          <w:lang w:eastAsia="ru-RU"/>
        </w:rPr>
        <w:t>VII</w:t>
      </w:r>
      <w:r w:rsidRPr="00055398">
        <w:rPr>
          <w:rFonts w:cs="Arial"/>
          <w:b/>
          <w:color w:val="000000"/>
          <w:sz w:val="28"/>
          <w:szCs w:val="28"/>
          <w:lang w:val="ru-RU" w:eastAsia="ru-RU"/>
        </w:rPr>
        <w:t xml:space="preserve">. </w:t>
      </w:r>
      <w:r w:rsidRPr="00055398">
        <w:rPr>
          <w:rFonts w:cs="Arial"/>
          <w:color w:val="000000"/>
          <w:sz w:val="28"/>
          <w:szCs w:val="28"/>
          <w:lang w:val="ru-RU" w:eastAsia="ru-RU"/>
        </w:rPr>
        <w:t>В части (7) статьи 7 Закона № 178 от 25 июля 2014 года о дисциплинарной ответственности судей (Официальный монитор Республики Молдова, 2014, № 238-246, ст. 557) с последующими изменениями, слова «его подведомственных» заменить словом «специализированных».</w:t>
      </w:r>
    </w:p>
    <w:p w:rsidR="00055398" w:rsidRPr="00055398" w:rsidRDefault="00055398" w:rsidP="00055398">
      <w:pPr>
        <w:rPr>
          <w:sz w:val="28"/>
          <w:szCs w:val="28"/>
          <w:lang w:val="ru-RU" w:eastAsia="ru-RU" w:bidi="ar-LB"/>
        </w:rPr>
      </w:pPr>
    </w:p>
    <w:p w:rsidR="00055398" w:rsidRPr="00055398" w:rsidRDefault="00055398" w:rsidP="00055398">
      <w:pPr>
        <w:rPr>
          <w:rFonts w:ascii="Calibri" w:hAnsi="Calibri" w:cs="Arial"/>
          <w:b/>
          <w:sz w:val="22"/>
          <w:szCs w:val="22"/>
          <w:lang w:val="ru-RU" w:eastAsia="ru-RU"/>
        </w:rPr>
      </w:pPr>
      <w:r w:rsidRPr="00055398">
        <w:rPr>
          <w:rFonts w:cs="Arial"/>
          <w:b/>
          <w:sz w:val="28"/>
          <w:szCs w:val="28"/>
          <w:lang w:val="ru-RU" w:eastAsia="ru-RU"/>
        </w:rPr>
        <w:lastRenderedPageBreak/>
        <w:t xml:space="preserve">Статья </w:t>
      </w:r>
      <w:r>
        <w:rPr>
          <w:rFonts w:cs="Arial"/>
          <w:b/>
          <w:sz w:val="28"/>
          <w:szCs w:val="28"/>
          <w:lang w:eastAsia="ru-RU"/>
        </w:rPr>
        <w:t>VIII</w:t>
      </w:r>
      <w:r w:rsidRPr="00055398">
        <w:rPr>
          <w:rFonts w:cs="Arial"/>
          <w:b/>
          <w:sz w:val="28"/>
          <w:szCs w:val="28"/>
          <w:lang w:val="ru-RU" w:eastAsia="ru-RU"/>
        </w:rPr>
        <w:t>. Заключительные и переходные положения</w:t>
      </w:r>
    </w:p>
    <w:p w:rsidR="00055398" w:rsidRPr="00055398" w:rsidRDefault="00055398" w:rsidP="00055398">
      <w:pPr>
        <w:rPr>
          <w:b/>
          <w:sz w:val="28"/>
          <w:szCs w:val="28"/>
          <w:lang w:val="ru-RU" w:eastAsia="ru-RU"/>
        </w:rPr>
      </w:pPr>
      <w:r w:rsidRPr="00055398">
        <w:rPr>
          <w:rFonts w:cs="Arial"/>
          <w:sz w:val="28"/>
          <w:szCs w:val="28"/>
          <w:lang w:val="ru-RU" w:eastAsia="ru-RU"/>
        </w:rPr>
        <w:t xml:space="preserve">(1) Настоящий закон вступает в силу со дня опубликования, за исключением ст. </w:t>
      </w:r>
      <w:r>
        <w:rPr>
          <w:rFonts w:cs="Arial"/>
          <w:sz w:val="28"/>
          <w:szCs w:val="28"/>
          <w:lang w:eastAsia="ru-RU"/>
        </w:rPr>
        <w:t>III</w:t>
      </w:r>
      <w:r w:rsidRPr="00055398">
        <w:rPr>
          <w:rFonts w:cs="Arial"/>
          <w:sz w:val="28"/>
          <w:szCs w:val="28"/>
          <w:lang w:val="ru-RU" w:eastAsia="ru-RU"/>
        </w:rPr>
        <w:t>, п.4, ч.1, касающийся числа судебных инспекторов, которое вступает в силу 1 января 2019 года.</w:t>
      </w:r>
    </w:p>
    <w:p w:rsidR="00055398" w:rsidRPr="00055398" w:rsidRDefault="00055398" w:rsidP="00055398">
      <w:pPr>
        <w:rPr>
          <w:sz w:val="28"/>
          <w:szCs w:val="28"/>
          <w:lang w:val="ru-RU" w:eastAsia="ru-RU"/>
        </w:rPr>
      </w:pPr>
      <w:r w:rsidRPr="00055398">
        <w:rPr>
          <w:rFonts w:cs="Arial"/>
          <w:sz w:val="28"/>
          <w:szCs w:val="28"/>
          <w:lang w:val="ru-RU" w:eastAsia="ru-RU"/>
        </w:rPr>
        <w:t>(2) Ограничения на назначение на должность члена Высшего совета магистратуры и судебного инспектора распространяются также на лиц, которые исполняли и/или исполняют полномочия соответствующих назначений на дату вступления в силу настоящего закона.</w:t>
      </w:r>
    </w:p>
    <w:p w:rsidR="00055398" w:rsidRPr="00055398" w:rsidRDefault="00055398" w:rsidP="00055398">
      <w:pPr>
        <w:ind w:firstLine="0"/>
        <w:rPr>
          <w:sz w:val="28"/>
          <w:szCs w:val="28"/>
          <w:lang w:val="ru-RU" w:eastAsia="ru-RU"/>
        </w:rPr>
      </w:pPr>
    </w:p>
    <w:p w:rsidR="00055398" w:rsidRDefault="00055398" w:rsidP="00055398">
      <w:pPr>
        <w:ind w:firstLine="567"/>
        <w:rPr>
          <w:rFonts w:asciiTheme="majorBidi" w:hAnsiTheme="majorBidi" w:cstheme="majorBidi"/>
          <w:sz w:val="28"/>
          <w:szCs w:val="28"/>
        </w:rPr>
      </w:pPr>
      <w:r>
        <w:rPr>
          <w:rFonts w:cs="Arial"/>
          <w:b/>
          <w:sz w:val="28"/>
          <w:szCs w:val="28"/>
          <w:lang w:eastAsia="ru-RU"/>
        </w:rPr>
        <w:t>Председатель Парламента</w:t>
      </w:r>
    </w:p>
    <w:p w:rsidR="00055398" w:rsidRPr="00916F23" w:rsidRDefault="00055398" w:rsidP="00CB05D3">
      <w:pPr>
        <w:tabs>
          <w:tab w:val="left" w:pos="1134"/>
        </w:tabs>
        <w:ind w:firstLine="709"/>
        <w:rPr>
          <w:rFonts w:asciiTheme="majorBidi" w:hAnsiTheme="majorBidi" w:cstheme="majorBidi"/>
          <w:sz w:val="28"/>
          <w:szCs w:val="28"/>
          <w:lang w:val="ro-RO" w:eastAsia="ru-RU"/>
        </w:rPr>
      </w:pPr>
      <w:bookmarkStart w:id="0" w:name="_GoBack"/>
      <w:bookmarkEnd w:id="0"/>
    </w:p>
    <w:sectPr w:rsidR="00055398" w:rsidRPr="00916F23"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1C0B" w:rsidRDefault="00211C0B" w:rsidP="00026B87">
      <w:r>
        <w:separator/>
      </w:r>
    </w:p>
  </w:endnote>
  <w:endnote w:type="continuationSeparator" w:id="0">
    <w:p w:rsidR="00211C0B" w:rsidRDefault="00211C0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F0806">
      <w:rPr>
        <w:noProof/>
        <w:sz w:val="16"/>
        <w:szCs w:val="16"/>
      </w:rPr>
      <w:t>\\172.17.20.4\operatori\007\ANUL 2018\HOTARARI\9196\9196-redactat-ro.docx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F0806">
      <w:rPr>
        <w:noProof/>
        <w:sz w:val="16"/>
        <w:szCs w:val="16"/>
      </w:rPr>
      <w:t>\\172.17.20.4\operatori\007\ANUL 2018\HOTARARI\9196\9196-redactat-ro.docx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1C0B" w:rsidRDefault="00211C0B" w:rsidP="00026B87">
      <w:r>
        <w:separator/>
      </w:r>
    </w:p>
  </w:footnote>
  <w:footnote w:type="continuationSeparator" w:id="0">
    <w:p w:rsidR="00211C0B" w:rsidRDefault="00211C0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8F0806" w:rsidRPr="008F0806">
      <w:rPr>
        <w:noProof/>
        <w:lang w:val="ro-RO"/>
      </w:rPr>
      <w:t>10</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1093673"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8F0806">
            <w:rPr>
              <w:rFonts w:ascii="Times New Roman" w:hAnsi="Times New Roman"/>
              <w:sz w:val="28"/>
              <w:szCs w:val="28"/>
              <w:lang w:val="ro-RO"/>
            </w:rPr>
            <w:t>nr</w:t>
          </w:r>
          <w:r w:rsidRPr="008F0806">
            <w:rPr>
              <w:rFonts w:ascii="Times New Roman" w:hAnsi="Times New Roman"/>
              <w:b w:val="0"/>
              <w:sz w:val="28"/>
              <w:szCs w:val="28"/>
              <w:lang w:val="ro-RO"/>
            </w:rPr>
            <w:t>.</w:t>
          </w:r>
          <w:r w:rsidR="008F0806" w:rsidRPr="008F0806">
            <w:rPr>
              <w:rFonts w:ascii="Times New Roman" w:hAnsi="Times New Roman"/>
              <w:sz w:val="28"/>
              <w:szCs w:val="28"/>
              <w:lang w:val="ro-RO"/>
            </w:rPr>
            <w:t>487</w:t>
          </w:r>
        </w:p>
        <w:p w:rsidR="00EA7735" w:rsidRPr="0014378C" w:rsidRDefault="00EA7735" w:rsidP="00C02DFA">
          <w:pPr>
            <w:ind w:hanging="28"/>
            <w:rPr>
              <w:lang w:val="fr-FR"/>
            </w:rPr>
          </w:pPr>
        </w:p>
        <w:p w:rsidR="00EA7735" w:rsidRPr="008F0806" w:rsidRDefault="00EA7735" w:rsidP="00C02DFA">
          <w:pPr>
            <w:ind w:hanging="28"/>
            <w:jc w:val="center"/>
            <w:rPr>
              <w:b/>
              <w:sz w:val="28"/>
              <w:szCs w:val="28"/>
              <w:u w:val="single"/>
            </w:rPr>
          </w:pPr>
          <w:r w:rsidRPr="008F0806">
            <w:rPr>
              <w:b/>
              <w:sz w:val="28"/>
              <w:szCs w:val="28"/>
              <w:u w:val="single"/>
            </w:rPr>
            <w:t xml:space="preserve">din </w:t>
          </w:r>
          <w:r w:rsidR="008F0806" w:rsidRPr="008F0806">
            <w:rPr>
              <w:b/>
              <w:sz w:val="28"/>
              <w:szCs w:val="28"/>
              <w:u w:val="single"/>
            </w:rPr>
            <w:t>23 mai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8778E"/>
    <w:multiLevelType w:val="hybridMultilevel"/>
    <w:tmpl w:val="FFB44D0E"/>
    <w:lvl w:ilvl="0" w:tplc="8E084252">
      <w:start w:val="1"/>
      <w:numFmt w:val="decimal"/>
      <w:lvlText w:val="%1."/>
      <w:lvlJc w:val="left"/>
      <w:pPr>
        <w:ind w:left="928" w:hanging="360"/>
      </w:pPr>
      <w:rPr>
        <w:rFonts w:hint="default"/>
        <w:b/>
        <w:color w:val="auto"/>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3FB2434B"/>
    <w:multiLevelType w:val="hybridMultilevel"/>
    <w:tmpl w:val="23748EAC"/>
    <w:lvl w:ilvl="0" w:tplc="C7EC3984">
      <w:start w:val="1"/>
      <w:numFmt w:val="decimal"/>
      <w:lvlText w:val="%1."/>
      <w:lvlJc w:val="left"/>
      <w:pPr>
        <w:ind w:left="1070" w:hanging="360"/>
      </w:pPr>
      <w:rPr>
        <w:rFonts w:ascii="Times New Roman" w:hAnsi="Times New Roman" w:cs="Times New Roman" w:hint="default"/>
        <w:b/>
        <w:color w:val="000000"/>
        <w:sz w:val="27"/>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42590C"/>
    <w:multiLevelType w:val="hybridMultilevel"/>
    <w:tmpl w:val="8EEC6EA4"/>
    <w:lvl w:ilvl="0" w:tplc="F4063A9C">
      <w:start w:val="1"/>
      <w:numFmt w:val="decimal"/>
      <w:lvlText w:val="%1."/>
      <w:lvlJc w:val="left"/>
      <w:pPr>
        <w:ind w:left="927" w:hanging="360"/>
      </w:pPr>
      <w:rPr>
        <w:rFonts w:hint="default"/>
        <w:b/>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E467161"/>
    <w:multiLevelType w:val="hybridMultilevel"/>
    <w:tmpl w:val="4FA4D7E8"/>
    <w:lvl w:ilvl="0" w:tplc="5BF8A518">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2E147E"/>
    <w:multiLevelType w:val="hybridMultilevel"/>
    <w:tmpl w:val="FB60139A"/>
    <w:lvl w:ilvl="0" w:tplc="5922E2DE">
      <w:start w:val="1"/>
      <w:numFmt w:val="decimal"/>
      <w:lvlText w:val="%1."/>
      <w:lvlJc w:val="left"/>
      <w:pPr>
        <w:ind w:left="928" w:hanging="360"/>
      </w:pPr>
      <w:rPr>
        <w:rFonts w:asciiTheme="majorBidi" w:hAnsiTheme="majorBidi" w:cstheme="majorBidi"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9"/>
  </w:num>
  <w:num w:numId="3">
    <w:abstractNumId w:val="1"/>
  </w:num>
  <w:num w:numId="4">
    <w:abstractNumId w:val="11"/>
  </w:num>
  <w:num w:numId="5">
    <w:abstractNumId w:val="9"/>
  </w:num>
  <w:num w:numId="6">
    <w:abstractNumId w:val="13"/>
  </w:num>
  <w:num w:numId="7">
    <w:abstractNumId w:val="4"/>
  </w:num>
  <w:num w:numId="8">
    <w:abstractNumId w:val="10"/>
  </w:num>
  <w:num w:numId="9">
    <w:abstractNumId w:val="20"/>
  </w:num>
  <w:num w:numId="10">
    <w:abstractNumId w:val="21"/>
  </w:num>
  <w:num w:numId="11">
    <w:abstractNumId w:val="7"/>
  </w:num>
  <w:num w:numId="12">
    <w:abstractNumId w:val="18"/>
  </w:num>
  <w:num w:numId="13">
    <w:abstractNumId w:val="3"/>
  </w:num>
  <w:num w:numId="14">
    <w:abstractNumId w:val="2"/>
  </w:num>
  <w:num w:numId="15">
    <w:abstractNumId w:val="6"/>
  </w:num>
  <w:num w:numId="16">
    <w:abstractNumId w:val="16"/>
  </w:num>
  <w:num w:numId="17">
    <w:abstractNumId w:val="14"/>
  </w:num>
  <w:num w:numId="18">
    <w:abstractNumId w:val="8"/>
  </w:num>
  <w:num w:numId="19">
    <w:abstractNumId w:val="17"/>
  </w:num>
  <w:num w:numId="20">
    <w:abstractNumId w:val="0"/>
  </w:num>
  <w:num w:numId="21">
    <w:abstractNumId w:val="15"/>
  </w:num>
  <w:num w:numId="22">
    <w:abstractNumId w:val="12"/>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55398"/>
    <w:rsid w:val="00075CE0"/>
    <w:rsid w:val="00077246"/>
    <w:rsid w:val="00085DA8"/>
    <w:rsid w:val="000B66A7"/>
    <w:rsid w:val="001100A2"/>
    <w:rsid w:val="00111319"/>
    <w:rsid w:val="00137DBB"/>
    <w:rsid w:val="0014378C"/>
    <w:rsid w:val="00144067"/>
    <w:rsid w:val="001469DB"/>
    <w:rsid w:val="001574DD"/>
    <w:rsid w:val="00165A8C"/>
    <w:rsid w:val="00191F49"/>
    <w:rsid w:val="001B2461"/>
    <w:rsid w:val="001B5608"/>
    <w:rsid w:val="001C58F2"/>
    <w:rsid w:val="001E6EB8"/>
    <w:rsid w:val="00211C0B"/>
    <w:rsid w:val="00251AE0"/>
    <w:rsid w:val="00283736"/>
    <w:rsid w:val="003321A4"/>
    <w:rsid w:val="0034194B"/>
    <w:rsid w:val="00352151"/>
    <w:rsid w:val="003852B4"/>
    <w:rsid w:val="003B04ED"/>
    <w:rsid w:val="003B596B"/>
    <w:rsid w:val="003C0460"/>
    <w:rsid w:val="00427274"/>
    <w:rsid w:val="0042775B"/>
    <w:rsid w:val="0044592D"/>
    <w:rsid w:val="00454CEE"/>
    <w:rsid w:val="00480561"/>
    <w:rsid w:val="00482BA3"/>
    <w:rsid w:val="004A4B59"/>
    <w:rsid w:val="004B128E"/>
    <w:rsid w:val="004E1000"/>
    <w:rsid w:val="00500597"/>
    <w:rsid w:val="0050680A"/>
    <w:rsid w:val="00512A5C"/>
    <w:rsid w:val="005541A1"/>
    <w:rsid w:val="005729B4"/>
    <w:rsid w:val="005802DD"/>
    <w:rsid w:val="005850E0"/>
    <w:rsid w:val="005F1999"/>
    <w:rsid w:val="005F2B04"/>
    <w:rsid w:val="006075A0"/>
    <w:rsid w:val="0063090F"/>
    <w:rsid w:val="006D3163"/>
    <w:rsid w:val="00710789"/>
    <w:rsid w:val="007305B8"/>
    <w:rsid w:val="00746067"/>
    <w:rsid w:val="007926E4"/>
    <w:rsid w:val="007A4567"/>
    <w:rsid w:val="007B6A53"/>
    <w:rsid w:val="00814406"/>
    <w:rsid w:val="008317C2"/>
    <w:rsid w:val="00832599"/>
    <w:rsid w:val="0084667B"/>
    <w:rsid w:val="00862AB4"/>
    <w:rsid w:val="0087581E"/>
    <w:rsid w:val="008C1EB3"/>
    <w:rsid w:val="008F0806"/>
    <w:rsid w:val="008F3F53"/>
    <w:rsid w:val="00916F23"/>
    <w:rsid w:val="009423B6"/>
    <w:rsid w:val="00950CEF"/>
    <w:rsid w:val="0095316D"/>
    <w:rsid w:val="00967B94"/>
    <w:rsid w:val="009A3326"/>
    <w:rsid w:val="009B5FF3"/>
    <w:rsid w:val="009E20E6"/>
    <w:rsid w:val="00A0308D"/>
    <w:rsid w:val="00A04621"/>
    <w:rsid w:val="00A1010C"/>
    <w:rsid w:val="00A27231"/>
    <w:rsid w:val="00A35DD9"/>
    <w:rsid w:val="00A56041"/>
    <w:rsid w:val="00A9108C"/>
    <w:rsid w:val="00A938D0"/>
    <w:rsid w:val="00A977C3"/>
    <w:rsid w:val="00AA173D"/>
    <w:rsid w:val="00AB67F5"/>
    <w:rsid w:val="00AE7568"/>
    <w:rsid w:val="00B0025F"/>
    <w:rsid w:val="00B4370D"/>
    <w:rsid w:val="00B5352E"/>
    <w:rsid w:val="00BA6936"/>
    <w:rsid w:val="00BF32A6"/>
    <w:rsid w:val="00C02DFA"/>
    <w:rsid w:val="00C74719"/>
    <w:rsid w:val="00C97309"/>
    <w:rsid w:val="00CB05D3"/>
    <w:rsid w:val="00CB0FCF"/>
    <w:rsid w:val="00CC7AFF"/>
    <w:rsid w:val="00CE0DA1"/>
    <w:rsid w:val="00CF2559"/>
    <w:rsid w:val="00D41305"/>
    <w:rsid w:val="00D64123"/>
    <w:rsid w:val="00D642D3"/>
    <w:rsid w:val="00D91434"/>
    <w:rsid w:val="00DB1216"/>
    <w:rsid w:val="00DC4C6E"/>
    <w:rsid w:val="00DD4250"/>
    <w:rsid w:val="00DF0E57"/>
    <w:rsid w:val="00E04C14"/>
    <w:rsid w:val="00E216C5"/>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8F6B2D"/>
  <w15:docId w15:val="{B72C4CDE-B17E-4EA1-BCF8-50244EAEB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docbody">
    <w:name w:val="doc_body"/>
    <w:basedOn w:val="a0"/>
    <w:rsid w:val="004B12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61196900">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7348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3908956-4178-4B88-A33F-50594DA02CF5}"/>
</file>

<file path=customXml/itemProps2.xml><?xml version="1.0" encoding="utf-8"?>
<ds:datastoreItem xmlns:ds="http://schemas.openxmlformats.org/officeDocument/2006/customXml" ds:itemID="{B121EFB7-3184-4C2D-9445-A96499B61EAA}"/>
</file>

<file path=customXml/itemProps3.xml><?xml version="1.0" encoding="utf-8"?>
<ds:datastoreItem xmlns:ds="http://schemas.openxmlformats.org/officeDocument/2006/customXml" ds:itemID="{F200B12B-5D21-4AA4-8D29-DBA28150BE56}"/>
</file>

<file path=customXml/itemProps4.xml><?xml version="1.0" encoding="utf-8"?>
<ds:datastoreItem xmlns:ds="http://schemas.openxmlformats.org/officeDocument/2006/customXml" ds:itemID="{C04DA8EE-4F8E-4BA8-984C-12FF6D51905B}"/>
</file>

<file path=docProps/app.xml><?xml version="1.0" encoding="utf-8"?>
<Properties xmlns="http://schemas.openxmlformats.org/officeDocument/2006/extended-properties" xmlns:vt="http://schemas.openxmlformats.org/officeDocument/2006/docPropsVTypes">
  <Template>Normal</Template>
  <TotalTime>0</TotalTime>
  <Pages>20</Pages>
  <Words>5287</Words>
  <Characters>30141</Characters>
  <Application>Microsoft Office Word</Application>
  <DocSecurity>0</DocSecurity>
  <Lines>251</Lines>
  <Paragraphs>70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35358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182.2018.ro-ru</dc:title>
  <dc:creator>lll</dc:creator>
  <cp:lastModifiedBy>Evgheni Roşca</cp:lastModifiedBy>
  <cp:revision>2</cp:revision>
  <cp:lastPrinted>2018-05-30T08:08:00Z</cp:lastPrinted>
  <dcterms:created xsi:type="dcterms:W3CDTF">2018-06-21T10:41:00Z</dcterms:created>
  <dcterms:modified xsi:type="dcterms:W3CDTF">2018-06-21T10:41:00Z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