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9A1B9" w14:textId="77777777" w:rsidR="00DF0DA8" w:rsidRPr="00D00C93" w:rsidRDefault="00101363">
      <w:pPr>
        <w:rPr>
          <w:rFonts w:ascii="Times New Roman" w:hAnsi="Times New Roman" w:cs="Times New Roman"/>
          <w:i/>
          <w:sz w:val="28"/>
          <w:szCs w:val="28"/>
        </w:rPr>
      </w:pPr>
      <w:r w:rsidRPr="00D00C93">
        <w:rPr>
          <w:rFonts w:ascii="Times New Roman" w:hAnsi="Times New Roman" w:cs="Times New Roman"/>
          <w:lang w:val="en-US"/>
        </w:rPr>
        <w:t xml:space="preserve">                                                                                                                                             </w:t>
      </w:r>
      <w:r w:rsidRPr="00D00C93">
        <w:rPr>
          <w:rFonts w:ascii="Times New Roman" w:hAnsi="Times New Roman" w:cs="Times New Roman"/>
          <w:i/>
          <w:sz w:val="28"/>
          <w:szCs w:val="28"/>
        </w:rPr>
        <w:t>Proiect</w:t>
      </w:r>
    </w:p>
    <w:p w14:paraId="7AEDF5BE" w14:textId="77777777" w:rsidR="00101363" w:rsidRPr="00D00C93" w:rsidRDefault="00101363">
      <w:pPr>
        <w:rPr>
          <w:rFonts w:ascii="Times New Roman" w:hAnsi="Times New Roman" w:cs="Times New Roman"/>
          <w:b/>
          <w:sz w:val="32"/>
          <w:szCs w:val="32"/>
        </w:rPr>
      </w:pPr>
      <w:r w:rsidRPr="00D00C93">
        <w:rPr>
          <w:rFonts w:ascii="Times New Roman" w:hAnsi="Times New Roman" w:cs="Times New Roman"/>
          <w:sz w:val="28"/>
          <w:szCs w:val="28"/>
        </w:rPr>
        <w:t xml:space="preserve">                                   </w:t>
      </w:r>
      <w:r w:rsidRPr="00D00C93">
        <w:rPr>
          <w:rFonts w:ascii="Times New Roman" w:hAnsi="Times New Roman" w:cs="Times New Roman"/>
          <w:b/>
          <w:sz w:val="28"/>
          <w:szCs w:val="28"/>
        </w:rPr>
        <w:t xml:space="preserve">                      </w:t>
      </w:r>
      <w:r w:rsidRPr="00D00C93">
        <w:rPr>
          <w:rFonts w:ascii="Times New Roman" w:hAnsi="Times New Roman" w:cs="Times New Roman"/>
          <w:b/>
          <w:sz w:val="32"/>
          <w:szCs w:val="32"/>
        </w:rPr>
        <w:t>LEGE</w:t>
      </w:r>
    </w:p>
    <w:p w14:paraId="15F97B6E" w14:textId="77777777" w:rsidR="00101363" w:rsidRPr="00D00C93" w:rsidRDefault="00101363">
      <w:pPr>
        <w:rPr>
          <w:rFonts w:ascii="Times New Roman" w:hAnsi="Times New Roman" w:cs="Times New Roman"/>
          <w:b/>
          <w:sz w:val="28"/>
          <w:szCs w:val="28"/>
        </w:rPr>
      </w:pPr>
      <w:r w:rsidRPr="00D00C93">
        <w:rPr>
          <w:rFonts w:ascii="Times New Roman" w:hAnsi="Times New Roman" w:cs="Times New Roman"/>
          <w:b/>
          <w:sz w:val="28"/>
          <w:szCs w:val="28"/>
        </w:rPr>
        <w:t xml:space="preserve">                  Pentru modificarea Legii nr.436 din 28 12 2006 privind administrația      publică locală.</w:t>
      </w:r>
    </w:p>
    <w:p w14:paraId="1F00E9AE" w14:textId="77777777" w:rsidR="00101363" w:rsidRPr="00D00C93" w:rsidRDefault="00804E82">
      <w:pPr>
        <w:rPr>
          <w:rFonts w:ascii="Times New Roman" w:hAnsi="Times New Roman" w:cs="Times New Roman"/>
          <w:sz w:val="24"/>
          <w:szCs w:val="24"/>
        </w:rPr>
      </w:pPr>
      <w:r w:rsidRPr="00D00C93">
        <w:rPr>
          <w:rFonts w:ascii="Times New Roman" w:hAnsi="Times New Roman" w:cs="Times New Roman"/>
          <w:sz w:val="24"/>
          <w:szCs w:val="24"/>
        </w:rPr>
        <w:t xml:space="preserve">  </w:t>
      </w:r>
      <w:r w:rsidR="00101363" w:rsidRPr="00D00C93">
        <w:rPr>
          <w:rFonts w:ascii="Times New Roman" w:hAnsi="Times New Roman" w:cs="Times New Roman"/>
          <w:sz w:val="24"/>
          <w:szCs w:val="24"/>
        </w:rPr>
        <w:t xml:space="preserve">  Parlamentul adoptă prezenta lege organică.</w:t>
      </w:r>
    </w:p>
    <w:p w14:paraId="01116CF7" w14:textId="77777777" w:rsidR="00101363" w:rsidRPr="00D00C93" w:rsidRDefault="00101363">
      <w:pPr>
        <w:rPr>
          <w:rFonts w:ascii="Times New Roman" w:hAnsi="Times New Roman" w:cs="Times New Roman"/>
          <w:sz w:val="24"/>
          <w:szCs w:val="24"/>
        </w:rPr>
      </w:pPr>
      <w:r w:rsidRPr="00D00C93">
        <w:rPr>
          <w:rFonts w:ascii="Times New Roman" w:hAnsi="Times New Roman" w:cs="Times New Roman"/>
          <w:sz w:val="24"/>
          <w:szCs w:val="24"/>
        </w:rPr>
        <w:t xml:space="preserve">    </w:t>
      </w:r>
      <w:proofErr w:type="spellStart"/>
      <w:r w:rsidRPr="00D00C93">
        <w:rPr>
          <w:rFonts w:ascii="Times New Roman" w:hAnsi="Times New Roman" w:cs="Times New Roman"/>
          <w:b/>
          <w:sz w:val="24"/>
          <w:szCs w:val="24"/>
        </w:rPr>
        <w:t>Art.I</w:t>
      </w:r>
      <w:proofErr w:type="spellEnd"/>
      <w:r w:rsidRPr="00D00C93">
        <w:rPr>
          <w:rFonts w:ascii="Times New Roman" w:hAnsi="Times New Roman" w:cs="Times New Roman"/>
          <w:b/>
          <w:sz w:val="24"/>
          <w:szCs w:val="24"/>
        </w:rPr>
        <w:t>.</w:t>
      </w:r>
      <w:r w:rsidRPr="00D00C93">
        <w:rPr>
          <w:rFonts w:ascii="Times New Roman" w:hAnsi="Times New Roman" w:cs="Times New Roman"/>
          <w:sz w:val="24"/>
          <w:szCs w:val="24"/>
        </w:rPr>
        <w:t xml:space="preserve"> – Articolul 29 din Legea nr.436 din 28 12 2006 privind administrația publică locală (Monitorul </w:t>
      </w:r>
      <w:r w:rsidR="00AD01B6" w:rsidRPr="00D00C93">
        <w:rPr>
          <w:rFonts w:ascii="Times New Roman" w:hAnsi="Times New Roman" w:cs="Times New Roman"/>
          <w:sz w:val="24"/>
          <w:szCs w:val="24"/>
        </w:rPr>
        <w:t>O</w:t>
      </w:r>
      <w:r w:rsidRPr="00D00C93">
        <w:rPr>
          <w:rFonts w:ascii="Times New Roman" w:hAnsi="Times New Roman" w:cs="Times New Roman"/>
          <w:sz w:val="24"/>
          <w:szCs w:val="24"/>
        </w:rPr>
        <w:t>ficial al Republicii Moldova</w:t>
      </w:r>
      <w:r w:rsidR="00AD01B6" w:rsidRPr="00D00C93">
        <w:rPr>
          <w:rFonts w:ascii="Times New Roman" w:hAnsi="Times New Roman" w:cs="Times New Roman"/>
          <w:sz w:val="24"/>
          <w:szCs w:val="24"/>
        </w:rPr>
        <w:t>,2007, nr.32-35,art.116), cu modificările ulterioare, se modifică după cum urmează:</w:t>
      </w:r>
    </w:p>
    <w:p w14:paraId="148DEE6A" w14:textId="77777777" w:rsidR="00AD01B6" w:rsidRPr="00D00C93" w:rsidRDefault="00AD01B6">
      <w:pPr>
        <w:rPr>
          <w:rFonts w:ascii="Times New Roman" w:hAnsi="Times New Roman" w:cs="Times New Roman"/>
          <w:sz w:val="24"/>
          <w:szCs w:val="24"/>
        </w:rPr>
      </w:pPr>
      <w:r w:rsidRPr="00D00C93">
        <w:rPr>
          <w:rFonts w:ascii="Times New Roman" w:hAnsi="Times New Roman" w:cs="Times New Roman"/>
          <w:sz w:val="24"/>
          <w:szCs w:val="24"/>
        </w:rPr>
        <w:t xml:space="preserve">    Art.29 se completează cu aliniatul (3) cu următorul conținut:</w:t>
      </w:r>
    </w:p>
    <w:p w14:paraId="24001235" w14:textId="77777777" w:rsidR="00AD01B6" w:rsidRPr="00D00C93" w:rsidRDefault="00AD01B6">
      <w:pPr>
        <w:rPr>
          <w:rFonts w:ascii="Times New Roman" w:hAnsi="Times New Roman" w:cs="Times New Roman"/>
          <w:sz w:val="24"/>
          <w:szCs w:val="24"/>
        </w:rPr>
      </w:pPr>
      <w:r w:rsidRPr="00D00C93">
        <w:rPr>
          <w:rFonts w:ascii="Times New Roman" w:hAnsi="Times New Roman" w:cs="Times New Roman"/>
          <w:sz w:val="24"/>
          <w:szCs w:val="24"/>
        </w:rPr>
        <w:t xml:space="preserve">  </w:t>
      </w:r>
      <w:r w:rsidRPr="00D00C93">
        <w:rPr>
          <w:rFonts w:ascii="Times New Roman" w:hAnsi="Times New Roman" w:cs="Times New Roman"/>
          <w:sz w:val="24"/>
          <w:szCs w:val="24"/>
          <w:lang w:val="en-US"/>
        </w:rPr>
        <w:t>‘’</w:t>
      </w:r>
      <w:r w:rsidRPr="00D00C93">
        <w:rPr>
          <w:rFonts w:ascii="Times New Roman" w:hAnsi="Times New Roman" w:cs="Times New Roman"/>
          <w:sz w:val="24"/>
          <w:szCs w:val="24"/>
        </w:rPr>
        <w:t xml:space="preserve"> (3) Primarul</w:t>
      </w:r>
      <w:r w:rsidR="001C4FB2" w:rsidRPr="00D00C93">
        <w:rPr>
          <w:rFonts w:ascii="Times New Roman" w:hAnsi="Times New Roman" w:cs="Times New Roman"/>
          <w:sz w:val="24"/>
          <w:szCs w:val="24"/>
        </w:rPr>
        <w:t xml:space="preserve"> pentru a soluționa problemele legate de interesele satului(comunei), orașului (municipiului) beneficiază de dreptul de a fi primit în audiență în</w:t>
      </w:r>
      <w:r w:rsidR="0022798E" w:rsidRPr="00D00C93">
        <w:rPr>
          <w:rFonts w:ascii="Times New Roman" w:hAnsi="Times New Roman" w:cs="Times New Roman"/>
          <w:sz w:val="24"/>
          <w:szCs w:val="24"/>
        </w:rPr>
        <w:t xml:space="preserve"> mod prioritar dar nu mai târziu de</w:t>
      </w:r>
      <w:r w:rsidR="001C4FB2" w:rsidRPr="00D00C93">
        <w:rPr>
          <w:rFonts w:ascii="Times New Roman" w:hAnsi="Times New Roman" w:cs="Times New Roman"/>
          <w:sz w:val="24"/>
          <w:szCs w:val="24"/>
        </w:rPr>
        <w:t xml:space="preserve"> 5 zile lucrătoare, de conducători și </w:t>
      </w:r>
      <w:r w:rsidR="0022798E" w:rsidRPr="00D00C93">
        <w:rPr>
          <w:rFonts w:ascii="Times New Roman" w:hAnsi="Times New Roman" w:cs="Times New Roman"/>
          <w:sz w:val="24"/>
          <w:szCs w:val="24"/>
        </w:rPr>
        <w:t>angajații instituțiilor publice</w:t>
      </w:r>
      <w:r w:rsidR="001C4FB2" w:rsidRPr="00D00C93">
        <w:rPr>
          <w:rFonts w:ascii="Times New Roman" w:hAnsi="Times New Roman" w:cs="Times New Roman"/>
          <w:sz w:val="24"/>
          <w:szCs w:val="24"/>
        </w:rPr>
        <w:t>.</w:t>
      </w:r>
    </w:p>
    <w:p w14:paraId="31C734FD" w14:textId="77777777" w:rsidR="001C4FB2" w:rsidRPr="00D00C93" w:rsidRDefault="001C4FB2">
      <w:pPr>
        <w:rPr>
          <w:rFonts w:ascii="Times New Roman" w:hAnsi="Times New Roman" w:cs="Times New Roman"/>
          <w:sz w:val="24"/>
          <w:szCs w:val="24"/>
        </w:rPr>
      </w:pPr>
      <w:r w:rsidRPr="00D00C93">
        <w:rPr>
          <w:rFonts w:ascii="Times New Roman" w:hAnsi="Times New Roman" w:cs="Times New Roman"/>
          <w:b/>
          <w:sz w:val="24"/>
          <w:szCs w:val="24"/>
        </w:rPr>
        <w:t xml:space="preserve">   </w:t>
      </w:r>
      <w:proofErr w:type="spellStart"/>
      <w:r w:rsidRPr="00D00C93">
        <w:rPr>
          <w:rFonts w:ascii="Times New Roman" w:hAnsi="Times New Roman" w:cs="Times New Roman"/>
          <w:b/>
          <w:sz w:val="24"/>
          <w:szCs w:val="24"/>
        </w:rPr>
        <w:t>Art.II</w:t>
      </w:r>
      <w:proofErr w:type="spellEnd"/>
      <w:r w:rsidRPr="00D00C93">
        <w:rPr>
          <w:rFonts w:ascii="Times New Roman" w:hAnsi="Times New Roman" w:cs="Times New Roman"/>
          <w:b/>
          <w:sz w:val="24"/>
          <w:szCs w:val="24"/>
        </w:rPr>
        <w:t xml:space="preserve"> </w:t>
      </w:r>
      <w:r w:rsidRPr="00D00C93">
        <w:rPr>
          <w:rFonts w:ascii="Times New Roman" w:hAnsi="Times New Roman" w:cs="Times New Roman"/>
          <w:sz w:val="24"/>
          <w:szCs w:val="24"/>
        </w:rPr>
        <w:t>– Prezenta lege intră în vigoare după publicarea în Monitorul Oficial al Republicii Moldova.</w:t>
      </w:r>
    </w:p>
    <w:p w14:paraId="424892CF" w14:textId="77777777" w:rsidR="001C4FB2" w:rsidRPr="00D00C93" w:rsidRDefault="001C4FB2">
      <w:pPr>
        <w:rPr>
          <w:rFonts w:ascii="Times New Roman" w:hAnsi="Times New Roman" w:cs="Times New Roman"/>
          <w:sz w:val="24"/>
          <w:szCs w:val="24"/>
        </w:rPr>
      </w:pPr>
    </w:p>
    <w:p w14:paraId="7534D691" w14:textId="77777777" w:rsidR="001C4FB2" w:rsidRPr="00D00C93" w:rsidRDefault="001C4FB2">
      <w:pPr>
        <w:rPr>
          <w:rFonts w:ascii="Times New Roman" w:hAnsi="Times New Roman" w:cs="Times New Roman"/>
          <w:sz w:val="24"/>
          <w:szCs w:val="24"/>
        </w:rPr>
      </w:pPr>
      <w:r w:rsidRPr="00D00C93">
        <w:rPr>
          <w:rFonts w:ascii="Times New Roman" w:hAnsi="Times New Roman" w:cs="Times New Roman"/>
          <w:sz w:val="24"/>
          <w:szCs w:val="24"/>
        </w:rPr>
        <w:t xml:space="preserve">                                          </w:t>
      </w:r>
    </w:p>
    <w:p w14:paraId="0718663A" w14:textId="69ACB530" w:rsidR="00D00C93" w:rsidRPr="00D00C93" w:rsidRDefault="001C4FB2">
      <w:pPr>
        <w:rPr>
          <w:rFonts w:ascii="Times New Roman" w:hAnsi="Times New Roman" w:cs="Times New Roman"/>
          <w:sz w:val="28"/>
          <w:szCs w:val="28"/>
        </w:rPr>
      </w:pPr>
      <w:r w:rsidRPr="00D00C93">
        <w:rPr>
          <w:rFonts w:ascii="Times New Roman" w:hAnsi="Times New Roman" w:cs="Times New Roman"/>
          <w:sz w:val="24"/>
          <w:szCs w:val="24"/>
        </w:rPr>
        <w:t xml:space="preserve">                                                               </w:t>
      </w:r>
      <w:r w:rsidR="00804E82" w:rsidRPr="00D00C93">
        <w:rPr>
          <w:rFonts w:ascii="Times New Roman" w:hAnsi="Times New Roman" w:cs="Times New Roman"/>
          <w:sz w:val="24"/>
          <w:szCs w:val="24"/>
        </w:rPr>
        <w:t xml:space="preserve">                </w:t>
      </w:r>
      <w:r w:rsidRPr="00D00C93">
        <w:rPr>
          <w:rFonts w:ascii="Times New Roman" w:hAnsi="Times New Roman" w:cs="Times New Roman"/>
          <w:sz w:val="28"/>
          <w:szCs w:val="28"/>
        </w:rPr>
        <w:t>PREȘEDINTELE PARLAMENTULUI</w:t>
      </w:r>
    </w:p>
    <w:p w14:paraId="21AFE202" w14:textId="77777777" w:rsidR="00D00C93" w:rsidRPr="00D00C93" w:rsidRDefault="00D00C93">
      <w:pPr>
        <w:rPr>
          <w:rFonts w:ascii="Times New Roman" w:hAnsi="Times New Roman" w:cs="Times New Roman"/>
          <w:sz w:val="28"/>
          <w:szCs w:val="28"/>
        </w:rPr>
      </w:pPr>
      <w:r w:rsidRPr="00D00C93">
        <w:rPr>
          <w:rFonts w:ascii="Times New Roman" w:hAnsi="Times New Roman" w:cs="Times New Roman"/>
          <w:sz w:val="28"/>
          <w:szCs w:val="28"/>
        </w:rPr>
        <w:br w:type="page"/>
      </w:r>
    </w:p>
    <w:p w14:paraId="416E0DC0" w14:textId="77777777" w:rsidR="00D00C93" w:rsidRPr="00D00C93" w:rsidRDefault="00D00C93" w:rsidP="00D00C93">
      <w:pPr>
        <w:rPr>
          <w:rFonts w:ascii="Times New Roman" w:hAnsi="Times New Roman" w:cs="Times New Roman"/>
          <w:sz w:val="28"/>
          <w:szCs w:val="28"/>
        </w:rPr>
      </w:pPr>
      <w:r w:rsidRPr="00D00C93">
        <w:rPr>
          <w:rFonts w:ascii="Times New Roman" w:hAnsi="Times New Roman" w:cs="Times New Roman"/>
        </w:rPr>
        <w:lastRenderedPageBreak/>
        <w:t xml:space="preserve">                                      </w:t>
      </w:r>
      <w:r w:rsidRPr="00D00C93">
        <w:rPr>
          <w:rFonts w:ascii="Times New Roman" w:hAnsi="Times New Roman" w:cs="Times New Roman"/>
          <w:sz w:val="28"/>
          <w:szCs w:val="28"/>
        </w:rPr>
        <w:t xml:space="preserve">                 NOTĂ INFORMATIVĂ</w:t>
      </w:r>
    </w:p>
    <w:p w14:paraId="361246D5" w14:textId="77777777" w:rsidR="00D00C93" w:rsidRPr="00D00C93" w:rsidRDefault="00D00C93" w:rsidP="00D00C93">
      <w:pPr>
        <w:rPr>
          <w:rFonts w:ascii="Times New Roman" w:hAnsi="Times New Roman" w:cs="Times New Roman"/>
          <w:b/>
          <w:sz w:val="28"/>
          <w:szCs w:val="28"/>
        </w:rPr>
      </w:pPr>
      <w:r w:rsidRPr="00D00C93">
        <w:rPr>
          <w:rFonts w:ascii="Times New Roman" w:hAnsi="Times New Roman" w:cs="Times New Roman"/>
          <w:b/>
          <w:sz w:val="28"/>
          <w:szCs w:val="28"/>
        </w:rPr>
        <w:t xml:space="preserve">           La proiectul legii pentru modificarea articolului 29 al Legii nr.436 din 28 12 2006 privind administrația publică locală.</w:t>
      </w:r>
    </w:p>
    <w:p w14:paraId="7634292D" w14:textId="77777777" w:rsidR="00D00C93" w:rsidRPr="00D00C93" w:rsidRDefault="00D00C93" w:rsidP="00D00C93">
      <w:pPr>
        <w:rPr>
          <w:rFonts w:ascii="Times New Roman" w:hAnsi="Times New Roman" w:cs="Times New Roman"/>
          <w:sz w:val="24"/>
          <w:szCs w:val="24"/>
        </w:rPr>
      </w:pPr>
      <w:r w:rsidRPr="00D00C93">
        <w:rPr>
          <w:rFonts w:ascii="Times New Roman" w:hAnsi="Times New Roman" w:cs="Times New Roman"/>
          <w:b/>
          <w:sz w:val="28"/>
          <w:szCs w:val="28"/>
        </w:rPr>
        <w:t xml:space="preserve">   </w:t>
      </w:r>
    </w:p>
    <w:p w14:paraId="4A1C8E58" w14:textId="77777777" w:rsidR="00D00C93" w:rsidRPr="00D00C93" w:rsidRDefault="00D00C93" w:rsidP="00D00C93">
      <w:pPr>
        <w:rPr>
          <w:rFonts w:ascii="Times New Roman" w:hAnsi="Times New Roman" w:cs="Times New Roman"/>
          <w:sz w:val="24"/>
          <w:szCs w:val="24"/>
        </w:rPr>
      </w:pPr>
      <w:r w:rsidRPr="00D00C93">
        <w:rPr>
          <w:rFonts w:ascii="Times New Roman" w:hAnsi="Times New Roman" w:cs="Times New Roman"/>
          <w:sz w:val="24"/>
          <w:szCs w:val="24"/>
        </w:rPr>
        <w:t xml:space="preserve">   Proiectul de lege pentru modificarea articolului 29 al Legii nr.436 din 28 12 2006 privind administrația publică locală are drept scop impulsionarea procesului de soluționare a problemelor comunităților locale.</w:t>
      </w:r>
    </w:p>
    <w:p w14:paraId="448DAE7E" w14:textId="77777777" w:rsidR="00D00C93" w:rsidRPr="00D00C93" w:rsidRDefault="00D00C93" w:rsidP="00D00C93">
      <w:pPr>
        <w:rPr>
          <w:rFonts w:ascii="Times New Roman" w:hAnsi="Times New Roman" w:cs="Times New Roman"/>
          <w:color w:val="333333"/>
          <w:shd w:val="clear" w:color="auto" w:fill="FFFFFF"/>
        </w:rPr>
      </w:pPr>
      <w:r w:rsidRPr="00D00C93">
        <w:rPr>
          <w:rFonts w:ascii="Times New Roman" w:hAnsi="Times New Roman" w:cs="Times New Roman"/>
          <w:sz w:val="24"/>
          <w:szCs w:val="24"/>
        </w:rPr>
        <w:t xml:space="preserve">  </w:t>
      </w:r>
      <w:r w:rsidRPr="00D00C93">
        <w:rPr>
          <w:rFonts w:ascii="Times New Roman" w:hAnsi="Times New Roman" w:cs="Times New Roman"/>
          <w:color w:val="333333"/>
          <w:shd w:val="clear" w:color="auto" w:fill="FFFFFF"/>
        </w:rPr>
        <w:t xml:space="preserve"> Primarul este autoritatea reprezentativă a </w:t>
      </w:r>
      <w:proofErr w:type="spellStart"/>
      <w:r w:rsidRPr="00D00C93">
        <w:rPr>
          <w:rFonts w:ascii="Times New Roman" w:hAnsi="Times New Roman" w:cs="Times New Roman"/>
          <w:color w:val="333333"/>
          <w:shd w:val="clear" w:color="auto" w:fill="FFFFFF"/>
        </w:rPr>
        <w:t>populaţiei</w:t>
      </w:r>
      <w:proofErr w:type="spellEnd"/>
      <w:r w:rsidRPr="00D00C93">
        <w:rPr>
          <w:rFonts w:ascii="Times New Roman" w:hAnsi="Times New Roman" w:cs="Times New Roman"/>
          <w:color w:val="333333"/>
          <w:shd w:val="clear" w:color="auto" w:fill="FFFFFF"/>
        </w:rPr>
        <w:t xml:space="preserve"> </w:t>
      </w:r>
      <w:proofErr w:type="spellStart"/>
      <w:r w:rsidRPr="00D00C93">
        <w:rPr>
          <w:rFonts w:ascii="Times New Roman" w:hAnsi="Times New Roman" w:cs="Times New Roman"/>
          <w:color w:val="333333"/>
          <w:shd w:val="clear" w:color="auto" w:fill="FFFFFF"/>
        </w:rPr>
        <w:t>unităţii</w:t>
      </w:r>
      <w:proofErr w:type="spellEnd"/>
      <w:r w:rsidRPr="00D00C93">
        <w:rPr>
          <w:rFonts w:ascii="Times New Roman" w:hAnsi="Times New Roman" w:cs="Times New Roman"/>
          <w:color w:val="333333"/>
          <w:shd w:val="clear" w:color="auto" w:fill="FFFFFF"/>
        </w:rPr>
        <w:t xml:space="preserve"> administrativ-teritoriale și în timpul exercitării mandatului de primar soluționează problemele locale. În procesul exercitării funcției se întâlnește cu mai multe probleme care vizează activități de coordonare cu alte instituții publice. În acest moment primarul beneficiază de dreptul exact ca al fiecărui cetățean de a fi primit la audiență de conducători și alte persoane oficiale din cadrul instituțiilor publice. Acest fapt complică realizarea la timp a problemelor cu care se confruntă comunitatea. De obicei, în mod special în perioada de pandemie, instituțiile publice asigură un proces mai lent privind oferirea serviciilor și acest fapt creează un număr mare de solicitanți în așteptare, iar primarii sunt nevoiți să aștepte în rând chiar și mai multe luni pentru a primi o clarificare sau o coordonare din partea unui reprezentant al unei instituții publice. De multe ori implementarea unui proiect are etape de timp care trebuie respectate iar accesul complicat la conducătorii și angajații instituțiilor publice creează probleme la realizarea unor obiective care sunt orientate spre binele unei comunități locale.</w:t>
      </w:r>
    </w:p>
    <w:p w14:paraId="0A6C0087" w14:textId="77777777" w:rsidR="00D00C93" w:rsidRPr="00D00C93" w:rsidRDefault="00D00C93" w:rsidP="00D00C93">
      <w:pPr>
        <w:rPr>
          <w:rFonts w:ascii="Times New Roman" w:hAnsi="Times New Roman" w:cs="Times New Roman"/>
          <w:sz w:val="24"/>
          <w:szCs w:val="24"/>
        </w:rPr>
      </w:pPr>
      <w:r w:rsidRPr="00D00C93">
        <w:rPr>
          <w:rFonts w:ascii="Times New Roman" w:hAnsi="Times New Roman" w:cs="Times New Roman"/>
          <w:sz w:val="24"/>
          <w:szCs w:val="24"/>
        </w:rPr>
        <w:t xml:space="preserve"> Legea despre statutul deputatului în Parlament, nr.39 din 7 aprilie 1994, articolul 21 alin.(1) prevede că pentru a soluționa problemele legate de interesele alegătorilor, deputatul beneficiază de dreptul de a fi primit în audiență, fără întârziere, de conducători și de alte persoane oficiale. Având în considerație că atât deputații cât și primarii sunt aleșii poporului și beneficiază de statutul de persoane cu demnitate publică iar raportul dintre deputat și instituții publice privind reprezentarea interesului cetățenilor este același ca al primarilor este oportun să oferim primarilor posibilitate să își exercite atribuțiile funcției în timp cât mai restrâns.</w:t>
      </w:r>
    </w:p>
    <w:p w14:paraId="6C5CEBF8" w14:textId="77777777" w:rsidR="00D00C93" w:rsidRPr="00D00C93" w:rsidRDefault="00D00C93" w:rsidP="00D00C93">
      <w:pPr>
        <w:rPr>
          <w:rFonts w:ascii="Times New Roman" w:hAnsi="Times New Roman" w:cs="Times New Roman"/>
          <w:color w:val="333333"/>
          <w:shd w:val="clear" w:color="auto" w:fill="FFFFFF"/>
        </w:rPr>
      </w:pPr>
      <w:r w:rsidRPr="00D00C93">
        <w:rPr>
          <w:rFonts w:ascii="Times New Roman" w:hAnsi="Times New Roman" w:cs="Times New Roman"/>
          <w:sz w:val="24"/>
          <w:szCs w:val="24"/>
        </w:rPr>
        <w:t xml:space="preserve"> Astfel, propunem completarea Art.29 din Legea</w:t>
      </w:r>
      <w:r w:rsidRPr="00D00C93">
        <w:rPr>
          <w:rFonts w:ascii="Times New Roman" w:hAnsi="Times New Roman" w:cs="Times New Roman"/>
          <w:color w:val="333333"/>
          <w:shd w:val="clear" w:color="auto" w:fill="FFFFFF"/>
        </w:rPr>
        <w:t xml:space="preserve"> nr.436 din 28 12 2006 privind administrația publică locală, cu un nou alineat care prevede, primarul pentru a soluționa problemele legate de interesele satului(comunei), orașului (municipiului) beneficiază de dreptul de a fi primit în audiență în maxim 5 zile lucrătoare, de conducători și angajații instituțiilor publice. Termenul de 5 zile lucrătoare este stabilit pentru o programare prealabilă a conducătorului sau a angajatului dintr-o instituție publică pentru a primi în audiență.</w:t>
      </w:r>
    </w:p>
    <w:p w14:paraId="43D57A63" w14:textId="77777777" w:rsidR="00D00C93" w:rsidRPr="00D00C93" w:rsidRDefault="00D00C93" w:rsidP="00D00C93">
      <w:pPr>
        <w:rPr>
          <w:rFonts w:ascii="Times New Roman" w:hAnsi="Times New Roman" w:cs="Times New Roman"/>
          <w:sz w:val="24"/>
          <w:szCs w:val="24"/>
        </w:rPr>
      </w:pPr>
      <w:r w:rsidRPr="00D00C93">
        <w:rPr>
          <w:rFonts w:ascii="Times New Roman" w:hAnsi="Times New Roman" w:cs="Times New Roman"/>
          <w:sz w:val="24"/>
          <w:szCs w:val="24"/>
        </w:rPr>
        <w:t xml:space="preserve">   Prin susținerea proiectului de lege, vom oferi o deschidere spre colaborare ale autorităților publice locale cu autoritățile centrale la realizarea programelor comune privind oferirea cetățenilor servicii calitative de trai.</w:t>
      </w:r>
    </w:p>
    <w:p w14:paraId="6FC4F404" w14:textId="77777777" w:rsidR="00D00C93" w:rsidRPr="00D00C93" w:rsidRDefault="00D00C93" w:rsidP="00D00C93">
      <w:pPr>
        <w:rPr>
          <w:rFonts w:ascii="Times New Roman" w:hAnsi="Times New Roman" w:cs="Times New Roman"/>
          <w:sz w:val="24"/>
          <w:szCs w:val="24"/>
        </w:rPr>
      </w:pPr>
      <w:r w:rsidRPr="00D00C93">
        <w:rPr>
          <w:rFonts w:ascii="Times New Roman" w:hAnsi="Times New Roman" w:cs="Times New Roman"/>
          <w:sz w:val="24"/>
          <w:szCs w:val="24"/>
        </w:rPr>
        <w:t xml:space="preserve">   Implementarea proiectului de lege nu necesită alocarea unor mijloace financiare din bugetul de stat.</w:t>
      </w:r>
    </w:p>
    <w:p w14:paraId="71D2254D" w14:textId="77777777" w:rsidR="00D00C93" w:rsidRPr="00D00C93" w:rsidRDefault="00D00C93" w:rsidP="00D00C93">
      <w:pPr>
        <w:rPr>
          <w:rFonts w:ascii="Times New Roman" w:hAnsi="Times New Roman" w:cs="Times New Roman"/>
          <w:sz w:val="24"/>
          <w:szCs w:val="24"/>
        </w:rPr>
      </w:pPr>
      <w:r w:rsidRPr="00D00C93">
        <w:rPr>
          <w:rFonts w:ascii="Times New Roman" w:hAnsi="Times New Roman" w:cs="Times New Roman"/>
          <w:sz w:val="24"/>
          <w:szCs w:val="24"/>
        </w:rPr>
        <w:t xml:space="preserve">    Proiectul de lege este elaborat în conformitate cu legislația în vigoare și nu necesită elaborarea sau modificarea altor acte normative.</w:t>
      </w:r>
    </w:p>
    <w:p w14:paraId="25EDF1E3" w14:textId="77777777" w:rsidR="00D00C93" w:rsidRPr="00D00C93" w:rsidRDefault="00D00C93" w:rsidP="00D00C93">
      <w:pPr>
        <w:rPr>
          <w:rFonts w:ascii="Times New Roman" w:hAnsi="Times New Roman" w:cs="Times New Roman"/>
          <w:sz w:val="24"/>
          <w:szCs w:val="24"/>
        </w:rPr>
      </w:pPr>
      <w:r w:rsidRPr="00D00C93">
        <w:rPr>
          <w:rFonts w:ascii="Times New Roman" w:hAnsi="Times New Roman" w:cs="Times New Roman"/>
          <w:sz w:val="24"/>
          <w:szCs w:val="24"/>
        </w:rPr>
        <w:t xml:space="preserve">  Proiectul de lege a fost inițiat în baza solicitărilor primarilor, fiind dezbătut în cadrul discuțiilor publice, care are drept scop asigurarea unui proces rapid și eficient la soluționarea problemelor locale.</w:t>
      </w:r>
    </w:p>
    <w:p w14:paraId="34654F22" w14:textId="77777777" w:rsidR="00D00C93" w:rsidRPr="00D00C93" w:rsidRDefault="00D00C93" w:rsidP="00D00C93">
      <w:pPr>
        <w:rPr>
          <w:rFonts w:ascii="Times New Roman" w:hAnsi="Times New Roman" w:cs="Times New Roman"/>
          <w:sz w:val="24"/>
          <w:szCs w:val="24"/>
        </w:rPr>
      </w:pPr>
      <w:r w:rsidRPr="00D00C93">
        <w:rPr>
          <w:rFonts w:ascii="Times New Roman" w:hAnsi="Times New Roman" w:cs="Times New Roman"/>
          <w:sz w:val="24"/>
          <w:szCs w:val="24"/>
        </w:rPr>
        <w:lastRenderedPageBreak/>
        <w:t xml:space="preserve">       Având în considerație, argumentele enumerate, considerăm că proiectul de lege pentru modificarea articolului 29 al legii nr.436 din 28 12 2006 privind administrația publică locală, este unul oportun autorităților publice locale și este necesar să fie aprobat.</w:t>
      </w:r>
    </w:p>
    <w:p w14:paraId="2D9991A3" w14:textId="77777777" w:rsidR="00D00C93" w:rsidRPr="00D00C93" w:rsidRDefault="00D00C93" w:rsidP="00D00C93">
      <w:pPr>
        <w:rPr>
          <w:rFonts w:ascii="Times New Roman" w:hAnsi="Times New Roman" w:cs="Times New Roman"/>
          <w:sz w:val="24"/>
          <w:szCs w:val="24"/>
        </w:rPr>
      </w:pPr>
    </w:p>
    <w:p w14:paraId="7774DC39" w14:textId="77777777" w:rsidR="00D00C93" w:rsidRPr="00D00C93" w:rsidRDefault="00D00C93" w:rsidP="00D00C93">
      <w:pPr>
        <w:rPr>
          <w:rFonts w:ascii="Times New Roman" w:hAnsi="Times New Roman" w:cs="Times New Roman"/>
          <w:sz w:val="24"/>
          <w:szCs w:val="24"/>
        </w:rPr>
      </w:pPr>
    </w:p>
    <w:p w14:paraId="593177E2" w14:textId="77777777" w:rsidR="00D00C93" w:rsidRPr="00D00C93" w:rsidRDefault="00D00C93" w:rsidP="00D00C93">
      <w:pPr>
        <w:rPr>
          <w:rFonts w:ascii="Times New Roman" w:hAnsi="Times New Roman" w:cs="Times New Roman"/>
          <w:sz w:val="24"/>
          <w:szCs w:val="24"/>
        </w:rPr>
      </w:pPr>
      <w:r w:rsidRPr="00D00C93">
        <w:rPr>
          <w:rFonts w:ascii="Times New Roman" w:hAnsi="Times New Roman" w:cs="Times New Roman"/>
          <w:sz w:val="24"/>
          <w:szCs w:val="24"/>
        </w:rPr>
        <w:t xml:space="preserve">                                                            </w:t>
      </w:r>
    </w:p>
    <w:p w14:paraId="59D0F8A2" w14:textId="77777777" w:rsidR="00D00C93" w:rsidRPr="00D00C93" w:rsidRDefault="00D00C93" w:rsidP="00D00C93">
      <w:pPr>
        <w:rPr>
          <w:rFonts w:ascii="Times New Roman" w:hAnsi="Times New Roman" w:cs="Times New Roman"/>
          <w:sz w:val="24"/>
          <w:szCs w:val="24"/>
        </w:rPr>
      </w:pPr>
    </w:p>
    <w:p w14:paraId="40DF4F65" w14:textId="77777777" w:rsidR="00D00C93" w:rsidRPr="00D00C93" w:rsidRDefault="00D00C93" w:rsidP="00D00C93">
      <w:pPr>
        <w:rPr>
          <w:rFonts w:ascii="Times New Roman" w:hAnsi="Times New Roman" w:cs="Times New Roman"/>
          <w:sz w:val="24"/>
          <w:szCs w:val="24"/>
        </w:rPr>
      </w:pPr>
    </w:p>
    <w:p w14:paraId="51F5A8C9" w14:textId="77777777" w:rsidR="00D00C93" w:rsidRPr="00D00C93" w:rsidRDefault="00D00C93" w:rsidP="00D00C93">
      <w:pPr>
        <w:rPr>
          <w:rFonts w:ascii="Times New Roman" w:hAnsi="Times New Roman" w:cs="Times New Roman"/>
          <w:b/>
          <w:sz w:val="28"/>
          <w:szCs w:val="28"/>
        </w:rPr>
      </w:pPr>
      <w:r w:rsidRPr="00D00C93">
        <w:rPr>
          <w:rFonts w:ascii="Times New Roman" w:hAnsi="Times New Roman" w:cs="Times New Roman"/>
          <w:sz w:val="24"/>
          <w:szCs w:val="24"/>
        </w:rPr>
        <w:t xml:space="preserve">                                                                                          </w:t>
      </w:r>
      <w:r w:rsidRPr="00D00C93">
        <w:rPr>
          <w:rFonts w:ascii="Times New Roman" w:hAnsi="Times New Roman" w:cs="Times New Roman"/>
          <w:b/>
          <w:sz w:val="28"/>
          <w:szCs w:val="28"/>
        </w:rPr>
        <w:t>Deputat în Parlament</w:t>
      </w:r>
    </w:p>
    <w:p w14:paraId="31F045A6" w14:textId="585911B7" w:rsidR="00D00C93" w:rsidRPr="00D00C93" w:rsidRDefault="00D00C93">
      <w:pPr>
        <w:rPr>
          <w:rFonts w:ascii="Times New Roman" w:hAnsi="Times New Roman" w:cs="Times New Roman"/>
          <w:sz w:val="28"/>
          <w:szCs w:val="28"/>
        </w:rPr>
      </w:pPr>
      <w:r w:rsidRPr="00D00C93">
        <w:rPr>
          <w:rFonts w:ascii="Times New Roman" w:hAnsi="Times New Roman" w:cs="Times New Roman"/>
          <w:sz w:val="28"/>
          <w:szCs w:val="28"/>
        </w:rPr>
        <w:br w:type="page"/>
      </w:r>
    </w:p>
    <w:p w14:paraId="629639F9" w14:textId="4474C797" w:rsidR="00D00C93" w:rsidRPr="00D00C93" w:rsidRDefault="00D00C93" w:rsidP="00D00C93">
      <w:pPr>
        <w:spacing w:after="560" w:line="276" w:lineRule="auto"/>
        <w:rPr>
          <w:rFonts w:ascii="Times New Roman" w:hAnsi="Times New Roman" w:cs="Times New Roman"/>
        </w:rPr>
      </w:pPr>
      <w:r w:rsidRPr="00D00C93">
        <w:rPr>
          <w:rFonts w:ascii="Times New Roman" w:hAnsi="Times New Roman" w:cs="Times New Roman"/>
          <w:noProof/>
        </w:rPr>
        <w:lastRenderedPageBreak/>
        <mc:AlternateContent>
          <mc:Choice Requires="wps">
            <w:drawing>
              <wp:anchor distT="0" distB="0" distL="114300" distR="114300" simplePos="0" relativeHeight="251659264" behindDoc="0" locked="0" layoutInCell="1" allowOverlap="1" wp14:anchorId="6D0D88B2" wp14:editId="2D30CEA8">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DA6B53E" w14:textId="77777777" w:rsidR="00D00C93" w:rsidRDefault="00D00C93" w:rsidP="00D00C93">
                            <w:pPr>
                              <w:pStyle w:val="nr"/>
                              <w:tabs>
                                <w:tab w:val="left" w:pos="1484"/>
                              </w:tabs>
                              <w:spacing w:after="440"/>
                              <w:rPr>
                                <w:i/>
                                <w:sz w:val="18"/>
                                <w:szCs w:val="18"/>
                              </w:rPr>
                            </w:pPr>
                            <w:r>
                              <w:t xml:space="preserve"> </w:t>
                            </w:r>
                            <w:permStart w:id="1886272321" w:edGrp="everyone"/>
                            <w:r>
                              <w:t>P.F</w:t>
                            </w:r>
                            <w:permEnd w:id="1886272321"/>
                            <w:r>
                              <w:t xml:space="preserve">  </w:t>
                            </w:r>
                            <w:permStart w:id="1425046568" w:edGrp="everyone"/>
                            <w:r>
                              <w:t xml:space="preserve"> </w:t>
                            </w:r>
                            <w:r>
                              <w:rPr>
                                <w:lang w:val="en-US"/>
                              </w:rPr>
                              <w:t xml:space="preserve"> 14</w:t>
                            </w:r>
                            <w:r>
                              <w:t xml:space="preserve">/02-43         </w:t>
                            </w:r>
                            <w:permEnd w:id="1425046568"/>
                            <w:r>
                              <w:t xml:space="preserve"> </w:t>
                            </w:r>
                          </w:p>
                          <w:p w14:paraId="5F83E9A2" w14:textId="77777777" w:rsidR="00D00C93" w:rsidRDefault="00D00C93" w:rsidP="00D00C93">
                            <w:pPr>
                              <w:pStyle w:val="nr"/>
                            </w:pPr>
                            <w:r>
                              <w:t xml:space="preserve">  </w:t>
                            </w:r>
                            <w:permStart w:id="392121736" w:edGrp="everyone"/>
                            <w:r>
                              <w:t xml:space="preserve"> 06 04 2022</w:t>
                            </w:r>
                            <w:permEnd w:id="392121736"/>
                          </w:p>
                          <w:p w14:paraId="62A6CB15" w14:textId="77777777" w:rsidR="00D00C93" w:rsidRDefault="00D00C93" w:rsidP="00D00C93">
                            <w:pPr>
                              <w:pStyle w:val="nr"/>
                            </w:pPr>
                          </w:p>
                        </w:txbxContent>
                      </wps:txbx>
                      <wps:bodyPr rot="0" spcFirstLastPara="0" vertOverflow="clip" horzOverflow="clip"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0D88B2" id="_x0000_t202" coordsize="21600,21600" o:spt="202" path="m,l,21600r21600,l21600,xe">
                <v:stroke joinstyle="miter"/>
                <v:path gradientshapeok="t" o:connecttype="rect"/>
              </v:shapetype>
              <v:shape id="Text Box 4" o:spid="_x0000_s1026" type="#_x0000_t202" style="position:absolute;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" filled="f" stroked="f" strokeweight=".5pt">
                <v:textbox inset="0,0,0,0">
                  <w:txbxContent>
                    <w:p w14:paraId="5DA6B53E" w14:textId="77777777" w:rsidR="00D00C93" w:rsidRDefault="00D00C93" w:rsidP="00D00C93">
                      <w:pPr>
                        <w:pStyle w:val="nr"/>
                        <w:tabs>
                          <w:tab w:val="left" w:pos="1484"/>
                        </w:tabs>
                        <w:spacing w:after="440"/>
                        <w:rPr>
                          <w:i/>
                          <w:sz w:val="18"/>
                          <w:szCs w:val="18"/>
                        </w:rPr>
                      </w:pPr>
                      <w:r>
                        <w:t xml:space="preserve"> </w:t>
                      </w:r>
                      <w:permStart w:id="1886272321" w:edGrp="everyone"/>
                      <w:r>
                        <w:t>P.F</w:t>
                      </w:r>
                      <w:permEnd w:id="1886272321"/>
                      <w:r>
                        <w:t xml:space="preserve">  </w:t>
                      </w:r>
                      <w:permStart w:id="1425046568" w:edGrp="everyone"/>
                      <w:r>
                        <w:t xml:space="preserve"> </w:t>
                      </w:r>
                      <w:r>
                        <w:rPr>
                          <w:lang w:val="en-US"/>
                        </w:rPr>
                        <w:t xml:space="preserve"> 14</w:t>
                      </w:r>
                      <w:r>
                        <w:t xml:space="preserve">/02-43         </w:t>
                      </w:r>
                      <w:permEnd w:id="1425046568"/>
                      <w:r>
                        <w:t xml:space="preserve"> </w:t>
                      </w:r>
                    </w:p>
                    <w:p w14:paraId="5F83E9A2" w14:textId="77777777" w:rsidR="00D00C93" w:rsidRDefault="00D00C93" w:rsidP="00D00C93">
                      <w:pPr>
                        <w:pStyle w:val="nr"/>
                      </w:pPr>
                      <w:r>
                        <w:t xml:space="preserve">  </w:t>
                      </w:r>
                      <w:permStart w:id="392121736" w:edGrp="everyone"/>
                      <w:r>
                        <w:t xml:space="preserve"> 06 04 2022</w:t>
                      </w:r>
                      <w:permEnd w:id="392121736"/>
                    </w:p>
                    <w:p w14:paraId="62A6CB15" w14:textId="77777777" w:rsidR="00D00C93" w:rsidRDefault="00D00C93" w:rsidP="00D00C93">
                      <w:pPr>
                        <w:pStyle w:val="nr"/>
                      </w:pPr>
                    </w:p>
                  </w:txbxContent>
                </v:textbox>
                <w10:wrap anchorx="page" anchory="page"/>
              </v:shape>
            </w:pict>
          </mc:Fallback>
        </mc:AlternateContent>
      </w:r>
      <w:r w:rsidRPr="00D00C93">
        <w:rPr>
          <w:rFonts w:ascii="Times New Roman" w:eastAsia="Calibri" w:hAnsi="Times New Roman" w:cs="Times New Roman"/>
          <w:b/>
          <w:noProof/>
          <w:color w:val="303741"/>
          <w:sz w:val="30"/>
          <w:szCs w:val="30"/>
          <w:lang w:val="en-US"/>
        </w:rPr>
        <w:t>Deputat în Parlamentul</w:t>
      </w:r>
      <w:r w:rsidRPr="00D00C93">
        <w:rPr>
          <w:rFonts w:ascii="Times New Roman" w:eastAsia="Calibri" w:hAnsi="Times New Roman" w:cs="Times New Roman"/>
          <w:b/>
          <w:noProof/>
          <w:color w:val="303741"/>
          <w:sz w:val="30"/>
          <w:szCs w:val="30"/>
          <w:lang w:val="en-US"/>
        </w:rPr>
        <w:br/>
        <w:t>Republicii Moldova</w:t>
      </w:r>
      <w:r w:rsidRPr="00D00C93">
        <w:rPr>
          <w:rFonts w:ascii="Times New Roman" w:hAnsi="Times New Roman" w:cs="Times New Roman"/>
        </w:rPr>
        <w:tab/>
      </w:r>
    </w:p>
    <w:p w14:paraId="383AEEA8"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r w:rsidRPr="00D00C93">
        <w:rPr>
          <w:rFonts w:ascii="Times New Roman" w:hAnsi="Times New Roman" w:cs="Times New Roman"/>
          <w:b/>
          <w:color w:val="000000"/>
          <w:sz w:val="29"/>
          <w:szCs w:val="29"/>
          <w:shd w:val="clear" w:color="auto" w:fill="FFFFFF"/>
        </w:rPr>
        <w:t xml:space="preserve">                  </w:t>
      </w:r>
    </w:p>
    <w:p w14:paraId="47E27DC5" w14:textId="77777777" w:rsidR="00D00C93" w:rsidRPr="00D00C93" w:rsidRDefault="00D00C93" w:rsidP="00D00C93">
      <w:pPr>
        <w:spacing w:after="0" w:line="240" w:lineRule="auto"/>
        <w:jc w:val="both"/>
        <w:rPr>
          <w:rFonts w:ascii="Times New Roman" w:hAnsi="Times New Roman" w:cs="Times New Roman"/>
          <w:color w:val="000000"/>
          <w:sz w:val="32"/>
          <w:szCs w:val="32"/>
          <w:shd w:val="clear" w:color="auto" w:fill="FFFFFF"/>
        </w:rPr>
      </w:pPr>
      <w:r w:rsidRPr="00D00C93">
        <w:rPr>
          <w:rFonts w:ascii="Times New Roman" w:hAnsi="Times New Roman" w:cs="Times New Roman"/>
          <w:b/>
          <w:color w:val="000000"/>
          <w:sz w:val="29"/>
          <w:szCs w:val="29"/>
          <w:shd w:val="clear" w:color="auto" w:fill="FFFFFF"/>
        </w:rPr>
        <w:t xml:space="preserve">                                                          </w:t>
      </w:r>
      <w:r w:rsidRPr="00D00C93">
        <w:rPr>
          <w:rFonts w:ascii="Times New Roman" w:hAnsi="Times New Roman" w:cs="Times New Roman"/>
          <w:color w:val="000000"/>
          <w:sz w:val="32"/>
          <w:szCs w:val="32"/>
          <w:shd w:val="clear" w:color="auto" w:fill="FFFFFF"/>
        </w:rPr>
        <w:t>Parlamentului Republicii Moldova</w:t>
      </w:r>
    </w:p>
    <w:p w14:paraId="56FFC721"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p>
    <w:p w14:paraId="2D8731A7"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p>
    <w:p w14:paraId="3688A664"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r w:rsidRPr="00D00C93">
        <w:rPr>
          <w:rFonts w:ascii="Times New Roman" w:hAnsi="Times New Roman" w:cs="Times New Roman"/>
          <w:b/>
          <w:color w:val="000000"/>
          <w:sz w:val="29"/>
          <w:szCs w:val="29"/>
          <w:shd w:val="clear" w:color="auto" w:fill="FFFFFF"/>
        </w:rPr>
        <w:t xml:space="preserve">                                                              </w:t>
      </w:r>
    </w:p>
    <w:p w14:paraId="3364122F" w14:textId="77777777" w:rsidR="00D00C93" w:rsidRPr="00D00C93" w:rsidRDefault="00D00C93" w:rsidP="00D00C93">
      <w:pPr>
        <w:spacing w:after="0" w:line="240" w:lineRule="auto"/>
        <w:jc w:val="both"/>
        <w:rPr>
          <w:rFonts w:ascii="Times New Roman" w:hAnsi="Times New Roman" w:cs="Times New Roman"/>
          <w:color w:val="000000"/>
          <w:sz w:val="29"/>
          <w:szCs w:val="29"/>
          <w:shd w:val="clear" w:color="auto" w:fill="FFFFFF"/>
        </w:rPr>
      </w:pPr>
      <w:r w:rsidRPr="00D00C93">
        <w:rPr>
          <w:rFonts w:ascii="Times New Roman" w:hAnsi="Times New Roman" w:cs="Times New Roman"/>
          <w:color w:val="000000"/>
          <w:sz w:val="29"/>
          <w:szCs w:val="29"/>
          <w:shd w:val="clear" w:color="auto" w:fill="FFFFFF"/>
        </w:rPr>
        <w:t>În conformitate cu articolul 73 din Constituția Republicii Moldova și articolul 47 din Regulamentul Parlamentului, se înaintează cu titlu de inițiativă legislativă proiectul de lege pentru modificarea Legii nr.436 din 28 12 2006 privind administrația publică locală.</w:t>
      </w:r>
    </w:p>
    <w:p w14:paraId="211A7655" w14:textId="77777777" w:rsidR="00D00C93" w:rsidRPr="00D00C93" w:rsidRDefault="00D00C93" w:rsidP="00D00C93">
      <w:pPr>
        <w:spacing w:after="0" w:line="240" w:lineRule="auto"/>
        <w:jc w:val="both"/>
        <w:rPr>
          <w:rFonts w:ascii="Times New Roman" w:hAnsi="Times New Roman" w:cs="Times New Roman"/>
          <w:color w:val="000000"/>
          <w:sz w:val="29"/>
          <w:szCs w:val="29"/>
          <w:shd w:val="clear" w:color="auto" w:fill="FFFFFF"/>
        </w:rPr>
      </w:pPr>
    </w:p>
    <w:p w14:paraId="0F3A6BE1" w14:textId="77777777" w:rsidR="00D00C93" w:rsidRPr="00D00C93" w:rsidRDefault="00D00C93" w:rsidP="00D00C93">
      <w:pPr>
        <w:spacing w:after="0" w:line="240" w:lineRule="auto"/>
        <w:jc w:val="both"/>
        <w:rPr>
          <w:rFonts w:ascii="Times New Roman" w:hAnsi="Times New Roman" w:cs="Times New Roman"/>
          <w:color w:val="000000"/>
          <w:sz w:val="29"/>
          <w:szCs w:val="29"/>
          <w:shd w:val="clear" w:color="auto" w:fill="FFFFFF"/>
        </w:rPr>
      </w:pPr>
    </w:p>
    <w:p w14:paraId="4F4957C7" w14:textId="77777777" w:rsidR="00D00C93" w:rsidRPr="00D00C93" w:rsidRDefault="00D00C93" w:rsidP="00D00C93">
      <w:pPr>
        <w:spacing w:after="0" w:line="240" w:lineRule="auto"/>
        <w:jc w:val="both"/>
        <w:rPr>
          <w:rFonts w:ascii="Times New Roman" w:hAnsi="Times New Roman" w:cs="Times New Roman"/>
          <w:color w:val="000000"/>
          <w:sz w:val="29"/>
          <w:szCs w:val="29"/>
          <w:shd w:val="clear" w:color="auto" w:fill="FFFFFF"/>
        </w:rPr>
      </w:pPr>
    </w:p>
    <w:p w14:paraId="4BB93A3E" w14:textId="77777777" w:rsidR="00D00C93" w:rsidRPr="00D00C93" w:rsidRDefault="00D00C93" w:rsidP="00D00C93">
      <w:pPr>
        <w:spacing w:after="0" w:line="240" w:lineRule="auto"/>
        <w:jc w:val="both"/>
        <w:rPr>
          <w:rFonts w:ascii="Times New Roman" w:hAnsi="Times New Roman" w:cs="Times New Roman"/>
          <w:color w:val="000000"/>
          <w:sz w:val="29"/>
          <w:szCs w:val="29"/>
          <w:shd w:val="clear" w:color="auto" w:fill="FFFFFF"/>
          <w:lang w:val="en-US"/>
        </w:rPr>
      </w:pPr>
      <w:r w:rsidRPr="00D00C93">
        <w:rPr>
          <w:rFonts w:ascii="Times New Roman" w:hAnsi="Times New Roman" w:cs="Times New Roman"/>
          <w:color w:val="000000"/>
          <w:sz w:val="29"/>
          <w:szCs w:val="29"/>
          <w:shd w:val="clear" w:color="auto" w:fill="FFFFFF"/>
        </w:rPr>
        <w:t>Anexă</w:t>
      </w:r>
      <w:r w:rsidRPr="00D00C93">
        <w:rPr>
          <w:rFonts w:ascii="Times New Roman" w:hAnsi="Times New Roman" w:cs="Times New Roman"/>
          <w:color w:val="000000"/>
          <w:sz w:val="29"/>
          <w:szCs w:val="29"/>
          <w:shd w:val="clear" w:color="auto" w:fill="FFFFFF"/>
          <w:lang w:val="en-US"/>
        </w:rPr>
        <w:t>:</w:t>
      </w:r>
    </w:p>
    <w:p w14:paraId="1BFC4B45" w14:textId="77777777" w:rsidR="00D00C93" w:rsidRPr="00D00C93" w:rsidRDefault="00D00C93" w:rsidP="00D00C93">
      <w:pPr>
        <w:pStyle w:val="ListParagraph"/>
        <w:numPr>
          <w:ilvl w:val="0"/>
          <w:numId w:val="1"/>
        </w:numPr>
        <w:spacing w:after="0" w:line="240" w:lineRule="auto"/>
        <w:jc w:val="both"/>
        <w:rPr>
          <w:rFonts w:ascii="Times New Roman" w:hAnsi="Times New Roman" w:cs="Times New Roman"/>
          <w:color w:val="000000"/>
          <w:sz w:val="29"/>
          <w:szCs w:val="29"/>
          <w:shd w:val="clear" w:color="auto" w:fill="FFFFFF"/>
          <w:lang w:val="en-US"/>
        </w:rPr>
      </w:pPr>
      <w:proofErr w:type="spellStart"/>
      <w:r w:rsidRPr="00D00C93">
        <w:rPr>
          <w:rFonts w:ascii="Times New Roman" w:hAnsi="Times New Roman" w:cs="Times New Roman"/>
          <w:color w:val="000000"/>
          <w:sz w:val="29"/>
          <w:szCs w:val="29"/>
          <w:shd w:val="clear" w:color="auto" w:fill="FFFFFF"/>
          <w:lang w:val="en-US"/>
        </w:rPr>
        <w:t>Proiect</w:t>
      </w:r>
      <w:proofErr w:type="spellEnd"/>
      <w:r w:rsidRPr="00D00C93">
        <w:rPr>
          <w:rFonts w:ascii="Times New Roman" w:hAnsi="Times New Roman" w:cs="Times New Roman"/>
          <w:color w:val="000000"/>
          <w:sz w:val="29"/>
          <w:szCs w:val="29"/>
          <w:shd w:val="clear" w:color="auto" w:fill="FFFFFF"/>
          <w:lang w:val="en-US"/>
        </w:rPr>
        <w:t xml:space="preserve"> de </w:t>
      </w:r>
      <w:proofErr w:type="spellStart"/>
      <w:r w:rsidRPr="00D00C93">
        <w:rPr>
          <w:rFonts w:ascii="Times New Roman" w:hAnsi="Times New Roman" w:cs="Times New Roman"/>
          <w:color w:val="000000"/>
          <w:sz w:val="29"/>
          <w:szCs w:val="29"/>
          <w:shd w:val="clear" w:color="auto" w:fill="FFFFFF"/>
          <w:lang w:val="en-US"/>
        </w:rPr>
        <w:t>lege</w:t>
      </w:r>
      <w:proofErr w:type="spellEnd"/>
      <w:r w:rsidRPr="00D00C93">
        <w:rPr>
          <w:rFonts w:ascii="Times New Roman" w:hAnsi="Times New Roman" w:cs="Times New Roman"/>
          <w:color w:val="000000"/>
          <w:sz w:val="29"/>
          <w:szCs w:val="29"/>
          <w:shd w:val="clear" w:color="auto" w:fill="FFFFFF"/>
          <w:lang w:val="en-US"/>
        </w:rPr>
        <w:t>.</w:t>
      </w:r>
    </w:p>
    <w:p w14:paraId="38E05B60" w14:textId="77777777" w:rsidR="00D00C93" w:rsidRPr="00D00C93" w:rsidRDefault="00D00C93" w:rsidP="00D00C93">
      <w:pPr>
        <w:pStyle w:val="ListParagraph"/>
        <w:numPr>
          <w:ilvl w:val="0"/>
          <w:numId w:val="1"/>
        </w:numPr>
        <w:spacing w:after="0" w:line="240" w:lineRule="auto"/>
        <w:jc w:val="both"/>
        <w:rPr>
          <w:rFonts w:ascii="Times New Roman" w:hAnsi="Times New Roman" w:cs="Times New Roman"/>
          <w:color w:val="000000"/>
          <w:sz w:val="29"/>
          <w:szCs w:val="29"/>
          <w:shd w:val="clear" w:color="auto" w:fill="FFFFFF"/>
          <w:lang w:val="en-US"/>
        </w:rPr>
      </w:pPr>
      <w:r w:rsidRPr="00D00C93">
        <w:rPr>
          <w:rFonts w:ascii="Times New Roman" w:hAnsi="Times New Roman" w:cs="Times New Roman"/>
          <w:color w:val="000000"/>
          <w:sz w:val="29"/>
          <w:szCs w:val="29"/>
          <w:shd w:val="clear" w:color="auto" w:fill="FFFFFF"/>
          <w:lang w:val="en-US"/>
        </w:rPr>
        <w:t>Not</w:t>
      </w:r>
      <w:r w:rsidRPr="00D00C93">
        <w:rPr>
          <w:rFonts w:ascii="Times New Roman" w:hAnsi="Times New Roman" w:cs="Times New Roman"/>
          <w:color w:val="000000"/>
          <w:sz w:val="29"/>
          <w:szCs w:val="29"/>
          <w:shd w:val="clear" w:color="auto" w:fill="FFFFFF"/>
        </w:rPr>
        <w:t>ă Informativă</w:t>
      </w:r>
    </w:p>
    <w:p w14:paraId="121E4C64" w14:textId="77777777" w:rsidR="00D00C93" w:rsidRPr="00D00C93" w:rsidRDefault="00D00C93" w:rsidP="00D00C93">
      <w:pPr>
        <w:spacing w:after="0" w:line="240" w:lineRule="auto"/>
        <w:jc w:val="both"/>
        <w:rPr>
          <w:rFonts w:ascii="Times New Roman" w:hAnsi="Times New Roman" w:cs="Times New Roman"/>
          <w:color w:val="000000"/>
          <w:sz w:val="24"/>
          <w:szCs w:val="24"/>
          <w:shd w:val="clear" w:color="auto" w:fill="FFFFFF"/>
        </w:rPr>
      </w:pPr>
    </w:p>
    <w:p w14:paraId="2F655BFD"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p>
    <w:p w14:paraId="5E86D392"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p>
    <w:p w14:paraId="756F7FFF"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p>
    <w:p w14:paraId="518E526C"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r w:rsidRPr="00D00C93">
        <w:rPr>
          <w:rFonts w:ascii="Times New Roman" w:hAnsi="Times New Roman" w:cs="Times New Roman"/>
          <w:b/>
          <w:color w:val="000000"/>
          <w:sz w:val="29"/>
          <w:szCs w:val="29"/>
          <w:shd w:val="clear" w:color="auto" w:fill="FFFFFF"/>
        </w:rPr>
        <w:t xml:space="preserve">                                                                                       Deputat</w:t>
      </w:r>
    </w:p>
    <w:p w14:paraId="5BFCCB94"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r w:rsidRPr="00D00C93">
        <w:rPr>
          <w:rFonts w:ascii="Times New Roman" w:hAnsi="Times New Roman" w:cs="Times New Roman"/>
          <w:b/>
          <w:color w:val="000000"/>
          <w:sz w:val="29"/>
          <w:szCs w:val="29"/>
          <w:shd w:val="clear" w:color="auto" w:fill="FFFFFF"/>
        </w:rPr>
        <w:t xml:space="preserve">                                                                                   Frunze Petru</w:t>
      </w:r>
    </w:p>
    <w:p w14:paraId="0C1ADE83"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p>
    <w:p w14:paraId="7DD6F0B9" w14:textId="77777777" w:rsidR="00D00C93" w:rsidRPr="00D00C93" w:rsidRDefault="00D00C93" w:rsidP="00D00C93">
      <w:pPr>
        <w:spacing w:after="0" w:line="240" w:lineRule="auto"/>
        <w:jc w:val="both"/>
        <w:rPr>
          <w:rFonts w:ascii="Times New Roman" w:hAnsi="Times New Roman" w:cs="Times New Roman"/>
          <w:b/>
          <w:color w:val="000000"/>
          <w:sz w:val="29"/>
          <w:szCs w:val="29"/>
          <w:shd w:val="clear" w:color="auto" w:fill="FFFFFF"/>
        </w:rPr>
      </w:pPr>
    </w:p>
    <w:p w14:paraId="6C098C7E" w14:textId="77777777" w:rsidR="001C4FB2" w:rsidRPr="00D00C93" w:rsidRDefault="001C4FB2">
      <w:pPr>
        <w:rPr>
          <w:rFonts w:ascii="Times New Roman" w:hAnsi="Times New Roman" w:cs="Times New Roman"/>
          <w:sz w:val="28"/>
          <w:szCs w:val="28"/>
        </w:rPr>
      </w:pPr>
    </w:p>
    <w:sectPr w:rsidR="001C4FB2" w:rsidRPr="00D00C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601AE9"/>
    <w:multiLevelType w:val="hybridMultilevel"/>
    <w:tmpl w:val="7696FB34"/>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363"/>
    <w:rsid w:val="00101363"/>
    <w:rsid w:val="001C4FB2"/>
    <w:rsid w:val="0022798E"/>
    <w:rsid w:val="00804E82"/>
    <w:rsid w:val="00AD01B6"/>
    <w:rsid w:val="00CB51D9"/>
    <w:rsid w:val="00D00C93"/>
    <w:rsid w:val="00F96AD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B15380"/>
  <w15:chartTrackingRefBased/>
  <w15:docId w15:val="{FA2DC079-31DD-444C-A973-5B28E5E8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C93"/>
    <w:pPr>
      <w:spacing w:line="256" w:lineRule="auto"/>
      <w:ind w:left="720"/>
      <w:contextualSpacing/>
    </w:pPr>
  </w:style>
  <w:style w:type="paragraph" w:customStyle="1" w:styleId="nr">
    <w:name w:val="nr."/>
    <w:qFormat/>
    <w:rsid w:val="00D00C93"/>
    <w:pPr>
      <w:tabs>
        <w:tab w:val="right" w:pos="9072"/>
      </w:tabs>
      <w:spacing w:after="400" w:line="252" w:lineRule="auto"/>
      <w:jc w:val="right"/>
    </w:pPr>
    <w:rPr>
      <w:rFonts w:ascii="Georgia" w:hAnsi="Georgia"/>
      <w:color w:val="30374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753563">
      <w:bodyDiv w:val="1"/>
      <w:marLeft w:val="0"/>
      <w:marRight w:val="0"/>
      <w:marTop w:val="0"/>
      <w:marBottom w:val="0"/>
      <w:divBdr>
        <w:top w:val="none" w:sz="0" w:space="0" w:color="auto"/>
        <w:left w:val="none" w:sz="0" w:space="0" w:color="auto"/>
        <w:bottom w:val="none" w:sz="0" w:space="0" w:color="auto"/>
        <w:right w:val="none" w:sz="0" w:space="0" w:color="auto"/>
      </w:divBdr>
    </w:div>
    <w:div w:id="116045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8615E0-9451-4D64-B607-8E5E6DE7DBBC}"/>
</file>

<file path=customXml/itemProps2.xml><?xml version="1.0" encoding="utf-8"?>
<ds:datastoreItem xmlns:ds="http://schemas.openxmlformats.org/officeDocument/2006/customXml" ds:itemID="{8C2618FB-7A3F-48A7-BD6A-FF9F56FAEBB3}"/>
</file>

<file path=customXml/itemProps3.xml><?xml version="1.0" encoding="utf-8"?>
<ds:datastoreItem xmlns:ds="http://schemas.openxmlformats.org/officeDocument/2006/customXml" ds:itemID="{5855F387-AEFC-4A8B-8F17-8DA94B15392B}"/>
</file>

<file path=docProps/app.xml><?xml version="1.0" encoding="utf-8"?>
<Properties xmlns="http://schemas.openxmlformats.org/officeDocument/2006/extended-properties" xmlns:vt="http://schemas.openxmlformats.org/officeDocument/2006/docPropsVTypes">
  <Template>Normal.dotm</Template>
  <TotalTime>2</TotalTime>
  <Pages>4</Pages>
  <Words>861</Words>
  <Characters>4994</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128.2022.ro</dc:title>
  <dc:subject/>
  <dc:creator>Petru Frunze</dc:creator>
  <cp:keywords/>
  <dc:description/>
  <cp:lastModifiedBy>Ecaterina Gamurar</cp:lastModifiedBy>
  <cp:revision>2</cp:revision>
  <cp:lastPrinted>2021-10-13T12:34:00Z</cp:lastPrinted>
  <dcterms:created xsi:type="dcterms:W3CDTF">2022-04-11T16:41:00Z</dcterms:created>
  <dcterms:modified xsi:type="dcterms:W3CDTF">2022-04-11T16:41:00Z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