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80491" w14:textId="3BE6C626" w:rsidR="003E4DD4" w:rsidRPr="003E4DD4" w:rsidRDefault="00C97C6F" w:rsidP="003E4DD4">
      <w:pPr>
        <w:ind w:firstLine="0"/>
        <w:jc w:val="center"/>
        <w:rPr>
          <w:rFonts w:eastAsia="Calibri"/>
          <w:b/>
          <w:sz w:val="28"/>
          <w:szCs w:val="28"/>
          <w:lang w:val="ro-RO" w:eastAsia="ru-RU"/>
        </w:rPr>
      </w:pPr>
      <w:r>
        <w:rPr>
          <w:rFonts w:eastAsia="Calibri"/>
          <w:b/>
          <w:sz w:val="28"/>
          <w:szCs w:val="28"/>
          <w:lang w:val="ro-RO" w:eastAsia="ru-RU"/>
        </w:rPr>
        <w:t xml:space="preserve">Privind </w:t>
      </w:r>
      <w:r w:rsidR="003E4DD4" w:rsidRPr="003E4DD4">
        <w:rPr>
          <w:rFonts w:eastAsia="Calibri"/>
          <w:b/>
          <w:sz w:val="28"/>
          <w:szCs w:val="28"/>
          <w:lang w:val="ro-RO" w:eastAsia="ru-RU"/>
        </w:rPr>
        <w:t xml:space="preserve">aprobarea proiectului de lege </w:t>
      </w:r>
      <w:r>
        <w:rPr>
          <w:rFonts w:eastAsia="Calibri"/>
          <w:b/>
          <w:sz w:val="28"/>
          <w:szCs w:val="28"/>
          <w:lang w:val="ro-RO" w:eastAsia="ru-RU"/>
        </w:rPr>
        <w:t>pentru</w:t>
      </w:r>
      <w:r w:rsidR="003E4DD4" w:rsidRPr="003E4DD4">
        <w:rPr>
          <w:rFonts w:eastAsia="Calibri"/>
          <w:b/>
          <w:sz w:val="28"/>
          <w:szCs w:val="28"/>
          <w:lang w:val="ro-RO" w:eastAsia="ru-RU"/>
        </w:rPr>
        <w:t xml:space="preserve"> denunțarea  </w:t>
      </w:r>
    </w:p>
    <w:p w14:paraId="1381402B" w14:textId="77777777" w:rsidR="003E4DD4" w:rsidRDefault="003E4DD4" w:rsidP="003E4DD4">
      <w:pPr>
        <w:ind w:firstLine="0"/>
        <w:jc w:val="center"/>
        <w:rPr>
          <w:rFonts w:eastAsia="Calibri"/>
          <w:b/>
          <w:sz w:val="28"/>
          <w:szCs w:val="28"/>
          <w:lang w:val="ro-RO" w:eastAsia="ru-RU"/>
        </w:rPr>
      </w:pPr>
      <w:r w:rsidRPr="003E4DD4">
        <w:rPr>
          <w:rFonts w:eastAsia="Calibri"/>
          <w:b/>
          <w:sz w:val="28"/>
          <w:szCs w:val="28"/>
          <w:lang w:val="ro-RO" w:eastAsia="ru-RU"/>
        </w:rPr>
        <w:t xml:space="preserve">Acordului cu privire la principiile asigurării Trupelor de grăniceri </w:t>
      </w:r>
    </w:p>
    <w:p w14:paraId="452742CA" w14:textId="77777777" w:rsidR="003E4DD4" w:rsidRDefault="003E4DD4" w:rsidP="003E4DD4">
      <w:pPr>
        <w:ind w:firstLine="0"/>
        <w:jc w:val="center"/>
        <w:rPr>
          <w:rFonts w:eastAsia="Calibri"/>
          <w:b/>
          <w:sz w:val="28"/>
          <w:szCs w:val="28"/>
          <w:lang w:val="ro-RO" w:eastAsia="ru-RU"/>
        </w:rPr>
      </w:pPr>
      <w:r w:rsidRPr="003E4DD4">
        <w:rPr>
          <w:rFonts w:eastAsia="Calibri"/>
          <w:b/>
          <w:sz w:val="28"/>
          <w:szCs w:val="28"/>
          <w:lang w:val="ro-RO" w:eastAsia="ru-RU"/>
        </w:rPr>
        <w:t xml:space="preserve">cu armament, tehnică militară şi alte resurse materiale, organizării lucrărilor de cercetări ştiinţifice şi experimentale de construcţie, </w:t>
      </w:r>
    </w:p>
    <w:p w14:paraId="2D840392" w14:textId="65063B77" w:rsidR="003E4DD4" w:rsidRPr="003E4DD4" w:rsidRDefault="003E4DD4" w:rsidP="003E4DD4">
      <w:pPr>
        <w:ind w:firstLine="0"/>
        <w:jc w:val="center"/>
        <w:rPr>
          <w:rFonts w:eastAsia="Calibri"/>
          <w:b/>
          <w:sz w:val="28"/>
          <w:szCs w:val="28"/>
          <w:lang w:val="ro-RO" w:eastAsia="ru-RU"/>
        </w:rPr>
      </w:pPr>
      <w:r w:rsidRPr="003E4DD4">
        <w:rPr>
          <w:rFonts w:eastAsia="Calibri"/>
          <w:b/>
          <w:sz w:val="28"/>
          <w:szCs w:val="28"/>
          <w:lang w:val="ro-RO" w:eastAsia="ru-RU"/>
        </w:rPr>
        <w:t>semnat la Tașkent la 15 mai 1992</w:t>
      </w:r>
    </w:p>
    <w:p w14:paraId="7D46FA4B" w14:textId="77777777" w:rsidR="00730FEE" w:rsidRPr="003E4DD4" w:rsidRDefault="00730FEE" w:rsidP="003E4DD4">
      <w:pPr>
        <w:ind w:firstLine="0"/>
        <w:jc w:val="center"/>
        <w:rPr>
          <w:b/>
          <w:bCs/>
          <w:sz w:val="28"/>
          <w:szCs w:val="28"/>
          <w:lang w:val="ro-RO" w:eastAsia="ro-RO"/>
        </w:rPr>
      </w:pPr>
      <w:r w:rsidRPr="003E4DD4">
        <w:rPr>
          <w:b/>
          <w:sz w:val="28"/>
          <w:szCs w:val="28"/>
          <w:lang w:val="ro-RO"/>
        </w:rPr>
        <w:t>------------------------------------------------------------</w:t>
      </w:r>
    </w:p>
    <w:p w14:paraId="26FD19CA" w14:textId="77777777" w:rsidR="00730FEE" w:rsidRPr="003E4DD4" w:rsidRDefault="00730FEE" w:rsidP="003E4DD4">
      <w:pPr>
        <w:rPr>
          <w:sz w:val="28"/>
          <w:szCs w:val="28"/>
          <w:lang w:val="ro-RO" w:eastAsia="ro-RO"/>
        </w:rPr>
      </w:pPr>
    </w:p>
    <w:p w14:paraId="56D32EAD" w14:textId="629D2FE7" w:rsidR="00730FEE" w:rsidRPr="003E4DD4" w:rsidRDefault="003E4DD4" w:rsidP="003E4DD4">
      <w:pPr>
        <w:rPr>
          <w:sz w:val="28"/>
          <w:szCs w:val="28"/>
          <w:lang w:val="ro-RO"/>
        </w:rPr>
      </w:pPr>
      <w:r w:rsidRPr="003E4DD4">
        <w:rPr>
          <w:sz w:val="28"/>
          <w:szCs w:val="28"/>
          <w:lang w:val="ro-RO"/>
        </w:rPr>
        <w:t xml:space="preserve">În temeiul art. 14 alin. (2) și </w:t>
      </w:r>
      <w:r w:rsidR="007763E2">
        <w:rPr>
          <w:sz w:val="28"/>
          <w:szCs w:val="28"/>
          <w:lang w:val="ro-RO"/>
        </w:rPr>
        <w:t xml:space="preserve">art. </w:t>
      </w:r>
      <w:r w:rsidRPr="003E4DD4">
        <w:rPr>
          <w:sz w:val="28"/>
          <w:szCs w:val="28"/>
          <w:lang w:val="ro-RO"/>
        </w:rPr>
        <w:t xml:space="preserve">24 alin. (1) lit. a) și alin. (4) din Legea </w:t>
      </w:r>
      <w:r w:rsidR="007763E2">
        <w:rPr>
          <w:sz w:val="28"/>
          <w:szCs w:val="28"/>
          <w:lang w:val="ro-RO"/>
        </w:rPr>
        <w:br/>
      </w:r>
      <w:r w:rsidRPr="003E4DD4">
        <w:rPr>
          <w:sz w:val="28"/>
          <w:szCs w:val="28"/>
          <w:lang w:val="ro-RO"/>
        </w:rPr>
        <w:t>nr. 595/1999 privind</w:t>
      </w:r>
      <w:r w:rsidRPr="003E4DD4">
        <w:rPr>
          <w:spacing w:val="1"/>
          <w:sz w:val="28"/>
          <w:szCs w:val="28"/>
          <w:lang w:val="ro-RO"/>
        </w:rPr>
        <w:t xml:space="preserve"> </w:t>
      </w:r>
      <w:r w:rsidRPr="003E4DD4">
        <w:rPr>
          <w:sz w:val="28"/>
          <w:szCs w:val="28"/>
          <w:lang w:val="ro-RO"/>
        </w:rPr>
        <w:t>tratatele</w:t>
      </w:r>
      <w:r w:rsidRPr="003E4DD4">
        <w:rPr>
          <w:spacing w:val="1"/>
          <w:sz w:val="28"/>
          <w:szCs w:val="28"/>
          <w:lang w:val="ro-RO"/>
        </w:rPr>
        <w:t xml:space="preserve"> </w:t>
      </w:r>
      <w:r w:rsidRPr="003E4DD4">
        <w:rPr>
          <w:sz w:val="28"/>
          <w:szCs w:val="28"/>
          <w:lang w:val="ro-RO"/>
        </w:rPr>
        <w:t>internaționale</w:t>
      </w:r>
      <w:r w:rsidRPr="003E4DD4">
        <w:rPr>
          <w:spacing w:val="1"/>
          <w:sz w:val="28"/>
          <w:szCs w:val="28"/>
          <w:lang w:val="ro-RO"/>
        </w:rPr>
        <w:t xml:space="preserve"> </w:t>
      </w:r>
      <w:r w:rsidRPr="003E4DD4">
        <w:rPr>
          <w:sz w:val="28"/>
          <w:szCs w:val="28"/>
          <w:lang w:val="ro-RO"/>
        </w:rPr>
        <w:t>ale</w:t>
      </w:r>
      <w:r w:rsidRPr="003E4DD4">
        <w:rPr>
          <w:spacing w:val="1"/>
          <w:sz w:val="28"/>
          <w:szCs w:val="28"/>
          <w:lang w:val="ro-RO"/>
        </w:rPr>
        <w:t xml:space="preserve"> </w:t>
      </w:r>
      <w:r w:rsidRPr="003E4DD4">
        <w:rPr>
          <w:sz w:val="28"/>
          <w:szCs w:val="28"/>
          <w:lang w:val="ro-RO"/>
        </w:rPr>
        <w:t>Republicii</w:t>
      </w:r>
      <w:r w:rsidRPr="003E4DD4">
        <w:rPr>
          <w:spacing w:val="1"/>
          <w:sz w:val="28"/>
          <w:szCs w:val="28"/>
          <w:lang w:val="ro-RO"/>
        </w:rPr>
        <w:t xml:space="preserve"> </w:t>
      </w:r>
      <w:r w:rsidRPr="003E4DD4">
        <w:rPr>
          <w:sz w:val="28"/>
          <w:szCs w:val="28"/>
          <w:lang w:val="ro-RO"/>
        </w:rPr>
        <w:t>Moldova</w:t>
      </w:r>
      <w:r w:rsidRPr="003E4DD4">
        <w:rPr>
          <w:spacing w:val="1"/>
          <w:sz w:val="28"/>
          <w:szCs w:val="28"/>
          <w:lang w:val="ro-RO"/>
        </w:rPr>
        <w:t xml:space="preserve"> </w:t>
      </w:r>
      <w:r w:rsidRPr="003E4DD4">
        <w:rPr>
          <w:sz w:val="28"/>
          <w:szCs w:val="28"/>
          <w:lang w:val="ro-RO"/>
        </w:rPr>
        <w:t>(Monitorul</w:t>
      </w:r>
      <w:r w:rsidRPr="003E4DD4">
        <w:rPr>
          <w:spacing w:val="1"/>
          <w:sz w:val="28"/>
          <w:szCs w:val="28"/>
          <w:lang w:val="ro-RO"/>
        </w:rPr>
        <w:t xml:space="preserve"> </w:t>
      </w:r>
      <w:r w:rsidRPr="003E4DD4">
        <w:rPr>
          <w:sz w:val="28"/>
          <w:szCs w:val="28"/>
          <w:lang w:val="ro-RO"/>
        </w:rPr>
        <w:t>Oficial</w:t>
      </w:r>
      <w:r w:rsidRPr="003E4DD4">
        <w:rPr>
          <w:spacing w:val="1"/>
          <w:sz w:val="28"/>
          <w:szCs w:val="28"/>
          <w:lang w:val="ro-RO"/>
        </w:rPr>
        <w:t xml:space="preserve"> </w:t>
      </w:r>
      <w:r w:rsidRPr="003E4DD4">
        <w:rPr>
          <w:sz w:val="28"/>
          <w:szCs w:val="28"/>
          <w:lang w:val="ro-RO"/>
        </w:rPr>
        <w:t>al</w:t>
      </w:r>
      <w:r w:rsidRPr="003E4DD4">
        <w:rPr>
          <w:spacing w:val="1"/>
          <w:sz w:val="28"/>
          <w:szCs w:val="28"/>
          <w:lang w:val="ro-RO"/>
        </w:rPr>
        <w:t xml:space="preserve"> </w:t>
      </w:r>
      <w:r w:rsidRPr="003E4DD4">
        <w:rPr>
          <w:sz w:val="28"/>
          <w:szCs w:val="28"/>
          <w:lang w:val="ro-RO"/>
        </w:rPr>
        <w:t>Republicii</w:t>
      </w:r>
      <w:r w:rsidRPr="003E4DD4">
        <w:rPr>
          <w:spacing w:val="-65"/>
          <w:sz w:val="28"/>
          <w:szCs w:val="28"/>
          <w:lang w:val="ro-RO"/>
        </w:rPr>
        <w:t xml:space="preserve"> </w:t>
      </w:r>
      <w:r w:rsidRPr="003E4DD4">
        <w:rPr>
          <w:sz w:val="28"/>
          <w:szCs w:val="28"/>
          <w:lang w:val="ro-RO"/>
        </w:rPr>
        <w:t>Moldova,</w:t>
      </w:r>
      <w:r w:rsidRPr="003E4DD4">
        <w:rPr>
          <w:spacing w:val="1"/>
          <w:sz w:val="28"/>
          <w:szCs w:val="28"/>
          <w:lang w:val="ro-RO"/>
        </w:rPr>
        <w:t xml:space="preserve"> </w:t>
      </w:r>
      <w:r w:rsidRPr="003E4DD4">
        <w:rPr>
          <w:sz w:val="28"/>
          <w:szCs w:val="28"/>
          <w:lang w:val="ro-RO"/>
        </w:rPr>
        <w:t>2000,</w:t>
      </w:r>
      <w:r w:rsidRPr="003E4DD4">
        <w:rPr>
          <w:spacing w:val="1"/>
          <w:sz w:val="28"/>
          <w:szCs w:val="28"/>
          <w:lang w:val="ro-RO"/>
        </w:rPr>
        <w:t xml:space="preserve"> </w:t>
      </w:r>
      <w:r w:rsidRPr="003E4DD4">
        <w:rPr>
          <w:sz w:val="28"/>
          <w:szCs w:val="28"/>
          <w:lang w:val="ro-RO"/>
        </w:rPr>
        <w:t>nr.</w:t>
      </w:r>
      <w:r w:rsidRPr="003E4DD4">
        <w:rPr>
          <w:spacing w:val="1"/>
          <w:sz w:val="28"/>
          <w:szCs w:val="28"/>
          <w:lang w:val="ro-RO"/>
        </w:rPr>
        <w:t xml:space="preserve"> </w:t>
      </w:r>
      <w:r w:rsidRPr="003E4DD4">
        <w:rPr>
          <w:sz w:val="28"/>
          <w:szCs w:val="28"/>
          <w:lang w:val="ro-RO"/>
        </w:rPr>
        <w:t>24-26,</w:t>
      </w:r>
      <w:r w:rsidRPr="003E4DD4">
        <w:rPr>
          <w:spacing w:val="1"/>
          <w:sz w:val="28"/>
          <w:szCs w:val="28"/>
          <w:lang w:val="ro-RO"/>
        </w:rPr>
        <w:t xml:space="preserve"> </w:t>
      </w:r>
      <w:r w:rsidRPr="003E4DD4">
        <w:rPr>
          <w:sz w:val="28"/>
          <w:szCs w:val="28"/>
          <w:lang w:val="ro-RO"/>
        </w:rPr>
        <w:t>art.</w:t>
      </w:r>
      <w:r w:rsidRPr="003E4DD4">
        <w:rPr>
          <w:spacing w:val="1"/>
          <w:sz w:val="28"/>
          <w:szCs w:val="28"/>
          <w:lang w:val="ro-RO"/>
        </w:rPr>
        <w:t xml:space="preserve"> </w:t>
      </w:r>
      <w:r w:rsidRPr="003E4DD4">
        <w:rPr>
          <w:sz w:val="28"/>
          <w:szCs w:val="28"/>
          <w:lang w:val="ro-RO"/>
        </w:rPr>
        <w:t>137),</w:t>
      </w:r>
      <w:r w:rsidRPr="003E4DD4">
        <w:rPr>
          <w:spacing w:val="1"/>
          <w:sz w:val="28"/>
          <w:szCs w:val="28"/>
          <w:lang w:val="ro-RO"/>
        </w:rPr>
        <w:t xml:space="preserve"> </w:t>
      </w:r>
      <w:r w:rsidRPr="003E4DD4">
        <w:rPr>
          <w:sz w:val="28"/>
          <w:szCs w:val="28"/>
          <w:lang w:val="ro-RO"/>
        </w:rPr>
        <w:t>cu</w:t>
      </w:r>
      <w:r w:rsidRPr="003E4DD4">
        <w:rPr>
          <w:spacing w:val="1"/>
          <w:sz w:val="28"/>
          <w:szCs w:val="28"/>
          <w:lang w:val="ro-RO"/>
        </w:rPr>
        <w:t xml:space="preserve"> </w:t>
      </w:r>
      <w:r w:rsidRPr="003E4DD4">
        <w:rPr>
          <w:sz w:val="28"/>
          <w:szCs w:val="28"/>
          <w:lang w:val="ro-RO"/>
        </w:rPr>
        <w:t>modificările</w:t>
      </w:r>
      <w:r w:rsidRPr="003E4DD4">
        <w:rPr>
          <w:spacing w:val="1"/>
          <w:sz w:val="28"/>
          <w:szCs w:val="28"/>
          <w:lang w:val="ro-RO"/>
        </w:rPr>
        <w:t xml:space="preserve"> </w:t>
      </w:r>
      <w:r w:rsidRPr="003E4DD4">
        <w:rPr>
          <w:sz w:val="28"/>
          <w:szCs w:val="28"/>
          <w:lang w:val="ro-RO"/>
        </w:rPr>
        <w:t>ulterioare,</w:t>
      </w:r>
      <w:r w:rsidRPr="003E4DD4">
        <w:rPr>
          <w:spacing w:val="1"/>
          <w:sz w:val="28"/>
          <w:szCs w:val="28"/>
          <w:lang w:val="ro-RO"/>
        </w:rPr>
        <w:t xml:space="preserve"> </w:t>
      </w:r>
      <w:r w:rsidR="00730FEE" w:rsidRPr="003E4DD4">
        <w:rPr>
          <w:sz w:val="28"/>
          <w:szCs w:val="28"/>
          <w:lang w:val="ro-RO"/>
        </w:rPr>
        <w:t>Guvernul HOTĂRĂȘTE:</w:t>
      </w:r>
    </w:p>
    <w:p w14:paraId="7EB289F2" w14:textId="77777777" w:rsidR="00730FEE" w:rsidRPr="003E4DD4" w:rsidRDefault="00730FEE" w:rsidP="003E4DD4">
      <w:pPr>
        <w:rPr>
          <w:sz w:val="28"/>
          <w:szCs w:val="28"/>
          <w:lang w:val="ro-RO"/>
        </w:rPr>
      </w:pPr>
    </w:p>
    <w:p w14:paraId="1A338763" w14:textId="43438D9B" w:rsidR="003E4DD4" w:rsidRPr="003E4DD4" w:rsidRDefault="003E4DD4" w:rsidP="00EF52D4">
      <w:pPr>
        <w:rPr>
          <w:rFonts w:eastAsia="Calibri"/>
          <w:sz w:val="28"/>
          <w:szCs w:val="28"/>
          <w:lang w:val="ro-RO" w:eastAsia="ru-RU"/>
        </w:rPr>
      </w:pPr>
      <w:r w:rsidRPr="003E4DD4">
        <w:rPr>
          <w:rFonts w:eastAsia="Calibri"/>
          <w:sz w:val="28"/>
          <w:szCs w:val="28"/>
          <w:lang w:val="ro-RO" w:eastAsia="ru-RU"/>
        </w:rPr>
        <w:t>Se aprobă și se prezintă Președintelui Republicii Moldova spre examinare proiectul de lege cu privire la denunțarea Acordului cu privire la principiile asigurării Trupelor de grăniceri cu armament, tehnică militară şi alte resurse materiale, organizării lucrărilor de cercetări ştiinţifice şi experimentale de construcţie, semnat la Tașkent la 15 mai 1992.</w:t>
      </w:r>
    </w:p>
    <w:p w14:paraId="4C0599C9" w14:textId="77777777" w:rsidR="00730FEE" w:rsidRPr="003E4DD4" w:rsidRDefault="00730FEE" w:rsidP="003E4DD4">
      <w:pPr>
        <w:rPr>
          <w:sz w:val="28"/>
          <w:szCs w:val="28"/>
          <w:lang w:val="ro-RO" w:eastAsia="ro-RO"/>
        </w:rPr>
      </w:pPr>
    </w:p>
    <w:p w14:paraId="445F6162" w14:textId="77777777" w:rsidR="00F85AA5" w:rsidRPr="003E4DD4" w:rsidRDefault="00F85AA5" w:rsidP="003E4DD4">
      <w:pPr>
        <w:rPr>
          <w:sz w:val="28"/>
          <w:szCs w:val="28"/>
          <w:lang w:val="ro-RO" w:eastAsia="ro-RO"/>
        </w:rPr>
      </w:pPr>
    </w:p>
    <w:p w14:paraId="3DCB3696" w14:textId="3A9454A6" w:rsidR="003B04ED" w:rsidRPr="003E4DD4" w:rsidRDefault="003B04ED" w:rsidP="003E4DD4">
      <w:pPr>
        <w:rPr>
          <w:sz w:val="28"/>
          <w:szCs w:val="28"/>
          <w:lang w:val="ro-RO" w:eastAsia="ro-RO"/>
        </w:rPr>
      </w:pPr>
      <w:r w:rsidRPr="003E4DD4">
        <w:rPr>
          <w:b/>
          <w:sz w:val="28"/>
          <w:szCs w:val="28"/>
          <w:lang w:val="ro-RO" w:eastAsia="ro-RO"/>
        </w:rPr>
        <w:t>Prim-ministru</w:t>
      </w:r>
      <w:r w:rsidR="005262C2" w:rsidRPr="003E4DD4">
        <w:rPr>
          <w:b/>
          <w:sz w:val="28"/>
          <w:szCs w:val="28"/>
          <w:lang w:val="ro-RO" w:eastAsia="ro-RO"/>
        </w:rPr>
        <w:tab/>
      </w:r>
      <w:r w:rsidR="005262C2" w:rsidRPr="003E4DD4">
        <w:rPr>
          <w:b/>
          <w:sz w:val="28"/>
          <w:szCs w:val="28"/>
          <w:lang w:val="ro-RO" w:eastAsia="ro-RO"/>
        </w:rPr>
        <w:tab/>
      </w:r>
      <w:r w:rsidR="005262C2" w:rsidRPr="003E4DD4">
        <w:rPr>
          <w:b/>
          <w:sz w:val="28"/>
          <w:szCs w:val="28"/>
          <w:lang w:val="ro-RO" w:eastAsia="ro-RO"/>
        </w:rPr>
        <w:tab/>
      </w:r>
      <w:r w:rsidR="005262C2" w:rsidRPr="003E4DD4">
        <w:rPr>
          <w:b/>
          <w:sz w:val="28"/>
          <w:szCs w:val="28"/>
          <w:lang w:val="ro-RO" w:eastAsia="ro-RO"/>
        </w:rPr>
        <w:tab/>
      </w:r>
      <w:r w:rsidR="005262C2" w:rsidRPr="003E4DD4">
        <w:rPr>
          <w:b/>
          <w:sz w:val="28"/>
          <w:szCs w:val="28"/>
          <w:lang w:val="ro-RO" w:eastAsia="ro-RO"/>
        </w:rPr>
        <w:tab/>
      </w:r>
      <w:r w:rsidR="00D8311D" w:rsidRPr="003E4DD4">
        <w:rPr>
          <w:b/>
          <w:sz w:val="28"/>
          <w:szCs w:val="28"/>
          <w:lang w:val="ro-RO" w:eastAsia="ro-RO"/>
        </w:rPr>
        <w:t>DORIN RECEAN</w:t>
      </w:r>
    </w:p>
    <w:p w14:paraId="37F9E824" w14:textId="77777777" w:rsidR="0029400E" w:rsidRPr="003E4DD4" w:rsidRDefault="0029400E" w:rsidP="003E4DD4">
      <w:pPr>
        <w:rPr>
          <w:sz w:val="28"/>
          <w:szCs w:val="28"/>
          <w:lang w:val="ro-RO" w:eastAsia="ro-RO"/>
        </w:rPr>
      </w:pPr>
    </w:p>
    <w:p w14:paraId="1E36A6DB" w14:textId="77777777" w:rsidR="00DF7E3E" w:rsidRPr="003E4DD4" w:rsidRDefault="00DF7E3E" w:rsidP="003E4DD4">
      <w:pPr>
        <w:rPr>
          <w:sz w:val="28"/>
          <w:szCs w:val="28"/>
          <w:lang w:val="ro-RO" w:eastAsia="ro-RO"/>
        </w:rPr>
      </w:pPr>
    </w:p>
    <w:p w14:paraId="094B8A25" w14:textId="1E076EE9" w:rsidR="003A4AE6" w:rsidRPr="003E4DD4" w:rsidRDefault="003A4AE6" w:rsidP="003E4DD4">
      <w:pPr>
        <w:tabs>
          <w:tab w:val="left" w:pos="5954"/>
        </w:tabs>
        <w:rPr>
          <w:sz w:val="28"/>
          <w:szCs w:val="28"/>
          <w:lang w:val="ro-RO" w:eastAsia="ro-RO"/>
        </w:rPr>
      </w:pPr>
      <w:r w:rsidRPr="003E4DD4">
        <w:rPr>
          <w:sz w:val="28"/>
          <w:szCs w:val="28"/>
          <w:lang w:val="ro-RO" w:eastAsia="ro-RO"/>
        </w:rPr>
        <w:t>Contrasemnează:</w:t>
      </w:r>
    </w:p>
    <w:p w14:paraId="31FF517C" w14:textId="06148E85" w:rsidR="003A4AE6" w:rsidRPr="003E4DD4" w:rsidRDefault="003A4AE6" w:rsidP="003E4DD4">
      <w:pPr>
        <w:rPr>
          <w:sz w:val="28"/>
          <w:szCs w:val="28"/>
          <w:lang w:val="ro-RO" w:eastAsia="ro-RO"/>
        </w:rPr>
      </w:pPr>
    </w:p>
    <w:p w14:paraId="16867DE1" w14:textId="77777777" w:rsidR="00A32BFE" w:rsidRPr="003E4DD4" w:rsidRDefault="00A32BFE" w:rsidP="003E4DD4">
      <w:pPr>
        <w:tabs>
          <w:tab w:val="left" w:pos="5954"/>
        </w:tabs>
        <w:rPr>
          <w:sz w:val="28"/>
          <w:szCs w:val="28"/>
          <w:lang w:val="ro-RO" w:eastAsia="ru-RU"/>
        </w:rPr>
      </w:pPr>
      <w:r w:rsidRPr="003E4DD4">
        <w:rPr>
          <w:sz w:val="28"/>
          <w:szCs w:val="28"/>
          <w:lang w:val="ro-RO" w:eastAsia="ru-RU"/>
        </w:rPr>
        <w:t>Viceprim-ministru,</w:t>
      </w:r>
    </w:p>
    <w:p w14:paraId="4097E7EC" w14:textId="77777777" w:rsidR="00A32BFE" w:rsidRPr="003E4DD4" w:rsidRDefault="00A32BFE" w:rsidP="003E4DD4">
      <w:pPr>
        <w:tabs>
          <w:tab w:val="left" w:pos="5954"/>
        </w:tabs>
        <w:rPr>
          <w:sz w:val="28"/>
          <w:szCs w:val="28"/>
          <w:lang w:val="ro-RO" w:eastAsia="ru-RU"/>
        </w:rPr>
      </w:pPr>
      <w:r w:rsidRPr="003E4DD4">
        <w:rPr>
          <w:sz w:val="28"/>
          <w:szCs w:val="28"/>
          <w:lang w:val="ro-RO" w:eastAsia="ru-RU"/>
        </w:rPr>
        <w:t>ministrul afacerilor externe</w:t>
      </w:r>
    </w:p>
    <w:p w14:paraId="1EA911A4" w14:textId="7EB3FE52" w:rsidR="00A32BFE" w:rsidRPr="003E4DD4" w:rsidRDefault="00A32BFE" w:rsidP="003E4DD4">
      <w:pPr>
        <w:rPr>
          <w:sz w:val="28"/>
          <w:szCs w:val="28"/>
          <w:lang w:val="ro-RO" w:eastAsia="ru-RU"/>
        </w:rPr>
      </w:pPr>
      <w:r w:rsidRPr="003E4DD4">
        <w:rPr>
          <w:sz w:val="28"/>
          <w:szCs w:val="28"/>
          <w:lang w:val="ro-RO" w:eastAsia="ru-RU"/>
        </w:rPr>
        <w:t>și integrării europene</w:t>
      </w:r>
      <w:r w:rsidR="005262C2" w:rsidRPr="003E4DD4">
        <w:rPr>
          <w:sz w:val="28"/>
          <w:szCs w:val="28"/>
          <w:lang w:val="ro-RO" w:eastAsia="ru-RU"/>
        </w:rPr>
        <w:tab/>
      </w:r>
      <w:r w:rsidR="005262C2" w:rsidRPr="003E4DD4">
        <w:rPr>
          <w:sz w:val="28"/>
          <w:szCs w:val="28"/>
          <w:lang w:val="ro-RO" w:eastAsia="ru-RU"/>
        </w:rPr>
        <w:tab/>
      </w:r>
      <w:r w:rsidR="005262C2" w:rsidRPr="003E4DD4">
        <w:rPr>
          <w:sz w:val="28"/>
          <w:szCs w:val="28"/>
          <w:lang w:val="ro-RO" w:eastAsia="ru-RU"/>
        </w:rPr>
        <w:tab/>
      </w:r>
      <w:r w:rsidR="005262C2" w:rsidRPr="003E4DD4">
        <w:rPr>
          <w:sz w:val="28"/>
          <w:szCs w:val="28"/>
          <w:lang w:val="ro-RO" w:eastAsia="ru-RU"/>
        </w:rPr>
        <w:tab/>
      </w:r>
      <w:r w:rsidRPr="003E4DD4">
        <w:rPr>
          <w:sz w:val="28"/>
          <w:szCs w:val="28"/>
          <w:lang w:val="ro-RO" w:eastAsia="ru-RU"/>
        </w:rPr>
        <w:t>Nicolae POPESCU</w:t>
      </w:r>
    </w:p>
    <w:p w14:paraId="5DE0DCE1" w14:textId="0CFD8069" w:rsidR="00A32BFE" w:rsidRPr="003E4DD4" w:rsidRDefault="00A32BFE" w:rsidP="003E4DD4">
      <w:pPr>
        <w:rPr>
          <w:sz w:val="28"/>
          <w:szCs w:val="28"/>
          <w:lang w:val="ro-RO" w:eastAsia="ro-RO"/>
        </w:rPr>
      </w:pPr>
    </w:p>
    <w:p w14:paraId="743401D3" w14:textId="77777777" w:rsidR="0025392F" w:rsidRPr="003E4DD4" w:rsidRDefault="0025392F" w:rsidP="003E4DD4">
      <w:pPr>
        <w:rPr>
          <w:sz w:val="28"/>
          <w:szCs w:val="28"/>
          <w:lang w:val="ro-RO" w:eastAsia="ro-RO"/>
        </w:rPr>
      </w:pPr>
    </w:p>
    <w:p w14:paraId="1671FC35" w14:textId="61BCCA84" w:rsidR="00222B19" w:rsidRPr="003E4DD4" w:rsidRDefault="00222B19" w:rsidP="003E4DD4">
      <w:pPr>
        <w:rPr>
          <w:sz w:val="28"/>
          <w:szCs w:val="28"/>
          <w:lang w:val="ro-RO" w:eastAsia="ru-RU"/>
        </w:rPr>
      </w:pPr>
      <w:r w:rsidRPr="003E4DD4">
        <w:rPr>
          <w:sz w:val="28"/>
          <w:szCs w:val="28"/>
          <w:lang w:val="ro-RO" w:eastAsia="ru-RU"/>
        </w:rPr>
        <w:t>Ministrul afacerilor interne</w:t>
      </w:r>
      <w:r w:rsidR="005262C2" w:rsidRPr="003E4DD4">
        <w:rPr>
          <w:sz w:val="28"/>
          <w:szCs w:val="28"/>
          <w:lang w:val="ro-RO" w:eastAsia="ru-RU"/>
        </w:rPr>
        <w:tab/>
      </w:r>
      <w:r w:rsidR="005262C2" w:rsidRPr="003E4DD4">
        <w:rPr>
          <w:sz w:val="28"/>
          <w:szCs w:val="28"/>
          <w:lang w:val="ro-RO" w:eastAsia="ru-RU"/>
        </w:rPr>
        <w:tab/>
      </w:r>
      <w:r w:rsidR="005262C2" w:rsidRPr="003E4DD4">
        <w:rPr>
          <w:sz w:val="28"/>
          <w:szCs w:val="28"/>
          <w:lang w:val="ro-RO" w:eastAsia="ru-RU"/>
        </w:rPr>
        <w:tab/>
      </w:r>
      <w:r w:rsidR="00F85AA5" w:rsidRPr="003E4DD4">
        <w:rPr>
          <w:sz w:val="28"/>
          <w:szCs w:val="28"/>
          <w:lang w:val="ro-RO" w:eastAsia="ru-RU"/>
        </w:rPr>
        <w:t xml:space="preserve">Adrian </w:t>
      </w:r>
      <w:proofErr w:type="spellStart"/>
      <w:r w:rsidR="00F85AA5" w:rsidRPr="003E4DD4">
        <w:rPr>
          <w:sz w:val="28"/>
          <w:szCs w:val="28"/>
          <w:lang w:val="ro-RO" w:eastAsia="ru-RU"/>
        </w:rPr>
        <w:t>Efros</w:t>
      </w:r>
      <w:proofErr w:type="spellEnd"/>
      <w:r w:rsidRPr="003E4DD4">
        <w:rPr>
          <w:sz w:val="28"/>
          <w:szCs w:val="28"/>
          <w:lang w:val="ro-RO" w:eastAsia="ru-RU"/>
        </w:rPr>
        <w:t xml:space="preserve"> </w:t>
      </w:r>
    </w:p>
    <w:p w14:paraId="6C622339" w14:textId="77777777" w:rsidR="00965406" w:rsidRPr="003E4DD4" w:rsidRDefault="00965406" w:rsidP="003E4DD4">
      <w:pPr>
        <w:rPr>
          <w:sz w:val="28"/>
          <w:szCs w:val="28"/>
          <w:lang w:val="ro-RO" w:eastAsia="ru-RU"/>
        </w:rPr>
      </w:pPr>
    </w:p>
    <w:p w14:paraId="736C4913" w14:textId="77777777" w:rsidR="00965406" w:rsidRPr="003E4DD4" w:rsidRDefault="00965406" w:rsidP="003E4DD4">
      <w:pPr>
        <w:rPr>
          <w:sz w:val="28"/>
          <w:szCs w:val="28"/>
          <w:lang w:val="ro-RO" w:eastAsia="ru-RU"/>
        </w:rPr>
      </w:pPr>
    </w:p>
    <w:p w14:paraId="5A8A7472" w14:textId="77777777" w:rsidR="00633BD9" w:rsidRPr="003E4DD4" w:rsidRDefault="00633BD9" w:rsidP="003E4DD4">
      <w:pPr>
        <w:rPr>
          <w:sz w:val="28"/>
          <w:szCs w:val="28"/>
          <w:lang w:val="ro-RO" w:eastAsia="ru-RU"/>
        </w:rPr>
      </w:pPr>
    </w:p>
    <w:p w14:paraId="0CA22C5C" w14:textId="77777777" w:rsidR="006B17C6" w:rsidRPr="003E4DD4" w:rsidRDefault="006B17C6" w:rsidP="003E4DD4">
      <w:pPr>
        <w:rPr>
          <w:sz w:val="28"/>
          <w:szCs w:val="28"/>
          <w:lang w:val="ro-RO" w:eastAsia="ru-RU"/>
        </w:rPr>
      </w:pPr>
    </w:p>
    <w:p w14:paraId="448C6AF6" w14:textId="77777777" w:rsidR="006B17C6" w:rsidRPr="003E4DD4" w:rsidRDefault="006B17C6" w:rsidP="003E4DD4">
      <w:pPr>
        <w:rPr>
          <w:sz w:val="28"/>
          <w:szCs w:val="28"/>
          <w:lang w:val="ro-RO" w:eastAsia="ru-RU"/>
        </w:rPr>
      </w:pPr>
    </w:p>
    <w:p w14:paraId="59F03948" w14:textId="77777777" w:rsidR="006B17C6" w:rsidRPr="003E4DD4" w:rsidRDefault="006B17C6" w:rsidP="003E4DD4">
      <w:pPr>
        <w:rPr>
          <w:sz w:val="28"/>
          <w:szCs w:val="28"/>
          <w:lang w:val="ro-RO" w:eastAsia="ru-RU"/>
        </w:rPr>
      </w:pPr>
    </w:p>
    <w:p w14:paraId="6FD257CB" w14:textId="77777777" w:rsidR="006B17C6" w:rsidRPr="003E4DD4" w:rsidRDefault="006B17C6" w:rsidP="003E4DD4">
      <w:pPr>
        <w:rPr>
          <w:sz w:val="28"/>
          <w:szCs w:val="28"/>
          <w:lang w:val="ro-RO" w:eastAsia="ru-RU"/>
        </w:rPr>
      </w:pPr>
    </w:p>
    <w:p w14:paraId="737F0260" w14:textId="77777777" w:rsidR="006B17C6" w:rsidRPr="003E4DD4" w:rsidRDefault="006B17C6" w:rsidP="003E4DD4">
      <w:pPr>
        <w:rPr>
          <w:sz w:val="28"/>
          <w:szCs w:val="28"/>
          <w:lang w:val="ro-RO" w:eastAsia="ru-RU"/>
        </w:rPr>
      </w:pPr>
    </w:p>
    <w:p w14:paraId="4D6CEBA7" w14:textId="77777777" w:rsidR="006B17C6" w:rsidRPr="003E4DD4" w:rsidRDefault="006B17C6" w:rsidP="003E4DD4">
      <w:pPr>
        <w:ind w:firstLine="0"/>
        <w:rPr>
          <w:sz w:val="28"/>
          <w:szCs w:val="28"/>
          <w:lang w:val="ro-RO" w:eastAsia="ru-RU"/>
        </w:rPr>
      </w:pPr>
    </w:p>
    <w:p w14:paraId="66993251" w14:textId="77777777" w:rsidR="006B17C6" w:rsidRPr="003E4DD4" w:rsidRDefault="006B17C6" w:rsidP="003E4DD4">
      <w:pPr>
        <w:ind w:firstLine="0"/>
        <w:rPr>
          <w:sz w:val="28"/>
          <w:szCs w:val="28"/>
          <w:lang w:val="ro-RO" w:eastAsia="ru-RU"/>
        </w:rPr>
      </w:pPr>
    </w:p>
    <w:p w14:paraId="56A0E5BA" w14:textId="77777777" w:rsidR="009C717D" w:rsidRPr="003E4DD4" w:rsidRDefault="009C717D" w:rsidP="003E4DD4">
      <w:pPr>
        <w:ind w:firstLine="0"/>
        <w:rPr>
          <w:sz w:val="28"/>
          <w:szCs w:val="28"/>
          <w:lang w:val="ro-RO" w:eastAsia="ru-RU"/>
        </w:rPr>
      </w:pPr>
      <w:r w:rsidRPr="003E4DD4">
        <w:rPr>
          <w:sz w:val="28"/>
          <w:szCs w:val="28"/>
          <w:lang w:val="ro-RO" w:eastAsia="ru-RU"/>
        </w:rPr>
        <w:t>Vizează:</w:t>
      </w:r>
    </w:p>
    <w:p w14:paraId="7599E3BD" w14:textId="77777777" w:rsidR="009C717D" w:rsidRPr="003E4DD4" w:rsidRDefault="009C717D" w:rsidP="003E4DD4">
      <w:pPr>
        <w:ind w:firstLine="0"/>
        <w:rPr>
          <w:sz w:val="28"/>
          <w:szCs w:val="28"/>
          <w:lang w:val="ro-RO" w:eastAsia="ru-RU"/>
        </w:rPr>
      </w:pPr>
    </w:p>
    <w:p w14:paraId="2BC2BB54" w14:textId="77777777" w:rsidR="009C717D" w:rsidRPr="003E4DD4" w:rsidRDefault="009C717D" w:rsidP="003E4DD4">
      <w:pPr>
        <w:ind w:firstLine="0"/>
        <w:rPr>
          <w:sz w:val="28"/>
          <w:szCs w:val="28"/>
          <w:lang w:val="ro-RO" w:eastAsia="ru-RU"/>
        </w:rPr>
      </w:pPr>
    </w:p>
    <w:p w14:paraId="68994E1E" w14:textId="2440ADD4" w:rsidR="009C717D" w:rsidRPr="003E4DD4" w:rsidRDefault="009C717D" w:rsidP="003E4DD4">
      <w:pPr>
        <w:ind w:firstLine="0"/>
        <w:rPr>
          <w:sz w:val="28"/>
          <w:szCs w:val="28"/>
          <w:lang w:val="ro-RO" w:eastAsia="ru-RU"/>
        </w:rPr>
      </w:pPr>
      <w:r w:rsidRPr="003E4DD4">
        <w:rPr>
          <w:sz w:val="28"/>
          <w:szCs w:val="28"/>
          <w:lang w:val="ro-RO" w:eastAsia="ru-RU"/>
        </w:rPr>
        <w:t>Secretar general al Guvernului</w:t>
      </w:r>
      <w:r w:rsidRPr="003E4DD4">
        <w:rPr>
          <w:sz w:val="28"/>
          <w:szCs w:val="28"/>
          <w:lang w:val="ro-RO" w:eastAsia="ru-RU"/>
        </w:rPr>
        <w:tab/>
      </w:r>
      <w:r w:rsidRPr="003E4DD4">
        <w:rPr>
          <w:sz w:val="28"/>
          <w:szCs w:val="28"/>
          <w:lang w:val="ro-RO" w:eastAsia="ru-RU"/>
        </w:rPr>
        <w:tab/>
      </w:r>
      <w:r w:rsidRPr="003E4DD4">
        <w:rPr>
          <w:sz w:val="28"/>
          <w:szCs w:val="28"/>
          <w:lang w:val="ro-RO" w:eastAsia="ru-RU"/>
        </w:rPr>
        <w:tab/>
        <w:t xml:space="preserve">               </w:t>
      </w:r>
      <w:r w:rsidRPr="003E4DD4">
        <w:rPr>
          <w:sz w:val="28"/>
          <w:szCs w:val="28"/>
          <w:lang w:val="ro-RO" w:eastAsia="ru-RU"/>
        </w:rPr>
        <w:tab/>
        <w:t xml:space="preserve">  Artur MIJA</w:t>
      </w:r>
    </w:p>
    <w:p w14:paraId="5C56D579" w14:textId="77777777" w:rsidR="009C717D" w:rsidRPr="003E4DD4" w:rsidRDefault="009C717D" w:rsidP="003E4DD4">
      <w:pPr>
        <w:ind w:firstLine="0"/>
        <w:rPr>
          <w:sz w:val="28"/>
          <w:szCs w:val="28"/>
          <w:lang w:val="ro-RO" w:eastAsia="ru-RU"/>
        </w:rPr>
      </w:pPr>
    </w:p>
    <w:p w14:paraId="0A487779" w14:textId="77777777" w:rsidR="009C717D" w:rsidRPr="003E4DD4" w:rsidRDefault="009C717D" w:rsidP="003E4DD4">
      <w:pPr>
        <w:ind w:firstLine="0"/>
        <w:rPr>
          <w:sz w:val="28"/>
          <w:szCs w:val="28"/>
          <w:lang w:val="ro-RO" w:eastAsia="ru-RU"/>
        </w:rPr>
      </w:pPr>
    </w:p>
    <w:p w14:paraId="191C21BE" w14:textId="77777777" w:rsidR="009C717D" w:rsidRPr="003E4DD4" w:rsidRDefault="009C717D" w:rsidP="003E4DD4">
      <w:pPr>
        <w:ind w:firstLine="0"/>
        <w:rPr>
          <w:sz w:val="28"/>
          <w:szCs w:val="28"/>
          <w:lang w:val="ro-RO" w:eastAsia="ru-RU"/>
        </w:rPr>
      </w:pPr>
    </w:p>
    <w:p w14:paraId="6747461F" w14:textId="77777777" w:rsidR="009C717D" w:rsidRPr="003E4DD4" w:rsidRDefault="009C717D" w:rsidP="003E4DD4">
      <w:pPr>
        <w:ind w:firstLine="0"/>
        <w:rPr>
          <w:sz w:val="28"/>
          <w:szCs w:val="28"/>
          <w:lang w:val="ro-RO" w:eastAsia="ru-RU"/>
        </w:rPr>
      </w:pPr>
    </w:p>
    <w:p w14:paraId="3459F3C5" w14:textId="77777777" w:rsidR="009C717D" w:rsidRPr="003E4DD4" w:rsidRDefault="009C717D" w:rsidP="003E4DD4">
      <w:pPr>
        <w:ind w:firstLine="0"/>
        <w:rPr>
          <w:sz w:val="28"/>
          <w:szCs w:val="28"/>
          <w:lang w:val="ro-RO" w:eastAsia="ru-RU"/>
        </w:rPr>
      </w:pPr>
      <w:r w:rsidRPr="003E4DD4">
        <w:rPr>
          <w:sz w:val="28"/>
          <w:szCs w:val="28"/>
          <w:lang w:val="ro-RO" w:eastAsia="ru-RU"/>
        </w:rPr>
        <w:t>Aprobată în şedinţa Guvernului</w:t>
      </w:r>
    </w:p>
    <w:p w14:paraId="79E9A49B" w14:textId="605B074F" w:rsidR="003E4DD4" w:rsidRPr="003E4DD4" w:rsidRDefault="009C717D" w:rsidP="003E4DD4">
      <w:pPr>
        <w:ind w:firstLine="0"/>
        <w:rPr>
          <w:sz w:val="28"/>
          <w:szCs w:val="28"/>
          <w:lang w:val="ro-RO" w:eastAsia="ru-RU"/>
        </w:rPr>
      </w:pPr>
      <w:r w:rsidRPr="003E4DD4">
        <w:rPr>
          <w:sz w:val="28"/>
          <w:szCs w:val="28"/>
          <w:lang w:val="ro-RO" w:eastAsia="ru-RU"/>
        </w:rPr>
        <w:t>din</w:t>
      </w:r>
      <w:r w:rsidR="003E4DD4" w:rsidRPr="003E4DD4">
        <w:rPr>
          <w:sz w:val="28"/>
          <w:szCs w:val="28"/>
          <w:lang w:val="ro-RO" w:eastAsia="ru-RU"/>
        </w:rPr>
        <w:br w:type="page"/>
      </w:r>
    </w:p>
    <w:p w14:paraId="5104F477" w14:textId="77777777" w:rsidR="003E4DD4" w:rsidRDefault="003E4DD4" w:rsidP="003E4DD4">
      <w:pPr>
        <w:ind w:firstLine="0"/>
        <w:jc w:val="right"/>
        <w:rPr>
          <w:rFonts w:eastAsia="Calibri"/>
          <w:i/>
          <w:noProof/>
          <w:sz w:val="28"/>
          <w:szCs w:val="28"/>
          <w:lang w:val="ro-RO" w:eastAsia="ru-RU"/>
        </w:rPr>
      </w:pPr>
      <w:r w:rsidRPr="003E4DD4">
        <w:rPr>
          <w:rFonts w:eastAsia="Calibri"/>
          <w:i/>
          <w:noProof/>
          <w:sz w:val="28"/>
          <w:szCs w:val="28"/>
          <w:lang w:val="ro-RO" w:eastAsia="ru-RU"/>
        </w:rPr>
        <w:lastRenderedPageBreak/>
        <w:t>Proiect</w:t>
      </w:r>
    </w:p>
    <w:p w14:paraId="66127C19" w14:textId="77777777" w:rsidR="00C97C6F" w:rsidRPr="003E4DD4" w:rsidRDefault="00C97C6F" w:rsidP="003E4DD4">
      <w:pPr>
        <w:ind w:firstLine="0"/>
        <w:jc w:val="right"/>
        <w:rPr>
          <w:rFonts w:eastAsia="Calibri"/>
          <w:i/>
          <w:noProof/>
          <w:sz w:val="28"/>
          <w:szCs w:val="28"/>
          <w:lang w:val="ro-RO" w:eastAsia="ru-RU"/>
        </w:rPr>
      </w:pPr>
    </w:p>
    <w:p w14:paraId="46234761" w14:textId="77777777" w:rsidR="003E4DD4" w:rsidRPr="003E4DD4" w:rsidRDefault="003E4DD4" w:rsidP="003E4DD4">
      <w:pPr>
        <w:ind w:firstLine="0"/>
        <w:jc w:val="center"/>
        <w:rPr>
          <w:rFonts w:eastAsia="Calibri"/>
          <w:b/>
          <w:noProof/>
          <w:sz w:val="28"/>
          <w:szCs w:val="28"/>
          <w:lang w:val="ro-RO" w:eastAsia="ru-RU"/>
        </w:rPr>
      </w:pPr>
      <w:r w:rsidRPr="003E4DD4">
        <w:rPr>
          <w:rFonts w:eastAsia="Calibri"/>
          <w:b/>
          <w:noProof/>
          <w:sz w:val="28"/>
          <w:szCs w:val="28"/>
          <w:lang w:val="ro-RO" w:eastAsia="ru-RU"/>
        </w:rPr>
        <w:t>PARLAMENTUL REPUBLICII MOLDOVA</w:t>
      </w:r>
    </w:p>
    <w:p w14:paraId="52763F63" w14:textId="77777777" w:rsidR="003E4DD4" w:rsidRPr="003E4DD4" w:rsidRDefault="003E4DD4" w:rsidP="003E4DD4">
      <w:pPr>
        <w:ind w:firstLine="0"/>
        <w:jc w:val="center"/>
        <w:rPr>
          <w:rFonts w:eastAsia="Calibri"/>
          <w:b/>
          <w:noProof/>
          <w:sz w:val="28"/>
          <w:szCs w:val="28"/>
          <w:lang w:val="ro-RO" w:eastAsia="ru-RU"/>
        </w:rPr>
      </w:pPr>
    </w:p>
    <w:p w14:paraId="1D6A8911" w14:textId="77777777" w:rsidR="003E4DD4" w:rsidRPr="003E4DD4" w:rsidRDefault="003E4DD4" w:rsidP="003E4DD4">
      <w:pPr>
        <w:ind w:firstLine="0"/>
        <w:jc w:val="center"/>
        <w:rPr>
          <w:rFonts w:eastAsia="Calibri"/>
          <w:noProof/>
          <w:sz w:val="28"/>
          <w:szCs w:val="28"/>
          <w:lang w:val="ro-RO" w:eastAsia="ru-RU"/>
        </w:rPr>
      </w:pPr>
      <w:r w:rsidRPr="003E4DD4">
        <w:rPr>
          <w:rFonts w:eastAsia="Calibri"/>
          <w:b/>
          <w:noProof/>
          <w:sz w:val="28"/>
          <w:szCs w:val="28"/>
          <w:lang w:val="ro-RO" w:eastAsia="ru-RU"/>
        </w:rPr>
        <w:t xml:space="preserve">L E G E </w:t>
      </w:r>
    </w:p>
    <w:p w14:paraId="6E2FAB4A" w14:textId="622A979B" w:rsidR="00C97C6F" w:rsidRDefault="00C97C6F" w:rsidP="003E4DD4">
      <w:pPr>
        <w:ind w:firstLine="0"/>
        <w:jc w:val="center"/>
        <w:rPr>
          <w:rFonts w:eastAsia="Calibri"/>
          <w:b/>
          <w:noProof/>
          <w:sz w:val="28"/>
          <w:szCs w:val="28"/>
          <w:lang w:val="ro-RO" w:eastAsia="ru-RU"/>
        </w:rPr>
      </w:pPr>
      <w:r>
        <w:rPr>
          <w:rFonts w:eastAsia="Calibri"/>
          <w:b/>
          <w:noProof/>
          <w:sz w:val="28"/>
          <w:szCs w:val="28"/>
          <w:lang w:val="ro-RO" w:eastAsia="ru-RU"/>
        </w:rPr>
        <w:t>p</w:t>
      </w:r>
      <w:r w:rsidR="003E4DD4" w:rsidRPr="003E4DD4">
        <w:rPr>
          <w:rFonts w:eastAsia="Calibri"/>
          <w:b/>
          <w:noProof/>
          <w:sz w:val="28"/>
          <w:szCs w:val="28"/>
          <w:lang w:val="ro-RO" w:eastAsia="ru-RU"/>
        </w:rPr>
        <w:t xml:space="preserve">entru denunțarea Acordului cu privire la principiile asigurării Trupelor </w:t>
      </w:r>
    </w:p>
    <w:p w14:paraId="26FC4F44" w14:textId="4B746EF4" w:rsidR="003E4DD4" w:rsidRPr="003E4DD4" w:rsidRDefault="003E4DD4" w:rsidP="003E4DD4">
      <w:pPr>
        <w:ind w:firstLine="0"/>
        <w:jc w:val="center"/>
        <w:rPr>
          <w:rFonts w:eastAsia="Calibri"/>
          <w:b/>
          <w:noProof/>
          <w:sz w:val="28"/>
          <w:szCs w:val="28"/>
          <w:lang w:val="ro-RO" w:eastAsia="ru-RU"/>
        </w:rPr>
      </w:pPr>
      <w:r w:rsidRPr="003E4DD4">
        <w:rPr>
          <w:rFonts w:eastAsia="Calibri"/>
          <w:b/>
          <w:noProof/>
          <w:sz w:val="28"/>
          <w:szCs w:val="28"/>
          <w:lang w:val="ro-RO" w:eastAsia="ru-RU"/>
        </w:rPr>
        <w:t>de grăniceri cu armament, tehnică militară şi alte resurse materiale, organizării lucrărilor de cercetări ştiinţifice şi experimentale de construcţie, semnat la Tașkent la 15 mai 1992</w:t>
      </w:r>
    </w:p>
    <w:p w14:paraId="3879ACE9" w14:textId="77777777" w:rsidR="003E4DD4" w:rsidRPr="003E4DD4" w:rsidRDefault="003E4DD4" w:rsidP="003E4DD4">
      <w:pPr>
        <w:ind w:firstLine="0"/>
        <w:rPr>
          <w:rFonts w:eastAsia="Calibri"/>
          <w:noProof/>
          <w:sz w:val="28"/>
          <w:szCs w:val="28"/>
          <w:lang w:val="ro-RO" w:eastAsia="ru-RU"/>
        </w:rPr>
      </w:pPr>
    </w:p>
    <w:p w14:paraId="6E05FA4C" w14:textId="77777777" w:rsidR="003E4DD4" w:rsidRPr="003E4DD4" w:rsidRDefault="003E4DD4" w:rsidP="00C97C6F">
      <w:pPr>
        <w:shd w:val="clear" w:color="auto" w:fill="FFFFFF"/>
        <w:rPr>
          <w:noProof/>
          <w:sz w:val="28"/>
          <w:szCs w:val="28"/>
          <w:lang w:val="ro-RO" w:eastAsia="ru-RU"/>
        </w:rPr>
      </w:pPr>
      <w:r w:rsidRPr="003E4DD4">
        <w:rPr>
          <w:noProof/>
          <w:sz w:val="28"/>
          <w:szCs w:val="28"/>
          <w:lang w:val="ro-RO" w:eastAsia="ru-RU"/>
        </w:rPr>
        <w:t>Parlamentul adoptă prezenta lege organică.</w:t>
      </w:r>
    </w:p>
    <w:p w14:paraId="76603642" w14:textId="77777777" w:rsidR="003E4DD4" w:rsidRPr="003E4DD4" w:rsidRDefault="003E4DD4" w:rsidP="00C97C6F">
      <w:pPr>
        <w:shd w:val="clear" w:color="auto" w:fill="FFFFFF"/>
        <w:rPr>
          <w:noProof/>
          <w:sz w:val="28"/>
          <w:szCs w:val="28"/>
          <w:lang w:val="ro-RO" w:eastAsia="ru-RU"/>
        </w:rPr>
      </w:pPr>
    </w:p>
    <w:p w14:paraId="640E7D88" w14:textId="3712A744" w:rsidR="003E4DD4" w:rsidRPr="003E4DD4" w:rsidRDefault="003E4DD4" w:rsidP="00C97C6F">
      <w:pPr>
        <w:rPr>
          <w:rFonts w:eastAsia="Calibri"/>
          <w:noProof/>
          <w:sz w:val="28"/>
          <w:szCs w:val="28"/>
          <w:lang w:val="ro-RO" w:eastAsia="ru-RU"/>
        </w:rPr>
      </w:pPr>
      <w:r w:rsidRPr="003E4DD4">
        <w:rPr>
          <w:rFonts w:eastAsia="Calibri"/>
          <w:b/>
          <w:noProof/>
          <w:sz w:val="28"/>
          <w:szCs w:val="28"/>
          <w:lang w:val="ro-RO" w:eastAsia="ru-RU"/>
        </w:rPr>
        <w:t>Art. 1</w:t>
      </w:r>
      <w:r w:rsidR="008C0823">
        <w:rPr>
          <w:rFonts w:eastAsia="Calibri"/>
          <w:b/>
          <w:noProof/>
          <w:sz w:val="28"/>
          <w:szCs w:val="28"/>
          <w:lang w:val="ro-RO" w:eastAsia="ru-RU"/>
        </w:rPr>
        <w:t>.</w:t>
      </w:r>
      <w:r w:rsidRPr="003E4DD4">
        <w:rPr>
          <w:rFonts w:eastAsia="Calibri"/>
          <w:b/>
          <w:noProof/>
          <w:sz w:val="28"/>
          <w:szCs w:val="28"/>
          <w:lang w:val="ro-RO" w:eastAsia="ru-RU"/>
        </w:rPr>
        <w:t xml:space="preserve"> </w:t>
      </w:r>
      <w:r w:rsidRPr="003E4DD4">
        <w:rPr>
          <w:rFonts w:eastAsia="Calibri"/>
          <w:noProof/>
          <w:sz w:val="28"/>
          <w:szCs w:val="28"/>
          <w:lang w:val="ro-RO" w:eastAsia="ru-RU"/>
        </w:rPr>
        <w:t>– Se denunță Acordul cu privire la principiile asigurării Trupelor de grăniceri cu armament, tehnică militară şi alte resurse materiale, organizării lucrărilor de cercetări ştiinţifice şi experimentale de construcţie, semnat la Tașkent la 15 mai 1992.</w:t>
      </w:r>
    </w:p>
    <w:p w14:paraId="1AF2B87A" w14:textId="77777777" w:rsidR="003E4DD4" w:rsidRPr="003E4DD4" w:rsidRDefault="003E4DD4" w:rsidP="00C97C6F">
      <w:pPr>
        <w:rPr>
          <w:rFonts w:eastAsia="Calibri"/>
          <w:noProof/>
          <w:sz w:val="28"/>
          <w:szCs w:val="28"/>
          <w:lang w:val="ro-RO" w:eastAsia="ru-RU"/>
        </w:rPr>
      </w:pPr>
    </w:p>
    <w:p w14:paraId="6C9BF3A3" w14:textId="61A7B6AA" w:rsidR="003E4DD4" w:rsidRPr="003E4DD4" w:rsidRDefault="003E4DD4" w:rsidP="00C97C6F">
      <w:pPr>
        <w:rPr>
          <w:rFonts w:eastAsia="Calibri"/>
          <w:noProof/>
          <w:sz w:val="28"/>
          <w:szCs w:val="28"/>
          <w:lang w:val="ro-RO" w:eastAsia="ru-RU"/>
        </w:rPr>
      </w:pPr>
      <w:r w:rsidRPr="003E4DD4">
        <w:rPr>
          <w:rFonts w:eastAsia="Calibri"/>
          <w:b/>
          <w:noProof/>
          <w:sz w:val="28"/>
          <w:szCs w:val="28"/>
          <w:lang w:val="ro-RO" w:eastAsia="ru-RU"/>
        </w:rPr>
        <w:t>Art. 2</w:t>
      </w:r>
      <w:r w:rsidR="008C0823">
        <w:rPr>
          <w:rFonts w:eastAsia="Calibri"/>
          <w:b/>
          <w:noProof/>
          <w:sz w:val="28"/>
          <w:szCs w:val="28"/>
          <w:lang w:val="ro-RO" w:eastAsia="ru-RU"/>
        </w:rPr>
        <w:t>.</w:t>
      </w:r>
      <w:r w:rsidRPr="003E4DD4">
        <w:rPr>
          <w:rFonts w:eastAsia="Calibri"/>
          <w:b/>
          <w:noProof/>
          <w:sz w:val="28"/>
          <w:szCs w:val="28"/>
          <w:lang w:val="ro-RO" w:eastAsia="ru-RU"/>
        </w:rPr>
        <w:t xml:space="preserve"> </w:t>
      </w:r>
      <w:r w:rsidRPr="003E4DD4">
        <w:rPr>
          <w:rFonts w:eastAsia="Calibri"/>
          <w:noProof/>
          <w:sz w:val="28"/>
          <w:szCs w:val="28"/>
          <w:lang w:val="ro-RO" w:eastAsia="ru-RU"/>
        </w:rPr>
        <w:t>– Ministerul Afacerilor Externe și Integrării Europene va notifica Comitetul</w:t>
      </w:r>
      <w:r w:rsidR="00C97C6F">
        <w:rPr>
          <w:rFonts w:eastAsia="Calibri"/>
          <w:noProof/>
          <w:sz w:val="28"/>
          <w:szCs w:val="28"/>
          <w:lang w:val="ro-RO" w:eastAsia="ru-RU"/>
        </w:rPr>
        <w:t>ui</w:t>
      </w:r>
      <w:r w:rsidRPr="003E4DD4">
        <w:rPr>
          <w:rFonts w:eastAsia="Calibri"/>
          <w:noProof/>
          <w:sz w:val="28"/>
          <w:szCs w:val="28"/>
          <w:lang w:val="ro-RO" w:eastAsia="ru-RU"/>
        </w:rPr>
        <w:t xml:space="preserve"> Executiv al Comunității Statelor Independente denunțarea Acordului</w:t>
      </w:r>
      <w:r w:rsidR="00C97C6F">
        <w:rPr>
          <w:rFonts w:eastAsia="Calibri"/>
          <w:noProof/>
          <w:sz w:val="28"/>
          <w:szCs w:val="28"/>
          <w:lang w:val="ro-RO" w:eastAsia="ru-RU"/>
        </w:rPr>
        <w:t xml:space="preserve"> menționat</w:t>
      </w:r>
      <w:r w:rsidRPr="003E4DD4">
        <w:rPr>
          <w:rFonts w:eastAsia="Calibri"/>
          <w:noProof/>
          <w:sz w:val="28"/>
          <w:szCs w:val="28"/>
          <w:lang w:val="ro-RO" w:eastAsia="ru-RU"/>
        </w:rPr>
        <w:t>.</w:t>
      </w:r>
    </w:p>
    <w:p w14:paraId="35DEB3D2" w14:textId="77777777" w:rsidR="003E4DD4" w:rsidRPr="003E4DD4" w:rsidRDefault="003E4DD4" w:rsidP="00C97C6F">
      <w:pPr>
        <w:rPr>
          <w:rFonts w:eastAsia="Calibri"/>
          <w:noProof/>
          <w:sz w:val="28"/>
          <w:szCs w:val="28"/>
          <w:lang w:val="ro-RO" w:eastAsia="ru-RU"/>
        </w:rPr>
      </w:pPr>
    </w:p>
    <w:p w14:paraId="3BA53FA7" w14:textId="7A17853A" w:rsidR="003E4DD4" w:rsidRPr="003E4DD4" w:rsidRDefault="003E4DD4" w:rsidP="00C97C6F">
      <w:pPr>
        <w:rPr>
          <w:rFonts w:eastAsia="Calibri"/>
          <w:noProof/>
          <w:sz w:val="28"/>
          <w:szCs w:val="28"/>
          <w:lang w:val="ro-RO" w:eastAsia="ru-RU"/>
        </w:rPr>
      </w:pPr>
      <w:r w:rsidRPr="003E4DD4">
        <w:rPr>
          <w:rFonts w:eastAsia="Calibri"/>
          <w:b/>
          <w:noProof/>
          <w:sz w:val="28"/>
          <w:szCs w:val="28"/>
          <w:lang w:val="ro-RO" w:eastAsia="ru-RU"/>
        </w:rPr>
        <w:t>Art. 3</w:t>
      </w:r>
      <w:r w:rsidR="008C0823">
        <w:rPr>
          <w:rFonts w:eastAsia="Calibri"/>
          <w:b/>
          <w:noProof/>
          <w:sz w:val="28"/>
          <w:szCs w:val="28"/>
          <w:lang w:val="ro-RO" w:eastAsia="ru-RU"/>
        </w:rPr>
        <w:t>.</w:t>
      </w:r>
      <w:r w:rsidRPr="003E4DD4">
        <w:rPr>
          <w:rFonts w:eastAsia="Calibri"/>
          <w:b/>
          <w:noProof/>
          <w:sz w:val="28"/>
          <w:szCs w:val="28"/>
          <w:lang w:val="ro-RO" w:eastAsia="ru-RU"/>
        </w:rPr>
        <w:t xml:space="preserve"> </w:t>
      </w:r>
      <w:r w:rsidRPr="003E4DD4">
        <w:rPr>
          <w:rFonts w:eastAsia="Calibri"/>
          <w:noProof/>
          <w:sz w:val="28"/>
          <w:szCs w:val="28"/>
          <w:lang w:val="ro-RO" w:eastAsia="ru-RU"/>
        </w:rPr>
        <w:t>– Prezenta lege intră în vigoare la data publicării în Monitorul Oficial al Republicii Moldova.</w:t>
      </w:r>
    </w:p>
    <w:p w14:paraId="4D87C4A1" w14:textId="77777777" w:rsidR="003E4DD4" w:rsidRPr="003E4DD4" w:rsidRDefault="003E4DD4" w:rsidP="003E4DD4">
      <w:pPr>
        <w:shd w:val="clear" w:color="auto" w:fill="FFFFFF"/>
        <w:ind w:firstLine="539"/>
        <w:rPr>
          <w:noProof/>
          <w:sz w:val="28"/>
          <w:szCs w:val="28"/>
          <w:lang w:val="ro-RO" w:eastAsia="ru-RU"/>
        </w:rPr>
      </w:pPr>
    </w:p>
    <w:p w14:paraId="6C8F41F5" w14:textId="77777777" w:rsidR="003E4DD4" w:rsidRPr="003E4DD4" w:rsidRDefault="003E4DD4" w:rsidP="003E4DD4">
      <w:pPr>
        <w:shd w:val="clear" w:color="auto" w:fill="FFFFFF"/>
        <w:ind w:firstLine="539"/>
        <w:rPr>
          <w:noProof/>
          <w:sz w:val="28"/>
          <w:szCs w:val="28"/>
          <w:lang w:val="ro-RO" w:eastAsia="ru-RU"/>
        </w:rPr>
      </w:pPr>
    </w:p>
    <w:p w14:paraId="1F3440C9" w14:textId="1E9E0580" w:rsidR="009C717D" w:rsidRPr="003E4DD4" w:rsidRDefault="003E4DD4" w:rsidP="003E4DD4">
      <w:pPr>
        <w:shd w:val="clear" w:color="auto" w:fill="FFFFFF"/>
        <w:ind w:firstLine="539"/>
        <w:rPr>
          <w:sz w:val="28"/>
          <w:szCs w:val="28"/>
          <w:lang w:val="ro-RO" w:eastAsia="ru-RU"/>
        </w:rPr>
      </w:pPr>
      <w:r w:rsidRPr="003E4DD4">
        <w:rPr>
          <w:b/>
          <w:bCs/>
          <w:noProof/>
          <w:sz w:val="28"/>
          <w:szCs w:val="28"/>
          <w:lang w:val="ro-RO" w:eastAsia="ru-RU"/>
        </w:rPr>
        <w:t>Preşedintele P</w:t>
      </w:r>
      <w:r w:rsidRPr="003E4DD4">
        <w:rPr>
          <w:rFonts w:eastAsia="Calibri"/>
          <w:b/>
          <w:bCs/>
          <w:noProof/>
          <w:sz w:val="28"/>
          <w:szCs w:val="28"/>
          <w:lang w:val="ro-RO" w:eastAsia="ru-RU"/>
        </w:rPr>
        <w:t xml:space="preserve">arlamentului    </w:t>
      </w:r>
    </w:p>
    <w:p w14:paraId="135CB88F" w14:textId="77777777" w:rsidR="009C717D" w:rsidRPr="003E4DD4" w:rsidRDefault="009C717D" w:rsidP="003E4DD4">
      <w:pPr>
        <w:ind w:firstLine="0"/>
        <w:rPr>
          <w:sz w:val="28"/>
          <w:szCs w:val="28"/>
          <w:lang w:val="ro-RO" w:eastAsia="ru-RU"/>
        </w:rPr>
      </w:pPr>
    </w:p>
    <w:p w14:paraId="67210F4D" w14:textId="77777777" w:rsidR="009C717D" w:rsidRPr="003E4DD4" w:rsidRDefault="009C717D" w:rsidP="003E4DD4">
      <w:pPr>
        <w:tabs>
          <w:tab w:val="left" w:pos="6386"/>
        </w:tabs>
        <w:rPr>
          <w:sz w:val="28"/>
          <w:szCs w:val="28"/>
          <w:lang w:val="ro-RO" w:eastAsia="ru-RU"/>
        </w:rPr>
      </w:pPr>
    </w:p>
    <w:p w14:paraId="7A54F681" w14:textId="77777777" w:rsidR="009C717D" w:rsidRPr="003E4DD4" w:rsidRDefault="009C717D" w:rsidP="003E4DD4">
      <w:pPr>
        <w:tabs>
          <w:tab w:val="left" w:pos="6386"/>
        </w:tabs>
        <w:rPr>
          <w:sz w:val="28"/>
          <w:szCs w:val="28"/>
          <w:lang w:val="ro-RO" w:eastAsia="ru-RU"/>
        </w:rPr>
      </w:pPr>
    </w:p>
    <w:p w14:paraId="3B6F9F60" w14:textId="77777777" w:rsidR="006B17C6" w:rsidRPr="003E4DD4" w:rsidRDefault="006B17C6" w:rsidP="003E4DD4">
      <w:pPr>
        <w:ind w:firstLine="0"/>
        <w:rPr>
          <w:sz w:val="28"/>
          <w:szCs w:val="28"/>
          <w:lang w:val="ro-RO" w:eastAsia="ru-RU"/>
        </w:rPr>
      </w:pPr>
    </w:p>
    <w:p w14:paraId="444203FC" w14:textId="77777777" w:rsidR="00633BD9" w:rsidRPr="003E4DD4" w:rsidRDefault="00633BD9" w:rsidP="003E4DD4">
      <w:pPr>
        <w:tabs>
          <w:tab w:val="left" w:pos="6386"/>
        </w:tabs>
        <w:rPr>
          <w:sz w:val="28"/>
          <w:szCs w:val="28"/>
          <w:lang w:val="ro-RO" w:eastAsia="ru-RU"/>
        </w:rPr>
      </w:pPr>
    </w:p>
    <w:p w14:paraId="339FB9C8" w14:textId="77777777" w:rsidR="00633BD9" w:rsidRPr="003E4DD4" w:rsidRDefault="00633BD9" w:rsidP="003E4DD4">
      <w:pPr>
        <w:tabs>
          <w:tab w:val="left" w:pos="6386"/>
        </w:tabs>
        <w:rPr>
          <w:sz w:val="28"/>
          <w:szCs w:val="28"/>
          <w:lang w:val="ro-RO" w:eastAsia="ru-RU"/>
        </w:rPr>
      </w:pPr>
    </w:p>
    <w:p w14:paraId="11A70254" w14:textId="77777777" w:rsidR="00633BD9" w:rsidRPr="003E4DD4" w:rsidRDefault="00633BD9" w:rsidP="003E4DD4">
      <w:pPr>
        <w:tabs>
          <w:tab w:val="left" w:pos="6386"/>
        </w:tabs>
        <w:rPr>
          <w:sz w:val="28"/>
          <w:szCs w:val="28"/>
          <w:lang w:val="ro-RO" w:eastAsia="ru-RU"/>
        </w:rPr>
      </w:pPr>
    </w:p>
    <w:p w14:paraId="4F110DBB" w14:textId="77777777" w:rsidR="00633BD9" w:rsidRPr="003E4DD4" w:rsidRDefault="00633BD9" w:rsidP="003E4DD4">
      <w:pPr>
        <w:tabs>
          <w:tab w:val="left" w:pos="6386"/>
        </w:tabs>
        <w:rPr>
          <w:sz w:val="28"/>
          <w:szCs w:val="28"/>
          <w:lang w:val="ro-RO" w:eastAsia="ru-RU"/>
        </w:rPr>
      </w:pPr>
    </w:p>
    <w:p w14:paraId="5C48A822" w14:textId="77777777" w:rsidR="00633BD9" w:rsidRPr="003E4DD4" w:rsidRDefault="00633BD9" w:rsidP="003E4DD4">
      <w:pPr>
        <w:tabs>
          <w:tab w:val="left" w:pos="6386"/>
        </w:tabs>
        <w:rPr>
          <w:sz w:val="28"/>
          <w:szCs w:val="28"/>
          <w:lang w:val="ro-RO" w:eastAsia="ru-RU"/>
        </w:rPr>
      </w:pPr>
    </w:p>
    <w:p w14:paraId="6A66FB16" w14:textId="77777777" w:rsidR="00633BD9" w:rsidRPr="003E4DD4" w:rsidRDefault="00633BD9" w:rsidP="003E4DD4">
      <w:pPr>
        <w:tabs>
          <w:tab w:val="left" w:pos="6386"/>
        </w:tabs>
        <w:rPr>
          <w:sz w:val="28"/>
          <w:szCs w:val="28"/>
          <w:lang w:val="ro-RO" w:eastAsia="ru-RU"/>
        </w:rPr>
      </w:pPr>
    </w:p>
    <w:p w14:paraId="0BBB79ED" w14:textId="77777777" w:rsidR="00730FEE" w:rsidRPr="003E4DD4" w:rsidRDefault="00730FEE" w:rsidP="003E4DD4">
      <w:pPr>
        <w:tabs>
          <w:tab w:val="left" w:pos="6386"/>
        </w:tabs>
        <w:rPr>
          <w:sz w:val="28"/>
          <w:szCs w:val="28"/>
          <w:lang w:val="ro-RO" w:eastAsia="ru-RU"/>
        </w:rPr>
      </w:pPr>
    </w:p>
    <w:sectPr w:rsidR="00730FEE" w:rsidRPr="003E4DD4"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762CF4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E4B74">
      <w:rPr>
        <w:noProof/>
        <w:sz w:val="16"/>
        <w:szCs w:val="16"/>
      </w:rPr>
      <w:t>Z:\008\ANUL 2023\HOTĂRÂRI\25334\25334-redactat-ro.docx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FD9A611"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E4B74">
      <w:rPr>
        <w:noProof/>
        <w:sz w:val="16"/>
        <w:szCs w:val="16"/>
      </w:rPr>
      <w:t>Z:\008\ANUL 2023\HOTĂRÂRI\25334\25334-redactat-ro.docx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65C6B" w:rsidRPr="00965C6B">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7C26C233"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2E4B74">
            <w:rPr>
              <w:rFonts w:ascii="Times New Roman" w:hAnsi="Times New Roman"/>
              <w:b/>
              <w:sz w:val="28"/>
              <w:szCs w:val="28"/>
              <w:u w:val="single"/>
              <w:lang w:val="ro-RO"/>
            </w:rPr>
            <w:t xml:space="preserve">26 septembrie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2E4B74"/>
    <w:rsid w:val="003321A4"/>
    <w:rsid w:val="0034194B"/>
    <w:rsid w:val="003543E9"/>
    <w:rsid w:val="003724B5"/>
    <w:rsid w:val="003852B4"/>
    <w:rsid w:val="003A4AE6"/>
    <w:rsid w:val="003B04ED"/>
    <w:rsid w:val="003B596B"/>
    <w:rsid w:val="003D6BC3"/>
    <w:rsid w:val="003E4DD4"/>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63E2"/>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0823"/>
    <w:rsid w:val="008C14FC"/>
    <w:rsid w:val="008C1EB3"/>
    <w:rsid w:val="008C53C4"/>
    <w:rsid w:val="008C5F65"/>
    <w:rsid w:val="009159B9"/>
    <w:rsid w:val="009168BD"/>
    <w:rsid w:val="009374A9"/>
    <w:rsid w:val="00941781"/>
    <w:rsid w:val="009423B6"/>
    <w:rsid w:val="00950CEF"/>
    <w:rsid w:val="0095316D"/>
    <w:rsid w:val="00965406"/>
    <w:rsid w:val="00965C6B"/>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AF5FB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97C6F"/>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EF52D4"/>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 w:val="00FE16B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42D46096-6DB6-406E-8784-1062B934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8107D25-838E-4AC6-8835-3286BBE93C75}"/>
</file>

<file path=customXml/itemProps2.xml><?xml version="1.0" encoding="utf-8"?>
<ds:datastoreItem xmlns:ds="http://schemas.openxmlformats.org/officeDocument/2006/customXml" ds:itemID="{8F2ED2E1-C873-41D7-B435-49565C4CB0F7}"/>
</file>

<file path=customXml/itemProps3.xml><?xml version="1.0" encoding="utf-8"?>
<ds:datastoreItem xmlns:ds="http://schemas.openxmlformats.org/officeDocument/2006/customXml" ds:itemID="{D89E70CD-5991-4577-BA78-CD21B077D495}"/>
</file>

<file path=customXml/itemProps4.xml><?xml version="1.0" encoding="utf-8"?>
<ds:datastoreItem xmlns:ds="http://schemas.openxmlformats.org/officeDocument/2006/customXml" ds:itemID="{A9705F7A-7C78-4106-B3AB-BC8F3F125FC2}"/>
</file>

<file path=docProps/app.xml><?xml version="1.0" encoding="utf-8"?>
<Properties xmlns="http://schemas.openxmlformats.org/officeDocument/2006/extended-properties" xmlns:vt="http://schemas.openxmlformats.org/officeDocument/2006/docPropsVTypes">
  <Template>Normal</Template>
  <TotalTime>75</TotalTime>
  <Pages>3</Pages>
  <Words>327</Words>
  <Characters>1903</Characters>
  <Application>Microsoft Office Word</Application>
  <DocSecurity>0</DocSecurity>
  <Lines>15</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335.2023.ro</dc:title>
  <dc:creator>lll</dc:creator>
  <cp:lastModifiedBy>Eugenia Cartin</cp:lastModifiedBy>
  <cp:revision>25</cp:revision>
  <cp:lastPrinted>2023-09-26T05:04:00Z</cp:lastPrinted>
  <dcterms:created xsi:type="dcterms:W3CDTF">2022-11-15T09:07:00Z</dcterms:created>
  <dcterms:modified xsi:type="dcterms:W3CDTF">2023-09-26T05:04:00Z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