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BAF7F5" w14:textId="77777777" w:rsidR="005F2BA8" w:rsidRPr="00752B9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47D0AFC2" w14:textId="5BC1BA13" w:rsidR="002F68B7" w:rsidRDefault="006137FD" w:rsidP="002F68B7">
      <w:pPr>
        <w:ind w:firstLine="0"/>
        <w:jc w:val="center"/>
        <w:rPr>
          <w:b/>
          <w:spacing w:val="-8"/>
          <w:sz w:val="28"/>
          <w:szCs w:val="28"/>
        </w:rPr>
      </w:pPr>
      <w:r w:rsidRPr="002F68B7">
        <w:rPr>
          <w:b/>
          <w:spacing w:val="-8"/>
          <w:sz w:val="28"/>
          <w:szCs w:val="28"/>
        </w:rPr>
        <w:t>О проект</w:t>
      </w:r>
      <w:r w:rsidR="0066601D" w:rsidRPr="002F68B7">
        <w:rPr>
          <w:b/>
          <w:spacing w:val="-8"/>
          <w:sz w:val="28"/>
          <w:szCs w:val="28"/>
        </w:rPr>
        <w:t>е</w:t>
      </w:r>
      <w:r w:rsidRPr="002F68B7">
        <w:rPr>
          <w:b/>
          <w:spacing w:val="-8"/>
          <w:sz w:val="28"/>
          <w:szCs w:val="28"/>
        </w:rPr>
        <w:t xml:space="preserve"> </w:t>
      </w:r>
      <w:r w:rsidR="005812BB">
        <w:rPr>
          <w:b/>
          <w:spacing w:val="-8"/>
          <w:sz w:val="28"/>
          <w:szCs w:val="28"/>
        </w:rPr>
        <w:t>з</w:t>
      </w:r>
      <w:r w:rsidR="0066601D" w:rsidRPr="002F68B7">
        <w:rPr>
          <w:b/>
          <w:spacing w:val="-8"/>
          <w:sz w:val="28"/>
          <w:szCs w:val="28"/>
        </w:rPr>
        <w:t xml:space="preserve">акона </w:t>
      </w:r>
      <w:r w:rsidRPr="002F68B7">
        <w:rPr>
          <w:b/>
          <w:spacing w:val="-8"/>
          <w:sz w:val="28"/>
          <w:szCs w:val="28"/>
        </w:rPr>
        <w:t xml:space="preserve">о внесении изменений </w:t>
      </w:r>
    </w:p>
    <w:p w14:paraId="2912F27E" w14:textId="2BF38AEE" w:rsidR="006137FD" w:rsidRDefault="006137FD" w:rsidP="002F68B7">
      <w:pPr>
        <w:ind w:firstLine="0"/>
        <w:jc w:val="center"/>
        <w:rPr>
          <w:b/>
          <w:spacing w:val="-8"/>
          <w:sz w:val="28"/>
          <w:szCs w:val="28"/>
        </w:rPr>
      </w:pPr>
      <w:r w:rsidRPr="002F68B7">
        <w:rPr>
          <w:b/>
          <w:spacing w:val="-8"/>
          <w:sz w:val="28"/>
          <w:szCs w:val="28"/>
        </w:rPr>
        <w:t>в статью 84 Закона о несостоятельности № 149/2012</w:t>
      </w:r>
    </w:p>
    <w:p w14:paraId="35902B81" w14:textId="11D62200" w:rsidR="002F68B7" w:rsidRPr="002F68B7" w:rsidRDefault="002F68B7" w:rsidP="002F68B7">
      <w:pPr>
        <w:ind w:firstLine="0"/>
        <w:jc w:val="center"/>
        <w:rPr>
          <w:b/>
          <w:spacing w:val="-8"/>
          <w:sz w:val="28"/>
          <w:szCs w:val="28"/>
        </w:rPr>
      </w:pPr>
      <w:r>
        <w:rPr>
          <w:b/>
          <w:spacing w:val="-8"/>
          <w:sz w:val="28"/>
          <w:szCs w:val="28"/>
        </w:rPr>
        <w:t>---------------------------------------------------------------------</w:t>
      </w:r>
    </w:p>
    <w:p w14:paraId="56EDA77C" w14:textId="77777777" w:rsidR="006137FD" w:rsidRPr="00051FF1" w:rsidRDefault="006137FD" w:rsidP="006137FD">
      <w:pPr>
        <w:rPr>
          <w:spacing w:val="-8"/>
          <w:sz w:val="28"/>
          <w:szCs w:val="28"/>
        </w:rPr>
      </w:pPr>
    </w:p>
    <w:p w14:paraId="763F2679" w14:textId="77777777" w:rsidR="006137FD" w:rsidRPr="00192EA2" w:rsidRDefault="006137FD" w:rsidP="00192EA2">
      <w:pPr>
        <w:rPr>
          <w:sz w:val="28"/>
          <w:szCs w:val="28"/>
        </w:rPr>
      </w:pPr>
      <w:r w:rsidRPr="00192EA2">
        <w:rPr>
          <w:sz w:val="28"/>
          <w:szCs w:val="28"/>
        </w:rPr>
        <w:t>Правительство ПОСТАНОВЛЯЕТ:</w:t>
      </w:r>
    </w:p>
    <w:p w14:paraId="6FB3D568" w14:textId="77777777" w:rsidR="006137FD" w:rsidRPr="00192EA2" w:rsidRDefault="006137FD" w:rsidP="00192EA2">
      <w:pPr>
        <w:rPr>
          <w:sz w:val="28"/>
          <w:szCs w:val="28"/>
        </w:rPr>
      </w:pPr>
    </w:p>
    <w:p w14:paraId="610EF4E2" w14:textId="61648704" w:rsidR="006137FD" w:rsidRPr="00192EA2" w:rsidRDefault="006137FD" w:rsidP="00192EA2">
      <w:pPr>
        <w:rPr>
          <w:sz w:val="28"/>
          <w:szCs w:val="28"/>
        </w:rPr>
      </w:pPr>
      <w:r w:rsidRPr="00192EA2">
        <w:rPr>
          <w:sz w:val="28"/>
          <w:szCs w:val="28"/>
        </w:rPr>
        <w:t xml:space="preserve">Одобрить и представить </w:t>
      </w:r>
      <w:r w:rsidR="002F68B7" w:rsidRPr="00192EA2">
        <w:rPr>
          <w:sz w:val="28"/>
          <w:szCs w:val="28"/>
        </w:rPr>
        <w:t xml:space="preserve">Парламенту </w:t>
      </w:r>
      <w:r w:rsidRPr="00192EA2">
        <w:rPr>
          <w:sz w:val="28"/>
          <w:szCs w:val="28"/>
        </w:rPr>
        <w:t xml:space="preserve">на рассмотрение проект </w:t>
      </w:r>
      <w:r w:rsidR="005812BB" w:rsidRPr="00192EA2">
        <w:rPr>
          <w:sz w:val="28"/>
          <w:szCs w:val="28"/>
        </w:rPr>
        <w:t>з</w:t>
      </w:r>
      <w:r w:rsidR="002F68B7" w:rsidRPr="00192EA2">
        <w:rPr>
          <w:sz w:val="28"/>
          <w:szCs w:val="28"/>
        </w:rPr>
        <w:t xml:space="preserve">акона </w:t>
      </w:r>
      <w:r w:rsidRPr="00192EA2">
        <w:rPr>
          <w:sz w:val="28"/>
          <w:szCs w:val="28"/>
        </w:rPr>
        <w:t>о внесении изменений в статью 84 Закона о несостоятельности № 149/2012.</w:t>
      </w:r>
    </w:p>
    <w:p w14:paraId="15D576EB" w14:textId="77777777" w:rsidR="006137FD" w:rsidRPr="00051FF1" w:rsidRDefault="006137FD" w:rsidP="006137FD">
      <w:pPr>
        <w:rPr>
          <w:spacing w:val="-8"/>
          <w:sz w:val="28"/>
          <w:szCs w:val="28"/>
        </w:rPr>
      </w:pPr>
    </w:p>
    <w:p w14:paraId="393FCFAB" w14:textId="77777777" w:rsidR="006137FD" w:rsidRPr="00051FF1" w:rsidRDefault="006137FD" w:rsidP="006137FD">
      <w:pPr>
        <w:rPr>
          <w:spacing w:val="-8"/>
          <w:sz w:val="28"/>
          <w:szCs w:val="28"/>
        </w:rPr>
      </w:pPr>
      <w:bookmarkStart w:id="0" w:name="_GoBack"/>
      <w:bookmarkEnd w:id="0"/>
    </w:p>
    <w:p w14:paraId="4F6150E0" w14:textId="77777777" w:rsidR="00BF1362" w:rsidRPr="00420EAE" w:rsidRDefault="00BF1362" w:rsidP="002F68B7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3688541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3BCCED53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FB9536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3C196D8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4C4C30B" w14:textId="7777777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B7B7063" w14:textId="0DBE0FD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</w:t>
      </w:r>
      <w:r w:rsidR="00627BDC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09935551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DFE8017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экономики </w:t>
      </w:r>
    </w:p>
    <w:p w14:paraId="3784C1B5" w14:textId="3F122463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инфраструктуры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bookmarkStart w:id="1" w:name="_Hlk56088800"/>
      <w:proofErr w:type="spellStart"/>
      <w:r w:rsidR="00752B9F">
        <w:rPr>
          <w:rFonts w:cstheme="majorBidi"/>
          <w:sz w:val="28"/>
          <w:szCs w:val="28"/>
        </w:rPr>
        <w:t>Анатол</w:t>
      </w:r>
      <w:proofErr w:type="spellEnd"/>
      <w:r w:rsidR="00752B9F">
        <w:rPr>
          <w:rFonts w:cstheme="majorBidi"/>
          <w:sz w:val="28"/>
          <w:szCs w:val="28"/>
        </w:rPr>
        <w:t xml:space="preserve"> Усатый</w:t>
      </w:r>
      <w:bookmarkEnd w:id="1"/>
    </w:p>
    <w:p w14:paraId="7B07FDF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3599C4FE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67270DA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12EA3AE1" w:rsidR="002F68B7" w:rsidRDefault="002F68B7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3EE196C4" w14:textId="6F61AC8D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12584C7" w14:textId="67637AF7" w:rsidR="002F68B7" w:rsidRDefault="002F68B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E714A2B" w14:textId="0B3737CE" w:rsidR="002F68B7" w:rsidRDefault="002F68B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6487C4" w14:textId="0BB9514F" w:rsidR="002F68B7" w:rsidRDefault="002F68B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F70F4C7" w14:textId="0B6B4F29" w:rsidR="002F68B7" w:rsidRDefault="002F68B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C89BB5" w14:textId="610A30FD" w:rsidR="002F68B7" w:rsidRDefault="002F68B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F0649A0" w14:textId="0F4378A9" w:rsidR="002F68B7" w:rsidRDefault="002F68B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78B6B3" w14:textId="7405B98E" w:rsidR="002F68B7" w:rsidRDefault="002F68B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AAC7632" w14:textId="77777777" w:rsidR="002F68B7" w:rsidRPr="00420EAE" w:rsidRDefault="002F68B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BC17723" w14:textId="2ED630FE" w:rsidR="006137FD" w:rsidRDefault="006137F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5D867C9" w14:textId="77777777" w:rsidR="002F68B7" w:rsidRPr="002F68B7" w:rsidRDefault="002F68B7" w:rsidP="006137FD">
      <w:pPr>
        <w:jc w:val="right"/>
        <w:rPr>
          <w:i/>
          <w:iCs/>
          <w:spacing w:val="-8"/>
          <w:sz w:val="24"/>
          <w:szCs w:val="24"/>
        </w:rPr>
      </w:pPr>
      <w:r w:rsidRPr="002F68B7">
        <w:rPr>
          <w:i/>
          <w:iCs/>
          <w:spacing w:val="-8"/>
          <w:sz w:val="24"/>
          <w:szCs w:val="24"/>
        </w:rPr>
        <w:lastRenderedPageBreak/>
        <w:t xml:space="preserve">Проект </w:t>
      </w:r>
    </w:p>
    <w:p w14:paraId="428BE058" w14:textId="5FFDB00A" w:rsidR="006137FD" w:rsidRPr="002F68B7" w:rsidRDefault="002F68B7" w:rsidP="006137FD">
      <w:pPr>
        <w:jc w:val="right"/>
        <w:rPr>
          <w:i/>
          <w:iCs/>
          <w:spacing w:val="-8"/>
          <w:sz w:val="24"/>
          <w:szCs w:val="24"/>
        </w:rPr>
      </w:pPr>
      <w:r w:rsidRPr="002F68B7">
        <w:rPr>
          <w:i/>
          <w:iCs/>
          <w:spacing w:val="-8"/>
          <w:sz w:val="24"/>
          <w:szCs w:val="24"/>
        </w:rPr>
        <w:t>Перевод</w:t>
      </w:r>
    </w:p>
    <w:p w14:paraId="0B2A7A25" w14:textId="77777777" w:rsidR="006137FD" w:rsidRPr="00051FF1" w:rsidRDefault="006137FD" w:rsidP="006137FD">
      <w:pPr>
        <w:jc w:val="right"/>
        <w:rPr>
          <w:spacing w:val="-8"/>
          <w:sz w:val="28"/>
          <w:szCs w:val="28"/>
        </w:rPr>
      </w:pPr>
    </w:p>
    <w:p w14:paraId="779C9FAD" w14:textId="725D2B57" w:rsidR="006137FD" w:rsidRDefault="002F68B7" w:rsidP="002F68B7">
      <w:pPr>
        <w:ind w:firstLine="0"/>
        <w:jc w:val="center"/>
        <w:rPr>
          <w:b/>
          <w:bCs/>
          <w:spacing w:val="-8"/>
          <w:sz w:val="28"/>
          <w:szCs w:val="28"/>
        </w:rPr>
      </w:pPr>
      <w:r w:rsidRPr="00BB314C">
        <w:rPr>
          <w:b/>
          <w:bCs/>
          <w:spacing w:val="-8"/>
          <w:sz w:val="28"/>
          <w:szCs w:val="28"/>
        </w:rPr>
        <w:t>ПАРЛАМЕНТ РЕСПУБЛИКИ МОЛДОВА</w:t>
      </w:r>
    </w:p>
    <w:p w14:paraId="7B54A8BB" w14:textId="77777777" w:rsidR="00BB314C" w:rsidRPr="00BB314C" w:rsidRDefault="00BB314C" w:rsidP="002F68B7">
      <w:pPr>
        <w:ind w:firstLine="0"/>
        <w:jc w:val="center"/>
        <w:rPr>
          <w:b/>
          <w:bCs/>
          <w:spacing w:val="-8"/>
          <w:sz w:val="28"/>
          <w:szCs w:val="28"/>
        </w:rPr>
      </w:pPr>
    </w:p>
    <w:p w14:paraId="4EA69F91" w14:textId="77777777" w:rsidR="006137FD" w:rsidRPr="00BB314C" w:rsidRDefault="006137FD" w:rsidP="002F68B7">
      <w:pPr>
        <w:ind w:firstLine="0"/>
        <w:jc w:val="center"/>
        <w:rPr>
          <w:b/>
          <w:bCs/>
          <w:spacing w:val="-8"/>
          <w:sz w:val="28"/>
          <w:szCs w:val="28"/>
        </w:rPr>
      </w:pPr>
      <w:r w:rsidRPr="00BB314C">
        <w:rPr>
          <w:b/>
          <w:bCs/>
          <w:spacing w:val="-8"/>
          <w:sz w:val="28"/>
          <w:szCs w:val="28"/>
        </w:rPr>
        <w:t>ЗАКОН</w:t>
      </w:r>
    </w:p>
    <w:p w14:paraId="694450EB" w14:textId="77777777" w:rsidR="006137FD" w:rsidRPr="00051FF1" w:rsidRDefault="006137FD" w:rsidP="002F68B7">
      <w:pPr>
        <w:ind w:firstLine="0"/>
        <w:jc w:val="center"/>
        <w:rPr>
          <w:spacing w:val="-8"/>
          <w:sz w:val="28"/>
          <w:szCs w:val="28"/>
        </w:rPr>
      </w:pPr>
    </w:p>
    <w:p w14:paraId="7CE14001" w14:textId="77777777" w:rsidR="006137FD" w:rsidRPr="00051FF1" w:rsidRDefault="006137FD" w:rsidP="002F68B7">
      <w:pPr>
        <w:ind w:firstLine="0"/>
        <w:jc w:val="center"/>
        <w:rPr>
          <w:b/>
          <w:spacing w:val="-8"/>
          <w:sz w:val="28"/>
          <w:szCs w:val="28"/>
        </w:rPr>
      </w:pPr>
      <w:r w:rsidRPr="00051FF1">
        <w:rPr>
          <w:b/>
          <w:spacing w:val="-8"/>
          <w:sz w:val="28"/>
          <w:szCs w:val="28"/>
        </w:rPr>
        <w:t>о внесении изменений в статью 84 Закона о несостоятельности № 149/2012</w:t>
      </w:r>
    </w:p>
    <w:p w14:paraId="68615122" w14:textId="77777777" w:rsidR="006137FD" w:rsidRPr="00051FF1" w:rsidRDefault="006137FD" w:rsidP="006137FD">
      <w:pPr>
        <w:rPr>
          <w:sz w:val="28"/>
          <w:szCs w:val="28"/>
        </w:rPr>
      </w:pPr>
    </w:p>
    <w:p w14:paraId="3B1E4054" w14:textId="77777777" w:rsidR="00BB314C" w:rsidRDefault="00BB314C" w:rsidP="006137FD">
      <w:pPr>
        <w:pStyle w:val="NormalWeb"/>
        <w:shd w:val="clear" w:color="auto" w:fill="FFFFFF"/>
        <w:ind w:firstLine="709"/>
        <w:rPr>
          <w:color w:val="333333"/>
          <w:sz w:val="28"/>
          <w:szCs w:val="28"/>
        </w:rPr>
      </w:pPr>
    </w:p>
    <w:p w14:paraId="78727F68" w14:textId="79D9FF26" w:rsidR="006137FD" w:rsidRPr="00051FF1" w:rsidRDefault="006137FD" w:rsidP="006137FD">
      <w:pPr>
        <w:pStyle w:val="NormalWeb"/>
        <w:shd w:val="clear" w:color="auto" w:fill="FFFFFF"/>
        <w:ind w:firstLine="709"/>
        <w:rPr>
          <w:color w:val="333333"/>
          <w:sz w:val="28"/>
          <w:szCs w:val="28"/>
        </w:rPr>
      </w:pPr>
      <w:r w:rsidRPr="00051FF1">
        <w:rPr>
          <w:color w:val="333333"/>
          <w:sz w:val="28"/>
          <w:szCs w:val="28"/>
        </w:rPr>
        <w:t>Парламент принимает настоящий органический закон.</w:t>
      </w:r>
    </w:p>
    <w:p w14:paraId="5B8EB4DC" w14:textId="77777777" w:rsidR="006137FD" w:rsidRPr="00051FF1" w:rsidRDefault="006137FD" w:rsidP="006137FD">
      <w:pPr>
        <w:pStyle w:val="NormalWeb"/>
        <w:shd w:val="clear" w:color="auto" w:fill="FFFFFF"/>
        <w:ind w:firstLine="709"/>
        <w:rPr>
          <w:color w:val="333333"/>
          <w:sz w:val="28"/>
          <w:szCs w:val="28"/>
        </w:rPr>
      </w:pPr>
    </w:p>
    <w:p w14:paraId="0CBD5456" w14:textId="1296A32C" w:rsidR="006137FD" w:rsidRPr="00051FF1" w:rsidRDefault="006137FD" w:rsidP="006137FD">
      <w:pPr>
        <w:pStyle w:val="NormalWeb"/>
        <w:shd w:val="clear" w:color="auto" w:fill="FFFFFF"/>
        <w:ind w:firstLine="709"/>
        <w:rPr>
          <w:color w:val="333333"/>
          <w:sz w:val="28"/>
          <w:szCs w:val="28"/>
        </w:rPr>
      </w:pPr>
      <w:r w:rsidRPr="00051FF1">
        <w:rPr>
          <w:rStyle w:val="Robust"/>
          <w:color w:val="333333"/>
          <w:sz w:val="28"/>
          <w:szCs w:val="28"/>
        </w:rPr>
        <w:t>Ст. I</w:t>
      </w:r>
      <w:r w:rsidRPr="00051FF1">
        <w:rPr>
          <w:color w:val="333333"/>
          <w:sz w:val="28"/>
          <w:szCs w:val="28"/>
        </w:rPr>
        <w:t>. –</w:t>
      </w:r>
      <w:r w:rsidR="00BB314C">
        <w:rPr>
          <w:color w:val="333333"/>
          <w:sz w:val="28"/>
          <w:szCs w:val="28"/>
        </w:rPr>
        <w:t xml:space="preserve"> </w:t>
      </w:r>
      <w:r w:rsidRPr="00051FF1">
        <w:rPr>
          <w:color w:val="333333"/>
          <w:sz w:val="28"/>
          <w:szCs w:val="28"/>
        </w:rPr>
        <w:t xml:space="preserve">В </w:t>
      </w:r>
      <w:r w:rsidRPr="00051FF1">
        <w:rPr>
          <w:spacing w:val="-8"/>
          <w:sz w:val="28"/>
          <w:szCs w:val="28"/>
        </w:rPr>
        <w:t>статью 84</w:t>
      </w:r>
      <w:r w:rsidRPr="00051FF1">
        <w:rPr>
          <w:b/>
          <w:spacing w:val="-8"/>
          <w:sz w:val="28"/>
          <w:szCs w:val="28"/>
        </w:rPr>
        <w:t xml:space="preserve"> </w:t>
      </w:r>
      <w:r w:rsidRPr="00051FF1">
        <w:rPr>
          <w:color w:val="333333"/>
          <w:sz w:val="28"/>
          <w:szCs w:val="28"/>
        </w:rPr>
        <w:t>Закона о несостоятельности № 149/2012 (Официальный монитор Республики Молдова, 2012 г., № 193–197, ст. 663), с последующими изменениями, внести следующие изменения:</w:t>
      </w:r>
    </w:p>
    <w:p w14:paraId="565916BF" w14:textId="77777777" w:rsidR="006137FD" w:rsidRPr="00051FF1" w:rsidRDefault="006137FD" w:rsidP="006137FD">
      <w:pPr>
        <w:pStyle w:val="NormalWeb"/>
        <w:shd w:val="clear" w:color="auto" w:fill="FFFFFF"/>
        <w:ind w:firstLine="709"/>
        <w:rPr>
          <w:color w:val="333333"/>
          <w:sz w:val="28"/>
          <w:szCs w:val="28"/>
        </w:rPr>
      </w:pPr>
      <w:r w:rsidRPr="00051FF1">
        <w:rPr>
          <w:color w:val="333333"/>
          <w:sz w:val="28"/>
          <w:szCs w:val="28"/>
        </w:rPr>
        <w:t>1. Дополнить частью (2</w:t>
      </w:r>
      <w:r w:rsidRPr="00051FF1">
        <w:rPr>
          <w:color w:val="333333"/>
          <w:sz w:val="28"/>
          <w:szCs w:val="28"/>
          <w:vertAlign w:val="superscript"/>
        </w:rPr>
        <w:t>1</w:t>
      </w:r>
      <w:r w:rsidRPr="00051FF1">
        <w:rPr>
          <w:color w:val="333333"/>
          <w:sz w:val="28"/>
          <w:szCs w:val="28"/>
        </w:rPr>
        <w:t>) следующего содержания:</w:t>
      </w:r>
    </w:p>
    <w:p w14:paraId="32CA7D5F" w14:textId="5D04103B" w:rsidR="006137FD" w:rsidRPr="00BB314C" w:rsidRDefault="006137FD" w:rsidP="006137FD">
      <w:pPr>
        <w:pStyle w:val="NormalWeb"/>
        <w:shd w:val="clear" w:color="auto" w:fill="FFFFFF"/>
        <w:ind w:firstLine="709"/>
        <w:rPr>
          <w:iCs/>
          <w:color w:val="333333"/>
          <w:sz w:val="28"/>
          <w:szCs w:val="28"/>
        </w:rPr>
      </w:pPr>
      <w:r w:rsidRPr="00BB314C">
        <w:rPr>
          <w:iCs/>
          <w:color w:val="333333"/>
          <w:sz w:val="28"/>
          <w:szCs w:val="28"/>
        </w:rPr>
        <w:t>«(2</w:t>
      </w:r>
      <w:r w:rsidRPr="00BB314C">
        <w:rPr>
          <w:iCs/>
          <w:color w:val="333333"/>
          <w:sz w:val="28"/>
          <w:szCs w:val="28"/>
          <w:vertAlign w:val="superscript"/>
        </w:rPr>
        <w:t>1</w:t>
      </w:r>
      <w:r w:rsidRPr="00BB314C">
        <w:rPr>
          <w:iCs/>
          <w:color w:val="333333"/>
          <w:sz w:val="28"/>
          <w:szCs w:val="28"/>
        </w:rPr>
        <w:t xml:space="preserve">) Срок действия запрета на выезд с территории Республики Молдова или </w:t>
      </w:r>
      <w:r w:rsidR="00D7064D">
        <w:rPr>
          <w:iCs/>
          <w:color w:val="333333"/>
          <w:sz w:val="28"/>
          <w:szCs w:val="28"/>
        </w:rPr>
        <w:t>с</w:t>
      </w:r>
      <w:r w:rsidRPr="00BB314C">
        <w:rPr>
          <w:iCs/>
          <w:color w:val="333333"/>
          <w:sz w:val="28"/>
          <w:szCs w:val="28"/>
        </w:rPr>
        <w:t xml:space="preserve"> мест</w:t>
      </w:r>
      <w:r w:rsidR="00D7064D">
        <w:rPr>
          <w:iCs/>
          <w:color w:val="333333"/>
          <w:sz w:val="28"/>
          <w:szCs w:val="28"/>
        </w:rPr>
        <w:t>а</w:t>
      </w:r>
      <w:r w:rsidRPr="00BB314C">
        <w:rPr>
          <w:iCs/>
          <w:color w:val="333333"/>
          <w:sz w:val="28"/>
          <w:szCs w:val="28"/>
        </w:rPr>
        <w:t xml:space="preserve"> жительства не может превышать 6 месяцев. </w:t>
      </w:r>
      <w:r w:rsidR="00BB314C" w:rsidRPr="00BB314C">
        <w:rPr>
          <w:iCs/>
          <w:color w:val="333333"/>
          <w:sz w:val="28"/>
          <w:szCs w:val="28"/>
        </w:rPr>
        <w:t>П</w:t>
      </w:r>
      <w:r w:rsidR="00BB314C">
        <w:rPr>
          <w:iCs/>
          <w:color w:val="333333"/>
          <w:sz w:val="28"/>
          <w:szCs w:val="28"/>
        </w:rPr>
        <w:t>ри</w:t>
      </w:r>
      <w:r w:rsidR="00BB314C" w:rsidRPr="00BB314C">
        <w:rPr>
          <w:iCs/>
          <w:color w:val="333333"/>
          <w:sz w:val="28"/>
          <w:szCs w:val="28"/>
        </w:rPr>
        <w:t xml:space="preserve"> </w:t>
      </w:r>
      <w:r w:rsidRPr="00BB314C">
        <w:rPr>
          <w:iCs/>
          <w:color w:val="333333"/>
          <w:sz w:val="28"/>
          <w:szCs w:val="28"/>
        </w:rPr>
        <w:t>необходимости сохранения запрета на более длительный срок, он может применяться повторно по мотивированному запросу администратора/ ликвидатора, но не более 3</w:t>
      </w:r>
      <w:r w:rsidR="006E74CE">
        <w:rPr>
          <w:iCs/>
          <w:color w:val="333333"/>
          <w:sz w:val="28"/>
          <w:szCs w:val="28"/>
        </w:rPr>
        <w:t>-х</w:t>
      </w:r>
      <w:r w:rsidRPr="00BB314C">
        <w:rPr>
          <w:iCs/>
          <w:color w:val="333333"/>
          <w:sz w:val="28"/>
          <w:szCs w:val="28"/>
        </w:rPr>
        <w:t xml:space="preserve"> раз в </w:t>
      </w:r>
      <w:r w:rsidR="006E74CE">
        <w:rPr>
          <w:iCs/>
          <w:color w:val="333333"/>
          <w:sz w:val="28"/>
          <w:szCs w:val="28"/>
        </w:rPr>
        <w:t xml:space="preserve">рамках </w:t>
      </w:r>
      <w:r w:rsidRPr="00BB314C">
        <w:rPr>
          <w:iCs/>
          <w:color w:val="333333"/>
          <w:sz w:val="28"/>
          <w:szCs w:val="28"/>
        </w:rPr>
        <w:t>одно</w:t>
      </w:r>
      <w:r w:rsidR="00F274B6">
        <w:rPr>
          <w:iCs/>
          <w:color w:val="333333"/>
          <w:sz w:val="28"/>
          <w:szCs w:val="28"/>
        </w:rPr>
        <w:t>й</w:t>
      </w:r>
      <w:r w:rsidRPr="00BB314C">
        <w:rPr>
          <w:iCs/>
          <w:color w:val="333333"/>
          <w:sz w:val="28"/>
          <w:szCs w:val="28"/>
        </w:rPr>
        <w:t xml:space="preserve"> и т</w:t>
      </w:r>
      <w:r w:rsidR="00F274B6">
        <w:rPr>
          <w:iCs/>
          <w:color w:val="333333"/>
          <w:sz w:val="28"/>
          <w:szCs w:val="28"/>
        </w:rPr>
        <w:t>ой</w:t>
      </w:r>
      <w:r w:rsidRPr="00BB314C">
        <w:rPr>
          <w:iCs/>
          <w:color w:val="333333"/>
          <w:sz w:val="28"/>
          <w:szCs w:val="28"/>
        </w:rPr>
        <w:t xml:space="preserve"> же </w:t>
      </w:r>
      <w:r w:rsidR="00F274B6">
        <w:rPr>
          <w:iCs/>
          <w:color w:val="333333"/>
          <w:sz w:val="28"/>
          <w:szCs w:val="28"/>
        </w:rPr>
        <w:t>процедуры</w:t>
      </w:r>
      <w:r w:rsidRPr="00BB314C">
        <w:rPr>
          <w:iCs/>
          <w:color w:val="333333"/>
          <w:sz w:val="28"/>
          <w:szCs w:val="28"/>
        </w:rPr>
        <w:t xml:space="preserve"> по делу о несостоятельности</w:t>
      </w:r>
      <w:r w:rsidR="00D7064D" w:rsidRPr="00BB314C">
        <w:rPr>
          <w:iCs/>
          <w:color w:val="333333"/>
          <w:sz w:val="28"/>
          <w:szCs w:val="28"/>
        </w:rPr>
        <w:t>.</w:t>
      </w:r>
      <w:r w:rsidRPr="00BB314C">
        <w:rPr>
          <w:iCs/>
          <w:color w:val="333333"/>
          <w:sz w:val="28"/>
          <w:szCs w:val="28"/>
        </w:rPr>
        <w:t>»</w:t>
      </w:r>
    </w:p>
    <w:p w14:paraId="7BD7BC8E" w14:textId="77777777" w:rsidR="00C12920" w:rsidRDefault="006137FD" w:rsidP="006137FD">
      <w:pPr>
        <w:pStyle w:val="NormalWeb"/>
        <w:shd w:val="clear" w:color="auto" w:fill="FFFFFF"/>
        <w:ind w:firstLine="709"/>
        <w:rPr>
          <w:color w:val="333333"/>
          <w:sz w:val="28"/>
          <w:szCs w:val="28"/>
        </w:rPr>
      </w:pPr>
      <w:r w:rsidRPr="00051FF1">
        <w:rPr>
          <w:color w:val="333333"/>
          <w:sz w:val="28"/>
          <w:szCs w:val="28"/>
        </w:rPr>
        <w:t xml:space="preserve">2. Часть (3) изложить в следующей редакции: </w:t>
      </w:r>
    </w:p>
    <w:p w14:paraId="1D387324" w14:textId="019D916C" w:rsidR="006137FD" w:rsidRPr="00C12920" w:rsidRDefault="006137FD" w:rsidP="006137FD">
      <w:pPr>
        <w:pStyle w:val="NormalWeb"/>
        <w:shd w:val="clear" w:color="auto" w:fill="FFFFFF"/>
        <w:ind w:firstLine="709"/>
        <w:rPr>
          <w:iCs/>
          <w:color w:val="333333"/>
          <w:sz w:val="28"/>
          <w:szCs w:val="28"/>
        </w:rPr>
      </w:pPr>
      <w:r w:rsidRPr="00C12920">
        <w:rPr>
          <w:iCs/>
          <w:color w:val="333333"/>
          <w:sz w:val="28"/>
          <w:szCs w:val="28"/>
        </w:rPr>
        <w:t>«(3) Действие запретов, предусмотренных частью (2), за исключением запрета покидать территорию Республики Молдова или место жительства, распространяется на весь ход процесса несостоятельности, если судебной инстанцией, рассматривающей дело о несостоятельности, не установлено иное</w:t>
      </w:r>
      <w:r w:rsidR="00D7064D" w:rsidRPr="00C12920">
        <w:rPr>
          <w:iCs/>
          <w:color w:val="333333"/>
          <w:sz w:val="28"/>
          <w:szCs w:val="28"/>
        </w:rPr>
        <w:t>.</w:t>
      </w:r>
      <w:r w:rsidRPr="00C12920">
        <w:rPr>
          <w:iCs/>
          <w:color w:val="333333"/>
          <w:sz w:val="28"/>
          <w:szCs w:val="28"/>
        </w:rPr>
        <w:t>»</w:t>
      </w:r>
    </w:p>
    <w:p w14:paraId="19A5E673" w14:textId="77777777" w:rsidR="006137FD" w:rsidRPr="00051FF1" w:rsidRDefault="006137FD" w:rsidP="006137FD">
      <w:pPr>
        <w:pStyle w:val="NormalWeb"/>
        <w:shd w:val="clear" w:color="auto" w:fill="FFFFFF"/>
        <w:ind w:firstLine="709"/>
        <w:rPr>
          <w:color w:val="333333"/>
          <w:sz w:val="28"/>
          <w:szCs w:val="28"/>
        </w:rPr>
      </w:pPr>
    </w:p>
    <w:p w14:paraId="0C86905D" w14:textId="77777777" w:rsidR="006137FD" w:rsidRPr="00051FF1" w:rsidRDefault="006137FD" w:rsidP="006137FD">
      <w:pPr>
        <w:rPr>
          <w:sz w:val="28"/>
          <w:szCs w:val="28"/>
        </w:rPr>
      </w:pPr>
      <w:r w:rsidRPr="00051FF1">
        <w:rPr>
          <w:rStyle w:val="Robust"/>
          <w:color w:val="333333"/>
          <w:sz w:val="28"/>
          <w:szCs w:val="28"/>
          <w:shd w:val="clear" w:color="auto" w:fill="FFFFFF"/>
        </w:rPr>
        <w:t>Ст. II</w:t>
      </w:r>
      <w:r w:rsidRPr="00051FF1">
        <w:rPr>
          <w:color w:val="333333"/>
          <w:sz w:val="28"/>
          <w:szCs w:val="28"/>
          <w:shd w:val="clear" w:color="auto" w:fill="FFFFFF"/>
        </w:rPr>
        <w:t>. – Настоящий закон вступает в силу со дня опубликования в Официальном мониторе Республики Молдова.</w:t>
      </w:r>
    </w:p>
    <w:p w14:paraId="215CF74F" w14:textId="77777777" w:rsidR="006137FD" w:rsidRPr="00CF67DC" w:rsidRDefault="006137FD" w:rsidP="006137FD">
      <w:pPr>
        <w:rPr>
          <w:sz w:val="24"/>
          <w:szCs w:val="24"/>
          <w:lang w:val="ro-RO"/>
        </w:rPr>
      </w:pPr>
    </w:p>
    <w:p w14:paraId="0EB02372" w14:textId="77777777" w:rsidR="00C12920" w:rsidRDefault="00C12920" w:rsidP="00F04FA2">
      <w:pPr>
        <w:rPr>
          <w:rFonts w:cstheme="majorBidi"/>
          <w:b/>
          <w:bCs/>
          <w:sz w:val="28"/>
          <w:szCs w:val="28"/>
        </w:rPr>
      </w:pPr>
    </w:p>
    <w:p w14:paraId="6A2257B6" w14:textId="7978144F" w:rsidR="00A001EE" w:rsidRPr="00C12920" w:rsidRDefault="00C12920" w:rsidP="00F04FA2">
      <w:pPr>
        <w:rPr>
          <w:rFonts w:cstheme="majorBidi"/>
          <w:b/>
          <w:bCs/>
          <w:sz w:val="28"/>
          <w:szCs w:val="28"/>
        </w:rPr>
      </w:pPr>
      <w:r w:rsidRPr="00C12920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A001EE" w:rsidRPr="00C12920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BB7AE9" w14:textId="77777777" w:rsidR="00525687" w:rsidRDefault="00525687" w:rsidP="003B0C7F">
      <w:r>
        <w:separator/>
      </w:r>
    </w:p>
  </w:endnote>
  <w:endnote w:type="continuationSeparator" w:id="0">
    <w:p w14:paraId="3EBEE360" w14:textId="77777777" w:rsidR="00525687" w:rsidRDefault="0052568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4A4E8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BA0372" w14:textId="0DA62D4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7064D">
      <w:rPr>
        <w:noProof/>
        <w:lang w:val="en-US"/>
      </w:rPr>
      <w:t xml:space="preserve">Y:\002\ANUL </w:t>
    </w:r>
    <w:r w:rsidR="00D7064D" w:rsidRPr="00D7064D">
      <w:rPr>
        <w:noProof/>
        <w:sz w:val="16"/>
        <w:szCs w:val="16"/>
        <w:lang w:val="en-US"/>
      </w:rPr>
      <w:t>2020\HOTĂRÎRI\23879</w:t>
    </w:r>
    <w:r w:rsidR="00D7064D">
      <w:rPr>
        <w:noProof/>
        <w:lang w:val="en-US"/>
      </w:rPr>
      <w:t>\23879-redactat-ru.docx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908A1" w14:textId="65DD19D4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7064D">
      <w:rPr>
        <w:noProof/>
        <w:lang w:val="en-US"/>
      </w:rPr>
      <w:t xml:space="preserve">Y:\002\ANUL </w:t>
    </w:r>
    <w:r w:rsidR="00D7064D" w:rsidRPr="00D7064D">
      <w:rPr>
        <w:noProof/>
        <w:sz w:val="16"/>
        <w:szCs w:val="16"/>
        <w:lang w:val="en-US"/>
      </w:rPr>
      <w:t>2020\HOTĂRÎRI\23879</w:t>
    </w:r>
    <w:r w:rsidR="00D7064D">
      <w:rPr>
        <w:noProof/>
        <w:lang w:val="en-US"/>
      </w:rPr>
      <w:t>\23879-redactat-ru.docx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3F6CBE" w14:textId="77777777" w:rsidR="00525687" w:rsidRDefault="00525687" w:rsidP="003B0C7F">
      <w:r>
        <w:separator/>
      </w:r>
    </w:p>
  </w:footnote>
  <w:footnote w:type="continuationSeparator" w:id="0">
    <w:p w14:paraId="3E7F9377" w14:textId="77777777" w:rsidR="00525687" w:rsidRDefault="0052568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643DF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2EA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92EA2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2F68B7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25687"/>
    <w:rsid w:val="00533758"/>
    <w:rsid w:val="00536CB9"/>
    <w:rsid w:val="00551758"/>
    <w:rsid w:val="00552D74"/>
    <w:rsid w:val="00553CB2"/>
    <w:rsid w:val="00575B6F"/>
    <w:rsid w:val="00576F20"/>
    <w:rsid w:val="005812BB"/>
    <w:rsid w:val="00583825"/>
    <w:rsid w:val="00584556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137FD"/>
    <w:rsid w:val="00626B93"/>
    <w:rsid w:val="00627BDC"/>
    <w:rsid w:val="006337CD"/>
    <w:rsid w:val="00650B47"/>
    <w:rsid w:val="00655B05"/>
    <w:rsid w:val="0066601D"/>
    <w:rsid w:val="00681120"/>
    <w:rsid w:val="006A1B76"/>
    <w:rsid w:val="006A2736"/>
    <w:rsid w:val="006A383A"/>
    <w:rsid w:val="006A744F"/>
    <w:rsid w:val="006B0B3C"/>
    <w:rsid w:val="006B36F0"/>
    <w:rsid w:val="006E74CE"/>
    <w:rsid w:val="00700C2E"/>
    <w:rsid w:val="0070297E"/>
    <w:rsid w:val="00712010"/>
    <w:rsid w:val="00715D87"/>
    <w:rsid w:val="007236E1"/>
    <w:rsid w:val="00745C73"/>
    <w:rsid w:val="007503CC"/>
    <w:rsid w:val="00752B9F"/>
    <w:rsid w:val="007542A1"/>
    <w:rsid w:val="00762DE0"/>
    <w:rsid w:val="00764AF9"/>
    <w:rsid w:val="00765DBF"/>
    <w:rsid w:val="00767C43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B314C"/>
    <w:rsid w:val="00BC1160"/>
    <w:rsid w:val="00BC3045"/>
    <w:rsid w:val="00BC744D"/>
    <w:rsid w:val="00BE3531"/>
    <w:rsid w:val="00BF1362"/>
    <w:rsid w:val="00BF6AC2"/>
    <w:rsid w:val="00C12920"/>
    <w:rsid w:val="00C24AAB"/>
    <w:rsid w:val="00C31F65"/>
    <w:rsid w:val="00C36403"/>
    <w:rsid w:val="00C449A6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064D"/>
    <w:rsid w:val="00D77322"/>
    <w:rsid w:val="00D876E5"/>
    <w:rsid w:val="00DA58F2"/>
    <w:rsid w:val="00DA7E69"/>
    <w:rsid w:val="00DB04E8"/>
    <w:rsid w:val="00DB274E"/>
    <w:rsid w:val="00DB56BB"/>
    <w:rsid w:val="00DB6C04"/>
    <w:rsid w:val="00DC0C7D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274B6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85C6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4BEF31-0D71-47A4-BC0E-5116056923DD}"/>
</file>

<file path=customXml/itemProps2.xml><?xml version="1.0" encoding="utf-8"?>
<ds:datastoreItem xmlns:ds="http://schemas.openxmlformats.org/officeDocument/2006/customXml" ds:itemID="{D6347BF7-9152-429E-AACF-6DA6F7DF848F}"/>
</file>

<file path=customXml/itemProps3.xml><?xml version="1.0" encoding="utf-8"?>
<ds:datastoreItem xmlns:ds="http://schemas.openxmlformats.org/officeDocument/2006/customXml" ds:itemID="{9F00E4AB-FEAC-4640-A7A4-5F917E924F4D}"/>
</file>

<file path=customXml/itemProps4.xml><?xml version="1.0" encoding="utf-8"?>
<ds:datastoreItem xmlns:ds="http://schemas.openxmlformats.org/officeDocument/2006/customXml" ds:itemID="{AD4064EC-F085-4C10-8F05-866DDDCF23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321</Words>
  <Characters>1835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506.2020.ru</dc:title>
  <dc:creator>user</dc:creator>
  <cp:lastModifiedBy>RE Its by Diakov</cp:lastModifiedBy>
  <cp:revision>10</cp:revision>
  <cp:lastPrinted>2020-11-20T14:22:00Z</cp:lastPrinted>
  <dcterms:created xsi:type="dcterms:W3CDTF">2020-11-20T09:31:00Z</dcterms:created>
  <dcterms:modified xsi:type="dcterms:W3CDTF">2020-11-27T13:33:00Z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