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86226" w14:textId="77777777" w:rsidR="00D365D1" w:rsidRPr="00607514" w:rsidRDefault="00D365D1" w:rsidP="00B2758F">
      <w:pPr>
        <w:ind w:firstLine="709"/>
        <w:jc w:val="center"/>
        <w:rPr>
          <w:sz w:val="28"/>
          <w:szCs w:val="28"/>
          <w:lang w:val="ro-RO"/>
        </w:rPr>
      </w:pPr>
    </w:p>
    <w:p w14:paraId="265A46EA" w14:textId="77777777" w:rsidR="00D365D1" w:rsidRPr="00607514" w:rsidRDefault="00D365D1" w:rsidP="00B2758F">
      <w:pPr>
        <w:ind w:firstLine="709"/>
        <w:jc w:val="center"/>
        <w:rPr>
          <w:sz w:val="28"/>
          <w:szCs w:val="28"/>
          <w:lang w:val="ro-RO"/>
        </w:rPr>
      </w:pPr>
    </w:p>
    <w:p w14:paraId="468D9CC9" w14:textId="77777777" w:rsidR="00607514" w:rsidRPr="00607514" w:rsidRDefault="00607514" w:rsidP="00B2758F">
      <w:pPr>
        <w:ind w:firstLine="709"/>
        <w:jc w:val="center"/>
        <w:rPr>
          <w:sz w:val="28"/>
          <w:szCs w:val="28"/>
          <w:lang w:val="ro-RO"/>
        </w:rPr>
      </w:pPr>
    </w:p>
    <w:p w14:paraId="128DD980" w14:textId="77777777" w:rsidR="00607514" w:rsidRDefault="00607514" w:rsidP="00B2758F">
      <w:pPr>
        <w:ind w:firstLine="709"/>
        <w:jc w:val="center"/>
        <w:rPr>
          <w:sz w:val="28"/>
          <w:szCs w:val="28"/>
          <w:lang w:val="ro-RO"/>
        </w:rPr>
      </w:pPr>
    </w:p>
    <w:p w14:paraId="101EFD67" w14:textId="6F93AAB6" w:rsidR="00AC528C" w:rsidRPr="000C1F31" w:rsidRDefault="00AC528C" w:rsidP="00AC528C">
      <w:pPr>
        <w:ind w:firstLine="709"/>
        <w:jc w:val="right"/>
        <w:rPr>
          <w:b/>
          <w:bCs/>
          <w:sz w:val="32"/>
          <w:szCs w:val="32"/>
          <w:lang w:val="ro-RO"/>
        </w:rPr>
      </w:pPr>
      <w:r w:rsidRPr="000C1F31">
        <w:rPr>
          <w:b/>
          <w:bCs/>
          <w:sz w:val="32"/>
          <w:szCs w:val="32"/>
          <w:lang w:val="ro-RO"/>
        </w:rPr>
        <w:t>UE</w:t>
      </w:r>
    </w:p>
    <w:p w14:paraId="705F4344" w14:textId="64A9B917" w:rsidR="00D365D1" w:rsidRPr="00F9227E" w:rsidRDefault="00D365D1" w:rsidP="00EF418F">
      <w:pPr>
        <w:ind w:left="567" w:right="1985" w:firstLine="0"/>
        <w:jc w:val="center"/>
        <w:rPr>
          <w:b/>
          <w:bCs/>
          <w:spacing w:val="80"/>
          <w:sz w:val="28"/>
          <w:szCs w:val="28"/>
          <w:lang w:val="ro-RO"/>
        </w:rPr>
      </w:pPr>
      <w:r w:rsidRPr="00F9227E">
        <w:rPr>
          <w:b/>
          <w:bCs/>
          <w:spacing w:val="80"/>
          <w:sz w:val="28"/>
          <w:szCs w:val="28"/>
          <w:lang w:val="ro-RO"/>
        </w:rPr>
        <w:t>LEGE</w:t>
      </w:r>
    </w:p>
    <w:p w14:paraId="11A473C1" w14:textId="77777777" w:rsidR="00D365D1" w:rsidRPr="00607514" w:rsidRDefault="00D365D1" w:rsidP="00EF418F">
      <w:pPr>
        <w:ind w:left="567" w:right="1985" w:firstLine="0"/>
        <w:jc w:val="center"/>
        <w:rPr>
          <w:sz w:val="28"/>
          <w:szCs w:val="28"/>
          <w:lang w:val="ro-RO"/>
        </w:rPr>
      </w:pPr>
    </w:p>
    <w:p w14:paraId="6CF963E4" w14:textId="77777777" w:rsidR="00D365D1" w:rsidRPr="00607514" w:rsidRDefault="00D365D1" w:rsidP="00EF418F">
      <w:pPr>
        <w:tabs>
          <w:tab w:val="left" w:pos="709"/>
        </w:tabs>
        <w:ind w:left="567" w:right="1985" w:firstLine="0"/>
        <w:jc w:val="center"/>
        <w:rPr>
          <w:b/>
          <w:bCs/>
          <w:sz w:val="28"/>
          <w:szCs w:val="28"/>
          <w:lang w:val="ro-RO"/>
        </w:rPr>
      </w:pPr>
      <w:r w:rsidRPr="00607514">
        <w:rPr>
          <w:b/>
          <w:bCs/>
          <w:sz w:val="28"/>
          <w:szCs w:val="28"/>
          <w:lang w:val="ro-RO"/>
        </w:rPr>
        <w:t xml:space="preserve">pentru modificarea unor acte normative </w:t>
      </w:r>
    </w:p>
    <w:p w14:paraId="367A052F" w14:textId="4BD9E65E" w:rsidR="00D365D1" w:rsidRPr="00607514" w:rsidRDefault="00D365D1" w:rsidP="00EF418F">
      <w:pPr>
        <w:tabs>
          <w:tab w:val="left" w:pos="709"/>
        </w:tabs>
        <w:ind w:left="567" w:right="1985" w:firstLine="0"/>
        <w:jc w:val="center"/>
        <w:rPr>
          <w:rFonts w:eastAsia="Calibri"/>
          <w:b/>
          <w:bCs/>
          <w:sz w:val="28"/>
          <w:szCs w:val="28"/>
          <w:lang w:val="ro-RO"/>
        </w:rPr>
      </w:pPr>
      <w:r w:rsidRPr="00607514">
        <w:rPr>
          <w:rFonts w:eastAsia="Calibri"/>
          <w:b/>
          <w:bCs/>
          <w:sz w:val="28"/>
          <w:szCs w:val="28"/>
          <w:lang w:val="ro-RO"/>
        </w:rPr>
        <w:t xml:space="preserve">(aspecte </w:t>
      </w:r>
      <w:r w:rsidR="00F97E82" w:rsidRPr="00607514">
        <w:rPr>
          <w:rFonts w:eastAsia="Calibri"/>
          <w:b/>
          <w:bCs/>
          <w:sz w:val="28"/>
          <w:szCs w:val="28"/>
          <w:lang w:val="ro-RO"/>
        </w:rPr>
        <w:t xml:space="preserve">privind </w:t>
      </w:r>
      <w:r w:rsidRPr="00607514">
        <w:rPr>
          <w:rFonts w:eastAsia="Calibri"/>
          <w:b/>
          <w:bCs/>
          <w:sz w:val="28"/>
          <w:szCs w:val="28"/>
          <w:lang w:val="ro-RO"/>
        </w:rPr>
        <w:t>redresare</w:t>
      </w:r>
      <w:r w:rsidR="00F97E82" w:rsidRPr="00607514">
        <w:rPr>
          <w:rFonts w:eastAsia="Calibri"/>
          <w:b/>
          <w:bCs/>
          <w:sz w:val="28"/>
          <w:szCs w:val="28"/>
          <w:lang w:val="ro-RO"/>
        </w:rPr>
        <w:t>a</w:t>
      </w:r>
      <w:r w:rsidRPr="00607514">
        <w:rPr>
          <w:rFonts w:eastAsia="Calibri"/>
          <w:b/>
          <w:bCs/>
          <w:sz w:val="28"/>
          <w:szCs w:val="28"/>
          <w:lang w:val="ro-RO"/>
        </w:rPr>
        <w:t xml:space="preserve"> și rezoluți</w:t>
      </w:r>
      <w:r w:rsidR="00F97E82" w:rsidRPr="00607514">
        <w:rPr>
          <w:rFonts w:eastAsia="Calibri"/>
          <w:b/>
          <w:bCs/>
          <w:sz w:val="28"/>
          <w:szCs w:val="28"/>
          <w:lang w:val="ro-RO"/>
        </w:rPr>
        <w:t>a</w:t>
      </w:r>
      <w:r w:rsidRPr="00607514">
        <w:rPr>
          <w:rFonts w:eastAsia="Calibri"/>
          <w:b/>
          <w:bCs/>
          <w:sz w:val="28"/>
          <w:szCs w:val="28"/>
          <w:lang w:val="ro-RO"/>
        </w:rPr>
        <w:t xml:space="preserve"> bancară)</w:t>
      </w:r>
    </w:p>
    <w:p w14:paraId="0225B086" w14:textId="6113A9EC" w:rsidR="00D365D1" w:rsidRPr="00607514" w:rsidRDefault="000A63E5" w:rsidP="00B2758F">
      <w:pPr>
        <w:tabs>
          <w:tab w:val="left" w:pos="709"/>
        </w:tabs>
        <w:ind w:firstLine="709"/>
        <w:jc w:val="center"/>
        <w:rPr>
          <w:rFonts w:eastAsia="Calibri"/>
          <w:b/>
          <w:bCs/>
          <w:sz w:val="28"/>
          <w:szCs w:val="28"/>
          <w:lang w:val="ro-RO"/>
        </w:rPr>
      </w:pPr>
      <w:r w:rsidRPr="00607514">
        <w:rPr>
          <w:rFonts w:eastAsia="Calibri"/>
          <w:b/>
          <w:bCs/>
          <w:noProof/>
          <w:sz w:val="28"/>
          <w:szCs w:val="28"/>
          <w:lang w:val="ro-RO"/>
        </w:rPr>
        <mc:AlternateContent>
          <mc:Choice Requires="wps">
            <w:drawing>
              <wp:anchor distT="0" distB="0" distL="114300" distR="114300" simplePos="0" relativeHeight="251659264" behindDoc="0" locked="0" layoutInCell="1" allowOverlap="1" wp14:anchorId="4A6AA7BD" wp14:editId="12AD459B">
                <wp:simplePos x="0" y="0"/>
                <wp:positionH relativeFrom="column">
                  <wp:posOffset>671692</wp:posOffset>
                </wp:positionH>
                <wp:positionV relativeFrom="paragraph">
                  <wp:posOffset>31254</wp:posOffset>
                </wp:positionV>
                <wp:extent cx="3721210" cy="0"/>
                <wp:effectExtent l="0" t="0" r="0" b="0"/>
                <wp:wrapNone/>
                <wp:docPr id="273217559" name="Conector drept 1"/>
                <wp:cNvGraphicFramePr/>
                <a:graphic xmlns:a="http://schemas.openxmlformats.org/drawingml/2006/main">
                  <a:graphicData uri="http://schemas.microsoft.com/office/word/2010/wordprocessingShape">
                    <wps:wsp>
                      <wps:cNvCnPr/>
                      <wps:spPr>
                        <a:xfrm>
                          <a:off x="0" y="0"/>
                          <a:ext cx="372121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26B87"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9pt,2.45pt" to="345.9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" strokecolor="black [3200]">
                <v:stroke joinstyle="miter"/>
              </v:line>
            </w:pict>
          </mc:Fallback>
        </mc:AlternateContent>
      </w:r>
    </w:p>
    <w:p w14:paraId="24865B7A" w14:textId="77777777" w:rsidR="00D365D1" w:rsidRPr="00607514" w:rsidRDefault="00D365D1" w:rsidP="00EF0527">
      <w:pPr>
        <w:tabs>
          <w:tab w:val="left" w:pos="1350"/>
          <w:tab w:val="left" w:pos="6330"/>
        </w:tabs>
        <w:ind w:firstLine="709"/>
        <w:rPr>
          <w:sz w:val="28"/>
          <w:szCs w:val="28"/>
          <w:lang w:val="ro-RO"/>
        </w:rPr>
      </w:pPr>
      <w:r w:rsidRPr="00607514">
        <w:rPr>
          <w:sz w:val="28"/>
          <w:szCs w:val="28"/>
          <w:lang w:val="ro-RO"/>
        </w:rPr>
        <w:t>Parlamentul adoptă prezenta lege organică.</w:t>
      </w:r>
    </w:p>
    <w:p w14:paraId="51702193" w14:textId="77777777" w:rsidR="00D365D1" w:rsidRPr="00607514" w:rsidRDefault="00D365D1" w:rsidP="00EF0527">
      <w:pPr>
        <w:tabs>
          <w:tab w:val="left" w:pos="1350"/>
          <w:tab w:val="left" w:pos="6330"/>
        </w:tabs>
        <w:ind w:firstLine="709"/>
        <w:rPr>
          <w:sz w:val="28"/>
          <w:szCs w:val="28"/>
          <w:lang w:val="ro-RO"/>
        </w:rPr>
      </w:pPr>
    </w:p>
    <w:p w14:paraId="55C4DE77" w14:textId="58C3C008" w:rsidR="00D365D1" w:rsidRPr="00607514" w:rsidRDefault="00D365D1" w:rsidP="00EF0527">
      <w:pPr>
        <w:tabs>
          <w:tab w:val="left" w:pos="1350"/>
          <w:tab w:val="left" w:pos="6330"/>
        </w:tabs>
        <w:ind w:firstLine="709"/>
        <w:rPr>
          <w:rFonts w:asciiTheme="majorBidi" w:hAnsiTheme="majorBidi" w:cstheme="majorBidi"/>
          <w:iCs/>
          <w:sz w:val="28"/>
          <w:szCs w:val="28"/>
          <w:lang w:val="ro-RO"/>
        </w:rPr>
      </w:pPr>
      <w:bookmarkStart w:id="0" w:name="_Hlk155708868"/>
      <w:r w:rsidRPr="00607514">
        <w:rPr>
          <w:rFonts w:asciiTheme="majorBidi" w:hAnsiTheme="majorBidi" w:cstheme="majorBidi"/>
          <w:iCs/>
          <w:sz w:val="28"/>
          <w:szCs w:val="28"/>
          <w:lang w:val="ro-RO"/>
        </w:rPr>
        <w:t xml:space="preserve">Prezenta </w:t>
      </w:r>
      <w:r w:rsidR="006C1CA7" w:rsidRPr="00607514">
        <w:rPr>
          <w:rFonts w:asciiTheme="majorBidi" w:hAnsiTheme="majorBidi" w:cstheme="majorBidi"/>
          <w:iCs/>
          <w:sz w:val="28"/>
          <w:szCs w:val="28"/>
          <w:lang w:val="ro-RO"/>
        </w:rPr>
        <w:t>l</w:t>
      </w:r>
      <w:r w:rsidRPr="00607514">
        <w:rPr>
          <w:rFonts w:asciiTheme="majorBidi" w:hAnsiTheme="majorBidi" w:cstheme="majorBidi"/>
          <w:iCs/>
          <w:sz w:val="28"/>
          <w:szCs w:val="28"/>
          <w:lang w:val="ro-RO"/>
        </w:rPr>
        <w:t>ege transpune art. 2 alin. (1) pct. 71a și 109</w:t>
      </w:r>
      <w:r w:rsidR="00FC2C8D" w:rsidRPr="00607514">
        <w:rPr>
          <w:rFonts w:asciiTheme="majorBidi" w:hAnsiTheme="majorBidi" w:cstheme="majorBidi"/>
          <w:iCs/>
          <w:sz w:val="28"/>
          <w:szCs w:val="28"/>
          <w:lang w:val="ro-RO"/>
        </w:rPr>
        <w:t>,</w:t>
      </w:r>
      <w:r w:rsidRPr="00607514">
        <w:rPr>
          <w:rFonts w:asciiTheme="majorBidi" w:hAnsiTheme="majorBidi" w:cstheme="majorBidi"/>
          <w:iCs/>
          <w:sz w:val="28"/>
          <w:szCs w:val="28"/>
          <w:lang w:val="ro-RO"/>
        </w:rPr>
        <w:t xml:space="preserve"> art. 16a alin. (1)</w:t>
      </w:r>
      <w:r w:rsidR="00FC2C8D" w:rsidRPr="00607514">
        <w:rPr>
          <w:rFonts w:asciiTheme="majorBidi" w:hAnsiTheme="majorBidi" w:cstheme="majorBidi"/>
          <w:iCs/>
          <w:sz w:val="28"/>
          <w:szCs w:val="28"/>
          <w:lang w:val="ro-RO"/>
        </w:rPr>
        <w:t>,</w:t>
      </w:r>
      <w:r w:rsidRPr="00607514">
        <w:rPr>
          <w:rFonts w:asciiTheme="majorBidi" w:hAnsiTheme="majorBidi" w:cstheme="majorBidi"/>
          <w:iCs/>
          <w:sz w:val="28"/>
          <w:szCs w:val="28"/>
          <w:lang w:val="ro-RO"/>
        </w:rPr>
        <w:t xml:space="preserve"> art.</w:t>
      </w:r>
      <w:r w:rsidR="00C0027B" w:rsidRPr="00607514">
        <w:rPr>
          <w:rFonts w:asciiTheme="majorBidi" w:hAnsiTheme="majorBidi" w:cstheme="majorBidi"/>
          <w:iCs/>
          <w:sz w:val="28"/>
          <w:szCs w:val="28"/>
          <w:lang w:val="ro-RO"/>
        </w:rPr>
        <w:t> </w:t>
      </w:r>
      <w:r w:rsidRPr="00607514">
        <w:rPr>
          <w:rFonts w:asciiTheme="majorBidi" w:hAnsiTheme="majorBidi" w:cstheme="majorBidi"/>
          <w:iCs/>
          <w:sz w:val="28"/>
          <w:szCs w:val="28"/>
          <w:lang w:val="ro-RO"/>
        </w:rPr>
        <w:t>17 alin. (5) lit. (ha)</w:t>
      </w:r>
      <w:r w:rsidR="00FC2C8D" w:rsidRPr="00607514">
        <w:rPr>
          <w:rFonts w:asciiTheme="majorBidi" w:hAnsiTheme="majorBidi" w:cstheme="majorBidi"/>
          <w:iCs/>
          <w:sz w:val="28"/>
          <w:szCs w:val="28"/>
          <w:lang w:val="ro-RO"/>
        </w:rPr>
        <w:t>,</w:t>
      </w:r>
      <w:r w:rsidRPr="00607514">
        <w:rPr>
          <w:rFonts w:asciiTheme="majorBidi" w:hAnsiTheme="majorBidi" w:cstheme="majorBidi"/>
          <w:iCs/>
          <w:sz w:val="28"/>
          <w:szCs w:val="28"/>
          <w:lang w:val="ro-RO"/>
        </w:rPr>
        <w:t xml:space="preserve"> art. 33a</w:t>
      </w:r>
      <w:r w:rsidR="000F7D39" w:rsidRPr="00607514">
        <w:rPr>
          <w:rFonts w:asciiTheme="majorBidi" w:hAnsiTheme="majorBidi" w:cstheme="majorBidi"/>
          <w:iCs/>
          <w:sz w:val="28"/>
          <w:szCs w:val="28"/>
          <w:lang w:val="ro-RO"/>
        </w:rPr>
        <w:t>,</w:t>
      </w:r>
      <w:r w:rsidRPr="00607514">
        <w:rPr>
          <w:rFonts w:asciiTheme="majorBidi" w:hAnsiTheme="majorBidi" w:cstheme="majorBidi"/>
          <w:iCs/>
          <w:sz w:val="28"/>
          <w:szCs w:val="28"/>
          <w:lang w:val="ro-RO"/>
        </w:rPr>
        <w:t xml:space="preserve"> </w:t>
      </w:r>
      <w:r w:rsidR="000F7D39" w:rsidRPr="00607514">
        <w:rPr>
          <w:rFonts w:asciiTheme="majorBidi" w:hAnsiTheme="majorBidi" w:cstheme="majorBidi"/>
          <w:iCs/>
          <w:sz w:val="28"/>
          <w:szCs w:val="28"/>
          <w:lang w:val="ro-RO"/>
        </w:rPr>
        <w:t xml:space="preserve">art. </w:t>
      </w:r>
      <w:r w:rsidRPr="00607514">
        <w:rPr>
          <w:rFonts w:asciiTheme="majorBidi" w:hAnsiTheme="majorBidi" w:cstheme="majorBidi"/>
          <w:iCs/>
          <w:sz w:val="28"/>
          <w:szCs w:val="28"/>
          <w:lang w:val="ro-RO"/>
        </w:rPr>
        <w:t>34 alin. (3)</w:t>
      </w:r>
      <w:r w:rsidR="000F7D39" w:rsidRPr="00607514">
        <w:rPr>
          <w:rFonts w:asciiTheme="majorBidi" w:hAnsiTheme="majorBidi" w:cstheme="majorBidi"/>
          <w:iCs/>
          <w:sz w:val="28"/>
          <w:szCs w:val="28"/>
          <w:lang w:val="ro-RO"/>
        </w:rPr>
        <w:t>,</w:t>
      </w:r>
      <w:r w:rsidRPr="00607514">
        <w:rPr>
          <w:rFonts w:asciiTheme="majorBidi" w:hAnsiTheme="majorBidi" w:cstheme="majorBidi"/>
          <w:iCs/>
          <w:sz w:val="28"/>
          <w:szCs w:val="28"/>
          <w:lang w:val="ro-RO"/>
        </w:rPr>
        <w:t xml:space="preserve"> art. 36 alin. (2) și (5)</w:t>
      </w:r>
      <w:r w:rsidR="000F7D39" w:rsidRPr="00607514">
        <w:rPr>
          <w:rFonts w:asciiTheme="majorBidi" w:hAnsiTheme="majorBidi" w:cstheme="majorBidi"/>
          <w:iCs/>
          <w:sz w:val="28"/>
          <w:szCs w:val="28"/>
          <w:lang w:val="ro-RO"/>
        </w:rPr>
        <w:t>,</w:t>
      </w:r>
      <w:r w:rsidRPr="00607514">
        <w:rPr>
          <w:rFonts w:asciiTheme="majorBidi" w:hAnsiTheme="majorBidi" w:cstheme="majorBidi"/>
          <w:iCs/>
          <w:sz w:val="28"/>
          <w:szCs w:val="28"/>
          <w:lang w:val="ro-RO"/>
        </w:rPr>
        <w:t xml:space="preserve"> art. 37 alin. (10</w:t>
      </w:r>
      <w:r w:rsidR="000F7D39" w:rsidRPr="00607514">
        <w:rPr>
          <w:rFonts w:asciiTheme="majorBidi" w:hAnsiTheme="majorBidi" w:cstheme="majorBidi"/>
          <w:iCs/>
          <w:sz w:val="28"/>
          <w:szCs w:val="28"/>
          <w:lang w:val="ro-RO"/>
        </w:rPr>
        <w:t>), art.</w:t>
      </w:r>
      <w:r w:rsidR="00684ACE" w:rsidRPr="00607514">
        <w:rPr>
          <w:rFonts w:asciiTheme="majorBidi" w:hAnsiTheme="majorBidi" w:cstheme="majorBidi"/>
          <w:iCs/>
          <w:sz w:val="28"/>
          <w:szCs w:val="28"/>
          <w:lang w:val="ro-RO"/>
        </w:rPr>
        <w:t> </w:t>
      </w:r>
      <w:r w:rsidRPr="00607514">
        <w:rPr>
          <w:rFonts w:asciiTheme="majorBidi" w:hAnsiTheme="majorBidi" w:cstheme="majorBidi"/>
          <w:iCs/>
          <w:sz w:val="28"/>
          <w:szCs w:val="28"/>
          <w:lang w:val="ro-RO"/>
        </w:rPr>
        <w:t>38 alin. (2</w:t>
      </w:r>
      <w:r w:rsidR="000F7D39" w:rsidRPr="00607514">
        <w:rPr>
          <w:rFonts w:asciiTheme="majorBidi" w:hAnsiTheme="majorBidi" w:cstheme="majorBidi"/>
          <w:iCs/>
          <w:sz w:val="28"/>
          <w:szCs w:val="28"/>
          <w:lang w:val="ro-RO"/>
        </w:rPr>
        <w:t xml:space="preserve">), </w:t>
      </w:r>
      <w:r w:rsidRPr="00607514">
        <w:rPr>
          <w:rFonts w:asciiTheme="majorBidi" w:hAnsiTheme="majorBidi" w:cstheme="majorBidi"/>
          <w:iCs/>
          <w:sz w:val="28"/>
          <w:szCs w:val="28"/>
          <w:lang w:val="ro-RO"/>
        </w:rPr>
        <w:t>art. 39 alin. (2</w:t>
      </w:r>
      <w:r w:rsidR="000F7D39" w:rsidRPr="00607514">
        <w:rPr>
          <w:rFonts w:asciiTheme="majorBidi" w:hAnsiTheme="majorBidi" w:cstheme="majorBidi"/>
          <w:iCs/>
          <w:sz w:val="28"/>
          <w:szCs w:val="28"/>
          <w:lang w:val="ro-RO"/>
        </w:rPr>
        <w:t xml:space="preserve">), </w:t>
      </w:r>
      <w:r w:rsidRPr="00607514">
        <w:rPr>
          <w:rFonts w:asciiTheme="majorBidi" w:hAnsiTheme="majorBidi" w:cstheme="majorBidi"/>
          <w:iCs/>
          <w:sz w:val="28"/>
          <w:szCs w:val="28"/>
          <w:lang w:val="ro-RO"/>
        </w:rPr>
        <w:t xml:space="preserve">art. 41 alin. (1) lit. (g) și </w:t>
      </w:r>
      <w:r w:rsidR="000F7D39" w:rsidRPr="00607514">
        <w:rPr>
          <w:rFonts w:asciiTheme="majorBidi" w:hAnsiTheme="majorBidi" w:cstheme="majorBidi"/>
          <w:iCs/>
          <w:sz w:val="28"/>
          <w:szCs w:val="28"/>
          <w:lang w:val="ro-RO"/>
        </w:rPr>
        <w:t xml:space="preserve">alin. </w:t>
      </w:r>
      <w:r w:rsidRPr="00607514">
        <w:rPr>
          <w:rFonts w:asciiTheme="majorBidi" w:hAnsiTheme="majorBidi" w:cstheme="majorBidi"/>
          <w:iCs/>
          <w:sz w:val="28"/>
          <w:szCs w:val="28"/>
          <w:lang w:val="ro-RO"/>
        </w:rPr>
        <w:t>(4</w:t>
      </w:r>
      <w:r w:rsidR="000F7D39" w:rsidRPr="00607514">
        <w:rPr>
          <w:rFonts w:asciiTheme="majorBidi" w:hAnsiTheme="majorBidi" w:cstheme="majorBidi"/>
          <w:iCs/>
          <w:sz w:val="28"/>
          <w:szCs w:val="28"/>
          <w:lang w:val="ro-RO"/>
        </w:rPr>
        <w:t xml:space="preserve">), </w:t>
      </w:r>
      <w:r w:rsidRPr="00607514">
        <w:rPr>
          <w:rFonts w:asciiTheme="majorBidi" w:hAnsiTheme="majorBidi" w:cstheme="majorBidi"/>
          <w:iCs/>
          <w:sz w:val="28"/>
          <w:szCs w:val="28"/>
          <w:lang w:val="ro-RO"/>
        </w:rPr>
        <w:t>art. 42 alin. (6</w:t>
      </w:r>
      <w:r w:rsidR="000F7D39" w:rsidRPr="00607514">
        <w:rPr>
          <w:rFonts w:asciiTheme="majorBidi" w:hAnsiTheme="majorBidi" w:cstheme="majorBidi"/>
          <w:iCs/>
          <w:sz w:val="28"/>
          <w:szCs w:val="28"/>
          <w:lang w:val="ro-RO"/>
        </w:rPr>
        <w:t xml:space="preserve">), </w:t>
      </w:r>
      <w:r w:rsidRPr="00607514">
        <w:rPr>
          <w:rFonts w:asciiTheme="majorBidi" w:hAnsiTheme="majorBidi" w:cstheme="majorBidi"/>
          <w:iCs/>
          <w:sz w:val="28"/>
          <w:szCs w:val="28"/>
          <w:lang w:val="ro-RO"/>
        </w:rPr>
        <w:t>art. 45 alin.</w:t>
      </w:r>
      <w:r w:rsidR="00C0027B" w:rsidRPr="00607514">
        <w:rPr>
          <w:rFonts w:asciiTheme="majorBidi" w:hAnsiTheme="majorBidi" w:cstheme="majorBidi"/>
          <w:iCs/>
          <w:sz w:val="28"/>
          <w:szCs w:val="28"/>
          <w:lang w:val="ro-RO"/>
        </w:rPr>
        <w:t> </w:t>
      </w:r>
      <w:r w:rsidRPr="00607514">
        <w:rPr>
          <w:rFonts w:asciiTheme="majorBidi" w:hAnsiTheme="majorBidi" w:cstheme="majorBidi"/>
          <w:iCs/>
          <w:sz w:val="28"/>
          <w:szCs w:val="28"/>
          <w:lang w:val="ro-RO"/>
        </w:rPr>
        <w:t>(1</w:t>
      </w:r>
      <w:r w:rsidR="000F7D39" w:rsidRPr="00607514">
        <w:rPr>
          <w:rFonts w:asciiTheme="majorBidi" w:hAnsiTheme="majorBidi" w:cstheme="majorBidi"/>
          <w:iCs/>
          <w:sz w:val="28"/>
          <w:szCs w:val="28"/>
          <w:lang w:val="ro-RO"/>
        </w:rPr>
        <w:t xml:space="preserve">), </w:t>
      </w:r>
      <w:r w:rsidRPr="00607514">
        <w:rPr>
          <w:rFonts w:asciiTheme="majorBidi" w:hAnsiTheme="majorBidi" w:cstheme="majorBidi"/>
          <w:iCs/>
          <w:sz w:val="28"/>
          <w:szCs w:val="28"/>
          <w:lang w:val="ro-RO"/>
        </w:rPr>
        <w:t>art. 45c alin. (1) lit. (b)</w:t>
      </w:r>
      <w:r w:rsidR="00684ACE" w:rsidRPr="00607514">
        <w:rPr>
          <w:rFonts w:asciiTheme="majorBidi" w:hAnsiTheme="majorBidi" w:cstheme="majorBidi"/>
          <w:iCs/>
          <w:sz w:val="28"/>
          <w:szCs w:val="28"/>
          <w:lang w:val="ro-RO"/>
        </w:rPr>
        <w:t>,</w:t>
      </w:r>
      <w:r w:rsidRPr="00607514">
        <w:rPr>
          <w:rFonts w:asciiTheme="majorBidi" w:hAnsiTheme="majorBidi" w:cstheme="majorBidi"/>
          <w:iCs/>
          <w:sz w:val="28"/>
          <w:szCs w:val="28"/>
          <w:lang w:val="ro-RO"/>
        </w:rPr>
        <w:t xml:space="preserve"> art. 45k</w:t>
      </w:r>
      <w:r w:rsidR="00684ACE" w:rsidRPr="00607514">
        <w:rPr>
          <w:rFonts w:asciiTheme="majorBidi" w:hAnsiTheme="majorBidi" w:cstheme="majorBidi"/>
          <w:iCs/>
          <w:sz w:val="28"/>
          <w:szCs w:val="28"/>
          <w:lang w:val="ro-RO"/>
        </w:rPr>
        <w:t>,</w:t>
      </w:r>
      <w:r w:rsidRPr="00607514">
        <w:rPr>
          <w:rFonts w:asciiTheme="majorBidi" w:hAnsiTheme="majorBidi" w:cstheme="majorBidi"/>
          <w:iCs/>
          <w:sz w:val="28"/>
          <w:szCs w:val="28"/>
          <w:lang w:val="ro-RO"/>
        </w:rPr>
        <w:t xml:space="preserve"> art. 48 alin. (1) lit. (c</w:t>
      </w:r>
      <w:r w:rsidR="000F7D39" w:rsidRPr="00607514">
        <w:rPr>
          <w:rFonts w:asciiTheme="majorBidi" w:hAnsiTheme="majorBidi" w:cstheme="majorBidi"/>
          <w:iCs/>
          <w:sz w:val="28"/>
          <w:szCs w:val="28"/>
          <w:lang w:val="ro-RO"/>
        </w:rPr>
        <w:t xml:space="preserve">), </w:t>
      </w:r>
      <w:r w:rsidRPr="00607514">
        <w:rPr>
          <w:rFonts w:asciiTheme="majorBidi" w:hAnsiTheme="majorBidi" w:cstheme="majorBidi"/>
          <w:iCs/>
          <w:sz w:val="28"/>
          <w:szCs w:val="28"/>
          <w:lang w:val="ro-RO"/>
        </w:rPr>
        <w:t xml:space="preserve">art. 52 </w:t>
      </w:r>
      <w:r w:rsidR="000F7D39" w:rsidRPr="00607514">
        <w:rPr>
          <w:rFonts w:asciiTheme="majorBidi" w:hAnsiTheme="majorBidi" w:cstheme="majorBidi"/>
          <w:iCs/>
          <w:sz w:val="28"/>
          <w:szCs w:val="28"/>
          <w:lang w:val="ro-RO"/>
        </w:rPr>
        <w:t>alin.</w:t>
      </w:r>
      <w:r w:rsidR="00684ACE" w:rsidRPr="00607514">
        <w:rPr>
          <w:rFonts w:asciiTheme="majorBidi" w:hAnsiTheme="majorBidi" w:cstheme="majorBidi"/>
          <w:iCs/>
          <w:sz w:val="28"/>
          <w:szCs w:val="28"/>
          <w:lang w:val="ro-RO"/>
        </w:rPr>
        <w:t> </w:t>
      </w:r>
      <w:r w:rsidRPr="00607514">
        <w:rPr>
          <w:rFonts w:asciiTheme="majorBidi" w:hAnsiTheme="majorBidi" w:cstheme="majorBidi"/>
          <w:iCs/>
          <w:sz w:val="28"/>
          <w:szCs w:val="28"/>
          <w:lang w:val="ro-RO"/>
        </w:rPr>
        <w:t>(1) și (3</w:t>
      </w:r>
      <w:r w:rsidR="000F7D39" w:rsidRPr="00607514">
        <w:rPr>
          <w:rFonts w:asciiTheme="majorBidi" w:hAnsiTheme="majorBidi" w:cstheme="majorBidi"/>
          <w:iCs/>
          <w:sz w:val="28"/>
          <w:szCs w:val="28"/>
          <w:lang w:val="ro-RO"/>
        </w:rPr>
        <w:t xml:space="preserve">), </w:t>
      </w:r>
      <w:r w:rsidRPr="00607514">
        <w:rPr>
          <w:rFonts w:asciiTheme="majorBidi" w:hAnsiTheme="majorBidi" w:cstheme="majorBidi"/>
          <w:iCs/>
          <w:sz w:val="28"/>
          <w:szCs w:val="28"/>
          <w:lang w:val="ro-RO"/>
        </w:rPr>
        <w:t>art. 55 alin. (2) și (4)</w:t>
      </w:r>
      <w:r w:rsidR="000F7D39" w:rsidRPr="00607514">
        <w:rPr>
          <w:rFonts w:asciiTheme="majorBidi" w:hAnsiTheme="majorBidi" w:cstheme="majorBidi"/>
          <w:iCs/>
          <w:sz w:val="28"/>
          <w:szCs w:val="28"/>
          <w:lang w:val="ro-RO"/>
        </w:rPr>
        <w:t>,</w:t>
      </w:r>
      <w:r w:rsidRPr="00607514">
        <w:rPr>
          <w:rFonts w:asciiTheme="majorBidi" w:hAnsiTheme="majorBidi" w:cstheme="majorBidi"/>
          <w:iCs/>
          <w:sz w:val="28"/>
          <w:szCs w:val="28"/>
          <w:lang w:val="ro-RO"/>
        </w:rPr>
        <w:t xml:space="preserve"> </w:t>
      </w:r>
      <w:r w:rsidR="000F7D39" w:rsidRPr="00607514">
        <w:rPr>
          <w:rFonts w:asciiTheme="majorBidi" w:hAnsiTheme="majorBidi" w:cstheme="majorBidi"/>
          <w:iCs/>
          <w:sz w:val="28"/>
          <w:szCs w:val="28"/>
          <w:lang w:val="ro-RO"/>
        </w:rPr>
        <w:t xml:space="preserve">art. </w:t>
      </w:r>
      <w:r w:rsidRPr="00607514">
        <w:rPr>
          <w:rFonts w:asciiTheme="majorBidi" w:hAnsiTheme="majorBidi" w:cstheme="majorBidi"/>
          <w:iCs/>
          <w:sz w:val="28"/>
          <w:szCs w:val="28"/>
          <w:lang w:val="ro-RO"/>
        </w:rPr>
        <w:t xml:space="preserve">56 </w:t>
      </w:r>
      <w:r w:rsidR="000F7D39" w:rsidRPr="00607514">
        <w:rPr>
          <w:rFonts w:asciiTheme="majorBidi" w:hAnsiTheme="majorBidi" w:cstheme="majorBidi"/>
          <w:iCs/>
          <w:sz w:val="28"/>
          <w:szCs w:val="28"/>
          <w:lang w:val="ro-RO"/>
        </w:rPr>
        <w:t xml:space="preserve">alin. </w:t>
      </w:r>
      <w:r w:rsidRPr="00607514">
        <w:rPr>
          <w:rFonts w:asciiTheme="majorBidi" w:hAnsiTheme="majorBidi" w:cstheme="majorBidi"/>
          <w:iCs/>
          <w:sz w:val="28"/>
          <w:szCs w:val="28"/>
          <w:lang w:val="ro-RO"/>
        </w:rPr>
        <w:t>(1</w:t>
      </w:r>
      <w:r w:rsidR="000F7D39" w:rsidRPr="00607514">
        <w:rPr>
          <w:rFonts w:asciiTheme="majorBidi" w:hAnsiTheme="majorBidi" w:cstheme="majorBidi"/>
          <w:iCs/>
          <w:sz w:val="28"/>
          <w:szCs w:val="28"/>
          <w:lang w:val="ro-RO"/>
        </w:rPr>
        <w:t xml:space="preserve">), </w:t>
      </w:r>
      <w:r w:rsidRPr="00607514">
        <w:rPr>
          <w:rFonts w:asciiTheme="majorBidi" w:hAnsiTheme="majorBidi" w:cstheme="majorBidi"/>
          <w:iCs/>
          <w:sz w:val="28"/>
          <w:szCs w:val="28"/>
          <w:lang w:val="ro-RO"/>
        </w:rPr>
        <w:t>art. 60 alin. (1) lit. (c) și (d)</w:t>
      </w:r>
      <w:r w:rsidR="000F7D39" w:rsidRPr="00607514">
        <w:rPr>
          <w:rFonts w:asciiTheme="majorBidi" w:hAnsiTheme="majorBidi" w:cstheme="majorBidi"/>
          <w:iCs/>
          <w:sz w:val="28"/>
          <w:szCs w:val="28"/>
          <w:lang w:val="ro-RO"/>
        </w:rPr>
        <w:t>,</w:t>
      </w:r>
      <w:r w:rsidRPr="00607514">
        <w:rPr>
          <w:rFonts w:asciiTheme="majorBidi" w:hAnsiTheme="majorBidi" w:cstheme="majorBidi"/>
          <w:iCs/>
          <w:sz w:val="28"/>
          <w:szCs w:val="28"/>
          <w:lang w:val="ro-RO"/>
        </w:rPr>
        <w:t xml:space="preserve"> art. 71a alin. (1), (3) și (4</w:t>
      </w:r>
      <w:r w:rsidR="006D1C4B" w:rsidRPr="00607514">
        <w:rPr>
          <w:rFonts w:asciiTheme="majorBidi" w:hAnsiTheme="majorBidi" w:cstheme="majorBidi"/>
          <w:iCs/>
          <w:sz w:val="28"/>
          <w:szCs w:val="28"/>
          <w:lang w:val="ro-RO"/>
        </w:rPr>
        <w:t xml:space="preserve">), </w:t>
      </w:r>
      <w:r w:rsidRPr="00607514">
        <w:rPr>
          <w:rFonts w:asciiTheme="majorBidi" w:hAnsiTheme="majorBidi" w:cstheme="majorBidi"/>
          <w:iCs/>
          <w:sz w:val="28"/>
          <w:szCs w:val="28"/>
          <w:lang w:val="ro-RO"/>
        </w:rPr>
        <w:t>art. 97 alin. (2) lit. (b)</w:t>
      </w:r>
      <w:r w:rsidR="006D1C4B" w:rsidRPr="00607514">
        <w:rPr>
          <w:rFonts w:asciiTheme="majorBidi" w:hAnsiTheme="majorBidi" w:cstheme="majorBidi"/>
          <w:iCs/>
          <w:sz w:val="28"/>
          <w:szCs w:val="28"/>
          <w:lang w:val="ro-RO"/>
        </w:rPr>
        <w:t xml:space="preserve"> și</w:t>
      </w:r>
      <w:r w:rsidRPr="00607514">
        <w:rPr>
          <w:rFonts w:asciiTheme="majorBidi" w:hAnsiTheme="majorBidi" w:cstheme="majorBidi"/>
          <w:iCs/>
          <w:sz w:val="28"/>
          <w:szCs w:val="28"/>
          <w:lang w:val="ro-RO"/>
        </w:rPr>
        <w:t xml:space="preserve"> (d)</w:t>
      </w:r>
      <w:r w:rsidR="006D1C4B" w:rsidRPr="00607514">
        <w:rPr>
          <w:rFonts w:asciiTheme="majorBidi" w:hAnsiTheme="majorBidi" w:cstheme="majorBidi"/>
          <w:iCs/>
          <w:sz w:val="28"/>
          <w:szCs w:val="28"/>
          <w:lang w:val="ro-RO"/>
        </w:rPr>
        <w:t>,</w:t>
      </w:r>
      <w:r w:rsidRPr="00607514">
        <w:rPr>
          <w:rFonts w:asciiTheme="majorBidi" w:hAnsiTheme="majorBidi" w:cstheme="majorBidi"/>
          <w:iCs/>
          <w:sz w:val="28"/>
          <w:szCs w:val="28"/>
          <w:lang w:val="ro-RO"/>
        </w:rPr>
        <w:t xml:space="preserve"> alin. (3) lit. (b)–(e) și alin.</w:t>
      </w:r>
      <w:r w:rsidR="00684ACE" w:rsidRPr="00607514">
        <w:rPr>
          <w:rFonts w:asciiTheme="majorBidi" w:hAnsiTheme="majorBidi" w:cstheme="majorBidi"/>
          <w:iCs/>
          <w:sz w:val="28"/>
          <w:szCs w:val="28"/>
          <w:lang w:val="ro-RO"/>
        </w:rPr>
        <w:t> </w:t>
      </w:r>
      <w:r w:rsidRPr="00607514">
        <w:rPr>
          <w:rFonts w:asciiTheme="majorBidi" w:hAnsiTheme="majorBidi" w:cstheme="majorBidi"/>
          <w:iCs/>
          <w:sz w:val="28"/>
          <w:szCs w:val="28"/>
          <w:lang w:val="ro-RO"/>
        </w:rPr>
        <w:t>(5) din Directiva 2014/59/UE a Parlamentului European și a Consiliului din 15 mai 2014 de instituire a unui cadru pentru redresarea și rezoluția instituțiilor de credit și a firmelor de investiții și de modificare a Directivei 82/891/CEE a Consiliului și a Directivelor 2001/24/CE, 2002/47/CE, 2004/25/CE, 2005/56/CE, 2007/36/CE, 2011/35/UE, 2012/30/UE și 2013/36/UE ale Parlamentului European și ale Consiliului, precum și a Regulamentelor (UE) nr. 1093/2010 și nr. 648/2012 ale Parlamentului European și ale Consiliului (</w:t>
      </w:r>
      <w:r w:rsidR="006C1CA7" w:rsidRPr="00EF0527">
        <w:rPr>
          <w:rFonts w:asciiTheme="majorBidi" w:hAnsiTheme="majorBidi" w:cstheme="majorBidi"/>
          <w:iCs/>
          <w:sz w:val="28"/>
          <w:szCs w:val="28"/>
          <w:lang w:val="ro-RO"/>
        </w:rPr>
        <w:t>t</w:t>
      </w:r>
      <w:r w:rsidRPr="00EF0527">
        <w:rPr>
          <w:rFonts w:asciiTheme="majorBidi" w:hAnsiTheme="majorBidi" w:cstheme="majorBidi"/>
          <w:iCs/>
          <w:sz w:val="28"/>
          <w:szCs w:val="28"/>
          <w:lang w:val="ro-RO"/>
        </w:rPr>
        <w:t xml:space="preserve">ext cu relevanță pentru SEE), </w:t>
      </w:r>
      <w:r w:rsidRPr="00EF0527">
        <w:rPr>
          <w:rFonts w:asciiTheme="majorBidi" w:hAnsiTheme="majorBidi" w:cstheme="majorBidi"/>
          <w:bCs/>
          <w:iCs/>
          <w:sz w:val="28"/>
          <w:szCs w:val="28"/>
          <w:lang w:val="ro-RO"/>
        </w:rPr>
        <w:t xml:space="preserve">publicată în Jurnalul Oficial al Uniunii Europene L 173 din 12 iunie 2014, </w:t>
      </w:r>
      <w:r w:rsidR="002E7EE0" w:rsidRPr="00EF0527">
        <w:rPr>
          <w:rFonts w:asciiTheme="majorBidi" w:hAnsiTheme="majorBidi" w:cstheme="majorBidi"/>
          <w:iCs/>
          <w:sz w:val="28"/>
          <w:szCs w:val="28"/>
          <w:lang w:val="ro-RO"/>
        </w:rPr>
        <w:t xml:space="preserve">CELEX: 32014L0059, </w:t>
      </w:r>
      <w:r w:rsidRPr="00EF0527">
        <w:rPr>
          <w:rFonts w:asciiTheme="majorBidi" w:hAnsiTheme="majorBidi" w:cstheme="majorBidi"/>
          <w:bCs/>
          <w:iCs/>
          <w:sz w:val="28"/>
          <w:szCs w:val="28"/>
          <w:lang w:val="ro-RO"/>
        </w:rPr>
        <w:t xml:space="preserve">astfel </w:t>
      </w:r>
      <w:r w:rsidRPr="00EF0527">
        <w:rPr>
          <w:rFonts w:asciiTheme="majorBidi" w:hAnsiTheme="majorBidi" w:cstheme="majorBidi"/>
          <w:iCs/>
          <w:sz w:val="28"/>
          <w:szCs w:val="28"/>
          <w:lang w:val="ro-RO"/>
        </w:rPr>
        <w:t>cum a fost modificată pri</w:t>
      </w:r>
      <w:r w:rsidRPr="00607514">
        <w:rPr>
          <w:rFonts w:asciiTheme="majorBidi" w:hAnsiTheme="majorBidi" w:cstheme="majorBidi"/>
          <w:iCs/>
          <w:sz w:val="28"/>
          <w:szCs w:val="28"/>
          <w:lang w:val="ro-RO"/>
        </w:rPr>
        <w:t xml:space="preserve">n Regulamentul (UE) </w:t>
      </w:r>
      <w:r w:rsidR="006C1CA7" w:rsidRPr="00607514">
        <w:rPr>
          <w:rFonts w:asciiTheme="majorBidi" w:hAnsiTheme="majorBidi" w:cstheme="majorBidi"/>
          <w:iCs/>
          <w:sz w:val="28"/>
          <w:szCs w:val="28"/>
          <w:lang w:val="ro-RO"/>
        </w:rPr>
        <w:t xml:space="preserve">nr. </w:t>
      </w:r>
      <w:r w:rsidRPr="00607514">
        <w:rPr>
          <w:rFonts w:asciiTheme="majorBidi" w:hAnsiTheme="majorBidi" w:cstheme="majorBidi"/>
          <w:iCs/>
          <w:sz w:val="28"/>
          <w:szCs w:val="28"/>
          <w:lang w:val="ro-RO"/>
        </w:rPr>
        <w:t>2022/2036 al Parlamentului European și al Consiliului din 19 octombrie 2022.</w:t>
      </w:r>
    </w:p>
    <w:bookmarkEnd w:id="0"/>
    <w:p w14:paraId="7C9761CE" w14:textId="77777777" w:rsidR="00D365D1" w:rsidRPr="00607514" w:rsidRDefault="00D365D1" w:rsidP="00EF0527">
      <w:pPr>
        <w:tabs>
          <w:tab w:val="left" w:pos="1350"/>
          <w:tab w:val="left" w:pos="6330"/>
        </w:tabs>
        <w:ind w:firstLine="709"/>
        <w:rPr>
          <w:sz w:val="28"/>
          <w:szCs w:val="28"/>
          <w:lang w:val="ro-RO"/>
        </w:rPr>
      </w:pPr>
    </w:p>
    <w:p w14:paraId="56900F39" w14:textId="77777777" w:rsidR="00D365D1" w:rsidRPr="00607514" w:rsidRDefault="00D365D1" w:rsidP="00EF0527">
      <w:pPr>
        <w:pStyle w:val="pb"/>
        <w:tabs>
          <w:tab w:val="left" w:pos="1350"/>
        </w:tabs>
        <w:spacing w:before="0" w:beforeAutospacing="0" w:after="0" w:afterAutospacing="0"/>
        <w:ind w:firstLine="709"/>
        <w:jc w:val="both"/>
        <w:rPr>
          <w:sz w:val="28"/>
          <w:szCs w:val="28"/>
          <w:lang w:val="ro-RO"/>
        </w:rPr>
      </w:pPr>
      <w:r w:rsidRPr="00607514">
        <w:rPr>
          <w:b/>
          <w:bCs/>
          <w:sz w:val="28"/>
          <w:szCs w:val="28"/>
          <w:lang w:val="ro-RO"/>
        </w:rPr>
        <w:t>Art. I.</w:t>
      </w:r>
      <w:r w:rsidRPr="00607514">
        <w:rPr>
          <w:sz w:val="28"/>
          <w:szCs w:val="28"/>
          <w:lang w:val="ro-RO"/>
        </w:rPr>
        <w:t xml:space="preserve"> – Legea nr. 550/1995 cu privire la lichidarea băncilor (republicată în Monitorul Oficial al Republicii Moldova, 2011, nr. 78–81, art. 199), cu modificările ulterioare, se modifică după cum urmează:</w:t>
      </w:r>
    </w:p>
    <w:p w14:paraId="7E388A30" w14:textId="77777777" w:rsidR="000A63E5" w:rsidRPr="00607514" w:rsidRDefault="000A63E5" w:rsidP="00EF0527">
      <w:pPr>
        <w:pStyle w:val="pb"/>
        <w:tabs>
          <w:tab w:val="left" w:pos="1350"/>
        </w:tabs>
        <w:spacing w:before="0" w:beforeAutospacing="0" w:after="0" w:afterAutospacing="0"/>
        <w:ind w:firstLine="709"/>
        <w:jc w:val="both"/>
        <w:rPr>
          <w:sz w:val="28"/>
          <w:szCs w:val="28"/>
          <w:lang w:val="ro-RO"/>
        </w:rPr>
      </w:pPr>
    </w:p>
    <w:p w14:paraId="6FA4F36B" w14:textId="36059CF5" w:rsidR="00D365D1" w:rsidRPr="00607514" w:rsidRDefault="00117CA2" w:rsidP="00EF0527">
      <w:pPr>
        <w:pStyle w:val="NormalWeb"/>
        <w:numPr>
          <w:ilvl w:val="0"/>
          <w:numId w:val="25"/>
        </w:numPr>
        <w:tabs>
          <w:tab w:val="left" w:pos="993"/>
          <w:tab w:val="left" w:pos="1350"/>
        </w:tabs>
        <w:ind w:left="0" w:firstLine="709"/>
        <w:rPr>
          <w:sz w:val="28"/>
          <w:szCs w:val="28"/>
          <w:lang w:val="ro-RO"/>
        </w:rPr>
      </w:pPr>
      <w:r w:rsidRPr="00607514">
        <w:rPr>
          <w:sz w:val="28"/>
          <w:szCs w:val="28"/>
          <w:lang w:val="ro-RO"/>
        </w:rPr>
        <w:t>În cuprin</w:t>
      </w:r>
      <w:r w:rsidR="00D365D1" w:rsidRPr="00607514">
        <w:rPr>
          <w:sz w:val="28"/>
          <w:szCs w:val="28"/>
          <w:lang w:val="ro-RO"/>
        </w:rPr>
        <w:t xml:space="preserve">sul legii, </w:t>
      </w:r>
      <w:r w:rsidRPr="00607514">
        <w:rPr>
          <w:sz w:val="28"/>
          <w:szCs w:val="28"/>
          <w:lang w:val="ro-RO"/>
        </w:rPr>
        <w:t>sintagma</w:t>
      </w:r>
      <w:r w:rsidR="00D365D1" w:rsidRPr="00607514">
        <w:rPr>
          <w:sz w:val="28"/>
          <w:szCs w:val="28"/>
          <w:lang w:val="ro-RO"/>
        </w:rPr>
        <w:t xml:space="preserve"> „Legea nr. 575/2003</w:t>
      </w:r>
      <w:r w:rsidR="00D365D1" w:rsidRPr="00607514">
        <w:rPr>
          <w:bCs/>
          <w:sz w:val="28"/>
          <w:szCs w:val="28"/>
          <w:lang w:val="ro-RO"/>
        </w:rPr>
        <w:t xml:space="preserve"> privind garantarea depozitelor în sistemul bancar</w:t>
      </w:r>
      <w:r w:rsidR="00D365D1" w:rsidRPr="00607514">
        <w:rPr>
          <w:sz w:val="28"/>
          <w:szCs w:val="28"/>
          <w:lang w:val="ro-RO"/>
        </w:rPr>
        <w:t>”</w:t>
      </w:r>
      <w:r w:rsidRPr="00607514">
        <w:rPr>
          <w:sz w:val="28"/>
          <w:szCs w:val="28"/>
          <w:lang w:val="ro-RO"/>
        </w:rPr>
        <w:t>,</w:t>
      </w:r>
      <w:r w:rsidR="00D365D1" w:rsidRPr="00607514">
        <w:rPr>
          <w:sz w:val="28"/>
          <w:szCs w:val="28"/>
          <w:lang w:val="ro-RO"/>
        </w:rPr>
        <w:t xml:space="preserve"> la orice formă gramaticală, se substituie cu </w:t>
      </w:r>
      <w:r w:rsidRPr="00607514">
        <w:rPr>
          <w:sz w:val="28"/>
          <w:szCs w:val="28"/>
          <w:lang w:val="ro-RO"/>
        </w:rPr>
        <w:t>sintagma</w:t>
      </w:r>
      <w:r w:rsidR="00D365D1" w:rsidRPr="00607514">
        <w:rPr>
          <w:sz w:val="28"/>
          <w:szCs w:val="28"/>
          <w:lang w:val="ro-RO"/>
        </w:rPr>
        <w:t xml:space="preserve"> „Legea nr. 160/2023 cu privire la garantarea depozitelor în bănci” la forma gramaticală corespunzătoare.</w:t>
      </w:r>
    </w:p>
    <w:p w14:paraId="3E35B5D7" w14:textId="77777777" w:rsidR="000A63E5" w:rsidRPr="00607514" w:rsidRDefault="000A63E5" w:rsidP="00EF0527">
      <w:pPr>
        <w:pStyle w:val="NormalWeb"/>
        <w:tabs>
          <w:tab w:val="left" w:pos="993"/>
          <w:tab w:val="left" w:pos="1350"/>
        </w:tabs>
        <w:ind w:firstLine="709"/>
        <w:rPr>
          <w:sz w:val="28"/>
          <w:szCs w:val="28"/>
          <w:lang w:val="ro-RO"/>
        </w:rPr>
      </w:pPr>
    </w:p>
    <w:p w14:paraId="261B376D" w14:textId="047BCAD4" w:rsidR="00D365D1" w:rsidRPr="00607514" w:rsidRDefault="00BD0CC7" w:rsidP="00EF0527">
      <w:pPr>
        <w:pStyle w:val="pb"/>
        <w:numPr>
          <w:ilvl w:val="0"/>
          <w:numId w:val="25"/>
        </w:numPr>
        <w:tabs>
          <w:tab w:val="left" w:pos="993"/>
        </w:tabs>
        <w:spacing w:before="0" w:beforeAutospacing="0" w:after="0" w:afterAutospacing="0"/>
        <w:ind w:left="0" w:firstLine="709"/>
        <w:jc w:val="both"/>
        <w:rPr>
          <w:sz w:val="28"/>
          <w:szCs w:val="28"/>
          <w:lang w:val="ro-RO"/>
        </w:rPr>
      </w:pPr>
      <w:r w:rsidRPr="00607514">
        <w:rPr>
          <w:sz w:val="28"/>
          <w:szCs w:val="28"/>
          <w:lang w:val="ro-RO"/>
        </w:rPr>
        <w:t xml:space="preserve">La articolul </w:t>
      </w:r>
      <w:r w:rsidR="00D365D1" w:rsidRPr="00607514">
        <w:rPr>
          <w:sz w:val="28"/>
          <w:szCs w:val="28"/>
          <w:lang w:val="ro-RO"/>
        </w:rPr>
        <w:t>38</w:t>
      </w:r>
      <w:r w:rsidR="00D365D1" w:rsidRPr="00607514">
        <w:rPr>
          <w:sz w:val="28"/>
          <w:szCs w:val="28"/>
          <w:vertAlign w:val="superscript"/>
          <w:lang w:val="ro-RO"/>
        </w:rPr>
        <w:t>11</w:t>
      </w:r>
      <w:r w:rsidR="00D365D1" w:rsidRPr="00607514">
        <w:rPr>
          <w:sz w:val="28"/>
          <w:szCs w:val="28"/>
          <w:lang w:val="ro-RO"/>
        </w:rPr>
        <w:t xml:space="preserve"> alineatul (3):</w:t>
      </w:r>
    </w:p>
    <w:p w14:paraId="35FEF2C9" w14:textId="77777777" w:rsidR="000A63E5" w:rsidRPr="00607514" w:rsidRDefault="000A63E5" w:rsidP="00B2758F">
      <w:pPr>
        <w:pStyle w:val="pb"/>
        <w:tabs>
          <w:tab w:val="left" w:pos="1350"/>
        </w:tabs>
        <w:spacing w:before="0" w:beforeAutospacing="0" w:after="0" w:afterAutospacing="0"/>
        <w:ind w:left="709"/>
        <w:jc w:val="both"/>
        <w:rPr>
          <w:sz w:val="28"/>
          <w:szCs w:val="28"/>
          <w:lang w:val="ro-RO"/>
        </w:rPr>
      </w:pPr>
    </w:p>
    <w:p w14:paraId="7D2A0545" w14:textId="749ED594"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litera g) se completează cu textul „decât cele prevăzute la lit. a)</w:t>
      </w:r>
      <w:r w:rsidR="00A263DB" w:rsidRPr="00607514">
        <w:rPr>
          <w:sz w:val="28"/>
          <w:szCs w:val="28"/>
          <w:lang w:val="ro-RO"/>
        </w:rPr>
        <w:t xml:space="preserve">, b), d), </w:t>
      </w:r>
      <w:r w:rsidRPr="00607514">
        <w:rPr>
          <w:sz w:val="28"/>
          <w:szCs w:val="28"/>
          <w:lang w:val="ro-RO"/>
        </w:rPr>
        <w:t>f) și h)</w:t>
      </w:r>
      <w:r w:rsidR="000A63E5" w:rsidRPr="00607514">
        <w:rPr>
          <w:sz w:val="28"/>
          <w:szCs w:val="28"/>
          <w:lang w:val="ro-RO"/>
        </w:rPr>
        <w:t>–</w:t>
      </w:r>
      <w:r w:rsidRPr="00607514">
        <w:rPr>
          <w:sz w:val="28"/>
          <w:szCs w:val="28"/>
          <w:lang w:val="ro-RO"/>
        </w:rPr>
        <w:t xml:space="preserve">m)”; </w:t>
      </w:r>
    </w:p>
    <w:p w14:paraId="78702DCC" w14:textId="77777777" w:rsidR="000A63E5" w:rsidRPr="00607514" w:rsidRDefault="000A63E5" w:rsidP="00B2758F">
      <w:pPr>
        <w:pStyle w:val="pb"/>
        <w:tabs>
          <w:tab w:val="left" w:pos="1350"/>
        </w:tabs>
        <w:spacing w:before="0" w:beforeAutospacing="0" w:after="0" w:afterAutospacing="0"/>
        <w:ind w:firstLine="709"/>
        <w:jc w:val="both"/>
        <w:rPr>
          <w:sz w:val="28"/>
          <w:szCs w:val="28"/>
          <w:lang w:val="ro-RO"/>
        </w:rPr>
      </w:pPr>
    </w:p>
    <w:p w14:paraId="50191C81" w14:textId="402FD3C8" w:rsidR="00D365D1" w:rsidRPr="00607514" w:rsidRDefault="001176AD"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lastRenderedPageBreak/>
        <w:t xml:space="preserve">alineatul </w:t>
      </w:r>
      <w:r w:rsidR="00D365D1" w:rsidRPr="00607514">
        <w:rPr>
          <w:sz w:val="28"/>
          <w:szCs w:val="28"/>
          <w:lang w:val="ro-RO"/>
        </w:rPr>
        <w:t>se completează cu literele h)</w:t>
      </w:r>
      <w:r w:rsidR="000A63E5" w:rsidRPr="00607514">
        <w:rPr>
          <w:sz w:val="28"/>
          <w:szCs w:val="28"/>
          <w:lang w:val="ro-RO"/>
        </w:rPr>
        <w:t>–</w:t>
      </w:r>
      <w:r w:rsidR="00D365D1" w:rsidRPr="00607514">
        <w:rPr>
          <w:sz w:val="28"/>
          <w:szCs w:val="28"/>
          <w:lang w:val="ro-RO"/>
        </w:rPr>
        <w:t>m) cu următorul cuprins:</w:t>
      </w:r>
    </w:p>
    <w:p w14:paraId="62D1A82C" w14:textId="77777777" w:rsidR="000A63E5" w:rsidRPr="00607514" w:rsidRDefault="000A63E5" w:rsidP="00B2758F">
      <w:pPr>
        <w:pStyle w:val="pb"/>
        <w:tabs>
          <w:tab w:val="left" w:pos="1350"/>
        </w:tabs>
        <w:spacing w:before="0" w:beforeAutospacing="0" w:after="0" w:afterAutospacing="0"/>
        <w:ind w:firstLine="709"/>
        <w:jc w:val="both"/>
        <w:rPr>
          <w:sz w:val="28"/>
          <w:szCs w:val="28"/>
          <w:lang w:val="ro-RO"/>
        </w:rPr>
      </w:pPr>
    </w:p>
    <w:p w14:paraId="6E676531" w14:textId="33BEBC7B"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 xml:space="preserve">„h) creanțele deținătorilor direcți </w:t>
      </w:r>
      <w:r w:rsidR="00B2758F" w:rsidRPr="00607514">
        <w:rPr>
          <w:sz w:val="28"/>
          <w:szCs w:val="28"/>
          <w:lang w:val="ro-RO"/>
        </w:rPr>
        <w:t>ș</w:t>
      </w:r>
      <w:r w:rsidRPr="00607514">
        <w:rPr>
          <w:sz w:val="28"/>
          <w:szCs w:val="28"/>
          <w:lang w:val="ro-RO"/>
        </w:rPr>
        <w:t>i indirecți de cote în capitalul băncii, cu excepția cazurilor prevăzute la lit. l)</w:t>
      </w:r>
      <w:r w:rsidR="007510CB" w:rsidRPr="00607514">
        <w:rPr>
          <w:sz w:val="28"/>
          <w:szCs w:val="28"/>
          <w:lang w:val="ro-RO"/>
        </w:rPr>
        <w:t xml:space="preserve"> și </w:t>
      </w:r>
      <w:r w:rsidRPr="00607514">
        <w:rPr>
          <w:sz w:val="28"/>
          <w:szCs w:val="28"/>
          <w:lang w:val="ro-RO"/>
        </w:rPr>
        <w:t xml:space="preserve">m); </w:t>
      </w:r>
    </w:p>
    <w:p w14:paraId="0FA1EAF6" w14:textId="501A8615"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i) creanțele ce decurg din instrumente de datorii care nu sunt incluse la lit.</w:t>
      </w:r>
      <w:r w:rsidR="00B550CC" w:rsidRPr="00607514">
        <w:rPr>
          <w:sz w:val="28"/>
          <w:szCs w:val="28"/>
          <w:lang w:val="ro-RO"/>
        </w:rPr>
        <w:t> </w:t>
      </w:r>
      <w:r w:rsidRPr="00607514">
        <w:rPr>
          <w:sz w:val="28"/>
          <w:szCs w:val="28"/>
          <w:lang w:val="ro-RO"/>
        </w:rPr>
        <w:t>j)</w:t>
      </w:r>
      <w:r w:rsidR="00111EB2" w:rsidRPr="00607514">
        <w:rPr>
          <w:sz w:val="28"/>
          <w:szCs w:val="28"/>
          <w:lang w:val="ro-RO"/>
        </w:rPr>
        <w:t>–</w:t>
      </w:r>
      <w:r w:rsidRPr="00607514">
        <w:rPr>
          <w:sz w:val="28"/>
          <w:szCs w:val="28"/>
          <w:lang w:val="ro-RO"/>
        </w:rPr>
        <w:t>m) și îndeplinesc următoarele cerințe:</w:t>
      </w:r>
    </w:p>
    <w:p w14:paraId="51BF910B" w14:textId="3187FB2C" w:rsidR="00D365D1" w:rsidRPr="00607514" w:rsidRDefault="00BD0CC7"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w:t>
      </w:r>
      <w:r w:rsidR="00D365D1" w:rsidRPr="00607514">
        <w:rPr>
          <w:sz w:val="28"/>
          <w:szCs w:val="28"/>
          <w:lang w:val="ro-RO"/>
        </w:rPr>
        <w:t xml:space="preserve"> scadența contractuală inițială a acestora este de cel puțin un an;</w:t>
      </w:r>
    </w:p>
    <w:p w14:paraId="3D2C3D3F" w14:textId="48BBA22C" w:rsidR="00D365D1" w:rsidRPr="00607514" w:rsidRDefault="00BD0CC7"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w:t>
      </w:r>
      <w:r w:rsidR="00D365D1" w:rsidRPr="00607514">
        <w:rPr>
          <w:sz w:val="28"/>
          <w:szCs w:val="28"/>
          <w:lang w:val="ro-RO"/>
        </w:rPr>
        <w:t xml:space="preserve"> acestea nu conțin instrumente derivate încorporate și nu sunt ele însele instrumente derivate;</w:t>
      </w:r>
    </w:p>
    <w:p w14:paraId="65366317" w14:textId="61494DFF" w:rsidR="00D365D1" w:rsidRPr="00607514" w:rsidRDefault="00346C81"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w:t>
      </w:r>
      <w:r w:rsidR="00D365D1" w:rsidRPr="00607514">
        <w:rPr>
          <w:sz w:val="28"/>
          <w:szCs w:val="28"/>
          <w:lang w:val="ro-RO"/>
        </w:rPr>
        <w:t xml:space="preserve"> documentele contractuale relevante și, dacă este cazul, prospectul referitor la emisiunea instrumentelor respective prevăd expres atribuirea acestora la clase de creanțe inferioare decât clasa </w:t>
      </w:r>
      <w:r w:rsidR="001176AD" w:rsidRPr="00607514">
        <w:rPr>
          <w:sz w:val="28"/>
          <w:szCs w:val="28"/>
          <w:lang w:val="ro-RO"/>
        </w:rPr>
        <w:t>respectivă</w:t>
      </w:r>
      <w:r w:rsidR="00D365D1" w:rsidRPr="00607514">
        <w:rPr>
          <w:sz w:val="28"/>
          <w:szCs w:val="28"/>
          <w:lang w:val="ro-RO"/>
        </w:rPr>
        <w:t xml:space="preserve">; </w:t>
      </w:r>
    </w:p>
    <w:p w14:paraId="728454F3" w14:textId="2496BE7B"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j) datoriile subordonate emise de o bancă ce nu sunt eligibile pentru a se califica drept instrumente de fonduri proprii de nivelul 2 conform cerințelor prevăzute în actele normative ale Băncii Naționale a Moldovei, emise în aplicarea prevederilor art. 60 și 61 din Legea nr. 202/2017 privind activitatea băncilor;</w:t>
      </w:r>
    </w:p>
    <w:p w14:paraId="59BBE82F" w14:textId="68802AD8"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k) instrumente</w:t>
      </w:r>
      <w:r w:rsidR="001176AD" w:rsidRPr="00607514">
        <w:rPr>
          <w:sz w:val="28"/>
          <w:szCs w:val="28"/>
          <w:lang w:val="ro-RO"/>
        </w:rPr>
        <w:t>le</w:t>
      </w:r>
      <w:r w:rsidRPr="00607514">
        <w:rPr>
          <w:sz w:val="28"/>
          <w:szCs w:val="28"/>
          <w:lang w:val="ro-RO"/>
        </w:rPr>
        <w:t xml:space="preserve"> de fonduri proprii de nivelul 2, ce întrunesc cerințele prevăzute în actele normative ale Băncii Naționale a Moldovei, emise în aplicarea prevederilor art. 60 și 61 din Legea nr. 202/2017 privind activitatea băncilor;</w:t>
      </w:r>
    </w:p>
    <w:p w14:paraId="18C7414C" w14:textId="66706D0A"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l) instrumente</w:t>
      </w:r>
      <w:r w:rsidR="001176AD" w:rsidRPr="00607514">
        <w:rPr>
          <w:sz w:val="28"/>
          <w:szCs w:val="28"/>
          <w:lang w:val="ro-RO"/>
        </w:rPr>
        <w:t>le</w:t>
      </w:r>
      <w:r w:rsidRPr="00607514">
        <w:rPr>
          <w:sz w:val="28"/>
          <w:szCs w:val="28"/>
          <w:lang w:val="ro-RO"/>
        </w:rPr>
        <w:t xml:space="preserve"> de fonduri proprii de nivelul 1 suplimentar, ce întrunesc cerințele prevăzute în actele normative ale Băncii Naționale a Moldovei</w:t>
      </w:r>
      <w:r w:rsidR="00BD0CC7" w:rsidRPr="00607514">
        <w:rPr>
          <w:sz w:val="28"/>
          <w:szCs w:val="28"/>
          <w:lang w:val="ro-RO"/>
        </w:rPr>
        <w:t>,</w:t>
      </w:r>
      <w:r w:rsidRPr="00607514">
        <w:rPr>
          <w:sz w:val="28"/>
          <w:szCs w:val="28"/>
          <w:lang w:val="ro-RO"/>
        </w:rPr>
        <w:t xml:space="preserve"> emise în aplicarea prevederilor art. 60 și 61 din Legea nr. 202/2017 privind activitatea băncilor;</w:t>
      </w:r>
    </w:p>
    <w:p w14:paraId="2F20BB81" w14:textId="54420B93" w:rsidR="00D365D1" w:rsidRPr="00607514" w:rsidRDefault="00D365D1" w:rsidP="00B2758F">
      <w:pPr>
        <w:pStyle w:val="pb"/>
        <w:tabs>
          <w:tab w:val="left" w:pos="1350"/>
        </w:tabs>
        <w:spacing w:before="0" w:beforeAutospacing="0" w:after="0" w:afterAutospacing="0"/>
        <w:ind w:firstLine="709"/>
        <w:jc w:val="both"/>
        <w:rPr>
          <w:sz w:val="28"/>
          <w:szCs w:val="28"/>
        </w:rPr>
      </w:pPr>
      <w:r w:rsidRPr="00607514">
        <w:rPr>
          <w:sz w:val="28"/>
          <w:szCs w:val="28"/>
          <w:lang w:val="ro-RO"/>
        </w:rPr>
        <w:t>m) instrumente</w:t>
      </w:r>
      <w:r w:rsidR="001176AD" w:rsidRPr="00607514">
        <w:rPr>
          <w:sz w:val="28"/>
          <w:szCs w:val="28"/>
          <w:lang w:val="ro-RO"/>
        </w:rPr>
        <w:t>le</w:t>
      </w:r>
      <w:r w:rsidRPr="00607514">
        <w:rPr>
          <w:sz w:val="28"/>
          <w:szCs w:val="28"/>
          <w:lang w:val="ro-RO"/>
        </w:rPr>
        <w:t xml:space="preserve"> de fonduri proprii de nivelul 1 de bază, ce întrunesc cerințele prevăzute în actele normative ale Băncii Naționale a Moldovei, emise în aplicarea prevederilor art. 60 și 61 din Legea nr. 202/2017 privind activitatea băncilor.”</w:t>
      </w:r>
    </w:p>
    <w:p w14:paraId="2F76E3D4" w14:textId="77777777" w:rsidR="000A63E5" w:rsidRPr="00607514" w:rsidRDefault="000A63E5" w:rsidP="00B2758F">
      <w:pPr>
        <w:pStyle w:val="pb"/>
        <w:tabs>
          <w:tab w:val="left" w:pos="1350"/>
        </w:tabs>
        <w:spacing w:before="0" w:beforeAutospacing="0" w:after="0" w:afterAutospacing="0"/>
        <w:ind w:firstLine="709"/>
        <w:jc w:val="both"/>
        <w:rPr>
          <w:sz w:val="28"/>
          <w:szCs w:val="28"/>
          <w:lang w:val="ro-RO"/>
        </w:rPr>
      </w:pPr>
    </w:p>
    <w:p w14:paraId="15C614DD" w14:textId="3133E8CE"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alineatele (3</w:t>
      </w:r>
      <w:r w:rsidRPr="00607514">
        <w:rPr>
          <w:sz w:val="28"/>
          <w:szCs w:val="28"/>
          <w:vertAlign w:val="superscript"/>
          <w:lang w:val="ro-RO"/>
        </w:rPr>
        <w:t>3</w:t>
      </w:r>
      <w:r w:rsidRPr="00607514">
        <w:rPr>
          <w:sz w:val="28"/>
          <w:szCs w:val="28"/>
          <w:lang w:val="ro-RO"/>
        </w:rPr>
        <w:t>), (7) și (8) se abrogă.</w:t>
      </w:r>
    </w:p>
    <w:p w14:paraId="6B1B2352" w14:textId="77777777" w:rsidR="00D365D1" w:rsidRPr="00607514" w:rsidRDefault="00D365D1" w:rsidP="00B2758F">
      <w:pPr>
        <w:pStyle w:val="pb"/>
        <w:tabs>
          <w:tab w:val="left" w:pos="1350"/>
        </w:tabs>
        <w:spacing w:before="0" w:beforeAutospacing="0" w:after="0" w:afterAutospacing="0"/>
        <w:ind w:firstLine="709"/>
        <w:jc w:val="both"/>
        <w:rPr>
          <w:sz w:val="28"/>
          <w:szCs w:val="28"/>
          <w:lang w:val="ro-RO"/>
        </w:rPr>
      </w:pPr>
    </w:p>
    <w:p w14:paraId="0B26F41B" w14:textId="21581C0D"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b/>
          <w:sz w:val="28"/>
          <w:szCs w:val="28"/>
          <w:lang w:val="ro-RO"/>
        </w:rPr>
        <w:t>Art. II.</w:t>
      </w:r>
      <w:r w:rsidRPr="00607514">
        <w:rPr>
          <w:sz w:val="28"/>
          <w:szCs w:val="28"/>
          <w:lang w:val="ro-RO"/>
        </w:rPr>
        <w:t xml:space="preserve"> – La articolul 10 alineatul (4) din Legea nr. 139/2012 cu privire la ajutorul de stat (Monitorul Oficial al Republicii Moldova, 2012, nr. 166</w:t>
      </w:r>
      <w:r w:rsidR="00111EB2" w:rsidRPr="00607514">
        <w:rPr>
          <w:sz w:val="28"/>
          <w:szCs w:val="28"/>
          <w:lang w:val="ro-RO"/>
        </w:rPr>
        <w:t>–</w:t>
      </w:r>
      <w:r w:rsidRPr="00607514">
        <w:rPr>
          <w:sz w:val="28"/>
          <w:szCs w:val="28"/>
          <w:lang w:val="ro-RO"/>
        </w:rPr>
        <w:t xml:space="preserve">169a, art. 565), cu modificările ulterioare, cuvântul „dificultate” se </w:t>
      </w:r>
      <w:r w:rsidR="00665579" w:rsidRPr="00607514">
        <w:rPr>
          <w:sz w:val="28"/>
          <w:szCs w:val="28"/>
          <w:lang w:val="ro-RO"/>
        </w:rPr>
        <w:t xml:space="preserve">substituie cu </w:t>
      </w:r>
      <w:r w:rsidRPr="00607514">
        <w:rPr>
          <w:sz w:val="28"/>
          <w:szCs w:val="28"/>
          <w:lang w:val="ro-RO"/>
        </w:rPr>
        <w:t>cuv</w:t>
      </w:r>
      <w:r w:rsidR="00665579" w:rsidRPr="00607514">
        <w:rPr>
          <w:sz w:val="28"/>
          <w:szCs w:val="28"/>
          <w:lang w:val="ro-RO"/>
        </w:rPr>
        <w:t>i</w:t>
      </w:r>
      <w:r w:rsidRPr="00607514">
        <w:rPr>
          <w:sz w:val="28"/>
          <w:szCs w:val="28"/>
          <w:lang w:val="ro-RO"/>
        </w:rPr>
        <w:t>nt</w:t>
      </w:r>
      <w:r w:rsidR="00665579" w:rsidRPr="00607514">
        <w:rPr>
          <w:sz w:val="28"/>
          <w:szCs w:val="28"/>
          <w:lang w:val="ro-RO"/>
        </w:rPr>
        <w:t>e</w:t>
      </w:r>
      <w:r w:rsidRPr="00607514">
        <w:rPr>
          <w:sz w:val="28"/>
          <w:szCs w:val="28"/>
          <w:lang w:val="ro-RO"/>
        </w:rPr>
        <w:t>l</w:t>
      </w:r>
      <w:r w:rsidR="00665579" w:rsidRPr="00607514">
        <w:rPr>
          <w:sz w:val="28"/>
          <w:szCs w:val="28"/>
          <w:lang w:val="ro-RO"/>
        </w:rPr>
        <w:t>e</w:t>
      </w:r>
      <w:r w:rsidRPr="00607514">
        <w:rPr>
          <w:sz w:val="28"/>
          <w:szCs w:val="28"/>
          <w:lang w:val="ro-RO"/>
        </w:rPr>
        <w:t xml:space="preserve"> „</w:t>
      </w:r>
      <w:r w:rsidR="00665579" w:rsidRPr="00607514">
        <w:rPr>
          <w:sz w:val="28"/>
          <w:szCs w:val="28"/>
          <w:lang w:val="ro-RO"/>
        </w:rPr>
        <w:t xml:space="preserve">dificultate </w:t>
      </w:r>
      <w:r w:rsidRPr="00607514">
        <w:rPr>
          <w:sz w:val="28"/>
          <w:szCs w:val="28"/>
          <w:lang w:val="ro-RO"/>
        </w:rPr>
        <w:t>majoră”.</w:t>
      </w:r>
      <w:bookmarkStart w:id="1" w:name="_Hlk167525007"/>
    </w:p>
    <w:bookmarkEnd w:id="1"/>
    <w:p w14:paraId="706F7843" w14:textId="77777777" w:rsidR="00D365D1" w:rsidRPr="00607514" w:rsidRDefault="00D365D1" w:rsidP="00B2758F">
      <w:pPr>
        <w:tabs>
          <w:tab w:val="left" w:pos="1350"/>
          <w:tab w:val="left" w:pos="6330"/>
        </w:tabs>
        <w:ind w:firstLine="709"/>
        <w:rPr>
          <w:sz w:val="28"/>
          <w:szCs w:val="28"/>
          <w:lang w:val="ro-RO"/>
        </w:rPr>
      </w:pPr>
    </w:p>
    <w:p w14:paraId="7F6594FA" w14:textId="77777777"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b/>
          <w:bCs/>
          <w:sz w:val="28"/>
          <w:szCs w:val="28"/>
          <w:lang w:val="ro-RO"/>
        </w:rPr>
        <w:t>Art. III.</w:t>
      </w:r>
      <w:r w:rsidRPr="00607514">
        <w:rPr>
          <w:sz w:val="28"/>
          <w:szCs w:val="28"/>
          <w:lang w:val="ro-RO"/>
        </w:rPr>
        <w:t xml:space="preserve"> – Legea nr. 232/2016 privind redresarea și rezoluția băncilor (Monitorul Oficial al Republicii Moldova, 2016, nr. 343–346, art. 707), cu modificările ulterioare, se modifică după cum urmează:</w:t>
      </w:r>
    </w:p>
    <w:p w14:paraId="7FF18DCC" w14:textId="77777777" w:rsidR="000A63E5" w:rsidRPr="00607514" w:rsidRDefault="000A63E5" w:rsidP="00B2758F">
      <w:pPr>
        <w:pStyle w:val="pb"/>
        <w:tabs>
          <w:tab w:val="left" w:pos="1350"/>
        </w:tabs>
        <w:spacing w:before="0" w:beforeAutospacing="0" w:after="0" w:afterAutospacing="0"/>
        <w:ind w:firstLine="709"/>
        <w:jc w:val="both"/>
        <w:rPr>
          <w:sz w:val="28"/>
          <w:szCs w:val="28"/>
          <w:lang w:val="ro-RO"/>
        </w:rPr>
      </w:pPr>
    </w:p>
    <w:p w14:paraId="7C66911A" w14:textId="0F1254FB" w:rsidR="00CD268D" w:rsidRPr="00607514" w:rsidRDefault="00CD268D" w:rsidP="00B2758F">
      <w:pPr>
        <w:pStyle w:val="NormalWeb"/>
        <w:numPr>
          <w:ilvl w:val="0"/>
          <w:numId w:val="4"/>
        </w:numPr>
        <w:tabs>
          <w:tab w:val="left" w:pos="851"/>
          <w:tab w:val="left" w:pos="993"/>
        </w:tabs>
        <w:ind w:left="0" w:firstLine="709"/>
        <w:rPr>
          <w:sz w:val="28"/>
          <w:szCs w:val="28"/>
          <w:lang w:val="ro-RO"/>
        </w:rPr>
      </w:pPr>
      <w:r w:rsidRPr="00607514">
        <w:rPr>
          <w:sz w:val="28"/>
          <w:szCs w:val="28"/>
          <w:lang w:val="ro-RO"/>
        </w:rPr>
        <w:t>După clauza de adoptare s</w:t>
      </w:r>
      <w:r w:rsidR="00D365D1" w:rsidRPr="00607514">
        <w:rPr>
          <w:sz w:val="28"/>
          <w:szCs w:val="28"/>
          <w:lang w:val="ro-RO"/>
        </w:rPr>
        <w:t xml:space="preserve">e </w:t>
      </w:r>
      <w:r w:rsidRPr="00607514">
        <w:rPr>
          <w:sz w:val="28"/>
          <w:szCs w:val="28"/>
          <w:lang w:val="ro-RO"/>
        </w:rPr>
        <w:t>introduce</w:t>
      </w:r>
      <w:r w:rsidR="00D365D1" w:rsidRPr="00607514">
        <w:rPr>
          <w:sz w:val="28"/>
          <w:szCs w:val="28"/>
          <w:lang w:val="ro-RO"/>
        </w:rPr>
        <w:t xml:space="preserve"> clauza de armonizare cu următorul cuprins: </w:t>
      </w:r>
    </w:p>
    <w:p w14:paraId="6D9DE354" w14:textId="77777777" w:rsidR="00BD0CC7" w:rsidRPr="00607514" w:rsidRDefault="00BD0CC7" w:rsidP="00B2758F">
      <w:pPr>
        <w:pStyle w:val="NormalWeb"/>
        <w:tabs>
          <w:tab w:val="left" w:pos="851"/>
          <w:tab w:val="left" w:pos="993"/>
        </w:tabs>
        <w:ind w:left="142" w:firstLine="709"/>
        <w:rPr>
          <w:sz w:val="28"/>
          <w:szCs w:val="28"/>
          <w:lang w:val="ro-RO"/>
        </w:rPr>
      </w:pPr>
    </w:p>
    <w:p w14:paraId="771137B9" w14:textId="36FB59D2" w:rsidR="00D365D1" w:rsidRPr="00607514" w:rsidRDefault="00D365D1" w:rsidP="00B2758F">
      <w:pPr>
        <w:pStyle w:val="NormalWeb"/>
        <w:tabs>
          <w:tab w:val="left" w:pos="851"/>
          <w:tab w:val="left" w:pos="993"/>
        </w:tabs>
        <w:ind w:left="142" w:firstLine="709"/>
        <w:rPr>
          <w:sz w:val="28"/>
          <w:szCs w:val="28"/>
          <w:lang w:val="ro-RO"/>
        </w:rPr>
      </w:pPr>
      <w:r w:rsidRPr="00607514">
        <w:rPr>
          <w:sz w:val="28"/>
          <w:szCs w:val="28"/>
          <w:lang w:val="ro-RO"/>
        </w:rPr>
        <w:t xml:space="preserve">„Prezenta </w:t>
      </w:r>
      <w:r w:rsidR="00CD268D" w:rsidRPr="00607514">
        <w:rPr>
          <w:sz w:val="28"/>
          <w:szCs w:val="28"/>
          <w:lang w:val="ro-RO"/>
        </w:rPr>
        <w:t xml:space="preserve">lege </w:t>
      </w:r>
      <w:r w:rsidRPr="00607514">
        <w:rPr>
          <w:sz w:val="28"/>
          <w:szCs w:val="28"/>
          <w:lang w:val="ro-RO"/>
        </w:rPr>
        <w:t xml:space="preserve">transpune parțial Directiva 2014/59/UE a Parlamentului European și a Consiliului din 15 mai 2014 de instituire a unui cadru pentru </w:t>
      </w:r>
      <w:r w:rsidRPr="00607514">
        <w:rPr>
          <w:sz w:val="28"/>
          <w:szCs w:val="28"/>
          <w:lang w:val="ro-RO"/>
        </w:rPr>
        <w:lastRenderedPageBreak/>
        <w:t>redresarea și rezoluția instituțiilor de credit și a firmelor de investiții și de modificare a Directivei 82/891/CEE a Consiliului și a Directivelor 2001/24/CE, 2002/47/CE, 2004/25/CE, 2005/56/CE, 2007/36/CE, 2011/35/UE, 2012/30/UE și 2013/36/UE ale Parlamentului European și ale Consiliului, precum și a regulamentelor (UE) nr.</w:t>
      </w:r>
      <w:r w:rsidR="00C0027B" w:rsidRPr="00607514">
        <w:rPr>
          <w:sz w:val="28"/>
          <w:szCs w:val="28"/>
          <w:lang w:val="ro-RO"/>
        </w:rPr>
        <w:t> </w:t>
      </w:r>
      <w:r w:rsidRPr="00607514">
        <w:rPr>
          <w:sz w:val="28"/>
          <w:szCs w:val="28"/>
          <w:lang w:val="ro-RO"/>
        </w:rPr>
        <w:t xml:space="preserve">1093/2010 și nr. 648/2012 ale Parlamentului European și ale Consiliului </w:t>
      </w:r>
      <w:r w:rsidRPr="00EF0527">
        <w:rPr>
          <w:sz w:val="28"/>
          <w:szCs w:val="28"/>
          <w:lang w:val="ro-RO"/>
        </w:rPr>
        <w:t>(</w:t>
      </w:r>
      <w:r w:rsidR="006C1CA7" w:rsidRPr="00EF0527">
        <w:rPr>
          <w:sz w:val="28"/>
          <w:szCs w:val="28"/>
          <w:lang w:val="ro-RO"/>
        </w:rPr>
        <w:t>t</w:t>
      </w:r>
      <w:r w:rsidRPr="00EF0527">
        <w:rPr>
          <w:sz w:val="28"/>
          <w:szCs w:val="28"/>
          <w:lang w:val="ro-RO"/>
        </w:rPr>
        <w:t xml:space="preserve">ext cu relevanță pentru SEE), </w:t>
      </w:r>
      <w:r w:rsidRPr="00EF0527">
        <w:rPr>
          <w:rFonts w:asciiTheme="majorBidi" w:eastAsia="Arial Unicode MS" w:hAnsiTheme="majorBidi" w:cstheme="majorBidi"/>
          <w:bCs/>
          <w:iCs/>
          <w:sz w:val="28"/>
          <w:szCs w:val="28"/>
          <w:lang w:val="ro-RO"/>
        </w:rPr>
        <w:t>publicat</w:t>
      </w:r>
      <w:r w:rsidRPr="00EF0527">
        <w:rPr>
          <w:rFonts w:asciiTheme="majorBidi" w:hAnsiTheme="majorBidi" w:cstheme="majorBidi"/>
          <w:bCs/>
          <w:iCs/>
          <w:sz w:val="28"/>
          <w:szCs w:val="28"/>
          <w:lang w:val="ro-RO"/>
        </w:rPr>
        <w:t>ă</w:t>
      </w:r>
      <w:r w:rsidRPr="00EF0527">
        <w:rPr>
          <w:rFonts w:asciiTheme="majorBidi" w:eastAsia="Arial Unicode MS" w:hAnsiTheme="majorBidi" w:cstheme="majorBidi"/>
          <w:bCs/>
          <w:iCs/>
          <w:sz w:val="28"/>
          <w:szCs w:val="28"/>
          <w:lang w:val="ro-RO"/>
        </w:rPr>
        <w:t xml:space="preserve"> în Jurnalul Oficial al Uniunii Europene L 17</w:t>
      </w:r>
      <w:r w:rsidRPr="00EF0527">
        <w:rPr>
          <w:rFonts w:asciiTheme="majorBidi" w:hAnsiTheme="majorBidi" w:cstheme="majorBidi"/>
          <w:bCs/>
          <w:iCs/>
          <w:sz w:val="28"/>
          <w:szCs w:val="28"/>
          <w:lang w:val="ro-RO"/>
        </w:rPr>
        <w:t>3</w:t>
      </w:r>
      <w:r w:rsidRPr="00EF0527">
        <w:rPr>
          <w:rFonts w:asciiTheme="majorBidi" w:eastAsia="Arial Unicode MS" w:hAnsiTheme="majorBidi" w:cstheme="majorBidi"/>
          <w:bCs/>
          <w:iCs/>
          <w:sz w:val="28"/>
          <w:szCs w:val="28"/>
          <w:lang w:val="ro-RO"/>
        </w:rPr>
        <w:t xml:space="preserve"> din </w:t>
      </w:r>
      <w:r w:rsidRPr="00EF0527">
        <w:rPr>
          <w:rFonts w:asciiTheme="majorBidi" w:hAnsiTheme="majorBidi" w:cstheme="majorBidi"/>
          <w:bCs/>
          <w:iCs/>
          <w:sz w:val="28"/>
          <w:szCs w:val="28"/>
          <w:lang w:val="ro-RO"/>
        </w:rPr>
        <w:t>12</w:t>
      </w:r>
      <w:r w:rsidRPr="00EF0527">
        <w:rPr>
          <w:rFonts w:asciiTheme="majorBidi" w:eastAsia="Arial Unicode MS" w:hAnsiTheme="majorBidi" w:cstheme="majorBidi"/>
          <w:bCs/>
          <w:iCs/>
          <w:sz w:val="28"/>
          <w:szCs w:val="28"/>
          <w:lang w:val="ro-RO"/>
        </w:rPr>
        <w:t xml:space="preserve"> iunie 201</w:t>
      </w:r>
      <w:r w:rsidRPr="00EF0527">
        <w:rPr>
          <w:rFonts w:asciiTheme="majorBidi" w:hAnsiTheme="majorBidi" w:cstheme="majorBidi"/>
          <w:bCs/>
          <w:iCs/>
          <w:sz w:val="28"/>
          <w:szCs w:val="28"/>
          <w:lang w:val="ro-RO"/>
        </w:rPr>
        <w:t>4</w:t>
      </w:r>
      <w:r w:rsidRPr="00EF0527">
        <w:rPr>
          <w:rFonts w:asciiTheme="majorBidi" w:eastAsia="Arial Unicode MS" w:hAnsiTheme="majorBidi" w:cstheme="majorBidi"/>
          <w:bCs/>
          <w:iCs/>
          <w:sz w:val="28"/>
          <w:szCs w:val="28"/>
          <w:lang w:val="ro-RO"/>
        </w:rPr>
        <w:t xml:space="preserve">, </w:t>
      </w:r>
      <w:r w:rsidR="008D13D1" w:rsidRPr="00EF0527">
        <w:rPr>
          <w:rFonts w:asciiTheme="majorBidi" w:eastAsia="Arial Unicode MS" w:hAnsiTheme="majorBidi" w:cstheme="majorBidi"/>
          <w:bCs/>
          <w:iCs/>
          <w:sz w:val="28"/>
          <w:szCs w:val="28"/>
          <w:lang w:val="ro-RO"/>
        </w:rPr>
        <w:t>CELEX: 32014L0059</w:t>
      </w:r>
      <w:r w:rsidR="008D13D1">
        <w:rPr>
          <w:rFonts w:asciiTheme="majorBidi" w:eastAsia="Arial Unicode MS" w:hAnsiTheme="majorBidi" w:cstheme="majorBidi"/>
          <w:bCs/>
          <w:iCs/>
          <w:sz w:val="28"/>
          <w:szCs w:val="28"/>
          <w:lang w:val="ro-RO"/>
        </w:rPr>
        <w:t xml:space="preserve">, </w:t>
      </w:r>
      <w:r w:rsidRPr="00607514">
        <w:rPr>
          <w:rFonts w:asciiTheme="majorBidi" w:eastAsia="Arial Unicode MS" w:hAnsiTheme="majorBidi" w:cstheme="majorBidi"/>
          <w:bCs/>
          <w:iCs/>
          <w:sz w:val="28"/>
          <w:szCs w:val="28"/>
          <w:lang w:val="ro-RO"/>
        </w:rPr>
        <w:t xml:space="preserve">astfel </w:t>
      </w:r>
      <w:r w:rsidRPr="00607514">
        <w:rPr>
          <w:sz w:val="28"/>
          <w:szCs w:val="28"/>
          <w:lang w:val="ro-RO"/>
        </w:rPr>
        <w:t xml:space="preserve">cum a fost modificată prin Regulamentul (UE) </w:t>
      </w:r>
      <w:r w:rsidR="006C1CA7" w:rsidRPr="00607514">
        <w:rPr>
          <w:sz w:val="28"/>
          <w:szCs w:val="28"/>
          <w:lang w:val="ro-RO"/>
        </w:rPr>
        <w:t xml:space="preserve">nr. </w:t>
      </w:r>
      <w:r w:rsidRPr="00607514">
        <w:rPr>
          <w:sz w:val="28"/>
          <w:szCs w:val="28"/>
          <w:lang w:val="ro-RO"/>
        </w:rPr>
        <w:t>2022/2036 al Parlamentului European și al Consiliului din 19 octombrie 2022</w:t>
      </w:r>
      <w:r w:rsidR="001910F6" w:rsidRPr="00607514">
        <w:rPr>
          <w:sz w:val="28"/>
          <w:szCs w:val="28"/>
          <w:lang w:val="ro-RO"/>
        </w:rPr>
        <w:t>.</w:t>
      </w:r>
      <w:r w:rsidRPr="00607514">
        <w:rPr>
          <w:sz w:val="28"/>
          <w:szCs w:val="28"/>
          <w:lang w:val="ro-RO"/>
        </w:rPr>
        <w:t>”</w:t>
      </w:r>
    </w:p>
    <w:p w14:paraId="6A93AC9D" w14:textId="77777777" w:rsidR="00D365D1" w:rsidRPr="00607514" w:rsidRDefault="00D365D1" w:rsidP="00B2758F">
      <w:pPr>
        <w:pStyle w:val="NormalWeb"/>
        <w:tabs>
          <w:tab w:val="left" w:pos="1350"/>
        </w:tabs>
        <w:ind w:firstLine="709"/>
        <w:rPr>
          <w:sz w:val="28"/>
          <w:szCs w:val="28"/>
          <w:lang w:val="ro-RO"/>
        </w:rPr>
      </w:pPr>
    </w:p>
    <w:p w14:paraId="05D29E75" w14:textId="0EF0E918" w:rsidR="00D365D1" w:rsidRPr="00607514" w:rsidRDefault="00933A9F" w:rsidP="00B2758F">
      <w:pPr>
        <w:pStyle w:val="NormalWeb"/>
        <w:numPr>
          <w:ilvl w:val="0"/>
          <w:numId w:val="4"/>
        </w:numPr>
        <w:tabs>
          <w:tab w:val="left" w:pos="851"/>
          <w:tab w:val="left" w:pos="993"/>
        </w:tabs>
        <w:ind w:left="0" w:firstLine="709"/>
        <w:rPr>
          <w:sz w:val="28"/>
          <w:szCs w:val="28"/>
          <w:lang w:val="ro-RO"/>
        </w:rPr>
      </w:pPr>
      <w:r w:rsidRPr="00607514">
        <w:rPr>
          <w:sz w:val="28"/>
          <w:szCs w:val="28"/>
          <w:lang w:val="ro-RO"/>
        </w:rPr>
        <w:t>În cuprinsul</w:t>
      </w:r>
      <w:r w:rsidR="00D365D1" w:rsidRPr="00607514">
        <w:rPr>
          <w:sz w:val="28"/>
          <w:szCs w:val="28"/>
          <w:lang w:val="ro-RO"/>
        </w:rPr>
        <w:t xml:space="preserve"> legii, textele  „Legea nr. 139 din 15 iunie 2012”, „Legea nr.</w:t>
      </w:r>
      <w:r w:rsidR="00015F12" w:rsidRPr="00607514">
        <w:rPr>
          <w:sz w:val="28"/>
          <w:szCs w:val="28"/>
          <w:lang w:val="ro-RO"/>
        </w:rPr>
        <w:t> </w:t>
      </w:r>
      <w:r w:rsidR="00D365D1" w:rsidRPr="00607514">
        <w:rPr>
          <w:sz w:val="28"/>
          <w:szCs w:val="28"/>
          <w:lang w:val="ro-RO"/>
        </w:rPr>
        <w:t>548-XIII din 21 iulie 1995”, „Legea nr. 1134-XIII din 2 aprilie 1997”, „Codul civil nr. 1107-XV din 6 iunie 2002”, „Legea nr. 220-XVI din 19 octombrie 2007”, „Legea nr. 171 din 11 iulie 2012”</w:t>
      </w:r>
      <w:r w:rsidR="00015F12" w:rsidRPr="00607514">
        <w:rPr>
          <w:sz w:val="28"/>
          <w:szCs w:val="28"/>
          <w:lang w:val="ro-RO"/>
        </w:rPr>
        <w:t xml:space="preserve"> și</w:t>
      </w:r>
      <w:r w:rsidR="00D365D1" w:rsidRPr="00607514">
        <w:rPr>
          <w:sz w:val="28"/>
          <w:szCs w:val="28"/>
          <w:lang w:val="ro-RO"/>
        </w:rPr>
        <w:t xml:space="preserve"> „Legea nr. 183 din 22 iulie 2016”, la orice form</w:t>
      </w:r>
      <w:r w:rsidR="00D0256A">
        <w:rPr>
          <w:sz w:val="28"/>
          <w:szCs w:val="28"/>
          <w:lang w:val="ro-RO"/>
        </w:rPr>
        <w:t>ă</w:t>
      </w:r>
      <w:r w:rsidR="00D365D1" w:rsidRPr="00607514">
        <w:rPr>
          <w:sz w:val="28"/>
          <w:szCs w:val="28"/>
          <w:lang w:val="ro-RO"/>
        </w:rPr>
        <w:t xml:space="preserve"> gramatical</w:t>
      </w:r>
      <w:r w:rsidR="00D0256A">
        <w:rPr>
          <w:sz w:val="28"/>
          <w:szCs w:val="28"/>
          <w:lang w:val="ro-RO"/>
        </w:rPr>
        <w:t>ă</w:t>
      </w:r>
      <w:r w:rsidR="00D365D1" w:rsidRPr="00607514">
        <w:rPr>
          <w:sz w:val="28"/>
          <w:szCs w:val="28"/>
          <w:lang w:val="ro-RO"/>
        </w:rPr>
        <w:t>, se substituie</w:t>
      </w:r>
      <w:r w:rsidR="00BD0CC7" w:rsidRPr="00607514">
        <w:rPr>
          <w:sz w:val="28"/>
          <w:szCs w:val="28"/>
          <w:lang w:val="ro-RO"/>
        </w:rPr>
        <w:t>,</w:t>
      </w:r>
      <w:r w:rsidR="00015F12" w:rsidRPr="00607514">
        <w:rPr>
          <w:sz w:val="28"/>
          <w:szCs w:val="28"/>
          <w:lang w:val="ro-RO"/>
        </w:rPr>
        <w:t xml:space="preserve"> </w:t>
      </w:r>
      <w:r w:rsidR="00D0256A">
        <w:rPr>
          <w:sz w:val="28"/>
          <w:szCs w:val="28"/>
          <w:lang w:val="ro-RO"/>
        </w:rPr>
        <w:t>respectiv</w:t>
      </w:r>
      <w:r w:rsidR="00BD0CC7" w:rsidRPr="00607514">
        <w:rPr>
          <w:sz w:val="28"/>
          <w:szCs w:val="28"/>
          <w:lang w:val="ro-RO"/>
        </w:rPr>
        <w:t>,</w:t>
      </w:r>
      <w:r w:rsidR="00D365D1" w:rsidRPr="00607514">
        <w:rPr>
          <w:sz w:val="28"/>
          <w:szCs w:val="28"/>
          <w:lang w:val="ro-RO"/>
        </w:rPr>
        <w:t xml:space="preserve"> cu textele „Legea nr. 139/2012”, „Legea nr.</w:t>
      </w:r>
      <w:r w:rsidR="00085B00">
        <w:rPr>
          <w:sz w:val="28"/>
          <w:szCs w:val="28"/>
          <w:lang w:val="ro-RO"/>
        </w:rPr>
        <w:t> </w:t>
      </w:r>
      <w:r w:rsidR="00D365D1" w:rsidRPr="00607514">
        <w:rPr>
          <w:sz w:val="28"/>
          <w:szCs w:val="28"/>
          <w:lang w:val="ro-RO"/>
        </w:rPr>
        <w:t>548/1995”, „Legea nr. 1134/1997”, „</w:t>
      </w:r>
      <w:r w:rsidR="00D365D1" w:rsidRPr="00CC549C">
        <w:rPr>
          <w:sz w:val="28"/>
          <w:szCs w:val="28"/>
          <w:lang w:val="ro-RO"/>
        </w:rPr>
        <w:t>Codul civil nr. 1107/2002</w:t>
      </w:r>
      <w:r w:rsidR="00D365D1" w:rsidRPr="00607514">
        <w:rPr>
          <w:sz w:val="28"/>
          <w:szCs w:val="28"/>
          <w:lang w:val="ro-RO"/>
        </w:rPr>
        <w:t>”, „Legea nr. 220/2007”, „Legea nr. 171/2012”</w:t>
      </w:r>
      <w:r w:rsidR="00015F12" w:rsidRPr="00607514">
        <w:rPr>
          <w:sz w:val="28"/>
          <w:szCs w:val="28"/>
          <w:lang w:val="ro-RO"/>
        </w:rPr>
        <w:t xml:space="preserve"> și</w:t>
      </w:r>
      <w:r w:rsidR="00D365D1" w:rsidRPr="00607514">
        <w:rPr>
          <w:sz w:val="28"/>
          <w:szCs w:val="28"/>
          <w:lang w:val="ro-RO"/>
        </w:rPr>
        <w:t xml:space="preserve"> „Legea nr.</w:t>
      </w:r>
      <w:r w:rsidR="00015F12" w:rsidRPr="00607514">
        <w:rPr>
          <w:sz w:val="28"/>
          <w:szCs w:val="28"/>
          <w:lang w:val="ro-RO"/>
        </w:rPr>
        <w:t> </w:t>
      </w:r>
      <w:r w:rsidR="00D365D1" w:rsidRPr="00607514">
        <w:rPr>
          <w:sz w:val="28"/>
          <w:szCs w:val="28"/>
          <w:lang w:val="ro-RO"/>
        </w:rPr>
        <w:t>183/2016” la form</w:t>
      </w:r>
      <w:r w:rsidR="00085B00">
        <w:rPr>
          <w:sz w:val="28"/>
          <w:szCs w:val="28"/>
          <w:lang w:val="ro-RO"/>
        </w:rPr>
        <w:t>a</w:t>
      </w:r>
      <w:r w:rsidR="00D365D1" w:rsidRPr="00607514">
        <w:rPr>
          <w:sz w:val="28"/>
          <w:szCs w:val="28"/>
          <w:lang w:val="ro-RO"/>
        </w:rPr>
        <w:t xml:space="preserve"> gramatical</w:t>
      </w:r>
      <w:r w:rsidR="00085B00">
        <w:rPr>
          <w:sz w:val="28"/>
          <w:szCs w:val="28"/>
          <w:lang w:val="ro-RO"/>
        </w:rPr>
        <w:t>ă</w:t>
      </w:r>
      <w:r w:rsidR="00D365D1" w:rsidRPr="00607514">
        <w:rPr>
          <w:sz w:val="28"/>
          <w:szCs w:val="28"/>
          <w:lang w:val="ro-RO"/>
        </w:rPr>
        <w:t xml:space="preserve"> corespunzătoare.</w:t>
      </w:r>
    </w:p>
    <w:p w14:paraId="7C15A93F" w14:textId="77777777" w:rsidR="00D365D1" w:rsidRPr="00607514" w:rsidRDefault="00D365D1" w:rsidP="00B2758F">
      <w:pPr>
        <w:pStyle w:val="NormalWeb"/>
        <w:tabs>
          <w:tab w:val="left" w:pos="1350"/>
        </w:tabs>
        <w:ind w:firstLine="709"/>
        <w:rPr>
          <w:sz w:val="28"/>
          <w:szCs w:val="28"/>
          <w:lang w:val="ro-RO"/>
        </w:rPr>
      </w:pPr>
    </w:p>
    <w:p w14:paraId="660ABF4F" w14:textId="25AA15FE" w:rsidR="00D365D1" w:rsidRPr="00607514" w:rsidRDefault="00D365D1" w:rsidP="00B2758F">
      <w:pPr>
        <w:pStyle w:val="NormalWeb"/>
        <w:numPr>
          <w:ilvl w:val="0"/>
          <w:numId w:val="4"/>
        </w:numPr>
        <w:tabs>
          <w:tab w:val="left" w:pos="851"/>
          <w:tab w:val="left" w:pos="993"/>
        </w:tabs>
        <w:ind w:left="0" w:firstLine="709"/>
        <w:rPr>
          <w:sz w:val="28"/>
          <w:szCs w:val="28"/>
          <w:lang w:val="ro-RO"/>
        </w:rPr>
      </w:pPr>
      <w:r w:rsidRPr="00607514">
        <w:rPr>
          <w:sz w:val="28"/>
          <w:szCs w:val="28"/>
          <w:lang w:val="ro-RO"/>
        </w:rPr>
        <w:t>Articolul 2:</w:t>
      </w:r>
    </w:p>
    <w:p w14:paraId="33D4E222" w14:textId="77777777" w:rsidR="000A63E5" w:rsidRPr="00607514" w:rsidRDefault="000A63E5" w:rsidP="00B2758F">
      <w:pPr>
        <w:tabs>
          <w:tab w:val="left" w:pos="1350"/>
        </w:tabs>
        <w:ind w:firstLine="709"/>
        <w:rPr>
          <w:sz w:val="28"/>
          <w:szCs w:val="28"/>
          <w:lang w:val="ro-RO"/>
        </w:rPr>
      </w:pPr>
    </w:p>
    <w:p w14:paraId="55B51C77" w14:textId="3F693764" w:rsidR="007A09A3" w:rsidRPr="00607514" w:rsidRDefault="007A09A3" w:rsidP="00B2758F">
      <w:pPr>
        <w:tabs>
          <w:tab w:val="left" w:pos="1350"/>
        </w:tabs>
        <w:ind w:firstLine="709"/>
        <w:rPr>
          <w:sz w:val="28"/>
          <w:szCs w:val="28"/>
          <w:lang w:val="ro-RO"/>
        </w:rPr>
      </w:pPr>
      <w:r w:rsidRPr="00607514">
        <w:rPr>
          <w:sz w:val="28"/>
          <w:szCs w:val="28"/>
          <w:lang w:val="ro-RO"/>
        </w:rPr>
        <w:t>se completează cu punct</w:t>
      </w:r>
      <w:r w:rsidR="000551A8" w:rsidRPr="00607514">
        <w:rPr>
          <w:sz w:val="28"/>
          <w:szCs w:val="28"/>
          <w:lang w:val="ro-RO"/>
        </w:rPr>
        <w:t>ul</w:t>
      </w:r>
      <w:r w:rsidRPr="00607514">
        <w:rPr>
          <w:sz w:val="28"/>
          <w:szCs w:val="28"/>
          <w:lang w:val="ro-RO"/>
        </w:rPr>
        <w:t xml:space="preserve"> 13</w:t>
      </w:r>
      <w:r w:rsidRPr="00607514">
        <w:rPr>
          <w:sz w:val="28"/>
          <w:szCs w:val="28"/>
          <w:vertAlign w:val="superscript"/>
          <w:lang w:val="ro-RO"/>
        </w:rPr>
        <w:t>1</w:t>
      </w:r>
      <w:r w:rsidRPr="00607514">
        <w:rPr>
          <w:sz w:val="28"/>
          <w:szCs w:val="28"/>
          <w:lang w:val="ro-RO"/>
        </w:rPr>
        <w:t>) cu următorul cuprins:</w:t>
      </w:r>
    </w:p>
    <w:p w14:paraId="69EB9EB7" w14:textId="77777777" w:rsidR="007A09A3" w:rsidRPr="00607514" w:rsidRDefault="007A09A3" w:rsidP="00B2758F">
      <w:pPr>
        <w:tabs>
          <w:tab w:val="left" w:pos="1350"/>
        </w:tabs>
        <w:ind w:firstLine="709"/>
        <w:rPr>
          <w:sz w:val="28"/>
          <w:szCs w:val="28"/>
          <w:lang w:val="ro-RO"/>
        </w:rPr>
      </w:pPr>
    </w:p>
    <w:p w14:paraId="2EF3C10B" w14:textId="78B26846" w:rsidR="00D365D1" w:rsidRPr="00607514" w:rsidRDefault="00D365D1" w:rsidP="00B2758F">
      <w:pPr>
        <w:tabs>
          <w:tab w:val="left" w:pos="1350"/>
        </w:tabs>
        <w:ind w:firstLine="709"/>
        <w:rPr>
          <w:sz w:val="28"/>
          <w:szCs w:val="28"/>
          <w:lang w:val="ro-RO" w:eastAsia="ro-MD"/>
        </w:rPr>
      </w:pPr>
      <w:r w:rsidRPr="00607514">
        <w:rPr>
          <w:sz w:val="28"/>
          <w:szCs w:val="28"/>
          <w:lang w:val="ro-RO"/>
        </w:rPr>
        <w:t>„</w:t>
      </w:r>
      <w:r w:rsidRPr="00607514">
        <w:rPr>
          <w:sz w:val="28"/>
          <w:szCs w:val="28"/>
          <w:lang w:val="ro-RO" w:eastAsia="ro-MD"/>
        </w:rPr>
        <w:t>13</w:t>
      </w:r>
      <w:r w:rsidRPr="00607514">
        <w:rPr>
          <w:sz w:val="28"/>
          <w:szCs w:val="28"/>
          <w:vertAlign w:val="superscript"/>
          <w:lang w:val="ro-RO" w:eastAsia="ro-MD"/>
        </w:rPr>
        <w:t>1</w:t>
      </w:r>
      <w:r w:rsidRPr="00607514">
        <w:rPr>
          <w:sz w:val="28"/>
          <w:szCs w:val="28"/>
          <w:lang w:val="ro-RO" w:eastAsia="ro-MD"/>
        </w:rPr>
        <w:t>)</w:t>
      </w:r>
      <w:r w:rsidRPr="00607514">
        <w:rPr>
          <w:sz w:val="28"/>
          <w:szCs w:val="28"/>
          <w:vertAlign w:val="superscript"/>
          <w:lang w:val="ro-RO" w:eastAsia="ro-MD"/>
        </w:rPr>
        <w:t xml:space="preserve"> </w:t>
      </w:r>
      <w:r w:rsidRPr="00607514">
        <w:rPr>
          <w:i/>
          <w:iCs/>
          <w:sz w:val="28"/>
          <w:szCs w:val="28"/>
          <w:lang w:val="ro-RO" w:eastAsia="ro-MD"/>
        </w:rPr>
        <w:t>cerinț</w:t>
      </w:r>
      <w:r w:rsidR="00C8224E">
        <w:rPr>
          <w:i/>
          <w:iCs/>
          <w:sz w:val="28"/>
          <w:szCs w:val="28"/>
          <w:lang w:val="ro-RO" w:eastAsia="ro-MD"/>
        </w:rPr>
        <w:t>ă</w:t>
      </w:r>
      <w:r w:rsidRPr="00607514">
        <w:rPr>
          <w:i/>
          <w:iCs/>
          <w:sz w:val="28"/>
          <w:szCs w:val="28"/>
          <w:lang w:val="ro-RO" w:eastAsia="ro-MD"/>
        </w:rPr>
        <w:t xml:space="preserve"> minimă de fonduri proprii și datorii eligibile –</w:t>
      </w:r>
      <w:r w:rsidRPr="00607514">
        <w:rPr>
          <w:sz w:val="28"/>
          <w:szCs w:val="28"/>
          <w:lang w:val="ro-RO" w:eastAsia="ro-MD"/>
        </w:rPr>
        <w:t xml:space="preserve"> cerinț</w:t>
      </w:r>
      <w:r w:rsidR="00C8224E">
        <w:rPr>
          <w:sz w:val="28"/>
          <w:szCs w:val="28"/>
          <w:lang w:val="ro-RO" w:eastAsia="ro-MD"/>
        </w:rPr>
        <w:t>ă</w:t>
      </w:r>
      <w:r w:rsidRPr="00607514">
        <w:rPr>
          <w:sz w:val="28"/>
          <w:szCs w:val="28"/>
          <w:lang w:val="ro-RO" w:eastAsia="ro-MD"/>
        </w:rPr>
        <w:t xml:space="preserve"> prevăzută la art. 164</w:t>
      </w:r>
      <w:r w:rsidR="001910F6" w:rsidRPr="00607514">
        <w:rPr>
          <w:sz w:val="28"/>
          <w:szCs w:val="28"/>
          <w:lang w:val="ro-RO" w:eastAsia="ro-MD"/>
        </w:rPr>
        <w:t>;</w:t>
      </w:r>
      <w:r w:rsidRPr="00607514">
        <w:rPr>
          <w:sz w:val="28"/>
          <w:szCs w:val="28"/>
          <w:lang w:val="ro-RO" w:eastAsia="ro-MD"/>
        </w:rPr>
        <w:t>”</w:t>
      </w:r>
    </w:p>
    <w:p w14:paraId="76944897" w14:textId="77777777" w:rsidR="000A63E5" w:rsidRPr="00607514" w:rsidRDefault="000A63E5" w:rsidP="00B2758F">
      <w:pPr>
        <w:tabs>
          <w:tab w:val="left" w:pos="1350"/>
        </w:tabs>
        <w:ind w:firstLine="709"/>
        <w:rPr>
          <w:sz w:val="28"/>
          <w:szCs w:val="28"/>
          <w:lang w:val="ro-RO"/>
        </w:rPr>
      </w:pPr>
    </w:p>
    <w:p w14:paraId="58418E4C" w14:textId="34172286" w:rsidR="00D365D1" w:rsidRPr="00607514" w:rsidRDefault="00D365D1" w:rsidP="00B2758F">
      <w:pPr>
        <w:tabs>
          <w:tab w:val="left" w:pos="1350"/>
        </w:tabs>
        <w:ind w:firstLine="709"/>
        <w:rPr>
          <w:sz w:val="28"/>
          <w:szCs w:val="28"/>
          <w:lang w:val="ro-RO"/>
        </w:rPr>
      </w:pPr>
      <w:r w:rsidRPr="00607514">
        <w:rPr>
          <w:sz w:val="28"/>
          <w:szCs w:val="28"/>
          <w:lang w:val="ro-RO"/>
        </w:rPr>
        <w:t>punctul 17) va avea următorul cuprins:</w:t>
      </w:r>
    </w:p>
    <w:p w14:paraId="0C4D1845" w14:textId="1F67687D" w:rsidR="000A63E5" w:rsidRPr="00607514" w:rsidRDefault="000A63E5" w:rsidP="00B2758F">
      <w:pPr>
        <w:tabs>
          <w:tab w:val="left" w:pos="1350"/>
        </w:tabs>
        <w:ind w:firstLine="709"/>
        <w:rPr>
          <w:sz w:val="28"/>
          <w:szCs w:val="28"/>
          <w:lang w:val="ro-RO"/>
        </w:rPr>
      </w:pPr>
    </w:p>
    <w:p w14:paraId="65FCE880" w14:textId="54D48427" w:rsidR="00D365D1" w:rsidRPr="00607514" w:rsidRDefault="00D365D1" w:rsidP="00B2758F">
      <w:pPr>
        <w:tabs>
          <w:tab w:val="left" w:pos="1350"/>
        </w:tabs>
        <w:ind w:firstLine="709"/>
        <w:rPr>
          <w:sz w:val="28"/>
          <w:szCs w:val="28"/>
          <w:lang w:val="ro-RO"/>
        </w:rPr>
      </w:pPr>
      <w:r w:rsidRPr="00607514">
        <w:rPr>
          <w:sz w:val="28"/>
          <w:szCs w:val="28"/>
          <w:lang w:val="ro-RO"/>
        </w:rPr>
        <w:t xml:space="preserve">„17) </w:t>
      </w:r>
      <w:proofErr w:type="spellStart"/>
      <w:r w:rsidRPr="00607514">
        <w:rPr>
          <w:i/>
          <w:iCs/>
          <w:sz w:val="28"/>
          <w:szCs w:val="28"/>
          <w:lang w:val="ro-RO"/>
        </w:rPr>
        <w:t>contraparte</w:t>
      </w:r>
      <w:proofErr w:type="spellEnd"/>
      <w:r w:rsidRPr="00607514">
        <w:rPr>
          <w:i/>
          <w:iCs/>
          <w:sz w:val="28"/>
          <w:szCs w:val="28"/>
          <w:lang w:val="ro-RO"/>
        </w:rPr>
        <w:t xml:space="preserve"> centrală</w:t>
      </w:r>
      <w:r w:rsidRPr="00607514">
        <w:rPr>
          <w:sz w:val="28"/>
          <w:szCs w:val="28"/>
          <w:lang w:val="ro-RO"/>
        </w:rPr>
        <w:t xml:space="preserve"> – entitate astfel cum este definită </w:t>
      </w:r>
      <w:r w:rsidR="001910F6" w:rsidRPr="00607514">
        <w:rPr>
          <w:sz w:val="28"/>
          <w:szCs w:val="28"/>
          <w:lang w:val="ro-RO"/>
        </w:rPr>
        <w:t xml:space="preserve">la </w:t>
      </w:r>
      <w:r w:rsidRPr="00607514">
        <w:rPr>
          <w:sz w:val="28"/>
          <w:szCs w:val="28"/>
          <w:lang w:val="ro-RO"/>
        </w:rPr>
        <w:t xml:space="preserve">art. 3 din Legea nr. 183/2016 </w:t>
      </w:r>
      <w:r w:rsidR="0007483A" w:rsidRPr="00607514">
        <w:rPr>
          <w:sz w:val="28"/>
          <w:szCs w:val="28"/>
          <w:lang w:val="ro-RO"/>
        </w:rPr>
        <w:t xml:space="preserve">cu </w:t>
      </w:r>
      <w:r w:rsidRPr="00607514">
        <w:rPr>
          <w:sz w:val="28"/>
          <w:szCs w:val="28"/>
          <w:lang w:val="ro-RO"/>
        </w:rPr>
        <w:t>privire la caracterul definitiv al decontării în sistemele de plăți și de decontare a instrumentelor financiare</w:t>
      </w:r>
      <w:r w:rsidR="001910F6" w:rsidRPr="00607514">
        <w:rPr>
          <w:sz w:val="28"/>
          <w:szCs w:val="28"/>
          <w:lang w:val="ro-RO"/>
        </w:rPr>
        <w:t>;</w:t>
      </w:r>
      <w:r w:rsidRPr="00607514">
        <w:rPr>
          <w:sz w:val="28"/>
          <w:szCs w:val="28"/>
          <w:lang w:val="ro-RO"/>
        </w:rPr>
        <w:t>”</w:t>
      </w:r>
    </w:p>
    <w:p w14:paraId="5898478A" w14:textId="77777777" w:rsidR="000A63E5" w:rsidRPr="00607514" w:rsidRDefault="000A63E5" w:rsidP="00B2758F">
      <w:pPr>
        <w:tabs>
          <w:tab w:val="left" w:pos="1350"/>
        </w:tabs>
        <w:ind w:firstLine="709"/>
        <w:rPr>
          <w:sz w:val="28"/>
          <w:szCs w:val="28"/>
          <w:lang w:val="ro-RO"/>
        </w:rPr>
      </w:pPr>
    </w:p>
    <w:p w14:paraId="3270701C" w14:textId="75D9E511" w:rsidR="00D365D1" w:rsidRPr="00607514" w:rsidRDefault="00BE7A1B" w:rsidP="00B2758F">
      <w:pPr>
        <w:tabs>
          <w:tab w:val="left" w:pos="1350"/>
        </w:tabs>
        <w:ind w:firstLine="709"/>
        <w:rPr>
          <w:sz w:val="28"/>
          <w:szCs w:val="28"/>
          <w:lang w:val="ro-RO"/>
        </w:rPr>
      </w:pPr>
      <w:r w:rsidRPr="00607514">
        <w:rPr>
          <w:sz w:val="28"/>
          <w:szCs w:val="28"/>
          <w:lang w:val="ro-RO"/>
        </w:rPr>
        <w:t>a</w:t>
      </w:r>
      <w:r w:rsidR="007E53B6" w:rsidRPr="00607514">
        <w:rPr>
          <w:sz w:val="28"/>
          <w:szCs w:val="28"/>
          <w:lang w:val="ro-RO"/>
        </w:rPr>
        <w:t>rticol</w:t>
      </w:r>
      <w:r w:rsidRPr="00607514">
        <w:rPr>
          <w:sz w:val="28"/>
          <w:szCs w:val="28"/>
          <w:lang w:val="ro-RO"/>
        </w:rPr>
        <w:t xml:space="preserve">ul </w:t>
      </w:r>
      <w:r w:rsidR="00D365D1" w:rsidRPr="00607514">
        <w:rPr>
          <w:sz w:val="28"/>
          <w:szCs w:val="28"/>
          <w:lang w:val="ro-RO"/>
        </w:rPr>
        <w:t>se completează cu punctul 19</w:t>
      </w:r>
      <w:r w:rsidR="00D365D1" w:rsidRPr="00607514">
        <w:rPr>
          <w:sz w:val="28"/>
          <w:szCs w:val="28"/>
          <w:vertAlign w:val="superscript"/>
          <w:lang w:val="ro-RO"/>
        </w:rPr>
        <w:t>1</w:t>
      </w:r>
      <w:r w:rsidR="00D365D1" w:rsidRPr="00607514">
        <w:rPr>
          <w:sz w:val="28"/>
          <w:szCs w:val="28"/>
          <w:lang w:val="ro-RO"/>
        </w:rPr>
        <w:t>) cu următorul cuprins:</w:t>
      </w:r>
    </w:p>
    <w:p w14:paraId="6608C4C1" w14:textId="77777777" w:rsidR="000A63E5" w:rsidRPr="00607514" w:rsidRDefault="000A63E5" w:rsidP="00B2758F">
      <w:pPr>
        <w:tabs>
          <w:tab w:val="left" w:pos="1350"/>
        </w:tabs>
        <w:ind w:firstLine="709"/>
        <w:rPr>
          <w:sz w:val="28"/>
          <w:szCs w:val="28"/>
          <w:lang w:val="ro-RO" w:eastAsia="ro-MD"/>
        </w:rPr>
      </w:pPr>
    </w:p>
    <w:p w14:paraId="1E89B472" w14:textId="77DEB464"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„19</w:t>
      </w:r>
      <w:r w:rsidRPr="00607514">
        <w:rPr>
          <w:sz w:val="28"/>
          <w:szCs w:val="28"/>
          <w:vertAlign w:val="superscript"/>
          <w:lang w:val="ro-RO" w:eastAsia="ro-MD"/>
        </w:rPr>
        <w:t>1</w:t>
      </w:r>
      <w:r w:rsidRPr="00607514">
        <w:rPr>
          <w:sz w:val="28"/>
          <w:szCs w:val="28"/>
          <w:lang w:val="ro-RO" w:eastAsia="ro-MD"/>
        </w:rPr>
        <w:t xml:space="preserve">) </w:t>
      </w:r>
      <w:r w:rsidRPr="00607514">
        <w:rPr>
          <w:i/>
          <w:iCs/>
          <w:sz w:val="28"/>
          <w:szCs w:val="28"/>
          <w:lang w:val="ro-RO" w:eastAsia="ro-MD"/>
        </w:rPr>
        <w:t>datorii eligibile</w:t>
      </w:r>
      <w:r w:rsidRPr="00607514">
        <w:rPr>
          <w:sz w:val="28"/>
          <w:szCs w:val="28"/>
          <w:lang w:val="ro-RO" w:eastAsia="ro-MD"/>
        </w:rPr>
        <w:t xml:space="preserve"> – datorii care pot face obiectul recapitalizării interne și care îndeplinesc condițiile prevăzute la art. 165</w:t>
      </w:r>
      <w:r w:rsidR="001910F6" w:rsidRPr="00607514">
        <w:rPr>
          <w:sz w:val="28"/>
          <w:szCs w:val="28"/>
          <w:lang w:val="ro-RO" w:eastAsia="ro-MD"/>
        </w:rPr>
        <w:t>;</w:t>
      </w:r>
      <w:r w:rsidRPr="00607514">
        <w:rPr>
          <w:sz w:val="28"/>
          <w:szCs w:val="28"/>
          <w:lang w:val="ro-RO" w:eastAsia="ro-MD"/>
        </w:rPr>
        <w:t>”</w:t>
      </w:r>
    </w:p>
    <w:p w14:paraId="15D0DDC3" w14:textId="77777777" w:rsidR="001910F6" w:rsidRPr="00607514" w:rsidRDefault="001910F6" w:rsidP="00B2758F">
      <w:pPr>
        <w:pStyle w:val="NormalWeb"/>
        <w:tabs>
          <w:tab w:val="left" w:pos="1350"/>
        </w:tabs>
        <w:ind w:firstLine="709"/>
        <w:rPr>
          <w:sz w:val="28"/>
          <w:szCs w:val="28"/>
          <w:lang w:val="ro-RO"/>
        </w:rPr>
      </w:pPr>
    </w:p>
    <w:p w14:paraId="23DC3DD3" w14:textId="073EF886" w:rsidR="00D365D1" w:rsidRPr="00607514" w:rsidRDefault="00D365D1" w:rsidP="00B2758F">
      <w:pPr>
        <w:pStyle w:val="NormalWeb"/>
        <w:tabs>
          <w:tab w:val="left" w:pos="1350"/>
        </w:tabs>
        <w:ind w:firstLine="709"/>
        <w:rPr>
          <w:sz w:val="28"/>
          <w:szCs w:val="28"/>
          <w:lang w:val="ro-RO"/>
        </w:rPr>
      </w:pPr>
      <w:r w:rsidRPr="00607514">
        <w:rPr>
          <w:sz w:val="28"/>
          <w:szCs w:val="28"/>
          <w:lang w:val="ro-RO"/>
        </w:rPr>
        <w:t>la punctul 20), cuvintele „datorii eligibile” se substituie cu cuvintele „datorii care pot face obiectul recapitalizării interne”;</w:t>
      </w:r>
    </w:p>
    <w:p w14:paraId="5C61A883" w14:textId="77777777" w:rsidR="000A63E5" w:rsidRPr="00607514" w:rsidRDefault="000A63E5" w:rsidP="00B2758F">
      <w:pPr>
        <w:tabs>
          <w:tab w:val="left" w:pos="1350"/>
        </w:tabs>
        <w:ind w:firstLine="709"/>
        <w:rPr>
          <w:sz w:val="28"/>
          <w:szCs w:val="28"/>
          <w:lang w:val="ro-RO"/>
        </w:rPr>
      </w:pPr>
    </w:p>
    <w:p w14:paraId="7A5AD25A" w14:textId="0FE4BB3E" w:rsidR="003C4A7E" w:rsidRPr="00607514" w:rsidRDefault="00D365D1" w:rsidP="00B2758F">
      <w:pPr>
        <w:tabs>
          <w:tab w:val="left" w:pos="1350"/>
        </w:tabs>
        <w:ind w:firstLine="709"/>
        <w:rPr>
          <w:sz w:val="28"/>
          <w:szCs w:val="28"/>
          <w:lang w:val="ro-RO"/>
        </w:rPr>
      </w:pPr>
      <w:r w:rsidRPr="00607514">
        <w:rPr>
          <w:sz w:val="28"/>
          <w:szCs w:val="28"/>
          <w:lang w:val="ro-RO"/>
        </w:rPr>
        <w:t>punct</w:t>
      </w:r>
      <w:r w:rsidR="00F946B4" w:rsidRPr="00607514">
        <w:rPr>
          <w:sz w:val="28"/>
          <w:szCs w:val="28"/>
          <w:lang w:val="ro-RO"/>
        </w:rPr>
        <w:t>e</w:t>
      </w:r>
      <w:r w:rsidRPr="00607514">
        <w:rPr>
          <w:sz w:val="28"/>
          <w:szCs w:val="28"/>
          <w:lang w:val="ro-RO"/>
        </w:rPr>
        <w:t>l</w:t>
      </w:r>
      <w:r w:rsidR="00F946B4" w:rsidRPr="00607514">
        <w:rPr>
          <w:sz w:val="28"/>
          <w:szCs w:val="28"/>
          <w:lang w:val="ro-RO"/>
        </w:rPr>
        <w:t>e</w:t>
      </w:r>
      <w:r w:rsidRPr="00607514">
        <w:rPr>
          <w:sz w:val="28"/>
          <w:szCs w:val="28"/>
          <w:lang w:val="ro-RO"/>
        </w:rPr>
        <w:t xml:space="preserve"> 22)</w:t>
      </w:r>
      <w:r w:rsidR="003C4A7E" w:rsidRPr="00607514">
        <w:rPr>
          <w:sz w:val="28"/>
          <w:szCs w:val="28"/>
          <w:lang w:val="ro-RO"/>
        </w:rPr>
        <w:t xml:space="preserve"> </w:t>
      </w:r>
      <w:r w:rsidR="00F946B4" w:rsidRPr="00607514">
        <w:rPr>
          <w:sz w:val="28"/>
          <w:szCs w:val="28"/>
          <w:lang w:val="ro-RO"/>
        </w:rPr>
        <w:t xml:space="preserve">și 23) </w:t>
      </w:r>
      <w:r w:rsidR="003C4A7E" w:rsidRPr="00607514">
        <w:rPr>
          <w:sz w:val="28"/>
          <w:szCs w:val="28"/>
          <w:lang w:val="ro-RO"/>
        </w:rPr>
        <w:t>v</w:t>
      </w:r>
      <w:r w:rsidR="00F946B4" w:rsidRPr="00607514">
        <w:rPr>
          <w:sz w:val="28"/>
          <w:szCs w:val="28"/>
          <w:lang w:val="ro-RO"/>
        </w:rPr>
        <w:t>or</w:t>
      </w:r>
      <w:r w:rsidR="003C4A7E" w:rsidRPr="00607514">
        <w:rPr>
          <w:sz w:val="28"/>
          <w:szCs w:val="28"/>
          <w:lang w:val="ro-RO"/>
        </w:rPr>
        <w:t xml:space="preserve"> avea următorul cuprins:</w:t>
      </w:r>
    </w:p>
    <w:p w14:paraId="3BD08D07" w14:textId="77777777" w:rsidR="003C4A7E" w:rsidRPr="00607514" w:rsidRDefault="003C4A7E" w:rsidP="00B2758F">
      <w:pPr>
        <w:tabs>
          <w:tab w:val="left" w:pos="1350"/>
        </w:tabs>
        <w:ind w:firstLine="709"/>
        <w:rPr>
          <w:sz w:val="28"/>
          <w:szCs w:val="28"/>
          <w:lang w:val="ro-RO"/>
        </w:rPr>
      </w:pPr>
    </w:p>
    <w:p w14:paraId="533C9B45" w14:textId="04C2DB60" w:rsidR="00D365D1" w:rsidRPr="00607514" w:rsidRDefault="00D365D1" w:rsidP="00B2758F">
      <w:pPr>
        <w:tabs>
          <w:tab w:val="left" w:pos="1350"/>
        </w:tabs>
        <w:ind w:firstLine="709"/>
        <w:rPr>
          <w:sz w:val="28"/>
          <w:szCs w:val="28"/>
          <w:lang w:val="ro-RO"/>
        </w:rPr>
      </w:pPr>
      <w:r w:rsidRPr="00607514">
        <w:rPr>
          <w:sz w:val="28"/>
          <w:szCs w:val="28"/>
          <w:lang w:val="ro-RO"/>
        </w:rPr>
        <w:lastRenderedPageBreak/>
        <w:t>„</w:t>
      </w:r>
      <w:bookmarkStart w:id="2" w:name="_Hlk144464778"/>
      <w:r w:rsidR="003C4A7E" w:rsidRPr="00607514">
        <w:rPr>
          <w:sz w:val="28"/>
          <w:szCs w:val="28"/>
          <w:lang w:val="ro-RO"/>
        </w:rPr>
        <w:t xml:space="preserve">22) </w:t>
      </w:r>
      <w:r w:rsidR="003C4A7E" w:rsidRPr="00607514">
        <w:rPr>
          <w:i/>
          <w:iCs/>
          <w:sz w:val="28"/>
          <w:szCs w:val="28"/>
          <w:lang w:val="ro-RO"/>
        </w:rPr>
        <w:t>depozit eligibil</w:t>
      </w:r>
      <w:r w:rsidR="003C4A7E" w:rsidRPr="00607514">
        <w:rPr>
          <w:sz w:val="28"/>
          <w:szCs w:val="28"/>
          <w:lang w:val="ro-RO"/>
        </w:rPr>
        <w:t xml:space="preserve"> – depozit </w:t>
      </w:r>
      <w:r w:rsidRPr="00607514">
        <w:rPr>
          <w:sz w:val="28"/>
          <w:szCs w:val="28"/>
          <w:lang w:val="ro-RO"/>
        </w:rPr>
        <w:t xml:space="preserve">care nu </w:t>
      </w:r>
      <w:r w:rsidR="000551A8" w:rsidRPr="00607514">
        <w:rPr>
          <w:sz w:val="28"/>
          <w:szCs w:val="28"/>
          <w:lang w:val="ro-RO"/>
        </w:rPr>
        <w:t>este</w:t>
      </w:r>
      <w:r w:rsidRPr="00607514">
        <w:rPr>
          <w:sz w:val="28"/>
          <w:szCs w:val="28"/>
          <w:lang w:val="ro-RO"/>
        </w:rPr>
        <w:t xml:space="preserve"> exclus de la garantare în temeiul art. 23 alin. (2) din Legea nr. 160/2023 cu privire la garantarea depozitelor în bănci</w:t>
      </w:r>
      <w:bookmarkEnd w:id="2"/>
      <w:r w:rsidR="003C4A7E" w:rsidRPr="00607514">
        <w:rPr>
          <w:sz w:val="28"/>
          <w:szCs w:val="28"/>
          <w:lang w:val="ro-RO"/>
        </w:rPr>
        <w:t>;</w:t>
      </w:r>
    </w:p>
    <w:p w14:paraId="423A00A0" w14:textId="77777777" w:rsidR="000A63E5" w:rsidRPr="00607514" w:rsidRDefault="000A63E5" w:rsidP="00B2758F">
      <w:pPr>
        <w:tabs>
          <w:tab w:val="left" w:pos="1350"/>
        </w:tabs>
        <w:ind w:firstLine="709"/>
        <w:rPr>
          <w:sz w:val="28"/>
          <w:szCs w:val="28"/>
          <w:lang w:val="ro-RO"/>
        </w:rPr>
      </w:pPr>
    </w:p>
    <w:p w14:paraId="25D709E1" w14:textId="5AE2ECC1" w:rsidR="00D365D1" w:rsidRPr="00607514" w:rsidRDefault="00D365D1" w:rsidP="00B2758F">
      <w:pPr>
        <w:tabs>
          <w:tab w:val="left" w:pos="1350"/>
        </w:tabs>
        <w:ind w:firstLine="709"/>
        <w:rPr>
          <w:sz w:val="28"/>
          <w:szCs w:val="28"/>
          <w:lang w:val="ro-RO"/>
        </w:rPr>
      </w:pPr>
      <w:r w:rsidRPr="00607514">
        <w:rPr>
          <w:sz w:val="28"/>
          <w:szCs w:val="28"/>
          <w:lang w:val="ro-RO"/>
        </w:rPr>
        <w:t xml:space="preserve">23) </w:t>
      </w:r>
      <w:r w:rsidRPr="00607514">
        <w:rPr>
          <w:i/>
          <w:iCs/>
          <w:sz w:val="28"/>
          <w:szCs w:val="28"/>
          <w:lang w:val="ro-RO"/>
        </w:rPr>
        <w:t>depozit garantat</w:t>
      </w:r>
      <w:r w:rsidRPr="00607514">
        <w:rPr>
          <w:sz w:val="28"/>
          <w:szCs w:val="28"/>
          <w:lang w:val="ro-RO"/>
        </w:rPr>
        <w:t xml:space="preserve"> – </w:t>
      </w:r>
      <w:bookmarkStart w:id="3" w:name="_Hlk144464818"/>
      <w:r w:rsidRPr="00607514">
        <w:rPr>
          <w:sz w:val="28"/>
          <w:szCs w:val="28"/>
          <w:lang w:val="ro-RO"/>
        </w:rPr>
        <w:t>parte a depozit</w:t>
      </w:r>
      <w:r w:rsidR="00450852" w:rsidRPr="00607514">
        <w:rPr>
          <w:sz w:val="28"/>
          <w:szCs w:val="28"/>
          <w:lang w:val="ro-RO"/>
        </w:rPr>
        <w:t>ului</w:t>
      </w:r>
      <w:r w:rsidRPr="00607514">
        <w:rPr>
          <w:sz w:val="28"/>
          <w:szCs w:val="28"/>
          <w:lang w:val="ro-RO"/>
        </w:rPr>
        <w:t xml:space="preserve"> eligibil, inclusiv dobânda acumulată, calculată la data de indisponibilitate a </w:t>
      </w:r>
      <w:r w:rsidR="00450852" w:rsidRPr="00607514">
        <w:rPr>
          <w:sz w:val="28"/>
          <w:szCs w:val="28"/>
          <w:lang w:val="ro-RO"/>
        </w:rPr>
        <w:t>depozitului</w:t>
      </w:r>
      <w:r w:rsidRPr="00607514">
        <w:rPr>
          <w:sz w:val="28"/>
          <w:szCs w:val="28"/>
          <w:lang w:val="ro-RO"/>
        </w:rPr>
        <w:t xml:space="preserve">, care nu </w:t>
      </w:r>
      <w:r w:rsidR="00450852" w:rsidRPr="00607514">
        <w:rPr>
          <w:sz w:val="28"/>
          <w:szCs w:val="28"/>
          <w:lang w:val="ro-RO"/>
        </w:rPr>
        <w:t xml:space="preserve">depășește </w:t>
      </w:r>
      <w:r w:rsidRPr="00607514">
        <w:rPr>
          <w:sz w:val="28"/>
          <w:szCs w:val="28"/>
          <w:lang w:val="ro-RO"/>
        </w:rPr>
        <w:t xml:space="preserve">nivelul de acoperire prevăzut de </w:t>
      </w:r>
      <w:bookmarkStart w:id="4" w:name="_Hlk156121274"/>
      <w:r w:rsidRPr="00607514">
        <w:rPr>
          <w:sz w:val="28"/>
          <w:szCs w:val="28"/>
          <w:lang w:val="ro-RO"/>
        </w:rPr>
        <w:t xml:space="preserve">Legea nr. 160/2023 cu privire la garantarea depozitelor în bănci </w:t>
      </w:r>
      <w:bookmarkEnd w:id="4"/>
      <w:r w:rsidRPr="00607514">
        <w:rPr>
          <w:sz w:val="28"/>
          <w:szCs w:val="28"/>
          <w:lang w:val="ro-RO"/>
        </w:rPr>
        <w:t>și este garantată de schema de garantare a depozitelor</w:t>
      </w:r>
      <w:bookmarkEnd w:id="3"/>
      <w:r w:rsidR="001910F6" w:rsidRPr="00607514">
        <w:rPr>
          <w:sz w:val="28"/>
          <w:szCs w:val="28"/>
          <w:lang w:val="ro-RO"/>
        </w:rPr>
        <w:t>;</w:t>
      </w:r>
      <w:r w:rsidRPr="00607514">
        <w:rPr>
          <w:sz w:val="28"/>
          <w:szCs w:val="28"/>
          <w:lang w:val="ro-RO"/>
        </w:rPr>
        <w:t>”</w:t>
      </w:r>
    </w:p>
    <w:p w14:paraId="124283F1" w14:textId="77777777" w:rsidR="000A63E5" w:rsidRPr="00607514" w:rsidRDefault="000A63E5" w:rsidP="00B2758F">
      <w:pPr>
        <w:tabs>
          <w:tab w:val="left" w:pos="1350"/>
        </w:tabs>
        <w:ind w:firstLine="709"/>
        <w:rPr>
          <w:sz w:val="28"/>
          <w:szCs w:val="28"/>
          <w:lang w:val="ro-RO"/>
        </w:rPr>
      </w:pPr>
    </w:p>
    <w:p w14:paraId="45A2D23B" w14:textId="1549F129" w:rsidR="00D365D1" w:rsidRPr="00607514" w:rsidRDefault="00D365D1" w:rsidP="00B2758F">
      <w:pPr>
        <w:tabs>
          <w:tab w:val="left" w:pos="1350"/>
        </w:tabs>
        <w:ind w:firstLine="709"/>
        <w:rPr>
          <w:sz w:val="28"/>
          <w:szCs w:val="28"/>
          <w:lang w:val="ro-RO" w:eastAsia="ro-MD"/>
        </w:rPr>
      </w:pPr>
      <w:r w:rsidRPr="00607514">
        <w:rPr>
          <w:sz w:val="28"/>
          <w:szCs w:val="28"/>
          <w:lang w:val="ro-RO"/>
        </w:rPr>
        <w:t xml:space="preserve">la punctul 31), textul „datorii transferabile, instrumente” </w:t>
      </w:r>
      <w:r w:rsidRPr="00607514">
        <w:rPr>
          <w:sz w:val="28"/>
          <w:szCs w:val="28"/>
          <w:lang w:val="ro-RO" w:eastAsia="ro-MD"/>
        </w:rPr>
        <w:t xml:space="preserve">se </w:t>
      </w:r>
      <w:r w:rsidR="00096349" w:rsidRPr="00607514">
        <w:rPr>
          <w:sz w:val="28"/>
          <w:szCs w:val="28"/>
          <w:lang w:val="ro-RO"/>
        </w:rPr>
        <w:t>substituie cu textul</w:t>
      </w:r>
      <w:r w:rsidRPr="00607514">
        <w:rPr>
          <w:sz w:val="28"/>
          <w:szCs w:val="28"/>
          <w:lang w:val="ro-RO" w:eastAsia="ro-MD"/>
        </w:rPr>
        <w:t xml:space="preserve"> „</w:t>
      </w:r>
      <w:r w:rsidR="00096349" w:rsidRPr="00607514">
        <w:rPr>
          <w:sz w:val="28"/>
          <w:szCs w:val="28"/>
          <w:lang w:val="ro-RO"/>
        </w:rPr>
        <w:t>datorii transferabile, instrumente</w:t>
      </w:r>
      <w:r w:rsidR="00096349" w:rsidRPr="00607514">
        <w:rPr>
          <w:sz w:val="28"/>
          <w:szCs w:val="28"/>
          <w:lang w:val="ro-RO" w:eastAsia="ro-MD"/>
        </w:rPr>
        <w:t xml:space="preserve"> </w:t>
      </w:r>
      <w:r w:rsidRPr="00607514">
        <w:rPr>
          <w:sz w:val="28"/>
          <w:szCs w:val="28"/>
          <w:lang w:val="ro-RO" w:eastAsia="ro-MD"/>
        </w:rPr>
        <w:t>și contracte”;</w:t>
      </w:r>
    </w:p>
    <w:p w14:paraId="6CC1D80B" w14:textId="77777777" w:rsidR="000A63E5" w:rsidRPr="00607514" w:rsidRDefault="000A63E5" w:rsidP="00B2758F">
      <w:pPr>
        <w:pStyle w:val="NormalWeb"/>
        <w:tabs>
          <w:tab w:val="left" w:pos="1350"/>
        </w:tabs>
        <w:ind w:firstLine="709"/>
        <w:rPr>
          <w:sz w:val="28"/>
          <w:szCs w:val="28"/>
          <w:lang w:val="ro-RO"/>
        </w:rPr>
      </w:pPr>
    </w:p>
    <w:p w14:paraId="4E7499C9" w14:textId="77777777" w:rsidR="001910F6" w:rsidRPr="00607514" w:rsidRDefault="00D365D1" w:rsidP="00B2758F">
      <w:pPr>
        <w:pStyle w:val="NormalWeb"/>
        <w:tabs>
          <w:tab w:val="left" w:pos="1350"/>
        </w:tabs>
        <w:ind w:firstLine="709"/>
        <w:rPr>
          <w:sz w:val="28"/>
          <w:szCs w:val="28"/>
          <w:lang w:val="ro-RO"/>
        </w:rPr>
      </w:pPr>
      <w:r w:rsidRPr="00607514">
        <w:rPr>
          <w:sz w:val="28"/>
          <w:szCs w:val="28"/>
          <w:lang w:val="ro-RO"/>
        </w:rPr>
        <w:t xml:space="preserve">punctul 41) va avea următorul cuprins: </w:t>
      </w:r>
    </w:p>
    <w:p w14:paraId="27406BAF" w14:textId="77777777" w:rsidR="001910F6" w:rsidRPr="00607514" w:rsidRDefault="001910F6" w:rsidP="00B2758F">
      <w:pPr>
        <w:pStyle w:val="NormalWeb"/>
        <w:tabs>
          <w:tab w:val="left" w:pos="1350"/>
        </w:tabs>
        <w:ind w:firstLine="709"/>
        <w:rPr>
          <w:sz w:val="28"/>
          <w:szCs w:val="28"/>
          <w:lang w:val="ro-RO"/>
        </w:rPr>
      </w:pPr>
    </w:p>
    <w:p w14:paraId="126804F1" w14:textId="49474505" w:rsidR="00D365D1" w:rsidRPr="00607514" w:rsidRDefault="00D365D1" w:rsidP="00B2758F">
      <w:pPr>
        <w:pStyle w:val="NormalWeb"/>
        <w:tabs>
          <w:tab w:val="left" w:pos="1350"/>
        </w:tabs>
        <w:ind w:firstLine="709"/>
        <w:rPr>
          <w:sz w:val="28"/>
          <w:szCs w:val="28"/>
          <w:lang w:val="ro-RO"/>
        </w:rPr>
      </w:pPr>
      <w:r w:rsidRPr="00607514">
        <w:rPr>
          <w:sz w:val="28"/>
          <w:szCs w:val="28"/>
          <w:lang w:val="ro-RO"/>
        </w:rPr>
        <w:t xml:space="preserve">„41) </w:t>
      </w:r>
      <w:r w:rsidRPr="00607514">
        <w:rPr>
          <w:i/>
          <w:iCs/>
          <w:sz w:val="28"/>
          <w:szCs w:val="28"/>
          <w:lang w:val="ro-RO"/>
        </w:rPr>
        <w:t xml:space="preserve">întreprinderi mici și mijlocii </w:t>
      </w:r>
      <w:r w:rsidRPr="00607514">
        <w:rPr>
          <w:sz w:val="28"/>
          <w:szCs w:val="28"/>
          <w:lang w:val="ro-RO"/>
        </w:rPr>
        <w:t xml:space="preserve">– întreprinderi </w:t>
      </w:r>
      <w:r w:rsidR="00F74B93" w:rsidRPr="00607514">
        <w:rPr>
          <w:sz w:val="28"/>
          <w:szCs w:val="28"/>
          <w:lang w:val="ro-RO"/>
        </w:rPr>
        <w:t>astfel cum sunt</w:t>
      </w:r>
      <w:r w:rsidR="002E5DF5" w:rsidRPr="00607514">
        <w:rPr>
          <w:sz w:val="28"/>
          <w:szCs w:val="28"/>
          <w:lang w:val="ro-RO"/>
        </w:rPr>
        <w:t xml:space="preserve"> defini</w:t>
      </w:r>
      <w:r w:rsidR="00F74B93" w:rsidRPr="00607514">
        <w:rPr>
          <w:sz w:val="28"/>
          <w:szCs w:val="28"/>
          <w:lang w:val="ro-RO"/>
        </w:rPr>
        <w:t>t</w:t>
      </w:r>
      <w:r w:rsidR="002E5DF5" w:rsidRPr="00607514">
        <w:rPr>
          <w:sz w:val="28"/>
          <w:szCs w:val="28"/>
          <w:lang w:val="ro-RO"/>
        </w:rPr>
        <w:t xml:space="preserve">e </w:t>
      </w:r>
      <w:bookmarkStart w:id="5" w:name="_Hlk185937518"/>
      <w:r w:rsidR="002E5DF5" w:rsidRPr="00607514">
        <w:rPr>
          <w:sz w:val="28"/>
          <w:szCs w:val="28"/>
          <w:lang w:val="ro-RO"/>
        </w:rPr>
        <w:t>la art. 2 din Legea</w:t>
      </w:r>
      <w:bookmarkEnd w:id="5"/>
      <w:r w:rsidR="002E5DF5" w:rsidRPr="00607514">
        <w:rPr>
          <w:sz w:val="28"/>
          <w:szCs w:val="28"/>
          <w:lang w:val="ro-RO"/>
        </w:rPr>
        <w:t xml:space="preserve"> </w:t>
      </w:r>
      <w:r w:rsidRPr="00607514">
        <w:rPr>
          <w:sz w:val="28"/>
          <w:szCs w:val="28"/>
          <w:lang w:val="ro-RO"/>
        </w:rPr>
        <w:t>nr. 179/2016 cu privire la întreprinderile mici și mijlocii</w:t>
      </w:r>
      <w:r w:rsidR="001910F6" w:rsidRPr="00607514">
        <w:rPr>
          <w:sz w:val="28"/>
          <w:szCs w:val="28"/>
          <w:lang w:val="ro-RO"/>
        </w:rPr>
        <w:t>;</w:t>
      </w:r>
      <w:r w:rsidRPr="00607514">
        <w:rPr>
          <w:sz w:val="28"/>
          <w:szCs w:val="28"/>
          <w:lang w:val="ro-RO"/>
        </w:rPr>
        <w:t>”</w:t>
      </w:r>
      <w:bookmarkStart w:id="6" w:name="_Hlk138829436"/>
    </w:p>
    <w:p w14:paraId="42A19446" w14:textId="6869B34B" w:rsidR="000A63E5" w:rsidRPr="00607514" w:rsidRDefault="000A63E5" w:rsidP="00B2758F">
      <w:pPr>
        <w:pStyle w:val="NormalWeb"/>
        <w:tabs>
          <w:tab w:val="left" w:pos="1350"/>
        </w:tabs>
        <w:ind w:firstLine="709"/>
        <w:rPr>
          <w:sz w:val="28"/>
          <w:szCs w:val="28"/>
          <w:lang w:val="ro-RO"/>
        </w:rPr>
      </w:pPr>
    </w:p>
    <w:p w14:paraId="3B924D6B" w14:textId="638A1056" w:rsidR="00D365D1" w:rsidRPr="00607514" w:rsidRDefault="00D365D1" w:rsidP="00B2758F">
      <w:pPr>
        <w:pStyle w:val="NormalWeb"/>
        <w:tabs>
          <w:tab w:val="left" w:pos="1350"/>
        </w:tabs>
        <w:ind w:firstLine="709"/>
        <w:rPr>
          <w:sz w:val="28"/>
          <w:szCs w:val="28"/>
          <w:lang w:val="ro-RO"/>
        </w:rPr>
      </w:pPr>
      <w:r w:rsidRPr="00607514">
        <w:rPr>
          <w:sz w:val="28"/>
          <w:szCs w:val="28"/>
          <w:lang w:val="ro-RO"/>
        </w:rPr>
        <w:t>la punctul 51), cuvintele „datoriile eligibile” se substituie cu cuvintele „datoriile care pot face obiectul recapitalizării interne”;</w:t>
      </w:r>
    </w:p>
    <w:bookmarkEnd w:id="6"/>
    <w:p w14:paraId="71E788DD" w14:textId="77777777" w:rsidR="000A63E5" w:rsidRPr="00607514" w:rsidRDefault="000A63E5" w:rsidP="00B2758F">
      <w:pPr>
        <w:tabs>
          <w:tab w:val="left" w:pos="1350"/>
        </w:tabs>
        <w:ind w:firstLine="709"/>
        <w:rPr>
          <w:sz w:val="28"/>
          <w:szCs w:val="28"/>
          <w:lang w:val="ro-RO"/>
        </w:rPr>
      </w:pPr>
    </w:p>
    <w:p w14:paraId="76B0E0BA" w14:textId="261CAA91" w:rsidR="00D365D1" w:rsidRPr="00607514" w:rsidRDefault="002E28D2" w:rsidP="00B2758F">
      <w:pPr>
        <w:tabs>
          <w:tab w:val="left" w:pos="1350"/>
        </w:tabs>
        <w:ind w:firstLine="709"/>
        <w:rPr>
          <w:sz w:val="28"/>
          <w:szCs w:val="28"/>
          <w:lang w:val="ro-RO"/>
        </w:rPr>
      </w:pPr>
      <w:r w:rsidRPr="00607514">
        <w:rPr>
          <w:sz w:val="28"/>
          <w:szCs w:val="28"/>
          <w:lang w:val="ro-RO"/>
        </w:rPr>
        <w:t>a</w:t>
      </w:r>
      <w:r w:rsidR="002C3947" w:rsidRPr="00607514">
        <w:rPr>
          <w:sz w:val="28"/>
          <w:szCs w:val="28"/>
          <w:lang w:val="ro-RO"/>
        </w:rPr>
        <w:t>rticol</w:t>
      </w:r>
      <w:r w:rsidRPr="00607514">
        <w:rPr>
          <w:sz w:val="28"/>
          <w:szCs w:val="28"/>
          <w:lang w:val="ro-RO"/>
        </w:rPr>
        <w:t xml:space="preserve">ul </w:t>
      </w:r>
      <w:r w:rsidR="00D365D1" w:rsidRPr="00607514">
        <w:rPr>
          <w:sz w:val="28"/>
          <w:szCs w:val="28"/>
          <w:lang w:val="ro-RO"/>
        </w:rPr>
        <w:t>se completează cu punctul 53) cu următorul cuprins:</w:t>
      </w:r>
    </w:p>
    <w:p w14:paraId="276CB345" w14:textId="77777777" w:rsidR="000A63E5" w:rsidRPr="00607514" w:rsidRDefault="000A63E5" w:rsidP="00B2758F">
      <w:pPr>
        <w:tabs>
          <w:tab w:val="left" w:pos="1350"/>
        </w:tabs>
        <w:ind w:firstLine="709"/>
        <w:rPr>
          <w:sz w:val="28"/>
          <w:szCs w:val="28"/>
          <w:lang w:val="ro-RO" w:eastAsia="ro-MD"/>
        </w:rPr>
      </w:pPr>
    </w:p>
    <w:p w14:paraId="7AAA3E1F" w14:textId="22817083"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„53) </w:t>
      </w:r>
      <w:r w:rsidRPr="00607514">
        <w:rPr>
          <w:i/>
          <w:iCs/>
          <w:sz w:val="28"/>
          <w:szCs w:val="28"/>
          <w:lang w:val="ro-RO" w:eastAsia="ro-MD"/>
        </w:rPr>
        <w:t>cerinț</w:t>
      </w:r>
      <w:r w:rsidR="00C44F1F">
        <w:rPr>
          <w:i/>
          <w:iCs/>
          <w:sz w:val="28"/>
          <w:szCs w:val="28"/>
          <w:lang w:val="ro-RO" w:eastAsia="ro-MD"/>
        </w:rPr>
        <w:t>ă</w:t>
      </w:r>
      <w:r w:rsidRPr="00607514">
        <w:rPr>
          <w:i/>
          <w:iCs/>
          <w:sz w:val="28"/>
          <w:szCs w:val="28"/>
          <w:lang w:val="ro-RO" w:eastAsia="ro-MD"/>
        </w:rPr>
        <w:t xml:space="preserve"> de amortizor combinat</w:t>
      </w:r>
      <w:r w:rsidRPr="00607514">
        <w:rPr>
          <w:sz w:val="28"/>
          <w:szCs w:val="28"/>
          <w:lang w:val="ro-RO" w:eastAsia="ro-MD"/>
        </w:rPr>
        <w:t xml:space="preserve"> – </w:t>
      </w:r>
      <w:r w:rsidR="00A65552" w:rsidRPr="00607514">
        <w:rPr>
          <w:sz w:val="28"/>
          <w:szCs w:val="28"/>
          <w:lang w:val="ro-RO" w:eastAsia="ro-MD"/>
        </w:rPr>
        <w:t xml:space="preserve">totalul fondurilor proprii de nivelul 1 de bază, ce întrunesc cerințele prevăzute </w:t>
      </w:r>
      <w:r w:rsidR="002E5DF5" w:rsidRPr="00607514">
        <w:rPr>
          <w:sz w:val="28"/>
          <w:szCs w:val="28"/>
          <w:lang w:val="ro-RO" w:eastAsia="ro-MD"/>
        </w:rPr>
        <w:t>în</w:t>
      </w:r>
      <w:r w:rsidR="00A65552" w:rsidRPr="00607514">
        <w:rPr>
          <w:sz w:val="28"/>
          <w:szCs w:val="28"/>
          <w:lang w:val="ro-RO" w:eastAsia="ro-MD"/>
        </w:rPr>
        <w:t xml:space="preserve"> actele normative ale Băncii Naționale a Moldovei, emise în aplicarea prevederilor art. 63 din Legea nr. 202/2017 privind activitatea băncilor</w:t>
      </w:r>
      <w:r w:rsidR="00BD0CC7" w:rsidRPr="00607514">
        <w:rPr>
          <w:sz w:val="28"/>
          <w:szCs w:val="28"/>
          <w:lang w:val="ro-RO" w:eastAsia="ro-MD"/>
        </w:rPr>
        <w:t>.</w:t>
      </w:r>
      <w:r w:rsidRPr="00607514">
        <w:rPr>
          <w:sz w:val="28"/>
          <w:szCs w:val="28"/>
          <w:lang w:val="ro-RO" w:eastAsia="ro-MD"/>
        </w:rPr>
        <w:t>”</w:t>
      </w:r>
    </w:p>
    <w:p w14:paraId="701E2385" w14:textId="06329648" w:rsidR="00D365D1" w:rsidRPr="00EF0527" w:rsidRDefault="00D365D1" w:rsidP="00B2758F">
      <w:pPr>
        <w:tabs>
          <w:tab w:val="left" w:pos="1350"/>
        </w:tabs>
        <w:ind w:firstLine="709"/>
        <w:rPr>
          <w:sz w:val="28"/>
          <w:szCs w:val="28"/>
          <w:lang w:val="ro-RO"/>
        </w:rPr>
      </w:pPr>
    </w:p>
    <w:p w14:paraId="4F4593AF" w14:textId="77777777" w:rsidR="00D365D1" w:rsidRPr="00607514" w:rsidRDefault="00D365D1" w:rsidP="00B2758F">
      <w:pPr>
        <w:pStyle w:val="NormalWeb"/>
        <w:numPr>
          <w:ilvl w:val="0"/>
          <w:numId w:val="4"/>
        </w:numPr>
        <w:tabs>
          <w:tab w:val="left" w:pos="851"/>
          <w:tab w:val="left" w:pos="993"/>
        </w:tabs>
        <w:ind w:left="0" w:firstLine="709"/>
        <w:rPr>
          <w:sz w:val="28"/>
          <w:szCs w:val="28"/>
          <w:lang w:val="ro-RO"/>
        </w:rPr>
      </w:pPr>
      <w:r w:rsidRPr="00607514">
        <w:rPr>
          <w:sz w:val="28"/>
          <w:szCs w:val="28"/>
          <w:lang w:val="ro-RO"/>
        </w:rPr>
        <w:t>Articolul 6</w:t>
      </w:r>
      <w:bookmarkStart w:id="7" w:name="_Hlk162860905"/>
      <w:r w:rsidRPr="00607514">
        <w:rPr>
          <w:sz w:val="28"/>
          <w:szCs w:val="28"/>
          <w:lang w:val="ro-RO"/>
        </w:rPr>
        <w:t xml:space="preserve"> va avea următorul cuprins:</w:t>
      </w:r>
      <w:bookmarkEnd w:id="7"/>
    </w:p>
    <w:p w14:paraId="1FEBEE20" w14:textId="77777777" w:rsidR="000A63E5" w:rsidRPr="00607514" w:rsidRDefault="000A63E5" w:rsidP="00EF0527">
      <w:pPr>
        <w:tabs>
          <w:tab w:val="left" w:pos="993"/>
        </w:tabs>
        <w:ind w:firstLine="709"/>
        <w:rPr>
          <w:sz w:val="28"/>
          <w:szCs w:val="28"/>
          <w:lang w:val="ro-RO" w:eastAsia="ro-MD"/>
        </w:rPr>
      </w:pPr>
    </w:p>
    <w:p w14:paraId="3B3F8FD8" w14:textId="511DB423" w:rsidR="00D365D1" w:rsidRPr="00607514" w:rsidRDefault="00D365D1" w:rsidP="00EF0527">
      <w:pPr>
        <w:tabs>
          <w:tab w:val="left" w:pos="993"/>
        </w:tabs>
        <w:ind w:firstLine="709"/>
        <w:rPr>
          <w:sz w:val="28"/>
          <w:szCs w:val="28"/>
          <w:lang w:val="ro-RO" w:eastAsia="ro-MD"/>
        </w:rPr>
      </w:pPr>
      <w:r w:rsidRPr="00607514">
        <w:rPr>
          <w:sz w:val="28"/>
          <w:szCs w:val="28"/>
          <w:lang w:val="ro-RO" w:eastAsia="ro-MD"/>
        </w:rPr>
        <w:t>„</w:t>
      </w:r>
      <w:r w:rsidRPr="00607514">
        <w:rPr>
          <w:b/>
          <w:bCs/>
          <w:sz w:val="28"/>
          <w:szCs w:val="28"/>
          <w:lang w:val="ro-RO" w:eastAsia="ro-MD"/>
        </w:rPr>
        <w:t xml:space="preserve">Articolul 6. </w:t>
      </w:r>
      <w:r w:rsidRPr="00607514">
        <w:rPr>
          <w:sz w:val="28"/>
          <w:szCs w:val="28"/>
          <w:lang w:val="ro-RO" w:eastAsia="ro-MD"/>
        </w:rPr>
        <w:t>– Aplicarea instrumentelor de rezoluție și exercitarea competențelor de rezoluție de către Banca Națională a Moldovei</w:t>
      </w:r>
      <w:r w:rsidR="00BD0CC7" w:rsidRPr="00607514">
        <w:rPr>
          <w:sz w:val="28"/>
          <w:szCs w:val="28"/>
          <w:lang w:val="ro-RO" w:eastAsia="ro-MD"/>
        </w:rPr>
        <w:t>,</w:t>
      </w:r>
      <w:r w:rsidRPr="00607514">
        <w:rPr>
          <w:sz w:val="28"/>
          <w:szCs w:val="28"/>
          <w:lang w:val="ro-RO" w:eastAsia="ro-MD"/>
        </w:rPr>
        <w:t xml:space="preserve"> în calitate de autoritate de rezoluție</w:t>
      </w:r>
      <w:r w:rsidR="00BD0CC7" w:rsidRPr="00607514">
        <w:rPr>
          <w:sz w:val="28"/>
          <w:szCs w:val="28"/>
          <w:lang w:val="ro-RO" w:eastAsia="ro-MD"/>
        </w:rPr>
        <w:t>,</w:t>
      </w:r>
      <w:r w:rsidRPr="00607514">
        <w:rPr>
          <w:sz w:val="28"/>
          <w:szCs w:val="28"/>
          <w:lang w:val="ro-RO" w:eastAsia="ro-MD"/>
        </w:rPr>
        <w:t xml:space="preserve"> se realizează, după caz, cu respectarea </w:t>
      </w:r>
      <w:r w:rsidR="00F946B4" w:rsidRPr="00607514">
        <w:rPr>
          <w:sz w:val="28"/>
          <w:szCs w:val="28"/>
          <w:lang w:val="ro-RO" w:eastAsia="ro-MD"/>
        </w:rPr>
        <w:t xml:space="preserve">Legii nr. 139/2012 cu privire la ajutorul de stat și a actelor normative </w:t>
      </w:r>
      <w:r w:rsidR="00711B03" w:rsidRPr="00607514">
        <w:rPr>
          <w:sz w:val="28"/>
          <w:szCs w:val="28"/>
          <w:lang w:val="ro-RO"/>
        </w:rPr>
        <w:t>aprobate</w:t>
      </w:r>
      <w:r w:rsidR="00711B03" w:rsidRPr="00607514">
        <w:rPr>
          <w:sz w:val="28"/>
          <w:szCs w:val="28"/>
          <w:lang w:val="ro-RO" w:eastAsia="ro-MD"/>
        </w:rPr>
        <w:t xml:space="preserve"> </w:t>
      </w:r>
      <w:r w:rsidR="00F946B4" w:rsidRPr="00607514">
        <w:rPr>
          <w:sz w:val="28"/>
          <w:szCs w:val="28"/>
          <w:lang w:val="ro-RO" w:eastAsia="ro-MD"/>
        </w:rPr>
        <w:t xml:space="preserve">în aplicarea acesteia (în continuare </w:t>
      </w:r>
      <w:r w:rsidR="00497E17" w:rsidRPr="00607514">
        <w:rPr>
          <w:sz w:val="28"/>
          <w:szCs w:val="28"/>
          <w:lang w:val="ro-RO" w:eastAsia="ro-MD"/>
        </w:rPr>
        <w:t>–</w:t>
      </w:r>
      <w:r w:rsidR="00F946B4" w:rsidRPr="00607514">
        <w:rPr>
          <w:sz w:val="24"/>
          <w:szCs w:val="24"/>
          <w:lang w:val="ro-RO" w:eastAsia="ro-MD"/>
        </w:rPr>
        <w:t xml:space="preserve"> </w:t>
      </w:r>
      <w:r w:rsidRPr="00607514">
        <w:rPr>
          <w:i/>
          <w:iCs/>
          <w:sz w:val="28"/>
          <w:szCs w:val="28"/>
          <w:lang w:val="ro-RO" w:eastAsia="ro-MD"/>
        </w:rPr>
        <w:t>cadrul legal privind ajutorul de stat</w:t>
      </w:r>
      <w:r w:rsidR="00497E17" w:rsidRPr="00607514">
        <w:rPr>
          <w:sz w:val="28"/>
          <w:szCs w:val="28"/>
          <w:lang w:val="ro-RO" w:eastAsia="ro-MD"/>
        </w:rPr>
        <w:t>)</w:t>
      </w:r>
      <w:r w:rsidRPr="00607514">
        <w:rPr>
          <w:sz w:val="28"/>
          <w:szCs w:val="28"/>
          <w:lang w:val="ro-RO" w:eastAsia="ro-MD"/>
        </w:rPr>
        <w:t>.”</w:t>
      </w:r>
    </w:p>
    <w:p w14:paraId="107E2132" w14:textId="102FC1D6" w:rsidR="00D365D1" w:rsidRPr="00607514" w:rsidRDefault="00D365D1" w:rsidP="00EF0527">
      <w:pPr>
        <w:ind w:firstLine="709"/>
        <w:rPr>
          <w:sz w:val="28"/>
          <w:szCs w:val="28"/>
          <w:lang w:val="ro-RO"/>
        </w:rPr>
      </w:pPr>
    </w:p>
    <w:p w14:paraId="51CC38D4" w14:textId="77777777" w:rsidR="00D365D1" w:rsidRPr="00607514" w:rsidRDefault="00D365D1" w:rsidP="00EF0527">
      <w:pPr>
        <w:pStyle w:val="NormalWeb"/>
        <w:numPr>
          <w:ilvl w:val="0"/>
          <w:numId w:val="4"/>
        </w:numPr>
        <w:tabs>
          <w:tab w:val="left" w:pos="851"/>
          <w:tab w:val="left" w:pos="993"/>
        </w:tabs>
        <w:ind w:left="0" w:firstLine="709"/>
        <w:rPr>
          <w:sz w:val="28"/>
          <w:szCs w:val="28"/>
          <w:lang w:val="ro-RO"/>
        </w:rPr>
      </w:pPr>
      <w:r w:rsidRPr="00607514">
        <w:rPr>
          <w:sz w:val="28"/>
          <w:szCs w:val="28"/>
          <w:lang w:val="ro-RO"/>
        </w:rPr>
        <w:t>Articolul 7:</w:t>
      </w:r>
    </w:p>
    <w:p w14:paraId="5ED16339" w14:textId="77777777" w:rsidR="000A63E5" w:rsidRPr="00607514" w:rsidRDefault="000A63E5" w:rsidP="00EF0527">
      <w:pPr>
        <w:tabs>
          <w:tab w:val="left" w:pos="1350"/>
        </w:tabs>
        <w:ind w:firstLine="709"/>
        <w:rPr>
          <w:sz w:val="28"/>
          <w:szCs w:val="28"/>
          <w:lang w:val="ro-RO"/>
        </w:rPr>
      </w:pPr>
    </w:p>
    <w:p w14:paraId="22AD09AA" w14:textId="391B13BF" w:rsidR="00D365D1" w:rsidRPr="00607514" w:rsidRDefault="00D365D1" w:rsidP="00EF0527">
      <w:pPr>
        <w:tabs>
          <w:tab w:val="left" w:pos="1350"/>
        </w:tabs>
        <w:ind w:firstLine="709"/>
        <w:rPr>
          <w:sz w:val="28"/>
          <w:szCs w:val="28"/>
          <w:lang w:val="ro-RO"/>
        </w:rPr>
      </w:pPr>
      <w:r w:rsidRPr="00607514">
        <w:rPr>
          <w:sz w:val="28"/>
          <w:szCs w:val="28"/>
          <w:lang w:val="ro-RO"/>
        </w:rPr>
        <w:t>la alineatul (1), cuvintele „care dețin o pondere importantă în sistemul financiar național” se exclud;</w:t>
      </w:r>
    </w:p>
    <w:p w14:paraId="12A2E8BD" w14:textId="77777777" w:rsidR="00DF41E4" w:rsidRPr="00607514" w:rsidRDefault="00DF41E4" w:rsidP="00EF0527">
      <w:pPr>
        <w:tabs>
          <w:tab w:val="left" w:pos="1350"/>
        </w:tabs>
        <w:ind w:firstLine="709"/>
        <w:rPr>
          <w:sz w:val="28"/>
          <w:szCs w:val="28"/>
          <w:lang w:val="ro-RO"/>
        </w:rPr>
      </w:pPr>
    </w:p>
    <w:p w14:paraId="635880C5" w14:textId="079FA5A9" w:rsidR="00D365D1" w:rsidRPr="00607514" w:rsidRDefault="00D365D1" w:rsidP="00EF0527">
      <w:pPr>
        <w:tabs>
          <w:tab w:val="left" w:pos="1350"/>
        </w:tabs>
        <w:ind w:firstLine="709"/>
        <w:rPr>
          <w:sz w:val="28"/>
          <w:szCs w:val="28"/>
          <w:lang w:val="ro-RO"/>
        </w:rPr>
      </w:pPr>
      <w:r w:rsidRPr="00607514">
        <w:rPr>
          <w:sz w:val="28"/>
          <w:szCs w:val="28"/>
          <w:lang w:val="ro-RO"/>
        </w:rPr>
        <w:t>alineatul (2) se abrogă.</w:t>
      </w:r>
    </w:p>
    <w:p w14:paraId="5550E061" w14:textId="3F7ED2A1" w:rsidR="00D365D1" w:rsidRPr="00607514" w:rsidRDefault="00D365D1" w:rsidP="00B2758F">
      <w:pPr>
        <w:tabs>
          <w:tab w:val="left" w:pos="1350"/>
        </w:tabs>
        <w:ind w:firstLine="709"/>
        <w:rPr>
          <w:sz w:val="28"/>
          <w:szCs w:val="28"/>
          <w:lang w:val="ro-RO"/>
        </w:rPr>
      </w:pPr>
    </w:p>
    <w:p w14:paraId="1ABCC8C6" w14:textId="0D614076" w:rsidR="00D365D1" w:rsidRPr="00607514" w:rsidRDefault="00D365D1" w:rsidP="00B2758F">
      <w:pPr>
        <w:pStyle w:val="NormalWeb"/>
        <w:numPr>
          <w:ilvl w:val="0"/>
          <w:numId w:val="4"/>
        </w:numPr>
        <w:tabs>
          <w:tab w:val="left" w:pos="851"/>
          <w:tab w:val="left" w:pos="993"/>
        </w:tabs>
        <w:ind w:left="0" w:firstLine="709"/>
        <w:rPr>
          <w:sz w:val="28"/>
          <w:szCs w:val="28"/>
          <w:lang w:val="ro-RO"/>
        </w:rPr>
      </w:pPr>
      <w:r w:rsidRPr="00607514">
        <w:rPr>
          <w:sz w:val="28"/>
          <w:szCs w:val="28"/>
          <w:lang w:val="ro-RO"/>
        </w:rPr>
        <w:t>La articolul 15, cuvintele „Organul de conducere al</w:t>
      </w:r>
      <w:r w:rsidR="00185ABE" w:rsidRPr="00607514">
        <w:rPr>
          <w:sz w:val="28"/>
          <w:szCs w:val="28"/>
          <w:lang w:val="ro-RO"/>
        </w:rPr>
        <w:t xml:space="preserve"> băncii</w:t>
      </w:r>
      <w:r w:rsidRPr="00607514">
        <w:rPr>
          <w:sz w:val="28"/>
          <w:szCs w:val="28"/>
          <w:lang w:val="ro-RO"/>
        </w:rPr>
        <w:t xml:space="preserve">” se substituie cu </w:t>
      </w:r>
      <w:r w:rsidR="00BD0CC7" w:rsidRPr="00607514">
        <w:rPr>
          <w:sz w:val="28"/>
          <w:szCs w:val="28"/>
          <w:lang w:val="ro-RO"/>
        </w:rPr>
        <w:t xml:space="preserve">cuvintele </w:t>
      </w:r>
      <w:r w:rsidRPr="00607514">
        <w:rPr>
          <w:sz w:val="28"/>
          <w:szCs w:val="28"/>
          <w:lang w:val="ro-RO"/>
        </w:rPr>
        <w:t>„Consiliul</w:t>
      </w:r>
      <w:r w:rsidR="00185ABE" w:rsidRPr="00607514">
        <w:rPr>
          <w:sz w:val="28"/>
          <w:szCs w:val="28"/>
          <w:lang w:val="ro-RO"/>
        </w:rPr>
        <w:t xml:space="preserve"> băncii</w:t>
      </w:r>
      <w:r w:rsidRPr="00607514">
        <w:rPr>
          <w:sz w:val="28"/>
          <w:szCs w:val="28"/>
          <w:lang w:val="ro-RO"/>
        </w:rPr>
        <w:t>”.</w:t>
      </w:r>
    </w:p>
    <w:p w14:paraId="576F1E1C" w14:textId="77777777" w:rsidR="00D365D1" w:rsidRPr="00607514" w:rsidRDefault="00D365D1" w:rsidP="00B2758F">
      <w:pPr>
        <w:pStyle w:val="NormalWeb"/>
        <w:tabs>
          <w:tab w:val="left" w:pos="851"/>
          <w:tab w:val="left" w:pos="993"/>
        </w:tabs>
        <w:ind w:firstLine="709"/>
        <w:rPr>
          <w:sz w:val="28"/>
          <w:szCs w:val="28"/>
          <w:lang w:val="ro-RO"/>
        </w:rPr>
      </w:pPr>
    </w:p>
    <w:p w14:paraId="5CE2EB44" w14:textId="6D0C69FD" w:rsidR="00D365D1" w:rsidRPr="00607514" w:rsidRDefault="00D365D1" w:rsidP="00B2758F">
      <w:pPr>
        <w:pStyle w:val="NormalWeb"/>
        <w:numPr>
          <w:ilvl w:val="0"/>
          <w:numId w:val="4"/>
        </w:numPr>
        <w:tabs>
          <w:tab w:val="left" w:pos="851"/>
          <w:tab w:val="left" w:pos="993"/>
        </w:tabs>
        <w:ind w:left="0" w:firstLine="709"/>
        <w:rPr>
          <w:sz w:val="28"/>
          <w:szCs w:val="28"/>
          <w:lang w:val="ro-RO"/>
        </w:rPr>
      </w:pPr>
      <w:r w:rsidRPr="00607514">
        <w:rPr>
          <w:sz w:val="28"/>
          <w:szCs w:val="28"/>
          <w:lang w:val="ro-RO"/>
        </w:rPr>
        <w:t>La articolul 25 alineatul (2) litera a), cuvântul „instituite” se exclude, iar după textul „art. 296” se introduce textul  „și 313</w:t>
      </w:r>
      <w:r w:rsidRPr="00607514">
        <w:rPr>
          <w:sz w:val="28"/>
          <w:szCs w:val="28"/>
          <w:vertAlign w:val="superscript"/>
          <w:lang w:val="ro-RO"/>
        </w:rPr>
        <w:t>1</w:t>
      </w:r>
      <w:r w:rsidRPr="00607514">
        <w:rPr>
          <w:sz w:val="28"/>
          <w:szCs w:val="28"/>
          <w:lang w:val="ro-RO"/>
        </w:rPr>
        <w:t>”.</w:t>
      </w:r>
    </w:p>
    <w:p w14:paraId="08687A68" w14:textId="77777777" w:rsidR="00D365D1" w:rsidRPr="00607514" w:rsidRDefault="00D365D1" w:rsidP="00B2758F">
      <w:pPr>
        <w:pStyle w:val="NormalWeb"/>
        <w:tabs>
          <w:tab w:val="left" w:pos="851"/>
          <w:tab w:val="left" w:pos="993"/>
        </w:tabs>
        <w:ind w:firstLine="709"/>
        <w:rPr>
          <w:sz w:val="28"/>
          <w:szCs w:val="28"/>
          <w:lang w:val="ro-RO"/>
        </w:rPr>
      </w:pPr>
    </w:p>
    <w:p w14:paraId="2B2C8E12" w14:textId="4E030CE4" w:rsidR="00D365D1" w:rsidRPr="00607514" w:rsidRDefault="00D365D1" w:rsidP="00B2758F">
      <w:pPr>
        <w:pStyle w:val="NormalWeb"/>
        <w:numPr>
          <w:ilvl w:val="0"/>
          <w:numId w:val="4"/>
        </w:numPr>
        <w:tabs>
          <w:tab w:val="left" w:pos="851"/>
          <w:tab w:val="left" w:pos="993"/>
        </w:tabs>
        <w:ind w:left="0" w:firstLine="709"/>
        <w:rPr>
          <w:sz w:val="28"/>
          <w:szCs w:val="28"/>
          <w:lang w:val="ro-RO"/>
        </w:rPr>
      </w:pPr>
      <w:r w:rsidRPr="00607514">
        <w:rPr>
          <w:sz w:val="28"/>
          <w:szCs w:val="28"/>
          <w:lang w:val="ro-RO"/>
        </w:rPr>
        <w:t>Capitolul II din titlu</w:t>
      </w:r>
      <w:r w:rsidR="00EF6B26" w:rsidRPr="00607514">
        <w:rPr>
          <w:sz w:val="28"/>
          <w:szCs w:val="28"/>
          <w:lang w:val="ro-RO"/>
        </w:rPr>
        <w:t>l</w:t>
      </w:r>
      <w:r w:rsidRPr="00607514">
        <w:rPr>
          <w:sz w:val="28"/>
          <w:szCs w:val="28"/>
          <w:lang w:val="ro-RO"/>
        </w:rPr>
        <w:t xml:space="preserve"> II se completează cu secțiunea 1</w:t>
      </w:r>
      <w:r w:rsidRPr="00607514">
        <w:rPr>
          <w:sz w:val="28"/>
          <w:szCs w:val="28"/>
          <w:vertAlign w:val="superscript"/>
          <w:lang w:val="ro-RO"/>
        </w:rPr>
        <w:t>1</w:t>
      </w:r>
      <w:r w:rsidRPr="00607514">
        <w:rPr>
          <w:sz w:val="28"/>
          <w:szCs w:val="28"/>
          <w:lang w:val="ro-RO"/>
        </w:rPr>
        <w:t xml:space="preserve"> cu următorul cuprins:</w:t>
      </w:r>
    </w:p>
    <w:p w14:paraId="0F9A400E" w14:textId="77777777" w:rsidR="00DF41E4" w:rsidRPr="00607514" w:rsidRDefault="00DF41E4" w:rsidP="00B2758F">
      <w:pPr>
        <w:tabs>
          <w:tab w:val="left" w:pos="1350"/>
        </w:tabs>
        <w:ind w:firstLine="709"/>
        <w:jc w:val="center"/>
        <w:rPr>
          <w:b/>
          <w:bCs/>
          <w:sz w:val="28"/>
          <w:szCs w:val="28"/>
          <w:lang w:val="ro-RO" w:eastAsia="ro-MD"/>
        </w:rPr>
      </w:pPr>
    </w:p>
    <w:p w14:paraId="67531B68" w14:textId="0EC751D0" w:rsidR="00D365D1" w:rsidRPr="00607514" w:rsidRDefault="00D365D1" w:rsidP="00B2758F">
      <w:pPr>
        <w:tabs>
          <w:tab w:val="left" w:pos="1350"/>
        </w:tabs>
        <w:ind w:firstLine="0"/>
        <w:jc w:val="center"/>
        <w:rPr>
          <w:b/>
          <w:bCs/>
          <w:sz w:val="28"/>
          <w:szCs w:val="28"/>
          <w:lang w:val="ro-RO" w:eastAsia="ro-MD"/>
        </w:rPr>
      </w:pPr>
      <w:r w:rsidRPr="00607514">
        <w:rPr>
          <w:sz w:val="28"/>
          <w:szCs w:val="28"/>
          <w:lang w:val="ro-RO" w:eastAsia="ro-MD"/>
        </w:rPr>
        <w:t>„</w:t>
      </w:r>
      <w:r w:rsidRPr="00607514">
        <w:rPr>
          <w:b/>
          <w:bCs/>
          <w:sz w:val="28"/>
          <w:szCs w:val="28"/>
          <w:lang w:val="ro-RO" w:eastAsia="ro-MD"/>
        </w:rPr>
        <w:t>Secțiunea 1</w:t>
      </w:r>
      <w:r w:rsidRPr="00607514">
        <w:rPr>
          <w:b/>
          <w:bCs/>
          <w:sz w:val="28"/>
          <w:szCs w:val="28"/>
          <w:vertAlign w:val="superscript"/>
          <w:lang w:val="ro-RO" w:eastAsia="ro-MD"/>
        </w:rPr>
        <w:t>1</w:t>
      </w:r>
    </w:p>
    <w:p w14:paraId="7A4F60EF" w14:textId="77777777" w:rsidR="00D365D1" w:rsidRPr="00607514" w:rsidRDefault="00D365D1" w:rsidP="00B2758F">
      <w:pPr>
        <w:tabs>
          <w:tab w:val="left" w:pos="1350"/>
        </w:tabs>
        <w:ind w:firstLine="0"/>
        <w:jc w:val="center"/>
        <w:rPr>
          <w:b/>
          <w:bCs/>
          <w:sz w:val="28"/>
          <w:szCs w:val="28"/>
          <w:lang w:val="ro-RO" w:eastAsia="ro-MD"/>
        </w:rPr>
      </w:pPr>
      <w:r w:rsidRPr="00607514">
        <w:rPr>
          <w:b/>
          <w:bCs/>
          <w:sz w:val="28"/>
          <w:szCs w:val="28"/>
          <w:lang w:val="ro-RO" w:eastAsia="ro-MD"/>
        </w:rPr>
        <w:t>Competența de a interzice anumite distribuiri</w:t>
      </w:r>
    </w:p>
    <w:p w14:paraId="129F25D0" w14:textId="77777777" w:rsidR="00DF41E4" w:rsidRPr="00607514" w:rsidRDefault="00DF41E4" w:rsidP="00B2758F">
      <w:pPr>
        <w:tabs>
          <w:tab w:val="left" w:pos="1350"/>
        </w:tabs>
        <w:ind w:firstLine="709"/>
        <w:rPr>
          <w:b/>
          <w:bCs/>
          <w:sz w:val="28"/>
          <w:szCs w:val="28"/>
          <w:lang w:val="ro-RO" w:eastAsia="ro-MD"/>
        </w:rPr>
      </w:pPr>
    </w:p>
    <w:p w14:paraId="5246B034" w14:textId="78033529"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34</w:t>
      </w:r>
      <w:r w:rsidRPr="00607514">
        <w:rPr>
          <w:b/>
          <w:bCs/>
          <w:sz w:val="28"/>
          <w:szCs w:val="28"/>
          <w:vertAlign w:val="superscript"/>
          <w:lang w:val="ro-RO" w:eastAsia="ro-MD"/>
        </w:rPr>
        <w:t>1</w:t>
      </w:r>
      <w:r w:rsidRPr="00607514">
        <w:rPr>
          <w:b/>
          <w:bCs/>
          <w:sz w:val="28"/>
          <w:szCs w:val="28"/>
          <w:lang w:val="ro-RO" w:eastAsia="ro-MD"/>
        </w:rPr>
        <w:t>.</w:t>
      </w:r>
      <w:r w:rsidRPr="00607514">
        <w:rPr>
          <w:sz w:val="28"/>
          <w:szCs w:val="28"/>
          <w:lang w:val="ro-RO" w:eastAsia="ro-MD"/>
        </w:rPr>
        <w:t xml:space="preserve"> – În cazul în care o bancă se află în situația în care respectă cerința amortizorului combinat atunci când aceasta este luată în considerare în plus față de fiecare dintre cerințele de fonduri proprii, însă nu respectă cerința de amortizor combinat atunci când aceasta este luată în considerare în plus față de cerințele prevăzute la art. 164, Banca Națională a Moldovei, în calitate de autoritate de rezoluție, are competența de a interzice băncii </w:t>
      </w:r>
      <w:r w:rsidR="00185ABE" w:rsidRPr="00607514">
        <w:rPr>
          <w:sz w:val="28"/>
          <w:szCs w:val="28"/>
          <w:lang w:val="ro-RO" w:eastAsia="ro-MD"/>
        </w:rPr>
        <w:t xml:space="preserve">în cauză </w:t>
      </w:r>
      <w:r w:rsidRPr="00607514">
        <w:rPr>
          <w:sz w:val="28"/>
          <w:szCs w:val="28"/>
          <w:lang w:val="ro-RO" w:eastAsia="ro-MD"/>
        </w:rPr>
        <w:t>să distribuie mai mult decât suma maxim</w:t>
      </w:r>
      <w:r w:rsidR="00185ABE" w:rsidRPr="00607514">
        <w:rPr>
          <w:sz w:val="28"/>
          <w:szCs w:val="28"/>
          <w:lang w:val="ro-RO" w:eastAsia="ro-MD"/>
        </w:rPr>
        <w:t>ă</w:t>
      </w:r>
      <w:r w:rsidRPr="00607514">
        <w:rPr>
          <w:sz w:val="28"/>
          <w:szCs w:val="28"/>
          <w:lang w:val="ro-RO" w:eastAsia="ro-MD"/>
        </w:rPr>
        <w:t xml:space="preserve"> distribuibilă, aferentă cerinței minime de fonduri proprii și datorii eligibile, calculate conform reglementărilor emise de Banca Național</w:t>
      </w:r>
      <w:r w:rsidR="00185ABE" w:rsidRPr="00607514">
        <w:rPr>
          <w:sz w:val="28"/>
          <w:szCs w:val="28"/>
          <w:lang w:val="ro-RO" w:eastAsia="ro-MD"/>
        </w:rPr>
        <w:t>ă</w:t>
      </w:r>
      <w:r w:rsidRPr="00607514">
        <w:rPr>
          <w:sz w:val="28"/>
          <w:szCs w:val="28"/>
          <w:lang w:val="ro-RO" w:eastAsia="ro-MD"/>
        </w:rPr>
        <w:t xml:space="preserve"> a Moldovei, prin oricare din</w:t>
      </w:r>
      <w:r w:rsidR="00432376">
        <w:rPr>
          <w:sz w:val="28"/>
          <w:szCs w:val="28"/>
          <w:lang w:val="ro-RO" w:eastAsia="ro-MD"/>
        </w:rPr>
        <w:t>tre</w:t>
      </w:r>
      <w:r w:rsidRPr="00607514">
        <w:rPr>
          <w:sz w:val="28"/>
          <w:szCs w:val="28"/>
          <w:lang w:val="ro-RO" w:eastAsia="ro-MD"/>
        </w:rPr>
        <w:t xml:space="preserve"> următoarele modalități:</w:t>
      </w:r>
    </w:p>
    <w:p w14:paraId="7CE28CA2" w14:textId="5F683C6A"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a) efectuarea unei distribuiri în legătură cu fondurile proprii de nivel</w:t>
      </w:r>
      <w:r w:rsidR="00185ABE" w:rsidRPr="00607514">
        <w:rPr>
          <w:sz w:val="28"/>
          <w:szCs w:val="28"/>
          <w:lang w:val="ro-RO" w:eastAsia="ro-MD"/>
        </w:rPr>
        <w:t>ul</w:t>
      </w:r>
      <w:r w:rsidRPr="00607514">
        <w:rPr>
          <w:sz w:val="28"/>
          <w:szCs w:val="28"/>
          <w:lang w:val="ro-RO" w:eastAsia="ro-MD"/>
        </w:rPr>
        <w:t xml:space="preserve"> 1 de bază;</w:t>
      </w:r>
    </w:p>
    <w:p w14:paraId="1A3A2993" w14:textId="25AA55AC"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b) crearea unei obligații de a plăti o remunerație variabilă sau beneficii discreționare de tipul pensiilor ori a unei obligații de a plăti o remunerație variabilă, dacă obligația de plată a fost creată într-un moment </w:t>
      </w:r>
      <w:r w:rsidR="00185ABE" w:rsidRPr="00607514">
        <w:rPr>
          <w:sz w:val="28"/>
          <w:szCs w:val="28"/>
          <w:lang w:val="ro-RO" w:eastAsia="ro-MD"/>
        </w:rPr>
        <w:t xml:space="preserve">în care </w:t>
      </w:r>
      <w:r w:rsidRPr="00607514">
        <w:rPr>
          <w:sz w:val="28"/>
          <w:szCs w:val="28"/>
          <w:lang w:val="ro-RO" w:eastAsia="ro-MD"/>
        </w:rPr>
        <w:t>banca nu îndeplinea cerința amortizorului combinat; sau</w:t>
      </w:r>
    </w:p>
    <w:p w14:paraId="4459B6A8" w14:textId="7A594800"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c) efectuarea plăților legate de instrumente</w:t>
      </w:r>
      <w:r w:rsidR="001E2FFC" w:rsidRPr="00607514">
        <w:rPr>
          <w:sz w:val="28"/>
          <w:szCs w:val="28"/>
          <w:lang w:val="ro-RO" w:eastAsia="ro-MD"/>
        </w:rPr>
        <w:t>le</w:t>
      </w:r>
      <w:r w:rsidRPr="00607514">
        <w:rPr>
          <w:sz w:val="28"/>
          <w:szCs w:val="28"/>
          <w:lang w:val="ro-RO" w:eastAsia="ro-MD"/>
        </w:rPr>
        <w:t xml:space="preserve"> de fonduri proprii de nivel</w:t>
      </w:r>
      <w:r w:rsidR="00185ABE" w:rsidRPr="00607514">
        <w:rPr>
          <w:sz w:val="28"/>
          <w:szCs w:val="28"/>
          <w:lang w:val="ro-RO" w:eastAsia="ro-MD"/>
        </w:rPr>
        <w:t>ul</w:t>
      </w:r>
      <w:r w:rsidRPr="00607514">
        <w:rPr>
          <w:sz w:val="28"/>
          <w:szCs w:val="28"/>
          <w:lang w:val="ro-RO" w:eastAsia="ro-MD"/>
        </w:rPr>
        <w:t xml:space="preserve"> 1 suplimentar.</w:t>
      </w:r>
      <w:r w:rsidRPr="00607514" w:rsidDel="00F73880">
        <w:rPr>
          <w:sz w:val="28"/>
          <w:szCs w:val="28"/>
          <w:lang w:val="ro-RO" w:eastAsia="ro-MD"/>
        </w:rPr>
        <w:t xml:space="preserve"> </w:t>
      </w:r>
    </w:p>
    <w:p w14:paraId="40C12518" w14:textId="77777777" w:rsidR="00D365D1" w:rsidRPr="00607514" w:rsidRDefault="00D365D1" w:rsidP="00B2758F">
      <w:pPr>
        <w:tabs>
          <w:tab w:val="left" w:pos="1350"/>
        </w:tabs>
        <w:ind w:firstLine="709"/>
        <w:rPr>
          <w:sz w:val="28"/>
          <w:szCs w:val="28"/>
          <w:lang w:val="ro-RO" w:eastAsia="ro-MD"/>
        </w:rPr>
      </w:pPr>
    </w:p>
    <w:p w14:paraId="4CB8F04C" w14:textId="0B9110FF"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34</w:t>
      </w:r>
      <w:r w:rsidRPr="00607514">
        <w:rPr>
          <w:b/>
          <w:bCs/>
          <w:sz w:val="28"/>
          <w:szCs w:val="28"/>
          <w:vertAlign w:val="superscript"/>
          <w:lang w:val="ro-RO" w:eastAsia="ro-MD"/>
        </w:rPr>
        <w:t>2</w:t>
      </w:r>
      <w:r w:rsidRPr="00607514">
        <w:rPr>
          <w:b/>
          <w:bCs/>
          <w:sz w:val="28"/>
          <w:szCs w:val="28"/>
          <w:lang w:val="ro-RO" w:eastAsia="ro-MD"/>
        </w:rPr>
        <w:t>.</w:t>
      </w:r>
      <w:r w:rsidRPr="00607514">
        <w:rPr>
          <w:sz w:val="28"/>
          <w:szCs w:val="28"/>
          <w:lang w:val="ro-RO" w:eastAsia="ro-MD"/>
        </w:rPr>
        <w:t xml:space="preserve"> – Banca Națională a Moldovei emite reglementări în scopul stabilirii procedurii de calcul a</w:t>
      </w:r>
      <w:r w:rsidR="00185ABE" w:rsidRPr="00607514">
        <w:rPr>
          <w:sz w:val="28"/>
          <w:szCs w:val="28"/>
          <w:lang w:val="ro-RO" w:eastAsia="ro-MD"/>
        </w:rPr>
        <w:t>l</w:t>
      </w:r>
      <w:r w:rsidRPr="00607514">
        <w:rPr>
          <w:sz w:val="28"/>
          <w:szCs w:val="28"/>
          <w:lang w:val="ro-RO" w:eastAsia="ro-MD"/>
        </w:rPr>
        <w:t xml:space="preserve"> sumei maxime distribuibile în aplicarea art. 34</w:t>
      </w:r>
      <w:r w:rsidRPr="00607514">
        <w:rPr>
          <w:sz w:val="28"/>
          <w:szCs w:val="28"/>
          <w:vertAlign w:val="superscript"/>
          <w:lang w:val="ro-RO" w:eastAsia="ro-MD"/>
        </w:rPr>
        <w:t>1</w:t>
      </w:r>
      <w:r w:rsidR="00DF41E4" w:rsidRPr="00607514">
        <w:rPr>
          <w:sz w:val="28"/>
          <w:szCs w:val="28"/>
          <w:lang w:val="ro-RO" w:eastAsia="ro-MD"/>
        </w:rPr>
        <w:t>.</w:t>
      </w:r>
      <w:r w:rsidRPr="00607514">
        <w:rPr>
          <w:sz w:val="28"/>
          <w:szCs w:val="28"/>
          <w:lang w:val="ro-RO" w:eastAsia="ro-MD"/>
        </w:rPr>
        <w:t>”</w:t>
      </w:r>
    </w:p>
    <w:p w14:paraId="6DE760A2" w14:textId="77777777" w:rsidR="00D365D1" w:rsidRPr="00607514" w:rsidRDefault="00D365D1" w:rsidP="00B2758F">
      <w:pPr>
        <w:pStyle w:val="NormalWeb"/>
        <w:tabs>
          <w:tab w:val="left" w:pos="851"/>
          <w:tab w:val="left" w:pos="1350"/>
        </w:tabs>
        <w:ind w:firstLine="709"/>
        <w:rPr>
          <w:sz w:val="28"/>
          <w:szCs w:val="28"/>
          <w:lang w:val="ro-RO"/>
        </w:rPr>
      </w:pPr>
      <w:bookmarkStart w:id="8" w:name="_Hlk133502106"/>
    </w:p>
    <w:p w14:paraId="60731C90" w14:textId="77777777" w:rsidR="00D365D1" w:rsidRPr="00607514" w:rsidRDefault="00D365D1" w:rsidP="00B2758F">
      <w:pPr>
        <w:pStyle w:val="NormalWeb"/>
        <w:numPr>
          <w:ilvl w:val="0"/>
          <w:numId w:val="4"/>
        </w:numPr>
        <w:tabs>
          <w:tab w:val="left" w:pos="993"/>
          <w:tab w:val="left" w:pos="1134"/>
        </w:tabs>
        <w:ind w:left="0" w:firstLine="709"/>
        <w:rPr>
          <w:sz w:val="28"/>
          <w:szCs w:val="28"/>
          <w:lang w:val="ro-RO"/>
        </w:rPr>
      </w:pPr>
      <w:r w:rsidRPr="00607514">
        <w:rPr>
          <w:sz w:val="28"/>
          <w:szCs w:val="28"/>
          <w:lang w:val="ro-RO"/>
        </w:rPr>
        <w:t>Articolul 39 se completează cu litera j) cu următorul cuprins:</w:t>
      </w:r>
    </w:p>
    <w:p w14:paraId="757632B1" w14:textId="77777777" w:rsidR="00DF41E4" w:rsidRPr="00607514" w:rsidRDefault="00DF41E4" w:rsidP="00B2758F">
      <w:pPr>
        <w:tabs>
          <w:tab w:val="left" w:pos="1134"/>
        </w:tabs>
        <w:ind w:firstLine="709"/>
        <w:rPr>
          <w:sz w:val="28"/>
          <w:szCs w:val="28"/>
          <w:lang w:val="ro-RO" w:eastAsia="ro-MD"/>
        </w:rPr>
      </w:pPr>
    </w:p>
    <w:p w14:paraId="3B1BA7F0" w14:textId="5745CE1E" w:rsidR="00D365D1" w:rsidRPr="00607514" w:rsidRDefault="00D365D1" w:rsidP="00B2758F">
      <w:pPr>
        <w:tabs>
          <w:tab w:val="left" w:pos="1134"/>
        </w:tabs>
        <w:ind w:firstLine="709"/>
        <w:rPr>
          <w:sz w:val="28"/>
          <w:szCs w:val="28"/>
          <w:lang w:val="ro-RO" w:eastAsia="ro-MD"/>
        </w:rPr>
      </w:pPr>
      <w:r w:rsidRPr="00607514">
        <w:rPr>
          <w:sz w:val="28"/>
          <w:szCs w:val="28"/>
          <w:lang w:val="ro-RO" w:eastAsia="ro-MD"/>
        </w:rPr>
        <w:t>„j) să solicite băncii să prezinte un plan de restabilire a conformității cu cerința minimă de fonduri proprii și datorii eligibile</w:t>
      </w:r>
      <w:r w:rsidR="00D53557" w:rsidRPr="00607514">
        <w:rPr>
          <w:sz w:val="28"/>
          <w:szCs w:val="28"/>
          <w:lang w:val="ro-RO" w:eastAsia="ro-MD"/>
        </w:rPr>
        <w:t>,</w:t>
      </w:r>
      <w:r w:rsidRPr="00607514">
        <w:rPr>
          <w:sz w:val="28"/>
          <w:szCs w:val="28"/>
          <w:lang w:val="ro-RO" w:eastAsia="ro-MD"/>
        </w:rPr>
        <w:t xml:space="preserve"> conform art. 164</w:t>
      </w:r>
      <w:r w:rsidR="00BD0CC7" w:rsidRPr="00607514">
        <w:rPr>
          <w:sz w:val="28"/>
          <w:szCs w:val="28"/>
          <w:lang w:val="ro-RO" w:eastAsia="ro-MD"/>
        </w:rPr>
        <w:t>,</w:t>
      </w:r>
      <w:r w:rsidRPr="00607514">
        <w:rPr>
          <w:sz w:val="28"/>
          <w:szCs w:val="28"/>
          <w:lang w:val="ro-RO" w:eastAsia="ro-MD"/>
        </w:rPr>
        <w:t xml:space="preserve"> și, după caz, cu cerința de amortizor combinat, conform art. 34</w:t>
      </w:r>
      <w:r w:rsidRPr="00607514">
        <w:rPr>
          <w:sz w:val="28"/>
          <w:szCs w:val="28"/>
          <w:vertAlign w:val="superscript"/>
          <w:lang w:val="ro-RO" w:eastAsia="ro-MD"/>
        </w:rPr>
        <w:t>1</w:t>
      </w:r>
      <w:r w:rsidR="00BD0CC7" w:rsidRPr="00607514">
        <w:rPr>
          <w:sz w:val="28"/>
          <w:szCs w:val="28"/>
          <w:lang w:val="ro-RO" w:eastAsia="ro-MD"/>
        </w:rPr>
        <w:t>.</w:t>
      </w:r>
      <w:r w:rsidRPr="00607514">
        <w:rPr>
          <w:sz w:val="28"/>
          <w:szCs w:val="28"/>
          <w:lang w:val="ro-RO" w:eastAsia="ro-MD"/>
        </w:rPr>
        <w:t>”</w:t>
      </w:r>
    </w:p>
    <w:p w14:paraId="2F06840C" w14:textId="77777777" w:rsidR="00D365D1" w:rsidRPr="00607514" w:rsidRDefault="00D365D1" w:rsidP="00B2758F">
      <w:pPr>
        <w:tabs>
          <w:tab w:val="left" w:pos="1134"/>
        </w:tabs>
        <w:ind w:firstLine="709"/>
        <w:rPr>
          <w:sz w:val="28"/>
          <w:szCs w:val="28"/>
          <w:lang w:val="ro-RO" w:eastAsia="ro-MD"/>
        </w:rPr>
      </w:pPr>
    </w:p>
    <w:p w14:paraId="28047C61" w14:textId="4C68CB9B" w:rsidR="00D365D1" w:rsidRPr="00607514" w:rsidRDefault="00D365D1" w:rsidP="00B2758F">
      <w:pPr>
        <w:pStyle w:val="NormalWeb"/>
        <w:numPr>
          <w:ilvl w:val="0"/>
          <w:numId w:val="4"/>
        </w:numPr>
        <w:tabs>
          <w:tab w:val="left" w:pos="993"/>
          <w:tab w:val="left" w:pos="1134"/>
        </w:tabs>
        <w:ind w:left="0" w:firstLine="709"/>
        <w:rPr>
          <w:sz w:val="28"/>
          <w:szCs w:val="28"/>
          <w:lang w:val="ro-RO"/>
        </w:rPr>
      </w:pPr>
      <w:r w:rsidRPr="00607514">
        <w:rPr>
          <w:sz w:val="28"/>
          <w:szCs w:val="28"/>
          <w:lang w:val="ro-RO"/>
        </w:rPr>
        <w:t xml:space="preserve">La articolul 42 alineatul (1), </w:t>
      </w:r>
      <w:r w:rsidR="00D53557" w:rsidRPr="00607514">
        <w:rPr>
          <w:sz w:val="28"/>
          <w:szCs w:val="28"/>
          <w:lang w:val="ro-RO"/>
        </w:rPr>
        <w:t xml:space="preserve">în partea introductivă, </w:t>
      </w:r>
      <w:r w:rsidRPr="00607514">
        <w:rPr>
          <w:sz w:val="28"/>
          <w:szCs w:val="28"/>
          <w:lang w:val="ro-RO"/>
        </w:rPr>
        <w:t xml:space="preserve">după textul „conform legii,” se </w:t>
      </w:r>
      <w:r w:rsidR="00D53557" w:rsidRPr="00607514">
        <w:rPr>
          <w:sz w:val="28"/>
          <w:szCs w:val="28"/>
          <w:lang w:val="ro-RO"/>
        </w:rPr>
        <w:t>introduce</w:t>
      </w:r>
      <w:r w:rsidRPr="00607514">
        <w:rPr>
          <w:sz w:val="28"/>
          <w:szCs w:val="28"/>
          <w:lang w:val="ro-RO"/>
        </w:rPr>
        <w:t xml:space="preserve"> textul „sau în cazul în care capitalul băncii este constituit în proporție de cel puțin 50% din acțiuni ce cad sub incidența dispozițiilor art. 52 alin.</w:t>
      </w:r>
      <w:r w:rsidR="00D53557" w:rsidRPr="00607514">
        <w:rPr>
          <w:sz w:val="28"/>
          <w:szCs w:val="28"/>
          <w:lang w:val="ro-RO"/>
        </w:rPr>
        <w:t> </w:t>
      </w:r>
      <w:r w:rsidRPr="00607514">
        <w:rPr>
          <w:sz w:val="28"/>
          <w:szCs w:val="28"/>
          <w:lang w:val="ro-RO"/>
        </w:rPr>
        <w:t>(3) și art. 52</w:t>
      </w:r>
      <w:r w:rsidRPr="00607514">
        <w:rPr>
          <w:sz w:val="28"/>
          <w:szCs w:val="28"/>
          <w:vertAlign w:val="superscript"/>
          <w:lang w:val="ro-RO"/>
        </w:rPr>
        <w:t>1</w:t>
      </w:r>
      <w:r w:rsidRPr="00607514">
        <w:rPr>
          <w:sz w:val="28"/>
          <w:szCs w:val="28"/>
          <w:lang w:val="ro-RO"/>
        </w:rPr>
        <w:t xml:space="preserve"> din Legea nr. 202/2017 privind activitatea băncilor</w:t>
      </w:r>
      <w:r w:rsidR="00415E31">
        <w:rPr>
          <w:sz w:val="28"/>
          <w:szCs w:val="28"/>
          <w:lang w:val="ro-RO"/>
        </w:rPr>
        <w:t>,</w:t>
      </w:r>
      <w:r w:rsidRPr="00607514">
        <w:rPr>
          <w:sz w:val="28"/>
          <w:szCs w:val="28"/>
          <w:lang w:val="ro-RO"/>
        </w:rPr>
        <w:t>”</w:t>
      </w:r>
      <w:r w:rsidR="00DF41E4" w:rsidRPr="00607514">
        <w:rPr>
          <w:sz w:val="28"/>
          <w:szCs w:val="28"/>
          <w:lang w:val="ro-RO"/>
        </w:rPr>
        <w:t>.</w:t>
      </w:r>
    </w:p>
    <w:p w14:paraId="797CA41E" w14:textId="77777777" w:rsidR="00A92873" w:rsidRPr="00607514" w:rsidRDefault="00A92873" w:rsidP="00B2758F">
      <w:pPr>
        <w:pStyle w:val="NormalWeb"/>
        <w:tabs>
          <w:tab w:val="left" w:pos="993"/>
          <w:tab w:val="left" w:pos="1134"/>
        </w:tabs>
        <w:ind w:left="709" w:firstLine="0"/>
        <w:rPr>
          <w:sz w:val="28"/>
          <w:szCs w:val="28"/>
          <w:lang w:val="ro-RO"/>
        </w:rPr>
      </w:pPr>
    </w:p>
    <w:p w14:paraId="455F0374" w14:textId="6C48FC89" w:rsidR="00A92873" w:rsidRPr="00607514" w:rsidRDefault="00A92873" w:rsidP="00B2758F">
      <w:pPr>
        <w:pStyle w:val="NormalWeb"/>
        <w:numPr>
          <w:ilvl w:val="0"/>
          <w:numId w:val="4"/>
        </w:numPr>
        <w:tabs>
          <w:tab w:val="left" w:pos="993"/>
          <w:tab w:val="left" w:pos="1134"/>
        </w:tabs>
        <w:ind w:left="0" w:firstLine="709"/>
        <w:rPr>
          <w:sz w:val="28"/>
          <w:szCs w:val="28"/>
          <w:lang w:val="ro-RO"/>
        </w:rPr>
      </w:pPr>
      <w:r w:rsidRPr="00607514">
        <w:rPr>
          <w:sz w:val="28"/>
          <w:szCs w:val="28"/>
          <w:lang w:val="ro-RO"/>
        </w:rPr>
        <w:lastRenderedPageBreak/>
        <w:t>La articolul 45, după textul „conform legii,” se introduce textul „sau în cazul în care capitalul băncii este constituit în proporție de cel puțin 50% din acțiuni ce cad sub incidența dispozițiilor art. 52 alin. (3) și art. 52</w:t>
      </w:r>
      <w:r w:rsidRPr="00607514">
        <w:rPr>
          <w:sz w:val="28"/>
          <w:szCs w:val="28"/>
          <w:vertAlign w:val="superscript"/>
          <w:lang w:val="ro-RO"/>
        </w:rPr>
        <w:t>1</w:t>
      </w:r>
      <w:r w:rsidRPr="00607514">
        <w:rPr>
          <w:sz w:val="28"/>
          <w:szCs w:val="28"/>
          <w:lang w:val="ro-RO"/>
        </w:rPr>
        <w:t xml:space="preserve"> din Legea nr. 202/2017 privind activitatea băncilor</w:t>
      </w:r>
      <w:r w:rsidR="000A1732">
        <w:rPr>
          <w:sz w:val="28"/>
          <w:szCs w:val="28"/>
          <w:lang w:val="ro-RO"/>
        </w:rPr>
        <w:t>,</w:t>
      </w:r>
      <w:r w:rsidRPr="00607514">
        <w:rPr>
          <w:sz w:val="28"/>
          <w:szCs w:val="28"/>
          <w:lang w:val="ro-RO"/>
        </w:rPr>
        <w:t>”.</w:t>
      </w:r>
    </w:p>
    <w:p w14:paraId="4F245BAC" w14:textId="77777777" w:rsidR="00D365D1" w:rsidRPr="00607514" w:rsidRDefault="00D365D1" w:rsidP="00B2758F">
      <w:pPr>
        <w:pStyle w:val="NormalWeb"/>
        <w:tabs>
          <w:tab w:val="left" w:pos="851"/>
          <w:tab w:val="left" w:pos="1134"/>
        </w:tabs>
        <w:ind w:firstLine="709"/>
        <w:rPr>
          <w:sz w:val="28"/>
          <w:szCs w:val="28"/>
          <w:lang w:val="ro-RO"/>
        </w:rPr>
      </w:pPr>
    </w:p>
    <w:p w14:paraId="40DDA56F" w14:textId="77777777" w:rsidR="00D365D1" w:rsidRPr="00607514" w:rsidRDefault="00D365D1" w:rsidP="00B2758F">
      <w:pPr>
        <w:pStyle w:val="NormalWeb"/>
        <w:numPr>
          <w:ilvl w:val="0"/>
          <w:numId w:val="4"/>
        </w:numPr>
        <w:tabs>
          <w:tab w:val="left" w:pos="993"/>
          <w:tab w:val="left" w:pos="1134"/>
        </w:tabs>
        <w:ind w:left="0" w:firstLine="709"/>
        <w:rPr>
          <w:b/>
          <w:bCs/>
          <w:sz w:val="28"/>
          <w:szCs w:val="28"/>
          <w:lang w:val="ro-RO"/>
        </w:rPr>
      </w:pPr>
      <w:r w:rsidRPr="00607514">
        <w:rPr>
          <w:sz w:val="28"/>
          <w:szCs w:val="28"/>
          <w:lang w:val="ro-RO"/>
        </w:rPr>
        <w:t>Articolul 46:</w:t>
      </w:r>
    </w:p>
    <w:p w14:paraId="7238E033" w14:textId="77777777" w:rsidR="00DF41E4" w:rsidRPr="00607514" w:rsidRDefault="00DF41E4" w:rsidP="00B2758F">
      <w:pPr>
        <w:tabs>
          <w:tab w:val="left" w:pos="1134"/>
        </w:tabs>
        <w:ind w:firstLine="709"/>
        <w:rPr>
          <w:sz w:val="28"/>
          <w:szCs w:val="28"/>
          <w:lang w:val="ro-RO" w:eastAsia="ro-MD"/>
        </w:rPr>
      </w:pPr>
    </w:p>
    <w:p w14:paraId="122065E6" w14:textId="6319585A" w:rsidR="00D365D1" w:rsidRPr="00607514" w:rsidRDefault="00D365D1" w:rsidP="00B2758F">
      <w:pPr>
        <w:tabs>
          <w:tab w:val="left" w:pos="1134"/>
        </w:tabs>
        <w:ind w:firstLine="709"/>
        <w:rPr>
          <w:sz w:val="28"/>
          <w:szCs w:val="28"/>
          <w:lang w:val="ro-RO" w:eastAsia="ro-MD"/>
        </w:rPr>
      </w:pPr>
      <w:r w:rsidRPr="00607514">
        <w:rPr>
          <w:sz w:val="28"/>
          <w:szCs w:val="28"/>
          <w:lang w:val="ro-RO" w:eastAsia="ro-MD"/>
        </w:rPr>
        <w:t xml:space="preserve">la alineatul (1), după textul „conform legii,” se </w:t>
      </w:r>
      <w:r w:rsidRPr="00607514">
        <w:rPr>
          <w:sz w:val="28"/>
          <w:szCs w:val="28"/>
          <w:lang w:val="ro-RO"/>
        </w:rPr>
        <w:t xml:space="preserve">introduce </w:t>
      </w:r>
      <w:r w:rsidRPr="00607514">
        <w:rPr>
          <w:sz w:val="28"/>
          <w:szCs w:val="28"/>
          <w:lang w:val="ro-RO" w:eastAsia="ro-MD"/>
        </w:rPr>
        <w:t>textul „sau în cazul în care capitalul băncii este constituit în proporție de cel puțin 50% din acțiuni ce cad sub incidența dispozițiilor art. 52 alin. (3) și art. 52</w:t>
      </w:r>
      <w:r w:rsidRPr="00607514">
        <w:rPr>
          <w:sz w:val="28"/>
          <w:szCs w:val="28"/>
          <w:vertAlign w:val="superscript"/>
          <w:lang w:val="ro-RO" w:eastAsia="ro-MD"/>
        </w:rPr>
        <w:t>1</w:t>
      </w:r>
      <w:r w:rsidRPr="00607514">
        <w:rPr>
          <w:sz w:val="28"/>
          <w:szCs w:val="28"/>
          <w:lang w:val="ro-RO" w:eastAsia="ro-MD"/>
        </w:rPr>
        <w:t xml:space="preserve"> </w:t>
      </w:r>
      <w:r w:rsidR="001E2FFC" w:rsidRPr="00607514">
        <w:rPr>
          <w:sz w:val="28"/>
          <w:szCs w:val="28"/>
          <w:lang w:val="ro-RO" w:eastAsia="ro-MD"/>
        </w:rPr>
        <w:t xml:space="preserve">din </w:t>
      </w:r>
      <w:r w:rsidRPr="00607514">
        <w:rPr>
          <w:sz w:val="28"/>
          <w:szCs w:val="28"/>
          <w:lang w:val="ro-RO" w:eastAsia="ro-MD"/>
        </w:rPr>
        <w:t>Legea nr.</w:t>
      </w:r>
      <w:r w:rsidR="00EF6B26" w:rsidRPr="00607514">
        <w:rPr>
          <w:sz w:val="28"/>
          <w:szCs w:val="28"/>
          <w:lang w:val="ro-RO" w:eastAsia="ro-MD"/>
        </w:rPr>
        <w:t xml:space="preserve"> </w:t>
      </w:r>
      <w:r w:rsidRPr="00607514">
        <w:rPr>
          <w:sz w:val="28"/>
          <w:szCs w:val="28"/>
          <w:lang w:val="ro-RO" w:eastAsia="ro-MD"/>
        </w:rPr>
        <w:t>202/2017 privind activitatea băncilor,”, iar  textul „ , printre care poate fi și Fondul de garantare a depozitelor în sistemul bancar” se exclude;</w:t>
      </w:r>
    </w:p>
    <w:p w14:paraId="4CE04750" w14:textId="77777777" w:rsidR="00DF41E4" w:rsidRPr="00607514" w:rsidRDefault="00DF41E4" w:rsidP="00B2758F">
      <w:pPr>
        <w:tabs>
          <w:tab w:val="left" w:pos="1134"/>
        </w:tabs>
        <w:ind w:firstLine="709"/>
        <w:rPr>
          <w:sz w:val="28"/>
          <w:szCs w:val="28"/>
          <w:lang w:val="ro-RO" w:eastAsia="ro-MD"/>
        </w:rPr>
      </w:pPr>
    </w:p>
    <w:p w14:paraId="7FF1E278" w14:textId="460E8773" w:rsidR="00D365D1" w:rsidRPr="00607514" w:rsidRDefault="00D365D1" w:rsidP="00B2758F">
      <w:pPr>
        <w:tabs>
          <w:tab w:val="left" w:pos="1134"/>
        </w:tabs>
        <w:ind w:firstLine="709"/>
        <w:rPr>
          <w:sz w:val="28"/>
          <w:szCs w:val="28"/>
          <w:lang w:val="ro-RO" w:eastAsia="ro-MD"/>
        </w:rPr>
      </w:pPr>
      <w:r w:rsidRPr="00607514">
        <w:rPr>
          <w:sz w:val="28"/>
          <w:szCs w:val="28"/>
          <w:lang w:val="ro-RO" w:eastAsia="ro-MD"/>
        </w:rPr>
        <w:t xml:space="preserve">la alineatul (4), </w:t>
      </w:r>
      <w:r w:rsidR="00B10EFF" w:rsidRPr="00607514">
        <w:rPr>
          <w:sz w:val="28"/>
          <w:szCs w:val="28"/>
          <w:lang w:val="ro-RO" w:eastAsia="ro-MD"/>
        </w:rPr>
        <w:t>enunțul</w:t>
      </w:r>
      <w:r w:rsidR="005A1A48" w:rsidRPr="00607514">
        <w:rPr>
          <w:sz w:val="28"/>
          <w:szCs w:val="28"/>
          <w:lang w:val="ro-RO" w:eastAsia="ro-MD"/>
        </w:rPr>
        <w:t xml:space="preserve"> al doilea</w:t>
      </w:r>
      <w:r w:rsidR="00905F1D" w:rsidRPr="00607514">
        <w:rPr>
          <w:sz w:val="28"/>
          <w:szCs w:val="28"/>
          <w:lang w:val="ro-RO" w:eastAsia="ro-MD"/>
        </w:rPr>
        <w:t xml:space="preserve"> va avea următorul cuprins</w:t>
      </w:r>
      <w:r w:rsidR="0017318B" w:rsidRPr="00607514">
        <w:rPr>
          <w:sz w:val="28"/>
          <w:szCs w:val="28"/>
          <w:lang w:val="ro-RO" w:eastAsia="ro-MD"/>
        </w:rPr>
        <w:t>:</w:t>
      </w:r>
      <w:r w:rsidRPr="00607514">
        <w:rPr>
          <w:sz w:val="28"/>
          <w:szCs w:val="28"/>
          <w:lang w:val="ro-RO" w:eastAsia="ro-MD"/>
        </w:rPr>
        <w:t xml:space="preserve"> „În funcția de administrator temporar </w:t>
      </w:r>
      <w:r w:rsidR="00553F85" w:rsidRPr="00607514">
        <w:rPr>
          <w:sz w:val="28"/>
          <w:szCs w:val="28"/>
          <w:lang w:val="ro-RO" w:eastAsia="ro-MD"/>
        </w:rPr>
        <w:t>e</w:t>
      </w:r>
      <w:r w:rsidRPr="00607514">
        <w:rPr>
          <w:sz w:val="28"/>
          <w:szCs w:val="28"/>
          <w:lang w:val="ro-RO" w:eastAsia="ro-MD"/>
        </w:rPr>
        <w:t>s</w:t>
      </w:r>
      <w:r w:rsidR="00553F85" w:rsidRPr="00607514">
        <w:rPr>
          <w:sz w:val="28"/>
          <w:szCs w:val="28"/>
          <w:lang w:val="ro-RO" w:eastAsia="ro-MD"/>
        </w:rPr>
        <w:t>t</w:t>
      </w:r>
      <w:r w:rsidRPr="00607514">
        <w:rPr>
          <w:sz w:val="28"/>
          <w:szCs w:val="28"/>
          <w:lang w:val="ro-RO" w:eastAsia="ro-MD"/>
        </w:rPr>
        <w:t>e num</w:t>
      </w:r>
      <w:r w:rsidR="00553F85" w:rsidRPr="00607514">
        <w:rPr>
          <w:sz w:val="28"/>
          <w:szCs w:val="28"/>
          <w:lang w:val="ro-RO" w:eastAsia="ro-MD"/>
        </w:rPr>
        <w:t>i</w:t>
      </w:r>
      <w:r w:rsidRPr="00607514">
        <w:rPr>
          <w:sz w:val="28"/>
          <w:szCs w:val="28"/>
          <w:lang w:val="ro-RO" w:eastAsia="ro-MD"/>
        </w:rPr>
        <w:t>t</w:t>
      </w:r>
      <w:r w:rsidR="00553F85" w:rsidRPr="00607514">
        <w:rPr>
          <w:sz w:val="28"/>
          <w:szCs w:val="28"/>
          <w:lang w:val="ro-RO" w:eastAsia="ro-MD"/>
        </w:rPr>
        <w:t>ă</w:t>
      </w:r>
      <w:r w:rsidRPr="00607514">
        <w:rPr>
          <w:sz w:val="28"/>
          <w:szCs w:val="28"/>
          <w:lang w:val="ro-RO" w:eastAsia="ro-MD"/>
        </w:rPr>
        <w:t xml:space="preserve"> o persoană care corespunde criteriilor de reputație, cunoștințe și experiență necesare pentru </w:t>
      </w:r>
      <w:r w:rsidR="004664DE" w:rsidRPr="00607514">
        <w:rPr>
          <w:sz w:val="28"/>
          <w:szCs w:val="28"/>
          <w:lang w:val="ro-RO" w:eastAsia="ro-MD"/>
        </w:rPr>
        <w:t xml:space="preserve">exercitarea </w:t>
      </w:r>
      <w:r w:rsidRPr="00607514">
        <w:rPr>
          <w:sz w:val="28"/>
          <w:szCs w:val="28"/>
          <w:lang w:val="ro-RO" w:eastAsia="ro-MD"/>
        </w:rPr>
        <w:t>funcți</w:t>
      </w:r>
      <w:r w:rsidR="004664DE" w:rsidRPr="00607514">
        <w:rPr>
          <w:sz w:val="28"/>
          <w:szCs w:val="28"/>
          <w:lang w:val="ro-RO" w:eastAsia="ro-MD"/>
        </w:rPr>
        <w:t>e</w:t>
      </w:r>
      <w:r w:rsidRPr="00607514">
        <w:rPr>
          <w:sz w:val="28"/>
          <w:szCs w:val="28"/>
          <w:lang w:val="ro-RO" w:eastAsia="ro-MD"/>
        </w:rPr>
        <w:t xml:space="preserve">i </w:t>
      </w:r>
      <w:r w:rsidR="004664DE" w:rsidRPr="00607514">
        <w:rPr>
          <w:sz w:val="28"/>
          <w:szCs w:val="28"/>
          <w:lang w:val="ro-RO" w:eastAsia="ro-MD"/>
        </w:rPr>
        <w:t xml:space="preserve">și care nu se află în conflict de interese, </w:t>
      </w:r>
      <w:r w:rsidRPr="00607514">
        <w:rPr>
          <w:sz w:val="28"/>
          <w:szCs w:val="28"/>
          <w:lang w:val="ro-RO" w:eastAsia="ro-MD"/>
        </w:rPr>
        <w:t>astfel cum este stabilit în actele normative emise de Banca Națională a Moldovei, în calitate de autoritate competentă.”</w:t>
      </w:r>
    </w:p>
    <w:p w14:paraId="7D8A2574" w14:textId="77777777" w:rsidR="00D365D1" w:rsidRPr="00607514" w:rsidRDefault="00D365D1" w:rsidP="00B2758F">
      <w:pPr>
        <w:tabs>
          <w:tab w:val="left" w:pos="1134"/>
        </w:tabs>
        <w:ind w:firstLine="709"/>
        <w:rPr>
          <w:b/>
          <w:bCs/>
          <w:sz w:val="28"/>
          <w:szCs w:val="28"/>
          <w:lang w:val="ro-RO" w:eastAsia="ro-MD"/>
        </w:rPr>
      </w:pPr>
    </w:p>
    <w:p w14:paraId="37CBC9C1" w14:textId="69341EFA" w:rsidR="00D365D1" w:rsidRPr="00607514" w:rsidRDefault="00D365D1" w:rsidP="00B2758F">
      <w:pPr>
        <w:pStyle w:val="NormalWeb"/>
        <w:numPr>
          <w:ilvl w:val="0"/>
          <w:numId w:val="4"/>
        </w:numPr>
        <w:tabs>
          <w:tab w:val="left" w:pos="993"/>
          <w:tab w:val="left" w:pos="1134"/>
        </w:tabs>
        <w:ind w:left="0" w:firstLine="709"/>
        <w:rPr>
          <w:i/>
          <w:iCs/>
          <w:sz w:val="28"/>
          <w:szCs w:val="28"/>
          <w:lang w:val="ro-RO"/>
        </w:rPr>
      </w:pPr>
      <w:r w:rsidRPr="00607514">
        <w:rPr>
          <w:sz w:val="28"/>
          <w:szCs w:val="28"/>
          <w:lang w:val="ro-RO"/>
        </w:rPr>
        <w:t>La</w:t>
      </w:r>
      <w:r w:rsidRPr="00607514">
        <w:rPr>
          <w:b/>
          <w:bCs/>
          <w:sz w:val="28"/>
          <w:szCs w:val="28"/>
          <w:lang w:val="ro-RO"/>
        </w:rPr>
        <w:t xml:space="preserve"> </w:t>
      </w:r>
      <w:r w:rsidRPr="00607514">
        <w:rPr>
          <w:sz w:val="28"/>
          <w:szCs w:val="28"/>
          <w:lang w:val="ro-RO"/>
        </w:rPr>
        <w:t xml:space="preserve">articolul 52, </w:t>
      </w:r>
      <w:r w:rsidR="00FF6BDF" w:rsidRPr="00607514">
        <w:rPr>
          <w:sz w:val="28"/>
          <w:szCs w:val="28"/>
          <w:lang w:val="ro-RO"/>
        </w:rPr>
        <w:t>al doilea enunț se completează cu</w:t>
      </w:r>
      <w:r w:rsidRPr="00607514">
        <w:rPr>
          <w:sz w:val="28"/>
          <w:szCs w:val="28"/>
          <w:lang w:val="ro-RO"/>
        </w:rPr>
        <w:t xml:space="preserve"> textul „</w:t>
      </w:r>
      <w:r w:rsidRPr="00607514">
        <w:rPr>
          <w:b/>
          <w:bCs/>
          <w:sz w:val="28"/>
          <w:szCs w:val="28"/>
          <w:lang w:val="ro-RO"/>
        </w:rPr>
        <w:t xml:space="preserve"> </w:t>
      </w:r>
      <w:r w:rsidRPr="00607514">
        <w:rPr>
          <w:sz w:val="28"/>
          <w:szCs w:val="28"/>
          <w:lang w:val="ro-RO"/>
        </w:rPr>
        <w:t xml:space="preserve">, precum și în cazul în care prelungirea perioadei de desemnare a administratorului temporar este necesară în vederea asigurării gestiunii ordonate a băncii pe perioada desfășurării procedurilor de alegere, desemnare și </w:t>
      </w:r>
      <w:r w:rsidR="001E2FFC" w:rsidRPr="00607514">
        <w:rPr>
          <w:sz w:val="28"/>
          <w:szCs w:val="28"/>
          <w:lang w:val="ro-RO"/>
        </w:rPr>
        <w:t xml:space="preserve">de </w:t>
      </w:r>
      <w:r w:rsidRPr="00607514">
        <w:rPr>
          <w:sz w:val="28"/>
          <w:szCs w:val="28"/>
          <w:lang w:val="ro-RO"/>
        </w:rPr>
        <w:t>intrare în exercițiul funcției a membrilor organelor de conducere a</w:t>
      </w:r>
      <w:r w:rsidR="00FF6BDF" w:rsidRPr="00607514">
        <w:rPr>
          <w:sz w:val="28"/>
          <w:szCs w:val="28"/>
          <w:lang w:val="ro-RO"/>
        </w:rPr>
        <w:t>le</w:t>
      </w:r>
      <w:r w:rsidRPr="00607514">
        <w:rPr>
          <w:sz w:val="28"/>
          <w:szCs w:val="28"/>
          <w:lang w:val="ro-RO"/>
        </w:rPr>
        <w:t xml:space="preserve"> băncii”.</w:t>
      </w:r>
    </w:p>
    <w:p w14:paraId="2007B946" w14:textId="77777777"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i/>
          <w:iCs/>
          <w:sz w:val="28"/>
          <w:szCs w:val="28"/>
          <w:lang w:val="ro-RO" w:eastAsia="ro-MD"/>
        </w:rPr>
      </w:pPr>
    </w:p>
    <w:p w14:paraId="635B62D5" w14:textId="2A228ACB" w:rsidR="00D365D1" w:rsidRPr="00607514" w:rsidRDefault="00D365D1" w:rsidP="00B2758F">
      <w:pPr>
        <w:pStyle w:val="NormalWeb"/>
        <w:numPr>
          <w:ilvl w:val="0"/>
          <w:numId w:val="4"/>
        </w:numPr>
        <w:tabs>
          <w:tab w:val="left" w:pos="993"/>
          <w:tab w:val="left" w:pos="1134"/>
        </w:tabs>
        <w:ind w:left="0" w:firstLine="709"/>
        <w:rPr>
          <w:i/>
          <w:iCs/>
          <w:sz w:val="28"/>
          <w:szCs w:val="28"/>
          <w:lang w:val="ro-RO"/>
        </w:rPr>
      </w:pPr>
      <w:r w:rsidRPr="00607514">
        <w:rPr>
          <w:sz w:val="28"/>
          <w:szCs w:val="28"/>
          <w:lang w:val="ro-RO"/>
        </w:rPr>
        <w:t>La articolul 56</w:t>
      </w:r>
      <w:r w:rsidRPr="00607514">
        <w:rPr>
          <w:b/>
          <w:bCs/>
          <w:sz w:val="28"/>
          <w:szCs w:val="28"/>
          <w:lang w:val="ro-RO"/>
        </w:rPr>
        <w:t xml:space="preserve"> </w:t>
      </w:r>
      <w:r w:rsidRPr="00607514">
        <w:rPr>
          <w:sz w:val="28"/>
          <w:szCs w:val="28"/>
          <w:lang w:val="ro-RO"/>
        </w:rPr>
        <w:t>alineatul (2),</w:t>
      </w:r>
      <w:r w:rsidRPr="00607514">
        <w:rPr>
          <w:b/>
          <w:bCs/>
          <w:sz w:val="28"/>
          <w:szCs w:val="28"/>
          <w:lang w:val="ro-RO"/>
        </w:rPr>
        <w:t xml:space="preserve"> </w:t>
      </w:r>
      <w:r w:rsidRPr="00607514">
        <w:rPr>
          <w:sz w:val="28"/>
          <w:szCs w:val="28"/>
          <w:lang w:val="ro-RO"/>
        </w:rPr>
        <w:t>cuvintele „în măsura în care realizarea obiectivelor rezoluției nu este afectată” se substituie cu cuvintele „cu excepția cazului în care aceasta este necesar pentru a realiza obiectivele rezoluției”.</w:t>
      </w:r>
    </w:p>
    <w:p w14:paraId="43EB6C41" w14:textId="0D418C6E" w:rsidR="00D365D1" w:rsidRPr="00607514" w:rsidRDefault="00D365D1" w:rsidP="00B2758F">
      <w:pPr>
        <w:tabs>
          <w:tab w:val="left" w:pos="1134"/>
        </w:tabs>
        <w:ind w:firstLine="709"/>
        <w:rPr>
          <w:sz w:val="28"/>
          <w:szCs w:val="28"/>
          <w:lang w:val="ro-RO"/>
        </w:rPr>
      </w:pPr>
    </w:p>
    <w:p w14:paraId="39A4E283" w14:textId="62038AE5" w:rsidR="00D365D1" w:rsidRPr="00607514" w:rsidRDefault="00D365D1" w:rsidP="00B2758F">
      <w:pPr>
        <w:pStyle w:val="NormalWeb"/>
        <w:numPr>
          <w:ilvl w:val="0"/>
          <w:numId w:val="4"/>
        </w:numPr>
        <w:tabs>
          <w:tab w:val="left" w:pos="993"/>
          <w:tab w:val="left" w:pos="1134"/>
        </w:tabs>
        <w:ind w:left="0" w:firstLine="709"/>
        <w:rPr>
          <w:sz w:val="28"/>
          <w:szCs w:val="28"/>
          <w:lang w:val="ro-RO"/>
        </w:rPr>
      </w:pPr>
      <w:r w:rsidRPr="00607514">
        <w:rPr>
          <w:sz w:val="28"/>
          <w:szCs w:val="28"/>
          <w:lang w:val="ro-RO"/>
        </w:rPr>
        <w:t>Capitolul I din titlu</w:t>
      </w:r>
      <w:r w:rsidR="00923778" w:rsidRPr="00607514">
        <w:rPr>
          <w:sz w:val="28"/>
          <w:szCs w:val="28"/>
          <w:lang w:val="ro-RO"/>
        </w:rPr>
        <w:t>l</w:t>
      </w:r>
      <w:r w:rsidRPr="00607514">
        <w:rPr>
          <w:sz w:val="28"/>
          <w:szCs w:val="28"/>
          <w:lang w:val="ro-RO"/>
        </w:rPr>
        <w:t xml:space="preserve"> IV se completează cu secțiunea </w:t>
      </w:r>
      <w:r w:rsidR="00FF6BDF" w:rsidRPr="00607514">
        <w:rPr>
          <w:sz w:val="28"/>
          <w:szCs w:val="28"/>
          <w:lang w:val="ro-RO"/>
        </w:rPr>
        <w:t xml:space="preserve">a </w:t>
      </w:r>
      <w:r w:rsidRPr="00607514">
        <w:rPr>
          <w:sz w:val="28"/>
          <w:szCs w:val="28"/>
          <w:lang w:val="ro-RO"/>
        </w:rPr>
        <w:t>2</w:t>
      </w:r>
      <w:r w:rsidRPr="00607514">
        <w:rPr>
          <w:sz w:val="28"/>
          <w:szCs w:val="28"/>
          <w:vertAlign w:val="superscript"/>
          <w:lang w:val="ro-RO"/>
        </w:rPr>
        <w:t>1</w:t>
      </w:r>
      <w:r w:rsidR="001E2FFC" w:rsidRPr="00607514">
        <w:rPr>
          <w:sz w:val="28"/>
          <w:szCs w:val="28"/>
          <w:lang w:val="ro-RO"/>
        </w:rPr>
        <w:t>-</w:t>
      </w:r>
      <w:r w:rsidR="00FF6BDF" w:rsidRPr="00607514">
        <w:rPr>
          <w:sz w:val="28"/>
          <w:szCs w:val="28"/>
          <w:lang w:val="ro-RO"/>
        </w:rPr>
        <w:t>a</w:t>
      </w:r>
      <w:r w:rsidRPr="00607514">
        <w:rPr>
          <w:sz w:val="28"/>
          <w:szCs w:val="28"/>
          <w:lang w:val="ro-RO"/>
        </w:rPr>
        <w:t xml:space="preserve"> cu următorul cuprins:</w:t>
      </w:r>
    </w:p>
    <w:p w14:paraId="1F96459D" w14:textId="77777777" w:rsidR="00DF41E4" w:rsidRPr="00607514" w:rsidRDefault="00DF41E4" w:rsidP="00B2758F">
      <w:pPr>
        <w:tabs>
          <w:tab w:val="left" w:pos="1134"/>
        </w:tabs>
        <w:ind w:firstLine="709"/>
        <w:jc w:val="center"/>
        <w:rPr>
          <w:sz w:val="28"/>
          <w:szCs w:val="28"/>
          <w:lang w:val="ro-RO" w:eastAsia="ro-MD"/>
        </w:rPr>
      </w:pPr>
    </w:p>
    <w:p w14:paraId="0592A0D2" w14:textId="05AFECFE" w:rsidR="00D365D1" w:rsidRPr="00607514" w:rsidRDefault="00D365D1" w:rsidP="00B2758F">
      <w:pPr>
        <w:tabs>
          <w:tab w:val="left" w:pos="1350"/>
        </w:tabs>
        <w:ind w:firstLine="0"/>
        <w:jc w:val="center"/>
        <w:rPr>
          <w:b/>
          <w:bCs/>
          <w:sz w:val="28"/>
          <w:szCs w:val="28"/>
          <w:lang w:val="ro-RO" w:eastAsia="ro-MD"/>
        </w:rPr>
      </w:pPr>
      <w:r w:rsidRPr="00607514">
        <w:rPr>
          <w:sz w:val="28"/>
          <w:szCs w:val="28"/>
          <w:lang w:val="ro-RO" w:eastAsia="ro-MD"/>
        </w:rPr>
        <w:t>„</w:t>
      </w:r>
      <w:r w:rsidRPr="00607514">
        <w:rPr>
          <w:b/>
          <w:bCs/>
          <w:sz w:val="28"/>
          <w:szCs w:val="28"/>
          <w:lang w:val="ro-RO" w:eastAsia="ro-MD"/>
        </w:rPr>
        <w:t xml:space="preserve">Secțiunea </w:t>
      </w:r>
      <w:r w:rsidR="00FF6BDF" w:rsidRPr="00607514">
        <w:rPr>
          <w:b/>
          <w:bCs/>
          <w:sz w:val="28"/>
          <w:szCs w:val="28"/>
          <w:lang w:val="ro-RO" w:eastAsia="ro-MD"/>
        </w:rPr>
        <w:t xml:space="preserve">a </w:t>
      </w:r>
      <w:r w:rsidRPr="00607514">
        <w:rPr>
          <w:b/>
          <w:bCs/>
          <w:sz w:val="28"/>
          <w:szCs w:val="28"/>
          <w:lang w:val="ro-RO" w:eastAsia="ro-MD"/>
        </w:rPr>
        <w:t>2</w:t>
      </w:r>
      <w:r w:rsidRPr="00607514">
        <w:rPr>
          <w:b/>
          <w:bCs/>
          <w:sz w:val="28"/>
          <w:szCs w:val="28"/>
          <w:vertAlign w:val="superscript"/>
          <w:lang w:val="ro-RO" w:eastAsia="ro-MD"/>
        </w:rPr>
        <w:t>1</w:t>
      </w:r>
      <w:r w:rsidR="00500C85" w:rsidRPr="00607514">
        <w:rPr>
          <w:sz w:val="28"/>
          <w:szCs w:val="28"/>
          <w:lang w:val="ro-RO"/>
        </w:rPr>
        <w:t>-</w:t>
      </w:r>
      <w:r w:rsidR="00FF6BDF" w:rsidRPr="00607514">
        <w:rPr>
          <w:b/>
          <w:bCs/>
          <w:sz w:val="28"/>
          <w:szCs w:val="28"/>
          <w:lang w:val="ro-RO"/>
        </w:rPr>
        <w:t>a</w:t>
      </w:r>
    </w:p>
    <w:p w14:paraId="65305AF9" w14:textId="77777777" w:rsidR="00D365D1" w:rsidRPr="00607514" w:rsidRDefault="00D365D1" w:rsidP="00B2758F">
      <w:pPr>
        <w:tabs>
          <w:tab w:val="left" w:pos="1350"/>
        </w:tabs>
        <w:ind w:firstLine="0"/>
        <w:jc w:val="center"/>
        <w:rPr>
          <w:b/>
          <w:bCs/>
          <w:sz w:val="28"/>
          <w:szCs w:val="28"/>
          <w:lang w:val="ro-RO" w:eastAsia="ro-MD"/>
        </w:rPr>
      </w:pPr>
      <w:r w:rsidRPr="00607514">
        <w:rPr>
          <w:b/>
          <w:bCs/>
          <w:sz w:val="28"/>
          <w:szCs w:val="28"/>
          <w:lang w:val="ro-RO"/>
        </w:rPr>
        <w:t>Competența de a suspenda anumite obligații</w:t>
      </w:r>
    </w:p>
    <w:p w14:paraId="47786543" w14:textId="77777777" w:rsidR="00DF41E4" w:rsidRPr="00607514" w:rsidRDefault="00DF41E4" w:rsidP="00B2758F">
      <w:pPr>
        <w:tabs>
          <w:tab w:val="left" w:pos="1350"/>
        </w:tabs>
        <w:ind w:firstLine="709"/>
        <w:rPr>
          <w:b/>
          <w:bCs/>
          <w:sz w:val="28"/>
          <w:szCs w:val="28"/>
          <w:lang w:val="ro-RO" w:eastAsia="ro-MD"/>
        </w:rPr>
      </w:pPr>
    </w:p>
    <w:p w14:paraId="0B1EF5A0" w14:textId="49239148"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60</w:t>
      </w:r>
      <w:r w:rsidRPr="00607514">
        <w:rPr>
          <w:b/>
          <w:bCs/>
          <w:sz w:val="28"/>
          <w:szCs w:val="28"/>
          <w:vertAlign w:val="superscript"/>
          <w:lang w:val="ro-RO" w:eastAsia="ro-MD"/>
        </w:rPr>
        <w:t>1</w:t>
      </w:r>
      <w:r w:rsidRPr="00607514">
        <w:rPr>
          <w:b/>
          <w:bCs/>
          <w:sz w:val="28"/>
          <w:szCs w:val="28"/>
          <w:lang w:val="ro-RO" w:eastAsia="ro-MD"/>
        </w:rPr>
        <w:t xml:space="preserve">. </w:t>
      </w:r>
      <w:r w:rsidRPr="00607514">
        <w:rPr>
          <w:sz w:val="28"/>
          <w:szCs w:val="28"/>
          <w:lang w:val="ro-RO" w:eastAsia="ro-MD"/>
        </w:rPr>
        <w:t xml:space="preserve">– (1) Banca Națională a Moldovei, în calitate de autoritate de rezoluție, are competența de a suspenda orice obligații de plată sau de livrare, rezultate din orice contract la care o bancă este parte, atunci când sunt îndeplinite </w:t>
      </w:r>
      <w:r w:rsidR="00DA34EE" w:rsidRPr="00607514">
        <w:rPr>
          <w:sz w:val="28"/>
          <w:szCs w:val="28"/>
          <w:lang w:val="ro-RO" w:eastAsia="ro-MD"/>
        </w:rPr>
        <w:t>cumulativ</w:t>
      </w:r>
      <w:r w:rsidRPr="00607514">
        <w:rPr>
          <w:sz w:val="28"/>
          <w:szCs w:val="28"/>
          <w:lang w:val="ro-RO" w:eastAsia="ro-MD"/>
        </w:rPr>
        <w:t xml:space="preserve"> următoare</w:t>
      </w:r>
      <w:r w:rsidR="00DA34EE" w:rsidRPr="00607514">
        <w:rPr>
          <w:sz w:val="28"/>
          <w:szCs w:val="28"/>
          <w:lang w:val="ro-RO" w:eastAsia="ro-MD"/>
        </w:rPr>
        <w:t>le condiții</w:t>
      </w:r>
      <w:r w:rsidRPr="00607514">
        <w:rPr>
          <w:sz w:val="28"/>
          <w:szCs w:val="28"/>
          <w:lang w:val="ro-RO" w:eastAsia="ro-MD"/>
        </w:rPr>
        <w:t>:</w:t>
      </w:r>
    </w:p>
    <w:p w14:paraId="3DC1B592" w14:textId="3CF455DF"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a) s-a stabilit că banca intră sau este susceptibilă de a intra într-o stare de dificultate majoră, în conformitate cu prevederile art. 58 alin. (1) lit. a);</w:t>
      </w:r>
    </w:p>
    <w:p w14:paraId="4B5F6F97" w14:textId="048F2E52"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lastRenderedPageBreak/>
        <w:t>b) nu există o măsură imediat disponibilă în sectorul privat, prevăzută la art.</w:t>
      </w:r>
      <w:r w:rsidR="00C0027B" w:rsidRPr="00607514">
        <w:rPr>
          <w:sz w:val="28"/>
          <w:szCs w:val="28"/>
          <w:lang w:val="ro-RO" w:eastAsia="ro-MD"/>
        </w:rPr>
        <w:t> </w:t>
      </w:r>
      <w:r w:rsidRPr="00607514">
        <w:rPr>
          <w:sz w:val="28"/>
          <w:szCs w:val="28"/>
          <w:lang w:val="ro-RO" w:eastAsia="ro-MD"/>
        </w:rPr>
        <w:t>58 alin.</w:t>
      </w:r>
      <w:r w:rsidR="00DF41E4" w:rsidRPr="00607514">
        <w:rPr>
          <w:sz w:val="28"/>
          <w:szCs w:val="28"/>
          <w:lang w:val="ro-RO" w:eastAsia="ro-MD"/>
        </w:rPr>
        <w:t xml:space="preserve"> </w:t>
      </w:r>
      <w:r w:rsidRPr="00607514">
        <w:rPr>
          <w:sz w:val="28"/>
          <w:szCs w:val="28"/>
          <w:lang w:val="ro-RO" w:eastAsia="ro-MD"/>
        </w:rPr>
        <w:t>(1) lit. b), care ar putea împiedica intrarea băncii într-o stare de dificultate majoră;</w:t>
      </w:r>
    </w:p>
    <w:p w14:paraId="2748CD9F" w14:textId="7777777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c) exercitarea competenței de suspendare este considerată necesară pentru a evita o deteriorare și mai mare a situației financiare a băncii; și</w:t>
      </w:r>
    </w:p>
    <w:p w14:paraId="2F051777" w14:textId="74895C28"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d) exercitarea competenței de suspendare este </w:t>
      </w:r>
      <w:r w:rsidR="00217E19" w:rsidRPr="00607514">
        <w:rPr>
          <w:sz w:val="28"/>
          <w:szCs w:val="28"/>
          <w:lang w:val="ro-RO" w:eastAsia="ro-MD"/>
        </w:rPr>
        <w:t>necesară</w:t>
      </w:r>
      <w:r w:rsidRPr="00607514">
        <w:rPr>
          <w:sz w:val="28"/>
          <w:szCs w:val="28"/>
          <w:lang w:val="ro-RO" w:eastAsia="ro-MD"/>
        </w:rPr>
        <w:t>:</w:t>
      </w:r>
    </w:p>
    <w:p w14:paraId="71620DBD" w14:textId="03F0BF42" w:rsidR="00D365D1" w:rsidRPr="00607514" w:rsidRDefault="00DF41E4" w:rsidP="00B2758F">
      <w:pPr>
        <w:tabs>
          <w:tab w:val="left" w:pos="993"/>
          <w:tab w:val="left" w:pos="1350"/>
        </w:tabs>
        <w:ind w:firstLine="709"/>
        <w:rPr>
          <w:sz w:val="28"/>
          <w:szCs w:val="28"/>
          <w:lang w:val="ro-RO" w:eastAsia="ro-MD"/>
        </w:rPr>
      </w:pPr>
      <w:r w:rsidRPr="00607514">
        <w:rPr>
          <w:sz w:val="28"/>
          <w:szCs w:val="28"/>
          <w:lang w:val="ro-RO" w:eastAsia="ro-MD"/>
        </w:rPr>
        <w:t>–</w:t>
      </w:r>
      <w:r w:rsidR="00D365D1" w:rsidRPr="00607514">
        <w:rPr>
          <w:sz w:val="28"/>
          <w:szCs w:val="28"/>
          <w:lang w:val="ro-RO" w:eastAsia="ro-MD"/>
        </w:rPr>
        <w:t xml:space="preserve"> </w:t>
      </w:r>
      <w:r w:rsidR="00D365D1" w:rsidRPr="00607514">
        <w:rPr>
          <w:sz w:val="28"/>
          <w:szCs w:val="28"/>
          <w:lang w:val="ro-RO" w:eastAsia="ro-MD"/>
        </w:rPr>
        <w:tab/>
        <w:t>pentru a efectua determinarea prevăzută la art. 58 alin. (1) lit.</w:t>
      </w:r>
      <w:r w:rsidR="00C0027B" w:rsidRPr="00607514">
        <w:rPr>
          <w:sz w:val="28"/>
          <w:szCs w:val="28"/>
          <w:lang w:val="ro-RO" w:eastAsia="ro-MD"/>
        </w:rPr>
        <w:t> </w:t>
      </w:r>
      <w:r w:rsidR="00D365D1" w:rsidRPr="00607514">
        <w:rPr>
          <w:sz w:val="28"/>
          <w:szCs w:val="28"/>
          <w:lang w:val="ro-RO" w:eastAsia="ro-MD"/>
        </w:rPr>
        <w:t>c);</w:t>
      </w:r>
      <w:r w:rsidR="00217E19" w:rsidRPr="00607514">
        <w:rPr>
          <w:sz w:val="28"/>
          <w:szCs w:val="28"/>
          <w:lang w:val="ro-RO" w:eastAsia="ro-MD"/>
        </w:rPr>
        <w:t xml:space="preserve"> sau</w:t>
      </w:r>
      <w:r w:rsidR="00D365D1" w:rsidRPr="00607514">
        <w:rPr>
          <w:sz w:val="28"/>
          <w:szCs w:val="28"/>
          <w:lang w:val="ro-RO" w:eastAsia="ro-MD"/>
        </w:rPr>
        <w:t xml:space="preserve"> </w:t>
      </w:r>
    </w:p>
    <w:p w14:paraId="59B5FFDF" w14:textId="45E5F4AF" w:rsidR="00D365D1" w:rsidRPr="00607514" w:rsidRDefault="00DF41E4" w:rsidP="00B2758F">
      <w:pPr>
        <w:tabs>
          <w:tab w:val="left" w:pos="993"/>
          <w:tab w:val="left" w:pos="1350"/>
        </w:tabs>
        <w:ind w:firstLine="709"/>
        <w:rPr>
          <w:sz w:val="28"/>
          <w:szCs w:val="28"/>
          <w:lang w:val="ro-RO" w:eastAsia="ro-MD"/>
        </w:rPr>
      </w:pPr>
      <w:r w:rsidRPr="00607514">
        <w:rPr>
          <w:sz w:val="28"/>
          <w:szCs w:val="28"/>
          <w:lang w:val="ro-RO" w:eastAsia="ro-MD"/>
        </w:rPr>
        <w:t>–</w:t>
      </w:r>
      <w:r w:rsidR="00D365D1" w:rsidRPr="00607514">
        <w:rPr>
          <w:sz w:val="28"/>
          <w:szCs w:val="28"/>
          <w:lang w:val="ro-RO" w:eastAsia="ro-MD"/>
        </w:rPr>
        <w:t xml:space="preserve"> </w:t>
      </w:r>
      <w:r w:rsidR="00D365D1" w:rsidRPr="00607514">
        <w:rPr>
          <w:sz w:val="28"/>
          <w:szCs w:val="28"/>
          <w:lang w:val="ro-RO" w:eastAsia="ro-MD"/>
        </w:rPr>
        <w:tab/>
        <w:t>pentru a alege acțiunile de rezoluție adecvate sau pentru a asigura aplicarea eficientă a unui sau mai multor instrumente de rezoluție.</w:t>
      </w:r>
    </w:p>
    <w:p w14:paraId="4C88B82F" w14:textId="77777777" w:rsidR="00DF41E4" w:rsidRPr="00607514" w:rsidRDefault="00DF41E4" w:rsidP="00B2758F">
      <w:pPr>
        <w:tabs>
          <w:tab w:val="left" w:pos="1350"/>
        </w:tabs>
        <w:ind w:firstLine="709"/>
        <w:rPr>
          <w:sz w:val="28"/>
          <w:szCs w:val="28"/>
          <w:lang w:val="ro-RO" w:eastAsia="ro-MD"/>
        </w:rPr>
      </w:pPr>
    </w:p>
    <w:p w14:paraId="362603BA" w14:textId="5C91481F"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(2) Banca Națională a Moldovei se asigură că exercitarea competenței de suspendare, prevăzută la alin. (1), se efectuează după consultarea structurii care exercită funcția de rezoluție cu structura care exercită funcția de supraveghere. În procesul de consultare, structura de supraveghere răspunde prompt la cererea de consultare. </w:t>
      </w:r>
    </w:p>
    <w:p w14:paraId="359A415C" w14:textId="77777777" w:rsidR="00DF41E4" w:rsidRPr="00607514" w:rsidRDefault="00DF41E4" w:rsidP="00B2758F">
      <w:pPr>
        <w:tabs>
          <w:tab w:val="left" w:pos="1350"/>
        </w:tabs>
        <w:ind w:firstLine="709"/>
        <w:rPr>
          <w:sz w:val="28"/>
          <w:szCs w:val="28"/>
          <w:lang w:val="ro-RO" w:eastAsia="ro-MD"/>
        </w:rPr>
      </w:pPr>
    </w:p>
    <w:p w14:paraId="6B69B7C1" w14:textId="1F76A860"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(3) Nicio decizie de suspendare luată potrivit prevederilor alin. (1) nu se aplică obligațiilor de plată și de livrare datorate sistemelor sau operatorilor de sisteme, </w:t>
      </w:r>
      <w:r w:rsidR="004B2B62" w:rsidRPr="00607514">
        <w:rPr>
          <w:sz w:val="28"/>
          <w:szCs w:val="28"/>
          <w:lang w:val="ro-RO" w:eastAsia="ro-MD"/>
        </w:rPr>
        <w:t xml:space="preserve">astfel cum sunt </w:t>
      </w:r>
      <w:r w:rsidRPr="00607514">
        <w:rPr>
          <w:sz w:val="28"/>
          <w:szCs w:val="28"/>
          <w:lang w:val="ro-RO" w:eastAsia="ro-MD"/>
        </w:rPr>
        <w:t>definiți d</w:t>
      </w:r>
      <w:r w:rsidR="004B2B62" w:rsidRPr="00607514">
        <w:rPr>
          <w:sz w:val="28"/>
          <w:szCs w:val="28"/>
          <w:lang w:val="ro-RO" w:eastAsia="ro-MD"/>
        </w:rPr>
        <w:t>e</w:t>
      </w:r>
      <w:r w:rsidRPr="00607514">
        <w:rPr>
          <w:sz w:val="28"/>
          <w:szCs w:val="28"/>
          <w:lang w:val="ro-RO" w:eastAsia="ro-MD"/>
        </w:rPr>
        <w:t xml:space="preserve"> Legea nr. 183/2016 cu privire la caracterul definitiv al decontării în sistemele de plăți și de decontare a instrumentelor financiare, </w:t>
      </w:r>
      <w:r w:rsidR="004B2B62" w:rsidRPr="00607514">
        <w:rPr>
          <w:sz w:val="28"/>
          <w:szCs w:val="28"/>
          <w:lang w:val="ro-RO" w:eastAsia="ro-MD"/>
        </w:rPr>
        <w:t xml:space="preserve">precum și </w:t>
      </w:r>
      <w:proofErr w:type="spellStart"/>
      <w:r w:rsidRPr="00607514">
        <w:rPr>
          <w:sz w:val="28"/>
          <w:szCs w:val="28"/>
          <w:lang w:val="ro-RO" w:eastAsia="ro-MD"/>
        </w:rPr>
        <w:t>contrapăr</w:t>
      </w:r>
      <w:r w:rsidR="00FF4B4C" w:rsidRPr="00607514">
        <w:rPr>
          <w:sz w:val="28"/>
          <w:szCs w:val="28"/>
          <w:lang w:val="ro-RO" w:eastAsia="ro-MD"/>
        </w:rPr>
        <w:t>ț</w:t>
      </w:r>
      <w:r w:rsidRPr="00607514">
        <w:rPr>
          <w:sz w:val="28"/>
          <w:szCs w:val="28"/>
          <w:lang w:val="ro-RO" w:eastAsia="ro-MD"/>
        </w:rPr>
        <w:t>ilor</w:t>
      </w:r>
      <w:proofErr w:type="spellEnd"/>
      <w:r w:rsidRPr="00607514">
        <w:rPr>
          <w:sz w:val="28"/>
          <w:szCs w:val="28"/>
          <w:lang w:val="ro-RO" w:eastAsia="ro-MD"/>
        </w:rPr>
        <w:t xml:space="preserve"> centrale și băncilor centrale.</w:t>
      </w:r>
    </w:p>
    <w:p w14:paraId="51BB685D" w14:textId="77777777" w:rsidR="00D365D1" w:rsidRPr="00607514" w:rsidRDefault="00D365D1" w:rsidP="00B2758F">
      <w:pPr>
        <w:tabs>
          <w:tab w:val="left" w:pos="1350"/>
        </w:tabs>
        <w:ind w:firstLine="709"/>
        <w:rPr>
          <w:sz w:val="28"/>
          <w:szCs w:val="28"/>
          <w:lang w:val="ro-RO" w:eastAsia="ro-MD"/>
        </w:rPr>
      </w:pPr>
    </w:p>
    <w:p w14:paraId="1D9F9E5D" w14:textId="77777777"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60</w:t>
      </w:r>
      <w:r w:rsidRPr="00607514">
        <w:rPr>
          <w:b/>
          <w:bCs/>
          <w:sz w:val="28"/>
          <w:szCs w:val="28"/>
          <w:vertAlign w:val="superscript"/>
          <w:lang w:val="ro-RO" w:eastAsia="ro-MD"/>
        </w:rPr>
        <w:t>2</w:t>
      </w:r>
      <w:r w:rsidRPr="00607514">
        <w:rPr>
          <w:b/>
          <w:bCs/>
          <w:sz w:val="28"/>
          <w:szCs w:val="28"/>
          <w:lang w:val="ro-RO" w:eastAsia="ro-MD"/>
        </w:rPr>
        <w:t xml:space="preserve">. </w:t>
      </w:r>
      <w:r w:rsidRPr="00607514">
        <w:rPr>
          <w:sz w:val="28"/>
          <w:szCs w:val="28"/>
          <w:lang w:val="ro-RO" w:eastAsia="ro-MD"/>
        </w:rPr>
        <w:t>– (1) Banca Națională a Moldovei, în calitate de autoritate de rezoluție, stabilește domeniul de aplicare a competenței prevăzute la art. 60</w:t>
      </w:r>
      <w:r w:rsidRPr="00607514">
        <w:rPr>
          <w:sz w:val="28"/>
          <w:szCs w:val="28"/>
          <w:vertAlign w:val="superscript"/>
          <w:lang w:val="ro-RO" w:eastAsia="ro-MD"/>
        </w:rPr>
        <w:t>1</w:t>
      </w:r>
      <w:r w:rsidRPr="00607514">
        <w:rPr>
          <w:sz w:val="28"/>
          <w:szCs w:val="28"/>
          <w:lang w:val="ro-RO" w:eastAsia="ro-MD"/>
        </w:rPr>
        <w:t xml:space="preserve"> alin. (1) în funcție de împrejurările fiecărui caz în parte.</w:t>
      </w:r>
    </w:p>
    <w:p w14:paraId="5EA0010E" w14:textId="77777777" w:rsidR="00DF41E4" w:rsidRPr="00607514" w:rsidRDefault="00DF41E4" w:rsidP="00B2758F">
      <w:pPr>
        <w:tabs>
          <w:tab w:val="left" w:pos="1350"/>
        </w:tabs>
        <w:ind w:firstLine="709"/>
        <w:rPr>
          <w:sz w:val="28"/>
          <w:szCs w:val="28"/>
          <w:lang w:val="ro-RO" w:eastAsia="ro-MD"/>
        </w:rPr>
      </w:pPr>
    </w:p>
    <w:p w14:paraId="0F8B22D1" w14:textId="478B5CD4"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(2) În sensul alin. (1), Banca Națională a Moldovei, în calitate de autoritate de rezoluție, va evalua dacă este oportună aplicarea competenței de suspendare asupra depozitelor eligibile, în special în ceea ce privește depozitele garantate deținute de persoane fizice și întreprinderi mici și mijlocii.</w:t>
      </w:r>
    </w:p>
    <w:p w14:paraId="53F07CDF" w14:textId="77777777" w:rsidR="00DF41E4" w:rsidRPr="00607514" w:rsidRDefault="00DF41E4" w:rsidP="00B2758F">
      <w:pPr>
        <w:tabs>
          <w:tab w:val="left" w:pos="1350"/>
        </w:tabs>
        <w:ind w:firstLine="709"/>
        <w:rPr>
          <w:sz w:val="28"/>
          <w:szCs w:val="28"/>
          <w:lang w:val="ro-RO" w:eastAsia="ro-MD"/>
        </w:rPr>
      </w:pPr>
    </w:p>
    <w:p w14:paraId="67C354E9" w14:textId="76ABFC5E"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(3) În sensul alin. (1) și (2), atunci când Banca Națională a Moldovei, în calitate de autoritate de rezoluție, își exercită competența de suspenda</w:t>
      </w:r>
      <w:r w:rsidR="006A17B7" w:rsidRPr="00607514">
        <w:rPr>
          <w:sz w:val="28"/>
          <w:szCs w:val="28"/>
          <w:lang w:val="ro-RO" w:eastAsia="ro-MD"/>
        </w:rPr>
        <w:t>re</w:t>
      </w:r>
      <w:r w:rsidRPr="00607514">
        <w:rPr>
          <w:sz w:val="28"/>
          <w:szCs w:val="28"/>
          <w:lang w:val="ro-RO" w:eastAsia="ro-MD"/>
        </w:rPr>
        <w:t xml:space="preserve"> </w:t>
      </w:r>
      <w:r w:rsidR="006A17B7" w:rsidRPr="00607514">
        <w:rPr>
          <w:sz w:val="28"/>
          <w:szCs w:val="28"/>
          <w:lang w:val="ro-RO" w:eastAsia="ro-MD"/>
        </w:rPr>
        <w:t xml:space="preserve">a </w:t>
      </w:r>
      <w:r w:rsidRPr="00607514">
        <w:rPr>
          <w:sz w:val="28"/>
          <w:szCs w:val="28"/>
          <w:lang w:val="ro-RO" w:eastAsia="ro-MD"/>
        </w:rPr>
        <w:t>obligațiil</w:t>
      </w:r>
      <w:r w:rsidR="006A17B7" w:rsidRPr="00607514">
        <w:rPr>
          <w:sz w:val="28"/>
          <w:szCs w:val="28"/>
          <w:lang w:val="ro-RO" w:eastAsia="ro-MD"/>
        </w:rPr>
        <w:t>or</w:t>
      </w:r>
      <w:r w:rsidRPr="00607514">
        <w:rPr>
          <w:sz w:val="28"/>
          <w:szCs w:val="28"/>
          <w:lang w:val="ro-RO" w:eastAsia="ro-MD"/>
        </w:rPr>
        <w:t xml:space="preserve"> de plată sau de livrare privi</w:t>
      </w:r>
      <w:r w:rsidR="00EA47C9" w:rsidRPr="00607514">
        <w:rPr>
          <w:sz w:val="28"/>
          <w:szCs w:val="28"/>
          <w:lang w:val="ro-RO" w:eastAsia="ro-MD"/>
        </w:rPr>
        <w:t>nd</w:t>
      </w:r>
      <w:r w:rsidRPr="00607514">
        <w:rPr>
          <w:sz w:val="28"/>
          <w:szCs w:val="28"/>
          <w:lang w:val="ro-RO" w:eastAsia="ro-MD"/>
        </w:rPr>
        <w:t xml:space="preserve"> depozitele garantate, aceste depozite nu se consideră indisponibile în sensul Legii nr.</w:t>
      </w:r>
      <w:bookmarkStart w:id="9" w:name="_Hlk142904673"/>
      <w:r w:rsidRPr="00607514">
        <w:rPr>
          <w:sz w:val="28"/>
          <w:szCs w:val="28"/>
          <w:lang w:val="ro-RO" w:eastAsia="ro-MD"/>
        </w:rPr>
        <w:t xml:space="preserve"> 160/2023 cu privire la garantarea depozitelor în bănci</w:t>
      </w:r>
      <w:bookmarkEnd w:id="9"/>
      <w:r w:rsidRPr="00607514">
        <w:rPr>
          <w:sz w:val="28"/>
          <w:szCs w:val="28"/>
          <w:lang w:val="ro-RO" w:eastAsia="ro-MD"/>
        </w:rPr>
        <w:t>.</w:t>
      </w:r>
    </w:p>
    <w:p w14:paraId="510CC5E2" w14:textId="77777777" w:rsidR="00DF41E4" w:rsidRPr="00607514" w:rsidRDefault="00DF41E4" w:rsidP="00B2758F">
      <w:pPr>
        <w:tabs>
          <w:tab w:val="left" w:pos="1350"/>
        </w:tabs>
        <w:ind w:firstLine="709"/>
        <w:rPr>
          <w:sz w:val="28"/>
          <w:szCs w:val="28"/>
          <w:lang w:val="ro-RO" w:eastAsia="ro-MD"/>
        </w:rPr>
      </w:pPr>
    </w:p>
    <w:p w14:paraId="4B9D5632" w14:textId="7D48C56C"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(4) În cazul exercitării competenței de suspendare a obligațiilor de plată sau de livrare privi</w:t>
      </w:r>
      <w:r w:rsidR="00EA47C9" w:rsidRPr="00607514">
        <w:rPr>
          <w:sz w:val="28"/>
          <w:szCs w:val="28"/>
          <w:lang w:val="ro-RO" w:eastAsia="ro-MD"/>
        </w:rPr>
        <w:t>nd</w:t>
      </w:r>
      <w:r w:rsidRPr="00607514">
        <w:rPr>
          <w:sz w:val="28"/>
          <w:szCs w:val="28"/>
          <w:lang w:val="ro-RO" w:eastAsia="ro-MD"/>
        </w:rPr>
        <w:t xml:space="preserve"> depozitele garantate, Banca Națională a Moldovei, în calitate de autoritate de rezoluție, se asigură că deponenții au acces la o sumă zilnică adecvată din depozitele respective.</w:t>
      </w:r>
    </w:p>
    <w:p w14:paraId="76DF0ACE" w14:textId="77777777" w:rsidR="00DF41E4" w:rsidRPr="00607514" w:rsidRDefault="00DF41E4" w:rsidP="00B2758F">
      <w:pPr>
        <w:tabs>
          <w:tab w:val="left" w:pos="1350"/>
        </w:tabs>
        <w:ind w:firstLine="709"/>
        <w:rPr>
          <w:sz w:val="28"/>
          <w:szCs w:val="28"/>
          <w:lang w:val="ro-RO" w:eastAsia="ro-MD"/>
        </w:rPr>
      </w:pPr>
    </w:p>
    <w:p w14:paraId="6E00970D" w14:textId="0EFF81EA"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lastRenderedPageBreak/>
        <w:t>(5) Suma zilnică adecvată prevăzută la alin. (4) se stabilește de către Banca Națională a Moldovei, în calitate de autoritate de rezoluție, de la caz la caz, în funcție de situația specifică a băncii supuse rezoluției și de condițiile economice și financiare existente la momentul stabilirii sumei respective.</w:t>
      </w:r>
    </w:p>
    <w:p w14:paraId="27AFB43A" w14:textId="77777777" w:rsidR="00D365D1" w:rsidRPr="00607514" w:rsidRDefault="00D365D1" w:rsidP="00B2758F">
      <w:pPr>
        <w:tabs>
          <w:tab w:val="left" w:pos="1350"/>
        </w:tabs>
        <w:ind w:firstLine="709"/>
        <w:rPr>
          <w:sz w:val="28"/>
          <w:szCs w:val="28"/>
          <w:lang w:val="ro-RO" w:eastAsia="ro-MD"/>
        </w:rPr>
      </w:pPr>
    </w:p>
    <w:p w14:paraId="5F6635DD" w14:textId="4B377CF9" w:rsidR="00217E19" w:rsidRPr="00607514" w:rsidRDefault="00217E19" w:rsidP="00B2758F">
      <w:pPr>
        <w:tabs>
          <w:tab w:val="left" w:pos="1350"/>
        </w:tabs>
        <w:ind w:firstLine="709"/>
        <w:rPr>
          <w:sz w:val="28"/>
          <w:szCs w:val="28"/>
          <w:lang w:val="ro-RO" w:eastAsia="ro-MD"/>
        </w:rPr>
      </w:pPr>
      <w:r w:rsidRPr="00607514">
        <w:rPr>
          <w:b/>
          <w:bCs/>
          <w:sz w:val="28"/>
          <w:szCs w:val="28"/>
          <w:lang w:val="ro-RO" w:eastAsia="ro-MD"/>
        </w:rPr>
        <w:t>Articolul 60</w:t>
      </w:r>
      <w:r w:rsidRPr="00607514">
        <w:rPr>
          <w:b/>
          <w:bCs/>
          <w:sz w:val="28"/>
          <w:szCs w:val="28"/>
          <w:vertAlign w:val="superscript"/>
          <w:lang w:val="ro-RO" w:eastAsia="ro-MD"/>
        </w:rPr>
        <w:t>3</w:t>
      </w:r>
      <w:r w:rsidRPr="00607514">
        <w:rPr>
          <w:b/>
          <w:bCs/>
          <w:sz w:val="28"/>
          <w:szCs w:val="28"/>
          <w:lang w:val="ro-RO" w:eastAsia="ro-MD"/>
        </w:rPr>
        <w:t>.</w:t>
      </w:r>
      <w:r w:rsidRPr="00607514">
        <w:rPr>
          <w:sz w:val="28"/>
          <w:szCs w:val="28"/>
          <w:lang w:val="ro-RO" w:eastAsia="ro-MD"/>
        </w:rPr>
        <w:t xml:space="preserve"> –</w:t>
      </w:r>
      <w:r w:rsidR="00C0272F" w:rsidRPr="00607514">
        <w:rPr>
          <w:sz w:val="28"/>
          <w:szCs w:val="28"/>
          <w:lang w:val="ro-RO" w:eastAsia="ro-MD"/>
        </w:rPr>
        <w:t xml:space="preserve"> </w:t>
      </w:r>
      <w:r w:rsidRPr="00607514">
        <w:rPr>
          <w:sz w:val="28"/>
          <w:szCs w:val="28"/>
          <w:lang w:val="ro-RO" w:eastAsia="ro-MD"/>
        </w:rPr>
        <w:t>Banca Națională a Moldovei, în calitate de autoritate de rezoluție, stabilește perioada de suspendare a anumitor obligații, necesară pentru scopurile indicate la art. 60</w:t>
      </w:r>
      <w:r w:rsidRPr="00607514">
        <w:rPr>
          <w:sz w:val="28"/>
          <w:szCs w:val="28"/>
          <w:vertAlign w:val="superscript"/>
          <w:lang w:val="ro-RO" w:eastAsia="ro-MD"/>
        </w:rPr>
        <w:t xml:space="preserve">1 </w:t>
      </w:r>
      <w:r w:rsidRPr="00607514">
        <w:rPr>
          <w:sz w:val="28"/>
          <w:szCs w:val="28"/>
          <w:lang w:val="ro-RO" w:eastAsia="ro-MD"/>
        </w:rPr>
        <w:t xml:space="preserve">alin. (1) lit. c) și d), care nu va depăși termenul de </w:t>
      </w:r>
      <w:r w:rsidR="008240AB" w:rsidRPr="00607514">
        <w:rPr>
          <w:sz w:val="28"/>
          <w:szCs w:val="28"/>
          <w:lang w:val="ro-RO" w:eastAsia="ro-MD"/>
        </w:rPr>
        <w:t>două</w:t>
      </w:r>
      <w:r w:rsidRPr="00607514">
        <w:rPr>
          <w:sz w:val="28"/>
          <w:szCs w:val="28"/>
          <w:lang w:val="ro-RO" w:eastAsia="ro-MD"/>
        </w:rPr>
        <w:t xml:space="preserve"> luni de la data publicării unei notificări de suspendare în temeiul art. 60</w:t>
      </w:r>
      <w:r w:rsidRPr="00607514">
        <w:rPr>
          <w:sz w:val="28"/>
          <w:szCs w:val="28"/>
          <w:vertAlign w:val="superscript"/>
          <w:lang w:val="ro-RO" w:eastAsia="ro-MD"/>
        </w:rPr>
        <w:t>7</w:t>
      </w:r>
      <w:r w:rsidRPr="00607514">
        <w:rPr>
          <w:sz w:val="28"/>
          <w:szCs w:val="28"/>
          <w:lang w:val="ro-RO" w:eastAsia="ro-MD"/>
        </w:rPr>
        <w:t xml:space="preserve">. Acest termen poate fi prelungit până la 6 luni, prin decizia argumentată a Băncii Naționale a Moldovei. </w:t>
      </w:r>
    </w:p>
    <w:p w14:paraId="6094F3AE" w14:textId="77777777" w:rsidR="00D365D1" w:rsidRPr="00607514" w:rsidRDefault="00D365D1" w:rsidP="00B2758F">
      <w:pPr>
        <w:tabs>
          <w:tab w:val="left" w:pos="1350"/>
        </w:tabs>
        <w:ind w:firstLine="709"/>
        <w:rPr>
          <w:sz w:val="28"/>
          <w:szCs w:val="28"/>
          <w:lang w:val="ro-RO" w:eastAsia="ro-MD"/>
        </w:rPr>
      </w:pPr>
    </w:p>
    <w:p w14:paraId="4D55389F" w14:textId="4BA27EAB"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60</w:t>
      </w:r>
      <w:r w:rsidRPr="00607514">
        <w:rPr>
          <w:b/>
          <w:bCs/>
          <w:sz w:val="28"/>
          <w:szCs w:val="28"/>
          <w:vertAlign w:val="superscript"/>
          <w:lang w:val="ro-RO" w:eastAsia="ro-MD"/>
        </w:rPr>
        <w:t>4</w:t>
      </w:r>
      <w:r w:rsidRPr="00607514">
        <w:rPr>
          <w:b/>
          <w:bCs/>
          <w:sz w:val="28"/>
          <w:szCs w:val="28"/>
          <w:lang w:val="ro-RO" w:eastAsia="ro-MD"/>
        </w:rPr>
        <w:t>.</w:t>
      </w:r>
      <w:r w:rsidRPr="00607514">
        <w:rPr>
          <w:sz w:val="28"/>
          <w:szCs w:val="28"/>
          <w:lang w:val="ro-RO" w:eastAsia="ro-MD"/>
        </w:rPr>
        <w:t xml:space="preserve"> – Atunci când își exercită competența în temeiul art. 60</w:t>
      </w:r>
      <w:r w:rsidRPr="00607514">
        <w:rPr>
          <w:sz w:val="28"/>
          <w:szCs w:val="28"/>
          <w:vertAlign w:val="superscript"/>
          <w:lang w:val="ro-RO" w:eastAsia="ro-MD"/>
        </w:rPr>
        <w:t>1</w:t>
      </w:r>
      <w:r w:rsidRPr="00607514">
        <w:rPr>
          <w:sz w:val="28"/>
          <w:szCs w:val="28"/>
          <w:lang w:val="ro-RO" w:eastAsia="ro-MD"/>
        </w:rPr>
        <w:t xml:space="preserve"> alin.</w:t>
      </w:r>
      <w:r w:rsidR="00EA47C9" w:rsidRPr="00607514">
        <w:rPr>
          <w:sz w:val="28"/>
          <w:szCs w:val="28"/>
          <w:lang w:val="ro-RO" w:eastAsia="ro-MD"/>
        </w:rPr>
        <w:t> </w:t>
      </w:r>
      <w:r w:rsidRPr="00607514">
        <w:rPr>
          <w:sz w:val="28"/>
          <w:szCs w:val="28"/>
          <w:lang w:val="ro-RO" w:eastAsia="ro-MD"/>
        </w:rPr>
        <w:t>(1), Banca Națională a Moldovei, în calitate de autoritate de rezoluție, ține cont de impactul pe care l-ar putea avea exercitarea respectivei competențe asupra bunei funcționări a piețelor financiare.</w:t>
      </w:r>
    </w:p>
    <w:p w14:paraId="596A0081" w14:textId="77777777" w:rsidR="00D365D1" w:rsidRPr="00607514" w:rsidRDefault="00D365D1" w:rsidP="00B2758F">
      <w:pPr>
        <w:tabs>
          <w:tab w:val="left" w:pos="1350"/>
        </w:tabs>
        <w:ind w:firstLine="709"/>
        <w:rPr>
          <w:sz w:val="28"/>
          <w:szCs w:val="28"/>
          <w:lang w:val="ro-RO" w:eastAsia="ro-MD"/>
        </w:rPr>
      </w:pPr>
    </w:p>
    <w:p w14:paraId="52A23F69" w14:textId="00C8790A"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60</w:t>
      </w:r>
      <w:r w:rsidRPr="00607514">
        <w:rPr>
          <w:b/>
          <w:bCs/>
          <w:sz w:val="28"/>
          <w:szCs w:val="28"/>
          <w:vertAlign w:val="superscript"/>
          <w:lang w:val="ro-RO" w:eastAsia="ro-MD"/>
        </w:rPr>
        <w:t>5</w:t>
      </w:r>
      <w:r w:rsidRPr="00607514">
        <w:rPr>
          <w:b/>
          <w:bCs/>
          <w:sz w:val="28"/>
          <w:szCs w:val="28"/>
          <w:lang w:val="ro-RO" w:eastAsia="ro-MD"/>
        </w:rPr>
        <w:t>.</w:t>
      </w:r>
      <w:r w:rsidRPr="00607514">
        <w:rPr>
          <w:sz w:val="28"/>
          <w:szCs w:val="28"/>
          <w:lang w:val="ro-RO" w:eastAsia="ro-MD"/>
        </w:rPr>
        <w:t xml:space="preserve"> – (1) În cazul în care obligațiile de plată sau de livrare care decurg dintr-un contract sunt suspendate în conformitate cu prevederile art. 60</w:t>
      </w:r>
      <w:r w:rsidRPr="00607514">
        <w:rPr>
          <w:sz w:val="28"/>
          <w:szCs w:val="28"/>
          <w:vertAlign w:val="superscript"/>
          <w:lang w:val="ro-RO" w:eastAsia="ro-MD"/>
        </w:rPr>
        <w:t>1</w:t>
      </w:r>
      <w:r w:rsidRPr="00607514">
        <w:rPr>
          <w:sz w:val="28"/>
          <w:szCs w:val="28"/>
          <w:lang w:val="ro-RO" w:eastAsia="ro-MD"/>
        </w:rPr>
        <w:t xml:space="preserve"> alin.</w:t>
      </w:r>
      <w:r w:rsidR="00111EB2" w:rsidRPr="00607514">
        <w:rPr>
          <w:sz w:val="28"/>
          <w:szCs w:val="28"/>
          <w:lang w:val="ro-RO" w:eastAsia="ro-MD"/>
        </w:rPr>
        <w:t> </w:t>
      </w:r>
      <w:r w:rsidRPr="00607514">
        <w:rPr>
          <w:sz w:val="28"/>
          <w:szCs w:val="28"/>
          <w:lang w:val="ro-RO" w:eastAsia="ro-MD"/>
        </w:rPr>
        <w:t xml:space="preserve">(1), obligațiile de plată sau de livrare ale oricărei </w:t>
      </w:r>
      <w:proofErr w:type="spellStart"/>
      <w:r w:rsidRPr="00607514">
        <w:rPr>
          <w:sz w:val="28"/>
          <w:szCs w:val="28"/>
          <w:lang w:val="ro-RO" w:eastAsia="ro-MD"/>
        </w:rPr>
        <w:t>contrapărți</w:t>
      </w:r>
      <w:proofErr w:type="spellEnd"/>
      <w:r w:rsidRPr="00607514">
        <w:rPr>
          <w:sz w:val="28"/>
          <w:szCs w:val="28"/>
          <w:lang w:val="ro-RO" w:eastAsia="ro-MD"/>
        </w:rPr>
        <w:t xml:space="preserve"> la acel contract se suspendă pentru aceeași perioadă.</w:t>
      </w:r>
    </w:p>
    <w:p w14:paraId="17FFEC0E" w14:textId="77777777" w:rsidR="00111EB2" w:rsidRPr="00607514" w:rsidRDefault="00111EB2" w:rsidP="00B2758F">
      <w:pPr>
        <w:tabs>
          <w:tab w:val="left" w:pos="1350"/>
        </w:tabs>
        <w:ind w:firstLine="709"/>
        <w:rPr>
          <w:sz w:val="28"/>
          <w:szCs w:val="28"/>
          <w:lang w:val="ro-RO" w:eastAsia="ro-MD"/>
        </w:rPr>
      </w:pPr>
    </w:p>
    <w:p w14:paraId="35678439" w14:textId="283518AA"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(2) O obligație de plată sau de livrare care ar fi devenit exigibilă în perioada de suspendare devine exigibilă imediat după expirarea perioadei de suspendare.</w:t>
      </w:r>
    </w:p>
    <w:p w14:paraId="5F4859D1" w14:textId="77777777" w:rsidR="00D365D1" w:rsidRPr="00607514" w:rsidRDefault="00D365D1" w:rsidP="00B2758F">
      <w:pPr>
        <w:tabs>
          <w:tab w:val="left" w:pos="1350"/>
        </w:tabs>
        <w:ind w:firstLine="709"/>
        <w:rPr>
          <w:sz w:val="28"/>
          <w:szCs w:val="28"/>
          <w:lang w:val="ro-RO" w:eastAsia="ro-MD"/>
        </w:rPr>
      </w:pPr>
    </w:p>
    <w:p w14:paraId="75AAA254" w14:textId="4D0AC122"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60</w:t>
      </w:r>
      <w:r w:rsidRPr="00607514">
        <w:rPr>
          <w:b/>
          <w:bCs/>
          <w:sz w:val="28"/>
          <w:szCs w:val="28"/>
          <w:vertAlign w:val="superscript"/>
          <w:lang w:val="ro-RO" w:eastAsia="ro-MD"/>
        </w:rPr>
        <w:t>6</w:t>
      </w:r>
      <w:r w:rsidRPr="00607514">
        <w:rPr>
          <w:b/>
          <w:bCs/>
          <w:sz w:val="28"/>
          <w:szCs w:val="28"/>
          <w:lang w:val="ro-RO" w:eastAsia="ro-MD"/>
        </w:rPr>
        <w:t>.</w:t>
      </w:r>
      <w:r w:rsidRPr="00607514">
        <w:rPr>
          <w:sz w:val="28"/>
          <w:szCs w:val="28"/>
          <w:lang w:val="ro-RO" w:eastAsia="ro-MD"/>
        </w:rPr>
        <w:t xml:space="preserve"> – (1) Banca Națională a Moldovei, în calitate de autoritate de rezoluție, notifică fără întârziere </w:t>
      </w:r>
      <w:r w:rsidR="00EA47C9" w:rsidRPr="00607514">
        <w:rPr>
          <w:sz w:val="28"/>
          <w:szCs w:val="28"/>
          <w:lang w:val="ro-RO" w:eastAsia="ro-MD"/>
        </w:rPr>
        <w:t xml:space="preserve">banca </w:t>
      </w:r>
      <w:r w:rsidRPr="00607514">
        <w:rPr>
          <w:sz w:val="28"/>
          <w:szCs w:val="28"/>
          <w:lang w:val="ro-RO" w:eastAsia="ro-MD"/>
        </w:rPr>
        <w:t>și autoritățil</w:t>
      </w:r>
      <w:r w:rsidR="00EA47C9" w:rsidRPr="00607514">
        <w:rPr>
          <w:sz w:val="28"/>
          <w:szCs w:val="28"/>
          <w:lang w:val="ro-RO" w:eastAsia="ro-MD"/>
        </w:rPr>
        <w:t>e</w:t>
      </w:r>
      <w:r w:rsidRPr="00607514">
        <w:rPr>
          <w:sz w:val="28"/>
          <w:szCs w:val="28"/>
          <w:lang w:val="ro-RO" w:eastAsia="ro-MD"/>
        </w:rPr>
        <w:t xml:space="preserve"> prevăzute la art. 284 alin. (1) atunci când își exercită competența potrivit </w:t>
      </w:r>
      <w:r w:rsidR="00EA47C9" w:rsidRPr="00607514">
        <w:rPr>
          <w:sz w:val="28"/>
          <w:szCs w:val="28"/>
          <w:lang w:val="ro-RO" w:eastAsia="ro-MD"/>
        </w:rPr>
        <w:t xml:space="preserve">cu </w:t>
      </w:r>
      <w:r w:rsidRPr="00607514">
        <w:rPr>
          <w:sz w:val="28"/>
          <w:szCs w:val="28"/>
          <w:lang w:val="ro-RO" w:eastAsia="ro-MD"/>
        </w:rPr>
        <w:t>art. 60</w:t>
      </w:r>
      <w:r w:rsidRPr="00607514">
        <w:rPr>
          <w:sz w:val="28"/>
          <w:szCs w:val="28"/>
          <w:vertAlign w:val="superscript"/>
          <w:lang w:val="ro-RO" w:eastAsia="ro-MD"/>
        </w:rPr>
        <w:t>1</w:t>
      </w:r>
      <w:r w:rsidRPr="00607514">
        <w:rPr>
          <w:sz w:val="28"/>
          <w:szCs w:val="28"/>
          <w:lang w:val="ro-RO" w:eastAsia="ro-MD"/>
        </w:rPr>
        <w:t xml:space="preserve"> alin. (1).</w:t>
      </w:r>
    </w:p>
    <w:p w14:paraId="6E262742" w14:textId="77777777" w:rsidR="00111EB2" w:rsidRPr="00607514" w:rsidRDefault="00111EB2" w:rsidP="00B2758F">
      <w:pPr>
        <w:tabs>
          <w:tab w:val="left" w:pos="1350"/>
        </w:tabs>
        <w:ind w:firstLine="709"/>
        <w:rPr>
          <w:sz w:val="28"/>
          <w:szCs w:val="28"/>
          <w:lang w:val="ro-RO" w:eastAsia="ro-MD"/>
        </w:rPr>
      </w:pPr>
    </w:p>
    <w:p w14:paraId="2E2276F0" w14:textId="30A016FC"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(2) Notificarea </w:t>
      </w:r>
      <w:r w:rsidR="009731E0" w:rsidRPr="00607514">
        <w:rPr>
          <w:sz w:val="28"/>
          <w:szCs w:val="28"/>
          <w:lang w:val="ro-RO" w:eastAsia="ro-MD"/>
        </w:rPr>
        <w:t>prevăzută</w:t>
      </w:r>
      <w:r w:rsidRPr="00607514">
        <w:rPr>
          <w:sz w:val="28"/>
          <w:szCs w:val="28"/>
          <w:lang w:val="ro-RO" w:eastAsia="ro-MD"/>
        </w:rPr>
        <w:t xml:space="preserve"> la alin. (1) </w:t>
      </w:r>
      <w:r w:rsidR="00EA47C9" w:rsidRPr="00607514">
        <w:rPr>
          <w:sz w:val="28"/>
          <w:szCs w:val="28"/>
          <w:lang w:val="ro-RO" w:eastAsia="ro-MD"/>
        </w:rPr>
        <w:t xml:space="preserve">din prezentul articol </w:t>
      </w:r>
      <w:r w:rsidRPr="00607514">
        <w:rPr>
          <w:sz w:val="28"/>
          <w:szCs w:val="28"/>
          <w:lang w:val="ro-RO" w:eastAsia="ro-MD"/>
        </w:rPr>
        <w:t>se face după ce s-a stabilit că banca intră sau este susceptibilă de a intra într-o stare de dificultate majoră, în conformitate cu prevederile art. 58 alin. (1) lit. a) și înainte să fie luată decizia de rezoluție.</w:t>
      </w:r>
    </w:p>
    <w:p w14:paraId="7B39A9EE" w14:textId="77777777" w:rsidR="00D365D1" w:rsidRPr="00607514" w:rsidRDefault="00D365D1" w:rsidP="00B2758F">
      <w:pPr>
        <w:tabs>
          <w:tab w:val="left" w:pos="1350"/>
        </w:tabs>
        <w:ind w:firstLine="709"/>
        <w:rPr>
          <w:sz w:val="28"/>
          <w:szCs w:val="28"/>
          <w:lang w:val="ro-RO" w:eastAsia="ro-MD"/>
        </w:rPr>
      </w:pPr>
    </w:p>
    <w:p w14:paraId="6E38FA02" w14:textId="2AC22E6E"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60</w:t>
      </w:r>
      <w:r w:rsidRPr="00607514">
        <w:rPr>
          <w:b/>
          <w:bCs/>
          <w:sz w:val="28"/>
          <w:szCs w:val="28"/>
          <w:vertAlign w:val="superscript"/>
          <w:lang w:val="ro-RO" w:eastAsia="ro-MD"/>
        </w:rPr>
        <w:t>7</w:t>
      </w:r>
      <w:r w:rsidRPr="00607514">
        <w:rPr>
          <w:b/>
          <w:bCs/>
          <w:sz w:val="28"/>
          <w:szCs w:val="28"/>
          <w:lang w:val="ro-RO" w:eastAsia="ro-MD"/>
        </w:rPr>
        <w:t>.</w:t>
      </w:r>
      <w:r w:rsidRPr="00607514">
        <w:rPr>
          <w:sz w:val="28"/>
          <w:szCs w:val="28"/>
          <w:lang w:val="ro-RO" w:eastAsia="ro-MD"/>
        </w:rPr>
        <w:t xml:space="preserve"> – Banca Națională a Moldovei, în calitate de autoritate de rezoluție, publică sau asigură publicarea, în termen de </w:t>
      </w:r>
      <w:r w:rsidR="008240AB" w:rsidRPr="00607514">
        <w:rPr>
          <w:sz w:val="28"/>
          <w:szCs w:val="28"/>
          <w:lang w:val="ro-RO" w:eastAsia="ro-MD"/>
        </w:rPr>
        <w:t xml:space="preserve">două </w:t>
      </w:r>
      <w:r w:rsidRPr="00607514">
        <w:rPr>
          <w:sz w:val="28"/>
          <w:szCs w:val="28"/>
          <w:lang w:val="ro-RO" w:eastAsia="ro-MD"/>
        </w:rPr>
        <w:t>zile de la adoptare, a deciziei privind aplicarea competenței de suspendare a obligațiilor în conformitate cu art.</w:t>
      </w:r>
      <w:r w:rsidR="009731E0" w:rsidRPr="00607514">
        <w:rPr>
          <w:sz w:val="28"/>
          <w:szCs w:val="28"/>
          <w:lang w:val="ro-RO" w:eastAsia="ro-MD"/>
        </w:rPr>
        <w:t> </w:t>
      </w:r>
      <w:r w:rsidRPr="00607514">
        <w:rPr>
          <w:sz w:val="28"/>
          <w:szCs w:val="28"/>
          <w:lang w:val="ro-RO" w:eastAsia="ro-MD"/>
        </w:rPr>
        <w:t>60</w:t>
      </w:r>
      <w:r w:rsidRPr="00607514">
        <w:rPr>
          <w:sz w:val="28"/>
          <w:szCs w:val="28"/>
          <w:vertAlign w:val="superscript"/>
          <w:lang w:val="ro-RO" w:eastAsia="ro-MD"/>
        </w:rPr>
        <w:t>1</w:t>
      </w:r>
      <w:r w:rsidRPr="00607514">
        <w:rPr>
          <w:sz w:val="28"/>
          <w:szCs w:val="28"/>
          <w:lang w:val="ro-RO" w:eastAsia="ro-MD"/>
        </w:rPr>
        <w:t xml:space="preserve">, fie a unei informări care </w:t>
      </w:r>
      <w:r w:rsidR="009731E0" w:rsidRPr="00607514">
        <w:rPr>
          <w:sz w:val="28"/>
          <w:szCs w:val="28"/>
          <w:lang w:val="ro-RO" w:eastAsia="ro-MD"/>
        </w:rPr>
        <w:t xml:space="preserve">însumează </w:t>
      </w:r>
      <w:r w:rsidRPr="00607514">
        <w:rPr>
          <w:sz w:val="28"/>
          <w:szCs w:val="28"/>
          <w:lang w:val="ro-RO" w:eastAsia="ro-MD"/>
        </w:rPr>
        <w:t xml:space="preserve">efectele acestei decizii, </w:t>
      </w:r>
      <w:r w:rsidR="009731E0" w:rsidRPr="00607514">
        <w:rPr>
          <w:sz w:val="28"/>
          <w:szCs w:val="28"/>
          <w:lang w:val="ro-RO" w:eastAsia="ro-MD"/>
        </w:rPr>
        <w:t>pe</w:t>
      </w:r>
      <w:r w:rsidRPr="00607514">
        <w:rPr>
          <w:sz w:val="28"/>
          <w:szCs w:val="28"/>
          <w:lang w:val="ro-RO" w:eastAsia="ro-MD"/>
        </w:rPr>
        <w:t xml:space="preserve"> </w:t>
      </w:r>
      <w:r w:rsidR="009731E0" w:rsidRPr="00607514">
        <w:rPr>
          <w:sz w:val="28"/>
          <w:szCs w:val="28"/>
          <w:lang w:val="ro-RO" w:eastAsia="ro-MD"/>
        </w:rPr>
        <w:t>pagina</w:t>
      </w:r>
      <w:r w:rsidRPr="00607514">
        <w:rPr>
          <w:sz w:val="28"/>
          <w:szCs w:val="28"/>
          <w:lang w:val="ro-RO" w:eastAsia="ro-MD"/>
        </w:rPr>
        <w:t xml:space="preserve"> web oficial</w:t>
      </w:r>
      <w:r w:rsidR="009731E0" w:rsidRPr="00607514">
        <w:rPr>
          <w:sz w:val="28"/>
          <w:szCs w:val="28"/>
          <w:lang w:val="ro-RO" w:eastAsia="ro-MD"/>
        </w:rPr>
        <w:t>ă</w:t>
      </w:r>
      <w:r w:rsidRPr="00607514">
        <w:rPr>
          <w:sz w:val="28"/>
          <w:szCs w:val="28"/>
          <w:lang w:val="ro-RO" w:eastAsia="ro-MD"/>
        </w:rPr>
        <w:t xml:space="preserve"> a Băncii Naționale a Moldovei și </w:t>
      </w:r>
      <w:r w:rsidR="006A17B7" w:rsidRPr="00607514">
        <w:rPr>
          <w:sz w:val="28"/>
          <w:szCs w:val="28"/>
          <w:lang w:val="ro-RO" w:eastAsia="ro-MD"/>
        </w:rPr>
        <w:t xml:space="preserve">pe </w:t>
      </w:r>
      <w:r w:rsidR="009731E0" w:rsidRPr="00607514">
        <w:rPr>
          <w:sz w:val="28"/>
          <w:szCs w:val="28"/>
          <w:lang w:val="ro-RO" w:eastAsia="ro-MD"/>
        </w:rPr>
        <w:t xml:space="preserve">pagina </w:t>
      </w:r>
      <w:r w:rsidRPr="00607514">
        <w:rPr>
          <w:sz w:val="28"/>
          <w:szCs w:val="28"/>
          <w:lang w:val="ro-RO" w:eastAsia="ro-MD"/>
        </w:rPr>
        <w:t>web oficial</w:t>
      </w:r>
      <w:r w:rsidR="009731E0" w:rsidRPr="00607514">
        <w:rPr>
          <w:sz w:val="28"/>
          <w:szCs w:val="28"/>
          <w:lang w:val="ro-RO" w:eastAsia="ro-MD"/>
        </w:rPr>
        <w:t>ă</w:t>
      </w:r>
      <w:r w:rsidRPr="00607514">
        <w:rPr>
          <w:sz w:val="28"/>
          <w:szCs w:val="28"/>
          <w:lang w:val="ro-RO" w:eastAsia="ro-MD"/>
        </w:rPr>
        <w:t xml:space="preserve"> a băncii supuse competenței de suspendare a obligațiilor de plată sau de livrare.</w:t>
      </w:r>
    </w:p>
    <w:p w14:paraId="1ADC03F5" w14:textId="77777777" w:rsidR="00D365D1" w:rsidRPr="00607514" w:rsidRDefault="00D365D1" w:rsidP="00B2758F">
      <w:pPr>
        <w:tabs>
          <w:tab w:val="left" w:pos="1350"/>
        </w:tabs>
        <w:ind w:firstLine="709"/>
        <w:rPr>
          <w:sz w:val="28"/>
          <w:szCs w:val="28"/>
          <w:lang w:val="ro-RO" w:eastAsia="ro-MD"/>
        </w:rPr>
      </w:pPr>
    </w:p>
    <w:p w14:paraId="059090C5" w14:textId="17EB1F9E"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60</w:t>
      </w:r>
      <w:r w:rsidRPr="00607514">
        <w:rPr>
          <w:b/>
          <w:bCs/>
          <w:sz w:val="28"/>
          <w:szCs w:val="28"/>
          <w:vertAlign w:val="superscript"/>
          <w:lang w:val="ro-RO" w:eastAsia="ro-MD"/>
        </w:rPr>
        <w:t>8</w:t>
      </w:r>
      <w:r w:rsidRPr="00607514">
        <w:rPr>
          <w:b/>
          <w:bCs/>
          <w:sz w:val="28"/>
          <w:szCs w:val="28"/>
          <w:lang w:val="ro-RO" w:eastAsia="ro-MD"/>
        </w:rPr>
        <w:t>.</w:t>
      </w:r>
      <w:r w:rsidRPr="00607514">
        <w:rPr>
          <w:sz w:val="28"/>
          <w:szCs w:val="28"/>
          <w:lang w:val="ro-RO" w:eastAsia="ro-MD"/>
        </w:rPr>
        <w:t xml:space="preserve"> – (1) Prevederile art. 60</w:t>
      </w:r>
      <w:r w:rsidRPr="00607514">
        <w:rPr>
          <w:sz w:val="28"/>
          <w:szCs w:val="28"/>
          <w:vertAlign w:val="superscript"/>
          <w:lang w:val="ro-RO" w:eastAsia="ro-MD"/>
        </w:rPr>
        <w:t>1</w:t>
      </w:r>
      <w:r w:rsidRPr="00607514">
        <w:rPr>
          <w:sz w:val="28"/>
          <w:szCs w:val="28"/>
          <w:lang w:val="ro-RO" w:eastAsia="ro-MD"/>
        </w:rPr>
        <w:t>–60</w:t>
      </w:r>
      <w:r w:rsidRPr="00607514">
        <w:rPr>
          <w:sz w:val="28"/>
          <w:szCs w:val="28"/>
          <w:vertAlign w:val="superscript"/>
          <w:lang w:val="ro-RO" w:eastAsia="ro-MD"/>
        </w:rPr>
        <w:t>7</w:t>
      </w:r>
      <w:r w:rsidRPr="00607514">
        <w:rPr>
          <w:sz w:val="28"/>
          <w:szCs w:val="28"/>
          <w:lang w:val="ro-RO" w:eastAsia="ro-MD"/>
        </w:rPr>
        <w:t xml:space="preserve"> nu aduc atingere altor prevederi legale care acordă competențe de suspendare a obligațiilor de plată sau de livrare ale </w:t>
      </w:r>
      <w:r w:rsidR="00B23BBC" w:rsidRPr="00607514">
        <w:rPr>
          <w:sz w:val="28"/>
          <w:szCs w:val="28"/>
          <w:lang w:val="ro-RO" w:eastAsia="ro-MD"/>
        </w:rPr>
        <w:lastRenderedPageBreak/>
        <w:t xml:space="preserve">băncii </w:t>
      </w:r>
      <w:r w:rsidRPr="00607514">
        <w:rPr>
          <w:sz w:val="28"/>
          <w:szCs w:val="28"/>
          <w:lang w:val="ro-RO" w:eastAsia="ro-MD"/>
        </w:rPr>
        <w:t xml:space="preserve">înainte de a se stabili că </w:t>
      </w:r>
      <w:r w:rsidR="00B23BBC" w:rsidRPr="00607514">
        <w:rPr>
          <w:sz w:val="28"/>
          <w:szCs w:val="28"/>
          <w:lang w:val="ro-RO" w:eastAsia="ro-MD"/>
        </w:rPr>
        <w:t>aceasta</w:t>
      </w:r>
      <w:r w:rsidRPr="00607514">
        <w:rPr>
          <w:sz w:val="28"/>
          <w:szCs w:val="28"/>
          <w:lang w:val="ro-RO" w:eastAsia="ro-MD"/>
        </w:rPr>
        <w:t xml:space="preserve"> intră </w:t>
      </w:r>
      <w:r w:rsidR="009731E0" w:rsidRPr="00607514">
        <w:rPr>
          <w:sz w:val="28"/>
          <w:szCs w:val="28"/>
          <w:lang w:val="ro-RO" w:eastAsia="ro-MD"/>
        </w:rPr>
        <w:t xml:space="preserve">ori </w:t>
      </w:r>
      <w:r w:rsidR="00B23BBC" w:rsidRPr="00607514">
        <w:rPr>
          <w:sz w:val="28"/>
          <w:szCs w:val="28"/>
          <w:lang w:val="ro-RO" w:eastAsia="ro-MD"/>
        </w:rPr>
        <w:t xml:space="preserve">este </w:t>
      </w:r>
      <w:r w:rsidRPr="00607514">
        <w:rPr>
          <w:sz w:val="28"/>
          <w:szCs w:val="28"/>
          <w:lang w:val="ro-RO" w:eastAsia="ro-MD"/>
        </w:rPr>
        <w:t>susceptibil</w:t>
      </w:r>
      <w:r w:rsidR="00B23BBC" w:rsidRPr="00607514">
        <w:rPr>
          <w:sz w:val="28"/>
          <w:szCs w:val="28"/>
          <w:lang w:val="ro-RO" w:eastAsia="ro-MD"/>
        </w:rPr>
        <w:t>ă</w:t>
      </w:r>
      <w:r w:rsidRPr="00607514">
        <w:rPr>
          <w:sz w:val="28"/>
          <w:szCs w:val="28"/>
          <w:lang w:val="ro-RO" w:eastAsia="ro-MD"/>
        </w:rPr>
        <w:t xml:space="preserve"> de a intra într-o stare de dificultate majoră, în conformitate cu dispozițiile art. 58 alin.</w:t>
      </w:r>
      <w:r w:rsidR="00EF6B26" w:rsidRPr="00607514">
        <w:rPr>
          <w:sz w:val="28"/>
          <w:szCs w:val="28"/>
          <w:lang w:val="ro-RO" w:eastAsia="ro-MD"/>
        </w:rPr>
        <w:t> </w:t>
      </w:r>
      <w:r w:rsidRPr="00607514">
        <w:rPr>
          <w:sz w:val="28"/>
          <w:szCs w:val="28"/>
          <w:lang w:val="ro-RO" w:eastAsia="ro-MD"/>
        </w:rPr>
        <w:t>(1) lit. a)</w:t>
      </w:r>
      <w:r w:rsidR="00051CFF" w:rsidRPr="00607514">
        <w:rPr>
          <w:sz w:val="28"/>
          <w:szCs w:val="28"/>
          <w:lang w:val="ro-RO" w:eastAsia="ro-MD"/>
        </w:rPr>
        <w:t>,</w:t>
      </w:r>
      <w:r w:rsidRPr="00607514">
        <w:rPr>
          <w:sz w:val="28"/>
          <w:szCs w:val="28"/>
          <w:lang w:val="ro-RO" w:eastAsia="ro-MD"/>
        </w:rPr>
        <w:t xml:space="preserve"> sau de suspendare a obligațiilor de plată </w:t>
      </w:r>
      <w:r w:rsidR="009731E0" w:rsidRPr="00607514">
        <w:rPr>
          <w:sz w:val="28"/>
          <w:szCs w:val="28"/>
          <w:lang w:val="ro-RO" w:eastAsia="ro-MD"/>
        </w:rPr>
        <w:t xml:space="preserve">ori </w:t>
      </w:r>
      <w:r w:rsidRPr="00607514">
        <w:rPr>
          <w:sz w:val="28"/>
          <w:szCs w:val="28"/>
          <w:lang w:val="ro-RO" w:eastAsia="ro-MD"/>
        </w:rPr>
        <w:t xml:space="preserve">de livrare ale </w:t>
      </w:r>
      <w:r w:rsidR="00B23BBC" w:rsidRPr="00607514">
        <w:rPr>
          <w:sz w:val="28"/>
          <w:szCs w:val="28"/>
          <w:lang w:val="ro-RO" w:eastAsia="ro-MD"/>
        </w:rPr>
        <w:t xml:space="preserve">băncii </w:t>
      </w:r>
      <w:r w:rsidRPr="00607514">
        <w:rPr>
          <w:sz w:val="28"/>
          <w:szCs w:val="28"/>
          <w:lang w:val="ro-RO" w:eastAsia="ro-MD"/>
        </w:rPr>
        <w:t>care urmează să fie lichidat</w:t>
      </w:r>
      <w:r w:rsidR="00B23BBC" w:rsidRPr="00607514">
        <w:rPr>
          <w:sz w:val="28"/>
          <w:szCs w:val="28"/>
          <w:lang w:val="ro-RO" w:eastAsia="ro-MD"/>
        </w:rPr>
        <w:t>ă</w:t>
      </w:r>
      <w:r w:rsidRPr="00607514">
        <w:rPr>
          <w:sz w:val="28"/>
          <w:szCs w:val="28"/>
          <w:lang w:val="ro-RO" w:eastAsia="ro-MD"/>
        </w:rPr>
        <w:t xml:space="preserve"> în cadrul procedurii de lichidare silită.</w:t>
      </w:r>
    </w:p>
    <w:p w14:paraId="4C069995" w14:textId="77777777" w:rsidR="00DF41E4" w:rsidRPr="00607514" w:rsidRDefault="00DF41E4" w:rsidP="00B2758F">
      <w:pPr>
        <w:tabs>
          <w:tab w:val="left" w:pos="1350"/>
        </w:tabs>
        <w:ind w:firstLine="709"/>
        <w:rPr>
          <w:sz w:val="28"/>
          <w:szCs w:val="28"/>
          <w:lang w:val="ro-RO" w:eastAsia="ro-MD"/>
        </w:rPr>
      </w:pPr>
    </w:p>
    <w:p w14:paraId="160E82FA" w14:textId="5C36958C"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(2) Competențele de suspendare prevăzute la alin. (1) </w:t>
      </w:r>
      <w:r w:rsidR="009731E0" w:rsidRPr="00607514">
        <w:rPr>
          <w:sz w:val="28"/>
          <w:szCs w:val="28"/>
          <w:lang w:val="ro-RO" w:eastAsia="ro-MD"/>
        </w:rPr>
        <w:t xml:space="preserve">din prezentul articol </w:t>
      </w:r>
      <w:r w:rsidRPr="00607514">
        <w:rPr>
          <w:sz w:val="28"/>
          <w:szCs w:val="28"/>
          <w:lang w:val="ro-RO" w:eastAsia="ro-MD"/>
        </w:rPr>
        <w:t>se exercită în conformitate cu domeniul de aplicare, durata și condițiile prevăzute de Legea nr. 548/1995 cu privire la Banca Națională a Moldovei și Legea nr. 550/1995 cu privire la lichidarea băncilor.</w:t>
      </w:r>
    </w:p>
    <w:p w14:paraId="45C36725" w14:textId="77777777" w:rsidR="00D365D1" w:rsidRPr="00607514" w:rsidRDefault="00D365D1" w:rsidP="00B2758F">
      <w:pPr>
        <w:tabs>
          <w:tab w:val="left" w:pos="1350"/>
        </w:tabs>
        <w:ind w:firstLine="709"/>
        <w:rPr>
          <w:sz w:val="28"/>
          <w:szCs w:val="28"/>
          <w:lang w:val="ro-RO" w:eastAsia="ro-MD"/>
        </w:rPr>
      </w:pPr>
    </w:p>
    <w:p w14:paraId="7458C45D" w14:textId="3EFDA041"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60</w:t>
      </w:r>
      <w:r w:rsidRPr="00607514">
        <w:rPr>
          <w:b/>
          <w:bCs/>
          <w:sz w:val="28"/>
          <w:szCs w:val="28"/>
          <w:vertAlign w:val="superscript"/>
          <w:lang w:val="ro-RO" w:eastAsia="ro-MD"/>
        </w:rPr>
        <w:t>9</w:t>
      </w:r>
      <w:r w:rsidRPr="00607514">
        <w:rPr>
          <w:b/>
          <w:bCs/>
          <w:sz w:val="28"/>
          <w:szCs w:val="28"/>
          <w:lang w:val="ro-RO" w:eastAsia="ro-MD"/>
        </w:rPr>
        <w:t>.</w:t>
      </w:r>
      <w:r w:rsidRPr="00607514">
        <w:rPr>
          <w:sz w:val="28"/>
          <w:szCs w:val="28"/>
          <w:lang w:val="ro-RO" w:eastAsia="ro-MD"/>
        </w:rPr>
        <w:t xml:space="preserve"> – Banca Națională a Moldovei, în calitate de autoritate de rezoluție, are dreptul să exercite, în perioada de suspendare prevăzută la art. 60</w:t>
      </w:r>
      <w:r w:rsidRPr="00607514">
        <w:rPr>
          <w:sz w:val="28"/>
          <w:szCs w:val="28"/>
          <w:vertAlign w:val="superscript"/>
          <w:lang w:val="ro-RO" w:eastAsia="ro-MD"/>
        </w:rPr>
        <w:t xml:space="preserve">3 </w:t>
      </w:r>
      <w:r w:rsidRPr="00607514">
        <w:rPr>
          <w:sz w:val="28"/>
          <w:szCs w:val="28"/>
          <w:lang w:val="ro-RO" w:eastAsia="ro-MD"/>
        </w:rPr>
        <w:t>alin.</w:t>
      </w:r>
      <w:r w:rsidR="00111EB2" w:rsidRPr="00607514">
        <w:rPr>
          <w:sz w:val="28"/>
          <w:szCs w:val="28"/>
          <w:lang w:val="ro-RO" w:eastAsia="ro-MD"/>
        </w:rPr>
        <w:t> </w:t>
      </w:r>
      <w:r w:rsidRPr="00607514">
        <w:rPr>
          <w:sz w:val="28"/>
          <w:szCs w:val="28"/>
          <w:lang w:val="ro-RO" w:eastAsia="ro-MD"/>
        </w:rPr>
        <w:t>(1), următoarele competențe:</w:t>
      </w:r>
    </w:p>
    <w:p w14:paraId="0C722065" w14:textId="77777777" w:rsidR="00D365D1" w:rsidRPr="00607514" w:rsidRDefault="00D365D1" w:rsidP="00B2758F">
      <w:pPr>
        <w:pStyle w:val="Listparagraf"/>
        <w:numPr>
          <w:ilvl w:val="0"/>
          <w:numId w:val="2"/>
        </w:numPr>
        <w:tabs>
          <w:tab w:val="left" w:pos="993"/>
        </w:tabs>
        <w:spacing w:after="0" w:line="240" w:lineRule="auto"/>
        <w:ind w:left="0" w:firstLine="709"/>
        <w:jc w:val="both"/>
        <w:rPr>
          <w:rFonts w:ascii="Times New Roman" w:eastAsia="Times New Roman" w:hAnsi="Times New Roman" w:cs="Times New Roman"/>
          <w:b/>
          <w:bCs/>
          <w:sz w:val="28"/>
          <w:szCs w:val="28"/>
          <w:lang w:val="ro-RO" w:eastAsia="ro-MD"/>
        </w:rPr>
      </w:pPr>
      <w:r w:rsidRPr="00607514">
        <w:rPr>
          <w:rFonts w:ascii="Times New Roman" w:eastAsia="Times New Roman" w:hAnsi="Times New Roman" w:cs="Times New Roman"/>
          <w:sz w:val="28"/>
          <w:szCs w:val="28"/>
          <w:lang w:val="ro-RO" w:eastAsia="ro-MD"/>
        </w:rPr>
        <w:t>să impună creditorilor garantați restricții în ceea ce privește executarea garanțiilor reale, deținute în legătură cu activele unei bănci supuse rezoluției;</w:t>
      </w:r>
    </w:p>
    <w:p w14:paraId="115178DE" w14:textId="77777777" w:rsidR="00D365D1" w:rsidRPr="00607514" w:rsidRDefault="00D365D1" w:rsidP="00B2758F">
      <w:pPr>
        <w:pStyle w:val="Listparagraf"/>
        <w:numPr>
          <w:ilvl w:val="0"/>
          <w:numId w:val="2"/>
        </w:numPr>
        <w:tabs>
          <w:tab w:val="left" w:pos="993"/>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să suspende drepturile de încetare ale oricărei părți la un contract încheiat cu banca respectivă.</w:t>
      </w:r>
    </w:p>
    <w:p w14:paraId="7D969CA2" w14:textId="77777777" w:rsidR="00D365D1" w:rsidRPr="00607514" w:rsidRDefault="00D365D1" w:rsidP="00B2758F">
      <w:pPr>
        <w:tabs>
          <w:tab w:val="left" w:pos="1350"/>
        </w:tabs>
        <w:ind w:firstLine="709"/>
        <w:rPr>
          <w:sz w:val="28"/>
          <w:szCs w:val="28"/>
          <w:lang w:val="ro-RO" w:eastAsia="ro-MD"/>
        </w:rPr>
      </w:pPr>
    </w:p>
    <w:p w14:paraId="1603F7B4" w14:textId="52513A15"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60</w:t>
      </w:r>
      <w:r w:rsidRPr="00607514">
        <w:rPr>
          <w:b/>
          <w:bCs/>
          <w:sz w:val="28"/>
          <w:szCs w:val="28"/>
          <w:vertAlign w:val="superscript"/>
          <w:lang w:val="ro-RO" w:eastAsia="ro-MD"/>
        </w:rPr>
        <w:t>10</w:t>
      </w:r>
      <w:r w:rsidRPr="00607514">
        <w:rPr>
          <w:b/>
          <w:bCs/>
          <w:sz w:val="28"/>
          <w:szCs w:val="28"/>
          <w:lang w:val="ro-RO" w:eastAsia="ro-MD"/>
        </w:rPr>
        <w:t xml:space="preserve">. </w:t>
      </w:r>
      <w:r w:rsidRPr="00607514">
        <w:rPr>
          <w:sz w:val="28"/>
          <w:szCs w:val="28"/>
          <w:lang w:val="ro-RO" w:eastAsia="ro-MD"/>
        </w:rPr>
        <w:t>– În cazul în care, după stabilirea faptului că o bancă intră sau este susceptibilă de a intra într-o stare de dificultate majoră conform prevederil</w:t>
      </w:r>
      <w:r w:rsidR="00BE7703" w:rsidRPr="00607514">
        <w:rPr>
          <w:sz w:val="28"/>
          <w:szCs w:val="28"/>
          <w:lang w:val="ro-RO" w:eastAsia="ro-MD"/>
        </w:rPr>
        <w:t>or</w:t>
      </w:r>
      <w:r w:rsidRPr="00607514">
        <w:rPr>
          <w:sz w:val="28"/>
          <w:szCs w:val="28"/>
          <w:lang w:val="ro-RO" w:eastAsia="ro-MD"/>
        </w:rPr>
        <w:t xml:space="preserve"> art. 58 alin. (1) lit. a), Banca Națională a Moldovei, în calitate de autoritate de rezoluție, și-a exercitat competența de suspendare a obligațiilor de plată sau de livrare în condițiile prevăzute </w:t>
      </w:r>
      <w:r w:rsidR="00BE7703" w:rsidRPr="00607514">
        <w:rPr>
          <w:sz w:val="28"/>
          <w:szCs w:val="28"/>
          <w:lang w:val="ro-RO" w:eastAsia="ro-MD"/>
        </w:rPr>
        <w:t>de</w:t>
      </w:r>
      <w:r w:rsidRPr="00607514">
        <w:rPr>
          <w:sz w:val="28"/>
          <w:szCs w:val="28"/>
          <w:lang w:val="ro-RO" w:eastAsia="ro-MD"/>
        </w:rPr>
        <w:t xml:space="preserve"> art. 60</w:t>
      </w:r>
      <w:r w:rsidRPr="00607514">
        <w:rPr>
          <w:sz w:val="28"/>
          <w:szCs w:val="28"/>
          <w:vertAlign w:val="superscript"/>
          <w:lang w:val="ro-RO" w:eastAsia="ro-MD"/>
        </w:rPr>
        <w:t>1</w:t>
      </w:r>
      <w:r w:rsidRPr="00607514">
        <w:rPr>
          <w:sz w:val="28"/>
          <w:szCs w:val="28"/>
          <w:lang w:val="ro-RO" w:eastAsia="ro-MD"/>
        </w:rPr>
        <w:t xml:space="preserve"> alin. (1) sau art. 60</w:t>
      </w:r>
      <w:r w:rsidRPr="00607514">
        <w:rPr>
          <w:sz w:val="28"/>
          <w:szCs w:val="28"/>
          <w:vertAlign w:val="superscript"/>
          <w:lang w:val="ro-RO" w:eastAsia="ro-MD"/>
        </w:rPr>
        <w:t>9</w:t>
      </w:r>
      <w:r w:rsidRPr="00607514">
        <w:rPr>
          <w:sz w:val="28"/>
          <w:szCs w:val="28"/>
          <w:lang w:val="ro-RO" w:eastAsia="ro-MD"/>
        </w:rPr>
        <w:t xml:space="preserve"> și dacă, ulterior, sunt </w:t>
      </w:r>
      <w:r w:rsidR="00940637" w:rsidRPr="00607514">
        <w:rPr>
          <w:sz w:val="28"/>
          <w:szCs w:val="28"/>
          <w:lang w:val="ro-RO" w:eastAsia="ro-MD"/>
        </w:rPr>
        <w:t xml:space="preserve">aplicate </w:t>
      </w:r>
      <w:r w:rsidRPr="00607514">
        <w:rPr>
          <w:sz w:val="28"/>
          <w:szCs w:val="28"/>
          <w:lang w:val="ro-RO" w:eastAsia="ro-MD"/>
        </w:rPr>
        <w:t xml:space="preserve">măsuri de rezoluție în legătură cu banca în cauză, Banca Națională a </w:t>
      </w:r>
      <w:r w:rsidR="00BE7703" w:rsidRPr="00607514">
        <w:rPr>
          <w:sz w:val="28"/>
          <w:szCs w:val="28"/>
          <w:lang w:val="ro-RO" w:eastAsia="ro-MD"/>
        </w:rPr>
        <w:t>Moldovei</w:t>
      </w:r>
      <w:r w:rsidRPr="00607514">
        <w:rPr>
          <w:sz w:val="28"/>
          <w:szCs w:val="28"/>
          <w:lang w:val="ro-RO" w:eastAsia="ro-MD"/>
        </w:rPr>
        <w:t xml:space="preserve"> nu va mai exercita competențele prevăzute la art. 246, 250</w:t>
      </w:r>
      <w:r w:rsidR="00BE7703" w:rsidRPr="00607514">
        <w:rPr>
          <w:sz w:val="28"/>
          <w:szCs w:val="28"/>
          <w:lang w:val="ro-RO" w:eastAsia="ro-MD"/>
        </w:rPr>
        <w:t xml:space="preserve"> și</w:t>
      </w:r>
      <w:r w:rsidRPr="00607514">
        <w:rPr>
          <w:sz w:val="28"/>
          <w:szCs w:val="28"/>
          <w:lang w:val="ro-RO" w:eastAsia="ro-MD"/>
        </w:rPr>
        <w:t xml:space="preserve"> 252</w:t>
      </w:r>
      <w:r w:rsidR="00DF41E4" w:rsidRPr="00607514">
        <w:rPr>
          <w:sz w:val="28"/>
          <w:szCs w:val="28"/>
          <w:lang w:val="ro-RO" w:eastAsia="ro-MD"/>
        </w:rPr>
        <w:t>.</w:t>
      </w:r>
      <w:r w:rsidRPr="00607514">
        <w:rPr>
          <w:sz w:val="28"/>
          <w:szCs w:val="28"/>
          <w:lang w:val="ro-RO" w:eastAsia="ro-MD"/>
        </w:rPr>
        <w:t>”</w:t>
      </w:r>
    </w:p>
    <w:p w14:paraId="314269D1" w14:textId="77777777" w:rsidR="00D365D1" w:rsidRPr="00607514" w:rsidRDefault="00D365D1" w:rsidP="00B2758F">
      <w:pPr>
        <w:tabs>
          <w:tab w:val="left" w:pos="1350"/>
        </w:tabs>
        <w:ind w:firstLine="709"/>
        <w:rPr>
          <w:b/>
          <w:bCs/>
          <w:sz w:val="28"/>
          <w:szCs w:val="28"/>
          <w:lang w:val="ro-RO" w:eastAsia="ro-MD"/>
        </w:rPr>
      </w:pPr>
    </w:p>
    <w:p w14:paraId="5BE23DF5"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La articolul 61 alineatul (1) litera c), după cuvintele „este considerată” se </w:t>
      </w:r>
      <w:r w:rsidRPr="00607514">
        <w:rPr>
          <w:rFonts w:ascii="Times New Roman" w:hAnsi="Times New Roman" w:cs="Times New Roman"/>
          <w:sz w:val="28"/>
          <w:szCs w:val="28"/>
          <w:lang w:val="ro-RO"/>
        </w:rPr>
        <w:t xml:space="preserve">introduc </w:t>
      </w:r>
      <w:r w:rsidRPr="00607514">
        <w:rPr>
          <w:rFonts w:ascii="Times New Roman" w:eastAsia="Times New Roman" w:hAnsi="Times New Roman" w:cs="Times New Roman"/>
          <w:sz w:val="28"/>
          <w:szCs w:val="28"/>
          <w:lang w:val="ro-RO" w:eastAsia="ro-MD"/>
        </w:rPr>
        <w:t>cuvintele „de Banca Națională a Moldovei”.</w:t>
      </w:r>
    </w:p>
    <w:p w14:paraId="116FC157" w14:textId="77777777" w:rsidR="00D365D1" w:rsidRPr="00607514" w:rsidRDefault="00D365D1" w:rsidP="00B2758F">
      <w:pPr>
        <w:tabs>
          <w:tab w:val="left" w:pos="1134"/>
        </w:tabs>
        <w:ind w:firstLine="709"/>
        <w:rPr>
          <w:b/>
          <w:bCs/>
          <w:sz w:val="28"/>
          <w:szCs w:val="28"/>
          <w:lang w:val="ro-RO"/>
        </w:rPr>
      </w:pPr>
    </w:p>
    <w:p w14:paraId="7C7F48B5" w14:textId="7C0C931B" w:rsidR="00940637"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La articolul 66, </w:t>
      </w:r>
      <w:r w:rsidR="00051CFF" w:rsidRPr="00607514">
        <w:rPr>
          <w:rFonts w:ascii="Times New Roman" w:eastAsia="Times New Roman" w:hAnsi="Times New Roman" w:cs="Times New Roman"/>
          <w:sz w:val="28"/>
          <w:szCs w:val="28"/>
          <w:lang w:val="ro-RO" w:eastAsia="ro-MD"/>
        </w:rPr>
        <w:t xml:space="preserve">al doilea </w:t>
      </w:r>
      <w:r w:rsidR="00940637" w:rsidRPr="00607514">
        <w:rPr>
          <w:rFonts w:ascii="Times New Roman" w:eastAsia="Times New Roman" w:hAnsi="Times New Roman" w:cs="Times New Roman"/>
          <w:sz w:val="28"/>
          <w:szCs w:val="28"/>
          <w:lang w:val="ro-RO" w:eastAsia="ro-MD"/>
        </w:rPr>
        <w:t xml:space="preserve">enunț </w:t>
      </w:r>
      <w:r w:rsidR="00C26AEC" w:rsidRPr="00607514">
        <w:rPr>
          <w:rFonts w:ascii="Times New Roman" w:eastAsia="Times New Roman" w:hAnsi="Times New Roman" w:cs="Times New Roman"/>
          <w:sz w:val="28"/>
          <w:szCs w:val="28"/>
          <w:lang w:val="ro-RO" w:eastAsia="ro-MD"/>
        </w:rPr>
        <w:t xml:space="preserve">va avea următorul cuprins: </w:t>
      </w:r>
      <w:r w:rsidRPr="00607514">
        <w:rPr>
          <w:rFonts w:ascii="Times New Roman" w:eastAsia="Times New Roman" w:hAnsi="Times New Roman" w:cs="Times New Roman"/>
          <w:sz w:val="28"/>
          <w:szCs w:val="28"/>
          <w:lang w:val="ro-RO" w:eastAsia="ro-MD"/>
        </w:rPr>
        <w:t xml:space="preserve">„În funcția de administrator special </w:t>
      </w:r>
      <w:r w:rsidR="00940637" w:rsidRPr="00607514">
        <w:rPr>
          <w:rFonts w:ascii="Times New Roman" w:eastAsia="Times New Roman" w:hAnsi="Times New Roman" w:cs="Times New Roman"/>
          <w:sz w:val="28"/>
          <w:szCs w:val="28"/>
          <w:lang w:val="ro-RO" w:eastAsia="ro-MD"/>
        </w:rPr>
        <w:t xml:space="preserve">este </w:t>
      </w:r>
      <w:r w:rsidRPr="00607514">
        <w:rPr>
          <w:rFonts w:ascii="Times New Roman" w:eastAsia="Times New Roman" w:hAnsi="Times New Roman" w:cs="Times New Roman"/>
          <w:sz w:val="28"/>
          <w:szCs w:val="28"/>
          <w:lang w:val="ro-RO" w:eastAsia="ro-MD"/>
        </w:rPr>
        <w:t>num</w:t>
      </w:r>
      <w:r w:rsidR="00940637" w:rsidRPr="00607514">
        <w:rPr>
          <w:rFonts w:ascii="Times New Roman" w:eastAsia="Times New Roman" w:hAnsi="Times New Roman" w:cs="Times New Roman"/>
          <w:sz w:val="28"/>
          <w:szCs w:val="28"/>
          <w:lang w:val="ro-RO" w:eastAsia="ro-MD"/>
        </w:rPr>
        <w:t>ită</w:t>
      </w:r>
      <w:r w:rsidRPr="00607514">
        <w:rPr>
          <w:rFonts w:ascii="Times New Roman" w:eastAsia="Times New Roman" w:hAnsi="Times New Roman" w:cs="Times New Roman"/>
          <w:sz w:val="28"/>
          <w:szCs w:val="28"/>
          <w:lang w:val="ro-RO" w:eastAsia="ro-MD"/>
        </w:rPr>
        <w:t xml:space="preserve"> o persoană care corespunde criteriilor de reputație, cunoștințe și experiență</w:t>
      </w:r>
      <w:r w:rsidR="00737B1A" w:rsidRPr="00607514">
        <w:rPr>
          <w:sz w:val="28"/>
          <w:szCs w:val="28"/>
          <w:lang w:val="ro-RO" w:eastAsia="ro-MD"/>
        </w:rPr>
        <w:t xml:space="preserve"> </w:t>
      </w:r>
      <w:r w:rsidR="00940637" w:rsidRPr="00607514">
        <w:rPr>
          <w:rFonts w:ascii="Times New Roman" w:hAnsi="Times New Roman" w:cs="Times New Roman"/>
          <w:sz w:val="28"/>
          <w:szCs w:val="28"/>
          <w:lang w:val="ro-RO" w:eastAsia="ro-MD"/>
        </w:rPr>
        <w:t>necesare pentru exercitarea funcției și care nu se află în conflict de interese, astfel cum este stabilit în actele normative emise de Banca Națională a Moldovei, în calitate de autoritate competentă.</w:t>
      </w:r>
      <w:r w:rsidRPr="00607514">
        <w:rPr>
          <w:rFonts w:ascii="Times New Roman" w:eastAsia="Times New Roman" w:hAnsi="Times New Roman" w:cs="Times New Roman"/>
          <w:sz w:val="28"/>
          <w:szCs w:val="28"/>
          <w:lang w:val="ro-RO" w:eastAsia="ro-MD"/>
        </w:rPr>
        <w:t>”</w:t>
      </w:r>
      <w:r w:rsidR="00940637" w:rsidRPr="00607514">
        <w:rPr>
          <w:rFonts w:ascii="Times New Roman" w:hAnsi="Times New Roman" w:cs="Times New Roman"/>
          <w:sz w:val="28"/>
          <w:szCs w:val="28"/>
          <w:lang w:val="ro-RO" w:eastAsia="ro-MD"/>
        </w:rPr>
        <w:t xml:space="preserve"> </w:t>
      </w:r>
    </w:p>
    <w:p w14:paraId="766B4C88" w14:textId="77777777" w:rsidR="00D365D1" w:rsidRPr="00607514" w:rsidRDefault="00D365D1" w:rsidP="00B2758F">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680EBDC8" w14:textId="60BE57E9" w:rsidR="00D365D1" w:rsidRPr="00607514" w:rsidRDefault="00D365D1" w:rsidP="00B2758F">
      <w:pPr>
        <w:pStyle w:val="Listparagraf"/>
        <w:numPr>
          <w:ilvl w:val="0"/>
          <w:numId w:val="26"/>
        </w:numPr>
        <w:tabs>
          <w:tab w:val="left" w:pos="1134"/>
        </w:tabs>
        <w:ind w:left="0" w:firstLine="709"/>
        <w:jc w:val="both"/>
        <w:rPr>
          <w:rFonts w:ascii="Times New Roman" w:hAnsi="Times New Roman" w:cs="Times New Roman"/>
          <w:sz w:val="28"/>
          <w:szCs w:val="28"/>
          <w:lang w:eastAsia="ro-MD"/>
        </w:rPr>
      </w:pPr>
      <w:r w:rsidRPr="00607514">
        <w:rPr>
          <w:rFonts w:ascii="Times New Roman" w:hAnsi="Times New Roman" w:cs="Times New Roman"/>
          <w:sz w:val="28"/>
          <w:szCs w:val="28"/>
          <w:lang w:val="ro-RO" w:eastAsia="ro-MD"/>
        </w:rPr>
        <w:t>La articolul 72</w:t>
      </w:r>
      <w:r w:rsidR="002E39E8" w:rsidRPr="00607514">
        <w:rPr>
          <w:rFonts w:ascii="Times New Roman" w:hAnsi="Times New Roman" w:cs="Times New Roman"/>
          <w:sz w:val="28"/>
          <w:szCs w:val="28"/>
          <w:lang w:val="ro-RO" w:eastAsia="ro-MD"/>
        </w:rPr>
        <w:t xml:space="preserve">, </w:t>
      </w:r>
      <w:r w:rsidR="002E39E8" w:rsidRPr="00607514">
        <w:rPr>
          <w:rFonts w:ascii="Times New Roman" w:hAnsi="Times New Roman" w:cs="Times New Roman"/>
          <w:sz w:val="28"/>
          <w:szCs w:val="28"/>
        </w:rPr>
        <w:t>textul „</w:t>
      </w:r>
      <w:r w:rsidR="002E39E8" w:rsidRPr="00607514">
        <w:rPr>
          <w:rFonts w:ascii="Times New Roman" w:hAnsi="Times New Roman" w:cs="Times New Roman"/>
          <w:sz w:val="28"/>
          <w:szCs w:val="28"/>
          <w:lang w:val="ro-RO"/>
        </w:rPr>
        <w:t xml:space="preserve">Înainte de a întreprinde vreo </w:t>
      </w:r>
      <w:r w:rsidR="00867A0F" w:rsidRPr="00607514">
        <w:rPr>
          <w:rFonts w:ascii="Times New Roman" w:hAnsi="Times New Roman" w:cs="Times New Roman"/>
          <w:sz w:val="28"/>
          <w:szCs w:val="28"/>
          <w:lang w:val="ro-RO"/>
        </w:rPr>
        <w:t>acțiune</w:t>
      </w:r>
      <w:r w:rsidR="002E39E8" w:rsidRPr="00607514">
        <w:rPr>
          <w:rFonts w:ascii="Times New Roman" w:hAnsi="Times New Roman" w:cs="Times New Roman"/>
          <w:sz w:val="28"/>
          <w:szCs w:val="28"/>
          <w:lang w:val="ro-RO"/>
        </w:rPr>
        <w:t xml:space="preserve"> de </w:t>
      </w:r>
      <w:r w:rsidR="00867A0F" w:rsidRPr="00607514">
        <w:rPr>
          <w:rFonts w:ascii="Times New Roman" w:hAnsi="Times New Roman" w:cs="Times New Roman"/>
          <w:sz w:val="28"/>
          <w:szCs w:val="28"/>
          <w:lang w:val="ro-RO"/>
        </w:rPr>
        <w:t>rezoluție</w:t>
      </w:r>
      <w:r w:rsidR="002E39E8" w:rsidRPr="00607514">
        <w:rPr>
          <w:rFonts w:ascii="Times New Roman" w:hAnsi="Times New Roman" w:cs="Times New Roman"/>
          <w:sz w:val="28"/>
          <w:szCs w:val="28"/>
          <w:lang w:val="ro-RO"/>
        </w:rPr>
        <w:t xml:space="preserve"> sau de a exercita </w:t>
      </w:r>
      <w:r w:rsidR="00867A0F" w:rsidRPr="00607514">
        <w:rPr>
          <w:rFonts w:ascii="Times New Roman" w:hAnsi="Times New Roman" w:cs="Times New Roman"/>
          <w:sz w:val="28"/>
          <w:szCs w:val="28"/>
        </w:rPr>
        <w:t>competența</w:t>
      </w:r>
      <w:r w:rsidR="002E39E8" w:rsidRPr="00607514">
        <w:rPr>
          <w:rFonts w:ascii="Times New Roman" w:hAnsi="Times New Roman" w:cs="Times New Roman"/>
          <w:sz w:val="28"/>
          <w:szCs w:val="28"/>
          <w:lang w:val="ro-RO"/>
        </w:rPr>
        <w:t xml:space="preserve"> de reducere a valorii sau de conversie a instrumentelor de capital relevante în legătură cu o bancă,”</w:t>
      </w:r>
      <w:r w:rsidR="002E39E8" w:rsidRPr="00607514">
        <w:rPr>
          <w:rFonts w:ascii="Times New Roman" w:hAnsi="Times New Roman" w:cs="Times New Roman"/>
          <w:sz w:val="28"/>
          <w:szCs w:val="28"/>
          <w:lang w:eastAsia="ro-MD"/>
        </w:rPr>
        <w:t xml:space="preserve"> se substituie cu textul</w:t>
      </w:r>
      <w:r w:rsidR="002E39E8" w:rsidRPr="00607514">
        <w:rPr>
          <w:rFonts w:ascii="Times New Roman" w:hAnsi="Times New Roman" w:cs="Times New Roman"/>
          <w:sz w:val="28"/>
          <w:szCs w:val="28"/>
          <w:lang w:val="ro-RO"/>
        </w:rPr>
        <w:t xml:space="preserve"> </w:t>
      </w:r>
      <w:r w:rsidR="002E39E8" w:rsidRPr="00607514">
        <w:rPr>
          <w:rFonts w:ascii="Times New Roman" w:hAnsi="Times New Roman" w:cs="Times New Roman"/>
          <w:sz w:val="28"/>
          <w:szCs w:val="28"/>
          <w:lang w:eastAsia="ro-MD"/>
        </w:rPr>
        <w:t xml:space="preserve">„Înainte de a întreprinde vreo </w:t>
      </w:r>
      <w:r w:rsidR="00867A0F" w:rsidRPr="00607514">
        <w:rPr>
          <w:rFonts w:ascii="Times New Roman" w:hAnsi="Times New Roman" w:cs="Times New Roman"/>
          <w:sz w:val="28"/>
          <w:szCs w:val="28"/>
          <w:lang w:eastAsia="ro-MD"/>
        </w:rPr>
        <w:t>acțiune</w:t>
      </w:r>
      <w:r w:rsidR="002E39E8" w:rsidRPr="00607514">
        <w:rPr>
          <w:rFonts w:ascii="Times New Roman" w:hAnsi="Times New Roman" w:cs="Times New Roman"/>
          <w:sz w:val="28"/>
          <w:szCs w:val="28"/>
          <w:lang w:eastAsia="ro-MD"/>
        </w:rPr>
        <w:t xml:space="preserve"> de </w:t>
      </w:r>
      <w:r w:rsidR="00867A0F" w:rsidRPr="00607514">
        <w:rPr>
          <w:rFonts w:ascii="Times New Roman" w:hAnsi="Times New Roman" w:cs="Times New Roman"/>
          <w:sz w:val="28"/>
          <w:szCs w:val="28"/>
          <w:lang w:eastAsia="ro-MD"/>
        </w:rPr>
        <w:t>rezoluție</w:t>
      </w:r>
      <w:r w:rsidR="002E39E8" w:rsidRPr="00607514">
        <w:rPr>
          <w:rFonts w:ascii="Times New Roman" w:hAnsi="Times New Roman" w:cs="Times New Roman"/>
          <w:sz w:val="28"/>
          <w:szCs w:val="28"/>
          <w:lang w:eastAsia="ro-MD"/>
        </w:rPr>
        <w:t xml:space="preserve"> sau de a exercita </w:t>
      </w:r>
      <w:r w:rsidR="00867A0F" w:rsidRPr="00607514">
        <w:rPr>
          <w:rFonts w:ascii="Times New Roman" w:hAnsi="Times New Roman" w:cs="Times New Roman"/>
          <w:sz w:val="28"/>
          <w:szCs w:val="28"/>
          <w:lang w:eastAsia="ro-MD"/>
        </w:rPr>
        <w:t>competența</w:t>
      </w:r>
      <w:r w:rsidR="002E39E8" w:rsidRPr="00607514">
        <w:rPr>
          <w:rFonts w:ascii="Times New Roman" w:hAnsi="Times New Roman" w:cs="Times New Roman"/>
          <w:sz w:val="28"/>
          <w:szCs w:val="28"/>
          <w:lang w:eastAsia="ro-MD"/>
        </w:rPr>
        <w:t xml:space="preserve"> de reducere a valorii sau de conversie a instrumentelor de capital relevante </w:t>
      </w:r>
      <w:r w:rsidR="002E39E8" w:rsidRPr="00607514">
        <w:rPr>
          <w:rFonts w:ascii="Times New Roman" w:hAnsi="Times New Roman" w:cs="Times New Roman"/>
          <w:sz w:val="28"/>
          <w:szCs w:val="28"/>
        </w:rPr>
        <w:t>și a datoriilor eligibile în conformitate cu prevederile art. 219–225</w:t>
      </w:r>
      <w:r w:rsidR="002E39E8" w:rsidRPr="00607514">
        <w:rPr>
          <w:rFonts w:ascii="Times New Roman" w:hAnsi="Times New Roman" w:cs="Times New Roman"/>
          <w:sz w:val="28"/>
          <w:szCs w:val="28"/>
          <w:lang w:eastAsia="ro-MD"/>
        </w:rPr>
        <w:t xml:space="preserve"> în legătură cu o bancă</w:t>
      </w:r>
      <w:r w:rsidR="001B3ACE" w:rsidRPr="00607514">
        <w:rPr>
          <w:rFonts w:ascii="Times New Roman" w:hAnsi="Times New Roman" w:cs="Times New Roman"/>
          <w:sz w:val="28"/>
          <w:szCs w:val="28"/>
          <w:lang w:eastAsia="ro-MD"/>
        </w:rPr>
        <w:t>,</w:t>
      </w:r>
      <w:r w:rsidR="002E39E8" w:rsidRPr="00607514">
        <w:rPr>
          <w:rFonts w:ascii="Times New Roman" w:hAnsi="Times New Roman" w:cs="Times New Roman"/>
          <w:sz w:val="28"/>
          <w:szCs w:val="28"/>
          <w:lang w:eastAsia="ro-MD"/>
        </w:rPr>
        <w:t>”.</w:t>
      </w:r>
    </w:p>
    <w:p w14:paraId="73928FAD" w14:textId="77777777" w:rsidR="002E39E8" w:rsidRPr="00607514" w:rsidRDefault="002E39E8"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1893A083" w14:textId="406EBE9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Articolul 73</w:t>
      </w:r>
      <w:r w:rsidRPr="00607514">
        <w:rPr>
          <w:rFonts w:ascii="Times New Roman" w:eastAsia="Times New Roman" w:hAnsi="Times New Roman" w:cs="Times New Roman"/>
          <w:b/>
          <w:bCs/>
          <w:sz w:val="28"/>
          <w:szCs w:val="28"/>
          <w:lang w:val="ro-RO" w:eastAsia="ro-MD"/>
        </w:rPr>
        <w:t xml:space="preserve"> </w:t>
      </w:r>
      <w:r w:rsidRPr="00607514">
        <w:rPr>
          <w:rFonts w:ascii="Times New Roman" w:eastAsia="Times New Roman" w:hAnsi="Times New Roman" w:cs="Times New Roman"/>
          <w:sz w:val="28"/>
          <w:szCs w:val="28"/>
          <w:lang w:val="ro-RO" w:eastAsia="ro-MD"/>
        </w:rPr>
        <w:t>va avea următorul cuprins:</w:t>
      </w:r>
    </w:p>
    <w:p w14:paraId="6B7D2A28" w14:textId="77777777" w:rsidR="00DF41E4" w:rsidRPr="00607514" w:rsidRDefault="00DF41E4" w:rsidP="00B2758F">
      <w:pPr>
        <w:tabs>
          <w:tab w:val="left" w:pos="1134"/>
        </w:tabs>
        <w:ind w:firstLine="709"/>
        <w:rPr>
          <w:sz w:val="28"/>
          <w:szCs w:val="28"/>
          <w:lang w:val="ro-RO" w:eastAsia="ro-MD"/>
        </w:rPr>
      </w:pPr>
    </w:p>
    <w:p w14:paraId="728188EB" w14:textId="0974600F" w:rsidR="00D365D1" w:rsidRPr="00607514" w:rsidRDefault="00D365D1" w:rsidP="00B2758F">
      <w:pPr>
        <w:tabs>
          <w:tab w:val="left" w:pos="1134"/>
        </w:tabs>
        <w:ind w:firstLine="709"/>
        <w:rPr>
          <w:sz w:val="28"/>
          <w:szCs w:val="28"/>
          <w:lang w:val="ro-RO" w:eastAsia="ro-MD"/>
        </w:rPr>
      </w:pPr>
      <w:r w:rsidRPr="00607514">
        <w:rPr>
          <w:sz w:val="28"/>
          <w:szCs w:val="28"/>
          <w:lang w:val="ro-RO" w:eastAsia="ro-MD"/>
        </w:rPr>
        <w:t>„</w:t>
      </w:r>
      <w:r w:rsidRPr="00607514">
        <w:rPr>
          <w:b/>
          <w:bCs/>
          <w:sz w:val="28"/>
          <w:szCs w:val="28"/>
          <w:lang w:val="ro-RO" w:eastAsia="ro-MD"/>
        </w:rPr>
        <w:t xml:space="preserve">Articolul 73. </w:t>
      </w:r>
      <w:r w:rsidRPr="00607514">
        <w:rPr>
          <w:sz w:val="28"/>
          <w:szCs w:val="28"/>
          <w:lang w:val="ro-RO" w:eastAsia="ro-MD"/>
        </w:rPr>
        <w:t xml:space="preserve">– Dacă o evaluare independentă, în conformitate cu prevederile art. 72 nu este posibilă, Banca Națională a Moldovei, în calitate de autoritate de rezoluție, asigură efectuarea </w:t>
      </w:r>
      <w:r w:rsidR="00FD28BA" w:rsidRPr="00607514">
        <w:rPr>
          <w:sz w:val="28"/>
          <w:szCs w:val="28"/>
          <w:lang w:val="ro-RO" w:eastAsia="ro-MD"/>
        </w:rPr>
        <w:t xml:space="preserve">unei </w:t>
      </w:r>
      <w:r w:rsidRPr="00607514">
        <w:rPr>
          <w:sz w:val="28"/>
          <w:szCs w:val="28"/>
          <w:lang w:val="ro-RO" w:eastAsia="ro-MD"/>
        </w:rPr>
        <w:t>evalu</w:t>
      </w:r>
      <w:r w:rsidR="00FD28BA" w:rsidRPr="00607514">
        <w:rPr>
          <w:sz w:val="28"/>
          <w:szCs w:val="28"/>
          <w:lang w:val="ro-RO" w:eastAsia="ro-MD"/>
        </w:rPr>
        <w:t>ări</w:t>
      </w:r>
      <w:r w:rsidRPr="00607514">
        <w:rPr>
          <w:sz w:val="28"/>
          <w:szCs w:val="28"/>
          <w:lang w:val="ro-RO" w:eastAsia="ro-MD"/>
        </w:rPr>
        <w:t xml:space="preserve"> provizori</w:t>
      </w:r>
      <w:r w:rsidR="00FD28BA" w:rsidRPr="00607514">
        <w:rPr>
          <w:sz w:val="28"/>
          <w:szCs w:val="28"/>
          <w:lang w:val="ro-RO" w:eastAsia="ro-MD"/>
        </w:rPr>
        <w:t>i</w:t>
      </w:r>
      <w:r w:rsidRPr="00607514">
        <w:rPr>
          <w:sz w:val="28"/>
          <w:szCs w:val="28"/>
          <w:lang w:val="ro-RO" w:eastAsia="ro-MD"/>
        </w:rPr>
        <w:t xml:space="preserve"> a activelor, datoriilor și capitalurilor proprii ale respectivei bănci, în conformitate cu prevederile art. 80</w:t>
      </w:r>
      <w:r w:rsidR="002E39E8" w:rsidRPr="00607514">
        <w:rPr>
          <w:sz w:val="28"/>
          <w:szCs w:val="28"/>
          <w:lang w:val="ro-RO" w:eastAsia="ro-MD"/>
        </w:rPr>
        <w:t>.</w:t>
      </w:r>
      <w:r w:rsidRPr="00607514">
        <w:rPr>
          <w:sz w:val="28"/>
          <w:szCs w:val="28"/>
          <w:lang w:val="ro-RO" w:eastAsia="ro-MD"/>
        </w:rPr>
        <w:t>”</w:t>
      </w:r>
    </w:p>
    <w:p w14:paraId="6E6E9C93" w14:textId="77777777" w:rsidR="00D365D1" w:rsidRPr="00607514" w:rsidRDefault="00D365D1" w:rsidP="00B2758F">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2479A153"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Articolul 75: </w:t>
      </w:r>
    </w:p>
    <w:p w14:paraId="6187B208" w14:textId="77777777" w:rsidR="00DF41E4" w:rsidRPr="00607514" w:rsidRDefault="00DF41E4"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692EB29C" w14:textId="555B6619"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la literele a), c) și g), în toate cazurile, după cuvintele „instrumentelor de capital relevante” se </w:t>
      </w:r>
      <w:r w:rsidRPr="00607514">
        <w:rPr>
          <w:rFonts w:ascii="Times New Roman" w:hAnsi="Times New Roman" w:cs="Times New Roman"/>
          <w:sz w:val="28"/>
          <w:szCs w:val="28"/>
          <w:lang w:val="ro-RO"/>
        </w:rPr>
        <w:t>introduce</w:t>
      </w:r>
      <w:r w:rsidRPr="00607514">
        <w:rPr>
          <w:rFonts w:ascii="Times New Roman" w:eastAsia="Times New Roman" w:hAnsi="Times New Roman" w:cs="Times New Roman"/>
          <w:sz w:val="28"/>
          <w:szCs w:val="28"/>
          <w:lang w:val="ro-RO" w:eastAsia="ro-MD"/>
        </w:rPr>
        <w:t xml:space="preserve"> textul </w:t>
      </w:r>
      <w:r w:rsidRPr="00607514">
        <w:rPr>
          <w:rFonts w:ascii="Times New Roman" w:hAnsi="Times New Roman" w:cs="Times New Roman"/>
          <w:sz w:val="28"/>
          <w:szCs w:val="28"/>
          <w:lang w:val="ro-RO"/>
        </w:rPr>
        <w:t xml:space="preserve">„și </w:t>
      </w:r>
      <w:r w:rsidR="00B8259A" w:rsidRPr="00607514">
        <w:rPr>
          <w:rFonts w:ascii="Times New Roman" w:hAnsi="Times New Roman" w:cs="Times New Roman"/>
          <w:sz w:val="28"/>
          <w:szCs w:val="28"/>
          <w:lang w:val="ro-RO"/>
        </w:rPr>
        <w:t xml:space="preserve">a </w:t>
      </w:r>
      <w:r w:rsidRPr="00607514">
        <w:rPr>
          <w:rFonts w:ascii="Times New Roman" w:hAnsi="Times New Roman" w:cs="Times New Roman"/>
          <w:sz w:val="28"/>
          <w:szCs w:val="28"/>
          <w:lang w:val="ro-RO"/>
        </w:rPr>
        <w:t>datoriilor eligibile în conformitate cu prevederile art. 219</w:t>
      </w:r>
      <w:r w:rsidR="00111EB2" w:rsidRPr="00607514">
        <w:rPr>
          <w:rFonts w:ascii="Times New Roman" w:hAnsi="Times New Roman" w:cs="Times New Roman"/>
          <w:sz w:val="28"/>
          <w:szCs w:val="28"/>
          <w:lang w:val="ro-RO"/>
        </w:rPr>
        <w:t>–</w:t>
      </w:r>
      <w:r w:rsidRPr="00607514">
        <w:rPr>
          <w:rFonts w:ascii="Times New Roman" w:hAnsi="Times New Roman" w:cs="Times New Roman"/>
          <w:sz w:val="28"/>
          <w:szCs w:val="28"/>
          <w:lang w:val="ro-RO"/>
        </w:rPr>
        <w:t>225”;</w:t>
      </w:r>
      <w:r w:rsidRPr="00607514">
        <w:rPr>
          <w:rFonts w:ascii="Times New Roman" w:eastAsia="Times New Roman" w:hAnsi="Times New Roman" w:cs="Times New Roman"/>
          <w:sz w:val="28"/>
          <w:szCs w:val="28"/>
          <w:lang w:val="ro-RO" w:eastAsia="ro-MD"/>
        </w:rPr>
        <w:t xml:space="preserve"> </w:t>
      </w:r>
    </w:p>
    <w:p w14:paraId="1708D7A7" w14:textId="77777777" w:rsidR="00DF41E4" w:rsidRPr="00607514" w:rsidRDefault="00DF41E4"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3F86F31F" w14:textId="2DC5C44F"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la litera d), cuvintele „datoriilor eligibile” se substituie cu </w:t>
      </w:r>
      <w:bookmarkStart w:id="10" w:name="_Hlk130038716"/>
      <w:r w:rsidRPr="00607514">
        <w:rPr>
          <w:rFonts w:ascii="Times New Roman" w:eastAsia="Times New Roman" w:hAnsi="Times New Roman" w:cs="Times New Roman"/>
          <w:sz w:val="28"/>
          <w:szCs w:val="28"/>
          <w:lang w:val="ro-RO" w:eastAsia="ro-MD"/>
        </w:rPr>
        <w:t>cuvintele „datoriilor care pot face obiectul recapitalizării interne</w:t>
      </w:r>
      <w:bookmarkEnd w:id="10"/>
      <w:r w:rsidRPr="00607514">
        <w:rPr>
          <w:rFonts w:ascii="Times New Roman" w:eastAsia="Times New Roman" w:hAnsi="Times New Roman" w:cs="Times New Roman"/>
          <w:sz w:val="28"/>
          <w:szCs w:val="28"/>
          <w:lang w:val="ro-RO" w:eastAsia="ro-MD"/>
        </w:rPr>
        <w:t>”.</w:t>
      </w:r>
    </w:p>
    <w:p w14:paraId="3729CE0B" w14:textId="77777777"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59D25768"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lang w:val="ro-RO"/>
        </w:rPr>
      </w:pPr>
      <w:r w:rsidRPr="00607514">
        <w:rPr>
          <w:rFonts w:ascii="Times New Roman" w:eastAsia="Times New Roman" w:hAnsi="Times New Roman" w:cs="Times New Roman"/>
          <w:sz w:val="28"/>
          <w:szCs w:val="28"/>
          <w:lang w:val="ro-RO" w:eastAsia="ro-MD"/>
        </w:rPr>
        <w:t>Articolul 76:</w:t>
      </w:r>
    </w:p>
    <w:p w14:paraId="1A30BA09" w14:textId="77777777" w:rsidR="00DF41E4" w:rsidRPr="00607514" w:rsidRDefault="00DF41E4" w:rsidP="00B2758F">
      <w:pPr>
        <w:tabs>
          <w:tab w:val="left" w:pos="1134"/>
        </w:tabs>
        <w:ind w:firstLine="709"/>
        <w:rPr>
          <w:sz w:val="28"/>
          <w:szCs w:val="28"/>
          <w:lang w:val="ro-RO" w:eastAsia="ro-MD"/>
        </w:rPr>
      </w:pPr>
    </w:p>
    <w:p w14:paraId="69C99F99" w14:textId="1DD82AA3" w:rsidR="00D365D1" w:rsidRPr="00607514" w:rsidRDefault="00B8259A" w:rsidP="00B2758F">
      <w:pPr>
        <w:tabs>
          <w:tab w:val="left" w:pos="1134"/>
        </w:tabs>
        <w:ind w:firstLine="709"/>
        <w:rPr>
          <w:sz w:val="28"/>
          <w:szCs w:val="28"/>
          <w:lang w:val="ro-RO" w:eastAsia="ro-MD"/>
        </w:rPr>
      </w:pPr>
      <w:r w:rsidRPr="00607514">
        <w:rPr>
          <w:sz w:val="28"/>
          <w:szCs w:val="28"/>
          <w:lang w:val="ro-RO" w:eastAsia="ro-MD"/>
        </w:rPr>
        <w:t xml:space="preserve">în partea introductivă, </w:t>
      </w:r>
      <w:r w:rsidR="00D365D1" w:rsidRPr="00607514">
        <w:rPr>
          <w:sz w:val="28"/>
          <w:szCs w:val="28"/>
          <w:lang w:val="ro-RO" w:eastAsia="ro-MD"/>
        </w:rPr>
        <w:t xml:space="preserve">cuvintele „Evaluarea se bazează” se </w:t>
      </w:r>
      <w:r w:rsidR="00051CFF" w:rsidRPr="00607514">
        <w:rPr>
          <w:sz w:val="28"/>
          <w:szCs w:val="28"/>
          <w:lang w:val="ro-RO" w:eastAsia="ro-MD"/>
        </w:rPr>
        <w:t xml:space="preserve">substituie cu </w:t>
      </w:r>
      <w:r w:rsidR="00D365D1" w:rsidRPr="00607514">
        <w:rPr>
          <w:sz w:val="28"/>
          <w:szCs w:val="28"/>
          <w:lang w:val="ro-RO" w:eastAsia="ro-MD"/>
        </w:rPr>
        <w:t>textul „Fără a aduce atingere, după caz, cadrului legal privind ajutorul de stat,</w:t>
      </w:r>
      <w:r w:rsidR="00051CFF" w:rsidRPr="00607514">
        <w:rPr>
          <w:sz w:val="28"/>
          <w:szCs w:val="28"/>
          <w:lang w:val="ro-RO" w:eastAsia="ro-MD"/>
        </w:rPr>
        <w:t xml:space="preserve"> evaluarea se bazează</w:t>
      </w:r>
      <w:r w:rsidR="00D365D1" w:rsidRPr="00607514">
        <w:rPr>
          <w:sz w:val="28"/>
          <w:szCs w:val="28"/>
          <w:lang w:val="ro-RO" w:eastAsia="ro-MD"/>
        </w:rPr>
        <w:t>”</w:t>
      </w:r>
      <w:r w:rsidRPr="00607514">
        <w:rPr>
          <w:sz w:val="28"/>
          <w:szCs w:val="28"/>
          <w:lang w:val="ro-RO" w:eastAsia="ro-MD"/>
        </w:rPr>
        <w:t xml:space="preserve">, iar </w:t>
      </w:r>
      <w:r w:rsidR="00D365D1" w:rsidRPr="00607514">
        <w:rPr>
          <w:sz w:val="28"/>
          <w:szCs w:val="28"/>
          <w:lang w:val="ro-RO" w:eastAsia="ro-MD"/>
        </w:rPr>
        <w:t xml:space="preserve">după cuvintele „instrumentelor de capital relevante” se </w:t>
      </w:r>
      <w:r w:rsidR="00D365D1" w:rsidRPr="00607514">
        <w:rPr>
          <w:sz w:val="28"/>
          <w:szCs w:val="28"/>
          <w:lang w:val="ro-RO"/>
        </w:rPr>
        <w:t>introduce</w:t>
      </w:r>
      <w:r w:rsidR="00D365D1" w:rsidRPr="00607514">
        <w:rPr>
          <w:sz w:val="28"/>
          <w:szCs w:val="28"/>
          <w:lang w:val="ro-RO" w:eastAsia="ro-MD"/>
        </w:rPr>
        <w:t xml:space="preserve"> textul </w:t>
      </w:r>
      <w:r w:rsidR="00D365D1" w:rsidRPr="00607514">
        <w:rPr>
          <w:sz w:val="28"/>
          <w:szCs w:val="28"/>
          <w:lang w:val="ro-RO"/>
        </w:rPr>
        <w:t xml:space="preserve">„și </w:t>
      </w:r>
      <w:r w:rsidRPr="00607514">
        <w:rPr>
          <w:sz w:val="28"/>
          <w:szCs w:val="28"/>
          <w:lang w:val="ro-RO"/>
        </w:rPr>
        <w:t xml:space="preserve">a </w:t>
      </w:r>
      <w:r w:rsidR="00D365D1" w:rsidRPr="00607514">
        <w:rPr>
          <w:sz w:val="28"/>
          <w:szCs w:val="28"/>
          <w:lang w:val="ro-RO"/>
        </w:rPr>
        <w:t>datoriilor eligibile în conformitate cu prevederile art. 219</w:t>
      </w:r>
      <w:r w:rsidR="00111EB2" w:rsidRPr="00607514">
        <w:rPr>
          <w:sz w:val="28"/>
          <w:szCs w:val="28"/>
          <w:lang w:val="ro-RO"/>
        </w:rPr>
        <w:t>–</w:t>
      </w:r>
      <w:r w:rsidR="00D365D1" w:rsidRPr="00607514">
        <w:rPr>
          <w:sz w:val="28"/>
          <w:szCs w:val="28"/>
          <w:lang w:val="ro-RO"/>
        </w:rPr>
        <w:t>225”;</w:t>
      </w:r>
    </w:p>
    <w:p w14:paraId="27225F28" w14:textId="77777777" w:rsidR="00DF41E4" w:rsidRPr="00607514" w:rsidRDefault="00DF41E4" w:rsidP="00B2758F">
      <w:pPr>
        <w:tabs>
          <w:tab w:val="left" w:pos="1134"/>
        </w:tabs>
        <w:ind w:firstLine="709"/>
        <w:rPr>
          <w:sz w:val="28"/>
          <w:szCs w:val="28"/>
          <w:lang w:val="ro-RO" w:eastAsia="ro-MD"/>
        </w:rPr>
      </w:pPr>
    </w:p>
    <w:p w14:paraId="76FCAD2F" w14:textId="1D559EAD" w:rsidR="00D365D1" w:rsidRPr="00607514" w:rsidRDefault="00D365D1" w:rsidP="00B2758F">
      <w:pPr>
        <w:tabs>
          <w:tab w:val="left" w:pos="1134"/>
        </w:tabs>
        <w:ind w:firstLine="709"/>
        <w:rPr>
          <w:sz w:val="28"/>
          <w:szCs w:val="28"/>
          <w:lang w:val="ro-RO" w:eastAsia="ro-MD"/>
        </w:rPr>
      </w:pPr>
      <w:r w:rsidRPr="00607514">
        <w:rPr>
          <w:sz w:val="28"/>
          <w:szCs w:val="28"/>
          <w:lang w:val="ro-RO" w:eastAsia="ro-MD"/>
        </w:rPr>
        <w:t>la litera a), cuvintele „orice cheltuieli</w:t>
      </w:r>
      <w:r w:rsidR="00B8259A" w:rsidRPr="00607514">
        <w:rPr>
          <w:sz w:val="28"/>
          <w:szCs w:val="28"/>
          <w:lang w:val="ro-RO" w:eastAsia="ro-MD"/>
        </w:rPr>
        <w:t xml:space="preserve"> rezonabile</w:t>
      </w:r>
      <w:r w:rsidRPr="00607514">
        <w:rPr>
          <w:sz w:val="28"/>
          <w:szCs w:val="28"/>
          <w:lang w:val="ro-RO" w:eastAsia="ro-MD"/>
        </w:rPr>
        <w:t xml:space="preserve">” se </w:t>
      </w:r>
      <w:r w:rsidR="00B8259A" w:rsidRPr="00607514">
        <w:rPr>
          <w:sz w:val="28"/>
          <w:szCs w:val="28"/>
          <w:lang w:val="ro-RO" w:eastAsia="ro-MD"/>
        </w:rPr>
        <w:t>substituie cu</w:t>
      </w:r>
      <w:r w:rsidRPr="00607514">
        <w:rPr>
          <w:sz w:val="28"/>
          <w:szCs w:val="28"/>
          <w:lang w:val="ro-RO" w:eastAsia="ro-MD"/>
        </w:rPr>
        <w:t xml:space="preserve"> textul „</w:t>
      </w:r>
      <w:r w:rsidR="005A68F3" w:rsidRPr="00607514">
        <w:rPr>
          <w:sz w:val="28"/>
          <w:szCs w:val="28"/>
          <w:lang w:val="ro-RO" w:eastAsia="ro-MD"/>
        </w:rPr>
        <w:t>orice cheltuieli</w:t>
      </w:r>
      <w:r w:rsidRPr="00607514">
        <w:rPr>
          <w:sz w:val="28"/>
          <w:szCs w:val="28"/>
          <w:lang w:val="ro-RO" w:eastAsia="ro-MD"/>
        </w:rPr>
        <w:t>, inclusiv costurile de evaluare conform prezentului capitol și art.</w:t>
      </w:r>
      <w:r w:rsidR="005A68F3" w:rsidRPr="00607514">
        <w:rPr>
          <w:sz w:val="28"/>
          <w:szCs w:val="28"/>
          <w:lang w:val="ro-RO" w:eastAsia="ro-MD"/>
        </w:rPr>
        <w:t> </w:t>
      </w:r>
      <w:r w:rsidRPr="00607514">
        <w:rPr>
          <w:sz w:val="28"/>
          <w:szCs w:val="28"/>
          <w:lang w:val="ro-RO" w:eastAsia="ro-MD"/>
        </w:rPr>
        <w:t>263</w:t>
      </w:r>
      <w:r w:rsidR="00111EB2" w:rsidRPr="00607514">
        <w:rPr>
          <w:sz w:val="28"/>
          <w:szCs w:val="28"/>
          <w:lang w:val="ro-RO" w:eastAsia="ro-MD"/>
        </w:rPr>
        <w:t>–</w:t>
      </w:r>
      <w:r w:rsidRPr="00607514">
        <w:rPr>
          <w:sz w:val="28"/>
          <w:szCs w:val="28"/>
          <w:lang w:val="ro-RO" w:eastAsia="ro-MD"/>
        </w:rPr>
        <w:t>265,”</w:t>
      </w:r>
      <w:bookmarkEnd w:id="8"/>
      <w:r w:rsidRPr="00607514">
        <w:rPr>
          <w:sz w:val="28"/>
          <w:szCs w:val="28"/>
          <w:lang w:val="ro-RO" w:eastAsia="ro-MD"/>
        </w:rPr>
        <w:t>.</w:t>
      </w:r>
    </w:p>
    <w:p w14:paraId="568CE6E6" w14:textId="77777777" w:rsidR="00D365D1" w:rsidRPr="00607514" w:rsidRDefault="00D365D1" w:rsidP="00B2758F">
      <w:pPr>
        <w:pStyle w:val="Listparagraf"/>
        <w:tabs>
          <w:tab w:val="left" w:pos="993"/>
          <w:tab w:val="left" w:pos="1134"/>
        </w:tabs>
        <w:spacing w:after="0" w:line="240" w:lineRule="auto"/>
        <w:ind w:left="0" w:firstLine="709"/>
        <w:jc w:val="both"/>
        <w:rPr>
          <w:rFonts w:ascii="Times New Roman" w:hAnsi="Times New Roman" w:cs="Times New Roman"/>
          <w:sz w:val="28"/>
          <w:szCs w:val="28"/>
          <w:lang w:val="ro-RO"/>
        </w:rPr>
      </w:pPr>
    </w:p>
    <w:p w14:paraId="06E6C7DF" w14:textId="11DC3232" w:rsidR="00974DE0"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lang w:val="ro-RO"/>
        </w:rPr>
      </w:pPr>
      <w:r w:rsidRPr="00607514">
        <w:rPr>
          <w:rFonts w:ascii="Times New Roman" w:hAnsi="Times New Roman" w:cs="Times New Roman"/>
          <w:sz w:val="28"/>
          <w:szCs w:val="28"/>
          <w:lang w:val="ro-RO"/>
        </w:rPr>
        <w:t>La</w:t>
      </w:r>
      <w:r w:rsidRPr="00607514">
        <w:rPr>
          <w:rFonts w:ascii="Times New Roman" w:hAnsi="Times New Roman" w:cs="Times New Roman"/>
          <w:b/>
          <w:bCs/>
          <w:sz w:val="28"/>
          <w:szCs w:val="28"/>
          <w:lang w:val="ro-RO"/>
        </w:rPr>
        <w:t xml:space="preserve"> </w:t>
      </w:r>
      <w:r w:rsidRPr="00607514">
        <w:rPr>
          <w:rFonts w:ascii="Times New Roman" w:hAnsi="Times New Roman" w:cs="Times New Roman"/>
          <w:sz w:val="28"/>
          <w:szCs w:val="28"/>
          <w:lang w:val="ro-RO"/>
        </w:rPr>
        <w:t>articolul 82</w:t>
      </w:r>
      <w:r w:rsidR="00974DE0" w:rsidRPr="00607514">
        <w:rPr>
          <w:rFonts w:ascii="Times New Roman" w:hAnsi="Times New Roman" w:cs="Times New Roman"/>
          <w:sz w:val="28"/>
          <w:szCs w:val="28"/>
        </w:rPr>
        <w:t>:</w:t>
      </w:r>
      <w:r w:rsidRPr="00607514">
        <w:rPr>
          <w:rFonts w:ascii="Times New Roman" w:hAnsi="Times New Roman" w:cs="Times New Roman"/>
          <w:sz w:val="28"/>
          <w:szCs w:val="28"/>
          <w:lang w:val="ro-RO"/>
        </w:rPr>
        <w:t xml:space="preserve"> </w:t>
      </w:r>
    </w:p>
    <w:p w14:paraId="2701C2EB" w14:textId="77777777" w:rsidR="00974DE0" w:rsidRPr="00607514" w:rsidRDefault="00974DE0" w:rsidP="00974DE0">
      <w:pPr>
        <w:pStyle w:val="Listparagraf"/>
        <w:tabs>
          <w:tab w:val="left" w:pos="993"/>
          <w:tab w:val="left" w:pos="1134"/>
        </w:tabs>
        <w:spacing w:after="0" w:line="240" w:lineRule="auto"/>
        <w:ind w:left="709"/>
        <w:jc w:val="both"/>
        <w:rPr>
          <w:rFonts w:ascii="Times New Roman" w:hAnsi="Times New Roman" w:cs="Times New Roman"/>
          <w:sz w:val="28"/>
          <w:szCs w:val="28"/>
          <w:lang w:val="ro-RO"/>
        </w:rPr>
      </w:pPr>
    </w:p>
    <w:p w14:paraId="4157A980" w14:textId="5427246A" w:rsidR="00974DE0" w:rsidRPr="00607514" w:rsidRDefault="00D365D1" w:rsidP="00974DE0">
      <w:pPr>
        <w:pStyle w:val="Listparagraf"/>
        <w:tabs>
          <w:tab w:val="left" w:pos="993"/>
          <w:tab w:val="left" w:pos="1134"/>
        </w:tabs>
        <w:spacing w:after="0" w:line="240" w:lineRule="auto"/>
        <w:ind w:left="709"/>
        <w:jc w:val="both"/>
        <w:rPr>
          <w:rFonts w:ascii="Times New Roman" w:hAnsi="Times New Roman" w:cs="Times New Roman"/>
          <w:sz w:val="28"/>
          <w:szCs w:val="28"/>
          <w:lang w:val="ro-RO"/>
        </w:rPr>
      </w:pPr>
      <w:r w:rsidRPr="00607514">
        <w:rPr>
          <w:rFonts w:ascii="Times New Roman" w:hAnsi="Times New Roman" w:cs="Times New Roman"/>
          <w:sz w:val="28"/>
          <w:szCs w:val="28"/>
          <w:lang w:val="ro-RO"/>
        </w:rPr>
        <w:t>alineatul unic devine alineatul (1)</w:t>
      </w:r>
      <w:r w:rsidR="00974DE0" w:rsidRPr="00607514">
        <w:rPr>
          <w:rFonts w:ascii="Times New Roman" w:hAnsi="Times New Roman" w:cs="Times New Roman"/>
          <w:sz w:val="28"/>
          <w:szCs w:val="28"/>
          <w:lang w:val="ro-RO"/>
        </w:rPr>
        <w:t>;</w:t>
      </w:r>
      <w:r w:rsidRPr="00607514">
        <w:rPr>
          <w:rFonts w:ascii="Times New Roman" w:hAnsi="Times New Roman" w:cs="Times New Roman"/>
          <w:sz w:val="28"/>
          <w:szCs w:val="28"/>
          <w:lang w:val="ro-RO"/>
        </w:rPr>
        <w:t xml:space="preserve"> </w:t>
      </w:r>
    </w:p>
    <w:p w14:paraId="0CD146EC" w14:textId="77777777" w:rsidR="00974DE0" w:rsidRPr="00607514" w:rsidRDefault="00974DE0" w:rsidP="00974DE0">
      <w:pPr>
        <w:pStyle w:val="Listparagraf"/>
        <w:tabs>
          <w:tab w:val="left" w:pos="993"/>
          <w:tab w:val="left" w:pos="1134"/>
        </w:tabs>
        <w:spacing w:after="0" w:line="240" w:lineRule="auto"/>
        <w:ind w:left="709"/>
        <w:jc w:val="both"/>
        <w:rPr>
          <w:rFonts w:ascii="Times New Roman" w:hAnsi="Times New Roman" w:cs="Times New Roman"/>
          <w:sz w:val="28"/>
          <w:szCs w:val="28"/>
          <w:lang w:val="ro-RO"/>
        </w:rPr>
      </w:pPr>
    </w:p>
    <w:p w14:paraId="7682E516" w14:textId="6DCB47DB" w:rsidR="00D365D1" w:rsidRPr="00607514" w:rsidRDefault="00974DE0" w:rsidP="00D30F17">
      <w:pPr>
        <w:pStyle w:val="Listparagraf"/>
        <w:tabs>
          <w:tab w:val="left" w:pos="993"/>
          <w:tab w:val="left" w:pos="1134"/>
        </w:tabs>
        <w:spacing w:after="0" w:line="240" w:lineRule="auto"/>
        <w:ind w:left="709"/>
        <w:jc w:val="both"/>
        <w:rPr>
          <w:rFonts w:ascii="Times New Roman" w:hAnsi="Times New Roman" w:cs="Times New Roman"/>
          <w:sz w:val="28"/>
          <w:szCs w:val="28"/>
          <w:lang w:val="ro-RO"/>
        </w:rPr>
      </w:pPr>
      <w:r w:rsidRPr="00607514">
        <w:rPr>
          <w:rFonts w:ascii="Times New Roman" w:hAnsi="Times New Roman" w:cs="Times New Roman"/>
          <w:sz w:val="28"/>
          <w:szCs w:val="28"/>
          <w:lang w:val="ro-RO"/>
        </w:rPr>
        <w:t xml:space="preserve">articolul </w:t>
      </w:r>
      <w:r w:rsidR="00D365D1" w:rsidRPr="00607514">
        <w:rPr>
          <w:rFonts w:ascii="Times New Roman" w:hAnsi="Times New Roman" w:cs="Times New Roman"/>
          <w:sz w:val="28"/>
          <w:szCs w:val="28"/>
          <w:lang w:val="ro-RO"/>
        </w:rPr>
        <w:t>se completează cu alineatul (2) cu următorul cuprins:</w:t>
      </w:r>
    </w:p>
    <w:p w14:paraId="370969DC" w14:textId="77777777" w:rsidR="00DF41E4" w:rsidRPr="00607514" w:rsidRDefault="00DF41E4" w:rsidP="00B2758F">
      <w:pPr>
        <w:tabs>
          <w:tab w:val="left" w:pos="1134"/>
        </w:tabs>
        <w:ind w:firstLine="709"/>
        <w:rPr>
          <w:sz w:val="28"/>
          <w:szCs w:val="28"/>
          <w:lang w:val="ro-RO" w:eastAsia="ro-MD"/>
        </w:rPr>
      </w:pPr>
    </w:p>
    <w:p w14:paraId="169B6D8A" w14:textId="25D238C2"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„(2) În conformitate cu alin. (1), nu trebuie efectuată o evaluare definitivă ex-post în cazul în care se aplică instrumentul de vânzare a afacerii</w:t>
      </w:r>
      <w:r w:rsidR="005A68F3" w:rsidRPr="00607514">
        <w:rPr>
          <w:sz w:val="28"/>
          <w:szCs w:val="28"/>
          <w:lang w:val="ro-RO" w:eastAsia="ro-MD"/>
        </w:rPr>
        <w:t>.</w:t>
      </w:r>
      <w:r w:rsidRPr="00607514">
        <w:rPr>
          <w:sz w:val="28"/>
          <w:szCs w:val="28"/>
          <w:lang w:val="ro-RO" w:eastAsia="ro-MD"/>
        </w:rPr>
        <w:t>”</w:t>
      </w:r>
    </w:p>
    <w:p w14:paraId="63C5F403" w14:textId="77777777" w:rsidR="00D365D1" w:rsidRPr="00607514" w:rsidRDefault="00D365D1" w:rsidP="00B2758F">
      <w:pPr>
        <w:tabs>
          <w:tab w:val="left" w:pos="1350"/>
        </w:tabs>
        <w:ind w:firstLine="709"/>
        <w:rPr>
          <w:sz w:val="28"/>
          <w:szCs w:val="28"/>
          <w:lang w:val="ro-RO" w:eastAsia="ro-MD"/>
        </w:rPr>
      </w:pPr>
    </w:p>
    <w:p w14:paraId="3C2F0FBA" w14:textId="6EE14572" w:rsidR="00D365D1" w:rsidRPr="00607514" w:rsidRDefault="005A68F3"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w:t>
      </w:r>
      <w:r w:rsidR="00D365D1" w:rsidRPr="00607514">
        <w:rPr>
          <w:rFonts w:ascii="Times New Roman" w:eastAsia="Times New Roman" w:hAnsi="Times New Roman" w:cs="Times New Roman"/>
          <w:sz w:val="28"/>
          <w:szCs w:val="28"/>
          <w:lang w:val="ro-RO" w:eastAsia="ro-MD"/>
        </w:rPr>
        <w:t xml:space="preserve">rticolul 83 se </w:t>
      </w:r>
      <w:r w:rsidRPr="00607514">
        <w:rPr>
          <w:rFonts w:ascii="Times New Roman" w:hAnsi="Times New Roman" w:cs="Times New Roman"/>
          <w:sz w:val="28"/>
          <w:szCs w:val="28"/>
          <w:lang w:val="ro-RO"/>
        </w:rPr>
        <w:t>completează cu</w:t>
      </w:r>
      <w:r w:rsidR="00D365D1" w:rsidRPr="00607514">
        <w:rPr>
          <w:rFonts w:ascii="Times New Roman" w:eastAsia="Times New Roman" w:hAnsi="Times New Roman" w:cs="Times New Roman"/>
          <w:sz w:val="28"/>
          <w:szCs w:val="28"/>
          <w:lang w:val="ro-RO" w:eastAsia="ro-MD"/>
        </w:rPr>
        <w:t xml:space="preserve"> textul </w:t>
      </w:r>
      <w:r w:rsidR="00D365D1" w:rsidRPr="00607514">
        <w:rPr>
          <w:rFonts w:ascii="Times New Roman" w:hAnsi="Times New Roman" w:cs="Times New Roman"/>
          <w:sz w:val="28"/>
          <w:szCs w:val="28"/>
          <w:lang w:val="ro-RO"/>
        </w:rPr>
        <w:t xml:space="preserve">„și </w:t>
      </w:r>
      <w:r w:rsidRPr="00607514">
        <w:rPr>
          <w:rFonts w:ascii="Times New Roman" w:hAnsi="Times New Roman" w:cs="Times New Roman"/>
          <w:sz w:val="28"/>
          <w:szCs w:val="28"/>
          <w:lang w:val="ro-RO"/>
        </w:rPr>
        <w:t xml:space="preserve">a </w:t>
      </w:r>
      <w:r w:rsidR="00D365D1" w:rsidRPr="00607514">
        <w:rPr>
          <w:rFonts w:ascii="Times New Roman" w:hAnsi="Times New Roman" w:cs="Times New Roman"/>
          <w:sz w:val="28"/>
          <w:szCs w:val="28"/>
          <w:lang w:val="ro-RO"/>
        </w:rPr>
        <w:t>datoriilor eligibile în conformitate cu prevederile art. 219</w:t>
      </w:r>
      <w:r w:rsidR="00111EB2" w:rsidRPr="00607514">
        <w:rPr>
          <w:rFonts w:ascii="Times New Roman" w:hAnsi="Times New Roman" w:cs="Times New Roman"/>
          <w:sz w:val="28"/>
          <w:szCs w:val="28"/>
          <w:lang w:val="ro-RO"/>
        </w:rPr>
        <w:t>–</w:t>
      </w:r>
      <w:r w:rsidR="00D365D1" w:rsidRPr="00607514">
        <w:rPr>
          <w:rFonts w:ascii="Times New Roman" w:hAnsi="Times New Roman" w:cs="Times New Roman"/>
          <w:sz w:val="28"/>
          <w:szCs w:val="28"/>
          <w:lang w:val="ro-RO"/>
        </w:rPr>
        <w:t>225”.</w:t>
      </w:r>
    </w:p>
    <w:p w14:paraId="747B16FA" w14:textId="77777777" w:rsidR="00D365D1" w:rsidRPr="00607514" w:rsidRDefault="00D365D1" w:rsidP="00B2758F">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312D6ECE" w14:textId="772BD3DC"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La articolul 84, după cuvintele „instrumentelor de capital relevante” se </w:t>
      </w:r>
      <w:r w:rsidRPr="00607514">
        <w:rPr>
          <w:rFonts w:ascii="Times New Roman" w:hAnsi="Times New Roman" w:cs="Times New Roman"/>
          <w:sz w:val="28"/>
          <w:szCs w:val="28"/>
          <w:lang w:val="ro-RO"/>
        </w:rPr>
        <w:t xml:space="preserve">introduce </w:t>
      </w:r>
      <w:r w:rsidRPr="00607514">
        <w:rPr>
          <w:rFonts w:ascii="Times New Roman" w:eastAsia="Times New Roman" w:hAnsi="Times New Roman" w:cs="Times New Roman"/>
          <w:sz w:val="28"/>
          <w:szCs w:val="28"/>
          <w:lang w:val="ro-RO" w:eastAsia="ro-MD"/>
        </w:rPr>
        <w:t xml:space="preserve">textul </w:t>
      </w:r>
      <w:r w:rsidRPr="00607514">
        <w:rPr>
          <w:rFonts w:ascii="Times New Roman" w:hAnsi="Times New Roman" w:cs="Times New Roman"/>
          <w:sz w:val="28"/>
          <w:szCs w:val="28"/>
          <w:lang w:val="ro-RO"/>
        </w:rPr>
        <w:t xml:space="preserve">„și </w:t>
      </w:r>
      <w:r w:rsidR="005A68F3" w:rsidRPr="00607514">
        <w:rPr>
          <w:rFonts w:ascii="Times New Roman" w:hAnsi="Times New Roman" w:cs="Times New Roman"/>
          <w:sz w:val="28"/>
          <w:szCs w:val="28"/>
          <w:lang w:val="ro-RO"/>
        </w:rPr>
        <w:t xml:space="preserve">a </w:t>
      </w:r>
      <w:r w:rsidRPr="00607514">
        <w:rPr>
          <w:rFonts w:ascii="Times New Roman" w:hAnsi="Times New Roman" w:cs="Times New Roman"/>
          <w:sz w:val="28"/>
          <w:szCs w:val="28"/>
          <w:lang w:val="ro-RO"/>
        </w:rPr>
        <w:t>datoriilor eligibile în conformitate cu prevederile art. 219</w:t>
      </w:r>
      <w:r w:rsidR="00111EB2" w:rsidRPr="00607514">
        <w:rPr>
          <w:rFonts w:ascii="Times New Roman" w:hAnsi="Times New Roman" w:cs="Times New Roman"/>
          <w:sz w:val="28"/>
          <w:szCs w:val="28"/>
          <w:lang w:val="ro-RO"/>
        </w:rPr>
        <w:t>–</w:t>
      </w:r>
      <w:r w:rsidRPr="00607514">
        <w:rPr>
          <w:rFonts w:ascii="Times New Roman" w:hAnsi="Times New Roman" w:cs="Times New Roman"/>
          <w:sz w:val="28"/>
          <w:szCs w:val="28"/>
          <w:lang w:val="ro-RO"/>
        </w:rPr>
        <w:t>225”.</w:t>
      </w:r>
    </w:p>
    <w:p w14:paraId="3700A396" w14:textId="77777777" w:rsidR="00D365D1" w:rsidRPr="00607514" w:rsidRDefault="00D365D1" w:rsidP="00B2758F">
      <w:pPr>
        <w:pStyle w:val="Listparagraf"/>
        <w:tabs>
          <w:tab w:val="left" w:pos="1134"/>
        </w:tabs>
        <w:spacing w:after="0" w:line="240" w:lineRule="auto"/>
        <w:ind w:left="0" w:firstLine="709"/>
        <w:rPr>
          <w:rFonts w:ascii="Times New Roman" w:eastAsia="Times New Roman" w:hAnsi="Times New Roman" w:cs="Times New Roman"/>
          <w:sz w:val="28"/>
          <w:szCs w:val="28"/>
          <w:lang w:val="ro-RO" w:eastAsia="ro-MD"/>
        </w:rPr>
      </w:pPr>
    </w:p>
    <w:p w14:paraId="2E9087A9" w14:textId="6016AA9C"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lastRenderedPageBreak/>
        <w:t xml:space="preserve">La articolul 86, după cuvintele „instrumentelor de capital relevante” se </w:t>
      </w:r>
      <w:r w:rsidRPr="00607514">
        <w:rPr>
          <w:rFonts w:ascii="Times New Roman" w:hAnsi="Times New Roman" w:cs="Times New Roman"/>
          <w:sz w:val="28"/>
          <w:szCs w:val="28"/>
          <w:lang w:val="ro-RO"/>
        </w:rPr>
        <w:t xml:space="preserve">introduc </w:t>
      </w:r>
      <w:r w:rsidRPr="00607514">
        <w:rPr>
          <w:rFonts w:ascii="Times New Roman" w:eastAsia="Times New Roman" w:hAnsi="Times New Roman" w:cs="Times New Roman"/>
          <w:sz w:val="28"/>
          <w:szCs w:val="28"/>
          <w:lang w:val="ro-RO" w:eastAsia="ro-MD"/>
        </w:rPr>
        <w:t xml:space="preserve">cuvintele </w:t>
      </w:r>
      <w:r w:rsidRPr="00607514">
        <w:rPr>
          <w:rFonts w:ascii="Times New Roman" w:hAnsi="Times New Roman" w:cs="Times New Roman"/>
          <w:sz w:val="28"/>
          <w:szCs w:val="28"/>
          <w:lang w:val="ro-RO"/>
        </w:rPr>
        <w:t xml:space="preserve">„și </w:t>
      </w:r>
      <w:r w:rsidR="005A68F3" w:rsidRPr="00607514">
        <w:rPr>
          <w:rFonts w:ascii="Times New Roman" w:hAnsi="Times New Roman" w:cs="Times New Roman"/>
          <w:sz w:val="28"/>
          <w:szCs w:val="28"/>
          <w:lang w:val="ro-RO"/>
        </w:rPr>
        <w:t xml:space="preserve">a </w:t>
      </w:r>
      <w:r w:rsidRPr="00607514">
        <w:rPr>
          <w:rFonts w:ascii="Times New Roman" w:hAnsi="Times New Roman" w:cs="Times New Roman"/>
          <w:sz w:val="28"/>
          <w:szCs w:val="28"/>
          <w:lang w:val="ro-RO"/>
        </w:rPr>
        <w:t>datoriilor eligibile”.</w:t>
      </w:r>
    </w:p>
    <w:p w14:paraId="79B133E2" w14:textId="77777777" w:rsidR="00D365D1" w:rsidRPr="00607514" w:rsidRDefault="00D365D1" w:rsidP="00B2758F">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1E206EF9" w14:textId="2ACE228B"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lang w:val="ro-RO"/>
        </w:rPr>
      </w:pPr>
      <w:r w:rsidRPr="00607514">
        <w:rPr>
          <w:rFonts w:ascii="Times New Roman" w:hAnsi="Times New Roman" w:cs="Times New Roman"/>
          <w:sz w:val="28"/>
          <w:szCs w:val="28"/>
          <w:lang w:val="ro-RO"/>
        </w:rPr>
        <w:t>La articolul 91</w:t>
      </w:r>
      <w:r w:rsidRPr="00607514">
        <w:rPr>
          <w:rFonts w:ascii="Times New Roman" w:hAnsi="Times New Roman" w:cs="Times New Roman"/>
          <w:b/>
          <w:bCs/>
          <w:sz w:val="28"/>
          <w:szCs w:val="28"/>
          <w:lang w:val="ro-RO"/>
        </w:rPr>
        <w:t xml:space="preserve"> </w:t>
      </w:r>
      <w:r w:rsidRPr="00607514">
        <w:rPr>
          <w:rFonts w:ascii="Times New Roman" w:hAnsi="Times New Roman" w:cs="Times New Roman"/>
          <w:sz w:val="28"/>
          <w:szCs w:val="28"/>
          <w:lang w:val="ro-RO"/>
        </w:rPr>
        <w:t>alineatul (2), cuvintele „</w:t>
      </w:r>
      <w:r w:rsidR="005A68F3" w:rsidRPr="00607514">
        <w:rPr>
          <w:rFonts w:ascii="Times New Roman" w:hAnsi="Times New Roman" w:cs="Times New Roman"/>
          <w:sz w:val="28"/>
          <w:szCs w:val="28"/>
          <w:lang w:val="ro-RO"/>
        </w:rPr>
        <w:t xml:space="preserve">are </w:t>
      </w:r>
      <w:r w:rsidRPr="00607514">
        <w:rPr>
          <w:rFonts w:ascii="Times New Roman" w:hAnsi="Times New Roman" w:cs="Times New Roman"/>
          <w:sz w:val="28"/>
          <w:szCs w:val="28"/>
          <w:lang w:val="ro-RO"/>
        </w:rPr>
        <w:t>rangul creanțelor izvorâte din cheltuielile</w:t>
      </w:r>
      <w:r w:rsidR="005A68F3" w:rsidRPr="00607514">
        <w:rPr>
          <w:rFonts w:ascii="Times New Roman" w:eastAsia="Times New Roman" w:hAnsi="Times New Roman" w:cs="Times New Roman"/>
          <w:sz w:val="20"/>
          <w:szCs w:val="20"/>
          <w:lang w:val="ro-RO"/>
        </w:rPr>
        <w:t xml:space="preserve"> </w:t>
      </w:r>
      <w:r w:rsidR="005A68F3" w:rsidRPr="00607514">
        <w:rPr>
          <w:rFonts w:ascii="Times New Roman" w:hAnsi="Times New Roman" w:cs="Times New Roman"/>
          <w:sz w:val="28"/>
          <w:szCs w:val="28"/>
          <w:lang w:val="ro-RO"/>
        </w:rPr>
        <w:t>legate de procesul de lichidare</w:t>
      </w:r>
      <w:r w:rsidRPr="00607514">
        <w:rPr>
          <w:rFonts w:ascii="Times New Roman" w:hAnsi="Times New Roman" w:cs="Times New Roman"/>
          <w:sz w:val="28"/>
          <w:szCs w:val="28"/>
          <w:lang w:val="ro-RO"/>
        </w:rPr>
        <w:t>” se substituie cu cuvintele „</w:t>
      </w:r>
      <w:r w:rsidR="005A68F3" w:rsidRPr="00607514">
        <w:rPr>
          <w:rFonts w:ascii="Times New Roman" w:hAnsi="Times New Roman" w:cs="Times New Roman"/>
          <w:sz w:val="28"/>
          <w:szCs w:val="28"/>
          <w:lang w:val="ro-RO"/>
        </w:rPr>
        <w:t xml:space="preserve">are </w:t>
      </w:r>
      <w:r w:rsidRPr="00607514">
        <w:rPr>
          <w:rFonts w:ascii="Times New Roman" w:hAnsi="Times New Roman" w:cs="Times New Roman"/>
          <w:sz w:val="28"/>
          <w:szCs w:val="28"/>
          <w:lang w:val="ro-RO"/>
        </w:rPr>
        <w:t>același rang de prioritate ca și cel conferit cheltuielilor</w:t>
      </w:r>
      <w:r w:rsidR="005A68F3" w:rsidRPr="00607514">
        <w:rPr>
          <w:rFonts w:ascii="Times New Roman" w:eastAsia="Times New Roman" w:hAnsi="Times New Roman" w:cs="Times New Roman"/>
          <w:sz w:val="20"/>
          <w:szCs w:val="20"/>
          <w:lang w:val="ro-RO"/>
        </w:rPr>
        <w:t xml:space="preserve"> </w:t>
      </w:r>
      <w:r w:rsidR="005A68F3" w:rsidRPr="00607514">
        <w:rPr>
          <w:rFonts w:ascii="Times New Roman" w:hAnsi="Times New Roman" w:cs="Times New Roman"/>
          <w:sz w:val="28"/>
          <w:szCs w:val="28"/>
          <w:lang w:val="ro-RO"/>
        </w:rPr>
        <w:t>legate de procesul de lichidare</w:t>
      </w:r>
      <w:r w:rsidRPr="00607514">
        <w:rPr>
          <w:rFonts w:ascii="Times New Roman" w:hAnsi="Times New Roman" w:cs="Times New Roman"/>
          <w:sz w:val="28"/>
          <w:szCs w:val="28"/>
          <w:lang w:val="ro-RO"/>
        </w:rPr>
        <w:t>”.</w:t>
      </w:r>
    </w:p>
    <w:p w14:paraId="5D4E0253" w14:textId="77777777" w:rsidR="00D365D1" w:rsidRPr="00607514" w:rsidRDefault="00D365D1" w:rsidP="00B2758F">
      <w:pPr>
        <w:pStyle w:val="Listparagraf"/>
        <w:tabs>
          <w:tab w:val="left" w:pos="993"/>
          <w:tab w:val="left" w:pos="1134"/>
        </w:tabs>
        <w:spacing w:after="0" w:line="240" w:lineRule="auto"/>
        <w:ind w:left="0" w:firstLine="709"/>
        <w:jc w:val="both"/>
        <w:rPr>
          <w:rFonts w:ascii="Times New Roman" w:hAnsi="Times New Roman" w:cs="Times New Roman"/>
          <w:sz w:val="28"/>
          <w:szCs w:val="28"/>
          <w:lang w:val="ro-RO"/>
        </w:rPr>
      </w:pPr>
    </w:p>
    <w:p w14:paraId="14BC0904"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Articolul 92 va avea următorul cuprins:</w:t>
      </w:r>
    </w:p>
    <w:p w14:paraId="44F48896" w14:textId="77777777" w:rsidR="00DF41E4" w:rsidRPr="00607514" w:rsidRDefault="00DF41E4" w:rsidP="00B2758F">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0CB29049" w14:textId="7CACE04E" w:rsidR="00D365D1" w:rsidRPr="00607514" w:rsidRDefault="00D365D1" w:rsidP="00B2758F">
      <w:pPr>
        <w:pStyle w:val="Listparagraf"/>
        <w:tabs>
          <w:tab w:val="left" w:pos="1350"/>
        </w:tabs>
        <w:spacing w:after="0" w:line="240" w:lineRule="auto"/>
        <w:ind w:left="0" w:firstLine="709"/>
        <w:jc w:val="both"/>
        <w:rPr>
          <w:rFonts w:ascii="Times New Roman" w:eastAsia="Times New Roman" w:hAnsi="Times New Roman" w:cs="Times New Roman"/>
          <w:b/>
          <w:bCs/>
          <w:sz w:val="28"/>
          <w:szCs w:val="28"/>
          <w:lang w:val="ro-RO" w:eastAsia="ro-MD"/>
        </w:rPr>
      </w:pPr>
      <w:r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b/>
          <w:bCs/>
          <w:sz w:val="28"/>
          <w:szCs w:val="28"/>
          <w:lang w:val="ro-RO" w:eastAsia="ro-MD"/>
        </w:rPr>
        <w:t xml:space="preserve">Articolul 92. </w:t>
      </w:r>
      <w:r w:rsidRPr="00607514">
        <w:rPr>
          <w:rFonts w:ascii="Times New Roman" w:eastAsia="Times New Roman" w:hAnsi="Times New Roman" w:cs="Times New Roman"/>
          <w:sz w:val="28"/>
          <w:szCs w:val="28"/>
          <w:lang w:val="ro-RO" w:eastAsia="ro-MD"/>
        </w:rPr>
        <w:t>– (1) În situația extraordinară a unei crize sistemice, Banca Națională a Moldovei, în calitate de autoritate de rezoluție, poate căuta finanțare din surse alternative, prin utilizarea instrumentelor publice de stabilizare financiară prevăzute la art. 213</w:t>
      </w:r>
      <w:r w:rsidR="00111EB2"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 xml:space="preserve">218, în </w:t>
      </w:r>
      <w:r w:rsidR="001B3ACE" w:rsidRPr="00607514">
        <w:rPr>
          <w:rFonts w:ascii="Times New Roman" w:eastAsia="Times New Roman" w:hAnsi="Times New Roman" w:cs="Times New Roman"/>
          <w:sz w:val="28"/>
          <w:szCs w:val="28"/>
          <w:lang w:val="ro-RO" w:eastAsia="ro-MD"/>
        </w:rPr>
        <w:t xml:space="preserve">cazul </w:t>
      </w:r>
      <w:r w:rsidRPr="00607514">
        <w:rPr>
          <w:rFonts w:ascii="Times New Roman" w:eastAsia="Times New Roman" w:hAnsi="Times New Roman" w:cs="Times New Roman"/>
          <w:sz w:val="28"/>
          <w:szCs w:val="28"/>
          <w:lang w:val="ro-RO" w:eastAsia="ro-MD"/>
        </w:rPr>
        <w:t>în care sunt îndeplinite următoarele condiții:</w:t>
      </w:r>
    </w:p>
    <w:p w14:paraId="3955EBFB" w14:textId="0F25FC76" w:rsidR="00D365D1" w:rsidRPr="00607514" w:rsidRDefault="00D365D1"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a) acționarii și deținătorii de alte instrumente de proprietate, precum și deținătorii de instrumente de capital relevante și de alte datorii care pot face obiectul recapitalizării interne au contribuit, prin reducerea valorii acestor instrumente, prin conversie sau prin alte modalități, la absorbția pierderilor și </w:t>
      </w:r>
      <w:r w:rsidR="00D8030D" w:rsidRPr="00607514">
        <w:rPr>
          <w:rFonts w:ascii="Times New Roman" w:eastAsia="Times New Roman" w:hAnsi="Times New Roman" w:cs="Times New Roman"/>
          <w:sz w:val="28"/>
          <w:szCs w:val="28"/>
          <w:lang w:val="ro-RO" w:eastAsia="ro-MD"/>
        </w:rPr>
        <w:t xml:space="preserve">la </w:t>
      </w:r>
      <w:r w:rsidRPr="00607514">
        <w:rPr>
          <w:rFonts w:ascii="Times New Roman" w:eastAsia="Times New Roman" w:hAnsi="Times New Roman" w:cs="Times New Roman"/>
          <w:sz w:val="28"/>
          <w:szCs w:val="28"/>
          <w:lang w:val="ro-RO" w:eastAsia="ro-MD"/>
        </w:rPr>
        <w:t>recapitalizarea băncii supuse rezoluției;</w:t>
      </w:r>
    </w:p>
    <w:p w14:paraId="304ABD26" w14:textId="06DF7B23" w:rsidR="00D365D1" w:rsidRPr="00607514" w:rsidRDefault="00D365D1"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b) </w:t>
      </w:r>
      <w:r w:rsidR="00A33983" w:rsidRPr="00607514">
        <w:rPr>
          <w:rFonts w:ascii="Times New Roman" w:eastAsia="Times New Roman" w:hAnsi="Times New Roman" w:cs="Times New Roman"/>
          <w:sz w:val="28"/>
          <w:szCs w:val="28"/>
          <w:lang w:val="ro-RO" w:eastAsia="ro-MD"/>
        </w:rPr>
        <w:t xml:space="preserve">finanțarea </w:t>
      </w:r>
      <w:r w:rsidRPr="00607514">
        <w:rPr>
          <w:rFonts w:ascii="Times New Roman" w:eastAsia="Times New Roman" w:hAnsi="Times New Roman" w:cs="Times New Roman"/>
          <w:sz w:val="28"/>
          <w:szCs w:val="28"/>
          <w:lang w:val="ro-RO" w:eastAsia="ro-MD"/>
        </w:rPr>
        <w:t>va fi condiționată de autorizarea în conformitate cu cadrul legal cu privire la ajutorul de stat.</w:t>
      </w:r>
    </w:p>
    <w:p w14:paraId="57B172DD" w14:textId="77777777" w:rsidR="00DF41E4" w:rsidRPr="00607514" w:rsidRDefault="00DF41E4"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p>
    <w:p w14:paraId="3E4720CA" w14:textId="23719B86" w:rsidR="00D365D1" w:rsidRPr="00607514" w:rsidRDefault="00D365D1"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(2) Începând cu 1 ianuarie 2030, instrumentele publice de stabilizare financiară prevăzute la art. 213</w:t>
      </w:r>
      <w:r w:rsidR="00111EB2"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218 pot fi utilizate în situația în care sunt îndeplinite următoarele condiții:</w:t>
      </w:r>
    </w:p>
    <w:p w14:paraId="49C1B1E2" w14:textId="41D5743E" w:rsidR="00D365D1" w:rsidRPr="00607514" w:rsidRDefault="00D365D1" w:rsidP="00B2758F">
      <w:pPr>
        <w:pStyle w:val="Listparagraf"/>
        <w:numPr>
          <w:ilvl w:val="0"/>
          <w:numId w:val="27"/>
        </w:numPr>
        <w:tabs>
          <w:tab w:val="left" w:pos="993"/>
          <w:tab w:val="left" w:pos="1350"/>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acționarii și deținătorii de alte instrumente de proprietate, precum și deținătorii de instrumente de capital relevante și de </w:t>
      </w:r>
      <w:r w:rsidR="003217FC" w:rsidRPr="00607514">
        <w:rPr>
          <w:rFonts w:ascii="Times New Roman" w:eastAsia="Times New Roman" w:hAnsi="Times New Roman" w:cs="Times New Roman"/>
          <w:sz w:val="28"/>
          <w:szCs w:val="28"/>
          <w:lang w:val="ro-RO" w:eastAsia="ro-MD"/>
        </w:rPr>
        <w:t xml:space="preserve">alte </w:t>
      </w:r>
      <w:r w:rsidRPr="00607514">
        <w:rPr>
          <w:rFonts w:ascii="Times New Roman" w:eastAsia="Times New Roman" w:hAnsi="Times New Roman" w:cs="Times New Roman"/>
          <w:sz w:val="28"/>
          <w:szCs w:val="28"/>
          <w:lang w:val="ro-RO" w:eastAsia="ro-MD"/>
        </w:rPr>
        <w:t>datorii care pot face obiectul recapitalizării interne au contribuit, prin reducerea valorii acestor instrumente, prin conversie sau prin alte modalități, la absorbția pierderilor și la recapitalizarea băncii supuse rezoluției cu cel puțin 8% din totalul datoriilor și al capitalurilor proprii ale băncii respective, contribuție evaluată, la momentul întreprinderii acțiunii de rezoluție, în conformitate cu evaluarea prevăzută la art. 72</w:t>
      </w:r>
      <w:r w:rsidR="00111EB2"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84;</w:t>
      </w:r>
    </w:p>
    <w:p w14:paraId="26D21667" w14:textId="72F7D1D8" w:rsidR="00D365D1" w:rsidRPr="00607514" w:rsidRDefault="00A33983" w:rsidP="00B2758F">
      <w:pPr>
        <w:pStyle w:val="Listparagraf"/>
        <w:numPr>
          <w:ilvl w:val="0"/>
          <w:numId w:val="27"/>
        </w:numPr>
        <w:tabs>
          <w:tab w:val="left" w:pos="993"/>
          <w:tab w:val="left" w:pos="1350"/>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finanțarea</w:t>
      </w:r>
      <w:r w:rsidR="00711B03" w:rsidRPr="00607514">
        <w:rPr>
          <w:rFonts w:ascii="Times New Roman" w:eastAsia="Times New Roman" w:hAnsi="Times New Roman" w:cs="Times New Roman"/>
          <w:sz w:val="28"/>
          <w:szCs w:val="28"/>
          <w:lang w:val="ro-RO" w:eastAsia="ro-MD"/>
        </w:rPr>
        <w:t xml:space="preserve"> </w:t>
      </w:r>
      <w:r w:rsidR="00D365D1" w:rsidRPr="00607514">
        <w:rPr>
          <w:rFonts w:ascii="Times New Roman" w:eastAsia="Times New Roman" w:hAnsi="Times New Roman" w:cs="Times New Roman"/>
          <w:sz w:val="28"/>
          <w:szCs w:val="28"/>
          <w:lang w:val="ro-RO" w:eastAsia="ro-MD"/>
        </w:rPr>
        <w:t>va fi condiționată de autorizare în conformitate cu cadrul legal cu privire la ajutorul de stat</w:t>
      </w:r>
      <w:r w:rsidR="00D8030D" w:rsidRPr="00607514">
        <w:rPr>
          <w:rFonts w:ascii="Times New Roman" w:eastAsia="Times New Roman" w:hAnsi="Times New Roman" w:cs="Times New Roman"/>
          <w:sz w:val="28"/>
          <w:szCs w:val="28"/>
          <w:lang w:val="ro-RO" w:eastAsia="ro-MD"/>
        </w:rPr>
        <w:t>.</w:t>
      </w:r>
      <w:r w:rsidR="00D365D1" w:rsidRPr="00607514">
        <w:rPr>
          <w:rFonts w:ascii="Times New Roman" w:eastAsia="Times New Roman" w:hAnsi="Times New Roman" w:cs="Times New Roman"/>
          <w:sz w:val="28"/>
          <w:szCs w:val="28"/>
          <w:lang w:val="ro-RO" w:eastAsia="ro-MD"/>
        </w:rPr>
        <w:t xml:space="preserve">”    </w:t>
      </w:r>
    </w:p>
    <w:p w14:paraId="64B22516" w14:textId="77777777" w:rsidR="00D365D1" w:rsidRPr="00607514" w:rsidRDefault="00D365D1"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p>
    <w:p w14:paraId="2145BBA0" w14:textId="283A2EC0" w:rsidR="00D365D1" w:rsidRPr="00607514" w:rsidRDefault="00051CFF"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w:t>
      </w:r>
      <w:r w:rsidR="00D365D1" w:rsidRPr="00607514">
        <w:rPr>
          <w:rFonts w:ascii="Times New Roman" w:eastAsia="Times New Roman" w:hAnsi="Times New Roman" w:cs="Times New Roman"/>
          <w:sz w:val="28"/>
          <w:szCs w:val="28"/>
          <w:lang w:val="ro-RO" w:eastAsia="ro-MD"/>
        </w:rPr>
        <w:t xml:space="preserve">rticolul 93: </w:t>
      </w:r>
    </w:p>
    <w:p w14:paraId="38252AE2" w14:textId="246ECC32" w:rsidR="00DF41E4" w:rsidRPr="00607514" w:rsidRDefault="00DF41E4" w:rsidP="00B2758F">
      <w:pPr>
        <w:tabs>
          <w:tab w:val="left" w:pos="993"/>
          <w:tab w:val="left" w:pos="1350"/>
        </w:tabs>
        <w:ind w:firstLine="709"/>
        <w:rPr>
          <w:sz w:val="28"/>
          <w:szCs w:val="28"/>
          <w:lang w:val="ro-RO" w:eastAsia="ro-MD"/>
        </w:rPr>
      </w:pPr>
    </w:p>
    <w:p w14:paraId="3E78952E" w14:textId="1FD1C919" w:rsidR="009C55D6" w:rsidRPr="00607514" w:rsidRDefault="00D365D1" w:rsidP="00B2758F">
      <w:pPr>
        <w:tabs>
          <w:tab w:val="left" w:pos="993"/>
          <w:tab w:val="left" w:pos="1350"/>
        </w:tabs>
        <w:ind w:firstLine="709"/>
        <w:rPr>
          <w:sz w:val="28"/>
          <w:szCs w:val="28"/>
          <w:lang w:val="ro-RO" w:eastAsia="ro-MD"/>
        </w:rPr>
      </w:pPr>
      <w:r w:rsidRPr="00607514">
        <w:rPr>
          <w:sz w:val="28"/>
          <w:szCs w:val="28"/>
          <w:lang w:val="ro-RO" w:eastAsia="ro-MD"/>
        </w:rPr>
        <w:t>alineatul (2)</w:t>
      </w:r>
      <w:r w:rsidR="009C55D6" w:rsidRPr="00607514">
        <w:rPr>
          <w:sz w:val="28"/>
          <w:szCs w:val="28"/>
          <w:lang w:val="ro-RO" w:eastAsia="ro-MD"/>
        </w:rPr>
        <w:t xml:space="preserve"> va avea următorul cuprins:</w:t>
      </w:r>
    </w:p>
    <w:p w14:paraId="2BE20919" w14:textId="77777777" w:rsidR="009C55D6" w:rsidRPr="00607514" w:rsidRDefault="009C55D6" w:rsidP="00B2758F">
      <w:pPr>
        <w:tabs>
          <w:tab w:val="left" w:pos="993"/>
          <w:tab w:val="left" w:pos="1350"/>
        </w:tabs>
        <w:ind w:firstLine="709"/>
        <w:rPr>
          <w:sz w:val="24"/>
          <w:szCs w:val="24"/>
          <w:lang w:val="it-IT" w:eastAsia="ro-MD"/>
        </w:rPr>
      </w:pPr>
    </w:p>
    <w:p w14:paraId="4A118F6D" w14:textId="00A32900" w:rsidR="009C55D6" w:rsidRPr="00607514" w:rsidRDefault="009C55D6" w:rsidP="00B2758F">
      <w:pPr>
        <w:tabs>
          <w:tab w:val="left" w:pos="993"/>
          <w:tab w:val="left" w:pos="1350"/>
        </w:tabs>
        <w:ind w:firstLine="709"/>
        <w:rPr>
          <w:sz w:val="28"/>
          <w:szCs w:val="28"/>
          <w:lang w:val="ro-RO" w:eastAsia="ro-MD"/>
        </w:rPr>
      </w:pPr>
      <w:r w:rsidRPr="00607514">
        <w:rPr>
          <w:sz w:val="28"/>
          <w:szCs w:val="28"/>
          <w:lang w:val="ro-RO" w:eastAsia="ro-MD"/>
        </w:rPr>
        <w:t>„(2) Dispozi</w:t>
      </w:r>
      <w:r w:rsidR="003217FC" w:rsidRPr="00607514">
        <w:rPr>
          <w:sz w:val="28"/>
          <w:szCs w:val="28"/>
          <w:lang w:val="ro-RO" w:eastAsia="ro-MD"/>
        </w:rPr>
        <w:t>ț</w:t>
      </w:r>
      <w:r w:rsidRPr="00607514">
        <w:rPr>
          <w:sz w:val="28"/>
          <w:szCs w:val="28"/>
          <w:lang w:val="ro-RO" w:eastAsia="ro-MD"/>
        </w:rPr>
        <w:t xml:space="preserve">iile art. 16 alin. (6) lit. b), art. 21 alin. (10), art. 25 alin. (1)–(5), art. 30 alin. (1) și (5), art. 35, art. 37 alin. (6) lit. a)–d), art. 39 alin. (2), (3), (5), (6) și (8), art. 40 alin. (1) și (2), art. 41, 43, art. 48 alin. (3) lit. a) și n), art. 55, art. 60 alin. (2), art. 73, 92, 93 și 96 din Legea nr. 1134/1997 privind </w:t>
      </w:r>
      <w:r w:rsidR="00AF5D4B" w:rsidRPr="00607514">
        <w:rPr>
          <w:sz w:val="28"/>
          <w:szCs w:val="28"/>
          <w:lang w:val="ro-RO" w:eastAsia="ro-MD"/>
        </w:rPr>
        <w:t>societățile</w:t>
      </w:r>
      <w:r w:rsidRPr="00607514">
        <w:rPr>
          <w:sz w:val="28"/>
          <w:szCs w:val="28"/>
          <w:lang w:val="ro-RO" w:eastAsia="ro-MD"/>
        </w:rPr>
        <w:t xml:space="preserve"> pe </w:t>
      </w:r>
      <w:r w:rsidR="00AF5D4B" w:rsidRPr="00607514">
        <w:rPr>
          <w:sz w:val="28"/>
          <w:szCs w:val="28"/>
          <w:lang w:val="ro-RO" w:eastAsia="ro-MD"/>
        </w:rPr>
        <w:t>acțiuni</w:t>
      </w:r>
      <w:r w:rsidRPr="00607514">
        <w:rPr>
          <w:sz w:val="28"/>
          <w:szCs w:val="28"/>
          <w:lang w:val="ro-RO" w:eastAsia="ro-MD"/>
        </w:rPr>
        <w:t xml:space="preserve">, dispozițiile art. 207, 209, 210, 212–215, 219, 249 și 250 din Codul civil </w:t>
      </w:r>
      <w:r w:rsidRPr="00607514">
        <w:rPr>
          <w:sz w:val="28"/>
          <w:szCs w:val="28"/>
          <w:lang w:val="ro-RO" w:eastAsia="ro-MD"/>
        </w:rPr>
        <w:lastRenderedPageBreak/>
        <w:t>nr.</w:t>
      </w:r>
      <w:r w:rsidR="00D1772C" w:rsidRPr="00607514">
        <w:rPr>
          <w:sz w:val="28"/>
          <w:szCs w:val="28"/>
          <w:lang w:val="ro-RO" w:eastAsia="ro-MD"/>
        </w:rPr>
        <w:t> </w:t>
      </w:r>
      <w:r w:rsidRPr="00607514">
        <w:rPr>
          <w:sz w:val="28"/>
          <w:szCs w:val="28"/>
          <w:lang w:val="ro-RO" w:eastAsia="ro-MD"/>
        </w:rPr>
        <w:t xml:space="preserve">1107/2002 și dispozițiile art. 16 alin. (1) </w:t>
      </w:r>
      <w:r w:rsidR="00AF5D4B" w:rsidRPr="00607514">
        <w:rPr>
          <w:sz w:val="28"/>
          <w:szCs w:val="28"/>
          <w:lang w:val="ro-RO" w:eastAsia="ro-MD"/>
        </w:rPr>
        <w:t>și</w:t>
      </w:r>
      <w:r w:rsidRPr="00607514">
        <w:rPr>
          <w:sz w:val="28"/>
          <w:szCs w:val="28"/>
          <w:lang w:val="ro-RO" w:eastAsia="ro-MD"/>
        </w:rPr>
        <w:t xml:space="preserve"> (2), art. 20 alin. (1), art. 21 alin. (1)</w:t>
      </w:r>
      <w:r w:rsidR="00D1772C" w:rsidRPr="00607514">
        <w:rPr>
          <w:sz w:val="28"/>
          <w:szCs w:val="28"/>
          <w:lang w:val="ro-RO" w:eastAsia="ro-MD"/>
        </w:rPr>
        <w:t xml:space="preserve"> și</w:t>
      </w:r>
      <w:r w:rsidRPr="00607514">
        <w:rPr>
          <w:sz w:val="28"/>
          <w:szCs w:val="28"/>
          <w:lang w:val="ro-RO" w:eastAsia="ro-MD"/>
        </w:rPr>
        <w:t xml:space="preserve"> art. 22 alin. (2)–(6) din Legea nr. 220/2007 privind înregistrarea de stat a persoanelor juridice </w:t>
      </w:r>
      <w:r w:rsidR="00AF5D4B" w:rsidRPr="00607514">
        <w:rPr>
          <w:sz w:val="28"/>
          <w:szCs w:val="28"/>
          <w:lang w:val="ro-RO" w:eastAsia="ro-MD"/>
        </w:rPr>
        <w:t>și</w:t>
      </w:r>
      <w:r w:rsidRPr="00607514">
        <w:rPr>
          <w:sz w:val="28"/>
          <w:szCs w:val="28"/>
          <w:lang w:val="ro-RO" w:eastAsia="ro-MD"/>
        </w:rPr>
        <w:t xml:space="preserve"> a întreprinzătorilor individuali nu sunt aplicabile în cazul utilizării instrumentelor, </w:t>
      </w:r>
      <w:r w:rsidR="00D1772C" w:rsidRPr="00607514">
        <w:rPr>
          <w:sz w:val="28"/>
          <w:szCs w:val="28"/>
          <w:lang w:val="ro-RO" w:eastAsia="ro-MD"/>
        </w:rPr>
        <w:t>competențelor</w:t>
      </w:r>
      <w:r w:rsidRPr="00607514">
        <w:rPr>
          <w:sz w:val="28"/>
          <w:szCs w:val="28"/>
          <w:lang w:val="ro-RO" w:eastAsia="ro-MD"/>
        </w:rPr>
        <w:t xml:space="preserve"> </w:t>
      </w:r>
      <w:r w:rsidR="00AF5D4B" w:rsidRPr="00607514">
        <w:rPr>
          <w:sz w:val="28"/>
          <w:szCs w:val="28"/>
          <w:lang w:val="ro-RO" w:eastAsia="ro-MD"/>
        </w:rPr>
        <w:t>și</w:t>
      </w:r>
      <w:r w:rsidRPr="00607514">
        <w:rPr>
          <w:sz w:val="28"/>
          <w:szCs w:val="28"/>
          <w:lang w:val="ro-RO" w:eastAsia="ro-MD"/>
        </w:rPr>
        <w:t xml:space="preserve"> a mecanismelor de </w:t>
      </w:r>
      <w:r w:rsidR="00D1772C" w:rsidRPr="00607514">
        <w:rPr>
          <w:sz w:val="28"/>
          <w:szCs w:val="28"/>
          <w:lang w:val="ro-RO" w:eastAsia="ro-MD"/>
        </w:rPr>
        <w:t>rezoluție</w:t>
      </w:r>
      <w:r w:rsidRPr="00607514">
        <w:rPr>
          <w:sz w:val="28"/>
          <w:szCs w:val="28"/>
          <w:lang w:val="ro-RO" w:eastAsia="ro-MD"/>
        </w:rPr>
        <w:t xml:space="preserve"> prevăzute la art. 85–295.”</w:t>
      </w:r>
    </w:p>
    <w:p w14:paraId="43A639B1" w14:textId="499C64F1" w:rsidR="00DF41E4" w:rsidRPr="00607514" w:rsidRDefault="00DF41E4" w:rsidP="00B2758F">
      <w:pPr>
        <w:tabs>
          <w:tab w:val="left" w:pos="993"/>
          <w:tab w:val="left" w:pos="1350"/>
        </w:tabs>
        <w:ind w:firstLine="709"/>
        <w:rPr>
          <w:sz w:val="28"/>
          <w:szCs w:val="28"/>
          <w:lang w:val="ro-RO" w:eastAsia="ro-MD"/>
        </w:rPr>
      </w:pPr>
    </w:p>
    <w:p w14:paraId="08CB536E" w14:textId="43714A77" w:rsidR="00D365D1" w:rsidRPr="00607514" w:rsidRDefault="00DE6E1A" w:rsidP="00B2758F">
      <w:pPr>
        <w:tabs>
          <w:tab w:val="left" w:pos="993"/>
          <w:tab w:val="left" w:pos="1350"/>
        </w:tabs>
        <w:ind w:firstLine="709"/>
        <w:rPr>
          <w:sz w:val="28"/>
          <w:szCs w:val="28"/>
          <w:lang w:val="ro-RO" w:eastAsia="ro-MD"/>
        </w:rPr>
      </w:pPr>
      <w:r w:rsidRPr="00607514">
        <w:rPr>
          <w:sz w:val="28"/>
          <w:szCs w:val="28"/>
          <w:lang w:val="ro-RO" w:eastAsia="ro-MD"/>
        </w:rPr>
        <w:t xml:space="preserve">articolul </w:t>
      </w:r>
      <w:r w:rsidR="00D365D1" w:rsidRPr="00607514">
        <w:rPr>
          <w:sz w:val="28"/>
          <w:szCs w:val="28"/>
          <w:lang w:val="ro-RO" w:eastAsia="ro-MD"/>
        </w:rPr>
        <w:t>se completează cu alineatul (4) cu următorul cuprins:</w:t>
      </w:r>
    </w:p>
    <w:p w14:paraId="2C2F63A6" w14:textId="77777777" w:rsidR="00DF41E4" w:rsidRPr="00607514" w:rsidRDefault="00DF41E4" w:rsidP="00B2758F">
      <w:pPr>
        <w:tabs>
          <w:tab w:val="left" w:pos="1350"/>
        </w:tabs>
        <w:ind w:firstLine="709"/>
        <w:rPr>
          <w:sz w:val="28"/>
          <w:szCs w:val="28"/>
          <w:lang w:val="ro-RO" w:eastAsia="ro-MD"/>
        </w:rPr>
      </w:pPr>
    </w:p>
    <w:p w14:paraId="7B4C6951" w14:textId="522822AE"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„(4) Prin derogare de la prevederile Legii nr. 1134/1997</w:t>
      </w:r>
      <w:r w:rsidRPr="00607514">
        <w:rPr>
          <w:sz w:val="28"/>
          <w:szCs w:val="28"/>
          <w:lang w:val="ro-RO"/>
        </w:rPr>
        <w:t xml:space="preserve"> </w:t>
      </w:r>
      <w:r w:rsidRPr="00607514">
        <w:rPr>
          <w:sz w:val="28"/>
          <w:szCs w:val="28"/>
          <w:lang w:val="ro-RO" w:eastAsia="ro-MD"/>
        </w:rPr>
        <w:t xml:space="preserve">privind societățile pe acțiuni, înregistrarea modificărilor aferente capitalului social al băncii supuse rezoluției și/sau valorilor mobiliare emise de către aceasta se realizează în termen de 24 </w:t>
      </w:r>
      <w:r w:rsidR="00051CFF" w:rsidRPr="00607514">
        <w:rPr>
          <w:sz w:val="28"/>
          <w:szCs w:val="28"/>
          <w:lang w:val="ro-RO" w:eastAsia="ro-MD"/>
        </w:rPr>
        <w:t xml:space="preserve">de </w:t>
      </w:r>
      <w:r w:rsidRPr="00607514">
        <w:rPr>
          <w:sz w:val="28"/>
          <w:szCs w:val="28"/>
          <w:lang w:val="ro-RO" w:eastAsia="ro-MD"/>
        </w:rPr>
        <w:t>ore, conform procedurii stabilite prin actul normativ al Comisiei Naționale a Pieței Financiare</w:t>
      </w:r>
      <w:r w:rsidR="00D8030D" w:rsidRPr="00607514">
        <w:rPr>
          <w:sz w:val="28"/>
          <w:szCs w:val="28"/>
          <w:lang w:val="ro-RO" w:eastAsia="ro-MD"/>
        </w:rPr>
        <w:t>,</w:t>
      </w:r>
      <w:r w:rsidRPr="00607514">
        <w:rPr>
          <w:sz w:val="28"/>
          <w:szCs w:val="28"/>
          <w:lang w:val="ro-RO" w:eastAsia="ro-MD"/>
        </w:rPr>
        <w:t xml:space="preserve"> coordonat </w:t>
      </w:r>
      <w:r w:rsidR="00D8030D" w:rsidRPr="00607514">
        <w:rPr>
          <w:sz w:val="28"/>
          <w:szCs w:val="28"/>
          <w:lang w:val="ro-RO" w:eastAsia="ro-MD"/>
        </w:rPr>
        <w:t xml:space="preserve">în prealabil </w:t>
      </w:r>
      <w:r w:rsidRPr="00607514">
        <w:rPr>
          <w:sz w:val="28"/>
          <w:szCs w:val="28"/>
          <w:lang w:val="ro-RO" w:eastAsia="ro-MD"/>
        </w:rPr>
        <w:t>cu Banca Națională a Moldovei</w:t>
      </w:r>
      <w:r w:rsidR="00D8030D" w:rsidRPr="00607514">
        <w:rPr>
          <w:sz w:val="28"/>
          <w:szCs w:val="28"/>
          <w:lang w:val="ro-RO" w:eastAsia="ro-MD"/>
        </w:rPr>
        <w:t>.</w:t>
      </w:r>
      <w:r w:rsidRPr="00607514">
        <w:rPr>
          <w:sz w:val="28"/>
          <w:szCs w:val="28"/>
          <w:lang w:val="ro-RO" w:eastAsia="ro-MD"/>
        </w:rPr>
        <w:t>”</w:t>
      </w:r>
    </w:p>
    <w:p w14:paraId="3D7137C5" w14:textId="77777777" w:rsidR="00D365D1" w:rsidRPr="00607514" w:rsidRDefault="00D365D1" w:rsidP="00B2758F">
      <w:pPr>
        <w:tabs>
          <w:tab w:val="left" w:pos="1350"/>
        </w:tabs>
        <w:ind w:firstLine="709"/>
        <w:rPr>
          <w:sz w:val="28"/>
          <w:szCs w:val="28"/>
          <w:lang w:val="ro-RO" w:eastAsia="ro-MD"/>
        </w:rPr>
      </w:pPr>
    </w:p>
    <w:p w14:paraId="3B755769" w14:textId="5DFB0AC9" w:rsidR="00D365D1" w:rsidRPr="00607514" w:rsidRDefault="00D365D1" w:rsidP="00B2758F">
      <w:pPr>
        <w:pStyle w:val="Listparagraf"/>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Articolul 95 se completează cu cuvintele „și în conformitate cu</w:t>
      </w:r>
      <w:r w:rsidRPr="00607514">
        <w:rPr>
          <w:sz w:val="28"/>
          <w:szCs w:val="28"/>
          <w:lang w:val="ro-RO"/>
        </w:rPr>
        <w:t xml:space="preserve"> </w:t>
      </w:r>
      <w:r w:rsidRPr="00607514">
        <w:rPr>
          <w:rFonts w:ascii="Times New Roman" w:eastAsia="Times New Roman" w:hAnsi="Times New Roman" w:cs="Times New Roman"/>
          <w:sz w:val="28"/>
          <w:szCs w:val="28"/>
          <w:lang w:val="ro-RO" w:eastAsia="ro-MD"/>
        </w:rPr>
        <w:t>cadrul legal privind ajutorul de stat”.</w:t>
      </w:r>
    </w:p>
    <w:p w14:paraId="1FA71EA1" w14:textId="77777777" w:rsidR="00D365D1" w:rsidRPr="00607514" w:rsidRDefault="00D365D1" w:rsidP="00B2758F">
      <w:pPr>
        <w:tabs>
          <w:tab w:val="left" w:pos="1134"/>
        </w:tabs>
        <w:ind w:firstLine="709"/>
        <w:rPr>
          <w:sz w:val="28"/>
          <w:szCs w:val="28"/>
          <w:lang w:val="ro-RO" w:eastAsia="ro-MD"/>
        </w:rPr>
      </w:pPr>
    </w:p>
    <w:p w14:paraId="694EC4E7"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articolul 102 alineatul (2) litera a), cuvintele „</w:t>
      </w:r>
      <w:proofErr w:type="spellStart"/>
      <w:r w:rsidRPr="00607514">
        <w:rPr>
          <w:rFonts w:ascii="Times New Roman" w:eastAsia="Times New Roman" w:hAnsi="Times New Roman" w:cs="Times New Roman"/>
          <w:sz w:val="28"/>
          <w:szCs w:val="28"/>
          <w:lang w:val="ro-RO" w:eastAsia="ro-MD"/>
        </w:rPr>
        <w:t>sînt</w:t>
      </w:r>
      <w:proofErr w:type="spellEnd"/>
      <w:r w:rsidRPr="00607514">
        <w:rPr>
          <w:rFonts w:ascii="Times New Roman" w:eastAsia="Times New Roman" w:hAnsi="Times New Roman" w:cs="Times New Roman"/>
          <w:sz w:val="28"/>
          <w:szCs w:val="28"/>
          <w:lang w:val="ro-RO" w:eastAsia="ro-MD"/>
        </w:rPr>
        <w:t xml:space="preserve"> pe deplin valabile și” se exclud.</w:t>
      </w:r>
    </w:p>
    <w:p w14:paraId="0DE4B786" w14:textId="77777777" w:rsidR="00D365D1" w:rsidRPr="00607514" w:rsidRDefault="00D365D1" w:rsidP="00B2758F">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66FC1974" w14:textId="533228B7" w:rsidR="00CB2243" w:rsidRPr="00607514" w:rsidRDefault="00D365D1" w:rsidP="00B2758F">
      <w:pPr>
        <w:pStyle w:val="Listparagraf"/>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articolul 108</w:t>
      </w:r>
      <w:r w:rsidR="00CB2243" w:rsidRPr="00607514">
        <w:rPr>
          <w:rFonts w:ascii="Times New Roman" w:eastAsia="Times New Roman" w:hAnsi="Times New Roman" w:cs="Times New Roman"/>
          <w:sz w:val="28"/>
          <w:szCs w:val="28"/>
          <w:lang w:val="ro-RO" w:eastAsia="ro-MD"/>
        </w:rPr>
        <w:t xml:space="preserve"> alineatul (1)</w:t>
      </w:r>
      <w:r w:rsidRPr="00607514">
        <w:rPr>
          <w:rFonts w:ascii="Times New Roman" w:eastAsia="Times New Roman" w:hAnsi="Times New Roman" w:cs="Times New Roman"/>
          <w:sz w:val="28"/>
          <w:szCs w:val="28"/>
          <w:lang w:val="ro-RO" w:eastAsia="ro-MD"/>
        </w:rPr>
        <w:t xml:space="preserve">, </w:t>
      </w:r>
      <w:r w:rsidR="00CB2243" w:rsidRPr="00607514">
        <w:rPr>
          <w:rFonts w:ascii="Times New Roman" w:eastAsia="Times New Roman" w:hAnsi="Times New Roman" w:cs="Times New Roman"/>
          <w:sz w:val="28"/>
          <w:szCs w:val="28"/>
          <w:lang w:val="ro-RO" w:eastAsia="ro-MD"/>
        </w:rPr>
        <w:t xml:space="preserve">partea </w:t>
      </w:r>
      <w:r w:rsidR="00510387" w:rsidRPr="00607514">
        <w:rPr>
          <w:rFonts w:ascii="Times New Roman" w:eastAsia="Times New Roman" w:hAnsi="Times New Roman" w:cs="Times New Roman"/>
          <w:sz w:val="28"/>
          <w:szCs w:val="28"/>
          <w:lang w:val="ro-RO" w:eastAsia="ro-MD"/>
        </w:rPr>
        <w:t xml:space="preserve">introductivă </w:t>
      </w:r>
      <w:r w:rsidR="00CB2243" w:rsidRPr="00607514">
        <w:rPr>
          <w:rFonts w:ascii="Times New Roman" w:eastAsia="Times New Roman" w:hAnsi="Times New Roman" w:cs="Times New Roman"/>
          <w:sz w:val="28"/>
          <w:szCs w:val="28"/>
          <w:lang w:val="ro-RO" w:eastAsia="ro-MD"/>
        </w:rPr>
        <w:t>va avea următorul cuprins:</w:t>
      </w:r>
    </w:p>
    <w:p w14:paraId="70697086" w14:textId="77777777" w:rsidR="00CB2243" w:rsidRPr="00607514" w:rsidRDefault="00CB2243" w:rsidP="00B2758F">
      <w:pPr>
        <w:pStyle w:val="Listparagraf"/>
        <w:rPr>
          <w:rFonts w:ascii="Times New Roman" w:eastAsia="Times New Roman" w:hAnsi="Times New Roman" w:cs="Times New Roman"/>
          <w:sz w:val="28"/>
          <w:szCs w:val="28"/>
          <w:lang w:val="ro-RO" w:eastAsia="ro-MD"/>
        </w:rPr>
      </w:pPr>
    </w:p>
    <w:p w14:paraId="221A9308" w14:textId="0E5B2086" w:rsidR="00D365D1" w:rsidRPr="00607514" w:rsidRDefault="00CB2243" w:rsidP="00B2758F">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Fără a aduce atingere, după caz, cadrului legal privind ajutorul de stat,</w:t>
      </w:r>
      <w:r w:rsidRPr="00607514">
        <w:rPr>
          <w:rFonts w:ascii="Times New Roman" w:eastAsia="Times New Roman" w:hAnsi="Times New Roman" w:cs="Times New Roman"/>
          <w:b/>
          <w:bCs/>
          <w:sz w:val="28"/>
          <w:szCs w:val="28"/>
          <w:lang w:val="ro-RO" w:eastAsia="ro-MD"/>
        </w:rPr>
        <w:t xml:space="preserve"> </w:t>
      </w:r>
      <w:r w:rsidRPr="00607514">
        <w:rPr>
          <w:rFonts w:ascii="Times New Roman" w:eastAsia="Times New Roman" w:hAnsi="Times New Roman" w:cs="Times New Roman"/>
          <w:sz w:val="28"/>
          <w:szCs w:val="28"/>
          <w:lang w:val="ro-RO" w:eastAsia="ro-MD"/>
        </w:rPr>
        <w:t xml:space="preserve">scoaterea pe </w:t>
      </w:r>
      <w:r w:rsidR="0025092A" w:rsidRPr="00607514">
        <w:rPr>
          <w:rFonts w:ascii="Times New Roman" w:eastAsia="Times New Roman" w:hAnsi="Times New Roman" w:cs="Times New Roman"/>
          <w:sz w:val="28"/>
          <w:szCs w:val="28"/>
          <w:lang w:val="ro-RO" w:eastAsia="ro-MD"/>
        </w:rPr>
        <w:t>piață</w:t>
      </w:r>
      <w:r w:rsidRPr="00607514">
        <w:rPr>
          <w:rFonts w:ascii="Times New Roman" w:eastAsia="Times New Roman" w:hAnsi="Times New Roman" w:cs="Times New Roman"/>
          <w:sz w:val="28"/>
          <w:szCs w:val="28"/>
          <w:lang w:val="ro-RO" w:eastAsia="ro-MD"/>
        </w:rPr>
        <w:t xml:space="preserve"> prevăzută la art.</w:t>
      </w:r>
      <w:r w:rsidR="0025092A" w:rsidRPr="00607514">
        <w:rPr>
          <w:rFonts w:ascii="Times New Roman" w:eastAsia="Times New Roman" w:hAnsi="Times New Roman" w:cs="Times New Roman"/>
          <w:sz w:val="28"/>
          <w:szCs w:val="28"/>
          <w:lang w:val="ro-RO" w:eastAsia="ro-MD"/>
        </w:rPr>
        <w:t xml:space="preserve"> </w:t>
      </w:r>
      <w:r w:rsidRPr="00607514">
        <w:rPr>
          <w:rFonts w:ascii="Times New Roman" w:eastAsia="Times New Roman" w:hAnsi="Times New Roman" w:cs="Times New Roman"/>
          <w:sz w:val="28"/>
          <w:szCs w:val="28"/>
          <w:lang w:val="ro-RO" w:eastAsia="ro-MD"/>
        </w:rPr>
        <w:t>107 se efectuează în conformitate cu următoarele principii:”</w:t>
      </w:r>
      <w:r w:rsidR="00E93297" w:rsidRPr="00607514">
        <w:rPr>
          <w:rFonts w:ascii="Times New Roman" w:eastAsia="Times New Roman" w:hAnsi="Times New Roman" w:cs="Times New Roman"/>
          <w:sz w:val="28"/>
          <w:szCs w:val="28"/>
          <w:lang w:val="ro-RO" w:eastAsia="ro-MD"/>
        </w:rPr>
        <w:t>.</w:t>
      </w:r>
    </w:p>
    <w:p w14:paraId="691525EB" w14:textId="77777777" w:rsidR="00CB2243" w:rsidRPr="00607514" w:rsidRDefault="00CB2243" w:rsidP="00B2758F">
      <w:pPr>
        <w:pStyle w:val="Listparagraf"/>
        <w:tabs>
          <w:tab w:val="left" w:pos="1134"/>
        </w:tabs>
        <w:spacing w:after="0" w:line="240" w:lineRule="auto"/>
        <w:ind w:left="709"/>
        <w:jc w:val="both"/>
        <w:rPr>
          <w:rFonts w:ascii="Times New Roman" w:eastAsia="Times New Roman" w:hAnsi="Times New Roman" w:cs="Times New Roman"/>
          <w:sz w:val="28"/>
          <w:szCs w:val="28"/>
          <w:lang w:val="ro-RO" w:eastAsia="ro-MD"/>
        </w:rPr>
      </w:pPr>
    </w:p>
    <w:p w14:paraId="70875639" w14:textId="00A6DB05" w:rsidR="00D365D1" w:rsidRPr="00607514" w:rsidRDefault="00CB2243"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w:t>
      </w:r>
      <w:r w:rsidR="00D365D1" w:rsidRPr="00607514">
        <w:rPr>
          <w:rFonts w:ascii="Times New Roman" w:eastAsia="Times New Roman" w:hAnsi="Times New Roman" w:cs="Times New Roman"/>
          <w:sz w:val="28"/>
          <w:szCs w:val="28"/>
          <w:lang w:val="ro-RO" w:eastAsia="ro-MD"/>
        </w:rPr>
        <w:t>rticolul 111 alineatul (1), litera a) va avea următorul cuprins:</w:t>
      </w:r>
    </w:p>
    <w:p w14:paraId="1AF0F2A7" w14:textId="77777777" w:rsidR="00DF41E4" w:rsidRPr="00607514" w:rsidRDefault="00DF41E4" w:rsidP="00B2758F">
      <w:pPr>
        <w:tabs>
          <w:tab w:val="left" w:pos="1350"/>
        </w:tabs>
        <w:ind w:firstLine="709"/>
        <w:rPr>
          <w:sz w:val="28"/>
          <w:szCs w:val="28"/>
          <w:lang w:val="ro-RO" w:eastAsia="ro-MD"/>
        </w:rPr>
      </w:pPr>
    </w:p>
    <w:p w14:paraId="1303AB04" w14:textId="1C2CF39C"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„a) capitalul social este deținut în întregime sau parțial de către una sau mai multe autorități publice, inclusiv de Fondul de garantare a depozitelor în sistemul bancar, în calitate de administrator al fondului de rezoluție bancară, cu excepția Băncii Naționale a Moldovei. Banca-punte este controlată de Banca Națională a Moldovei, în calitate de autoritate de rezoluție, în sensul celor prevăzute la art. 231 alin. (1) lit. b) și, în particular, având în vedere dispozițiile art. 122 alin. (1);”.</w:t>
      </w:r>
    </w:p>
    <w:p w14:paraId="0EC477EC" w14:textId="77777777" w:rsidR="00D365D1" w:rsidRPr="00607514" w:rsidRDefault="00D365D1" w:rsidP="00B2758F">
      <w:pPr>
        <w:pStyle w:val="Listparagraf"/>
        <w:tabs>
          <w:tab w:val="left" w:pos="1350"/>
        </w:tabs>
        <w:spacing w:after="0" w:line="240" w:lineRule="auto"/>
        <w:ind w:left="0" w:firstLine="709"/>
        <w:jc w:val="both"/>
        <w:rPr>
          <w:rFonts w:ascii="Times New Roman" w:eastAsia="Times New Roman" w:hAnsi="Times New Roman" w:cs="Times New Roman"/>
          <w:b/>
          <w:bCs/>
          <w:sz w:val="28"/>
          <w:szCs w:val="28"/>
          <w:lang w:val="ro-RO" w:eastAsia="ro-MD"/>
        </w:rPr>
      </w:pPr>
    </w:p>
    <w:p w14:paraId="22394671"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Articolul 122 alineatul (1):</w:t>
      </w:r>
    </w:p>
    <w:p w14:paraId="29ADEBF1" w14:textId="77777777" w:rsidR="00DF41E4" w:rsidRPr="00607514" w:rsidRDefault="00DF41E4" w:rsidP="00B2758F">
      <w:pPr>
        <w:tabs>
          <w:tab w:val="left" w:pos="1350"/>
        </w:tabs>
        <w:ind w:firstLine="709"/>
        <w:rPr>
          <w:sz w:val="28"/>
          <w:szCs w:val="28"/>
          <w:lang w:val="ro-RO" w:eastAsia="ro-MD"/>
        </w:rPr>
      </w:pPr>
    </w:p>
    <w:p w14:paraId="0A502F40" w14:textId="244FF9BD"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la litera b), </w:t>
      </w:r>
      <w:r w:rsidR="00510387" w:rsidRPr="00607514">
        <w:rPr>
          <w:sz w:val="28"/>
          <w:szCs w:val="28"/>
          <w:lang w:val="ro-RO" w:eastAsia="ro-MD"/>
        </w:rPr>
        <w:t xml:space="preserve">sintagma </w:t>
      </w:r>
      <w:r w:rsidRPr="00607514">
        <w:rPr>
          <w:sz w:val="28"/>
          <w:szCs w:val="28"/>
          <w:lang w:val="ro-RO" w:eastAsia="ro-MD"/>
        </w:rPr>
        <w:t xml:space="preserve">„Ministerul Finanțelor” se substituie cu </w:t>
      </w:r>
      <w:r w:rsidR="00510387" w:rsidRPr="00607514">
        <w:rPr>
          <w:sz w:val="28"/>
          <w:szCs w:val="28"/>
          <w:lang w:val="ro-RO" w:eastAsia="ro-MD"/>
        </w:rPr>
        <w:t xml:space="preserve">cuvintele </w:t>
      </w:r>
      <w:r w:rsidRPr="00607514">
        <w:rPr>
          <w:sz w:val="28"/>
          <w:szCs w:val="28"/>
          <w:lang w:val="ro-RO" w:eastAsia="ro-MD"/>
        </w:rPr>
        <w:t>„acționarii băncii-punte”;</w:t>
      </w:r>
    </w:p>
    <w:p w14:paraId="33D5E06F" w14:textId="77777777" w:rsidR="00DF41E4" w:rsidRPr="00607514" w:rsidRDefault="00DF41E4" w:rsidP="00B2758F">
      <w:pPr>
        <w:tabs>
          <w:tab w:val="left" w:pos="1350"/>
        </w:tabs>
        <w:ind w:firstLine="709"/>
        <w:rPr>
          <w:sz w:val="28"/>
          <w:szCs w:val="28"/>
          <w:lang w:val="ro-RO" w:eastAsia="ro-MD"/>
        </w:rPr>
      </w:pPr>
    </w:p>
    <w:p w14:paraId="413167B1" w14:textId="2B2C9C41"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litera e) </w:t>
      </w:r>
      <w:r w:rsidR="00CB2243" w:rsidRPr="00607514">
        <w:rPr>
          <w:sz w:val="28"/>
          <w:szCs w:val="28"/>
          <w:lang w:val="ro-RO" w:eastAsia="ro-MD"/>
        </w:rPr>
        <w:t>se completează cu</w:t>
      </w:r>
      <w:r w:rsidRPr="00607514">
        <w:rPr>
          <w:sz w:val="28"/>
          <w:szCs w:val="28"/>
          <w:lang w:val="ro-RO"/>
        </w:rPr>
        <w:t xml:space="preserve"> </w:t>
      </w:r>
      <w:r w:rsidRPr="00607514">
        <w:rPr>
          <w:sz w:val="28"/>
          <w:szCs w:val="28"/>
          <w:lang w:val="ro-RO" w:eastAsia="ro-MD"/>
        </w:rPr>
        <w:t>textul „ , prezentate de organul de conducere al băncii-punte”;</w:t>
      </w:r>
    </w:p>
    <w:p w14:paraId="0E448B85" w14:textId="77777777" w:rsidR="00DF41E4" w:rsidRPr="00607514" w:rsidRDefault="00DF41E4" w:rsidP="00B2758F">
      <w:pPr>
        <w:tabs>
          <w:tab w:val="left" w:pos="1350"/>
        </w:tabs>
        <w:ind w:firstLine="709"/>
        <w:rPr>
          <w:sz w:val="28"/>
          <w:szCs w:val="28"/>
          <w:lang w:val="ro-RO" w:eastAsia="ro-MD"/>
        </w:rPr>
      </w:pPr>
    </w:p>
    <w:p w14:paraId="1F63C90B" w14:textId="0659E608" w:rsidR="00D365D1" w:rsidRPr="00607514" w:rsidRDefault="00464EB9" w:rsidP="00B2758F">
      <w:pPr>
        <w:tabs>
          <w:tab w:val="left" w:pos="1350"/>
        </w:tabs>
        <w:ind w:firstLine="709"/>
        <w:rPr>
          <w:sz w:val="28"/>
          <w:szCs w:val="28"/>
          <w:lang w:val="ro-RO" w:eastAsia="ro-MD"/>
        </w:rPr>
      </w:pPr>
      <w:r w:rsidRPr="00607514">
        <w:rPr>
          <w:sz w:val="28"/>
          <w:szCs w:val="28"/>
          <w:lang w:val="ro-RO" w:eastAsia="ro-MD"/>
        </w:rPr>
        <w:t xml:space="preserve">la </w:t>
      </w:r>
      <w:r w:rsidR="00D365D1" w:rsidRPr="00607514">
        <w:rPr>
          <w:sz w:val="28"/>
          <w:szCs w:val="28"/>
          <w:lang w:val="ro-RO" w:eastAsia="ro-MD"/>
        </w:rPr>
        <w:t>litera h)</w:t>
      </w:r>
      <w:r w:rsidRPr="00607514">
        <w:rPr>
          <w:sz w:val="28"/>
          <w:szCs w:val="28"/>
          <w:lang w:val="ro-RO" w:eastAsia="ro-MD"/>
        </w:rPr>
        <w:t>, cuvintele „Banca Națională a Moldovei”</w:t>
      </w:r>
      <w:r w:rsidR="00D365D1" w:rsidRPr="00607514">
        <w:rPr>
          <w:sz w:val="28"/>
          <w:szCs w:val="28"/>
          <w:lang w:val="ro-RO" w:eastAsia="ro-MD"/>
        </w:rPr>
        <w:t xml:space="preserve"> </w:t>
      </w:r>
      <w:r w:rsidR="00200934" w:rsidRPr="00607514">
        <w:rPr>
          <w:sz w:val="28"/>
          <w:szCs w:val="28"/>
          <w:lang w:val="ro-RO" w:eastAsia="ro-MD"/>
        </w:rPr>
        <w:t xml:space="preserve">se </w:t>
      </w:r>
      <w:r w:rsidRPr="00607514">
        <w:rPr>
          <w:sz w:val="28"/>
          <w:szCs w:val="28"/>
          <w:lang w:val="ro-RO" w:eastAsia="ro-MD"/>
        </w:rPr>
        <w:t>substituie</w:t>
      </w:r>
      <w:r w:rsidR="00200934" w:rsidRPr="00607514">
        <w:rPr>
          <w:sz w:val="28"/>
          <w:szCs w:val="28"/>
          <w:lang w:val="ro-RO" w:eastAsia="ro-MD"/>
        </w:rPr>
        <w:t xml:space="preserve"> cu</w:t>
      </w:r>
      <w:r w:rsidR="00200934" w:rsidRPr="00607514">
        <w:rPr>
          <w:sz w:val="28"/>
          <w:szCs w:val="28"/>
          <w:lang w:val="ro-RO"/>
        </w:rPr>
        <w:t xml:space="preserve"> </w:t>
      </w:r>
      <w:r w:rsidR="00D365D1" w:rsidRPr="00607514">
        <w:rPr>
          <w:sz w:val="28"/>
          <w:szCs w:val="28"/>
          <w:lang w:val="ro-RO" w:eastAsia="ro-MD"/>
        </w:rPr>
        <w:t>textul „banca-punte funcționează în conformitate cu cadrul legal privind ajutorul de stat, iar</w:t>
      </w:r>
      <w:r w:rsidRPr="00607514">
        <w:rPr>
          <w:sz w:val="28"/>
          <w:szCs w:val="28"/>
          <w:lang w:val="ro-RO" w:eastAsia="ro-MD"/>
        </w:rPr>
        <w:t xml:space="preserve"> Banca Națională a Moldovei</w:t>
      </w:r>
      <w:r w:rsidR="00D365D1" w:rsidRPr="00607514">
        <w:rPr>
          <w:sz w:val="28"/>
          <w:szCs w:val="28"/>
          <w:lang w:val="ro-RO" w:eastAsia="ro-MD"/>
        </w:rPr>
        <w:t>”.</w:t>
      </w:r>
    </w:p>
    <w:p w14:paraId="5224795F" w14:textId="77777777" w:rsidR="00D365D1" w:rsidRPr="00607514" w:rsidRDefault="00D365D1" w:rsidP="00B2758F">
      <w:pPr>
        <w:tabs>
          <w:tab w:val="left" w:pos="1350"/>
        </w:tabs>
        <w:ind w:firstLine="709"/>
        <w:rPr>
          <w:sz w:val="28"/>
          <w:szCs w:val="28"/>
          <w:lang w:val="ro-RO" w:eastAsia="ro-MD"/>
        </w:rPr>
      </w:pPr>
    </w:p>
    <w:p w14:paraId="5C510B33" w14:textId="74C3C45D" w:rsidR="00D365D1" w:rsidRPr="00607514" w:rsidRDefault="00200934"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La articolul </w:t>
      </w:r>
      <w:r w:rsidR="00D365D1" w:rsidRPr="00607514">
        <w:rPr>
          <w:rFonts w:ascii="Times New Roman" w:eastAsia="Times New Roman" w:hAnsi="Times New Roman" w:cs="Times New Roman"/>
          <w:sz w:val="28"/>
          <w:szCs w:val="28"/>
          <w:lang w:val="ro-RO" w:eastAsia="ro-MD"/>
        </w:rPr>
        <w:t>125, alineatul (2) se completează cu cuvintele „și în conformitate cu cadrul legal privind ajutorul de stat”.</w:t>
      </w:r>
    </w:p>
    <w:p w14:paraId="2C278DA1" w14:textId="77777777" w:rsidR="00D365D1" w:rsidRPr="00607514" w:rsidRDefault="00D365D1" w:rsidP="00B2758F">
      <w:pPr>
        <w:tabs>
          <w:tab w:val="left" w:pos="1134"/>
        </w:tabs>
        <w:ind w:firstLine="709"/>
        <w:rPr>
          <w:b/>
          <w:bCs/>
          <w:sz w:val="28"/>
          <w:szCs w:val="28"/>
          <w:lang w:val="ro-RO" w:eastAsia="ro-MD"/>
        </w:rPr>
      </w:pPr>
    </w:p>
    <w:p w14:paraId="047114C3" w14:textId="2B1281A4"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articolul 132, cuvintele „</w:t>
      </w:r>
      <w:r w:rsidR="00200934" w:rsidRPr="00607514">
        <w:rPr>
          <w:rFonts w:ascii="Times New Roman" w:eastAsia="Times New Roman" w:hAnsi="Times New Roman" w:cs="Times New Roman"/>
          <w:sz w:val="28"/>
          <w:szCs w:val="28"/>
          <w:lang w:val="ro-RO" w:eastAsia="ro-MD"/>
        </w:rPr>
        <w:t xml:space="preserve">de către </w:t>
      </w:r>
      <w:r w:rsidRPr="00607514">
        <w:rPr>
          <w:rFonts w:ascii="Times New Roman" w:eastAsia="Times New Roman" w:hAnsi="Times New Roman" w:cs="Times New Roman"/>
          <w:sz w:val="28"/>
          <w:szCs w:val="28"/>
          <w:lang w:val="ro-RO" w:eastAsia="ro-MD"/>
        </w:rPr>
        <w:t>Ministerul Finanțelor” se substituie cu textul „</w:t>
      </w:r>
      <w:r w:rsidR="00200934" w:rsidRPr="00607514">
        <w:rPr>
          <w:rFonts w:ascii="Times New Roman" w:eastAsia="Times New Roman" w:hAnsi="Times New Roman" w:cs="Times New Roman"/>
          <w:sz w:val="28"/>
          <w:szCs w:val="28"/>
          <w:lang w:val="ro-RO" w:eastAsia="ro-MD"/>
        </w:rPr>
        <w:t xml:space="preserve">de către </w:t>
      </w:r>
      <w:r w:rsidRPr="00607514">
        <w:rPr>
          <w:rFonts w:ascii="Times New Roman" w:eastAsia="Times New Roman" w:hAnsi="Times New Roman" w:cs="Times New Roman"/>
          <w:sz w:val="28"/>
          <w:szCs w:val="28"/>
          <w:lang w:val="ro-RO" w:eastAsia="ro-MD"/>
        </w:rPr>
        <w:t>autoritățile publice, inclusiv de către Fondul de garantare a depozitelor în sistemul bancar,”.</w:t>
      </w:r>
    </w:p>
    <w:p w14:paraId="013623F5" w14:textId="77777777"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59190983" w14:textId="0A686B4C"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sz w:val="28"/>
          <w:szCs w:val="28"/>
          <w:lang w:eastAsia="ro-MD"/>
        </w:rPr>
      </w:pPr>
      <w:r w:rsidRPr="00607514">
        <w:rPr>
          <w:rFonts w:ascii="Times New Roman" w:eastAsia="Times New Roman" w:hAnsi="Times New Roman" w:cs="Times New Roman"/>
          <w:sz w:val="28"/>
          <w:szCs w:val="28"/>
          <w:lang w:val="ro-RO" w:eastAsia="ro-MD"/>
        </w:rPr>
        <w:t>Articolul 135</w:t>
      </w:r>
      <w:r w:rsidR="00DE6E1A" w:rsidRPr="00607514">
        <w:rPr>
          <w:rFonts w:ascii="Times New Roman" w:eastAsia="Times New Roman" w:hAnsi="Times New Roman" w:cs="Times New Roman"/>
          <w:sz w:val="28"/>
          <w:szCs w:val="28"/>
          <w:lang w:val="ro-RO" w:eastAsia="ro-MD"/>
        </w:rPr>
        <w:t xml:space="preserve"> </w:t>
      </w:r>
      <w:r w:rsidRPr="00607514">
        <w:rPr>
          <w:rFonts w:ascii="Times New Roman" w:hAnsi="Times New Roman" w:cs="Times New Roman"/>
          <w:sz w:val="28"/>
          <w:szCs w:val="28"/>
          <w:lang w:eastAsia="ro-MD"/>
        </w:rPr>
        <w:t>se completează cu alineatul (1</w:t>
      </w:r>
      <w:r w:rsidRPr="00607514">
        <w:rPr>
          <w:rFonts w:ascii="Times New Roman" w:hAnsi="Times New Roman" w:cs="Times New Roman"/>
          <w:sz w:val="28"/>
          <w:szCs w:val="28"/>
          <w:vertAlign w:val="superscript"/>
          <w:lang w:eastAsia="ro-MD"/>
        </w:rPr>
        <w:t>1</w:t>
      </w:r>
      <w:r w:rsidRPr="00607514">
        <w:rPr>
          <w:rFonts w:ascii="Times New Roman" w:hAnsi="Times New Roman" w:cs="Times New Roman"/>
          <w:sz w:val="28"/>
          <w:szCs w:val="28"/>
          <w:lang w:eastAsia="ro-MD"/>
        </w:rPr>
        <w:t>) cu următorul cuprins:</w:t>
      </w:r>
    </w:p>
    <w:p w14:paraId="3B4865C2" w14:textId="77777777" w:rsidR="00DF41E4" w:rsidRPr="00607514" w:rsidRDefault="00DF41E4" w:rsidP="00B2758F">
      <w:pPr>
        <w:tabs>
          <w:tab w:val="left" w:pos="1350"/>
        </w:tabs>
        <w:ind w:firstLine="709"/>
        <w:rPr>
          <w:sz w:val="28"/>
          <w:szCs w:val="28"/>
          <w:lang w:val="ro-RO" w:eastAsia="ro-MD"/>
        </w:rPr>
      </w:pPr>
    </w:p>
    <w:p w14:paraId="308ECF3A" w14:textId="6A4E8796"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„(1</w:t>
      </w:r>
      <w:r w:rsidRPr="00607514">
        <w:rPr>
          <w:sz w:val="28"/>
          <w:szCs w:val="28"/>
          <w:vertAlign w:val="superscript"/>
          <w:lang w:val="ro-RO" w:eastAsia="ro-MD"/>
        </w:rPr>
        <w:t>1</w:t>
      </w:r>
      <w:r w:rsidRPr="00607514">
        <w:rPr>
          <w:sz w:val="28"/>
          <w:szCs w:val="28"/>
          <w:lang w:val="ro-RO" w:eastAsia="ro-MD"/>
        </w:rPr>
        <w:t xml:space="preserve">) Prin derogare de la prevederile art. 36 din Legea nr. 1134/1997 privind societățile pe acțiuni, acțiunile plasate la înființarea băncii-punte se supun înregistrării de către Comisia Națională a Pieței Financiare în termen de 24 </w:t>
      </w:r>
      <w:r w:rsidR="00E93297" w:rsidRPr="00607514">
        <w:rPr>
          <w:sz w:val="28"/>
          <w:szCs w:val="28"/>
          <w:lang w:val="ro-RO" w:eastAsia="ro-MD"/>
        </w:rPr>
        <w:t xml:space="preserve">de </w:t>
      </w:r>
      <w:r w:rsidRPr="00607514">
        <w:rPr>
          <w:sz w:val="28"/>
          <w:szCs w:val="28"/>
          <w:lang w:val="ro-RO" w:eastAsia="ro-MD"/>
        </w:rPr>
        <w:t xml:space="preserve">ore, conform procedurii stabilite prin actul normativ al Comisiei Naționale a Pieței Financiare, </w:t>
      </w:r>
      <w:r w:rsidR="00573007" w:rsidRPr="00607514">
        <w:rPr>
          <w:sz w:val="28"/>
          <w:szCs w:val="28"/>
          <w:lang w:val="ro-RO" w:eastAsia="ro-MD"/>
        </w:rPr>
        <w:t xml:space="preserve">coordonat </w:t>
      </w:r>
      <w:r w:rsidRPr="00607514">
        <w:rPr>
          <w:sz w:val="28"/>
          <w:szCs w:val="28"/>
          <w:lang w:val="ro-RO" w:eastAsia="ro-MD"/>
        </w:rPr>
        <w:t>în prealabil cu Banca Națională a Moldovei</w:t>
      </w:r>
      <w:r w:rsidR="00DE6E1A" w:rsidRPr="00607514">
        <w:rPr>
          <w:sz w:val="28"/>
          <w:szCs w:val="28"/>
          <w:lang w:val="ro-RO" w:eastAsia="ro-MD"/>
        </w:rPr>
        <w:t>.</w:t>
      </w:r>
      <w:r w:rsidRPr="00607514">
        <w:rPr>
          <w:sz w:val="28"/>
          <w:szCs w:val="28"/>
          <w:lang w:val="ro-RO" w:eastAsia="ro-MD"/>
        </w:rPr>
        <w:t>”</w:t>
      </w:r>
    </w:p>
    <w:p w14:paraId="71B0C420" w14:textId="77777777" w:rsidR="00D365D1" w:rsidRPr="00607514" w:rsidRDefault="00D365D1" w:rsidP="00B2758F">
      <w:pPr>
        <w:tabs>
          <w:tab w:val="left" w:pos="1350"/>
        </w:tabs>
        <w:ind w:firstLine="709"/>
        <w:rPr>
          <w:sz w:val="28"/>
          <w:szCs w:val="28"/>
          <w:lang w:val="ro-RO" w:eastAsia="ro-MD"/>
        </w:rPr>
      </w:pPr>
    </w:p>
    <w:p w14:paraId="2560FA96" w14:textId="77777777" w:rsidR="00D365D1" w:rsidRPr="00607514" w:rsidRDefault="00D365D1" w:rsidP="00B2758F">
      <w:pPr>
        <w:pStyle w:val="Listparagraf"/>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articolul 139:</w:t>
      </w:r>
    </w:p>
    <w:p w14:paraId="0CFA7022" w14:textId="77777777" w:rsidR="00DF41E4"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 </w:t>
      </w:r>
    </w:p>
    <w:p w14:paraId="147A02D1" w14:textId="6374A568" w:rsidR="00D365D1" w:rsidRPr="00607514" w:rsidRDefault="00D365D1" w:rsidP="00B2758F">
      <w:pPr>
        <w:tabs>
          <w:tab w:val="left" w:pos="1350"/>
        </w:tabs>
        <w:ind w:firstLine="709"/>
        <w:rPr>
          <w:sz w:val="28"/>
          <w:szCs w:val="28"/>
          <w:lang w:eastAsia="ro-MD"/>
        </w:rPr>
      </w:pPr>
      <w:r w:rsidRPr="00607514">
        <w:rPr>
          <w:sz w:val="28"/>
          <w:szCs w:val="28"/>
          <w:lang w:val="ro-RO" w:eastAsia="ro-MD"/>
        </w:rPr>
        <w:t>alineatul unic devine alineatul (1)</w:t>
      </w:r>
      <w:r w:rsidRPr="00607514">
        <w:rPr>
          <w:sz w:val="28"/>
          <w:szCs w:val="28"/>
          <w:lang w:eastAsia="ro-MD"/>
        </w:rPr>
        <w:t>;</w:t>
      </w:r>
    </w:p>
    <w:p w14:paraId="3C506C15" w14:textId="77777777" w:rsidR="00DF41E4"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 </w:t>
      </w:r>
    </w:p>
    <w:p w14:paraId="27CAD9DA" w14:textId="55961B3C" w:rsidR="00D365D1" w:rsidRPr="00607514" w:rsidRDefault="00DE6E1A" w:rsidP="00B2758F">
      <w:pPr>
        <w:tabs>
          <w:tab w:val="left" w:pos="1350"/>
        </w:tabs>
        <w:ind w:firstLine="709"/>
        <w:rPr>
          <w:sz w:val="28"/>
          <w:szCs w:val="28"/>
          <w:lang w:val="ro-RO" w:eastAsia="ro-MD"/>
        </w:rPr>
      </w:pPr>
      <w:r w:rsidRPr="00607514">
        <w:rPr>
          <w:sz w:val="28"/>
          <w:szCs w:val="28"/>
          <w:lang w:val="ro-RO" w:eastAsia="ro-MD"/>
        </w:rPr>
        <w:t xml:space="preserve">articolul </w:t>
      </w:r>
      <w:r w:rsidR="00D365D1" w:rsidRPr="00607514">
        <w:rPr>
          <w:sz w:val="28"/>
          <w:szCs w:val="28"/>
          <w:lang w:val="ro-RO" w:eastAsia="ro-MD"/>
        </w:rPr>
        <w:t>se completează cu alineatul (2) cu următorul cuprins:</w:t>
      </w:r>
    </w:p>
    <w:p w14:paraId="1D0B4EE4" w14:textId="77777777" w:rsidR="00DF41E4" w:rsidRPr="00607514" w:rsidRDefault="00DF41E4" w:rsidP="00B2758F">
      <w:pPr>
        <w:tabs>
          <w:tab w:val="left" w:pos="1350"/>
        </w:tabs>
        <w:ind w:firstLine="709"/>
        <w:rPr>
          <w:sz w:val="28"/>
          <w:szCs w:val="28"/>
          <w:lang w:val="ro-RO" w:eastAsia="ro-MD"/>
        </w:rPr>
      </w:pPr>
    </w:p>
    <w:p w14:paraId="2C145670" w14:textId="0D185674"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„(2) Prin derogare de la prevederile art. 36 din Legea nr.1134/1997 privind societățile pe acțiuni, acțiunile plasate la înființarea vehiculului de administrare a activelor se supun înregistrării de către Comisia Națională a Pieței Financiare în termen de 24 </w:t>
      </w:r>
      <w:r w:rsidR="00E93297" w:rsidRPr="00607514">
        <w:rPr>
          <w:sz w:val="28"/>
          <w:szCs w:val="28"/>
          <w:lang w:val="ro-RO" w:eastAsia="ro-MD"/>
        </w:rPr>
        <w:t xml:space="preserve">de </w:t>
      </w:r>
      <w:r w:rsidRPr="00607514">
        <w:rPr>
          <w:sz w:val="28"/>
          <w:szCs w:val="28"/>
          <w:lang w:val="ro-RO" w:eastAsia="ro-MD"/>
        </w:rPr>
        <w:t xml:space="preserve">ore, conform procedurii stabilite prin actul normativ al Comisiei Naționale a Pieței Financiare, coordonat </w:t>
      </w:r>
      <w:r w:rsidR="00573007" w:rsidRPr="00607514">
        <w:rPr>
          <w:sz w:val="28"/>
          <w:szCs w:val="28"/>
          <w:lang w:val="ro-RO" w:eastAsia="ro-MD"/>
        </w:rPr>
        <w:t xml:space="preserve">în prealabil </w:t>
      </w:r>
      <w:r w:rsidRPr="00607514">
        <w:rPr>
          <w:sz w:val="28"/>
          <w:szCs w:val="28"/>
          <w:lang w:val="ro-RO" w:eastAsia="ro-MD"/>
        </w:rPr>
        <w:t>cu Banca Națională a Moldovei</w:t>
      </w:r>
      <w:r w:rsidR="00573007" w:rsidRPr="00607514">
        <w:rPr>
          <w:sz w:val="28"/>
          <w:szCs w:val="28"/>
          <w:lang w:val="ro-RO" w:eastAsia="ro-MD"/>
        </w:rPr>
        <w:t>.</w:t>
      </w:r>
      <w:r w:rsidRPr="00607514">
        <w:rPr>
          <w:sz w:val="28"/>
          <w:szCs w:val="28"/>
          <w:lang w:val="ro-RO" w:eastAsia="ro-MD"/>
        </w:rPr>
        <w:t>”</w:t>
      </w:r>
    </w:p>
    <w:p w14:paraId="2344E327" w14:textId="77777777" w:rsidR="00D365D1" w:rsidRPr="00607514" w:rsidRDefault="00D365D1" w:rsidP="00B2758F">
      <w:pPr>
        <w:pStyle w:val="Listparagraf"/>
        <w:tabs>
          <w:tab w:val="left" w:pos="993"/>
          <w:tab w:val="left" w:pos="1350"/>
        </w:tabs>
        <w:spacing w:after="0" w:line="240" w:lineRule="auto"/>
        <w:ind w:left="0" w:firstLine="709"/>
        <w:jc w:val="both"/>
        <w:rPr>
          <w:rFonts w:ascii="Times New Roman" w:eastAsia="Times New Roman" w:hAnsi="Times New Roman" w:cs="Times New Roman"/>
          <w:sz w:val="28"/>
          <w:szCs w:val="28"/>
          <w:lang w:val="ro-RO" w:eastAsia="ro-MD"/>
        </w:rPr>
      </w:pPr>
    </w:p>
    <w:p w14:paraId="24CB0831" w14:textId="663A42EE"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La articolul 143, </w:t>
      </w:r>
      <w:r w:rsidR="000510FA" w:rsidRPr="00607514">
        <w:rPr>
          <w:rFonts w:ascii="Times New Roman" w:eastAsia="Times New Roman" w:hAnsi="Times New Roman" w:cs="Times New Roman"/>
          <w:sz w:val="28"/>
          <w:szCs w:val="28"/>
          <w:lang w:val="ro-RO" w:eastAsia="ro-MD"/>
        </w:rPr>
        <w:t>primul enunț se completează cu</w:t>
      </w:r>
      <w:r w:rsidRPr="00607514">
        <w:rPr>
          <w:rFonts w:ascii="Times New Roman" w:eastAsia="Times New Roman" w:hAnsi="Times New Roman" w:cs="Times New Roman"/>
          <w:sz w:val="28"/>
          <w:szCs w:val="28"/>
          <w:lang w:val="ro-RO" w:eastAsia="ro-MD"/>
        </w:rPr>
        <w:t xml:space="preserve"> cuvintele „și cu cadrul legal privind ajutorul de stat”.</w:t>
      </w:r>
    </w:p>
    <w:p w14:paraId="1C05FC0C" w14:textId="77777777"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2CA30D56"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 La articolul 155 alineatul (7), cuvintele „datorii eligibile pentru aplicarea instrumentului de recapitalizare internă” se substituie cu cuvintele „datorii care pot face obiectul recapitalizării interne”.</w:t>
      </w:r>
    </w:p>
    <w:p w14:paraId="06435FD5" w14:textId="77777777" w:rsidR="00D365D1" w:rsidRPr="00607514" w:rsidRDefault="00D365D1" w:rsidP="00B2758F">
      <w:pPr>
        <w:pStyle w:val="Listparagraf"/>
        <w:tabs>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p>
    <w:p w14:paraId="1FCEE291" w14:textId="33518A83" w:rsidR="00CA43CD" w:rsidRPr="00607514" w:rsidRDefault="00CA43CD"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w:t>
      </w:r>
      <w:r w:rsidR="00D365D1" w:rsidRPr="00607514">
        <w:rPr>
          <w:rFonts w:ascii="Times New Roman" w:eastAsia="Times New Roman" w:hAnsi="Times New Roman" w:cs="Times New Roman"/>
          <w:sz w:val="28"/>
          <w:szCs w:val="28"/>
          <w:lang w:val="ro-RO" w:eastAsia="ro-MD"/>
        </w:rPr>
        <w:t>rticolul 156</w:t>
      </w:r>
      <w:r w:rsidRPr="00607514">
        <w:rPr>
          <w:rFonts w:ascii="Times New Roman" w:eastAsia="Times New Roman" w:hAnsi="Times New Roman" w:cs="Times New Roman"/>
          <w:sz w:val="28"/>
          <w:szCs w:val="28"/>
          <w:lang w:val="ro-RO" w:eastAsia="ro-MD"/>
        </w:rPr>
        <w:t xml:space="preserve"> </w:t>
      </w:r>
      <w:r w:rsidRPr="00607514">
        <w:rPr>
          <w:rFonts w:ascii="Times New Roman" w:hAnsi="Times New Roman" w:cs="Times New Roman"/>
          <w:sz w:val="28"/>
          <w:szCs w:val="28"/>
          <w:lang w:val="ro-RO" w:eastAsia="ro-MD"/>
        </w:rPr>
        <w:t>va avea următorul cuprins:</w:t>
      </w:r>
      <w:r w:rsidRPr="00607514">
        <w:rPr>
          <w:sz w:val="28"/>
          <w:szCs w:val="28"/>
          <w:lang w:val="ro-RO" w:eastAsia="ro-MD"/>
        </w:rPr>
        <w:t xml:space="preserve"> </w:t>
      </w:r>
    </w:p>
    <w:p w14:paraId="61C01BB5" w14:textId="23307F90" w:rsidR="00D365D1" w:rsidRPr="00607514" w:rsidRDefault="00D365D1" w:rsidP="00B2758F">
      <w:pPr>
        <w:pStyle w:val="Listparagraf"/>
        <w:tabs>
          <w:tab w:val="left" w:pos="993"/>
          <w:tab w:val="left" w:pos="1134"/>
        </w:tabs>
        <w:spacing w:after="0" w:line="240" w:lineRule="auto"/>
        <w:ind w:left="709"/>
        <w:jc w:val="both"/>
        <w:rPr>
          <w:rFonts w:ascii="Times New Roman" w:eastAsia="Times New Roman" w:hAnsi="Times New Roman" w:cs="Times New Roman"/>
          <w:sz w:val="28"/>
          <w:szCs w:val="28"/>
          <w:lang w:val="ro-RO" w:eastAsia="ro-MD"/>
        </w:rPr>
      </w:pPr>
    </w:p>
    <w:p w14:paraId="6DF6767C" w14:textId="66858345" w:rsidR="00CA43CD" w:rsidRPr="00607514" w:rsidRDefault="00CA43CD" w:rsidP="00B2758F">
      <w:pPr>
        <w:tabs>
          <w:tab w:val="left" w:pos="709"/>
        </w:tabs>
        <w:ind w:firstLine="709"/>
        <w:rPr>
          <w:sz w:val="28"/>
          <w:szCs w:val="28"/>
          <w:lang w:val="ro-RO" w:eastAsia="ro-MD"/>
        </w:rPr>
      </w:pPr>
      <w:r w:rsidRPr="00607514">
        <w:rPr>
          <w:sz w:val="28"/>
          <w:szCs w:val="28"/>
          <w:lang w:val="ro-RO" w:eastAsia="ro-MD"/>
        </w:rPr>
        <w:lastRenderedPageBreak/>
        <w:t>„</w:t>
      </w:r>
      <w:r w:rsidR="007510CB" w:rsidRPr="00607514">
        <w:rPr>
          <w:b/>
          <w:bCs/>
          <w:sz w:val="28"/>
          <w:szCs w:val="28"/>
          <w:lang w:val="ro-RO" w:eastAsia="ro-MD"/>
        </w:rPr>
        <w:t xml:space="preserve">Articolul 156. </w:t>
      </w:r>
      <w:r w:rsidR="00566496" w:rsidRPr="00607514">
        <w:rPr>
          <w:sz w:val="28"/>
          <w:szCs w:val="28"/>
          <w:lang w:val="ro-RO" w:eastAsia="ro-MD"/>
        </w:rPr>
        <w:t>–</w:t>
      </w:r>
      <w:r w:rsidR="007510CB" w:rsidRPr="00607514">
        <w:rPr>
          <w:sz w:val="28"/>
          <w:szCs w:val="28"/>
          <w:lang w:val="ro-RO" w:eastAsia="ro-MD"/>
        </w:rPr>
        <w:t xml:space="preserve"> </w:t>
      </w:r>
      <w:r w:rsidRPr="00607514">
        <w:rPr>
          <w:sz w:val="28"/>
          <w:szCs w:val="28"/>
          <w:lang w:val="ro-RO" w:eastAsia="ro-MD"/>
        </w:rPr>
        <w:t xml:space="preserve">În cazul în care Banca </w:t>
      </w:r>
      <w:r w:rsidR="0025092A" w:rsidRPr="00607514">
        <w:rPr>
          <w:sz w:val="28"/>
          <w:szCs w:val="28"/>
          <w:lang w:val="ro-RO" w:eastAsia="ro-MD"/>
        </w:rPr>
        <w:t>Națională</w:t>
      </w:r>
      <w:r w:rsidRPr="00607514">
        <w:rPr>
          <w:sz w:val="28"/>
          <w:szCs w:val="28"/>
          <w:lang w:val="ro-RO" w:eastAsia="ro-MD"/>
        </w:rPr>
        <w:t xml:space="preserve"> a Moldovei, în calitate de autoritate de </w:t>
      </w:r>
      <w:r w:rsidR="0025092A" w:rsidRPr="00607514">
        <w:rPr>
          <w:sz w:val="28"/>
          <w:szCs w:val="28"/>
          <w:lang w:val="ro-RO" w:eastAsia="ro-MD"/>
        </w:rPr>
        <w:t>rezoluție</w:t>
      </w:r>
      <w:r w:rsidRPr="00607514">
        <w:rPr>
          <w:sz w:val="28"/>
          <w:szCs w:val="28"/>
          <w:lang w:val="ro-RO" w:eastAsia="ro-MD"/>
        </w:rPr>
        <w:t xml:space="preserve">, decide să excludă, integral sau </w:t>
      </w:r>
      <w:r w:rsidR="0025092A" w:rsidRPr="00607514">
        <w:rPr>
          <w:sz w:val="28"/>
          <w:szCs w:val="28"/>
          <w:lang w:val="ro-RO" w:eastAsia="ro-MD"/>
        </w:rPr>
        <w:t>parțial</w:t>
      </w:r>
      <w:r w:rsidRPr="00607514">
        <w:rPr>
          <w:sz w:val="28"/>
          <w:szCs w:val="28"/>
          <w:lang w:val="ro-RO" w:eastAsia="ro-MD"/>
        </w:rPr>
        <w:t xml:space="preserve">, o datorie care poate face obiectul recapitalizării interne sau o categorie de datorii </w:t>
      </w:r>
      <w:r w:rsidR="003217FC" w:rsidRPr="00607514">
        <w:rPr>
          <w:sz w:val="28"/>
          <w:szCs w:val="28"/>
          <w:lang w:val="ro-RO" w:eastAsia="ro-MD"/>
        </w:rPr>
        <w:t xml:space="preserve">care pot face obiectul recapitalizării interne </w:t>
      </w:r>
      <w:r w:rsidRPr="00607514">
        <w:rPr>
          <w:sz w:val="28"/>
          <w:szCs w:val="28"/>
          <w:lang w:val="ro-RO" w:eastAsia="ro-MD"/>
        </w:rPr>
        <w:t>în temeiul art. 61 alin.</w:t>
      </w:r>
      <w:r w:rsidR="003217FC" w:rsidRPr="00607514">
        <w:rPr>
          <w:sz w:val="28"/>
          <w:szCs w:val="28"/>
          <w:lang w:val="ro-RO" w:eastAsia="ro-MD"/>
        </w:rPr>
        <w:t xml:space="preserve"> </w:t>
      </w:r>
      <w:r w:rsidRPr="00607514">
        <w:rPr>
          <w:sz w:val="28"/>
          <w:szCs w:val="28"/>
          <w:lang w:val="ro-RO" w:eastAsia="ro-MD"/>
        </w:rPr>
        <w:t xml:space="preserve">(2), nivelul reducerii valorii sau conversiei aplicate altor datorii care pot face obiectul recapitalizării interne poate fi crescut pentru a </w:t>
      </w:r>
      <w:r w:rsidR="0025092A" w:rsidRPr="00607514">
        <w:rPr>
          <w:sz w:val="28"/>
          <w:szCs w:val="28"/>
          <w:lang w:val="ro-RO" w:eastAsia="ro-MD"/>
        </w:rPr>
        <w:t>ține</w:t>
      </w:r>
      <w:r w:rsidRPr="00607514">
        <w:rPr>
          <w:sz w:val="28"/>
          <w:szCs w:val="28"/>
          <w:lang w:val="ro-RO" w:eastAsia="ro-MD"/>
        </w:rPr>
        <w:t xml:space="preserve"> seama de excluderile respective, cu </w:t>
      </w:r>
      <w:r w:rsidR="0025092A" w:rsidRPr="00607514">
        <w:rPr>
          <w:sz w:val="28"/>
          <w:szCs w:val="28"/>
          <w:lang w:val="ro-RO" w:eastAsia="ro-MD"/>
        </w:rPr>
        <w:t>condiția</w:t>
      </w:r>
      <w:r w:rsidRPr="00607514">
        <w:rPr>
          <w:sz w:val="28"/>
          <w:szCs w:val="28"/>
          <w:lang w:val="ro-RO" w:eastAsia="ro-MD"/>
        </w:rPr>
        <w:t xml:space="preserve"> ca nivelul reducerii valorii sau conversiei aplicate </w:t>
      </w:r>
      <w:r w:rsidR="003217FC" w:rsidRPr="00607514">
        <w:rPr>
          <w:sz w:val="28"/>
          <w:szCs w:val="28"/>
          <w:lang w:val="ro-RO" w:eastAsia="ro-MD"/>
        </w:rPr>
        <w:t>altor</w:t>
      </w:r>
      <w:r w:rsidRPr="00607514">
        <w:rPr>
          <w:sz w:val="28"/>
          <w:szCs w:val="28"/>
          <w:lang w:val="ro-RO" w:eastAsia="ro-MD"/>
        </w:rPr>
        <w:t xml:space="preserve"> datorii </w:t>
      </w:r>
      <w:r w:rsidR="003217FC" w:rsidRPr="00607514">
        <w:rPr>
          <w:sz w:val="28"/>
          <w:szCs w:val="28"/>
          <w:lang w:val="ro-RO" w:eastAsia="ro-MD"/>
        </w:rPr>
        <w:t xml:space="preserve">care pot face obiectul recapitalizării interne </w:t>
      </w:r>
      <w:r w:rsidRPr="00607514">
        <w:rPr>
          <w:sz w:val="28"/>
          <w:szCs w:val="28"/>
          <w:lang w:val="ro-RO" w:eastAsia="ro-MD"/>
        </w:rPr>
        <w:t>să respecte principiul prevăzut la art.</w:t>
      </w:r>
      <w:r w:rsidR="0025092A" w:rsidRPr="00607514">
        <w:rPr>
          <w:sz w:val="28"/>
          <w:szCs w:val="28"/>
          <w:lang w:val="ro-RO" w:eastAsia="ro-MD"/>
        </w:rPr>
        <w:t xml:space="preserve"> </w:t>
      </w:r>
      <w:r w:rsidRPr="00607514">
        <w:rPr>
          <w:sz w:val="28"/>
          <w:szCs w:val="28"/>
          <w:lang w:val="ro-RO" w:eastAsia="ro-MD"/>
        </w:rPr>
        <w:t>61 lit.</w:t>
      </w:r>
      <w:r w:rsidR="0025092A" w:rsidRPr="00607514">
        <w:rPr>
          <w:sz w:val="28"/>
          <w:szCs w:val="28"/>
          <w:lang w:val="ro-RO" w:eastAsia="ro-MD"/>
        </w:rPr>
        <w:t xml:space="preserve"> </w:t>
      </w:r>
      <w:r w:rsidRPr="00607514">
        <w:rPr>
          <w:sz w:val="28"/>
          <w:szCs w:val="28"/>
          <w:lang w:val="ro-RO" w:eastAsia="ro-MD"/>
        </w:rPr>
        <w:t>g).”</w:t>
      </w:r>
    </w:p>
    <w:p w14:paraId="21F3EAD6" w14:textId="77777777" w:rsidR="00D365D1" w:rsidRPr="00607514" w:rsidRDefault="00D365D1" w:rsidP="00B2758F">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7F95116D" w14:textId="623E5439" w:rsidR="009F6DE6"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articolul 157</w:t>
      </w:r>
      <w:r w:rsidR="009318FC" w:rsidRPr="00607514">
        <w:rPr>
          <w:rFonts w:ascii="Times New Roman" w:eastAsia="Times New Roman" w:hAnsi="Times New Roman" w:cs="Times New Roman"/>
          <w:sz w:val="28"/>
          <w:szCs w:val="28"/>
          <w:lang w:val="ro-RO" w:eastAsia="ro-MD"/>
        </w:rPr>
        <w:t xml:space="preserve">, </w:t>
      </w:r>
      <w:r w:rsidR="00E93297" w:rsidRPr="00607514">
        <w:rPr>
          <w:rFonts w:ascii="Times New Roman" w:eastAsia="Times New Roman" w:hAnsi="Times New Roman" w:cs="Times New Roman"/>
          <w:sz w:val="28"/>
          <w:szCs w:val="28"/>
          <w:lang w:val="ro-RO" w:eastAsia="ro-MD"/>
        </w:rPr>
        <w:t>cuvintele</w:t>
      </w:r>
      <w:r w:rsidR="009318FC" w:rsidRPr="00607514">
        <w:rPr>
          <w:rFonts w:ascii="Times New Roman" w:eastAsia="Times New Roman" w:hAnsi="Times New Roman" w:cs="Times New Roman"/>
          <w:sz w:val="28"/>
          <w:szCs w:val="28"/>
          <w:lang w:val="ro-RO" w:eastAsia="ro-MD"/>
        </w:rPr>
        <w:t xml:space="preserve"> „</w:t>
      </w:r>
      <w:r w:rsidR="009318FC" w:rsidRPr="00607514">
        <w:rPr>
          <w:rFonts w:ascii="Times New Roman" w:eastAsia="Times New Roman" w:hAnsi="Times New Roman" w:cs="Times New Roman"/>
          <w:sz w:val="28"/>
          <w:szCs w:val="28"/>
          <w:lang w:val="it-IT" w:eastAsia="ro-MD"/>
        </w:rPr>
        <w:t>datorie eligibilă</w:t>
      </w:r>
      <w:r w:rsidR="009318FC" w:rsidRPr="00607514">
        <w:rPr>
          <w:rFonts w:ascii="Times New Roman" w:eastAsia="Times New Roman" w:hAnsi="Times New Roman" w:cs="Times New Roman"/>
          <w:sz w:val="28"/>
          <w:szCs w:val="28"/>
          <w:lang w:val="ro-RO" w:eastAsia="ro-MD"/>
        </w:rPr>
        <w:t>”, la orice formă gramaticală,</w:t>
      </w:r>
      <w:r w:rsidR="009318FC" w:rsidRPr="00607514">
        <w:rPr>
          <w:rFonts w:ascii="Times New Roman" w:hAnsi="Times New Roman" w:cs="Times New Roman"/>
          <w:sz w:val="28"/>
          <w:szCs w:val="28"/>
          <w:lang w:val="ro-RO"/>
        </w:rPr>
        <w:t xml:space="preserve"> </w:t>
      </w:r>
      <w:r w:rsidR="009318FC" w:rsidRPr="00607514">
        <w:rPr>
          <w:rFonts w:ascii="Times New Roman" w:eastAsia="Times New Roman" w:hAnsi="Times New Roman" w:cs="Times New Roman"/>
          <w:sz w:val="28"/>
          <w:szCs w:val="28"/>
          <w:lang w:val="ro-RO" w:eastAsia="ro-MD"/>
        </w:rPr>
        <w:t xml:space="preserve">se substituie cu </w:t>
      </w:r>
      <w:r w:rsidR="00E93297" w:rsidRPr="00607514">
        <w:rPr>
          <w:rFonts w:ascii="Times New Roman" w:eastAsia="Times New Roman" w:hAnsi="Times New Roman" w:cs="Times New Roman"/>
          <w:sz w:val="28"/>
          <w:szCs w:val="28"/>
          <w:lang w:val="ro-RO" w:eastAsia="ro-MD"/>
        </w:rPr>
        <w:t>cuvintele</w:t>
      </w:r>
      <w:r w:rsidR="00E93297" w:rsidRPr="00607514" w:rsidDel="00E93297">
        <w:rPr>
          <w:rFonts w:ascii="Times New Roman" w:eastAsia="Times New Roman" w:hAnsi="Times New Roman" w:cs="Times New Roman"/>
          <w:sz w:val="28"/>
          <w:szCs w:val="28"/>
          <w:lang w:val="ro-RO" w:eastAsia="ro-MD"/>
        </w:rPr>
        <w:t xml:space="preserve"> </w:t>
      </w:r>
      <w:r w:rsidR="009318FC" w:rsidRPr="00607514">
        <w:rPr>
          <w:rFonts w:ascii="Times New Roman" w:eastAsia="Times New Roman" w:hAnsi="Times New Roman" w:cs="Times New Roman"/>
          <w:sz w:val="28"/>
          <w:szCs w:val="28"/>
          <w:lang w:val="ro-RO" w:eastAsia="ro-MD"/>
        </w:rPr>
        <w:t>„datorie care poate face obiectul recapitalizării interne” la forma gramaticală corespunzătoare;</w:t>
      </w:r>
    </w:p>
    <w:p w14:paraId="0D077960" w14:textId="77777777" w:rsidR="009F6DE6" w:rsidRPr="00607514" w:rsidRDefault="009F6DE6" w:rsidP="00B2758F">
      <w:pPr>
        <w:pStyle w:val="Listparagraf"/>
        <w:tabs>
          <w:tab w:val="left" w:pos="993"/>
          <w:tab w:val="left" w:pos="1350"/>
        </w:tabs>
        <w:spacing w:after="0" w:line="240" w:lineRule="auto"/>
        <w:ind w:left="709"/>
        <w:jc w:val="both"/>
        <w:rPr>
          <w:rFonts w:ascii="Times New Roman" w:eastAsia="Times New Roman" w:hAnsi="Times New Roman" w:cs="Times New Roman"/>
          <w:sz w:val="28"/>
          <w:szCs w:val="28"/>
          <w:lang w:val="ro-RO" w:eastAsia="ro-MD"/>
        </w:rPr>
      </w:pPr>
    </w:p>
    <w:p w14:paraId="4D2A133C"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Articolul 158 va avea următorul cuprins:</w:t>
      </w:r>
    </w:p>
    <w:p w14:paraId="4B2FC77D" w14:textId="77777777" w:rsidR="00DF41E4" w:rsidRPr="00607514" w:rsidRDefault="00DF41E4" w:rsidP="00B2758F">
      <w:pPr>
        <w:pStyle w:val="Frspaiere"/>
        <w:tabs>
          <w:tab w:val="left" w:pos="1350"/>
        </w:tabs>
        <w:ind w:firstLine="709"/>
        <w:jc w:val="both"/>
        <w:rPr>
          <w:rFonts w:ascii="Times New Roman" w:hAnsi="Times New Roman" w:cs="Times New Roman"/>
          <w:sz w:val="28"/>
          <w:szCs w:val="28"/>
          <w:lang w:val="ro-RO" w:eastAsia="ro-MD"/>
        </w:rPr>
      </w:pPr>
    </w:p>
    <w:p w14:paraId="6230B27F" w14:textId="2DA3AAFB" w:rsidR="00D365D1" w:rsidRPr="00607514" w:rsidRDefault="00D365D1" w:rsidP="00B2758F">
      <w:pPr>
        <w:pStyle w:val="Frspaiere"/>
        <w:tabs>
          <w:tab w:val="left" w:pos="1350"/>
        </w:tabs>
        <w:ind w:firstLine="709"/>
        <w:jc w:val="both"/>
        <w:rPr>
          <w:rFonts w:ascii="Times New Roman" w:hAnsi="Times New Roman" w:cs="Times New Roman"/>
          <w:sz w:val="28"/>
          <w:szCs w:val="28"/>
          <w:lang w:val="ro-RO" w:eastAsia="ro-MD"/>
        </w:rPr>
      </w:pPr>
      <w:r w:rsidRPr="00607514">
        <w:rPr>
          <w:rFonts w:ascii="Times New Roman" w:hAnsi="Times New Roman" w:cs="Times New Roman"/>
          <w:sz w:val="28"/>
          <w:szCs w:val="28"/>
          <w:lang w:val="ro-RO" w:eastAsia="ro-MD"/>
        </w:rPr>
        <w:t>„</w:t>
      </w:r>
      <w:r w:rsidRPr="00607514">
        <w:rPr>
          <w:rFonts w:ascii="Times New Roman" w:hAnsi="Times New Roman" w:cs="Times New Roman"/>
          <w:b/>
          <w:bCs/>
          <w:sz w:val="28"/>
          <w:szCs w:val="28"/>
          <w:lang w:val="ro-RO" w:eastAsia="ro-MD"/>
        </w:rPr>
        <w:t xml:space="preserve">Articolul 158. </w:t>
      </w:r>
      <w:r w:rsidRPr="00607514">
        <w:rPr>
          <w:rFonts w:ascii="Times New Roman" w:hAnsi="Times New Roman" w:cs="Times New Roman"/>
          <w:sz w:val="28"/>
          <w:szCs w:val="28"/>
          <w:lang w:val="ro-RO" w:eastAsia="ro-MD"/>
        </w:rPr>
        <w:t>– (1) Fondul de rezoluție bancară poate contribui cu un aport conform art. 157</w:t>
      </w:r>
      <w:r w:rsidRPr="00607514">
        <w:rPr>
          <w:rFonts w:ascii="Times New Roman" w:hAnsi="Times New Roman" w:cs="Times New Roman"/>
          <w:sz w:val="28"/>
          <w:szCs w:val="28"/>
        </w:rPr>
        <w:t xml:space="preserve"> </w:t>
      </w:r>
      <w:r w:rsidRPr="00607514">
        <w:rPr>
          <w:rFonts w:ascii="Times New Roman" w:hAnsi="Times New Roman" w:cs="Times New Roman"/>
          <w:sz w:val="28"/>
          <w:szCs w:val="28"/>
          <w:lang w:val="ro-RO" w:eastAsia="ro-MD"/>
        </w:rPr>
        <w:t>doar dacă acționarii și deținătorii de alte instrumente de proprietate, precum și deținătorii de instrumente de capital relevante și de alte datorii care pot face obiectul recapitalizării interne au contribuit, prin reducerea valorii acestor instrumente, prin conversie sau prin alte modalități, la absorbția pierderilor și la recapitalizarea băncii supuse rezoluției.</w:t>
      </w:r>
    </w:p>
    <w:p w14:paraId="6B0520F9" w14:textId="77777777" w:rsidR="00DF41E4" w:rsidRPr="00607514" w:rsidRDefault="00DF41E4" w:rsidP="00B2758F">
      <w:pPr>
        <w:pStyle w:val="Frspaiere"/>
        <w:tabs>
          <w:tab w:val="left" w:pos="1350"/>
        </w:tabs>
        <w:ind w:firstLine="709"/>
        <w:jc w:val="both"/>
        <w:rPr>
          <w:rFonts w:ascii="Times New Roman" w:hAnsi="Times New Roman" w:cs="Times New Roman"/>
          <w:sz w:val="28"/>
          <w:szCs w:val="28"/>
          <w:lang w:val="ro-RO" w:eastAsia="ro-MD"/>
        </w:rPr>
      </w:pPr>
    </w:p>
    <w:p w14:paraId="013C99D7" w14:textId="76D671F7" w:rsidR="00D365D1" w:rsidRPr="00607514" w:rsidRDefault="00D365D1" w:rsidP="00B2758F">
      <w:pPr>
        <w:pStyle w:val="Frspaiere"/>
        <w:tabs>
          <w:tab w:val="left" w:pos="1350"/>
        </w:tabs>
        <w:ind w:firstLine="709"/>
        <w:jc w:val="both"/>
        <w:rPr>
          <w:rFonts w:ascii="Times New Roman" w:hAnsi="Times New Roman" w:cs="Times New Roman"/>
          <w:sz w:val="28"/>
          <w:szCs w:val="28"/>
          <w:lang w:val="ro-RO" w:eastAsia="ro-MD"/>
        </w:rPr>
      </w:pPr>
      <w:r w:rsidRPr="00607514">
        <w:rPr>
          <w:rFonts w:ascii="Times New Roman" w:hAnsi="Times New Roman" w:cs="Times New Roman"/>
          <w:sz w:val="28"/>
          <w:szCs w:val="28"/>
          <w:lang w:val="ro-RO" w:eastAsia="ro-MD"/>
        </w:rPr>
        <w:t>(2) Începând cu 1 ianuarie 2030, fondul de rezoluție bancară poate contribui cu un aport conform art. 157 doar dacă:</w:t>
      </w:r>
    </w:p>
    <w:p w14:paraId="0CE68F92" w14:textId="5690FE78" w:rsidR="00D365D1" w:rsidRPr="00607514" w:rsidRDefault="00D365D1" w:rsidP="00B2758F">
      <w:pPr>
        <w:pStyle w:val="Frspaiere"/>
        <w:tabs>
          <w:tab w:val="left" w:pos="1350"/>
        </w:tabs>
        <w:ind w:firstLine="709"/>
        <w:jc w:val="both"/>
        <w:rPr>
          <w:rFonts w:ascii="Times New Roman" w:hAnsi="Times New Roman" w:cs="Times New Roman"/>
          <w:sz w:val="28"/>
          <w:szCs w:val="28"/>
          <w:lang w:val="ro-RO" w:eastAsia="ro-MD"/>
        </w:rPr>
      </w:pPr>
      <w:r w:rsidRPr="00607514">
        <w:rPr>
          <w:rFonts w:ascii="Times New Roman" w:hAnsi="Times New Roman" w:cs="Times New Roman"/>
          <w:sz w:val="28"/>
          <w:szCs w:val="28"/>
          <w:lang w:val="ro-RO" w:eastAsia="ro-MD"/>
        </w:rPr>
        <w:t>a) acționarii și deținătorii de alte instrumente de proprietate, precum și deținătorii de instrumente de capital relevante și de alte datorii care pot face obiectul recapitalizării interne au contribuit, prin reducerea valorii acestor instrumente, prin conversie sau prin alte modalități, la absorbția pierderilor și la recapitalizarea băncii supuse rezoluției cu cel puțin 8% din totalul datoriilor și al capitalurilor proprii ale băncii respective, contribuție evaluată la momentul întreprinderii acțiunii de rezoluție în conformitate cu evaluarea prevăzută la art. 72</w:t>
      </w:r>
      <w:r w:rsidR="00111EB2" w:rsidRPr="00607514">
        <w:rPr>
          <w:rFonts w:ascii="Times New Roman" w:hAnsi="Times New Roman" w:cs="Times New Roman"/>
          <w:sz w:val="28"/>
          <w:szCs w:val="28"/>
          <w:lang w:val="ro-RO" w:eastAsia="ro-MD"/>
        </w:rPr>
        <w:t>–</w:t>
      </w:r>
      <w:r w:rsidRPr="00607514">
        <w:rPr>
          <w:rFonts w:ascii="Times New Roman" w:hAnsi="Times New Roman" w:cs="Times New Roman"/>
          <w:sz w:val="28"/>
          <w:szCs w:val="28"/>
          <w:lang w:val="ro-RO" w:eastAsia="ro-MD"/>
        </w:rPr>
        <w:t>84; și</w:t>
      </w:r>
    </w:p>
    <w:p w14:paraId="041E8BF1" w14:textId="137F1D75" w:rsidR="00D365D1" w:rsidRPr="00607514" w:rsidRDefault="00D365D1" w:rsidP="00B2758F">
      <w:pPr>
        <w:pStyle w:val="Frspaiere"/>
        <w:tabs>
          <w:tab w:val="left" w:pos="1350"/>
        </w:tabs>
        <w:ind w:firstLine="709"/>
        <w:jc w:val="both"/>
        <w:rPr>
          <w:rFonts w:ascii="Times New Roman" w:hAnsi="Times New Roman" w:cs="Times New Roman"/>
          <w:sz w:val="28"/>
          <w:szCs w:val="28"/>
          <w:lang w:val="ro-RO" w:eastAsia="ro-MD"/>
        </w:rPr>
      </w:pPr>
      <w:r w:rsidRPr="00607514">
        <w:rPr>
          <w:rFonts w:ascii="Times New Roman" w:hAnsi="Times New Roman" w:cs="Times New Roman"/>
          <w:sz w:val="28"/>
          <w:szCs w:val="28"/>
          <w:lang w:val="ro-RO" w:eastAsia="ro-MD"/>
        </w:rPr>
        <w:t>b) contribuția fondului de rezoluție bancară nu depășește 5% din totalul datoriilor și al capitalurilor proprii ale băncii supuse rezoluției, cuantificată, la momentul inițierii acțiunii de rezoluție, potrivit evaluării prevăzute la art. 72</w:t>
      </w:r>
      <w:r w:rsidR="00111EB2" w:rsidRPr="00607514">
        <w:rPr>
          <w:rFonts w:ascii="Times New Roman" w:hAnsi="Times New Roman" w:cs="Times New Roman"/>
          <w:sz w:val="28"/>
          <w:szCs w:val="28"/>
          <w:lang w:val="ro-RO" w:eastAsia="ro-MD"/>
        </w:rPr>
        <w:t>–</w:t>
      </w:r>
      <w:r w:rsidRPr="00607514">
        <w:rPr>
          <w:rFonts w:ascii="Times New Roman" w:hAnsi="Times New Roman" w:cs="Times New Roman"/>
          <w:sz w:val="28"/>
          <w:szCs w:val="28"/>
          <w:lang w:val="ro-RO" w:eastAsia="ro-MD"/>
        </w:rPr>
        <w:t>84</w:t>
      </w:r>
      <w:r w:rsidR="00DE6E1A" w:rsidRPr="00607514">
        <w:rPr>
          <w:rFonts w:ascii="Times New Roman" w:hAnsi="Times New Roman" w:cs="Times New Roman"/>
          <w:sz w:val="28"/>
          <w:szCs w:val="28"/>
          <w:lang w:val="ro-RO" w:eastAsia="ro-MD"/>
        </w:rPr>
        <w:t>.</w:t>
      </w:r>
      <w:r w:rsidRPr="00607514">
        <w:rPr>
          <w:rFonts w:ascii="Times New Roman" w:hAnsi="Times New Roman" w:cs="Times New Roman"/>
          <w:sz w:val="28"/>
          <w:szCs w:val="28"/>
          <w:lang w:val="ro-RO" w:eastAsia="ro-MD"/>
        </w:rPr>
        <w:t>”</w:t>
      </w:r>
    </w:p>
    <w:p w14:paraId="22EB4880" w14:textId="77777777" w:rsidR="00D365D1" w:rsidRPr="00607514" w:rsidRDefault="00D365D1" w:rsidP="00B2758F">
      <w:pPr>
        <w:tabs>
          <w:tab w:val="left" w:pos="1350"/>
        </w:tabs>
        <w:ind w:firstLine="709"/>
        <w:rPr>
          <w:sz w:val="28"/>
          <w:szCs w:val="28"/>
          <w:lang w:val="ro-RO" w:eastAsia="ro-MD"/>
        </w:rPr>
      </w:pPr>
    </w:p>
    <w:p w14:paraId="37490B37"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Articolele 164 și 165 vor avea următorul cuprins:</w:t>
      </w:r>
    </w:p>
    <w:p w14:paraId="23C56E24" w14:textId="77777777" w:rsidR="00DF41E4" w:rsidRPr="00607514" w:rsidRDefault="00DF41E4" w:rsidP="00B2758F">
      <w:pPr>
        <w:tabs>
          <w:tab w:val="left" w:pos="1350"/>
        </w:tabs>
        <w:ind w:firstLine="709"/>
        <w:rPr>
          <w:sz w:val="28"/>
          <w:szCs w:val="28"/>
          <w:lang w:val="ro-RO" w:eastAsia="ro-MD"/>
        </w:rPr>
      </w:pPr>
      <w:bookmarkStart w:id="11" w:name="_Hlk138830527"/>
    </w:p>
    <w:p w14:paraId="083FFB5D" w14:textId="05B480C5"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w:t>
      </w:r>
      <w:r w:rsidRPr="00607514">
        <w:rPr>
          <w:b/>
          <w:bCs/>
          <w:sz w:val="28"/>
          <w:szCs w:val="28"/>
          <w:lang w:val="ro-RO" w:eastAsia="ro-MD"/>
        </w:rPr>
        <w:t xml:space="preserve">Articolul 164. </w:t>
      </w:r>
      <w:r w:rsidRPr="00607514">
        <w:rPr>
          <w:sz w:val="28"/>
          <w:szCs w:val="28"/>
          <w:lang w:val="ro-RO" w:eastAsia="ro-MD"/>
        </w:rPr>
        <w:t xml:space="preserve">– (1) </w:t>
      </w:r>
      <w:bookmarkStart w:id="12" w:name="_Hlk144467284"/>
      <w:bookmarkStart w:id="13" w:name="_Hlk144467201"/>
      <w:r w:rsidRPr="00607514">
        <w:rPr>
          <w:sz w:val="28"/>
          <w:szCs w:val="28"/>
          <w:lang w:val="ro-RO" w:eastAsia="ro-MD"/>
        </w:rPr>
        <w:t xml:space="preserve">Băncile îndeplinesc cerința minimă de fonduri proprii și datorii eligibile, </w:t>
      </w:r>
      <w:r w:rsidR="00856073" w:rsidRPr="00607514">
        <w:rPr>
          <w:sz w:val="28"/>
          <w:szCs w:val="28"/>
          <w:lang w:val="ro-RO" w:eastAsia="ro-MD"/>
        </w:rPr>
        <w:t>aceasta fiind calculată ca suma fondurilor proprii și a datoriilor eligibile și fiind exprimată simultan ca procentaj din:</w:t>
      </w:r>
    </w:p>
    <w:p w14:paraId="61E058C3" w14:textId="7777777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a) cuantumul total al expunerii la risc a băncii, astfel cum este definit de Banca Națională a Moldovei în reglementările sale;</w:t>
      </w:r>
    </w:p>
    <w:p w14:paraId="76BA2055" w14:textId="7777777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lastRenderedPageBreak/>
        <w:t xml:space="preserve">b) indicatorul de măsurare a expunerii totale a băncii, astfel cum este definit în actele normative ale Băncii Naționale a Moldovei. </w:t>
      </w:r>
    </w:p>
    <w:p w14:paraId="6408F53D" w14:textId="77777777" w:rsidR="00DF41E4" w:rsidRPr="00607514" w:rsidRDefault="00DF41E4" w:rsidP="00B2758F">
      <w:pPr>
        <w:tabs>
          <w:tab w:val="left" w:pos="1350"/>
        </w:tabs>
        <w:ind w:firstLine="709"/>
        <w:rPr>
          <w:sz w:val="28"/>
          <w:szCs w:val="28"/>
          <w:lang w:val="ro-RO"/>
        </w:rPr>
      </w:pPr>
    </w:p>
    <w:p w14:paraId="5D774182" w14:textId="7C318899" w:rsidR="00D365D1" w:rsidRPr="00607514" w:rsidRDefault="00D365D1" w:rsidP="00B2758F">
      <w:pPr>
        <w:tabs>
          <w:tab w:val="left" w:pos="1350"/>
        </w:tabs>
        <w:ind w:firstLine="709"/>
        <w:rPr>
          <w:sz w:val="28"/>
          <w:szCs w:val="28"/>
          <w:lang w:val="ro-RO"/>
        </w:rPr>
      </w:pPr>
      <w:r w:rsidRPr="00607514">
        <w:rPr>
          <w:sz w:val="28"/>
          <w:szCs w:val="28"/>
          <w:lang w:val="ro-RO"/>
        </w:rPr>
        <w:t>(</w:t>
      </w:r>
      <w:r w:rsidR="00856073" w:rsidRPr="00607514">
        <w:rPr>
          <w:sz w:val="28"/>
          <w:szCs w:val="28"/>
          <w:lang w:val="ro-RO"/>
        </w:rPr>
        <w:t>2</w:t>
      </w:r>
      <w:r w:rsidRPr="00607514">
        <w:rPr>
          <w:sz w:val="28"/>
          <w:szCs w:val="28"/>
          <w:lang w:val="ro-RO"/>
        </w:rPr>
        <w:t>)</w:t>
      </w:r>
      <w:r w:rsidRPr="00607514">
        <w:rPr>
          <w:sz w:val="28"/>
          <w:szCs w:val="28"/>
          <w:lang w:val="ro-RO" w:eastAsia="ro-MD"/>
        </w:rPr>
        <w:t xml:space="preserve"> Banca Națională a Moldovei va stabili</w:t>
      </w:r>
      <w:r w:rsidR="00FE2A02" w:rsidRPr="00607514">
        <w:rPr>
          <w:sz w:val="28"/>
          <w:szCs w:val="28"/>
          <w:lang w:val="ro-RO" w:eastAsia="ro-MD"/>
        </w:rPr>
        <w:t>,</w:t>
      </w:r>
      <w:r w:rsidRPr="00607514">
        <w:rPr>
          <w:sz w:val="28"/>
          <w:szCs w:val="28"/>
          <w:lang w:val="ro-RO" w:eastAsia="ro-MD"/>
        </w:rPr>
        <w:t xml:space="preserve"> prin act normativ</w:t>
      </w:r>
      <w:r w:rsidR="00FE2A02" w:rsidRPr="00607514">
        <w:rPr>
          <w:sz w:val="28"/>
          <w:szCs w:val="28"/>
          <w:lang w:val="ro-RO" w:eastAsia="ro-MD"/>
        </w:rPr>
        <w:t>,</w:t>
      </w:r>
      <w:r w:rsidRPr="00607514">
        <w:rPr>
          <w:sz w:val="28"/>
          <w:szCs w:val="28"/>
          <w:lang w:val="ro-RO" w:eastAsia="ro-MD"/>
        </w:rPr>
        <w:t xml:space="preserve"> următoarele:</w:t>
      </w:r>
    </w:p>
    <w:p w14:paraId="4318EFF8" w14:textId="214BC943"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a) modul de determinare a cerinței minime de fonduri proprii și datorii eligibile pentru bănci, în funcție de mărimea activelor și de importanța sistemică a acestora, precum și regulile de calcul, </w:t>
      </w:r>
      <w:r w:rsidR="00E25343" w:rsidRPr="00607514">
        <w:rPr>
          <w:sz w:val="28"/>
          <w:szCs w:val="28"/>
          <w:lang w:val="ro-RO" w:eastAsia="ro-MD"/>
        </w:rPr>
        <w:t>în baza</w:t>
      </w:r>
      <w:r w:rsidRPr="00607514">
        <w:rPr>
          <w:sz w:val="28"/>
          <w:szCs w:val="28"/>
          <w:lang w:val="ro-RO" w:eastAsia="ro-MD"/>
        </w:rPr>
        <w:t xml:space="preserve"> prevederil</w:t>
      </w:r>
      <w:r w:rsidR="00E25343" w:rsidRPr="00607514">
        <w:rPr>
          <w:sz w:val="28"/>
          <w:szCs w:val="28"/>
          <w:lang w:val="ro-RO" w:eastAsia="ro-MD"/>
        </w:rPr>
        <w:t>or</w:t>
      </w:r>
      <w:r w:rsidRPr="00607514">
        <w:rPr>
          <w:sz w:val="28"/>
          <w:szCs w:val="28"/>
          <w:lang w:val="ro-RO" w:eastAsia="ro-MD"/>
        </w:rPr>
        <w:t xml:space="preserve"> de la alin. (1);</w:t>
      </w:r>
    </w:p>
    <w:p w14:paraId="2EBACB78" w14:textId="7374C5E3"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b) determinarea categoriilor de bănci în funcție de mărimea activelor și de importanța sistemică a acestora, în vederea </w:t>
      </w:r>
      <w:r w:rsidR="00E25343" w:rsidRPr="00607514">
        <w:rPr>
          <w:sz w:val="28"/>
          <w:szCs w:val="28"/>
          <w:lang w:val="ro-RO" w:eastAsia="ro-MD"/>
        </w:rPr>
        <w:t xml:space="preserve">calculului </w:t>
      </w:r>
      <w:r w:rsidRPr="00607514">
        <w:rPr>
          <w:sz w:val="28"/>
          <w:szCs w:val="28"/>
          <w:lang w:val="ro-RO" w:eastAsia="ro-MD"/>
        </w:rPr>
        <w:t>cerinței minime de fonduri proprii și datorii eligibile potrivit lit. a);</w:t>
      </w:r>
    </w:p>
    <w:p w14:paraId="4F1C9448" w14:textId="61D8784B"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c) cerințele de raportare și publicare a cerinței minime de fonduri proprii și datorii eligibile</w:t>
      </w:r>
      <w:bookmarkEnd w:id="12"/>
      <w:r w:rsidR="00DF41E4" w:rsidRPr="00607514">
        <w:rPr>
          <w:sz w:val="28"/>
          <w:szCs w:val="28"/>
          <w:lang w:val="ro-RO" w:eastAsia="ro-MD"/>
        </w:rPr>
        <w:t>.</w:t>
      </w:r>
    </w:p>
    <w:p w14:paraId="16717842" w14:textId="77777777" w:rsidR="00D365D1" w:rsidRPr="00607514" w:rsidRDefault="00D365D1" w:rsidP="00B2758F">
      <w:pPr>
        <w:tabs>
          <w:tab w:val="left" w:pos="1350"/>
        </w:tabs>
        <w:ind w:firstLine="709"/>
        <w:rPr>
          <w:kern w:val="2"/>
          <w:sz w:val="28"/>
          <w:szCs w:val="28"/>
          <w:lang w:val="ro-RO"/>
          <w14:ligatures w14:val="standardContextual"/>
        </w:rPr>
      </w:pPr>
    </w:p>
    <w:bookmarkEnd w:id="11"/>
    <w:bookmarkEnd w:id="13"/>
    <w:p w14:paraId="1A1F373F" w14:textId="5B69AF88"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165.</w:t>
      </w:r>
      <w:r w:rsidRPr="00607514">
        <w:rPr>
          <w:sz w:val="28"/>
          <w:szCs w:val="28"/>
          <w:lang w:val="ro-RO" w:eastAsia="ro-MD"/>
        </w:rPr>
        <w:t xml:space="preserve"> – (1) </w:t>
      </w:r>
      <w:bookmarkStart w:id="14" w:name="_Hlk144467435"/>
      <w:r w:rsidRPr="00607514">
        <w:rPr>
          <w:sz w:val="28"/>
          <w:szCs w:val="28"/>
          <w:lang w:val="ro-RO" w:eastAsia="ro-MD"/>
        </w:rPr>
        <w:t>Datoriile sunt incluse în suma fondurilor proprii și a datoriilor eligibile prevăzută la art. 164 numai dacă îndeplinesc următoarele condiții:</w:t>
      </w:r>
    </w:p>
    <w:p w14:paraId="3A97395D" w14:textId="73EAF13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a) datori</w:t>
      </w:r>
      <w:r w:rsidR="00911234" w:rsidRPr="00607514">
        <w:rPr>
          <w:sz w:val="28"/>
          <w:szCs w:val="28"/>
          <w:lang w:val="ro-RO" w:eastAsia="ro-MD"/>
        </w:rPr>
        <w:t>ile</w:t>
      </w:r>
      <w:r w:rsidRPr="00607514">
        <w:rPr>
          <w:sz w:val="28"/>
          <w:szCs w:val="28"/>
          <w:lang w:val="ro-RO" w:eastAsia="ro-MD"/>
        </w:rPr>
        <w:t xml:space="preserve"> </w:t>
      </w:r>
      <w:r w:rsidR="00911234" w:rsidRPr="00607514">
        <w:rPr>
          <w:sz w:val="28"/>
          <w:szCs w:val="28"/>
          <w:lang w:val="ro-RO" w:eastAsia="ro-MD"/>
        </w:rPr>
        <w:t>sunt</w:t>
      </w:r>
      <w:r w:rsidRPr="00607514">
        <w:rPr>
          <w:sz w:val="28"/>
          <w:szCs w:val="28"/>
          <w:lang w:val="ro-RO" w:eastAsia="ro-MD"/>
        </w:rPr>
        <w:t xml:space="preserve"> emis</w:t>
      </w:r>
      <w:r w:rsidR="00911234" w:rsidRPr="00607514">
        <w:rPr>
          <w:sz w:val="28"/>
          <w:szCs w:val="28"/>
          <w:lang w:val="ro-RO" w:eastAsia="ro-MD"/>
        </w:rPr>
        <w:t>e</w:t>
      </w:r>
      <w:r w:rsidRPr="00607514">
        <w:rPr>
          <w:sz w:val="28"/>
          <w:szCs w:val="28"/>
          <w:lang w:val="ro-RO" w:eastAsia="ro-MD"/>
        </w:rPr>
        <w:t xml:space="preserve"> direct sau, după caz, </w:t>
      </w:r>
      <w:r w:rsidR="00911234" w:rsidRPr="00607514">
        <w:rPr>
          <w:sz w:val="28"/>
          <w:szCs w:val="28"/>
          <w:lang w:val="ro-RO" w:eastAsia="ro-MD"/>
        </w:rPr>
        <w:t xml:space="preserve">obținute </w:t>
      </w:r>
      <w:r w:rsidRPr="00607514">
        <w:rPr>
          <w:sz w:val="28"/>
          <w:szCs w:val="28"/>
          <w:lang w:val="ro-RO" w:eastAsia="ro-MD"/>
        </w:rPr>
        <w:t xml:space="preserve">direct de o bancă și </w:t>
      </w:r>
      <w:r w:rsidR="00682351" w:rsidRPr="00607514">
        <w:rPr>
          <w:sz w:val="28"/>
          <w:szCs w:val="28"/>
          <w:lang w:val="ro-RO" w:eastAsia="ro-MD"/>
        </w:rPr>
        <w:t xml:space="preserve">sunt plătite </w:t>
      </w:r>
      <w:r w:rsidRPr="00607514">
        <w:rPr>
          <w:sz w:val="28"/>
          <w:szCs w:val="28"/>
          <w:lang w:val="ro-RO" w:eastAsia="ro-MD"/>
        </w:rPr>
        <w:t>integral;</w:t>
      </w:r>
    </w:p>
    <w:p w14:paraId="56807794" w14:textId="5006A495"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b) numai </w:t>
      </w:r>
      <w:r w:rsidR="00911234" w:rsidRPr="00607514">
        <w:rPr>
          <w:sz w:val="28"/>
          <w:szCs w:val="28"/>
          <w:lang w:val="ro-RO" w:eastAsia="ro-MD"/>
        </w:rPr>
        <w:t xml:space="preserve">părțile </w:t>
      </w:r>
      <w:r w:rsidRPr="00607514">
        <w:rPr>
          <w:sz w:val="28"/>
          <w:szCs w:val="28"/>
          <w:lang w:val="ro-RO" w:eastAsia="ro-MD"/>
        </w:rPr>
        <w:t>din datori</w:t>
      </w:r>
      <w:r w:rsidR="00682351" w:rsidRPr="00607514">
        <w:rPr>
          <w:sz w:val="28"/>
          <w:szCs w:val="28"/>
          <w:lang w:val="ro-RO" w:eastAsia="ro-MD"/>
        </w:rPr>
        <w:t>i</w:t>
      </w:r>
      <w:r w:rsidRPr="00607514">
        <w:rPr>
          <w:sz w:val="28"/>
          <w:szCs w:val="28"/>
          <w:lang w:val="ro-RO" w:eastAsia="ro-MD"/>
        </w:rPr>
        <w:t xml:space="preserve"> care </w:t>
      </w:r>
      <w:r w:rsidR="00911234" w:rsidRPr="00607514">
        <w:rPr>
          <w:sz w:val="28"/>
          <w:szCs w:val="28"/>
          <w:lang w:val="ro-RO" w:eastAsia="ro-MD"/>
        </w:rPr>
        <w:t xml:space="preserve">sunt </w:t>
      </w:r>
      <w:r w:rsidRPr="00607514">
        <w:rPr>
          <w:sz w:val="28"/>
          <w:szCs w:val="28"/>
          <w:lang w:val="ro-RO" w:eastAsia="ro-MD"/>
        </w:rPr>
        <w:t>achitat</w:t>
      </w:r>
      <w:r w:rsidR="00911234" w:rsidRPr="00607514">
        <w:rPr>
          <w:sz w:val="28"/>
          <w:szCs w:val="28"/>
          <w:lang w:val="ro-RO" w:eastAsia="ro-MD"/>
        </w:rPr>
        <w:t>e</w:t>
      </w:r>
      <w:r w:rsidRPr="00607514">
        <w:rPr>
          <w:sz w:val="28"/>
          <w:szCs w:val="28"/>
          <w:lang w:val="ro-RO" w:eastAsia="ro-MD"/>
        </w:rPr>
        <w:t xml:space="preserve"> integral </w:t>
      </w:r>
      <w:r w:rsidR="00682351" w:rsidRPr="00607514">
        <w:rPr>
          <w:sz w:val="28"/>
          <w:szCs w:val="28"/>
          <w:lang w:val="ro-RO" w:eastAsia="ro-MD"/>
        </w:rPr>
        <w:t xml:space="preserve">sunt </w:t>
      </w:r>
      <w:r w:rsidRPr="00607514">
        <w:rPr>
          <w:sz w:val="28"/>
          <w:szCs w:val="28"/>
          <w:lang w:val="ro-RO" w:eastAsia="ro-MD"/>
        </w:rPr>
        <w:t>eligibil</w:t>
      </w:r>
      <w:r w:rsidR="00682351" w:rsidRPr="00607514">
        <w:rPr>
          <w:sz w:val="28"/>
          <w:szCs w:val="28"/>
          <w:lang w:val="ro-RO" w:eastAsia="ro-MD"/>
        </w:rPr>
        <w:t>e</w:t>
      </w:r>
      <w:r w:rsidRPr="00607514">
        <w:rPr>
          <w:sz w:val="28"/>
          <w:szCs w:val="28"/>
          <w:lang w:val="ro-RO" w:eastAsia="ro-MD"/>
        </w:rPr>
        <w:t xml:space="preserve"> pentru a fi </w:t>
      </w:r>
      <w:r w:rsidR="00682351" w:rsidRPr="00607514">
        <w:rPr>
          <w:sz w:val="28"/>
          <w:szCs w:val="28"/>
          <w:lang w:val="ro-RO" w:eastAsia="ro-MD"/>
        </w:rPr>
        <w:t xml:space="preserve">calificate </w:t>
      </w:r>
      <w:r w:rsidRPr="00607514">
        <w:rPr>
          <w:sz w:val="28"/>
          <w:szCs w:val="28"/>
          <w:lang w:val="ro-RO" w:eastAsia="ro-MD"/>
        </w:rPr>
        <w:t xml:space="preserve">ca </w:t>
      </w:r>
      <w:r w:rsidR="00682351" w:rsidRPr="00607514">
        <w:rPr>
          <w:sz w:val="28"/>
          <w:szCs w:val="28"/>
          <w:lang w:val="ro-RO" w:eastAsia="ro-MD"/>
        </w:rPr>
        <w:t>datorii</w:t>
      </w:r>
      <w:r w:rsidR="00682351" w:rsidRPr="00607514">
        <w:rPr>
          <w:sz w:val="28"/>
          <w:szCs w:val="28"/>
          <w:lang w:val="ro-RO"/>
        </w:rPr>
        <w:t xml:space="preserve"> </w:t>
      </w:r>
      <w:r w:rsidRPr="00607514">
        <w:rPr>
          <w:sz w:val="28"/>
          <w:szCs w:val="28"/>
          <w:lang w:val="ro-RO" w:eastAsia="ro-MD"/>
        </w:rPr>
        <w:t xml:space="preserve">care </w:t>
      </w:r>
      <w:r w:rsidR="00682351" w:rsidRPr="00607514">
        <w:rPr>
          <w:sz w:val="28"/>
          <w:szCs w:val="28"/>
          <w:lang w:val="ro-RO" w:eastAsia="ro-MD"/>
        </w:rPr>
        <w:t xml:space="preserve">pot </w:t>
      </w:r>
      <w:r w:rsidRPr="00607514">
        <w:rPr>
          <w:sz w:val="28"/>
          <w:szCs w:val="28"/>
          <w:lang w:val="ro-RO" w:eastAsia="ro-MD"/>
        </w:rPr>
        <w:t>face obiectul recapitalizării interne;</w:t>
      </w:r>
    </w:p>
    <w:p w14:paraId="19785DF5" w14:textId="12FAB4F6"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c) datoria nu este față de banca însăși sau față de grupul din care aceasta face parte</w:t>
      </w:r>
      <w:r w:rsidR="005E1F60" w:rsidRPr="00607514">
        <w:rPr>
          <w:sz w:val="28"/>
          <w:szCs w:val="28"/>
          <w:lang w:val="ro-RO" w:eastAsia="ro-MD"/>
        </w:rPr>
        <w:t>,</w:t>
      </w:r>
      <w:r w:rsidRPr="00607514">
        <w:rPr>
          <w:sz w:val="28"/>
          <w:szCs w:val="28"/>
          <w:lang w:val="ro-RO" w:eastAsia="ro-MD"/>
        </w:rPr>
        <w:t xml:space="preserve"> sau față de entitățile controlate de aceasta</w:t>
      </w:r>
      <w:r w:rsidR="00A7190B" w:rsidRPr="00607514">
        <w:rPr>
          <w:sz w:val="28"/>
          <w:szCs w:val="28"/>
          <w:lang w:val="ro-RO" w:eastAsia="ro-MD"/>
        </w:rPr>
        <w:t>,</w:t>
      </w:r>
      <w:r w:rsidR="005E1F60" w:rsidRPr="00607514">
        <w:rPr>
          <w:sz w:val="28"/>
          <w:szCs w:val="28"/>
          <w:lang w:val="ro-RO" w:eastAsia="ro-MD"/>
        </w:rPr>
        <w:t xml:space="preserve"> de asemenea</w:t>
      </w:r>
      <w:r w:rsidRPr="00607514">
        <w:rPr>
          <w:sz w:val="28"/>
          <w:szCs w:val="28"/>
          <w:lang w:val="ro-RO" w:eastAsia="ro-MD"/>
        </w:rPr>
        <w:t xml:space="preserve"> nu este garantată și nu face obiectul unei garanții acordate de </w:t>
      </w:r>
      <w:r w:rsidR="005E1F60" w:rsidRPr="00607514">
        <w:rPr>
          <w:sz w:val="28"/>
          <w:szCs w:val="28"/>
          <w:lang w:val="ro-RO" w:eastAsia="ro-MD"/>
        </w:rPr>
        <w:t>banc</w:t>
      </w:r>
      <w:r w:rsidR="00A7190B" w:rsidRPr="00607514">
        <w:rPr>
          <w:sz w:val="28"/>
          <w:szCs w:val="28"/>
          <w:lang w:val="ro-RO" w:eastAsia="ro-MD"/>
        </w:rPr>
        <w:t>ă</w:t>
      </w:r>
      <w:r w:rsidR="005E1F60" w:rsidRPr="00607514">
        <w:rPr>
          <w:sz w:val="28"/>
          <w:szCs w:val="28"/>
          <w:lang w:val="ro-RO" w:eastAsia="ro-MD"/>
        </w:rPr>
        <w:t xml:space="preserve"> </w:t>
      </w:r>
      <w:r w:rsidRPr="00607514">
        <w:rPr>
          <w:sz w:val="28"/>
          <w:szCs w:val="28"/>
          <w:lang w:val="ro-RO" w:eastAsia="ro-MD"/>
        </w:rPr>
        <w:t>sau de grupul din care aceasta face parte</w:t>
      </w:r>
      <w:r w:rsidR="000E0C11" w:rsidRPr="00607514">
        <w:rPr>
          <w:sz w:val="28"/>
          <w:szCs w:val="28"/>
          <w:lang w:val="ro-RO" w:eastAsia="ro-MD"/>
        </w:rPr>
        <w:t>,</w:t>
      </w:r>
      <w:r w:rsidRPr="00607514">
        <w:rPr>
          <w:sz w:val="28"/>
          <w:szCs w:val="28"/>
          <w:lang w:val="ro-RO" w:eastAsia="ro-MD"/>
        </w:rPr>
        <w:t xml:space="preserve"> sau de entitățile controlate de aceasta;</w:t>
      </w:r>
    </w:p>
    <w:p w14:paraId="39B936C7" w14:textId="04C4E78B"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d) achiziționarea instrumentului nu a fost finanțată, direct sau indirect</w:t>
      </w:r>
      <w:r w:rsidR="0017668D">
        <w:rPr>
          <w:sz w:val="28"/>
          <w:szCs w:val="28"/>
          <w:lang w:val="ro-RO" w:eastAsia="ro-MD"/>
        </w:rPr>
        <w:t>,</w:t>
      </w:r>
      <w:r w:rsidRPr="00607514">
        <w:rPr>
          <w:sz w:val="28"/>
          <w:szCs w:val="28"/>
          <w:lang w:val="ro-RO" w:eastAsia="ro-MD"/>
        </w:rPr>
        <w:t xml:space="preserve"> de bancă;</w:t>
      </w:r>
    </w:p>
    <w:p w14:paraId="117741AB" w14:textId="7777777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e) datoria are o scadență reziduală de cel puțin un an;</w:t>
      </w:r>
    </w:p>
    <w:p w14:paraId="271EFAA4" w14:textId="7777777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f) datoria nu decurge dintr-un instrument financiar derivat;</w:t>
      </w:r>
    </w:p>
    <w:p w14:paraId="6A821DEC" w14:textId="7777777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g) datoria nu decurge dintr-un depozit care beneficiază de preferință, în conformitate cu legislația privind procedura de lichidare silită a băncii;</w:t>
      </w:r>
    </w:p>
    <w:p w14:paraId="1CC2D75B" w14:textId="6426A449"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h) </w:t>
      </w:r>
      <w:r w:rsidR="00A7190B" w:rsidRPr="00607514">
        <w:rPr>
          <w:sz w:val="28"/>
          <w:szCs w:val="28"/>
          <w:lang w:val="ro-RO" w:eastAsia="ro-MD"/>
        </w:rPr>
        <w:t xml:space="preserve">datoriile </w:t>
      </w:r>
      <w:r w:rsidRPr="00607514">
        <w:rPr>
          <w:sz w:val="28"/>
          <w:szCs w:val="28"/>
          <w:lang w:val="ro-RO" w:eastAsia="ro-MD"/>
        </w:rPr>
        <w:t xml:space="preserve">nu fac obiectul </w:t>
      </w:r>
      <w:r w:rsidR="005E1F60" w:rsidRPr="00607514">
        <w:rPr>
          <w:sz w:val="28"/>
          <w:szCs w:val="28"/>
          <w:lang w:val="ro-RO" w:eastAsia="ro-MD"/>
        </w:rPr>
        <w:t>un</w:t>
      </w:r>
      <w:r w:rsidR="00A7190B" w:rsidRPr="00607514">
        <w:rPr>
          <w:sz w:val="28"/>
          <w:szCs w:val="28"/>
          <w:lang w:val="ro-RO" w:eastAsia="ro-MD"/>
        </w:rPr>
        <w:t>or</w:t>
      </w:r>
      <w:r w:rsidR="005E1F60" w:rsidRPr="00607514">
        <w:rPr>
          <w:sz w:val="28"/>
          <w:szCs w:val="28"/>
          <w:lang w:val="ro-RO" w:eastAsia="ro-MD"/>
        </w:rPr>
        <w:t xml:space="preserve"> </w:t>
      </w:r>
      <w:r w:rsidRPr="00607514">
        <w:rPr>
          <w:sz w:val="28"/>
          <w:szCs w:val="28"/>
          <w:lang w:val="ro-RO" w:eastAsia="ro-MD"/>
        </w:rPr>
        <w:t>acord</w:t>
      </w:r>
      <w:r w:rsidR="00A7190B" w:rsidRPr="00607514">
        <w:rPr>
          <w:sz w:val="28"/>
          <w:szCs w:val="28"/>
          <w:lang w:val="ro-RO" w:eastAsia="ro-MD"/>
        </w:rPr>
        <w:t>uri</w:t>
      </w:r>
      <w:r w:rsidRPr="00607514">
        <w:rPr>
          <w:sz w:val="28"/>
          <w:szCs w:val="28"/>
          <w:lang w:val="ro-RO" w:eastAsia="ro-MD"/>
        </w:rPr>
        <w:t xml:space="preserve"> de compensare sau de compensare reciprocă care ar afecta capacitatea</w:t>
      </w:r>
      <w:r w:rsidR="005E1F60" w:rsidRPr="00607514">
        <w:rPr>
          <w:sz w:val="28"/>
          <w:szCs w:val="28"/>
          <w:lang w:val="ro-RO" w:eastAsia="ro-MD"/>
        </w:rPr>
        <w:t xml:space="preserve"> </w:t>
      </w:r>
      <w:r w:rsidR="005A1C63" w:rsidRPr="00607514">
        <w:rPr>
          <w:sz w:val="28"/>
          <w:szCs w:val="28"/>
          <w:lang w:val="ro-RO" w:eastAsia="ro-MD"/>
        </w:rPr>
        <w:t xml:space="preserve">băncilor </w:t>
      </w:r>
      <w:r w:rsidRPr="00607514">
        <w:rPr>
          <w:sz w:val="28"/>
          <w:szCs w:val="28"/>
          <w:lang w:val="ro-RO" w:eastAsia="ro-MD"/>
        </w:rPr>
        <w:t>de a absorbi pierderile în caz de rezoluție;</w:t>
      </w:r>
    </w:p>
    <w:p w14:paraId="79CC71C2" w14:textId="06F81541"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i) dispozițiile care reglementează </w:t>
      </w:r>
      <w:r w:rsidR="005E1F60" w:rsidRPr="00607514">
        <w:rPr>
          <w:sz w:val="28"/>
          <w:szCs w:val="28"/>
          <w:lang w:val="ro-RO" w:eastAsia="ro-MD"/>
        </w:rPr>
        <w:t>datori</w:t>
      </w:r>
      <w:r w:rsidR="00A7190B" w:rsidRPr="00607514">
        <w:rPr>
          <w:sz w:val="28"/>
          <w:szCs w:val="28"/>
          <w:lang w:val="ro-RO" w:eastAsia="ro-MD"/>
        </w:rPr>
        <w:t>ile</w:t>
      </w:r>
      <w:r w:rsidR="005E1F60" w:rsidRPr="00607514">
        <w:rPr>
          <w:sz w:val="28"/>
          <w:szCs w:val="28"/>
          <w:lang w:val="ro-RO" w:eastAsia="ro-MD"/>
        </w:rPr>
        <w:t xml:space="preserve"> </w:t>
      </w:r>
      <w:r w:rsidRPr="00607514">
        <w:rPr>
          <w:sz w:val="28"/>
          <w:szCs w:val="28"/>
          <w:lang w:val="ro-RO" w:eastAsia="ro-MD"/>
        </w:rPr>
        <w:t>nu includ niciun stimulent pentru exercitarea unei opțiuni de cumpărare (</w:t>
      </w:r>
      <w:proofErr w:type="spellStart"/>
      <w:r w:rsidRPr="00607514">
        <w:rPr>
          <w:i/>
          <w:iCs/>
          <w:sz w:val="28"/>
          <w:szCs w:val="28"/>
          <w:lang w:val="ro-RO" w:eastAsia="ro-MD"/>
        </w:rPr>
        <w:t>call</w:t>
      </w:r>
      <w:proofErr w:type="spellEnd"/>
      <w:r w:rsidRPr="00607514">
        <w:rPr>
          <w:sz w:val="28"/>
          <w:szCs w:val="28"/>
          <w:lang w:val="ro-RO" w:eastAsia="ro-MD"/>
        </w:rPr>
        <w:t xml:space="preserve">) sau răscumpărare înainte de scadență sau, după caz, </w:t>
      </w:r>
      <w:r w:rsidR="004B73BC" w:rsidRPr="00607514">
        <w:rPr>
          <w:sz w:val="28"/>
          <w:szCs w:val="28"/>
          <w:lang w:val="ro-RO" w:eastAsia="ro-MD"/>
        </w:rPr>
        <w:t xml:space="preserve">de </w:t>
      </w:r>
      <w:r w:rsidRPr="00607514">
        <w:rPr>
          <w:sz w:val="28"/>
          <w:szCs w:val="28"/>
          <w:lang w:val="ro-RO" w:eastAsia="ro-MD"/>
        </w:rPr>
        <w:t xml:space="preserve">rambursare anticipată a principalului </w:t>
      </w:r>
      <w:r w:rsidR="00A7190B" w:rsidRPr="00607514">
        <w:rPr>
          <w:sz w:val="28"/>
          <w:szCs w:val="28"/>
          <w:lang w:val="ro-RO" w:eastAsia="ro-MD"/>
        </w:rPr>
        <w:t xml:space="preserve">acestora </w:t>
      </w:r>
      <w:r w:rsidRPr="00607514">
        <w:rPr>
          <w:sz w:val="28"/>
          <w:szCs w:val="28"/>
          <w:lang w:val="ro-RO" w:eastAsia="ro-MD"/>
        </w:rPr>
        <w:t>de către bancă, cu excepția cazurilor în care scadența instrumentului va fi definită ca data cea mai devreme posibilă la care banca poate exercita opțiunea de răscumpărare și poate solicita răscumpărarea sau rambursarea instrumentului;</w:t>
      </w:r>
    </w:p>
    <w:p w14:paraId="3335060E" w14:textId="0DB1DA2F"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j) </w:t>
      </w:r>
      <w:r w:rsidR="00A7190B" w:rsidRPr="00607514">
        <w:rPr>
          <w:sz w:val="28"/>
          <w:szCs w:val="28"/>
          <w:lang w:val="ro-RO" w:eastAsia="ro-MD"/>
        </w:rPr>
        <w:t xml:space="preserve">datoriile </w:t>
      </w:r>
      <w:r w:rsidRPr="00607514">
        <w:rPr>
          <w:sz w:val="28"/>
          <w:szCs w:val="28"/>
          <w:lang w:val="ro-RO" w:eastAsia="ro-MD"/>
        </w:rPr>
        <w:t xml:space="preserve">nu </w:t>
      </w:r>
      <w:r w:rsidR="00A7190B" w:rsidRPr="00607514">
        <w:rPr>
          <w:sz w:val="28"/>
          <w:szCs w:val="28"/>
          <w:lang w:val="ro-RO" w:eastAsia="ro-MD"/>
        </w:rPr>
        <w:t xml:space="preserve">sunt </w:t>
      </w:r>
      <w:r w:rsidRPr="00607514">
        <w:rPr>
          <w:sz w:val="28"/>
          <w:szCs w:val="28"/>
          <w:lang w:val="ro-RO" w:eastAsia="ro-MD"/>
        </w:rPr>
        <w:t>răscumpărabil</w:t>
      </w:r>
      <w:r w:rsidR="00A7190B" w:rsidRPr="00607514">
        <w:rPr>
          <w:sz w:val="28"/>
          <w:szCs w:val="28"/>
          <w:lang w:val="ro-RO" w:eastAsia="ro-MD"/>
        </w:rPr>
        <w:t>e</w:t>
      </w:r>
      <w:r w:rsidRPr="00607514">
        <w:rPr>
          <w:sz w:val="28"/>
          <w:szCs w:val="28"/>
          <w:lang w:val="ro-RO" w:eastAsia="ro-MD"/>
        </w:rPr>
        <w:t xml:space="preserve"> de către deținătorii instrumentelor înainte de scadență, cu excepția cazurilor în care scadența instrumentului va fi definită ca fiind cea mai apropiată dată posibilă la care titularul poate exercita opțiunea de răscumpărare și poate solicita răscumpărarea sau rambursarea instrumentului;</w:t>
      </w:r>
    </w:p>
    <w:p w14:paraId="14361431" w14:textId="7777777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lastRenderedPageBreak/>
        <w:t>k) opțiunile de cumpărare (</w:t>
      </w:r>
      <w:proofErr w:type="spellStart"/>
      <w:r w:rsidRPr="00607514">
        <w:rPr>
          <w:i/>
          <w:iCs/>
          <w:sz w:val="28"/>
          <w:szCs w:val="28"/>
          <w:lang w:val="ro-RO" w:eastAsia="ro-MD"/>
        </w:rPr>
        <w:t>call</w:t>
      </w:r>
      <w:proofErr w:type="spellEnd"/>
      <w:r w:rsidRPr="00607514">
        <w:rPr>
          <w:sz w:val="28"/>
          <w:szCs w:val="28"/>
          <w:lang w:val="ro-RO" w:eastAsia="ro-MD"/>
        </w:rPr>
        <w:t>) pot fi exercitate și datoriile pot face obiectul unei răscumpărări sau rambursări anticipate numai cu acordul prealabil al Băncii Naționale a Moldovei;</w:t>
      </w:r>
    </w:p>
    <w:p w14:paraId="79B14BC0" w14:textId="11F5FB78"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l) dispozițiile care reglementează </w:t>
      </w:r>
      <w:r w:rsidR="00A7190B" w:rsidRPr="00607514">
        <w:rPr>
          <w:sz w:val="28"/>
          <w:szCs w:val="28"/>
          <w:lang w:val="ro-RO" w:eastAsia="ro-MD"/>
        </w:rPr>
        <w:t xml:space="preserve">datoriile </w:t>
      </w:r>
      <w:r w:rsidRPr="00607514">
        <w:rPr>
          <w:sz w:val="28"/>
          <w:szCs w:val="28"/>
          <w:lang w:val="ro-RO" w:eastAsia="ro-MD"/>
        </w:rPr>
        <w:t>nu indică în mod explicit sau implicit că opțiunile de cumpărare (</w:t>
      </w:r>
      <w:proofErr w:type="spellStart"/>
      <w:r w:rsidRPr="00607514">
        <w:rPr>
          <w:i/>
          <w:iCs/>
          <w:sz w:val="28"/>
          <w:szCs w:val="28"/>
          <w:lang w:val="ro-RO" w:eastAsia="ro-MD"/>
        </w:rPr>
        <w:t>call</w:t>
      </w:r>
      <w:proofErr w:type="spellEnd"/>
      <w:r w:rsidRPr="00607514">
        <w:rPr>
          <w:sz w:val="28"/>
          <w:szCs w:val="28"/>
          <w:lang w:val="ro-RO" w:eastAsia="ro-MD"/>
        </w:rPr>
        <w:t xml:space="preserve">) ar fi exercitate sau </w:t>
      </w:r>
      <w:r w:rsidR="004B73BC" w:rsidRPr="00607514">
        <w:rPr>
          <w:sz w:val="28"/>
          <w:szCs w:val="28"/>
          <w:lang w:val="ro-RO" w:eastAsia="ro-MD"/>
        </w:rPr>
        <w:t>că datori</w:t>
      </w:r>
      <w:r w:rsidR="00A7190B" w:rsidRPr="00607514">
        <w:rPr>
          <w:sz w:val="28"/>
          <w:szCs w:val="28"/>
          <w:lang w:val="ro-RO" w:eastAsia="ro-MD"/>
        </w:rPr>
        <w:t>ile</w:t>
      </w:r>
      <w:r w:rsidR="004B73BC" w:rsidRPr="00607514">
        <w:rPr>
          <w:sz w:val="28"/>
          <w:szCs w:val="28"/>
          <w:lang w:val="ro-RO" w:eastAsia="ro-MD"/>
        </w:rPr>
        <w:t xml:space="preserve"> </w:t>
      </w:r>
      <w:r w:rsidRPr="00607514">
        <w:rPr>
          <w:sz w:val="28"/>
          <w:szCs w:val="28"/>
          <w:lang w:val="ro-RO" w:eastAsia="ro-MD"/>
        </w:rPr>
        <w:t>ar face obiectul răscumpărării sau rambursării anticipate, după caz, de către bancă în alte cazuri decât lichidarea, iar banca nu face nicio altă mențiune în acest sens;</w:t>
      </w:r>
    </w:p>
    <w:p w14:paraId="21B40E8C" w14:textId="7777777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m) prevederile care reglementează pasivele respective nu conferă titularului dreptul de a accelera viitoarele plăți programate ale dobânzii sau ale principalului, decât în caz de lichidare silită a băncii;</w:t>
      </w:r>
    </w:p>
    <w:p w14:paraId="139EC5D6" w14:textId="2F511852"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n) nivelul plăților de dobânzi sau dividende, după caz, datorate pentru </w:t>
      </w:r>
      <w:r w:rsidR="004B73BC" w:rsidRPr="00607514">
        <w:rPr>
          <w:sz w:val="28"/>
          <w:szCs w:val="28"/>
          <w:lang w:val="ro-RO" w:eastAsia="ro-MD"/>
        </w:rPr>
        <w:t>datori</w:t>
      </w:r>
      <w:r w:rsidR="00A7190B" w:rsidRPr="00607514">
        <w:rPr>
          <w:sz w:val="28"/>
          <w:szCs w:val="28"/>
          <w:lang w:val="ro-RO" w:eastAsia="ro-MD"/>
        </w:rPr>
        <w:t>ile</w:t>
      </w:r>
      <w:r w:rsidR="004B73BC" w:rsidRPr="00607514">
        <w:rPr>
          <w:sz w:val="28"/>
          <w:szCs w:val="28"/>
          <w:lang w:val="ro-RO" w:eastAsia="ro-MD"/>
        </w:rPr>
        <w:t xml:space="preserve"> </w:t>
      </w:r>
      <w:r w:rsidRPr="00607514">
        <w:rPr>
          <w:sz w:val="28"/>
          <w:szCs w:val="28"/>
          <w:lang w:val="ro-RO" w:eastAsia="ro-MD"/>
        </w:rPr>
        <w:t>respectiv</w:t>
      </w:r>
      <w:r w:rsidR="00A7190B" w:rsidRPr="00607514">
        <w:rPr>
          <w:sz w:val="28"/>
          <w:szCs w:val="28"/>
          <w:lang w:val="ro-RO" w:eastAsia="ro-MD"/>
        </w:rPr>
        <w:t>e</w:t>
      </w:r>
      <w:r w:rsidRPr="00607514">
        <w:rPr>
          <w:sz w:val="28"/>
          <w:szCs w:val="28"/>
          <w:lang w:val="ro-RO" w:eastAsia="ro-MD"/>
        </w:rPr>
        <w:t xml:space="preserve"> nu se modifică pe baza calității creditului băncii sau a</w:t>
      </w:r>
      <w:r w:rsidR="00FE2A02" w:rsidRPr="00607514">
        <w:rPr>
          <w:sz w:val="28"/>
          <w:szCs w:val="28"/>
          <w:lang w:val="ro-RO" w:eastAsia="ro-MD"/>
        </w:rPr>
        <w:t>l</w:t>
      </w:r>
      <w:r w:rsidRPr="00607514">
        <w:rPr>
          <w:sz w:val="28"/>
          <w:szCs w:val="28"/>
          <w:lang w:val="ro-RO" w:eastAsia="ro-MD"/>
        </w:rPr>
        <w:t xml:space="preserve"> societății-mamă a acesteia;</w:t>
      </w:r>
    </w:p>
    <w:p w14:paraId="4D186654" w14:textId="581D7161"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o) documentația contractuală relevantă și, după caz, prospectul aferent emiterii se referă în mod explicit la posibila exercitare a competențelor de reducere a valorii și de conversie, în conformitate cu art. 180</w:t>
      </w:r>
      <w:r w:rsidR="00111EB2" w:rsidRPr="00607514">
        <w:rPr>
          <w:sz w:val="28"/>
          <w:szCs w:val="28"/>
          <w:lang w:val="ro-RO" w:eastAsia="ro-MD"/>
        </w:rPr>
        <w:t>–</w:t>
      </w:r>
      <w:r w:rsidRPr="00607514">
        <w:rPr>
          <w:sz w:val="28"/>
          <w:szCs w:val="28"/>
          <w:lang w:val="ro-RO" w:eastAsia="ro-MD"/>
        </w:rPr>
        <w:t>191;</w:t>
      </w:r>
    </w:p>
    <w:p w14:paraId="3C1A7836" w14:textId="78E0FF68" w:rsidR="00D365D1" w:rsidRPr="00607514" w:rsidRDefault="00D365D1" w:rsidP="00B2758F">
      <w:pPr>
        <w:tabs>
          <w:tab w:val="left" w:pos="1350"/>
        </w:tabs>
        <w:ind w:firstLine="709"/>
        <w:rPr>
          <w:kern w:val="2"/>
          <w:sz w:val="28"/>
          <w:szCs w:val="28"/>
          <w:lang w:val="ro-RO"/>
          <w14:ligatures w14:val="standardContextual"/>
        </w:rPr>
      </w:pPr>
      <w:r w:rsidRPr="00607514">
        <w:rPr>
          <w:sz w:val="28"/>
          <w:szCs w:val="28"/>
          <w:lang w:val="ro-RO" w:eastAsia="ro-MD"/>
        </w:rPr>
        <w:t xml:space="preserve">p) </w:t>
      </w:r>
      <w:r w:rsidR="00A7190B" w:rsidRPr="00607514">
        <w:rPr>
          <w:kern w:val="2"/>
          <w:sz w:val="28"/>
          <w:szCs w:val="28"/>
          <w:lang w:val="ro-RO" w:eastAsia="ro-MD"/>
          <w14:ligatures w14:val="standardContextual"/>
        </w:rPr>
        <w:t xml:space="preserve">datoriile </w:t>
      </w:r>
      <w:r w:rsidR="004B73BC" w:rsidRPr="00607514">
        <w:rPr>
          <w:kern w:val="2"/>
          <w:sz w:val="28"/>
          <w:szCs w:val="28"/>
          <w:lang w:val="ro-RO" w:eastAsia="ro-MD"/>
          <w14:ligatures w14:val="standardContextual"/>
        </w:rPr>
        <w:t>eligibil</w:t>
      </w:r>
      <w:r w:rsidR="00A7190B" w:rsidRPr="00607514">
        <w:rPr>
          <w:kern w:val="2"/>
          <w:sz w:val="28"/>
          <w:szCs w:val="28"/>
          <w:lang w:val="ro-RO" w:eastAsia="ro-MD"/>
          <w14:ligatures w14:val="standardContextual"/>
        </w:rPr>
        <w:t>e</w:t>
      </w:r>
      <w:r w:rsidR="004B73BC" w:rsidRPr="00607514">
        <w:rPr>
          <w:kern w:val="2"/>
          <w:sz w:val="28"/>
          <w:szCs w:val="28"/>
          <w:lang w:val="ro-RO" w:eastAsia="ro-MD"/>
          <w14:ligatures w14:val="standardContextual"/>
        </w:rPr>
        <w:t xml:space="preserve"> </w:t>
      </w:r>
      <w:r w:rsidRPr="00607514">
        <w:rPr>
          <w:kern w:val="2"/>
          <w:sz w:val="28"/>
          <w:szCs w:val="28"/>
          <w:lang w:val="ro-RO" w:eastAsia="ro-MD"/>
          <w14:ligatures w14:val="standardContextual"/>
        </w:rPr>
        <w:t>trebuie să facă parte din clas</w:t>
      </w:r>
      <w:r w:rsidR="00A7190B" w:rsidRPr="00607514">
        <w:rPr>
          <w:kern w:val="2"/>
          <w:sz w:val="28"/>
          <w:szCs w:val="28"/>
          <w:lang w:val="ro-RO" w:eastAsia="ro-MD"/>
          <w14:ligatures w14:val="standardContextual"/>
        </w:rPr>
        <w:t>e</w:t>
      </w:r>
      <w:r w:rsidRPr="00607514">
        <w:rPr>
          <w:kern w:val="2"/>
          <w:sz w:val="28"/>
          <w:szCs w:val="28"/>
          <w:lang w:val="ro-RO" w:eastAsia="ro-MD"/>
          <w14:ligatures w14:val="standardContextual"/>
        </w:rPr>
        <w:t xml:space="preserve"> de creanțe cu rang de prioritate inferior claselor de creanțe din care fac parte datoriile excluse de la recapitalizare internă, conform art. 155, și clase</w:t>
      </w:r>
      <w:r w:rsidR="00277F5B" w:rsidRPr="00607514">
        <w:rPr>
          <w:kern w:val="2"/>
          <w:sz w:val="28"/>
          <w:szCs w:val="28"/>
          <w:lang w:val="ro-RO" w:eastAsia="ro-MD"/>
          <w14:ligatures w14:val="standardContextual"/>
        </w:rPr>
        <w:t>i</w:t>
      </w:r>
      <w:r w:rsidRPr="00607514">
        <w:rPr>
          <w:kern w:val="2"/>
          <w:sz w:val="28"/>
          <w:szCs w:val="28"/>
          <w:lang w:val="ro-RO" w:eastAsia="ro-MD"/>
          <w14:ligatures w14:val="standardContextual"/>
        </w:rPr>
        <w:t xml:space="preserve"> de creanțe </w:t>
      </w:r>
      <w:r w:rsidR="004B73BC" w:rsidRPr="00607514">
        <w:rPr>
          <w:kern w:val="2"/>
          <w:sz w:val="28"/>
          <w:szCs w:val="28"/>
          <w:lang w:val="ro-RO" w:eastAsia="ro-MD"/>
          <w14:ligatures w14:val="standardContextual"/>
        </w:rPr>
        <w:t>prevăzut</w:t>
      </w:r>
      <w:r w:rsidR="00062C8A" w:rsidRPr="00607514">
        <w:rPr>
          <w:kern w:val="2"/>
          <w:sz w:val="28"/>
          <w:szCs w:val="28"/>
          <w:lang w:val="ro-RO" w:eastAsia="ro-MD"/>
          <w14:ligatures w14:val="standardContextual"/>
        </w:rPr>
        <w:t>e la</w:t>
      </w:r>
      <w:r w:rsidRPr="00607514">
        <w:rPr>
          <w:kern w:val="2"/>
          <w:sz w:val="28"/>
          <w:szCs w:val="28"/>
          <w:lang w:val="ro-RO" w:eastAsia="ro-MD"/>
          <w14:ligatures w14:val="standardContextual"/>
        </w:rPr>
        <w:t xml:space="preserve"> art. 38</w:t>
      </w:r>
      <w:r w:rsidRPr="00607514">
        <w:rPr>
          <w:kern w:val="2"/>
          <w:sz w:val="28"/>
          <w:szCs w:val="28"/>
          <w:vertAlign w:val="superscript"/>
          <w:lang w:val="ro-RO" w:eastAsia="ro-MD"/>
          <w14:ligatures w14:val="standardContextual"/>
        </w:rPr>
        <w:t>11</w:t>
      </w:r>
      <w:r w:rsidRPr="00607514">
        <w:rPr>
          <w:kern w:val="2"/>
          <w:sz w:val="28"/>
          <w:szCs w:val="28"/>
          <w:lang w:val="ro-RO" w:eastAsia="ro-MD"/>
          <w14:ligatures w14:val="standardContextual"/>
        </w:rPr>
        <w:t xml:space="preserve"> alin. (3) lit. g) din Legea nr. 550/1995 cu privire la lichidarea băncilor, până la o sumă care este decisă de Banca Națională a Moldovei, în calitate de autoritate de rezoluție;</w:t>
      </w:r>
    </w:p>
    <w:p w14:paraId="5E828555" w14:textId="70B05EEA"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q) </w:t>
      </w:r>
      <w:bookmarkStart w:id="15" w:name="_Hlk138058784"/>
      <w:r w:rsidRPr="00607514">
        <w:rPr>
          <w:sz w:val="28"/>
          <w:szCs w:val="28"/>
          <w:lang w:val="ro-RO" w:eastAsia="ro-MD"/>
        </w:rPr>
        <w:t>alte condiții ce rezultă din actele emise de Banca Națională a Moldovei, în calitate de autoritate de rezoluție, în temeiul art. 164.</w:t>
      </w:r>
      <w:bookmarkEnd w:id="15"/>
    </w:p>
    <w:p w14:paraId="43CC24BF" w14:textId="77777777" w:rsidR="000A63E5" w:rsidRPr="00607514" w:rsidRDefault="000A63E5" w:rsidP="00B2758F">
      <w:pPr>
        <w:tabs>
          <w:tab w:val="left" w:pos="1350"/>
        </w:tabs>
        <w:ind w:firstLine="709"/>
        <w:rPr>
          <w:sz w:val="28"/>
          <w:szCs w:val="28"/>
          <w:lang w:val="ro-RO" w:eastAsia="ro-MD"/>
        </w:rPr>
      </w:pPr>
    </w:p>
    <w:p w14:paraId="5042064A" w14:textId="12CFAA7C"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(2) În sensul alin. (1) lit. e), atunci când o datorie conferă proprietarului său un drept de rambursare anticipată, scadența datoriei este reprezentată de prima dată la care se naște acest drept.</w:t>
      </w:r>
      <w:bookmarkStart w:id="16" w:name="_Hlk137733850"/>
    </w:p>
    <w:p w14:paraId="710C83D0" w14:textId="77777777" w:rsidR="000A63E5" w:rsidRPr="00607514" w:rsidRDefault="000A63E5" w:rsidP="00B2758F">
      <w:pPr>
        <w:tabs>
          <w:tab w:val="left" w:pos="1350"/>
        </w:tabs>
        <w:ind w:firstLine="709"/>
        <w:rPr>
          <w:sz w:val="28"/>
          <w:szCs w:val="28"/>
          <w:lang w:val="ro-RO" w:eastAsia="ro-MD"/>
        </w:rPr>
      </w:pPr>
    </w:p>
    <w:p w14:paraId="0FF81AC1" w14:textId="09AA9B1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(3) Condiția de la alin. (1) lit. p) se aplică băncii care îndeplinește următoarele condiții:</w:t>
      </w:r>
    </w:p>
    <w:p w14:paraId="3C2717BC" w14:textId="77777777" w:rsidR="00D365D1" w:rsidRPr="00607514" w:rsidRDefault="00D365D1" w:rsidP="00B2758F">
      <w:pPr>
        <w:pStyle w:val="Listparagraf"/>
        <w:numPr>
          <w:ilvl w:val="1"/>
          <w:numId w:val="12"/>
        </w:numPr>
        <w:tabs>
          <w:tab w:val="left" w:pos="993"/>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este de importanță sistemică; sau </w:t>
      </w:r>
    </w:p>
    <w:p w14:paraId="42C654EC" w14:textId="77777777" w:rsidR="00D365D1" w:rsidRPr="00607514" w:rsidRDefault="00D365D1" w:rsidP="00B2758F">
      <w:pPr>
        <w:pStyle w:val="Listparagraf"/>
        <w:numPr>
          <w:ilvl w:val="1"/>
          <w:numId w:val="12"/>
        </w:numPr>
        <w:tabs>
          <w:tab w:val="left" w:pos="993"/>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este o filială a unei bănci din țară sau a unei bănci dintr-un stat străin și planul de rezoluție al acesteia nu prevede luarea unei măsuri de rezoluție.</w:t>
      </w:r>
    </w:p>
    <w:bookmarkEnd w:id="16"/>
    <w:p w14:paraId="45CB4365" w14:textId="77777777" w:rsidR="000A63E5" w:rsidRPr="00607514" w:rsidRDefault="000A63E5" w:rsidP="00B2758F">
      <w:pPr>
        <w:tabs>
          <w:tab w:val="left" w:pos="1350"/>
        </w:tabs>
        <w:ind w:firstLine="709"/>
        <w:rPr>
          <w:sz w:val="28"/>
          <w:szCs w:val="28"/>
          <w:lang w:val="ro-RO" w:eastAsia="ro-MD"/>
        </w:rPr>
      </w:pPr>
    </w:p>
    <w:p w14:paraId="4DB4C277" w14:textId="35331C9B"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(4) Datoriile care au fost incluse anterior în fondurile proprii de nivelul 2 și corespund condițiilor expuse la alin. (1) pot fi incluse în suma fondurilor proprii și a datoriilor eligibile pentru respectarea cerinței prevăzute la art. 164 alin. (1)</w:t>
      </w:r>
      <w:r w:rsidR="00DF41E4" w:rsidRPr="00607514">
        <w:rPr>
          <w:sz w:val="28"/>
          <w:szCs w:val="28"/>
          <w:lang w:val="ro-RO" w:eastAsia="ro-MD"/>
        </w:rPr>
        <w:t>.</w:t>
      </w:r>
      <w:r w:rsidRPr="00607514">
        <w:rPr>
          <w:sz w:val="28"/>
          <w:szCs w:val="28"/>
          <w:lang w:val="ro-RO" w:eastAsia="ro-MD"/>
        </w:rPr>
        <w:t xml:space="preserve">” </w:t>
      </w:r>
      <w:bookmarkEnd w:id="14"/>
    </w:p>
    <w:p w14:paraId="2A953C2E" w14:textId="77777777" w:rsidR="00D365D1" w:rsidRPr="00607514" w:rsidRDefault="00D365D1" w:rsidP="00B2758F">
      <w:pPr>
        <w:tabs>
          <w:tab w:val="left" w:pos="1350"/>
        </w:tabs>
        <w:ind w:firstLine="709"/>
        <w:rPr>
          <w:b/>
          <w:bCs/>
          <w:sz w:val="28"/>
          <w:szCs w:val="28"/>
          <w:lang w:val="ro-RO" w:eastAsia="ro-MD"/>
        </w:rPr>
      </w:pPr>
    </w:p>
    <w:p w14:paraId="3A32683C"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Articolul 166</w:t>
      </w:r>
      <w:r w:rsidRPr="00607514">
        <w:rPr>
          <w:rFonts w:ascii="Times New Roman" w:eastAsia="Times New Roman" w:hAnsi="Times New Roman" w:cs="Times New Roman"/>
          <w:b/>
          <w:bCs/>
          <w:sz w:val="28"/>
          <w:szCs w:val="28"/>
          <w:lang w:val="ro-RO" w:eastAsia="ro-MD"/>
        </w:rPr>
        <w:t xml:space="preserve"> </w:t>
      </w:r>
      <w:r w:rsidRPr="00607514">
        <w:rPr>
          <w:rFonts w:ascii="Times New Roman" w:eastAsia="Times New Roman" w:hAnsi="Times New Roman" w:cs="Times New Roman"/>
          <w:sz w:val="28"/>
          <w:szCs w:val="28"/>
          <w:lang w:val="ro-RO" w:eastAsia="ro-MD"/>
        </w:rPr>
        <w:t>se abrogă.</w:t>
      </w:r>
    </w:p>
    <w:p w14:paraId="3AD59020" w14:textId="77777777"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5D179B7C" w14:textId="217CC7E6" w:rsidR="00D365D1" w:rsidRPr="005201B1" w:rsidRDefault="00E93297" w:rsidP="004F07EE">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r w:rsidRPr="005201B1">
        <w:rPr>
          <w:rFonts w:ascii="Times New Roman" w:eastAsia="Times New Roman" w:hAnsi="Times New Roman" w:cs="Times New Roman"/>
          <w:sz w:val="28"/>
          <w:szCs w:val="28"/>
          <w:lang w:val="ro-RO" w:eastAsia="ro-MD"/>
        </w:rPr>
        <w:t>La a</w:t>
      </w:r>
      <w:r w:rsidR="00D365D1" w:rsidRPr="005201B1">
        <w:rPr>
          <w:rFonts w:ascii="Times New Roman" w:eastAsia="Times New Roman" w:hAnsi="Times New Roman" w:cs="Times New Roman"/>
          <w:sz w:val="28"/>
          <w:szCs w:val="28"/>
          <w:lang w:val="ro-RO" w:eastAsia="ro-MD"/>
        </w:rPr>
        <w:t>rticolul 167</w:t>
      </w:r>
      <w:r w:rsidR="00D365D1" w:rsidRPr="005201B1">
        <w:rPr>
          <w:rFonts w:ascii="Times New Roman" w:eastAsia="Times New Roman" w:hAnsi="Times New Roman" w:cs="Times New Roman"/>
          <w:b/>
          <w:bCs/>
          <w:sz w:val="28"/>
          <w:szCs w:val="28"/>
          <w:lang w:val="ro-RO" w:eastAsia="ro-MD"/>
        </w:rPr>
        <w:t xml:space="preserve"> </w:t>
      </w:r>
      <w:r w:rsidR="00D365D1" w:rsidRPr="005201B1">
        <w:rPr>
          <w:rFonts w:ascii="Times New Roman" w:eastAsia="Times New Roman" w:hAnsi="Times New Roman" w:cs="Times New Roman"/>
          <w:sz w:val="28"/>
          <w:szCs w:val="28"/>
          <w:lang w:val="ro-RO" w:eastAsia="ro-MD"/>
        </w:rPr>
        <w:t>alineatul (1)</w:t>
      </w:r>
      <w:r w:rsidR="004F07EE" w:rsidRPr="005201B1">
        <w:rPr>
          <w:rFonts w:ascii="Times New Roman" w:eastAsia="Times New Roman" w:hAnsi="Times New Roman" w:cs="Times New Roman"/>
          <w:sz w:val="28"/>
          <w:szCs w:val="28"/>
          <w:lang w:val="ro-RO" w:eastAsia="ro-MD"/>
        </w:rPr>
        <w:t xml:space="preserve">, </w:t>
      </w:r>
      <w:r w:rsidR="00D365D1" w:rsidRPr="005201B1">
        <w:rPr>
          <w:rFonts w:ascii="Times New Roman" w:hAnsi="Times New Roman" w:cs="Times New Roman"/>
          <w:sz w:val="28"/>
          <w:szCs w:val="28"/>
          <w:lang w:val="ro-RO" w:eastAsia="ro-MD"/>
        </w:rPr>
        <w:t>liter</w:t>
      </w:r>
      <w:r w:rsidR="00C802E1" w:rsidRPr="005201B1">
        <w:rPr>
          <w:rFonts w:ascii="Times New Roman" w:hAnsi="Times New Roman" w:cs="Times New Roman"/>
          <w:sz w:val="28"/>
          <w:szCs w:val="28"/>
          <w:lang w:val="ro-RO" w:eastAsia="ro-MD"/>
        </w:rPr>
        <w:t>ele</w:t>
      </w:r>
      <w:r w:rsidR="00D365D1" w:rsidRPr="005201B1">
        <w:rPr>
          <w:rFonts w:ascii="Times New Roman" w:hAnsi="Times New Roman" w:cs="Times New Roman"/>
          <w:sz w:val="28"/>
          <w:szCs w:val="28"/>
          <w:lang w:val="ro-RO" w:eastAsia="ro-MD"/>
        </w:rPr>
        <w:t xml:space="preserve"> b)</w:t>
      </w:r>
      <w:r w:rsidR="00D365D1" w:rsidRPr="005201B1">
        <w:rPr>
          <w:rFonts w:ascii="Times New Roman" w:hAnsi="Times New Roman" w:cs="Times New Roman"/>
          <w:sz w:val="28"/>
          <w:szCs w:val="28"/>
          <w:lang w:val="ro-RO"/>
        </w:rPr>
        <w:t xml:space="preserve"> </w:t>
      </w:r>
      <w:r w:rsidR="00C802E1" w:rsidRPr="005201B1">
        <w:rPr>
          <w:rFonts w:ascii="Times New Roman" w:hAnsi="Times New Roman" w:cs="Times New Roman"/>
          <w:sz w:val="28"/>
          <w:szCs w:val="28"/>
          <w:lang w:val="ro-RO"/>
        </w:rPr>
        <w:t xml:space="preserve">și </w:t>
      </w:r>
      <w:r w:rsidR="00C802E1" w:rsidRPr="005201B1">
        <w:rPr>
          <w:rFonts w:ascii="Times New Roman" w:hAnsi="Times New Roman" w:cs="Times New Roman"/>
          <w:sz w:val="28"/>
          <w:szCs w:val="28"/>
          <w:lang w:val="ro-RO" w:eastAsia="ro-MD"/>
        </w:rPr>
        <w:t xml:space="preserve">c) </w:t>
      </w:r>
      <w:r w:rsidR="00D365D1" w:rsidRPr="005201B1">
        <w:rPr>
          <w:rFonts w:ascii="Times New Roman" w:hAnsi="Times New Roman" w:cs="Times New Roman"/>
          <w:sz w:val="28"/>
          <w:szCs w:val="28"/>
          <w:lang w:val="ro-RO"/>
        </w:rPr>
        <w:t>v</w:t>
      </w:r>
      <w:r w:rsidR="00C802E1" w:rsidRPr="005201B1">
        <w:rPr>
          <w:rFonts w:ascii="Times New Roman" w:hAnsi="Times New Roman" w:cs="Times New Roman"/>
          <w:sz w:val="28"/>
          <w:szCs w:val="28"/>
          <w:lang w:val="ro-RO"/>
        </w:rPr>
        <w:t>or</w:t>
      </w:r>
      <w:r w:rsidR="00D365D1" w:rsidRPr="005201B1">
        <w:rPr>
          <w:rFonts w:ascii="Times New Roman" w:hAnsi="Times New Roman" w:cs="Times New Roman"/>
          <w:sz w:val="28"/>
          <w:szCs w:val="28"/>
          <w:lang w:val="ro-RO"/>
        </w:rPr>
        <w:t xml:space="preserve"> avea următorul cuprins:</w:t>
      </w:r>
    </w:p>
    <w:p w14:paraId="79184EAC" w14:textId="77777777" w:rsidR="000A63E5" w:rsidRPr="00607514" w:rsidRDefault="000A63E5" w:rsidP="00B2758F">
      <w:pPr>
        <w:tabs>
          <w:tab w:val="left" w:pos="1350"/>
        </w:tabs>
        <w:ind w:firstLine="709"/>
        <w:rPr>
          <w:sz w:val="28"/>
          <w:szCs w:val="28"/>
          <w:lang w:val="ro-RO"/>
        </w:rPr>
      </w:pPr>
    </w:p>
    <w:p w14:paraId="6DB4D7CF" w14:textId="0D9A44A3" w:rsidR="00D365D1" w:rsidRPr="00607514" w:rsidRDefault="00D365D1" w:rsidP="00B2758F">
      <w:pPr>
        <w:tabs>
          <w:tab w:val="left" w:pos="1350"/>
        </w:tabs>
        <w:ind w:firstLine="709"/>
        <w:rPr>
          <w:sz w:val="28"/>
          <w:szCs w:val="28"/>
          <w:lang w:val="ro-RO" w:eastAsia="ro-MD"/>
        </w:rPr>
      </w:pPr>
      <w:r w:rsidRPr="00607514">
        <w:rPr>
          <w:sz w:val="28"/>
          <w:szCs w:val="28"/>
          <w:lang w:val="ro-RO"/>
        </w:rPr>
        <w:lastRenderedPageBreak/>
        <w:t>„</w:t>
      </w:r>
      <w:r w:rsidRPr="00607514">
        <w:rPr>
          <w:sz w:val="28"/>
          <w:szCs w:val="28"/>
          <w:lang w:val="ro-RO" w:eastAsia="ro-MD"/>
        </w:rPr>
        <w:t xml:space="preserve">b) necesitatea de a asigura, după caz, că banca deține suficiente fonduri proprii și datorii eligibile pentru a garanta că, în cazul aplicării instrumentului de recapitalizare internă sau </w:t>
      </w:r>
      <w:r w:rsidR="00E25B47" w:rsidRPr="00607514">
        <w:rPr>
          <w:sz w:val="28"/>
          <w:szCs w:val="28"/>
          <w:lang w:val="ro-RO" w:eastAsia="ro-MD"/>
        </w:rPr>
        <w:t xml:space="preserve">a </w:t>
      </w:r>
      <w:r w:rsidRPr="00607514">
        <w:rPr>
          <w:sz w:val="28"/>
          <w:szCs w:val="28"/>
          <w:lang w:val="ro-RO" w:eastAsia="ro-MD"/>
        </w:rPr>
        <w:t xml:space="preserve">competențelor de reducere </w:t>
      </w:r>
      <w:r w:rsidR="00E25B47" w:rsidRPr="00607514">
        <w:rPr>
          <w:sz w:val="28"/>
          <w:szCs w:val="28"/>
          <w:lang w:val="ro-RO" w:eastAsia="ro-MD"/>
        </w:rPr>
        <w:t xml:space="preserve">a valorii ori de </w:t>
      </w:r>
      <w:r w:rsidRPr="00607514">
        <w:rPr>
          <w:sz w:val="28"/>
          <w:szCs w:val="28"/>
          <w:lang w:val="ro-RO" w:eastAsia="ro-MD"/>
        </w:rPr>
        <w:t>conversie, pierderile pot fi absorbite, iar rata fondurilor proprii totale și indicatorul efectului de levier ale băncii pot fi readuse la un nivel care să îi permită să respecte în continuare condițiile ce au stat la baza licențierii și să desfășoare activitățile pentru care a fost licențiată, în temeiul Legii nr. 202/2017 privind activitatea băncilor, precum și să mențină în continuare un grad suficient de încredere a pieței în respectiva bancă</w:t>
      </w:r>
      <w:r w:rsidR="00E25B47" w:rsidRPr="00607514">
        <w:rPr>
          <w:sz w:val="28"/>
          <w:szCs w:val="28"/>
          <w:lang w:val="ro-RO" w:eastAsia="ro-MD"/>
        </w:rPr>
        <w:t>;</w:t>
      </w:r>
    </w:p>
    <w:p w14:paraId="36A2E1C9" w14:textId="1E416153" w:rsidR="00D365D1" w:rsidRPr="00607514" w:rsidRDefault="00461C49" w:rsidP="00B2758F">
      <w:pPr>
        <w:tabs>
          <w:tab w:val="left" w:pos="1350"/>
        </w:tabs>
        <w:ind w:firstLine="709"/>
        <w:rPr>
          <w:sz w:val="22"/>
          <w:szCs w:val="22"/>
          <w:lang w:val="ro-RO"/>
        </w:rPr>
      </w:pPr>
      <w:r w:rsidRPr="00607514">
        <w:rPr>
          <w:sz w:val="28"/>
          <w:szCs w:val="28"/>
          <w:lang w:val="ro-RO"/>
        </w:rPr>
        <w:t>c) necesitatea de a asigura că, dacă</w:t>
      </w:r>
      <w:r w:rsidR="00E93297" w:rsidRPr="00607514">
        <w:rPr>
          <w:sz w:val="28"/>
          <w:szCs w:val="28"/>
          <w:lang w:val="ro-RO"/>
        </w:rPr>
        <w:t>,</w:t>
      </w:r>
      <w:r w:rsidRPr="00607514">
        <w:rPr>
          <w:sz w:val="28"/>
          <w:szCs w:val="28"/>
          <w:lang w:val="ro-RO"/>
        </w:rPr>
        <w:t xml:space="preserve"> potrivit planului de </w:t>
      </w:r>
      <w:r w:rsidR="00004088" w:rsidRPr="00607514">
        <w:rPr>
          <w:sz w:val="28"/>
          <w:szCs w:val="28"/>
          <w:lang w:val="ro-RO"/>
        </w:rPr>
        <w:t>rezoluție</w:t>
      </w:r>
      <w:r w:rsidR="00E93297" w:rsidRPr="00607514">
        <w:rPr>
          <w:sz w:val="28"/>
          <w:szCs w:val="28"/>
          <w:lang w:val="ro-RO"/>
        </w:rPr>
        <w:t>,</w:t>
      </w:r>
      <w:r w:rsidRPr="00607514">
        <w:rPr>
          <w:sz w:val="28"/>
          <w:szCs w:val="28"/>
          <w:lang w:val="ro-RO"/>
        </w:rPr>
        <w:t xml:space="preserve"> se anticipează că anumite clase de </w:t>
      </w:r>
      <w:r w:rsidRPr="00607514">
        <w:rPr>
          <w:sz w:val="28"/>
          <w:szCs w:val="28"/>
          <w:lang w:val="ro-RO" w:eastAsia="ro-MD"/>
        </w:rPr>
        <w:t>datorii care pot face obiectul recapitalizării interne</w:t>
      </w:r>
      <w:r w:rsidRPr="00607514">
        <w:rPr>
          <w:sz w:val="28"/>
          <w:szCs w:val="28"/>
          <w:lang w:val="ro-RO"/>
        </w:rPr>
        <w:t xml:space="preserve"> ar putea fi excluse de la recapitalizarea internă în temeiul art.</w:t>
      </w:r>
      <w:r w:rsidR="00AC5390" w:rsidRPr="00607514">
        <w:rPr>
          <w:sz w:val="28"/>
          <w:szCs w:val="28"/>
          <w:lang w:val="ro-RO"/>
        </w:rPr>
        <w:t xml:space="preserve"> </w:t>
      </w:r>
      <w:r w:rsidRPr="00607514">
        <w:rPr>
          <w:sz w:val="28"/>
          <w:szCs w:val="28"/>
          <w:lang w:val="ro-RO"/>
        </w:rPr>
        <w:t xml:space="preserve">156 sau că anumite clase de </w:t>
      </w:r>
      <w:r w:rsidRPr="00607514">
        <w:rPr>
          <w:sz w:val="28"/>
          <w:szCs w:val="28"/>
          <w:lang w:val="ro-RO" w:eastAsia="ro-MD"/>
        </w:rPr>
        <w:t>datorii care pot face obiectul recapitalizării interne</w:t>
      </w:r>
      <w:r w:rsidRPr="00607514">
        <w:rPr>
          <w:sz w:val="28"/>
          <w:szCs w:val="28"/>
          <w:lang w:val="ro-RO"/>
        </w:rPr>
        <w:t xml:space="preserve"> ar putea fi transferate integral unui destinatar în cadrul unui transfer </w:t>
      </w:r>
      <w:r w:rsidR="00004088" w:rsidRPr="00607514">
        <w:rPr>
          <w:sz w:val="28"/>
          <w:szCs w:val="28"/>
          <w:lang w:val="ro-RO"/>
        </w:rPr>
        <w:t>parțial</w:t>
      </w:r>
      <w:r w:rsidRPr="00607514">
        <w:rPr>
          <w:sz w:val="28"/>
          <w:szCs w:val="28"/>
          <w:lang w:val="ro-RO"/>
        </w:rPr>
        <w:t xml:space="preserve">, banca </w:t>
      </w:r>
      <w:r w:rsidR="00004088" w:rsidRPr="00607514">
        <w:rPr>
          <w:sz w:val="28"/>
          <w:szCs w:val="28"/>
          <w:lang w:val="ro-RO"/>
        </w:rPr>
        <w:t>deține</w:t>
      </w:r>
      <w:r w:rsidRPr="00607514">
        <w:rPr>
          <w:sz w:val="28"/>
          <w:szCs w:val="28"/>
          <w:lang w:val="ro-RO"/>
        </w:rPr>
        <w:t xml:space="preserve"> suficiente </w:t>
      </w:r>
      <w:r w:rsidRPr="00607514">
        <w:rPr>
          <w:sz w:val="28"/>
          <w:szCs w:val="28"/>
          <w:lang w:val="ro-RO" w:eastAsia="ro-MD"/>
        </w:rPr>
        <w:t>fonduri proprii și</w:t>
      </w:r>
      <w:r w:rsidRPr="00607514">
        <w:rPr>
          <w:sz w:val="28"/>
          <w:szCs w:val="28"/>
          <w:lang w:val="ro-RO"/>
        </w:rPr>
        <w:t xml:space="preserve"> alte </w:t>
      </w:r>
      <w:r w:rsidRPr="00607514">
        <w:rPr>
          <w:sz w:val="28"/>
          <w:szCs w:val="28"/>
          <w:lang w:val="ro-RO" w:eastAsia="ro-MD"/>
        </w:rPr>
        <w:t>datorii care pot face obiectul recapitalizării interne</w:t>
      </w:r>
      <w:r w:rsidRPr="00607514">
        <w:rPr>
          <w:sz w:val="28"/>
          <w:szCs w:val="28"/>
          <w:lang w:val="ro-RO"/>
        </w:rPr>
        <w:t xml:space="preserve"> pentru a garanta că pierderile ar putea fi absorbite </w:t>
      </w:r>
      <w:r w:rsidR="00004088" w:rsidRPr="00607514">
        <w:rPr>
          <w:sz w:val="28"/>
          <w:szCs w:val="28"/>
          <w:lang w:val="ro-RO"/>
        </w:rPr>
        <w:t>și</w:t>
      </w:r>
      <w:r w:rsidRPr="00607514">
        <w:rPr>
          <w:sz w:val="28"/>
          <w:szCs w:val="28"/>
          <w:lang w:val="ro-RO"/>
        </w:rPr>
        <w:t xml:space="preserve"> că rata fondurilor proprii </w:t>
      </w:r>
      <w:r w:rsidRPr="00607514">
        <w:rPr>
          <w:sz w:val="28"/>
          <w:szCs w:val="28"/>
          <w:lang w:val="ro-RO" w:eastAsia="ro-MD"/>
        </w:rPr>
        <w:t>totale</w:t>
      </w:r>
      <w:r w:rsidRPr="00607514">
        <w:rPr>
          <w:sz w:val="28"/>
          <w:szCs w:val="28"/>
          <w:lang w:val="ro-RO"/>
        </w:rPr>
        <w:t xml:space="preserve"> ale băncii ar putea fi readusă la un nivel necesar pentru a-i permite să respecte în continuare </w:t>
      </w:r>
      <w:r w:rsidR="00004088" w:rsidRPr="00607514">
        <w:rPr>
          <w:sz w:val="28"/>
          <w:szCs w:val="28"/>
          <w:lang w:val="ro-RO"/>
        </w:rPr>
        <w:t>condițiile</w:t>
      </w:r>
      <w:r w:rsidRPr="00607514">
        <w:rPr>
          <w:sz w:val="28"/>
          <w:szCs w:val="28"/>
          <w:lang w:val="ro-RO"/>
        </w:rPr>
        <w:t xml:space="preserve"> care au stat la baza </w:t>
      </w:r>
      <w:r w:rsidR="00004088" w:rsidRPr="00607514">
        <w:rPr>
          <w:sz w:val="28"/>
          <w:szCs w:val="28"/>
          <w:lang w:val="ro-RO"/>
        </w:rPr>
        <w:t>licențierii</w:t>
      </w:r>
      <w:r w:rsidRPr="00607514">
        <w:rPr>
          <w:sz w:val="28"/>
          <w:szCs w:val="28"/>
          <w:lang w:val="ro-RO"/>
        </w:rPr>
        <w:t xml:space="preserve"> </w:t>
      </w:r>
      <w:r w:rsidR="00FE2A02" w:rsidRPr="00607514">
        <w:rPr>
          <w:sz w:val="28"/>
          <w:szCs w:val="28"/>
          <w:lang w:val="ro-RO"/>
        </w:rPr>
        <w:t>și</w:t>
      </w:r>
      <w:r w:rsidRPr="00607514">
        <w:rPr>
          <w:sz w:val="28"/>
          <w:szCs w:val="28"/>
          <w:lang w:val="ro-RO"/>
        </w:rPr>
        <w:t xml:space="preserve"> să </w:t>
      </w:r>
      <w:r w:rsidR="00004088" w:rsidRPr="00607514">
        <w:rPr>
          <w:sz w:val="28"/>
          <w:szCs w:val="28"/>
          <w:lang w:val="ro-RO"/>
        </w:rPr>
        <w:t>desfășoare</w:t>
      </w:r>
      <w:r w:rsidRPr="00607514">
        <w:rPr>
          <w:sz w:val="28"/>
          <w:szCs w:val="28"/>
          <w:lang w:val="ro-RO"/>
        </w:rPr>
        <w:t xml:space="preserve"> </w:t>
      </w:r>
      <w:r w:rsidR="00004088" w:rsidRPr="00607514">
        <w:rPr>
          <w:sz w:val="28"/>
          <w:szCs w:val="28"/>
          <w:lang w:val="ro-RO"/>
        </w:rPr>
        <w:t>activitățile</w:t>
      </w:r>
      <w:r w:rsidRPr="00607514">
        <w:rPr>
          <w:sz w:val="28"/>
          <w:szCs w:val="28"/>
          <w:lang w:val="ro-RO"/>
        </w:rPr>
        <w:t xml:space="preserve"> pentru care a fost </w:t>
      </w:r>
      <w:r w:rsidR="00004088" w:rsidRPr="00607514">
        <w:rPr>
          <w:sz w:val="28"/>
          <w:szCs w:val="28"/>
          <w:lang w:val="ro-RO"/>
        </w:rPr>
        <w:t>licențiată</w:t>
      </w:r>
      <w:r w:rsidRPr="00607514">
        <w:rPr>
          <w:sz w:val="28"/>
          <w:szCs w:val="28"/>
          <w:lang w:val="ro-RO"/>
        </w:rPr>
        <w:t xml:space="preserve">, în temeiul </w:t>
      </w:r>
      <w:hyperlink r:id="rId7" w:history="1">
        <w:r w:rsidRPr="00607514">
          <w:rPr>
            <w:rStyle w:val="Hyperlink"/>
            <w:color w:val="auto"/>
            <w:sz w:val="28"/>
            <w:szCs w:val="28"/>
            <w:u w:val="none"/>
            <w:lang w:val="ro-RO"/>
          </w:rPr>
          <w:t>Legii nr.</w:t>
        </w:r>
        <w:r w:rsidR="00AC5390" w:rsidRPr="00607514">
          <w:rPr>
            <w:rStyle w:val="Hyperlink"/>
            <w:color w:val="auto"/>
            <w:sz w:val="28"/>
            <w:szCs w:val="28"/>
            <w:u w:val="none"/>
            <w:lang w:val="ro-RO"/>
          </w:rPr>
          <w:t xml:space="preserve"> </w:t>
        </w:r>
        <w:r w:rsidRPr="00607514">
          <w:rPr>
            <w:rStyle w:val="Hyperlink"/>
            <w:color w:val="auto"/>
            <w:sz w:val="28"/>
            <w:szCs w:val="28"/>
            <w:u w:val="none"/>
            <w:lang w:val="ro-RO"/>
          </w:rPr>
          <w:t>202/2017</w:t>
        </w:r>
      </w:hyperlink>
      <w:r w:rsidRPr="00607514">
        <w:rPr>
          <w:sz w:val="28"/>
          <w:szCs w:val="28"/>
          <w:lang w:val="ro-RO"/>
        </w:rPr>
        <w:t xml:space="preserve"> privind activitatea băncilor;</w:t>
      </w:r>
      <w:r w:rsidR="00C802E1" w:rsidRPr="00607514">
        <w:rPr>
          <w:sz w:val="28"/>
          <w:szCs w:val="28"/>
          <w:lang w:val="ro-RO"/>
        </w:rPr>
        <w:t>”</w:t>
      </w:r>
      <w:r w:rsidR="00E93297" w:rsidRPr="00607514">
        <w:rPr>
          <w:sz w:val="28"/>
          <w:szCs w:val="28"/>
          <w:lang w:val="ro-RO"/>
        </w:rPr>
        <w:t>.</w:t>
      </w:r>
    </w:p>
    <w:p w14:paraId="408C1231" w14:textId="77777777" w:rsidR="00461C49" w:rsidRPr="00607514" w:rsidRDefault="00461C49" w:rsidP="00B2758F">
      <w:pPr>
        <w:tabs>
          <w:tab w:val="left" w:pos="1350"/>
        </w:tabs>
        <w:ind w:firstLine="709"/>
        <w:rPr>
          <w:sz w:val="22"/>
          <w:szCs w:val="22"/>
          <w:lang w:val="ro-RO" w:eastAsia="ro-MD"/>
        </w:rPr>
      </w:pPr>
    </w:p>
    <w:p w14:paraId="21BCB8DC" w14:textId="0A0B9C4F" w:rsidR="00D365D1" w:rsidRPr="00607514" w:rsidRDefault="005600B5"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r w:rsidRPr="00607514">
        <w:rPr>
          <w:rFonts w:ascii="Times New Roman" w:eastAsia="Times New Roman" w:hAnsi="Times New Roman" w:cs="Times New Roman"/>
          <w:sz w:val="28"/>
          <w:szCs w:val="28"/>
          <w:lang w:val="ro-RO" w:eastAsia="ro-MD"/>
        </w:rPr>
        <w:t xml:space="preserve">Legea se </w:t>
      </w:r>
      <w:r w:rsidR="00D365D1" w:rsidRPr="00607514">
        <w:rPr>
          <w:rFonts w:ascii="Times New Roman" w:eastAsia="Times New Roman" w:hAnsi="Times New Roman" w:cs="Times New Roman"/>
          <w:sz w:val="28"/>
          <w:szCs w:val="28"/>
          <w:lang w:val="ro-RO" w:eastAsia="ro-MD"/>
        </w:rPr>
        <w:t>completează cu articolele 167</w:t>
      </w:r>
      <w:r w:rsidR="00D365D1" w:rsidRPr="00607514">
        <w:rPr>
          <w:rFonts w:ascii="Times New Roman" w:eastAsia="Times New Roman" w:hAnsi="Times New Roman" w:cs="Times New Roman"/>
          <w:sz w:val="28"/>
          <w:szCs w:val="28"/>
          <w:vertAlign w:val="superscript"/>
          <w:lang w:val="ro-RO" w:eastAsia="ro-MD"/>
        </w:rPr>
        <w:t>1</w:t>
      </w:r>
      <w:r w:rsidR="00111EB2" w:rsidRPr="00607514">
        <w:rPr>
          <w:rFonts w:ascii="Times New Roman" w:eastAsia="Times New Roman" w:hAnsi="Times New Roman" w:cs="Times New Roman"/>
          <w:sz w:val="28"/>
          <w:szCs w:val="28"/>
          <w:lang w:val="ro-RO" w:eastAsia="ro-MD"/>
        </w:rPr>
        <w:t>–</w:t>
      </w:r>
      <w:r w:rsidR="00D365D1" w:rsidRPr="00607514">
        <w:rPr>
          <w:rFonts w:ascii="Times New Roman" w:eastAsia="Times New Roman" w:hAnsi="Times New Roman" w:cs="Times New Roman"/>
          <w:sz w:val="28"/>
          <w:szCs w:val="28"/>
          <w:lang w:val="ro-RO" w:eastAsia="ro-MD"/>
        </w:rPr>
        <w:t>167</w:t>
      </w:r>
      <w:r w:rsidR="00D365D1" w:rsidRPr="00607514">
        <w:rPr>
          <w:rFonts w:ascii="Times New Roman" w:eastAsia="Times New Roman" w:hAnsi="Times New Roman" w:cs="Times New Roman"/>
          <w:sz w:val="28"/>
          <w:szCs w:val="28"/>
          <w:vertAlign w:val="superscript"/>
          <w:lang w:val="ro-RO" w:eastAsia="ro-MD"/>
        </w:rPr>
        <w:t xml:space="preserve">4 </w:t>
      </w:r>
      <w:r w:rsidR="00D365D1" w:rsidRPr="00607514">
        <w:rPr>
          <w:rFonts w:ascii="Times New Roman" w:eastAsia="Times New Roman" w:hAnsi="Times New Roman" w:cs="Times New Roman"/>
          <w:sz w:val="28"/>
          <w:szCs w:val="28"/>
          <w:lang w:val="ro-RO" w:eastAsia="ro-MD"/>
        </w:rPr>
        <w:t>cu următorul cuprins:</w:t>
      </w:r>
    </w:p>
    <w:p w14:paraId="032F0788" w14:textId="77777777" w:rsidR="000A63E5" w:rsidRPr="00607514" w:rsidRDefault="000A63E5" w:rsidP="00B2758F">
      <w:pPr>
        <w:tabs>
          <w:tab w:val="left" w:pos="1350"/>
        </w:tabs>
        <w:ind w:firstLine="709"/>
        <w:rPr>
          <w:sz w:val="28"/>
          <w:szCs w:val="28"/>
          <w:lang w:val="ro-RO" w:eastAsia="ro-MD"/>
        </w:rPr>
      </w:pPr>
    </w:p>
    <w:p w14:paraId="600C856B" w14:textId="3E3EC172"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w:t>
      </w:r>
      <w:r w:rsidRPr="00607514">
        <w:rPr>
          <w:b/>
          <w:bCs/>
          <w:sz w:val="28"/>
          <w:szCs w:val="28"/>
          <w:lang w:val="ro-RO" w:eastAsia="ro-MD"/>
        </w:rPr>
        <w:t>Articolul 167</w:t>
      </w:r>
      <w:r w:rsidRPr="00607514">
        <w:rPr>
          <w:b/>
          <w:bCs/>
          <w:sz w:val="28"/>
          <w:szCs w:val="28"/>
          <w:vertAlign w:val="superscript"/>
          <w:lang w:val="ro-RO" w:eastAsia="ro-MD"/>
        </w:rPr>
        <w:t>1</w:t>
      </w:r>
      <w:r w:rsidRPr="00607514">
        <w:rPr>
          <w:b/>
          <w:bCs/>
          <w:sz w:val="28"/>
          <w:szCs w:val="28"/>
          <w:lang w:val="ro-RO" w:eastAsia="ro-MD"/>
        </w:rPr>
        <w:t>.</w:t>
      </w:r>
      <w:r w:rsidRPr="00607514">
        <w:rPr>
          <w:sz w:val="28"/>
          <w:szCs w:val="28"/>
          <w:lang w:val="ro-RO" w:eastAsia="ro-MD"/>
        </w:rPr>
        <w:t xml:space="preserve"> – O bancă emitent</w:t>
      </w:r>
      <w:r w:rsidR="00E84842" w:rsidRPr="00607514">
        <w:rPr>
          <w:sz w:val="28"/>
          <w:szCs w:val="28"/>
          <w:lang w:val="ro-RO" w:eastAsia="ro-MD"/>
        </w:rPr>
        <w:t>ă</w:t>
      </w:r>
      <w:r w:rsidRPr="00607514">
        <w:rPr>
          <w:sz w:val="28"/>
          <w:szCs w:val="28"/>
          <w:lang w:val="ro-RO" w:eastAsia="ro-MD"/>
        </w:rPr>
        <w:t xml:space="preserve"> de datorii eligibile care îndeplinește toate condițiile prevăzute de reglementările emise în temeiul art. 165 sau persoana juridică care reprezintă această bancă poate vinde acele datorii unui client obișnuit, astfel cum este definit și evaluat conform Leg</w:t>
      </w:r>
      <w:r w:rsidR="00642F48" w:rsidRPr="00607514">
        <w:rPr>
          <w:sz w:val="28"/>
          <w:szCs w:val="28"/>
          <w:lang w:val="ro-RO" w:eastAsia="ro-MD"/>
        </w:rPr>
        <w:t>ii</w:t>
      </w:r>
      <w:r w:rsidRPr="00607514">
        <w:rPr>
          <w:sz w:val="28"/>
          <w:szCs w:val="28"/>
          <w:lang w:val="ro-RO" w:eastAsia="ro-MD"/>
        </w:rPr>
        <w:t xml:space="preserve"> nr. 171/2012 privind piața de capital, numai dacă suma nominală minimă a unui asemenea instrument de creanță este de cel puțin 50</w:t>
      </w:r>
      <w:r w:rsidR="009D1A76" w:rsidRPr="00607514">
        <w:rPr>
          <w:sz w:val="28"/>
          <w:szCs w:val="28"/>
          <w:lang w:val="ro-RO" w:eastAsia="ro-MD"/>
        </w:rPr>
        <w:t> </w:t>
      </w:r>
      <w:r w:rsidRPr="00607514">
        <w:rPr>
          <w:sz w:val="28"/>
          <w:szCs w:val="28"/>
          <w:lang w:val="ro-RO" w:eastAsia="ro-MD"/>
        </w:rPr>
        <w:t>000 de euro, echivalent</w:t>
      </w:r>
      <w:r w:rsidR="00E93297" w:rsidRPr="00607514">
        <w:rPr>
          <w:sz w:val="28"/>
          <w:szCs w:val="28"/>
          <w:lang w:val="ro-RO" w:eastAsia="ro-MD"/>
        </w:rPr>
        <w:t>ul</w:t>
      </w:r>
      <w:r w:rsidRPr="00607514">
        <w:rPr>
          <w:sz w:val="28"/>
          <w:szCs w:val="28"/>
          <w:lang w:val="ro-RO" w:eastAsia="ro-MD"/>
        </w:rPr>
        <w:t xml:space="preserve"> în lei, </w:t>
      </w:r>
      <w:bookmarkStart w:id="17" w:name="_Hlk144467806"/>
      <w:r w:rsidRPr="00607514">
        <w:rPr>
          <w:sz w:val="28"/>
          <w:szCs w:val="28"/>
          <w:lang w:val="ro-RO" w:eastAsia="ro-MD"/>
        </w:rPr>
        <w:t>calculat</w:t>
      </w:r>
      <w:r w:rsidR="00E84842" w:rsidRPr="00607514">
        <w:rPr>
          <w:sz w:val="28"/>
          <w:szCs w:val="28"/>
          <w:lang w:val="ro-RO" w:eastAsia="ro-MD"/>
        </w:rPr>
        <w:t>ă</w:t>
      </w:r>
      <w:r w:rsidRPr="00607514">
        <w:rPr>
          <w:sz w:val="28"/>
          <w:szCs w:val="28"/>
          <w:lang w:val="ro-RO" w:eastAsia="ro-MD"/>
        </w:rPr>
        <w:t xml:space="preserve"> la cursul oficial stabilit de Banca Națională a Moldovei la data vânzării</w:t>
      </w:r>
      <w:bookmarkEnd w:id="17"/>
      <w:r w:rsidRPr="00607514">
        <w:rPr>
          <w:sz w:val="28"/>
          <w:szCs w:val="28"/>
          <w:lang w:val="ro-RO" w:eastAsia="ro-MD"/>
        </w:rPr>
        <w:t>.</w:t>
      </w:r>
    </w:p>
    <w:p w14:paraId="5B674E3C" w14:textId="77777777" w:rsidR="00D365D1" w:rsidRPr="00607514" w:rsidRDefault="00D365D1" w:rsidP="00B2758F">
      <w:pPr>
        <w:tabs>
          <w:tab w:val="left" w:pos="1350"/>
        </w:tabs>
        <w:ind w:firstLine="709"/>
        <w:rPr>
          <w:sz w:val="28"/>
          <w:szCs w:val="28"/>
          <w:lang w:val="ro-RO" w:eastAsia="ro-MD"/>
        </w:rPr>
      </w:pPr>
    </w:p>
    <w:p w14:paraId="25313102" w14:textId="6A568A7D"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167</w:t>
      </w:r>
      <w:r w:rsidRPr="00607514">
        <w:rPr>
          <w:b/>
          <w:bCs/>
          <w:sz w:val="28"/>
          <w:szCs w:val="28"/>
          <w:vertAlign w:val="superscript"/>
          <w:lang w:val="ro-RO" w:eastAsia="ro-MD"/>
        </w:rPr>
        <w:t>2</w:t>
      </w:r>
      <w:r w:rsidRPr="00607514">
        <w:rPr>
          <w:b/>
          <w:bCs/>
          <w:sz w:val="28"/>
          <w:szCs w:val="28"/>
          <w:lang w:val="ro-RO" w:eastAsia="ro-MD"/>
        </w:rPr>
        <w:t>.</w:t>
      </w:r>
      <w:r w:rsidRPr="00607514">
        <w:rPr>
          <w:sz w:val="28"/>
          <w:szCs w:val="28"/>
          <w:lang w:val="ro-RO" w:eastAsia="ro-MD"/>
        </w:rPr>
        <w:t xml:space="preserve"> – Prevederile articolului 167</w:t>
      </w:r>
      <w:r w:rsidRPr="00607514">
        <w:rPr>
          <w:sz w:val="28"/>
          <w:szCs w:val="28"/>
          <w:vertAlign w:val="superscript"/>
          <w:lang w:val="ro-RO" w:eastAsia="ro-MD"/>
        </w:rPr>
        <w:t>1</w:t>
      </w:r>
      <w:r w:rsidRPr="00607514">
        <w:rPr>
          <w:sz w:val="28"/>
          <w:szCs w:val="28"/>
          <w:lang w:val="ro-RO" w:eastAsia="ro-MD"/>
        </w:rPr>
        <w:t xml:space="preserve"> nu se aplică datoriilor emise înainte de data aplicării reglementărilor emise în temeiul art. 164.</w:t>
      </w:r>
    </w:p>
    <w:p w14:paraId="6B31F211" w14:textId="77777777" w:rsidR="00D365D1" w:rsidRPr="00607514" w:rsidRDefault="00D365D1" w:rsidP="00B2758F">
      <w:pPr>
        <w:tabs>
          <w:tab w:val="left" w:pos="1350"/>
        </w:tabs>
        <w:ind w:firstLine="709"/>
        <w:rPr>
          <w:sz w:val="28"/>
          <w:szCs w:val="28"/>
          <w:lang w:val="ro-RO" w:eastAsia="ro-MD"/>
        </w:rPr>
      </w:pPr>
    </w:p>
    <w:p w14:paraId="762055EE" w14:textId="2A7D91A8"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167</w:t>
      </w:r>
      <w:r w:rsidRPr="00607514">
        <w:rPr>
          <w:b/>
          <w:bCs/>
          <w:sz w:val="28"/>
          <w:szCs w:val="28"/>
          <w:vertAlign w:val="superscript"/>
          <w:lang w:val="ro-RO" w:eastAsia="ro-MD"/>
        </w:rPr>
        <w:t>3</w:t>
      </w:r>
      <w:r w:rsidRPr="00607514">
        <w:rPr>
          <w:b/>
          <w:bCs/>
          <w:sz w:val="28"/>
          <w:szCs w:val="28"/>
          <w:lang w:val="ro-RO" w:eastAsia="ro-MD"/>
        </w:rPr>
        <w:t>.</w:t>
      </w:r>
      <w:r w:rsidRPr="00607514">
        <w:rPr>
          <w:sz w:val="28"/>
          <w:szCs w:val="28"/>
          <w:lang w:val="ro-RO" w:eastAsia="ro-MD"/>
        </w:rPr>
        <w:t xml:space="preserve"> – Comisia Națională a Pieței Financiare și Banca Națională a Moldovei își comunică reciproc constatările privind posibilele încălcări ale Legii nr.</w:t>
      </w:r>
      <w:r w:rsidR="00E84842" w:rsidRPr="00607514">
        <w:rPr>
          <w:sz w:val="28"/>
          <w:szCs w:val="28"/>
          <w:lang w:val="ro-RO" w:eastAsia="ro-MD"/>
        </w:rPr>
        <w:t> </w:t>
      </w:r>
      <w:r w:rsidRPr="00607514">
        <w:rPr>
          <w:sz w:val="28"/>
          <w:szCs w:val="28"/>
          <w:lang w:val="ro-RO" w:eastAsia="ro-MD"/>
        </w:rPr>
        <w:t>171/2012 privind piața de capital, referitoare la vânzările de instrumente prevăzute la art. 167</w:t>
      </w:r>
      <w:r w:rsidRPr="00607514">
        <w:rPr>
          <w:sz w:val="28"/>
          <w:szCs w:val="28"/>
          <w:vertAlign w:val="superscript"/>
          <w:lang w:val="ro-RO" w:eastAsia="ro-MD"/>
        </w:rPr>
        <w:t>1</w:t>
      </w:r>
      <w:r w:rsidRPr="00607514">
        <w:rPr>
          <w:sz w:val="28"/>
          <w:szCs w:val="28"/>
          <w:lang w:val="ro-RO" w:eastAsia="ro-MD"/>
        </w:rPr>
        <w:t>.</w:t>
      </w:r>
    </w:p>
    <w:p w14:paraId="518D910F" w14:textId="77777777" w:rsidR="00D365D1" w:rsidRPr="00607514" w:rsidRDefault="00D365D1" w:rsidP="00B2758F">
      <w:pPr>
        <w:tabs>
          <w:tab w:val="left" w:pos="1350"/>
        </w:tabs>
        <w:ind w:firstLine="709"/>
        <w:rPr>
          <w:sz w:val="28"/>
          <w:szCs w:val="28"/>
          <w:lang w:val="ro-RO" w:eastAsia="ro-MD"/>
        </w:rPr>
      </w:pPr>
    </w:p>
    <w:p w14:paraId="3F02C132" w14:textId="545F2AA6"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167</w:t>
      </w:r>
      <w:r w:rsidRPr="00607514">
        <w:rPr>
          <w:b/>
          <w:bCs/>
          <w:sz w:val="28"/>
          <w:szCs w:val="28"/>
          <w:vertAlign w:val="superscript"/>
          <w:lang w:val="ro-RO" w:eastAsia="ro-MD"/>
        </w:rPr>
        <w:t>4</w:t>
      </w:r>
      <w:r w:rsidRPr="00607514">
        <w:rPr>
          <w:b/>
          <w:bCs/>
          <w:sz w:val="28"/>
          <w:szCs w:val="28"/>
          <w:lang w:val="ro-RO" w:eastAsia="ro-MD"/>
        </w:rPr>
        <w:t>.</w:t>
      </w:r>
      <w:r w:rsidRPr="00607514">
        <w:rPr>
          <w:sz w:val="28"/>
          <w:szCs w:val="28"/>
          <w:lang w:val="ro-RO" w:eastAsia="ro-MD"/>
        </w:rPr>
        <w:t xml:space="preserve"> – (1) În cazul nerespectării cerinței minime de fonduri proprii și datorii eligibile, Banca Națională a Moldovei, în calitate de autoritate de rezoluție, </w:t>
      </w:r>
      <w:r w:rsidR="00CD22B4" w:rsidRPr="00607514">
        <w:rPr>
          <w:sz w:val="28"/>
          <w:szCs w:val="28"/>
          <w:lang w:val="ro-RO" w:eastAsia="ro-MD"/>
        </w:rPr>
        <w:t xml:space="preserve">poate </w:t>
      </w:r>
      <w:r w:rsidRPr="00607514">
        <w:rPr>
          <w:sz w:val="28"/>
          <w:szCs w:val="28"/>
          <w:lang w:val="ro-RO" w:eastAsia="ro-MD"/>
        </w:rPr>
        <w:t>aplica cel puțin una dintre următoarele:</w:t>
      </w:r>
    </w:p>
    <w:p w14:paraId="67BA5F59" w14:textId="5573A23F"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a) competența de a aborda sau </w:t>
      </w:r>
      <w:r w:rsidR="00612639" w:rsidRPr="00607514">
        <w:rPr>
          <w:sz w:val="28"/>
          <w:szCs w:val="28"/>
          <w:lang w:val="ro-RO" w:eastAsia="ro-MD"/>
        </w:rPr>
        <w:t xml:space="preserve">de </w:t>
      </w:r>
      <w:r w:rsidR="00CD22B4" w:rsidRPr="00607514">
        <w:rPr>
          <w:sz w:val="28"/>
          <w:szCs w:val="28"/>
          <w:lang w:val="ro-RO" w:eastAsia="ro-MD"/>
        </w:rPr>
        <w:t xml:space="preserve">a </w:t>
      </w:r>
      <w:r w:rsidRPr="00607514">
        <w:rPr>
          <w:sz w:val="28"/>
          <w:szCs w:val="28"/>
          <w:lang w:val="ro-RO" w:eastAsia="ro-MD"/>
        </w:rPr>
        <w:t>înlătura obstacolel</w:t>
      </w:r>
      <w:r w:rsidR="00CD22B4" w:rsidRPr="00607514">
        <w:rPr>
          <w:sz w:val="28"/>
          <w:szCs w:val="28"/>
          <w:lang w:val="ro-RO" w:eastAsia="ro-MD"/>
        </w:rPr>
        <w:t>e</w:t>
      </w:r>
      <w:r w:rsidRPr="00607514">
        <w:rPr>
          <w:sz w:val="28"/>
          <w:szCs w:val="28"/>
          <w:lang w:val="ro-RO" w:eastAsia="ro-MD"/>
        </w:rPr>
        <w:t xml:space="preserve"> din calea posibilităților de soluționare, în conformitate cu prevederile art. 35</w:t>
      </w:r>
      <w:r w:rsidR="00111EB2" w:rsidRPr="00607514">
        <w:rPr>
          <w:sz w:val="28"/>
          <w:szCs w:val="28"/>
          <w:lang w:val="ro-RO" w:eastAsia="ro-MD"/>
        </w:rPr>
        <w:t>–</w:t>
      </w:r>
      <w:r w:rsidRPr="00607514">
        <w:rPr>
          <w:sz w:val="28"/>
          <w:szCs w:val="28"/>
          <w:lang w:val="ro-RO" w:eastAsia="ro-MD"/>
        </w:rPr>
        <w:t>41;</w:t>
      </w:r>
    </w:p>
    <w:p w14:paraId="73E8BE68" w14:textId="070AD5EC"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b) competenț</w:t>
      </w:r>
      <w:r w:rsidR="00CD22B4" w:rsidRPr="00607514">
        <w:rPr>
          <w:sz w:val="28"/>
          <w:szCs w:val="28"/>
          <w:lang w:val="ro-RO" w:eastAsia="ro-MD"/>
        </w:rPr>
        <w:t>a</w:t>
      </w:r>
      <w:r w:rsidR="00E84842" w:rsidRPr="00607514">
        <w:rPr>
          <w:sz w:val="28"/>
          <w:szCs w:val="28"/>
          <w:lang w:val="ro-RO" w:eastAsia="ro-MD"/>
        </w:rPr>
        <w:t xml:space="preserve"> </w:t>
      </w:r>
      <w:r w:rsidRPr="00607514">
        <w:rPr>
          <w:sz w:val="28"/>
          <w:szCs w:val="28"/>
          <w:lang w:val="ro-RO" w:eastAsia="ro-MD"/>
        </w:rPr>
        <w:t xml:space="preserve">de </w:t>
      </w:r>
      <w:r w:rsidR="000E0C98" w:rsidRPr="00607514">
        <w:rPr>
          <w:sz w:val="28"/>
          <w:szCs w:val="28"/>
          <w:lang w:val="ro-RO" w:eastAsia="ro-MD"/>
        </w:rPr>
        <w:t xml:space="preserve">a </w:t>
      </w:r>
      <w:r w:rsidRPr="00607514">
        <w:rPr>
          <w:sz w:val="28"/>
          <w:szCs w:val="28"/>
          <w:lang w:val="ro-RO" w:eastAsia="ro-MD"/>
        </w:rPr>
        <w:t>interzice anumit</w:t>
      </w:r>
      <w:r w:rsidR="000E0C98" w:rsidRPr="00607514">
        <w:rPr>
          <w:sz w:val="28"/>
          <w:szCs w:val="28"/>
          <w:lang w:val="ro-RO" w:eastAsia="ro-MD"/>
        </w:rPr>
        <w:t>e</w:t>
      </w:r>
      <w:r w:rsidRPr="00607514">
        <w:rPr>
          <w:sz w:val="28"/>
          <w:szCs w:val="28"/>
          <w:lang w:val="ro-RO" w:eastAsia="ro-MD"/>
        </w:rPr>
        <w:t xml:space="preserve"> distribuiri</w:t>
      </w:r>
      <w:r w:rsidR="000E0C98" w:rsidRPr="00607514">
        <w:rPr>
          <w:sz w:val="28"/>
          <w:szCs w:val="28"/>
          <w:lang w:val="ro-RO" w:eastAsia="ro-MD"/>
        </w:rPr>
        <w:t>,</w:t>
      </w:r>
      <w:r w:rsidRPr="00607514">
        <w:rPr>
          <w:sz w:val="28"/>
          <w:szCs w:val="28"/>
          <w:lang w:val="ro-RO" w:eastAsia="ro-MD"/>
        </w:rPr>
        <w:t xml:space="preserve"> prevăzut</w:t>
      </w:r>
      <w:r w:rsidR="000E0C98" w:rsidRPr="00607514">
        <w:rPr>
          <w:sz w:val="28"/>
          <w:szCs w:val="28"/>
          <w:lang w:val="ro-RO" w:eastAsia="ro-MD"/>
        </w:rPr>
        <w:t xml:space="preserve">ă </w:t>
      </w:r>
      <w:r w:rsidRPr="00607514">
        <w:rPr>
          <w:sz w:val="28"/>
          <w:szCs w:val="28"/>
          <w:lang w:val="ro-RO" w:eastAsia="ro-MD"/>
        </w:rPr>
        <w:t>la art. 34</w:t>
      </w:r>
      <w:r w:rsidRPr="00607514">
        <w:rPr>
          <w:sz w:val="28"/>
          <w:szCs w:val="28"/>
          <w:vertAlign w:val="superscript"/>
          <w:lang w:val="ro-RO" w:eastAsia="ro-MD"/>
        </w:rPr>
        <w:t>1</w:t>
      </w:r>
      <w:r w:rsidRPr="00607514">
        <w:rPr>
          <w:sz w:val="28"/>
          <w:szCs w:val="28"/>
          <w:lang w:val="ro-RO" w:eastAsia="ro-MD"/>
        </w:rPr>
        <w:t>;</w:t>
      </w:r>
    </w:p>
    <w:p w14:paraId="42DD9D42" w14:textId="680C868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lastRenderedPageBreak/>
        <w:t>c) măsurile de supraveghere menționate la art. 139 alin. (3) din Legea nr. 202/201</w:t>
      </w:r>
      <w:r w:rsidR="00612639" w:rsidRPr="00607514">
        <w:rPr>
          <w:sz w:val="28"/>
          <w:szCs w:val="28"/>
          <w:lang w:val="ro-RO" w:eastAsia="ro-MD"/>
        </w:rPr>
        <w:t>7</w:t>
      </w:r>
      <w:r w:rsidRPr="00607514">
        <w:rPr>
          <w:sz w:val="28"/>
          <w:szCs w:val="28"/>
          <w:lang w:val="ro-RO" w:eastAsia="ro-MD"/>
        </w:rPr>
        <w:t xml:space="preserve"> privind activitatea băncilor;</w:t>
      </w:r>
    </w:p>
    <w:p w14:paraId="4AE6C205" w14:textId="1824A0BE"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d) măsurile de intervenție timpurie în conformitate cu </w:t>
      </w:r>
      <w:r w:rsidR="003451BE" w:rsidRPr="00607514">
        <w:rPr>
          <w:sz w:val="28"/>
          <w:szCs w:val="28"/>
          <w:lang w:val="ro-RO" w:eastAsia="ro-MD"/>
        </w:rPr>
        <w:t>preveder</w:t>
      </w:r>
      <w:r w:rsidR="00E6343F" w:rsidRPr="00607514">
        <w:rPr>
          <w:sz w:val="28"/>
          <w:szCs w:val="28"/>
          <w:lang w:val="ro-RO" w:eastAsia="ro-MD"/>
        </w:rPr>
        <w:t>ile</w:t>
      </w:r>
      <w:r w:rsidR="003451BE" w:rsidRPr="00607514">
        <w:rPr>
          <w:sz w:val="28"/>
          <w:szCs w:val="28"/>
          <w:lang w:val="ro-RO" w:eastAsia="ro-MD"/>
        </w:rPr>
        <w:t xml:space="preserve"> </w:t>
      </w:r>
      <w:r w:rsidRPr="00607514">
        <w:rPr>
          <w:sz w:val="28"/>
          <w:szCs w:val="28"/>
          <w:lang w:val="ro-RO" w:eastAsia="ro-MD"/>
        </w:rPr>
        <w:t>art. 42</w:t>
      </w:r>
      <w:r w:rsidR="00111EB2" w:rsidRPr="00607514">
        <w:rPr>
          <w:sz w:val="28"/>
          <w:szCs w:val="28"/>
          <w:lang w:val="ro-RO" w:eastAsia="ro-MD"/>
        </w:rPr>
        <w:t>–</w:t>
      </w:r>
      <w:r w:rsidRPr="00607514">
        <w:rPr>
          <w:sz w:val="28"/>
          <w:szCs w:val="28"/>
          <w:lang w:val="ro-RO" w:eastAsia="ro-MD"/>
        </w:rPr>
        <w:t>44;</w:t>
      </w:r>
    </w:p>
    <w:p w14:paraId="11AE19E1" w14:textId="4CD6A84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e) sancțiunile și măsurile </w:t>
      </w:r>
      <w:r w:rsidR="00E84842" w:rsidRPr="00607514">
        <w:rPr>
          <w:sz w:val="28"/>
          <w:szCs w:val="28"/>
          <w:lang w:val="ro-RO" w:eastAsia="ro-MD"/>
        </w:rPr>
        <w:t>prevăzute la</w:t>
      </w:r>
      <w:r w:rsidRPr="00607514">
        <w:rPr>
          <w:sz w:val="28"/>
          <w:szCs w:val="28"/>
          <w:lang w:val="ro-RO" w:eastAsia="ro-MD"/>
        </w:rPr>
        <w:t xml:space="preserve"> art. 314</w:t>
      </w:r>
      <w:r w:rsidR="00111EB2" w:rsidRPr="00607514">
        <w:rPr>
          <w:sz w:val="28"/>
          <w:szCs w:val="28"/>
          <w:lang w:val="ro-RO" w:eastAsia="ro-MD"/>
        </w:rPr>
        <w:t>–</w:t>
      </w:r>
      <w:r w:rsidRPr="00607514">
        <w:rPr>
          <w:sz w:val="28"/>
          <w:szCs w:val="28"/>
          <w:lang w:val="ro-RO" w:eastAsia="ro-MD"/>
        </w:rPr>
        <w:t>316.</w:t>
      </w:r>
    </w:p>
    <w:p w14:paraId="146877A3" w14:textId="77777777" w:rsidR="00DF41E4" w:rsidRPr="00607514" w:rsidRDefault="00DF41E4" w:rsidP="00B2758F">
      <w:pPr>
        <w:tabs>
          <w:tab w:val="left" w:pos="1350"/>
        </w:tabs>
        <w:ind w:firstLine="709"/>
        <w:rPr>
          <w:sz w:val="28"/>
          <w:szCs w:val="28"/>
          <w:lang w:val="ro-RO" w:eastAsia="ro-MD"/>
        </w:rPr>
      </w:pPr>
    </w:p>
    <w:p w14:paraId="5F237AF8" w14:textId="17E11434"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(2) Banca Națională a Moldovei poate efectua, de asemenea, o evaluare pentru a stabili dacă banca intră sau este susceptibilă de a intra în</w:t>
      </w:r>
      <w:r w:rsidR="00432D4F" w:rsidRPr="00607514">
        <w:rPr>
          <w:sz w:val="28"/>
          <w:szCs w:val="28"/>
          <w:lang w:val="ro-RO" w:eastAsia="ro-MD"/>
        </w:rPr>
        <w:t>tr-o stare de</w:t>
      </w:r>
      <w:r w:rsidRPr="00607514">
        <w:rPr>
          <w:sz w:val="28"/>
          <w:szCs w:val="28"/>
          <w:lang w:val="ro-RO" w:eastAsia="ro-MD"/>
        </w:rPr>
        <w:t xml:space="preserve"> dificultate majoră, în conformitate cu prevederile art. 58 alin. (1) lit. a) și </w:t>
      </w:r>
      <w:r w:rsidR="00432D4F" w:rsidRPr="00607514">
        <w:rPr>
          <w:sz w:val="28"/>
          <w:szCs w:val="28"/>
          <w:lang w:val="ro-RO" w:eastAsia="ro-MD"/>
        </w:rPr>
        <w:t xml:space="preserve">ale </w:t>
      </w:r>
      <w:r w:rsidRPr="00607514">
        <w:rPr>
          <w:sz w:val="28"/>
          <w:szCs w:val="28"/>
          <w:lang w:val="ro-RO" w:eastAsia="ro-MD"/>
        </w:rPr>
        <w:t>art. 59.</w:t>
      </w:r>
    </w:p>
    <w:p w14:paraId="6B46EFD2" w14:textId="77777777" w:rsidR="00DF41E4" w:rsidRPr="00607514" w:rsidRDefault="00DF41E4" w:rsidP="00B2758F">
      <w:pPr>
        <w:tabs>
          <w:tab w:val="left" w:pos="1350"/>
        </w:tabs>
        <w:ind w:firstLine="709"/>
        <w:rPr>
          <w:sz w:val="28"/>
          <w:szCs w:val="28"/>
          <w:lang w:val="ro-RO" w:eastAsia="ro-MD"/>
        </w:rPr>
      </w:pPr>
    </w:p>
    <w:p w14:paraId="6F3158B4" w14:textId="62028C00"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(3) Banca Națională a Moldovei se asigură că structura care exercită funcția de rezoluție și structura care exercită funcția de supraveghere se consultă reciproc în exercitarea competențelor prevăzute la alin. (1)</w:t>
      </w:r>
      <w:r w:rsidR="00DE6E1A" w:rsidRPr="00607514">
        <w:rPr>
          <w:sz w:val="28"/>
          <w:szCs w:val="28"/>
          <w:lang w:val="ro-RO" w:eastAsia="ro-MD"/>
        </w:rPr>
        <w:t>.</w:t>
      </w:r>
      <w:r w:rsidRPr="00607514">
        <w:rPr>
          <w:sz w:val="28"/>
          <w:szCs w:val="28"/>
          <w:lang w:val="ro-RO" w:eastAsia="ro-MD"/>
        </w:rPr>
        <w:t>”</w:t>
      </w:r>
    </w:p>
    <w:p w14:paraId="5324DEB6" w14:textId="77777777" w:rsidR="00D365D1" w:rsidRPr="00607514" w:rsidRDefault="00D365D1" w:rsidP="00B2758F">
      <w:pPr>
        <w:tabs>
          <w:tab w:val="left" w:pos="1350"/>
        </w:tabs>
        <w:ind w:firstLine="709"/>
        <w:rPr>
          <w:sz w:val="28"/>
          <w:szCs w:val="28"/>
          <w:lang w:val="ro-RO" w:eastAsia="ro-MD"/>
        </w:rPr>
      </w:pPr>
    </w:p>
    <w:p w14:paraId="4880C68E"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w:t>
      </w:r>
      <w:r w:rsidRPr="00607514">
        <w:rPr>
          <w:rFonts w:ascii="Times New Roman" w:eastAsia="Times New Roman" w:hAnsi="Times New Roman" w:cs="Times New Roman"/>
          <w:b/>
          <w:bCs/>
          <w:sz w:val="28"/>
          <w:szCs w:val="28"/>
          <w:lang w:val="ro-RO" w:eastAsia="ro-MD"/>
        </w:rPr>
        <w:t xml:space="preserve"> </w:t>
      </w:r>
      <w:r w:rsidRPr="00607514">
        <w:rPr>
          <w:rFonts w:ascii="Times New Roman" w:eastAsia="Times New Roman" w:hAnsi="Times New Roman" w:cs="Times New Roman"/>
          <w:sz w:val="28"/>
          <w:szCs w:val="28"/>
          <w:lang w:val="ro-RO" w:eastAsia="ro-MD"/>
        </w:rPr>
        <w:t>articolul 171</w:t>
      </w:r>
      <w:r w:rsidRPr="00607514">
        <w:rPr>
          <w:rFonts w:ascii="Times New Roman" w:eastAsia="Times New Roman" w:hAnsi="Times New Roman" w:cs="Times New Roman"/>
          <w:b/>
          <w:bCs/>
          <w:sz w:val="28"/>
          <w:szCs w:val="28"/>
          <w:lang w:val="ro-RO" w:eastAsia="ro-MD"/>
        </w:rPr>
        <w:t xml:space="preserve"> </w:t>
      </w:r>
      <w:r w:rsidRPr="00607514">
        <w:rPr>
          <w:rFonts w:ascii="Times New Roman" w:eastAsia="Times New Roman" w:hAnsi="Times New Roman" w:cs="Times New Roman"/>
          <w:sz w:val="28"/>
          <w:szCs w:val="28"/>
          <w:lang w:val="ro-RO" w:eastAsia="ro-MD"/>
        </w:rPr>
        <w:t>literele a) și b), cuvintele „datoriile eligibile” se substituie cu cuvintele „datoriile care pot face obiectul recapitalizării interne”.</w:t>
      </w:r>
    </w:p>
    <w:p w14:paraId="0F4E18A5" w14:textId="77777777"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42142A5D" w14:textId="16C1BE89"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articolul 172 alineatele (1) și (2), cuvintele „datoriile eligibile” se substituie cu cuvintele „datoriile care pot face obiectul recapitalizării interne”.</w:t>
      </w:r>
    </w:p>
    <w:p w14:paraId="1AAA0303" w14:textId="77777777" w:rsidR="00D365D1" w:rsidRPr="00607514" w:rsidRDefault="00D365D1" w:rsidP="00B2758F">
      <w:pPr>
        <w:pStyle w:val="Listparagraf"/>
        <w:tabs>
          <w:tab w:val="left" w:pos="1134"/>
        </w:tabs>
        <w:spacing w:after="0" w:line="240" w:lineRule="auto"/>
        <w:ind w:left="0" w:firstLine="709"/>
        <w:rPr>
          <w:rFonts w:ascii="Times New Roman" w:eastAsia="Times New Roman" w:hAnsi="Times New Roman" w:cs="Times New Roman"/>
          <w:sz w:val="28"/>
          <w:szCs w:val="28"/>
          <w:lang w:val="ro-RO" w:eastAsia="ro-MD"/>
        </w:rPr>
      </w:pPr>
    </w:p>
    <w:p w14:paraId="074239AC" w14:textId="10CF1853"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articolul 175 alineatul (1) lit</w:t>
      </w:r>
      <w:r w:rsidR="00DE6E1A" w:rsidRPr="00607514">
        <w:rPr>
          <w:rFonts w:ascii="Times New Roman" w:eastAsia="Times New Roman" w:hAnsi="Times New Roman" w:cs="Times New Roman"/>
          <w:sz w:val="28"/>
          <w:szCs w:val="28"/>
          <w:lang w:val="ro-RO" w:eastAsia="ro-MD"/>
        </w:rPr>
        <w:t xml:space="preserve">era </w:t>
      </w:r>
      <w:r w:rsidRPr="00607514">
        <w:rPr>
          <w:rFonts w:ascii="Times New Roman" w:eastAsia="Times New Roman" w:hAnsi="Times New Roman" w:cs="Times New Roman"/>
          <w:sz w:val="28"/>
          <w:szCs w:val="28"/>
          <w:lang w:val="ro-RO" w:eastAsia="ro-MD"/>
        </w:rPr>
        <w:t xml:space="preserve">b), cuvintele „datoriilor eligibile” se substituie cu </w:t>
      </w:r>
      <w:r w:rsidR="009138AD" w:rsidRPr="00607514">
        <w:rPr>
          <w:rFonts w:ascii="Times New Roman" w:eastAsia="Times New Roman" w:hAnsi="Times New Roman" w:cs="Times New Roman"/>
          <w:sz w:val="28"/>
          <w:szCs w:val="28"/>
          <w:lang w:val="ro-RO" w:eastAsia="ro-MD"/>
        </w:rPr>
        <w:t xml:space="preserve">textul </w:t>
      </w:r>
      <w:r w:rsidRPr="00607514">
        <w:rPr>
          <w:rFonts w:ascii="Times New Roman" w:eastAsia="Times New Roman" w:hAnsi="Times New Roman" w:cs="Times New Roman"/>
          <w:sz w:val="28"/>
          <w:szCs w:val="28"/>
          <w:lang w:val="ro-RO" w:eastAsia="ro-MD"/>
        </w:rPr>
        <w:t>„datoriilor care pot face obiectul recapitalizării interne</w:t>
      </w:r>
      <w:r w:rsidR="009138AD"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w:t>
      </w:r>
    </w:p>
    <w:p w14:paraId="12AB3C13" w14:textId="77777777" w:rsidR="00D365D1" w:rsidRPr="00607514" w:rsidRDefault="00D365D1" w:rsidP="00B2758F">
      <w:pPr>
        <w:pStyle w:val="Listparagraf"/>
        <w:tabs>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p>
    <w:p w14:paraId="4E2C6E68"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bookmarkStart w:id="18" w:name="_Hlk150766662"/>
      <w:r w:rsidRPr="00607514">
        <w:rPr>
          <w:rFonts w:ascii="Times New Roman" w:eastAsia="Times New Roman" w:hAnsi="Times New Roman" w:cs="Times New Roman"/>
          <w:sz w:val="28"/>
          <w:szCs w:val="28"/>
          <w:lang w:val="ro-RO" w:eastAsia="ro-MD"/>
        </w:rPr>
        <w:t xml:space="preserve">Articolul </w:t>
      </w:r>
      <w:r w:rsidRPr="00607514">
        <w:rPr>
          <w:rFonts w:ascii="Times New Roman" w:hAnsi="Times New Roman" w:cs="Times New Roman"/>
          <w:sz w:val="28"/>
          <w:szCs w:val="28"/>
          <w:lang w:val="ro-RO"/>
        </w:rPr>
        <w:t>180:</w:t>
      </w:r>
    </w:p>
    <w:p w14:paraId="7CDA6259" w14:textId="77777777" w:rsidR="00DF41E4" w:rsidRPr="00607514" w:rsidRDefault="00DF41E4" w:rsidP="00B2758F">
      <w:pPr>
        <w:tabs>
          <w:tab w:val="left" w:pos="1350"/>
        </w:tabs>
        <w:ind w:firstLine="709"/>
        <w:rPr>
          <w:sz w:val="28"/>
          <w:szCs w:val="28"/>
          <w:lang w:val="ro-RO" w:eastAsia="ro-MD"/>
        </w:rPr>
      </w:pPr>
    </w:p>
    <w:p w14:paraId="19946CE4" w14:textId="2DB38232"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se completează cu lit</w:t>
      </w:r>
      <w:r w:rsidR="00DE6E1A" w:rsidRPr="00607514">
        <w:rPr>
          <w:sz w:val="28"/>
          <w:szCs w:val="28"/>
          <w:lang w:val="ro-RO" w:eastAsia="ro-MD"/>
        </w:rPr>
        <w:t xml:space="preserve">era </w:t>
      </w:r>
      <w:r w:rsidRPr="00607514">
        <w:rPr>
          <w:sz w:val="28"/>
          <w:szCs w:val="28"/>
          <w:lang w:val="ro-RO" w:eastAsia="ro-MD"/>
        </w:rPr>
        <w:t>b</w:t>
      </w:r>
      <w:r w:rsidRPr="00607514">
        <w:rPr>
          <w:sz w:val="28"/>
          <w:szCs w:val="28"/>
          <w:vertAlign w:val="superscript"/>
          <w:lang w:val="ro-RO" w:eastAsia="ro-MD"/>
        </w:rPr>
        <w:t>1</w:t>
      </w:r>
      <w:r w:rsidRPr="00607514">
        <w:rPr>
          <w:sz w:val="28"/>
          <w:szCs w:val="28"/>
          <w:lang w:val="ro-RO" w:eastAsia="ro-MD"/>
        </w:rPr>
        <w:t>)</w:t>
      </w:r>
      <w:r w:rsidRPr="00607514">
        <w:rPr>
          <w:sz w:val="28"/>
          <w:szCs w:val="28"/>
          <w:vertAlign w:val="superscript"/>
          <w:lang w:val="ro-RO" w:eastAsia="ro-MD"/>
        </w:rPr>
        <w:t xml:space="preserve"> </w:t>
      </w:r>
      <w:r w:rsidRPr="00607514">
        <w:rPr>
          <w:sz w:val="28"/>
          <w:szCs w:val="28"/>
          <w:lang w:val="ro-RO" w:eastAsia="ro-MD"/>
        </w:rPr>
        <w:t>cu următorul cuprins:</w:t>
      </w:r>
    </w:p>
    <w:p w14:paraId="3D6F9C45" w14:textId="77777777" w:rsidR="00DF41E4" w:rsidRPr="00607514" w:rsidRDefault="00DF41E4" w:rsidP="00B2758F">
      <w:pPr>
        <w:tabs>
          <w:tab w:val="left" w:pos="1350"/>
        </w:tabs>
        <w:ind w:firstLine="709"/>
        <w:rPr>
          <w:sz w:val="28"/>
          <w:szCs w:val="28"/>
          <w:lang w:val="ro-RO" w:eastAsia="ro-MD"/>
        </w:rPr>
      </w:pPr>
    </w:p>
    <w:p w14:paraId="6E2229E3" w14:textId="293CEEA5"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„b</w:t>
      </w:r>
      <w:r w:rsidRPr="00607514">
        <w:rPr>
          <w:sz w:val="28"/>
          <w:szCs w:val="28"/>
          <w:vertAlign w:val="superscript"/>
          <w:lang w:val="ro-RO" w:eastAsia="ro-MD"/>
        </w:rPr>
        <w:t>1</w:t>
      </w:r>
      <w:r w:rsidRPr="00607514">
        <w:rPr>
          <w:sz w:val="28"/>
          <w:szCs w:val="28"/>
          <w:lang w:val="ro-RO" w:eastAsia="ro-MD"/>
        </w:rPr>
        <w:t>) numai dacă reducerea totală a valorii</w:t>
      </w:r>
      <w:r w:rsidR="009D1A76" w:rsidRPr="00607514">
        <w:rPr>
          <w:sz w:val="28"/>
          <w:szCs w:val="28"/>
          <w:lang w:val="ro-RO" w:eastAsia="ro-MD"/>
        </w:rPr>
        <w:t>,</w:t>
      </w:r>
      <w:r w:rsidRPr="00607514">
        <w:rPr>
          <w:sz w:val="28"/>
          <w:szCs w:val="28"/>
          <w:lang w:val="ro-RO" w:eastAsia="ro-MD"/>
        </w:rPr>
        <w:t xml:space="preserve"> efectuată </w:t>
      </w:r>
      <w:r w:rsidR="008E3263" w:rsidRPr="00607514">
        <w:rPr>
          <w:sz w:val="28"/>
          <w:szCs w:val="28"/>
          <w:lang w:val="ro-RO" w:eastAsia="ro-MD"/>
        </w:rPr>
        <w:t xml:space="preserve">în temeiul </w:t>
      </w:r>
      <w:r w:rsidRPr="00607514">
        <w:rPr>
          <w:sz w:val="28"/>
          <w:szCs w:val="28"/>
          <w:lang w:val="ro-RO" w:eastAsia="ro-MD"/>
        </w:rPr>
        <w:t>lit. b)</w:t>
      </w:r>
      <w:r w:rsidR="009D1A76" w:rsidRPr="00607514">
        <w:rPr>
          <w:sz w:val="28"/>
          <w:szCs w:val="28"/>
          <w:lang w:val="ro-RO" w:eastAsia="ro-MD"/>
        </w:rPr>
        <w:t>,</w:t>
      </w:r>
      <w:r w:rsidRPr="00607514">
        <w:rPr>
          <w:sz w:val="28"/>
          <w:szCs w:val="28"/>
          <w:lang w:val="ro-RO" w:eastAsia="ro-MD"/>
        </w:rPr>
        <w:t xml:space="preserve"> este mai mică decât valoarea totală a sumelor prevăzute la art. 177 lit. b) și c), Banca Națională a Moldovei reduce valoarea principalului instrumentelor de fonduri proprii de nivelul 2 în măsura în care este necesar și în limita capacității acestora</w:t>
      </w:r>
      <w:r w:rsidR="00DE6E1A" w:rsidRPr="00607514">
        <w:rPr>
          <w:sz w:val="28"/>
          <w:szCs w:val="28"/>
          <w:lang w:val="ro-RO" w:eastAsia="ro-MD"/>
        </w:rPr>
        <w:t>;</w:t>
      </w:r>
      <w:r w:rsidRPr="00607514">
        <w:rPr>
          <w:sz w:val="28"/>
          <w:szCs w:val="28"/>
          <w:lang w:val="ro-RO" w:eastAsia="ro-MD"/>
        </w:rPr>
        <w:t>”</w:t>
      </w:r>
    </w:p>
    <w:p w14:paraId="6C300EF1" w14:textId="77777777" w:rsidR="00DF41E4" w:rsidRPr="00607514" w:rsidRDefault="00DF41E4" w:rsidP="00B2758F">
      <w:pPr>
        <w:tabs>
          <w:tab w:val="left" w:pos="1350"/>
        </w:tabs>
        <w:ind w:firstLine="709"/>
        <w:rPr>
          <w:sz w:val="28"/>
          <w:szCs w:val="28"/>
          <w:lang w:val="ro-RO" w:eastAsia="ro-MD"/>
        </w:rPr>
      </w:pPr>
    </w:p>
    <w:p w14:paraId="2FADD91C" w14:textId="10744C0D"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la litera c), textul „lit. a) și b)”</w:t>
      </w:r>
      <w:r w:rsidR="009138AD" w:rsidRPr="00607514">
        <w:rPr>
          <w:sz w:val="28"/>
          <w:szCs w:val="28"/>
          <w:lang w:val="ro-RO" w:eastAsia="ro-MD"/>
        </w:rPr>
        <w:t>,</w:t>
      </w:r>
      <w:r w:rsidRPr="00607514">
        <w:rPr>
          <w:sz w:val="28"/>
          <w:szCs w:val="28"/>
          <w:lang w:val="ro-RO" w:eastAsia="ro-MD"/>
        </w:rPr>
        <w:t xml:space="preserve"> </w:t>
      </w:r>
      <w:r w:rsidR="009138AD" w:rsidRPr="00607514">
        <w:rPr>
          <w:sz w:val="28"/>
          <w:szCs w:val="28"/>
          <w:lang w:val="ro-RO" w:eastAsia="ro-MD"/>
        </w:rPr>
        <w:t xml:space="preserve">în ambele cazuri, </w:t>
      </w:r>
      <w:r w:rsidRPr="00607514">
        <w:rPr>
          <w:sz w:val="28"/>
          <w:szCs w:val="28"/>
          <w:lang w:val="ro-RO" w:eastAsia="ro-MD"/>
        </w:rPr>
        <w:t>se substituie cu textul „lit.</w:t>
      </w:r>
      <w:r w:rsidR="009138AD" w:rsidRPr="00607514">
        <w:rPr>
          <w:sz w:val="28"/>
          <w:szCs w:val="28"/>
          <w:lang w:val="ro-RO" w:eastAsia="ro-MD"/>
        </w:rPr>
        <w:t> </w:t>
      </w:r>
      <w:r w:rsidRPr="00607514">
        <w:rPr>
          <w:sz w:val="28"/>
          <w:szCs w:val="28"/>
          <w:lang w:val="ro-RO" w:eastAsia="ro-MD"/>
        </w:rPr>
        <w:t>a)</w:t>
      </w:r>
      <w:r w:rsidR="005A1A48" w:rsidRPr="00607514">
        <w:rPr>
          <w:sz w:val="28"/>
          <w:szCs w:val="28"/>
          <w:lang w:val="ro-RO" w:eastAsia="ro-MD"/>
        </w:rPr>
        <w:t xml:space="preserve">, b) și </w:t>
      </w:r>
      <w:r w:rsidRPr="00607514">
        <w:rPr>
          <w:sz w:val="28"/>
          <w:szCs w:val="28"/>
          <w:lang w:val="ro-RO" w:eastAsia="ro-MD"/>
        </w:rPr>
        <w:t>b</w:t>
      </w:r>
      <w:r w:rsidRPr="00607514">
        <w:rPr>
          <w:sz w:val="28"/>
          <w:szCs w:val="28"/>
          <w:vertAlign w:val="superscript"/>
          <w:lang w:val="ro-RO" w:eastAsia="ro-MD"/>
        </w:rPr>
        <w:t>1</w:t>
      </w:r>
      <w:r w:rsidRPr="00607514">
        <w:rPr>
          <w:sz w:val="28"/>
          <w:szCs w:val="28"/>
          <w:lang w:val="ro-RO" w:eastAsia="ro-MD"/>
        </w:rPr>
        <w:t>)</w:t>
      </w:r>
      <w:r w:rsidR="005A1A48" w:rsidRPr="00607514">
        <w:rPr>
          <w:sz w:val="28"/>
          <w:szCs w:val="28"/>
          <w:lang w:val="ro-RO" w:eastAsia="ro-MD"/>
        </w:rPr>
        <w:t xml:space="preserve"> din prezentul articol</w:t>
      </w:r>
      <w:r w:rsidRPr="00607514">
        <w:rPr>
          <w:sz w:val="28"/>
          <w:szCs w:val="28"/>
          <w:lang w:val="ro-RO" w:eastAsia="ro-MD"/>
        </w:rPr>
        <w:t>”;</w:t>
      </w:r>
    </w:p>
    <w:p w14:paraId="1FC5B9E3" w14:textId="77777777" w:rsidR="00DF41E4" w:rsidRPr="00607514" w:rsidRDefault="00DF41E4" w:rsidP="00B2758F">
      <w:pPr>
        <w:tabs>
          <w:tab w:val="left" w:pos="1350"/>
        </w:tabs>
        <w:ind w:firstLine="709"/>
        <w:rPr>
          <w:sz w:val="28"/>
          <w:szCs w:val="28"/>
          <w:lang w:val="ro-RO" w:eastAsia="ro-MD"/>
        </w:rPr>
      </w:pPr>
    </w:p>
    <w:p w14:paraId="3B6ED386" w14:textId="33DECC62"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la litera d), cuvintele „datoriilor eligibile”, </w:t>
      </w:r>
      <w:r w:rsidR="00D01AEA" w:rsidRPr="00607514">
        <w:rPr>
          <w:sz w:val="28"/>
          <w:szCs w:val="28"/>
          <w:lang w:val="ro-RO" w:eastAsia="ro-MD"/>
        </w:rPr>
        <w:t>în ambele cazuri</w:t>
      </w:r>
      <w:r w:rsidRPr="00607514">
        <w:rPr>
          <w:sz w:val="28"/>
          <w:szCs w:val="28"/>
          <w:lang w:val="ro-RO" w:eastAsia="ro-MD"/>
        </w:rPr>
        <w:t>, se substituie cu cuvintele „datoriilor care pot face obiectul recapitalizării interne”.</w:t>
      </w:r>
    </w:p>
    <w:bookmarkEnd w:id="18"/>
    <w:p w14:paraId="25B5990B" w14:textId="77777777" w:rsidR="00D365D1" w:rsidRPr="00607514" w:rsidRDefault="00D365D1" w:rsidP="00B2758F">
      <w:pPr>
        <w:tabs>
          <w:tab w:val="left" w:pos="1350"/>
        </w:tabs>
        <w:ind w:firstLine="709"/>
        <w:rPr>
          <w:sz w:val="28"/>
          <w:szCs w:val="28"/>
          <w:lang w:val="ro-RO" w:eastAsia="ro-MD"/>
        </w:rPr>
      </w:pPr>
    </w:p>
    <w:p w14:paraId="42BCFAE9" w14:textId="7232BEE1"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articolul 181, cuvintele „datorii eligibile”,</w:t>
      </w:r>
      <w:r w:rsidRPr="00607514">
        <w:rPr>
          <w:rFonts w:ascii="Times New Roman" w:hAnsi="Times New Roman" w:cs="Times New Roman"/>
          <w:sz w:val="28"/>
          <w:szCs w:val="28"/>
          <w:lang w:val="ro-RO"/>
        </w:rPr>
        <w:t xml:space="preserve"> </w:t>
      </w:r>
      <w:r w:rsidRPr="00607514">
        <w:rPr>
          <w:rFonts w:ascii="Times New Roman" w:eastAsia="Times New Roman" w:hAnsi="Times New Roman" w:cs="Times New Roman"/>
          <w:sz w:val="28"/>
          <w:szCs w:val="28"/>
          <w:lang w:val="ro-RO" w:eastAsia="ro-MD"/>
        </w:rPr>
        <w:t>la orice formă gramaticală, se substituie cu cuvintele „datorii care pot face obiectul recapitalizării interne” la forma gramaticală corespunzătoare.</w:t>
      </w:r>
    </w:p>
    <w:p w14:paraId="66F29429" w14:textId="77777777" w:rsidR="00D365D1" w:rsidRPr="00607514" w:rsidRDefault="00D365D1" w:rsidP="00B2758F">
      <w:pPr>
        <w:tabs>
          <w:tab w:val="left" w:pos="1350"/>
        </w:tabs>
        <w:ind w:firstLine="709"/>
        <w:rPr>
          <w:sz w:val="28"/>
          <w:szCs w:val="28"/>
          <w:lang w:val="ro-RO" w:eastAsia="ro-MD"/>
        </w:rPr>
      </w:pPr>
    </w:p>
    <w:p w14:paraId="032AC8BB" w14:textId="49D1B663" w:rsidR="00D365D1" w:rsidRPr="00607514" w:rsidRDefault="00D365D1" w:rsidP="00B2758F">
      <w:pPr>
        <w:pStyle w:val="Listparagraf"/>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Articolul 193 se completează cu </w:t>
      </w:r>
      <w:r w:rsidR="00E93297" w:rsidRPr="00607514">
        <w:rPr>
          <w:rFonts w:ascii="Times New Roman" w:eastAsia="Times New Roman" w:hAnsi="Times New Roman" w:cs="Times New Roman"/>
          <w:sz w:val="28"/>
          <w:szCs w:val="28"/>
          <w:lang w:val="ro-RO" w:eastAsia="ro-MD"/>
        </w:rPr>
        <w:t xml:space="preserve">următorul </w:t>
      </w:r>
      <w:r w:rsidR="009D1A76" w:rsidRPr="00607514">
        <w:rPr>
          <w:rFonts w:ascii="Times New Roman" w:eastAsia="Times New Roman" w:hAnsi="Times New Roman" w:cs="Times New Roman"/>
          <w:sz w:val="28"/>
          <w:szCs w:val="28"/>
          <w:lang w:val="ro-RO" w:eastAsia="ro-MD"/>
        </w:rPr>
        <w:t>enunț</w:t>
      </w:r>
      <w:r w:rsidR="00E93297" w:rsidRPr="00607514">
        <w:rPr>
          <w:rFonts w:ascii="Times New Roman" w:eastAsia="Times New Roman" w:hAnsi="Times New Roman" w:cs="Times New Roman"/>
          <w:sz w:val="28"/>
          <w:szCs w:val="28"/>
          <w:lang w:val="ro-RO" w:eastAsia="ro-MD"/>
        </w:rPr>
        <w:t>:</w:t>
      </w:r>
      <w:r w:rsidR="009D1A76" w:rsidRPr="00607514">
        <w:rPr>
          <w:rFonts w:ascii="Times New Roman" w:eastAsia="Times New Roman" w:hAnsi="Times New Roman" w:cs="Times New Roman"/>
          <w:sz w:val="28"/>
          <w:szCs w:val="28"/>
          <w:lang w:val="ro-RO" w:eastAsia="ro-MD"/>
        </w:rPr>
        <w:t xml:space="preserve"> </w:t>
      </w:r>
      <w:r w:rsidRPr="00607514">
        <w:rPr>
          <w:rFonts w:ascii="Times New Roman" w:eastAsia="Times New Roman" w:hAnsi="Times New Roman" w:cs="Times New Roman"/>
          <w:sz w:val="28"/>
          <w:szCs w:val="28"/>
          <w:lang w:val="ro-RO" w:eastAsia="ro-MD"/>
        </w:rPr>
        <w:t xml:space="preserve">„În cazul în care este aplicabil cadrul legal privind ajutorul de stat, Banca Națională a Moldovei, în calitate </w:t>
      </w:r>
      <w:r w:rsidRPr="00607514">
        <w:rPr>
          <w:rFonts w:ascii="Times New Roman" w:eastAsia="Times New Roman" w:hAnsi="Times New Roman" w:cs="Times New Roman"/>
          <w:sz w:val="28"/>
          <w:szCs w:val="28"/>
          <w:lang w:val="ro-RO" w:eastAsia="ro-MD"/>
        </w:rPr>
        <w:lastRenderedPageBreak/>
        <w:t>de autoritate de rezoluție, se asigură că acest plan este compatibil cu planul de restructurare pe care banca este obligată să-l prezinte autorității care deține atribuții de autorizare, de monitorizare și de raportare a ajutorului de stat</w:t>
      </w:r>
      <w:r w:rsidR="004B6E9F"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w:t>
      </w:r>
    </w:p>
    <w:p w14:paraId="1B636DA0" w14:textId="77777777" w:rsidR="00D365D1" w:rsidRPr="00607514" w:rsidRDefault="00D365D1" w:rsidP="00B2758F">
      <w:pPr>
        <w:tabs>
          <w:tab w:val="left" w:pos="1134"/>
        </w:tabs>
        <w:ind w:firstLine="709"/>
        <w:rPr>
          <w:sz w:val="28"/>
          <w:szCs w:val="28"/>
          <w:lang w:val="ro-RO" w:eastAsia="ro-MD"/>
        </w:rPr>
      </w:pPr>
    </w:p>
    <w:p w14:paraId="507155BD" w14:textId="24313325" w:rsidR="00D365D1" w:rsidRPr="00607514" w:rsidRDefault="00D365D1" w:rsidP="00B2758F">
      <w:pPr>
        <w:pStyle w:val="Listparagraf"/>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Articolul 194 se completează cu </w:t>
      </w:r>
      <w:r w:rsidR="00E93297" w:rsidRPr="00607514">
        <w:rPr>
          <w:rFonts w:ascii="Times New Roman" w:eastAsia="Times New Roman" w:hAnsi="Times New Roman" w:cs="Times New Roman"/>
          <w:sz w:val="28"/>
          <w:szCs w:val="28"/>
          <w:lang w:val="ro-RO" w:eastAsia="ro-MD"/>
        </w:rPr>
        <w:t>următorul enunț:</w:t>
      </w:r>
      <w:r w:rsidRPr="00607514">
        <w:rPr>
          <w:rFonts w:ascii="Times New Roman" w:eastAsia="Times New Roman" w:hAnsi="Times New Roman" w:cs="Times New Roman"/>
          <w:sz w:val="28"/>
          <w:szCs w:val="28"/>
          <w:lang w:val="ro-RO" w:eastAsia="ro-MD"/>
        </w:rPr>
        <w:t xml:space="preserve"> „În cazul în care planul de reorganizare a activității trebuie notificat conform cadrului legal privind ajutorul de stat, Banca Națională a Moldovei, în calitate de autoritate de rezoluție, poate prelungi perioada menționată la art. 193 fie cu maximum două luni, începând cu data aplicării instrumentului de recapitalizare internă, fie până la data</w:t>
      </w:r>
      <w:r w:rsidR="00F15DDA">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limită stabilită de cadrul legal privind ajutorul de stat, indiferent care dintre situații intervine mai întâi</w:t>
      </w:r>
      <w:r w:rsidR="004B6E9F"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 xml:space="preserve">” </w:t>
      </w:r>
    </w:p>
    <w:p w14:paraId="26F31080" w14:textId="77777777" w:rsidR="00D365D1" w:rsidRPr="00607514" w:rsidRDefault="00D365D1" w:rsidP="00B2758F">
      <w:pPr>
        <w:tabs>
          <w:tab w:val="left" w:pos="1134"/>
        </w:tabs>
        <w:ind w:firstLine="709"/>
        <w:rPr>
          <w:sz w:val="28"/>
          <w:szCs w:val="28"/>
          <w:lang w:val="ro-RO" w:eastAsia="ro-MD"/>
        </w:rPr>
      </w:pPr>
    </w:p>
    <w:p w14:paraId="5F2CA239" w14:textId="2A6B507C" w:rsidR="009070F5" w:rsidRPr="00607514" w:rsidRDefault="009070F5"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w:t>
      </w:r>
      <w:r w:rsidR="00D365D1" w:rsidRPr="00607514">
        <w:rPr>
          <w:rFonts w:ascii="Times New Roman" w:eastAsia="Times New Roman" w:hAnsi="Times New Roman" w:cs="Times New Roman"/>
          <w:sz w:val="28"/>
          <w:szCs w:val="28"/>
          <w:lang w:val="ro-RO" w:eastAsia="ro-MD"/>
        </w:rPr>
        <w:t>rticolul 208</w:t>
      </w:r>
      <w:r w:rsidRPr="00607514">
        <w:rPr>
          <w:rFonts w:ascii="Times New Roman" w:eastAsia="Times New Roman" w:hAnsi="Times New Roman" w:cs="Times New Roman"/>
          <w:sz w:val="28"/>
          <w:szCs w:val="28"/>
          <w:lang w:val="ro-RO" w:eastAsia="ro-MD"/>
        </w:rPr>
        <w:t xml:space="preserve"> va avea următorul cuprins:</w:t>
      </w:r>
    </w:p>
    <w:p w14:paraId="4E584D9B" w14:textId="77777777" w:rsidR="009070F5" w:rsidRPr="00607514" w:rsidRDefault="009070F5" w:rsidP="00B2758F">
      <w:pPr>
        <w:pStyle w:val="Listparagraf"/>
        <w:rPr>
          <w:rFonts w:ascii="Times New Roman" w:eastAsia="Times New Roman" w:hAnsi="Times New Roman" w:cs="Times New Roman"/>
          <w:sz w:val="28"/>
          <w:szCs w:val="28"/>
          <w:lang w:val="ro-RO" w:eastAsia="ro-MD"/>
        </w:rPr>
      </w:pPr>
    </w:p>
    <w:p w14:paraId="29223201" w14:textId="5738F46A" w:rsidR="00D365D1" w:rsidRPr="00607514" w:rsidRDefault="009070F5" w:rsidP="00B2758F">
      <w:pPr>
        <w:pStyle w:val="Listparagraf"/>
        <w:tabs>
          <w:tab w:val="left" w:pos="993"/>
          <w:tab w:val="left" w:pos="1134"/>
        </w:tabs>
        <w:spacing w:after="0" w:line="240" w:lineRule="auto"/>
        <w:ind w:left="0" w:firstLine="709"/>
        <w:jc w:val="both"/>
        <w:rPr>
          <w:rFonts w:ascii="Times New Roman" w:hAnsi="Times New Roman" w:cs="Times New Roman"/>
          <w:sz w:val="28"/>
          <w:szCs w:val="28"/>
        </w:rPr>
      </w:pPr>
      <w:r w:rsidRPr="00607514">
        <w:rPr>
          <w:rFonts w:ascii="Times New Roman" w:eastAsia="Times New Roman" w:hAnsi="Times New Roman" w:cs="Times New Roman"/>
          <w:sz w:val="28"/>
          <w:szCs w:val="28"/>
          <w:lang w:val="ro-RO" w:eastAsia="ro-MD"/>
        </w:rPr>
        <w:t>„</w:t>
      </w:r>
      <w:r w:rsidR="004B6E9F" w:rsidRPr="00607514">
        <w:rPr>
          <w:rFonts w:ascii="Times New Roman" w:hAnsi="Times New Roman" w:cs="Times New Roman"/>
          <w:b/>
          <w:bCs/>
          <w:sz w:val="28"/>
          <w:szCs w:val="28"/>
        </w:rPr>
        <w:t>Articolul 208.</w:t>
      </w:r>
      <w:r w:rsidR="004B6E9F" w:rsidRPr="00607514">
        <w:rPr>
          <w:rFonts w:ascii="Times New Roman" w:hAnsi="Times New Roman" w:cs="Times New Roman"/>
          <w:sz w:val="28"/>
          <w:szCs w:val="28"/>
        </w:rPr>
        <w:t xml:space="preserve"> – Documentele constitutive sau statutul băncii, inclusiv drepturile de </w:t>
      </w:r>
      <w:r w:rsidR="00004088" w:rsidRPr="00607514">
        <w:rPr>
          <w:rFonts w:ascii="Times New Roman" w:hAnsi="Times New Roman" w:cs="Times New Roman"/>
          <w:sz w:val="28"/>
          <w:szCs w:val="28"/>
        </w:rPr>
        <w:t>preempțiune</w:t>
      </w:r>
      <w:r w:rsidR="004B6E9F" w:rsidRPr="00607514">
        <w:rPr>
          <w:rFonts w:ascii="Times New Roman" w:hAnsi="Times New Roman" w:cs="Times New Roman"/>
          <w:sz w:val="28"/>
          <w:szCs w:val="28"/>
        </w:rPr>
        <w:t xml:space="preserve"> ale </w:t>
      </w:r>
      <w:r w:rsidR="00004088" w:rsidRPr="00607514">
        <w:rPr>
          <w:rFonts w:ascii="Times New Roman" w:hAnsi="Times New Roman" w:cs="Times New Roman"/>
          <w:sz w:val="28"/>
          <w:szCs w:val="28"/>
        </w:rPr>
        <w:t>acționarilor</w:t>
      </w:r>
      <w:r w:rsidR="004B6E9F" w:rsidRPr="00607514">
        <w:rPr>
          <w:rFonts w:ascii="Times New Roman" w:hAnsi="Times New Roman" w:cs="Times New Roman"/>
          <w:sz w:val="28"/>
          <w:szCs w:val="28"/>
        </w:rPr>
        <w:t xml:space="preserve"> sau </w:t>
      </w:r>
      <w:r w:rsidR="00004088" w:rsidRPr="00607514">
        <w:rPr>
          <w:rFonts w:ascii="Times New Roman" w:hAnsi="Times New Roman" w:cs="Times New Roman"/>
          <w:sz w:val="28"/>
          <w:szCs w:val="28"/>
        </w:rPr>
        <w:t>obligația</w:t>
      </w:r>
      <w:r w:rsidR="004B6E9F" w:rsidRPr="00607514">
        <w:rPr>
          <w:rFonts w:ascii="Times New Roman" w:hAnsi="Times New Roman" w:cs="Times New Roman"/>
          <w:sz w:val="28"/>
          <w:szCs w:val="28"/>
        </w:rPr>
        <w:t xml:space="preserve"> de a </w:t>
      </w:r>
      <w:r w:rsidR="00004088" w:rsidRPr="00607514">
        <w:rPr>
          <w:rFonts w:ascii="Times New Roman" w:hAnsi="Times New Roman" w:cs="Times New Roman"/>
          <w:sz w:val="28"/>
          <w:szCs w:val="28"/>
        </w:rPr>
        <w:t>obține</w:t>
      </w:r>
      <w:r w:rsidR="004B6E9F" w:rsidRPr="00607514">
        <w:rPr>
          <w:rFonts w:ascii="Times New Roman" w:hAnsi="Times New Roman" w:cs="Times New Roman"/>
          <w:sz w:val="28"/>
          <w:szCs w:val="28"/>
        </w:rPr>
        <w:t xml:space="preserve"> aprobarea </w:t>
      </w:r>
      <w:r w:rsidR="00004088" w:rsidRPr="00607514">
        <w:rPr>
          <w:rFonts w:ascii="Times New Roman" w:hAnsi="Times New Roman" w:cs="Times New Roman"/>
          <w:sz w:val="28"/>
          <w:szCs w:val="28"/>
        </w:rPr>
        <w:t>acționarilor</w:t>
      </w:r>
      <w:r w:rsidR="004B6E9F" w:rsidRPr="00607514">
        <w:rPr>
          <w:rFonts w:ascii="Times New Roman" w:hAnsi="Times New Roman" w:cs="Times New Roman"/>
          <w:sz w:val="28"/>
          <w:szCs w:val="28"/>
        </w:rPr>
        <w:t xml:space="preserve"> pentru o majorare de capital, nu împiedică din punct de vedere procedural </w:t>
      </w:r>
      <w:r w:rsidR="004B6E9F" w:rsidRPr="00607514">
        <w:rPr>
          <w:rFonts w:ascii="Times New Roman" w:eastAsia="Times New Roman" w:hAnsi="Times New Roman" w:cs="Times New Roman"/>
          <w:sz w:val="28"/>
          <w:szCs w:val="28"/>
          <w:lang w:val="ro-RO" w:eastAsia="ro-MD"/>
        </w:rPr>
        <w:t>reducerea valorii și</w:t>
      </w:r>
      <w:r w:rsidR="004B6E9F" w:rsidRPr="00607514">
        <w:rPr>
          <w:rFonts w:ascii="Times New Roman" w:hAnsi="Times New Roman" w:cs="Times New Roman"/>
          <w:sz w:val="28"/>
          <w:szCs w:val="28"/>
        </w:rPr>
        <w:t xml:space="preserve"> conversia datoriilor în </w:t>
      </w:r>
      <w:r w:rsidR="00004088" w:rsidRPr="00607514">
        <w:rPr>
          <w:rFonts w:ascii="Times New Roman" w:hAnsi="Times New Roman" w:cs="Times New Roman"/>
          <w:sz w:val="28"/>
          <w:szCs w:val="28"/>
        </w:rPr>
        <w:t>acțiuni</w:t>
      </w:r>
      <w:r w:rsidR="004B6E9F" w:rsidRPr="00607514">
        <w:rPr>
          <w:rFonts w:ascii="Times New Roman" w:hAnsi="Times New Roman" w:cs="Times New Roman"/>
          <w:sz w:val="28"/>
          <w:szCs w:val="28"/>
        </w:rPr>
        <w:t xml:space="preserve"> sau în alte instrumente de proprietate</w:t>
      </w:r>
      <w:r w:rsidR="004B6E9F" w:rsidRPr="00607514">
        <w:rPr>
          <w:rFonts w:ascii="Times New Roman" w:eastAsia="Times New Roman" w:hAnsi="Times New Roman" w:cs="Times New Roman"/>
          <w:sz w:val="28"/>
          <w:szCs w:val="28"/>
          <w:lang w:val="ro-RO" w:eastAsia="ro-MD"/>
        </w:rPr>
        <w:t xml:space="preserve"> în cadrul instrumentului de recapitalizare internă sau </w:t>
      </w:r>
      <w:r w:rsidRPr="00607514">
        <w:rPr>
          <w:rFonts w:ascii="Times New Roman" w:eastAsia="Times New Roman" w:hAnsi="Times New Roman" w:cs="Times New Roman"/>
          <w:sz w:val="28"/>
          <w:szCs w:val="28"/>
          <w:lang w:val="ro-RO" w:eastAsia="ro-MD"/>
        </w:rPr>
        <w:t xml:space="preserve">al </w:t>
      </w:r>
      <w:r w:rsidR="004B6E9F" w:rsidRPr="00607514">
        <w:rPr>
          <w:rFonts w:ascii="Times New Roman" w:eastAsia="Times New Roman" w:hAnsi="Times New Roman" w:cs="Times New Roman"/>
          <w:sz w:val="28"/>
          <w:szCs w:val="28"/>
          <w:lang w:val="ro-RO" w:eastAsia="ro-MD"/>
        </w:rPr>
        <w:t>competenței de reducere a valorii și de conversie aplicată independent</w:t>
      </w:r>
      <w:r w:rsidR="004B6E9F" w:rsidRPr="00607514">
        <w:rPr>
          <w:rFonts w:ascii="Times New Roman" w:hAnsi="Times New Roman" w:cs="Times New Roman"/>
          <w:sz w:val="28"/>
          <w:szCs w:val="28"/>
        </w:rPr>
        <w:t>.</w:t>
      </w:r>
      <w:r w:rsidRPr="00607514">
        <w:rPr>
          <w:rFonts w:ascii="Times New Roman" w:hAnsi="Times New Roman" w:cs="Times New Roman"/>
          <w:sz w:val="28"/>
          <w:szCs w:val="28"/>
        </w:rPr>
        <w:t>”</w:t>
      </w:r>
    </w:p>
    <w:p w14:paraId="00BCBCA1" w14:textId="77777777" w:rsidR="009070F5" w:rsidRPr="00607514" w:rsidRDefault="009070F5" w:rsidP="00B2758F">
      <w:pPr>
        <w:pStyle w:val="Listparagraf"/>
        <w:tabs>
          <w:tab w:val="left" w:pos="993"/>
          <w:tab w:val="left" w:pos="1134"/>
        </w:tabs>
        <w:spacing w:after="0" w:line="240" w:lineRule="auto"/>
        <w:ind w:left="709"/>
        <w:jc w:val="both"/>
        <w:rPr>
          <w:rFonts w:ascii="Times New Roman" w:hAnsi="Times New Roman" w:cs="Times New Roman"/>
          <w:b/>
          <w:bCs/>
          <w:sz w:val="28"/>
          <w:szCs w:val="28"/>
          <w:lang w:val="ro-RO"/>
        </w:rPr>
      </w:pPr>
    </w:p>
    <w:p w14:paraId="1FE50737" w14:textId="02FFEE1B"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La articolul 210, după </w:t>
      </w:r>
      <w:r w:rsidR="009070F5" w:rsidRPr="00607514">
        <w:rPr>
          <w:rFonts w:ascii="Times New Roman" w:eastAsia="Times New Roman" w:hAnsi="Times New Roman" w:cs="Times New Roman"/>
          <w:sz w:val="28"/>
          <w:szCs w:val="28"/>
          <w:lang w:val="ro-RO" w:eastAsia="ro-MD"/>
        </w:rPr>
        <w:t xml:space="preserve">cuvintele </w:t>
      </w:r>
      <w:r w:rsidRPr="00607514">
        <w:rPr>
          <w:rFonts w:ascii="Times New Roman" w:eastAsia="Times New Roman" w:hAnsi="Times New Roman" w:cs="Times New Roman"/>
          <w:sz w:val="28"/>
          <w:szCs w:val="28"/>
          <w:lang w:val="ro-RO" w:eastAsia="ro-MD"/>
        </w:rPr>
        <w:t>„</w:t>
      </w:r>
      <w:r w:rsidR="009070F5" w:rsidRPr="00607514">
        <w:rPr>
          <w:rFonts w:ascii="Times New Roman" w:eastAsia="Times New Roman" w:hAnsi="Times New Roman" w:cs="Times New Roman"/>
          <w:sz w:val="28"/>
          <w:szCs w:val="28"/>
          <w:lang w:val="ro-RO" w:eastAsia="ro-MD"/>
        </w:rPr>
        <w:t xml:space="preserve">Băncile </w:t>
      </w:r>
      <w:r w:rsidRPr="00607514">
        <w:rPr>
          <w:rFonts w:ascii="Times New Roman" w:eastAsia="Times New Roman" w:hAnsi="Times New Roman" w:cs="Times New Roman"/>
          <w:sz w:val="28"/>
          <w:szCs w:val="28"/>
          <w:lang w:val="ro-RO" w:eastAsia="ro-MD"/>
        </w:rPr>
        <w:t xml:space="preserve">includ” se introduce textul „ </w:t>
      </w:r>
      <w:bookmarkStart w:id="19" w:name="_Hlk144468015"/>
      <w:r w:rsidRPr="00607514">
        <w:rPr>
          <w:rFonts w:ascii="Times New Roman" w:eastAsia="Times New Roman" w:hAnsi="Times New Roman" w:cs="Times New Roman"/>
          <w:sz w:val="28"/>
          <w:szCs w:val="28"/>
          <w:lang w:val="ro-RO" w:eastAsia="ro-MD"/>
        </w:rPr>
        <w:t>, în măsura în care este posibil,</w:t>
      </w:r>
      <w:bookmarkEnd w:id="19"/>
      <w:r w:rsidRPr="00607514">
        <w:rPr>
          <w:rFonts w:ascii="Times New Roman" w:eastAsia="Times New Roman" w:hAnsi="Times New Roman" w:cs="Times New Roman"/>
          <w:sz w:val="28"/>
          <w:szCs w:val="28"/>
          <w:lang w:val="ro-RO" w:eastAsia="ro-MD"/>
        </w:rPr>
        <w:t>”.</w:t>
      </w:r>
    </w:p>
    <w:p w14:paraId="30527AF5" w14:textId="77777777" w:rsidR="00D365D1" w:rsidRPr="00607514" w:rsidRDefault="00D365D1" w:rsidP="00B2758F">
      <w:pPr>
        <w:pStyle w:val="Listparagraf"/>
        <w:tabs>
          <w:tab w:val="left" w:pos="1134"/>
        </w:tabs>
        <w:spacing w:after="0" w:line="240" w:lineRule="auto"/>
        <w:ind w:left="0" w:firstLine="709"/>
        <w:jc w:val="both"/>
        <w:rPr>
          <w:rFonts w:ascii="Times New Roman" w:hAnsi="Times New Roman" w:cs="Times New Roman"/>
          <w:b/>
          <w:bCs/>
          <w:sz w:val="28"/>
          <w:szCs w:val="28"/>
          <w:lang w:val="ro-RO"/>
        </w:rPr>
      </w:pPr>
    </w:p>
    <w:p w14:paraId="6743E8C3" w14:textId="4AF2D16B" w:rsidR="00D365D1" w:rsidRPr="00607514" w:rsidRDefault="00DE6E1A" w:rsidP="00B2758F">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lang w:val="ro-RO"/>
        </w:rPr>
      </w:pPr>
      <w:r w:rsidRPr="00607514">
        <w:rPr>
          <w:rFonts w:ascii="Times New Roman" w:hAnsi="Times New Roman" w:cs="Times New Roman"/>
          <w:sz w:val="28"/>
          <w:szCs w:val="28"/>
          <w:lang w:val="ro-RO"/>
        </w:rPr>
        <w:t xml:space="preserve">Legea se </w:t>
      </w:r>
      <w:r w:rsidR="00D365D1" w:rsidRPr="00607514">
        <w:rPr>
          <w:rFonts w:ascii="Times New Roman" w:hAnsi="Times New Roman" w:cs="Times New Roman"/>
          <w:sz w:val="28"/>
          <w:szCs w:val="28"/>
          <w:lang w:val="ro-RO"/>
        </w:rPr>
        <w:t>completează cu</w:t>
      </w:r>
      <w:r w:rsidR="00D365D1" w:rsidRPr="00607514">
        <w:rPr>
          <w:rFonts w:ascii="Times New Roman" w:hAnsi="Times New Roman" w:cs="Times New Roman"/>
          <w:b/>
          <w:bCs/>
          <w:sz w:val="28"/>
          <w:szCs w:val="28"/>
          <w:lang w:val="ro-RO"/>
        </w:rPr>
        <w:t xml:space="preserve"> </w:t>
      </w:r>
      <w:r w:rsidRPr="00607514">
        <w:rPr>
          <w:rFonts w:ascii="Times New Roman" w:hAnsi="Times New Roman" w:cs="Times New Roman"/>
          <w:sz w:val="28"/>
          <w:szCs w:val="28"/>
          <w:lang w:val="ro-RO"/>
        </w:rPr>
        <w:t xml:space="preserve">articolul </w:t>
      </w:r>
      <w:r w:rsidR="00D365D1" w:rsidRPr="00607514">
        <w:rPr>
          <w:rFonts w:ascii="Times New Roman" w:hAnsi="Times New Roman" w:cs="Times New Roman"/>
          <w:sz w:val="28"/>
          <w:szCs w:val="28"/>
          <w:lang w:val="ro-RO"/>
        </w:rPr>
        <w:t>211</w:t>
      </w:r>
      <w:r w:rsidR="00D365D1" w:rsidRPr="00607514">
        <w:rPr>
          <w:rFonts w:ascii="Times New Roman" w:hAnsi="Times New Roman" w:cs="Times New Roman"/>
          <w:sz w:val="28"/>
          <w:szCs w:val="28"/>
          <w:vertAlign w:val="superscript"/>
          <w:lang w:val="ro-RO"/>
        </w:rPr>
        <w:t>1</w:t>
      </w:r>
      <w:r w:rsidR="00D365D1" w:rsidRPr="00607514">
        <w:rPr>
          <w:rFonts w:ascii="Times New Roman" w:hAnsi="Times New Roman" w:cs="Times New Roman"/>
          <w:b/>
          <w:bCs/>
          <w:sz w:val="28"/>
          <w:szCs w:val="28"/>
          <w:lang w:val="ro-RO"/>
        </w:rPr>
        <w:t xml:space="preserve"> </w:t>
      </w:r>
      <w:r w:rsidR="00D365D1" w:rsidRPr="00607514">
        <w:rPr>
          <w:rFonts w:ascii="Times New Roman" w:hAnsi="Times New Roman" w:cs="Times New Roman"/>
          <w:sz w:val="28"/>
          <w:szCs w:val="28"/>
          <w:lang w:val="ro-RO"/>
        </w:rPr>
        <w:t>cu următorul cuprins:</w:t>
      </w:r>
    </w:p>
    <w:p w14:paraId="50CF4C70" w14:textId="77777777" w:rsidR="000A63E5" w:rsidRPr="00607514" w:rsidRDefault="000A63E5" w:rsidP="00B2758F">
      <w:pPr>
        <w:tabs>
          <w:tab w:val="left" w:pos="1350"/>
        </w:tabs>
        <w:ind w:firstLine="709"/>
        <w:rPr>
          <w:sz w:val="28"/>
          <w:szCs w:val="28"/>
          <w:lang w:val="it-IT"/>
        </w:rPr>
      </w:pPr>
    </w:p>
    <w:p w14:paraId="33455FED" w14:textId="6058DF38" w:rsidR="00D365D1" w:rsidRPr="00607514" w:rsidRDefault="00D365D1" w:rsidP="00B2758F">
      <w:pPr>
        <w:tabs>
          <w:tab w:val="left" w:pos="1350"/>
        </w:tabs>
        <w:ind w:firstLine="709"/>
        <w:rPr>
          <w:sz w:val="28"/>
          <w:szCs w:val="28"/>
          <w:lang w:val="ro-RO"/>
        </w:rPr>
      </w:pPr>
      <w:r w:rsidRPr="00607514">
        <w:rPr>
          <w:sz w:val="28"/>
          <w:szCs w:val="28"/>
          <w:lang w:val="ro-RO"/>
        </w:rPr>
        <w:t>„</w:t>
      </w:r>
      <w:r w:rsidRPr="00607514">
        <w:rPr>
          <w:b/>
          <w:bCs/>
          <w:sz w:val="28"/>
          <w:szCs w:val="28"/>
          <w:lang w:val="ro-RO"/>
        </w:rPr>
        <w:t>Articolul 211</w:t>
      </w:r>
      <w:r w:rsidRPr="00607514">
        <w:rPr>
          <w:b/>
          <w:bCs/>
          <w:sz w:val="28"/>
          <w:szCs w:val="28"/>
          <w:vertAlign w:val="superscript"/>
          <w:lang w:val="ro-RO"/>
        </w:rPr>
        <w:t>1</w:t>
      </w:r>
      <w:r w:rsidRPr="00607514">
        <w:rPr>
          <w:b/>
          <w:bCs/>
          <w:sz w:val="28"/>
          <w:szCs w:val="28"/>
          <w:lang w:val="ro-RO"/>
        </w:rPr>
        <w:t xml:space="preserve">. </w:t>
      </w:r>
      <w:r w:rsidRPr="00607514">
        <w:rPr>
          <w:sz w:val="28"/>
          <w:szCs w:val="28"/>
          <w:lang w:val="ro-RO"/>
        </w:rPr>
        <w:t>–</w:t>
      </w:r>
      <w:bookmarkStart w:id="20" w:name="_Hlk138060344"/>
      <w:r w:rsidRPr="00607514">
        <w:rPr>
          <w:sz w:val="28"/>
          <w:szCs w:val="28"/>
          <w:lang w:val="ro-RO"/>
        </w:rPr>
        <w:t xml:space="preserve"> </w:t>
      </w:r>
      <w:bookmarkStart w:id="21" w:name="_Hlk144468147"/>
      <w:r w:rsidRPr="00607514">
        <w:rPr>
          <w:sz w:val="28"/>
          <w:szCs w:val="28"/>
          <w:lang w:val="ro-RO"/>
        </w:rPr>
        <w:t>(1) În cazul în care o bancă constată că, din motive de natură legală sau de altă natură, este imposibil să se includă o clauză prevăzută la art. 210, banca respectivă notifică Băncii Naționale a Moldovei, în calitate de autoritate de rezoluție, această constatare împreună cu indicarea categoriei în care se încadrează datoria în cauză, precum și o justificare corespunzătoare.</w:t>
      </w:r>
      <w:bookmarkEnd w:id="21"/>
    </w:p>
    <w:p w14:paraId="5E5FFD20" w14:textId="77777777" w:rsidR="00DF41E4" w:rsidRPr="00607514" w:rsidRDefault="00DF41E4" w:rsidP="00B2758F">
      <w:pPr>
        <w:tabs>
          <w:tab w:val="left" w:pos="1350"/>
        </w:tabs>
        <w:ind w:firstLine="709"/>
        <w:rPr>
          <w:sz w:val="28"/>
          <w:szCs w:val="28"/>
          <w:lang w:val="ro-RO"/>
        </w:rPr>
      </w:pPr>
      <w:bookmarkStart w:id="22" w:name="_Hlk144468208"/>
    </w:p>
    <w:p w14:paraId="077DCDD5" w14:textId="349E50BC" w:rsidR="00D365D1" w:rsidRPr="00607514" w:rsidRDefault="00D365D1" w:rsidP="00B2758F">
      <w:pPr>
        <w:tabs>
          <w:tab w:val="left" w:pos="1350"/>
        </w:tabs>
        <w:ind w:firstLine="709"/>
        <w:rPr>
          <w:sz w:val="28"/>
          <w:szCs w:val="28"/>
          <w:lang w:val="ro-RO"/>
        </w:rPr>
      </w:pPr>
      <w:r w:rsidRPr="00607514">
        <w:rPr>
          <w:sz w:val="28"/>
          <w:szCs w:val="28"/>
          <w:lang w:val="ro-RO"/>
        </w:rPr>
        <w:t xml:space="preserve">(2) În urma primirii notificării prevăzute la alin. (1), Banca Națională a Moldovei, în calitate de autoritate de rezoluție, va solicita, într-un termen rezonabil, furnizarea tuturor informațiilor pe care le consideră necesare pentru a evalua efectul  notificării asupra posibilității de soluționare a băncii în cauză. Banca va furniza, în termenul specificat în solicitare, toate informațiile </w:t>
      </w:r>
      <w:r w:rsidR="00177EBE" w:rsidRPr="00607514">
        <w:rPr>
          <w:sz w:val="28"/>
          <w:szCs w:val="28"/>
          <w:lang w:val="ro-RO"/>
        </w:rPr>
        <w:t xml:space="preserve">solicitate de </w:t>
      </w:r>
      <w:r w:rsidRPr="00607514">
        <w:rPr>
          <w:sz w:val="28"/>
          <w:szCs w:val="28"/>
          <w:lang w:val="ro-RO"/>
        </w:rPr>
        <w:t>Banca Națională a Moldovei.</w:t>
      </w:r>
    </w:p>
    <w:p w14:paraId="4ACA2A47" w14:textId="77777777" w:rsidR="00DF41E4" w:rsidRPr="00607514" w:rsidRDefault="00DF41E4" w:rsidP="00B2758F">
      <w:pPr>
        <w:tabs>
          <w:tab w:val="left" w:pos="1350"/>
        </w:tabs>
        <w:ind w:firstLine="709"/>
        <w:rPr>
          <w:sz w:val="28"/>
          <w:szCs w:val="28"/>
          <w:lang w:val="ro-RO"/>
        </w:rPr>
      </w:pPr>
    </w:p>
    <w:p w14:paraId="004E29D7" w14:textId="22E4E8B4" w:rsidR="00D365D1" w:rsidRPr="00607514" w:rsidRDefault="00D365D1" w:rsidP="00B2758F">
      <w:pPr>
        <w:tabs>
          <w:tab w:val="left" w:pos="1350"/>
        </w:tabs>
        <w:ind w:firstLine="709"/>
        <w:rPr>
          <w:sz w:val="28"/>
          <w:szCs w:val="28"/>
          <w:lang w:val="ro-RO"/>
        </w:rPr>
      </w:pPr>
      <w:r w:rsidRPr="00607514">
        <w:rPr>
          <w:sz w:val="28"/>
          <w:szCs w:val="28"/>
          <w:lang w:val="ro-RO"/>
        </w:rPr>
        <w:t>(3) În cazul unei notificări conform alin. (1)</w:t>
      </w:r>
      <w:r w:rsidR="00052B45" w:rsidRPr="00607514">
        <w:rPr>
          <w:sz w:val="28"/>
          <w:szCs w:val="28"/>
          <w:lang w:val="ro-RO"/>
        </w:rPr>
        <w:t xml:space="preserve"> din prezentul articol</w:t>
      </w:r>
      <w:r w:rsidRPr="00607514">
        <w:rPr>
          <w:sz w:val="28"/>
          <w:szCs w:val="28"/>
          <w:lang w:val="ro-RO"/>
        </w:rPr>
        <w:t>, obligația de a include în prevederile contractuale clauza prevăzută la art. 210 se suspendă de drept din momentul în care Banca Națională a Moldovei, în calitate de autoritate de rezoluție, primește notificarea respectivă.</w:t>
      </w:r>
    </w:p>
    <w:p w14:paraId="41F5191F" w14:textId="77777777" w:rsidR="00DF41E4" w:rsidRPr="00607514" w:rsidRDefault="00DF41E4" w:rsidP="00B2758F">
      <w:pPr>
        <w:tabs>
          <w:tab w:val="left" w:pos="1350"/>
        </w:tabs>
        <w:ind w:firstLine="709"/>
        <w:rPr>
          <w:sz w:val="28"/>
          <w:szCs w:val="28"/>
          <w:lang w:val="ro-RO"/>
        </w:rPr>
      </w:pPr>
    </w:p>
    <w:p w14:paraId="51A7DF31" w14:textId="09807F3D" w:rsidR="00D365D1" w:rsidRPr="00607514" w:rsidRDefault="00D365D1" w:rsidP="00B2758F">
      <w:pPr>
        <w:tabs>
          <w:tab w:val="left" w:pos="1350"/>
        </w:tabs>
        <w:ind w:firstLine="709"/>
        <w:rPr>
          <w:sz w:val="28"/>
          <w:szCs w:val="28"/>
          <w:lang w:val="ro-RO"/>
        </w:rPr>
      </w:pPr>
      <w:r w:rsidRPr="00607514">
        <w:rPr>
          <w:sz w:val="28"/>
          <w:szCs w:val="28"/>
          <w:lang w:val="ro-RO"/>
        </w:rPr>
        <w:lastRenderedPageBreak/>
        <w:t xml:space="preserve">(4) Atunci </w:t>
      </w:r>
      <w:r w:rsidR="008240AB" w:rsidRPr="00607514">
        <w:rPr>
          <w:sz w:val="28"/>
          <w:szCs w:val="28"/>
          <w:lang w:val="ro-RO"/>
        </w:rPr>
        <w:t xml:space="preserve">când </w:t>
      </w:r>
      <w:r w:rsidRPr="00607514">
        <w:rPr>
          <w:sz w:val="28"/>
          <w:szCs w:val="28"/>
          <w:lang w:val="ro-RO"/>
        </w:rPr>
        <w:t xml:space="preserve">constată că este posibilă includerea în prevederile contractuale a clauzei prevăzute la art. 210, </w:t>
      </w:r>
      <w:r w:rsidR="001D0A3A" w:rsidRPr="00607514">
        <w:rPr>
          <w:sz w:val="28"/>
          <w:szCs w:val="28"/>
          <w:lang w:val="ro-RO"/>
        </w:rPr>
        <w:t xml:space="preserve">Banca Națională a Moldovei, în calitate de autoritate de rezoluție, </w:t>
      </w:r>
      <w:r w:rsidRPr="00607514">
        <w:rPr>
          <w:sz w:val="28"/>
          <w:szCs w:val="28"/>
          <w:lang w:val="ro-RO"/>
        </w:rPr>
        <w:t>va solicita băncii</w:t>
      </w:r>
      <w:r w:rsidR="001D0A3A" w:rsidRPr="00607514">
        <w:rPr>
          <w:sz w:val="28"/>
          <w:szCs w:val="28"/>
          <w:lang w:val="ro-RO"/>
        </w:rPr>
        <w:t xml:space="preserve"> în cauză</w:t>
      </w:r>
      <w:r w:rsidRPr="00607514">
        <w:rPr>
          <w:sz w:val="28"/>
          <w:szCs w:val="28"/>
          <w:lang w:val="ro-RO"/>
        </w:rPr>
        <w:t>, într-un termen rezonabil de la efectuarea notificării prevăzute la alin. (1)</w:t>
      </w:r>
      <w:r w:rsidR="00052B45" w:rsidRPr="00607514">
        <w:rPr>
          <w:sz w:val="28"/>
          <w:szCs w:val="28"/>
          <w:lang w:val="ro-RO"/>
        </w:rPr>
        <w:t xml:space="preserve"> din prezentul articol</w:t>
      </w:r>
      <w:r w:rsidRPr="00607514">
        <w:rPr>
          <w:sz w:val="28"/>
          <w:szCs w:val="28"/>
          <w:lang w:val="ro-RO"/>
        </w:rPr>
        <w:t xml:space="preserve">, să includă o astfel de clauză contractuală, ținând cont de necesitatea asigurării că banca în cauză poate fi soluționată, caz în care suspendarea prevăzută la alin. (3) </w:t>
      </w:r>
      <w:r w:rsidR="00052B45" w:rsidRPr="00607514">
        <w:rPr>
          <w:sz w:val="28"/>
          <w:szCs w:val="28"/>
          <w:lang w:val="ro-RO"/>
        </w:rPr>
        <w:t xml:space="preserve">din prezentul articol </w:t>
      </w:r>
      <w:r w:rsidRPr="00607514">
        <w:rPr>
          <w:sz w:val="28"/>
          <w:szCs w:val="28"/>
          <w:lang w:val="ro-RO"/>
        </w:rPr>
        <w:t>încetează.</w:t>
      </w:r>
    </w:p>
    <w:p w14:paraId="6F8CDFB3" w14:textId="77777777" w:rsidR="00DF41E4" w:rsidRPr="00607514" w:rsidRDefault="00DF41E4" w:rsidP="00B2758F">
      <w:pPr>
        <w:tabs>
          <w:tab w:val="left" w:pos="1350"/>
        </w:tabs>
        <w:ind w:firstLine="709"/>
        <w:rPr>
          <w:sz w:val="28"/>
          <w:szCs w:val="28"/>
          <w:lang w:val="ro-RO"/>
        </w:rPr>
      </w:pPr>
    </w:p>
    <w:p w14:paraId="302A3C96" w14:textId="6091466C" w:rsidR="00D365D1" w:rsidRPr="00607514" w:rsidRDefault="00D365D1" w:rsidP="00B2758F">
      <w:pPr>
        <w:tabs>
          <w:tab w:val="left" w:pos="1350"/>
        </w:tabs>
        <w:ind w:firstLine="709"/>
        <w:rPr>
          <w:sz w:val="28"/>
          <w:szCs w:val="28"/>
          <w:lang w:val="ro-RO"/>
        </w:rPr>
      </w:pPr>
      <w:r w:rsidRPr="00607514">
        <w:rPr>
          <w:sz w:val="28"/>
          <w:szCs w:val="28"/>
          <w:lang w:val="ro-RO"/>
        </w:rPr>
        <w:t xml:space="preserve">(5) Banca Națională a Moldovei, în calitate de autoritate de rezoluție, poate solicita băncii </w:t>
      </w:r>
      <w:r w:rsidR="001D0A3A" w:rsidRPr="00607514">
        <w:rPr>
          <w:sz w:val="28"/>
          <w:szCs w:val="28"/>
          <w:lang w:val="ro-RO"/>
        </w:rPr>
        <w:t xml:space="preserve">în cauză </w:t>
      </w:r>
      <w:r w:rsidRPr="00607514">
        <w:rPr>
          <w:sz w:val="28"/>
          <w:szCs w:val="28"/>
          <w:lang w:val="ro-RO"/>
        </w:rPr>
        <w:t>să</w:t>
      </w:r>
      <w:r w:rsidR="008240AB" w:rsidRPr="00607514">
        <w:rPr>
          <w:sz w:val="28"/>
          <w:szCs w:val="28"/>
          <w:lang w:val="ro-RO"/>
        </w:rPr>
        <w:t xml:space="preserve"> î</w:t>
      </w:r>
      <w:r w:rsidRPr="00607514">
        <w:rPr>
          <w:sz w:val="28"/>
          <w:szCs w:val="28"/>
          <w:lang w:val="ro-RO"/>
        </w:rPr>
        <w:t xml:space="preserve">și modifice practicile privind aplicarea exceptării de la recunoașterea contractuală a competenței de reducere a valorii </w:t>
      </w:r>
      <w:r w:rsidR="008E3263" w:rsidRPr="00607514">
        <w:rPr>
          <w:sz w:val="28"/>
          <w:szCs w:val="28"/>
          <w:lang w:val="ro-RO"/>
        </w:rPr>
        <w:t xml:space="preserve">sau </w:t>
      </w:r>
      <w:r w:rsidR="001D0A3A" w:rsidRPr="00607514">
        <w:rPr>
          <w:sz w:val="28"/>
          <w:szCs w:val="28"/>
          <w:lang w:val="ro-RO"/>
        </w:rPr>
        <w:t xml:space="preserve">de </w:t>
      </w:r>
      <w:r w:rsidRPr="00607514">
        <w:rPr>
          <w:sz w:val="28"/>
          <w:szCs w:val="28"/>
          <w:lang w:val="ro-RO"/>
        </w:rPr>
        <w:t xml:space="preserve">conversie.  </w:t>
      </w:r>
    </w:p>
    <w:p w14:paraId="549F9AE9" w14:textId="77777777" w:rsidR="00DF41E4" w:rsidRPr="00607514" w:rsidRDefault="00DF41E4" w:rsidP="00B2758F">
      <w:pPr>
        <w:tabs>
          <w:tab w:val="left" w:pos="1350"/>
        </w:tabs>
        <w:ind w:firstLine="709"/>
        <w:rPr>
          <w:sz w:val="28"/>
          <w:szCs w:val="28"/>
          <w:lang w:val="ro-RO"/>
        </w:rPr>
      </w:pPr>
    </w:p>
    <w:p w14:paraId="5F6309ED" w14:textId="35270988" w:rsidR="00D365D1" w:rsidRPr="00607514" w:rsidRDefault="00D365D1" w:rsidP="00B2758F">
      <w:pPr>
        <w:tabs>
          <w:tab w:val="left" w:pos="1350"/>
        </w:tabs>
        <w:ind w:firstLine="709"/>
        <w:rPr>
          <w:sz w:val="28"/>
          <w:szCs w:val="28"/>
          <w:lang w:val="ro-RO"/>
        </w:rPr>
      </w:pPr>
      <w:r w:rsidRPr="00607514">
        <w:rPr>
          <w:sz w:val="28"/>
          <w:szCs w:val="28"/>
          <w:lang w:val="ro-RO"/>
        </w:rPr>
        <w:t>(6) În cazul în care Banca Națională a Moldovei, în calitate de autoritate de rezoluție, constată, în contextul evaluării posibilității de soluționare sau în orice alt context, că, în cadrul unei categorii de datorii care include datorii eligibile, cuantumul datoriilor care nu include clauza contractuală de la art. 210, împreună cu valoarea datoriilor care sunt excluse de la aplicarea instrumentului de recapitalizare internă sau care sunt susceptibile de a fi excluse, reprezintă mai mult de 10% din acea categorie, Banca Națională a Moldovei evaluează impactul acestui fapt asupra posibilității de soluționare a băncii, inclusiv impactul asupra posibilității de soluționare din cauza riscului de nerespectare a garanțiilor pentru creditori, atunci când sunt aplicate competențele de reducere a valorii sau de conversie a datoriilor care pot face obiectul recapitalizării interne.</w:t>
      </w:r>
    </w:p>
    <w:p w14:paraId="3F5F9B89" w14:textId="77777777" w:rsidR="00DF41E4" w:rsidRPr="00607514" w:rsidRDefault="00DF41E4" w:rsidP="00B2758F">
      <w:pPr>
        <w:tabs>
          <w:tab w:val="left" w:pos="1350"/>
        </w:tabs>
        <w:ind w:firstLine="709"/>
        <w:rPr>
          <w:sz w:val="28"/>
          <w:szCs w:val="28"/>
          <w:lang w:val="ro-RO"/>
        </w:rPr>
      </w:pPr>
    </w:p>
    <w:p w14:paraId="7580B537" w14:textId="01ED98BB" w:rsidR="00D365D1" w:rsidRPr="00607514" w:rsidRDefault="00D365D1" w:rsidP="00B2758F">
      <w:pPr>
        <w:tabs>
          <w:tab w:val="left" w:pos="1350"/>
        </w:tabs>
        <w:ind w:firstLine="709"/>
        <w:rPr>
          <w:sz w:val="28"/>
          <w:szCs w:val="28"/>
          <w:lang w:val="ro-RO"/>
        </w:rPr>
      </w:pPr>
      <w:r w:rsidRPr="00607514">
        <w:rPr>
          <w:sz w:val="28"/>
          <w:szCs w:val="28"/>
          <w:lang w:val="ro-RO"/>
        </w:rPr>
        <w:t>(7) În cazul în care Banca Națională a Moldovei, în calitate de autoritate de rezoluție, stabilește, pe baza evaluării prevăzute la alin. (6)</w:t>
      </w:r>
      <w:r w:rsidR="00052B45" w:rsidRPr="00607514">
        <w:rPr>
          <w:sz w:val="28"/>
          <w:szCs w:val="28"/>
          <w:lang w:val="ro-RO"/>
        </w:rPr>
        <w:t xml:space="preserve"> din prezentul articol</w:t>
      </w:r>
      <w:r w:rsidRPr="00607514">
        <w:rPr>
          <w:sz w:val="28"/>
          <w:szCs w:val="28"/>
          <w:lang w:val="ro-RO"/>
        </w:rPr>
        <w:t xml:space="preserve">, că datoriile care nu includ clauza contractuală prevăzută la art. 210 creează un obstacol semnificativ în calea posibilității de soluționare, </w:t>
      </w:r>
      <w:r w:rsidR="00C64E17" w:rsidRPr="00607514">
        <w:rPr>
          <w:sz w:val="28"/>
          <w:szCs w:val="28"/>
          <w:lang w:val="ro-RO"/>
        </w:rPr>
        <w:t xml:space="preserve">ea </w:t>
      </w:r>
      <w:r w:rsidRPr="00607514">
        <w:rPr>
          <w:sz w:val="28"/>
          <w:szCs w:val="28"/>
          <w:lang w:val="ro-RO"/>
        </w:rPr>
        <w:t>va aplica în mod corespunzător competențele prevăzute pentru a înlătura acest obstacol.</w:t>
      </w:r>
    </w:p>
    <w:p w14:paraId="693DEA6B" w14:textId="77777777" w:rsidR="00DF41E4" w:rsidRPr="00607514" w:rsidRDefault="00DF41E4" w:rsidP="00B2758F">
      <w:pPr>
        <w:tabs>
          <w:tab w:val="left" w:pos="1350"/>
        </w:tabs>
        <w:ind w:firstLine="709"/>
        <w:rPr>
          <w:sz w:val="28"/>
          <w:szCs w:val="28"/>
          <w:lang w:val="ro-RO"/>
        </w:rPr>
      </w:pPr>
    </w:p>
    <w:p w14:paraId="65B5034D" w14:textId="79538DF4" w:rsidR="00D365D1" w:rsidRPr="00607514" w:rsidRDefault="00D365D1" w:rsidP="00B2758F">
      <w:pPr>
        <w:tabs>
          <w:tab w:val="left" w:pos="1350"/>
        </w:tabs>
        <w:ind w:firstLine="709"/>
        <w:rPr>
          <w:sz w:val="28"/>
          <w:szCs w:val="28"/>
          <w:lang w:val="ro-RO" w:eastAsia="ro-MD"/>
        </w:rPr>
      </w:pPr>
      <w:r w:rsidRPr="00607514">
        <w:rPr>
          <w:sz w:val="28"/>
          <w:szCs w:val="28"/>
          <w:lang w:val="ro-RO"/>
        </w:rPr>
        <w:t xml:space="preserve">(8) Datoriile pentru care banca nu include în </w:t>
      </w:r>
      <w:r w:rsidR="002C3947" w:rsidRPr="00607514">
        <w:rPr>
          <w:sz w:val="28"/>
          <w:szCs w:val="28"/>
          <w:lang w:val="ro-RO"/>
        </w:rPr>
        <w:t>dispozițiile</w:t>
      </w:r>
      <w:r w:rsidRPr="00607514">
        <w:rPr>
          <w:sz w:val="28"/>
          <w:szCs w:val="28"/>
          <w:lang w:val="ro-RO"/>
        </w:rPr>
        <w:t xml:space="preserve"> contractuale clauza prevăzută la art.</w:t>
      </w:r>
      <w:r w:rsidR="00DE6E1A" w:rsidRPr="00607514">
        <w:rPr>
          <w:sz w:val="28"/>
          <w:szCs w:val="28"/>
          <w:lang w:val="ro-RO"/>
        </w:rPr>
        <w:t xml:space="preserve"> </w:t>
      </w:r>
      <w:r w:rsidRPr="00607514">
        <w:rPr>
          <w:sz w:val="28"/>
          <w:szCs w:val="28"/>
          <w:lang w:val="ro-RO"/>
        </w:rPr>
        <w:t>210 sau pentru care, în conformitate cu prezentul alineat, respectiva prevedere nu se aplică nu sunt luate în calcul pentru cerința minimă de fonduri proprii și datorii eligibile</w:t>
      </w:r>
      <w:bookmarkEnd w:id="20"/>
      <w:bookmarkEnd w:id="22"/>
      <w:r w:rsidR="00DE6E1A" w:rsidRPr="00607514">
        <w:rPr>
          <w:sz w:val="28"/>
          <w:szCs w:val="28"/>
          <w:lang w:val="ro-RO"/>
        </w:rPr>
        <w:t>.</w:t>
      </w:r>
      <w:r w:rsidRPr="00607514">
        <w:rPr>
          <w:sz w:val="28"/>
          <w:szCs w:val="28"/>
          <w:lang w:val="ro-RO"/>
        </w:rPr>
        <w:t>”</w:t>
      </w:r>
    </w:p>
    <w:p w14:paraId="6C4C98C8" w14:textId="77777777" w:rsidR="00D365D1" w:rsidRPr="00607514" w:rsidRDefault="00D365D1" w:rsidP="00B2758F">
      <w:pPr>
        <w:tabs>
          <w:tab w:val="left" w:pos="1350"/>
        </w:tabs>
        <w:ind w:firstLine="709"/>
        <w:rPr>
          <w:b/>
          <w:bCs/>
          <w:sz w:val="28"/>
          <w:szCs w:val="28"/>
          <w:lang w:val="ro-RO"/>
        </w:rPr>
      </w:pPr>
    </w:p>
    <w:p w14:paraId="518E1B81"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lang w:val="ro-RO"/>
        </w:rPr>
      </w:pPr>
      <w:r w:rsidRPr="00607514">
        <w:rPr>
          <w:rFonts w:ascii="Times New Roman" w:hAnsi="Times New Roman" w:cs="Times New Roman"/>
          <w:sz w:val="28"/>
          <w:szCs w:val="28"/>
          <w:lang w:val="ro-RO"/>
        </w:rPr>
        <w:t>Articolul 213:</w:t>
      </w:r>
    </w:p>
    <w:p w14:paraId="2C3A8429" w14:textId="77777777" w:rsidR="00DF41E4" w:rsidRPr="00607514" w:rsidRDefault="00DF41E4" w:rsidP="00B2758F">
      <w:pPr>
        <w:tabs>
          <w:tab w:val="left" w:pos="993"/>
          <w:tab w:val="left" w:pos="1350"/>
        </w:tabs>
        <w:ind w:firstLine="709"/>
        <w:rPr>
          <w:sz w:val="28"/>
          <w:szCs w:val="28"/>
          <w:lang w:val="ro-RO"/>
        </w:rPr>
      </w:pPr>
    </w:p>
    <w:p w14:paraId="53C1FE9A" w14:textId="0E1A031B" w:rsidR="00D365D1" w:rsidRPr="00607514" w:rsidRDefault="00D365D1" w:rsidP="00B2758F">
      <w:pPr>
        <w:tabs>
          <w:tab w:val="left" w:pos="993"/>
          <w:tab w:val="left" w:pos="1350"/>
        </w:tabs>
        <w:ind w:firstLine="709"/>
        <w:rPr>
          <w:sz w:val="28"/>
          <w:szCs w:val="28"/>
          <w:lang w:val="ro-RO"/>
        </w:rPr>
      </w:pPr>
      <w:r w:rsidRPr="00607514">
        <w:rPr>
          <w:sz w:val="28"/>
          <w:szCs w:val="28"/>
          <w:lang w:val="ro-RO"/>
        </w:rPr>
        <w:t xml:space="preserve">la alineatul (1), </w:t>
      </w:r>
      <w:r w:rsidR="00D25E29" w:rsidRPr="00607514">
        <w:rPr>
          <w:sz w:val="28"/>
          <w:szCs w:val="28"/>
          <w:lang w:val="ro-RO"/>
        </w:rPr>
        <w:t>primul enunț</w:t>
      </w:r>
      <w:r w:rsidRPr="00607514">
        <w:rPr>
          <w:sz w:val="28"/>
          <w:szCs w:val="28"/>
          <w:lang w:val="ro-RO"/>
        </w:rPr>
        <w:t xml:space="preserve"> se completează cu textul „ , precum și cu cadrul legal privind ajutorul de stat”;</w:t>
      </w:r>
    </w:p>
    <w:p w14:paraId="00724BBF" w14:textId="77777777" w:rsidR="00DE6E1A" w:rsidRPr="00607514" w:rsidRDefault="00DE6E1A" w:rsidP="00B2758F">
      <w:pPr>
        <w:tabs>
          <w:tab w:val="left" w:pos="993"/>
          <w:tab w:val="left" w:pos="1350"/>
        </w:tabs>
        <w:ind w:firstLine="709"/>
        <w:rPr>
          <w:sz w:val="28"/>
          <w:szCs w:val="28"/>
          <w:lang w:val="ro-RO"/>
        </w:rPr>
      </w:pPr>
    </w:p>
    <w:p w14:paraId="54513282" w14:textId="08325B33" w:rsidR="00D365D1" w:rsidRPr="00607514" w:rsidRDefault="00D365D1" w:rsidP="00B2758F">
      <w:pPr>
        <w:tabs>
          <w:tab w:val="left" w:pos="993"/>
          <w:tab w:val="left" w:pos="1350"/>
        </w:tabs>
        <w:ind w:firstLine="709"/>
        <w:rPr>
          <w:sz w:val="28"/>
          <w:szCs w:val="28"/>
          <w:lang w:val="ro-RO"/>
        </w:rPr>
      </w:pPr>
      <w:r w:rsidRPr="00607514">
        <w:rPr>
          <w:sz w:val="28"/>
          <w:szCs w:val="28"/>
          <w:lang w:val="ro-RO"/>
        </w:rPr>
        <w:t xml:space="preserve">la alineatul (2), </w:t>
      </w:r>
      <w:r w:rsidR="00052B45" w:rsidRPr="00607514">
        <w:rPr>
          <w:sz w:val="28"/>
          <w:szCs w:val="28"/>
          <w:lang w:val="ro-RO"/>
        </w:rPr>
        <w:t xml:space="preserve">enunțul </w:t>
      </w:r>
      <w:r w:rsidRPr="00607514">
        <w:rPr>
          <w:sz w:val="28"/>
          <w:szCs w:val="28"/>
          <w:lang w:val="ro-RO"/>
        </w:rPr>
        <w:t>„În aplicarea prevederilor alin. (1), Guvernul decide asupra competențelor de rezoluție prevăzute la art. 231</w:t>
      </w:r>
      <w:r w:rsidR="00111EB2" w:rsidRPr="00607514">
        <w:rPr>
          <w:sz w:val="28"/>
          <w:szCs w:val="28"/>
          <w:lang w:val="ro-RO"/>
        </w:rPr>
        <w:t>–</w:t>
      </w:r>
      <w:r w:rsidRPr="00607514">
        <w:rPr>
          <w:sz w:val="28"/>
          <w:szCs w:val="28"/>
          <w:lang w:val="ro-RO"/>
        </w:rPr>
        <w:t>261 de care dispune Ministerul Finanțelor.” se exclude.</w:t>
      </w:r>
      <w:r w:rsidR="00D25E29" w:rsidRPr="00607514">
        <w:rPr>
          <w:sz w:val="28"/>
          <w:szCs w:val="28"/>
          <w:lang w:val="ro-RO"/>
        </w:rPr>
        <w:t xml:space="preserve"> </w:t>
      </w:r>
    </w:p>
    <w:p w14:paraId="4A0B99E4" w14:textId="77777777" w:rsidR="00D365D1" w:rsidRPr="00607514" w:rsidRDefault="00D365D1" w:rsidP="00B2758F">
      <w:pPr>
        <w:pStyle w:val="Listparagraf"/>
        <w:tabs>
          <w:tab w:val="left" w:pos="993"/>
          <w:tab w:val="left" w:pos="1350"/>
        </w:tabs>
        <w:spacing w:after="0" w:line="240" w:lineRule="auto"/>
        <w:ind w:left="0" w:firstLine="709"/>
        <w:jc w:val="both"/>
        <w:rPr>
          <w:rFonts w:ascii="Times New Roman" w:hAnsi="Times New Roman" w:cs="Times New Roman"/>
          <w:sz w:val="28"/>
          <w:szCs w:val="28"/>
          <w:lang w:val="ro-RO"/>
        </w:rPr>
      </w:pPr>
    </w:p>
    <w:p w14:paraId="3A1B928D"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articolul 216 litera b), textul „art. 219” se substituie cu textul „art. 218”.</w:t>
      </w:r>
    </w:p>
    <w:p w14:paraId="4ED1F314" w14:textId="77777777"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p>
    <w:p w14:paraId="67672785"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Denumirea capitolului VI va avea următorul cuprins: </w:t>
      </w:r>
    </w:p>
    <w:p w14:paraId="7B6410AD" w14:textId="77777777" w:rsidR="00D365D1" w:rsidRPr="00607514" w:rsidRDefault="00D365D1" w:rsidP="00B2758F">
      <w:pPr>
        <w:pStyle w:val="Listparagraf"/>
        <w:tabs>
          <w:tab w:val="left" w:pos="1134"/>
        </w:tabs>
        <w:spacing w:after="0" w:line="240" w:lineRule="auto"/>
        <w:ind w:left="0" w:firstLine="709"/>
        <w:rPr>
          <w:rFonts w:ascii="Times New Roman" w:eastAsia="Times New Roman" w:hAnsi="Times New Roman" w:cs="Times New Roman"/>
          <w:sz w:val="28"/>
          <w:szCs w:val="28"/>
          <w:lang w:val="ro-RO" w:eastAsia="ro-MD"/>
        </w:rPr>
      </w:pPr>
    </w:p>
    <w:p w14:paraId="48E0A440" w14:textId="77777777" w:rsidR="00D365D1" w:rsidRPr="00607514" w:rsidRDefault="00D365D1" w:rsidP="00B2758F">
      <w:pPr>
        <w:pStyle w:val="Listparagraf"/>
        <w:tabs>
          <w:tab w:val="left" w:pos="993"/>
          <w:tab w:val="left" w:pos="1134"/>
        </w:tabs>
        <w:spacing w:after="0" w:line="240" w:lineRule="auto"/>
        <w:ind w:left="0" w:firstLine="709"/>
        <w:jc w:val="center"/>
        <w:rPr>
          <w:rFonts w:ascii="Times New Roman" w:eastAsia="Times New Roman" w:hAnsi="Times New Roman" w:cs="Times New Roman"/>
          <w:b/>
          <w:bCs/>
          <w:sz w:val="28"/>
          <w:szCs w:val="28"/>
          <w:lang w:val="ro-RO" w:eastAsia="ro-MD"/>
        </w:rPr>
      </w:pPr>
      <w:r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b/>
          <w:bCs/>
          <w:sz w:val="28"/>
          <w:szCs w:val="28"/>
          <w:lang w:val="ro-RO" w:eastAsia="ro-MD"/>
        </w:rPr>
        <w:t>Capitolul VI</w:t>
      </w:r>
    </w:p>
    <w:p w14:paraId="6D09F833" w14:textId="2E216A26" w:rsidR="00D365D1" w:rsidRPr="00607514" w:rsidRDefault="00D365D1" w:rsidP="00B2758F">
      <w:pPr>
        <w:pStyle w:val="Listparagraf"/>
        <w:tabs>
          <w:tab w:val="left" w:pos="993"/>
          <w:tab w:val="left" w:pos="1134"/>
        </w:tabs>
        <w:spacing w:after="0" w:line="240" w:lineRule="auto"/>
        <w:ind w:left="0" w:firstLine="709"/>
        <w:jc w:val="center"/>
        <w:rPr>
          <w:rFonts w:ascii="Times New Roman" w:eastAsia="Times New Roman" w:hAnsi="Times New Roman" w:cs="Times New Roman"/>
          <w:b/>
          <w:bCs/>
          <w:sz w:val="28"/>
          <w:szCs w:val="28"/>
          <w:lang w:val="ro-RO" w:eastAsia="ro-MD"/>
        </w:rPr>
      </w:pPr>
      <w:r w:rsidRPr="00607514">
        <w:rPr>
          <w:rFonts w:ascii="Times New Roman" w:eastAsia="Times New Roman" w:hAnsi="Times New Roman" w:cs="Times New Roman"/>
          <w:b/>
          <w:bCs/>
          <w:sz w:val="28"/>
          <w:szCs w:val="28"/>
          <w:lang w:val="ro-RO" w:eastAsia="ro-MD"/>
        </w:rPr>
        <w:t xml:space="preserve">REDUCEREA VALORII ȘI CONVERSIA INSTRUMENTELOR DE CAPITAL ȘI </w:t>
      </w:r>
      <w:r w:rsidR="00342E7D" w:rsidRPr="00607514">
        <w:rPr>
          <w:rFonts w:ascii="Times New Roman" w:eastAsia="Times New Roman" w:hAnsi="Times New Roman" w:cs="Times New Roman"/>
          <w:b/>
          <w:bCs/>
          <w:sz w:val="28"/>
          <w:szCs w:val="28"/>
          <w:lang w:val="ro-RO" w:eastAsia="ro-MD"/>
        </w:rPr>
        <w:t xml:space="preserve">A </w:t>
      </w:r>
      <w:r w:rsidRPr="00607514">
        <w:rPr>
          <w:rFonts w:ascii="Times New Roman" w:eastAsia="Times New Roman" w:hAnsi="Times New Roman" w:cs="Times New Roman"/>
          <w:b/>
          <w:bCs/>
          <w:sz w:val="28"/>
          <w:szCs w:val="28"/>
          <w:lang w:val="ro-RO" w:eastAsia="ro-MD"/>
        </w:rPr>
        <w:t>DATORIILOR ELIGIBILE</w:t>
      </w:r>
      <w:r w:rsidRPr="00607514">
        <w:rPr>
          <w:rFonts w:ascii="Times New Roman" w:eastAsia="Times New Roman" w:hAnsi="Times New Roman" w:cs="Times New Roman"/>
          <w:sz w:val="28"/>
          <w:szCs w:val="28"/>
          <w:lang w:val="ro-RO" w:eastAsia="ro-MD"/>
        </w:rPr>
        <w:t>”.</w:t>
      </w:r>
    </w:p>
    <w:p w14:paraId="3283AB46" w14:textId="77777777"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p>
    <w:p w14:paraId="4DF6B272" w14:textId="16F5D6E3" w:rsidR="00342E7D"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w:t>
      </w:r>
      <w:r w:rsidRPr="00607514">
        <w:rPr>
          <w:rFonts w:ascii="Times New Roman" w:eastAsia="Times New Roman" w:hAnsi="Times New Roman" w:cs="Times New Roman"/>
          <w:b/>
          <w:bCs/>
          <w:sz w:val="28"/>
          <w:szCs w:val="28"/>
          <w:lang w:val="ro-RO" w:eastAsia="ro-MD"/>
        </w:rPr>
        <w:t xml:space="preserve"> </w:t>
      </w:r>
      <w:r w:rsidRPr="00607514">
        <w:rPr>
          <w:rFonts w:ascii="Times New Roman" w:eastAsia="Times New Roman" w:hAnsi="Times New Roman" w:cs="Times New Roman"/>
          <w:sz w:val="28"/>
          <w:szCs w:val="28"/>
          <w:lang w:val="ro-RO" w:eastAsia="ro-MD"/>
        </w:rPr>
        <w:t>articolul 219</w:t>
      </w:r>
      <w:r w:rsidR="00342E7D"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 xml:space="preserve"> </w:t>
      </w:r>
    </w:p>
    <w:p w14:paraId="63350C60" w14:textId="77777777" w:rsidR="00342E7D" w:rsidRPr="00607514" w:rsidRDefault="00342E7D" w:rsidP="00B2758F">
      <w:pPr>
        <w:pStyle w:val="Listparagraf"/>
        <w:tabs>
          <w:tab w:val="left" w:pos="993"/>
          <w:tab w:val="left" w:pos="1134"/>
        </w:tabs>
        <w:spacing w:after="0" w:line="240" w:lineRule="auto"/>
        <w:ind w:left="709"/>
        <w:jc w:val="both"/>
        <w:rPr>
          <w:rFonts w:ascii="Times New Roman" w:eastAsia="Times New Roman" w:hAnsi="Times New Roman" w:cs="Times New Roman"/>
          <w:sz w:val="28"/>
          <w:szCs w:val="28"/>
          <w:lang w:val="ro-RO" w:eastAsia="ro-MD"/>
        </w:rPr>
      </w:pPr>
    </w:p>
    <w:p w14:paraId="004E61E4" w14:textId="70417F27"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alineatul unic devine alineatul (1)</w:t>
      </w:r>
      <w:r w:rsidR="00342E7D"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 xml:space="preserve"> i</w:t>
      </w:r>
      <w:r w:rsidR="00342E7D" w:rsidRPr="00607514">
        <w:rPr>
          <w:rFonts w:ascii="Times New Roman" w:eastAsia="Times New Roman" w:hAnsi="Times New Roman" w:cs="Times New Roman"/>
          <w:sz w:val="28"/>
          <w:szCs w:val="28"/>
          <w:lang w:val="ro-RO" w:eastAsia="ro-MD"/>
        </w:rPr>
        <w:t>ar</w:t>
      </w:r>
      <w:r w:rsidRPr="00607514">
        <w:rPr>
          <w:rFonts w:ascii="Times New Roman" w:eastAsia="Times New Roman" w:hAnsi="Times New Roman" w:cs="Times New Roman"/>
          <w:sz w:val="28"/>
          <w:szCs w:val="28"/>
          <w:lang w:val="ro-RO" w:eastAsia="ro-MD"/>
        </w:rPr>
        <w:t xml:space="preserve"> după cuvintele „de capital relevante” se </w:t>
      </w:r>
      <w:r w:rsidRPr="00607514">
        <w:rPr>
          <w:rFonts w:ascii="Times New Roman" w:hAnsi="Times New Roman" w:cs="Times New Roman"/>
          <w:sz w:val="28"/>
          <w:szCs w:val="28"/>
          <w:lang w:val="ro-RO"/>
        </w:rPr>
        <w:t xml:space="preserve">introduc </w:t>
      </w:r>
      <w:r w:rsidRPr="00607514">
        <w:rPr>
          <w:rFonts w:ascii="Times New Roman" w:eastAsia="Times New Roman" w:hAnsi="Times New Roman" w:cs="Times New Roman"/>
          <w:sz w:val="28"/>
          <w:szCs w:val="28"/>
          <w:lang w:val="ro-RO" w:eastAsia="ro-MD"/>
        </w:rPr>
        <w:t xml:space="preserve">cuvintele „și </w:t>
      </w:r>
      <w:r w:rsidR="00342E7D" w:rsidRPr="00607514">
        <w:rPr>
          <w:rFonts w:ascii="Times New Roman" w:eastAsia="Times New Roman" w:hAnsi="Times New Roman" w:cs="Times New Roman"/>
          <w:sz w:val="28"/>
          <w:szCs w:val="28"/>
          <w:lang w:val="ro-RO" w:eastAsia="ro-MD"/>
        </w:rPr>
        <w:t xml:space="preserve">a </w:t>
      </w:r>
      <w:r w:rsidRPr="00607514">
        <w:rPr>
          <w:rFonts w:ascii="Times New Roman" w:eastAsia="Times New Roman" w:hAnsi="Times New Roman" w:cs="Times New Roman"/>
          <w:sz w:val="28"/>
          <w:szCs w:val="28"/>
          <w:lang w:val="ro-RO" w:eastAsia="ro-MD"/>
        </w:rPr>
        <w:t>datoriilor eligibile”;</w:t>
      </w:r>
    </w:p>
    <w:p w14:paraId="2A265F1F" w14:textId="77777777" w:rsidR="00DF41E4" w:rsidRPr="00607514" w:rsidRDefault="00DF41E4" w:rsidP="00B2758F">
      <w:pPr>
        <w:tabs>
          <w:tab w:val="left" w:pos="993"/>
          <w:tab w:val="left" w:pos="1350"/>
        </w:tabs>
        <w:ind w:firstLine="709"/>
        <w:rPr>
          <w:sz w:val="28"/>
          <w:szCs w:val="28"/>
          <w:lang w:val="ro-RO" w:eastAsia="ro-MD"/>
        </w:rPr>
      </w:pPr>
    </w:p>
    <w:p w14:paraId="5A0E29EA" w14:textId="1BB80051" w:rsidR="00D365D1" w:rsidRPr="00607514" w:rsidRDefault="00071672" w:rsidP="00B2758F">
      <w:pPr>
        <w:tabs>
          <w:tab w:val="left" w:pos="993"/>
          <w:tab w:val="left" w:pos="1350"/>
        </w:tabs>
        <w:ind w:firstLine="709"/>
        <w:rPr>
          <w:sz w:val="28"/>
          <w:szCs w:val="28"/>
          <w:lang w:val="ro-RO" w:eastAsia="ro-MD"/>
        </w:rPr>
      </w:pPr>
      <w:r w:rsidRPr="00607514">
        <w:rPr>
          <w:sz w:val="28"/>
          <w:szCs w:val="28"/>
          <w:lang w:val="ro-RO" w:eastAsia="ro-MD"/>
        </w:rPr>
        <w:t xml:space="preserve">articolul </w:t>
      </w:r>
      <w:r w:rsidR="00D365D1" w:rsidRPr="00607514">
        <w:rPr>
          <w:sz w:val="28"/>
          <w:szCs w:val="28"/>
          <w:lang w:val="ro-RO" w:eastAsia="ro-MD"/>
        </w:rPr>
        <w:t>se completează cu alin</w:t>
      </w:r>
      <w:r w:rsidRPr="00607514">
        <w:rPr>
          <w:sz w:val="28"/>
          <w:szCs w:val="28"/>
          <w:lang w:val="ro-RO" w:eastAsia="ro-MD"/>
        </w:rPr>
        <w:t>eatul</w:t>
      </w:r>
      <w:r w:rsidR="00D365D1" w:rsidRPr="00607514">
        <w:rPr>
          <w:sz w:val="28"/>
          <w:szCs w:val="28"/>
          <w:lang w:val="ro-RO" w:eastAsia="ro-MD"/>
        </w:rPr>
        <w:t xml:space="preserve"> (2) cu următorul cuprins:</w:t>
      </w:r>
    </w:p>
    <w:p w14:paraId="5208C4FA" w14:textId="77777777" w:rsidR="00DF41E4" w:rsidRPr="00607514" w:rsidRDefault="00DF41E4" w:rsidP="00B2758F">
      <w:pPr>
        <w:tabs>
          <w:tab w:val="left" w:pos="993"/>
          <w:tab w:val="left" w:pos="1350"/>
        </w:tabs>
        <w:ind w:firstLine="709"/>
        <w:rPr>
          <w:sz w:val="28"/>
          <w:szCs w:val="28"/>
          <w:lang w:val="ro-RO" w:eastAsia="ro-MD"/>
        </w:rPr>
      </w:pPr>
    </w:p>
    <w:p w14:paraId="6C6AD7CA" w14:textId="42E93A1E" w:rsidR="00D365D1" w:rsidRPr="00607514" w:rsidRDefault="00D365D1" w:rsidP="00B2758F">
      <w:pPr>
        <w:tabs>
          <w:tab w:val="left" w:pos="993"/>
          <w:tab w:val="left" w:pos="1350"/>
        </w:tabs>
        <w:ind w:firstLine="709"/>
        <w:rPr>
          <w:sz w:val="28"/>
          <w:szCs w:val="28"/>
          <w:lang w:val="ro-RO" w:eastAsia="ro-MD"/>
        </w:rPr>
      </w:pPr>
      <w:r w:rsidRPr="00607514">
        <w:rPr>
          <w:sz w:val="28"/>
          <w:szCs w:val="28"/>
          <w:lang w:val="ro-RO" w:eastAsia="ro-MD"/>
        </w:rPr>
        <w:t xml:space="preserve">„(2) Datoriile eligibile care pot fi supuse competenței </w:t>
      </w:r>
      <w:r w:rsidR="00071672" w:rsidRPr="00607514">
        <w:rPr>
          <w:sz w:val="28"/>
          <w:szCs w:val="28"/>
          <w:lang w:val="ro-RO"/>
        </w:rPr>
        <w:t>de reducere a valorii sau de conversie</w:t>
      </w:r>
      <w:r w:rsidR="00071672" w:rsidRPr="00607514">
        <w:rPr>
          <w:sz w:val="28"/>
          <w:szCs w:val="28"/>
          <w:lang w:val="ro-RO" w:eastAsia="ro-MD"/>
        </w:rPr>
        <w:t xml:space="preserve"> conform</w:t>
      </w:r>
      <w:r w:rsidRPr="00607514">
        <w:rPr>
          <w:sz w:val="28"/>
          <w:szCs w:val="28"/>
          <w:lang w:val="ro-RO" w:eastAsia="ro-MD"/>
        </w:rPr>
        <w:t xml:space="preserve"> alin. (1) lit. a) vor fi definite în actele normative ale Băncii Naționale a Moldovei</w:t>
      </w:r>
      <w:r w:rsidR="00071672" w:rsidRPr="00607514">
        <w:rPr>
          <w:sz w:val="28"/>
          <w:szCs w:val="28"/>
          <w:lang w:val="ro-RO" w:eastAsia="ro-MD"/>
        </w:rPr>
        <w:t>.</w:t>
      </w:r>
      <w:r w:rsidRPr="00607514">
        <w:rPr>
          <w:sz w:val="28"/>
          <w:szCs w:val="28"/>
          <w:lang w:val="ro-RO" w:eastAsia="ro-MD"/>
        </w:rPr>
        <w:t>”</w:t>
      </w:r>
    </w:p>
    <w:p w14:paraId="59E54A2E" w14:textId="77777777" w:rsidR="00D365D1" w:rsidRPr="00607514" w:rsidRDefault="00D365D1" w:rsidP="00B2758F">
      <w:pPr>
        <w:tabs>
          <w:tab w:val="left" w:pos="993"/>
          <w:tab w:val="left" w:pos="1350"/>
        </w:tabs>
        <w:ind w:firstLine="709"/>
        <w:rPr>
          <w:sz w:val="28"/>
          <w:szCs w:val="28"/>
          <w:lang w:val="ro-RO" w:eastAsia="ro-MD"/>
        </w:rPr>
      </w:pPr>
    </w:p>
    <w:p w14:paraId="4C5BB2D5" w14:textId="6F383505"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articolul 220, după cuvintele „</w:t>
      </w:r>
      <w:r w:rsidR="00071672" w:rsidRPr="00607514">
        <w:rPr>
          <w:rFonts w:ascii="Times New Roman" w:eastAsia="Times New Roman" w:hAnsi="Times New Roman" w:cs="Times New Roman"/>
          <w:sz w:val="28"/>
          <w:szCs w:val="28"/>
          <w:lang w:val="ro-RO" w:eastAsia="ro-MD"/>
        </w:rPr>
        <w:t xml:space="preserve">instrumente </w:t>
      </w:r>
      <w:r w:rsidRPr="00607514">
        <w:rPr>
          <w:rFonts w:ascii="Times New Roman" w:eastAsia="Times New Roman" w:hAnsi="Times New Roman" w:cs="Times New Roman"/>
          <w:sz w:val="28"/>
          <w:szCs w:val="28"/>
          <w:lang w:val="ro-RO" w:eastAsia="ro-MD"/>
        </w:rPr>
        <w:t xml:space="preserve">de capital relevante” se </w:t>
      </w:r>
      <w:r w:rsidRPr="00607514">
        <w:rPr>
          <w:rFonts w:ascii="Times New Roman" w:hAnsi="Times New Roman" w:cs="Times New Roman"/>
          <w:sz w:val="28"/>
          <w:szCs w:val="28"/>
          <w:lang w:val="ro-RO"/>
        </w:rPr>
        <w:t xml:space="preserve">introduc </w:t>
      </w:r>
      <w:r w:rsidRPr="00607514">
        <w:rPr>
          <w:rFonts w:ascii="Times New Roman" w:eastAsia="Times New Roman" w:hAnsi="Times New Roman" w:cs="Times New Roman"/>
          <w:sz w:val="28"/>
          <w:szCs w:val="28"/>
          <w:lang w:val="ro-RO" w:eastAsia="ro-MD"/>
        </w:rPr>
        <w:t>cuvintele „și datorii eligibile”.</w:t>
      </w:r>
    </w:p>
    <w:p w14:paraId="74E87356" w14:textId="77777777" w:rsidR="00D365D1" w:rsidRPr="00607514" w:rsidRDefault="00D365D1" w:rsidP="00B2758F">
      <w:pPr>
        <w:tabs>
          <w:tab w:val="left" w:pos="993"/>
          <w:tab w:val="left" w:pos="1134"/>
        </w:tabs>
        <w:ind w:firstLine="709"/>
        <w:rPr>
          <w:sz w:val="28"/>
          <w:szCs w:val="28"/>
          <w:lang w:val="ro-RO" w:eastAsia="ro-MD"/>
        </w:rPr>
      </w:pPr>
    </w:p>
    <w:p w14:paraId="149DA1E8" w14:textId="4232D2CA"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lang w:val="ro-RO" w:eastAsia="ro-MD"/>
        </w:rPr>
      </w:pPr>
      <w:r w:rsidRPr="00607514">
        <w:rPr>
          <w:rFonts w:ascii="Times New Roman" w:hAnsi="Times New Roman" w:cs="Times New Roman"/>
          <w:sz w:val="28"/>
          <w:szCs w:val="28"/>
          <w:lang w:val="ro-RO" w:eastAsia="ro-MD"/>
        </w:rPr>
        <w:t xml:space="preserve">La articolul 221, </w:t>
      </w:r>
      <w:r w:rsidR="001B094F" w:rsidRPr="00607514">
        <w:rPr>
          <w:rFonts w:ascii="Times New Roman" w:hAnsi="Times New Roman" w:cs="Times New Roman"/>
          <w:sz w:val="28"/>
          <w:szCs w:val="28"/>
          <w:lang w:val="ro-RO" w:eastAsia="ro-MD"/>
        </w:rPr>
        <w:t xml:space="preserve">în partea </w:t>
      </w:r>
      <w:r w:rsidR="00510387" w:rsidRPr="00607514">
        <w:rPr>
          <w:rFonts w:ascii="Times New Roman" w:hAnsi="Times New Roman" w:cs="Times New Roman"/>
          <w:sz w:val="28"/>
          <w:szCs w:val="28"/>
          <w:lang w:val="ro-RO" w:eastAsia="ro-MD"/>
        </w:rPr>
        <w:t xml:space="preserve">introductivă </w:t>
      </w:r>
      <w:r w:rsidR="001B094F" w:rsidRPr="00607514">
        <w:rPr>
          <w:rFonts w:ascii="Times New Roman" w:hAnsi="Times New Roman" w:cs="Times New Roman"/>
          <w:sz w:val="28"/>
          <w:szCs w:val="28"/>
          <w:lang w:val="ro-RO" w:eastAsia="ro-MD"/>
        </w:rPr>
        <w:t>și la litera b)</w:t>
      </w:r>
      <w:r w:rsidR="00FA094B" w:rsidRPr="00607514">
        <w:rPr>
          <w:rFonts w:ascii="Times New Roman" w:hAnsi="Times New Roman" w:cs="Times New Roman"/>
          <w:sz w:val="28"/>
          <w:szCs w:val="28"/>
          <w:lang w:val="ro-RO" w:eastAsia="ro-MD"/>
        </w:rPr>
        <w:t>,</w:t>
      </w:r>
      <w:r w:rsidR="00283354" w:rsidRPr="00607514">
        <w:rPr>
          <w:rFonts w:ascii="Times New Roman" w:hAnsi="Times New Roman" w:cs="Times New Roman"/>
          <w:sz w:val="28"/>
          <w:szCs w:val="28"/>
          <w:lang w:val="ro-RO" w:eastAsia="ro-MD"/>
        </w:rPr>
        <w:t xml:space="preserve"> </w:t>
      </w:r>
      <w:r w:rsidRPr="00607514">
        <w:rPr>
          <w:rFonts w:ascii="Times New Roman" w:hAnsi="Times New Roman" w:cs="Times New Roman"/>
          <w:sz w:val="28"/>
          <w:szCs w:val="28"/>
          <w:lang w:val="ro-RO" w:eastAsia="ro-MD"/>
        </w:rPr>
        <w:t>după cuvintele „</w:t>
      </w:r>
      <w:r w:rsidR="001B094F" w:rsidRPr="00607514">
        <w:rPr>
          <w:rFonts w:ascii="Times New Roman" w:eastAsia="Times New Roman" w:hAnsi="Times New Roman" w:cs="Times New Roman"/>
          <w:sz w:val="28"/>
          <w:szCs w:val="28"/>
          <w:lang w:val="ro-RO" w:eastAsia="ro-MD"/>
        </w:rPr>
        <w:t xml:space="preserve">instrumentele </w:t>
      </w:r>
      <w:r w:rsidRPr="00607514">
        <w:rPr>
          <w:rFonts w:ascii="Times New Roman" w:hAnsi="Times New Roman" w:cs="Times New Roman"/>
          <w:sz w:val="28"/>
          <w:szCs w:val="28"/>
          <w:lang w:val="ro-RO" w:eastAsia="ro-MD"/>
        </w:rPr>
        <w:t xml:space="preserve">de capital relevante” se </w:t>
      </w:r>
      <w:r w:rsidRPr="00607514">
        <w:rPr>
          <w:rFonts w:ascii="Times New Roman" w:hAnsi="Times New Roman" w:cs="Times New Roman"/>
          <w:sz w:val="28"/>
          <w:szCs w:val="28"/>
          <w:lang w:val="ro-RO"/>
        </w:rPr>
        <w:t xml:space="preserve">introduc </w:t>
      </w:r>
      <w:r w:rsidRPr="00607514">
        <w:rPr>
          <w:rFonts w:ascii="Times New Roman" w:hAnsi="Times New Roman" w:cs="Times New Roman"/>
          <w:sz w:val="28"/>
          <w:szCs w:val="28"/>
          <w:lang w:val="ro-RO" w:eastAsia="ro-MD"/>
        </w:rPr>
        <w:t>cuvintele „și datoriile eligibile”.</w:t>
      </w:r>
    </w:p>
    <w:p w14:paraId="7E58F7E7" w14:textId="77777777"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362B42B8" w14:textId="086773BC"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articolul 222 lit</w:t>
      </w:r>
      <w:r w:rsidR="001B094F" w:rsidRPr="00607514">
        <w:rPr>
          <w:rFonts w:ascii="Times New Roman" w:eastAsia="Times New Roman" w:hAnsi="Times New Roman" w:cs="Times New Roman"/>
          <w:sz w:val="28"/>
          <w:szCs w:val="28"/>
          <w:lang w:val="ro-RO" w:eastAsia="ro-MD"/>
        </w:rPr>
        <w:t>era</w:t>
      </w:r>
      <w:r w:rsidRPr="00607514">
        <w:rPr>
          <w:rFonts w:ascii="Times New Roman" w:eastAsia="Times New Roman" w:hAnsi="Times New Roman" w:cs="Times New Roman"/>
          <w:sz w:val="28"/>
          <w:szCs w:val="28"/>
          <w:lang w:val="ro-RO" w:eastAsia="ro-MD"/>
        </w:rPr>
        <w:t xml:space="preserve"> b), după cuvintele „a instrumentelor de capital” se </w:t>
      </w:r>
      <w:r w:rsidRPr="00607514">
        <w:rPr>
          <w:rFonts w:ascii="Times New Roman" w:hAnsi="Times New Roman" w:cs="Times New Roman"/>
          <w:sz w:val="28"/>
          <w:szCs w:val="28"/>
          <w:lang w:val="ro-RO"/>
        </w:rPr>
        <w:t xml:space="preserve">introduc </w:t>
      </w:r>
      <w:r w:rsidRPr="00607514">
        <w:rPr>
          <w:rFonts w:ascii="Times New Roman" w:eastAsia="Times New Roman" w:hAnsi="Times New Roman" w:cs="Times New Roman"/>
          <w:sz w:val="28"/>
          <w:szCs w:val="28"/>
          <w:lang w:val="ro-RO" w:eastAsia="ro-MD"/>
        </w:rPr>
        <w:t>cuvintele „și</w:t>
      </w:r>
      <w:r w:rsidR="001B094F" w:rsidRPr="00607514">
        <w:rPr>
          <w:rFonts w:ascii="Times New Roman" w:eastAsia="Times New Roman" w:hAnsi="Times New Roman" w:cs="Times New Roman"/>
          <w:sz w:val="28"/>
          <w:szCs w:val="28"/>
          <w:lang w:val="ro-RO" w:eastAsia="ro-MD"/>
        </w:rPr>
        <w:t xml:space="preserve"> a</w:t>
      </w:r>
      <w:r w:rsidRPr="00607514">
        <w:rPr>
          <w:rFonts w:ascii="Times New Roman" w:eastAsia="Times New Roman" w:hAnsi="Times New Roman" w:cs="Times New Roman"/>
          <w:sz w:val="28"/>
          <w:szCs w:val="28"/>
          <w:lang w:val="ro-RO" w:eastAsia="ro-MD"/>
        </w:rPr>
        <w:t xml:space="preserve"> datoriilor eligibile”.</w:t>
      </w:r>
    </w:p>
    <w:p w14:paraId="34AB529A" w14:textId="77777777" w:rsidR="00D365D1" w:rsidRPr="00607514" w:rsidRDefault="00D365D1"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2B8CBBE8"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Articolul 225:</w:t>
      </w:r>
    </w:p>
    <w:p w14:paraId="1241F4CD" w14:textId="77777777" w:rsidR="00DF41E4" w:rsidRPr="00607514" w:rsidRDefault="00DF41E4" w:rsidP="00B2758F">
      <w:pPr>
        <w:tabs>
          <w:tab w:val="left" w:pos="993"/>
          <w:tab w:val="left" w:pos="1350"/>
        </w:tabs>
        <w:ind w:firstLine="709"/>
        <w:rPr>
          <w:sz w:val="28"/>
          <w:szCs w:val="28"/>
          <w:lang w:val="ro-RO" w:eastAsia="ro-MD"/>
        </w:rPr>
      </w:pPr>
    </w:p>
    <w:p w14:paraId="51118494" w14:textId="48BB393D" w:rsidR="00D365D1" w:rsidRPr="00607514" w:rsidRDefault="00D365D1" w:rsidP="00B2758F">
      <w:pPr>
        <w:tabs>
          <w:tab w:val="left" w:pos="993"/>
          <w:tab w:val="left" w:pos="1350"/>
        </w:tabs>
        <w:ind w:firstLine="709"/>
        <w:rPr>
          <w:sz w:val="28"/>
          <w:szCs w:val="28"/>
          <w:lang w:val="ro-RO" w:eastAsia="ro-MD"/>
        </w:rPr>
      </w:pPr>
      <w:r w:rsidRPr="00607514">
        <w:rPr>
          <w:sz w:val="28"/>
          <w:szCs w:val="28"/>
          <w:lang w:val="ro-RO" w:eastAsia="ro-MD"/>
        </w:rPr>
        <w:t xml:space="preserve">la alineatul (1), după cuvintele „instrumentele de capital” se </w:t>
      </w:r>
      <w:r w:rsidRPr="00607514">
        <w:rPr>
          <w:sz w:val="28"/>
          <w:szCs w:val="28"/>
          <w:lang w:val="ro-RO"/>
        </w:rPr>
        <w:t xml:space="preserve">introduc </w:t>
      </w:r>
      <w:r w:rsidRPr="00607514">
        <w:rPr>
          <w:sz w:val="28"/>
          <w:szCs w:val="28"/>
          <w:lang w:val="ro-RO" w:eastAsia="ro-MD"/>
        </w:rPr>
        <w:t>cuvintele „și datorii</w:t>
      </w:r>
      <w:r w:rsidR="001B094F" w:rsidRPr="00607514">
        <w:rPr>
          <w:sz w:val="28"/>
          <w:szCs w:val="28"/>
          <w:lang w:val="ro-RO" w:eastAsia="ro-MD"/>
        </w:rPr>
        <w:t>le</w:t>
      </w:r>
      <w:r w:rsidRPr="00607514">
        <w:rPr>
          <w:sz w:val="28"/>
          <w:szCs w:val="28"/>
          <w:lang w:val="ro-RO" w:eastAsia="ro-MD"/>
        </w:rPr>
        <w:t xml:space="preserve"> eligibile”;</w:t>
      </w:r>
    </w:p>
    <w:p w14:paraId="01523199" w14:textId="77777777" w:rsidR="00DF41E4" w:rsidRPr="00607514" w:rsidRDefault="00DF41E4" w:rsidP="00B2758F">
      <w:pPr>
        <w:tabs>
          <w:tab w:val="left" w:pos="993"/>
          <w:tab w:val="left" w:pos="1350"/>
        </w:tabs>
        <w:ind w:firstLine="709"/>
        <w:rPr>
          <w:sz w:val="28"/>
          <w:szCs w:val="28"/>
          <w:lang w:val="ro-RO" w:eastAsia="ro-MD"/>
        </w:rPr>
      </w:pPr>
    </w:p>
    <w:p w14:paraId="2817FEAE" w14:textId="47E530BC" w:rsidR="00D365D1" w:rsidRPr="00607514" w:rsidRDefault="00D365D1" w:rsidP="00B2758F">
      <w:pPr>
        <w:tabs>
          <w:tab w:val="left" w:pos="993"/>
          <w:tab w:val="left" w:pos="1350"/>
        </w:tabs>
        <w:ind w:firstLine="709"/>
        <w:rPr>
          <w:sz w:val="28"/>
          <w:szCs w:val="28"/>
          <w:lang w:val="ro-RO" w:eastAsia="ro-MD"/>
        </w:rPr>
      </w:pPr>
      <w:r w:rsidRPr="00607514">
        <w:rPr>
          <w:sz w:val="28"/>
          <w:szCs w:val="28"/>
          <w:lang w:val="ro-RO" w:eastAsia="ro-MD"/>
        </w:rPr>
        <w:t>la alineatul (2), după cuvintele „</w:t>
      </w:r>
      <w:r w:rsidR="001B094F" w:rsidRPr="00607514">
        <w:rPr>
          <w:sz w:val="28"/>
          <w:szCs w:val="28"/>
          <w:lang w:val="ro-RO" w:eastAsia="ro-MD"/>
        </w:rPr>
        <w:t xml:space="preserve">instrumentelor </w:t>
      </w:r>
      <w:r w:rsidRPr="00607514">
        <w:rPr>
          <w:sz w:val="28"/>
          <w:szCs w:val="28"/>
          <w:lang w:val="ro-RO" w:eastAsia="ro-MD"/>
        </w:rPr>
        <w:t xml:space="preserve">de capital relevante”, în ambele cazuri, se </w:t>
      </w:r>
      <w:r w:rsidRPr="00607514">
        <w:rPr>
          <w:sz w:val="28"/>
          <w:szCs w:val="28"/>
          <w:lang w:val="ro-RO"/>
        </w:rPr>
        <w:t xml:space="preserve">introduc </w:t>
      </w:r>
      <w:r w:rsidRPr="00607514">
        <w:rPr>
          <w:sz w:val="28"/>
          <w:szCs w:val="28"/>
          <w:lang w:val="ro-RO" w:eastAsia="ro-MD"/>
        </w:rPr>
        <w:t>cuvintele „și datoriilor eligibile”.</w:t>
      </w:r>
    </w:p>
    <w:p w14:paraId="3B9215AE" w14:textId="77777777" w:rsidR="00D365D1" w:rsidRPr="00607514" w:rsidRDefault="00D365D1" w:rsidP="00B2758F">
      <w:pPr>
        <w:tabs>
          <w:tab w:val="left" w:pos="993"/>
          <w:tab w:val="left" w:pos="1350"/>
        </w:tabs>
        <w:ind w:firstLine="709"/>
        <w:rPr>
          <w:sz w:val="28"/>
          <w:szCs w:val="28"/>
          <w:lang w:val="ro-RO" w:eastAsia="ro-MD"/>
        </w:rPr>
      </w:pPr>
    </w:p>
    <w:p w14:paraId="6E567E16"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Articolul 226 se completează cu literele c) și d) cu următorul cuprins:</w:t>
      </w:r>
    </w:p>
    <w:p w14:paraId="05548161" w14:textId="77777777" w:rsidR="00DF41E4" w:rsidRPr="00607514" w:rsidRDefault="00DF41E4" w:rsidP="00B2758F">
      <w:pPr>
        <w:pStyle w:val="Frspaiere"/>
        <w:tabs>
          <w:tab w:val="left" w:pos="993"/>
          <w:tab w:val="left" w:pos="1350"/>
        </w:tabs>
        <w:ind w:firstLine="709"/>
        <w:jc w:val="both"/>
        <w:rPr>
          <w:rFonts w:ascii="Times New Roman" w:hAnsi="Times New Roman" w:cs="Times New Roman"/>
          <w:sz w:val="28"/>
          <w:szCs w:val="28"/>
          <w:lang w:val="ro-RO" w:eastAsia="ro-MD"/>
        </w:rPr>
      </w:pPr>
    </w:p>
    <w:p w14:paraId="073015F2" w14:textId="03CF96D1" w:rsidR="00D365D1" w:rsidRPr="00607514" w:rsidRDefault="00D365D1" w:rsidP="00B2758F">
      <w:pPr>
        <w:pStyle w:val="Frspaiere"/>
        <w:tabs>
          <w:tab w:val="left" w:pos="993"/>
          <w:tab w:val="left" w:pos="1350"/>
        </w:tabs>
        <w:ind w:firstLine="709"/>
        <w:jc w:val="both"/>
        <w:rPr>
          <w:rFonts w:ascii="Times New Roman" w:hAnsi="Times New Roman" w:cs="Times New Roman"/>
          <w:sz w:val="28"/>
          <w:szCs w:val="28"/>
          <w:lang w:val="ro-RO" w:eastAsia="ro-MD"/>
        </w:rPr>
      </w:pPr>
      <w:r w:rsidRPr="00607514">
        <w:rPr>
          <w:rFonts w:ascii="Times New Roman" w:hAnsi="Times New Roman" w:cs="Times New Roman"/>
          <w:sz w:val="28"/>
          <w:szCs w:val="28"/>
          <w:lang w:val="ro-RO" w:eastAsia="ro-MD"/>
        </w:rPr>
        <w:t xml:space="preserve">„c) valoarea principalului instrumentelor de fonduri proprii de nivelul 2 este redusă și/sau convertită în instrumente de fonduri proprii de nivelul 1 de bază, în limita necesară pentru a atinge obiectivele </w:t>
      </w:r>
      <w:r w:rsidR="001B094F" w:rsidRPr="00607514">
        <w:rPr>
          <w:rFonts w:ascii="Times New Roman" w:hAnsi="Times New Roman" w:cs="Times New Roman"/>
          <w:sz w:val="28"/>
          <w:szCs w:val="28"/>
          <w:lang w:val="ro-RO" w:eastAsia="ro-MD"/>
        </w:rPr>
        <w:t xml:space="preserve">de </w:t>
      </w:r>
      <w:r w:rsidRPr="00607514">
        <w:rPr>
          <w:rFonts w:ascii="Times New Roman" w:hAnsi="Times New Roman" w:cs="Times New Roman"/>
          <w:sz w:val="28"/>
          <w:szCs w:val="28"/>
          <w:lang w:val="ro-RO" w:eastAsia="ro-MD"/>
        </w:rPr>
        <w:t>rezoluție stabilite la art. 55</w:t>
      </w:r>
      <w:r w:rsidR="00111EB2" w:rsidRPr="00607514">
        <w:rPr>
          <w:rFonts w:ascii="Times New Roman" w:hAnsi="Times New Roman" w:cs="Times New Roman"/>
          <w:sz w:val="28"/>
          <w:szCs w:val="28"/>
          <w:lang w:val="ro-RO" w:eastAsia="ro-MD"/>
        </w:rPr>
        <w:t>–</w:t>
      </w:r>
      <w:r w:rsidRPr="00607514">
        <w:rPr>
          <w:rFonts w:ascii="Times New Roman" w:hAnsi="Times New Roman" w:cs="Times New Roman"/>
          <w:sz w:val="28"/>
          <w:szCs w:val="28"/>
          <w:lang w:val="ro-RO" w:eastAsia="ro-MD"/>
        </w:rPr>
        <w:t xml:space="preserve">57 sau în </w:t>
      </w:r>
      <w:r w:rsidRPr="00607514">
        <w:rPr>
          <w:rFonts w:ascii="Times New Roman" w:hAnsi="Times New Roman" w:cs="Times New Roman"/>
          <w:sz w:val="28"/>
          <w:szCs w:val="28"/>
          <w:lang w:val="ro-RO" w:eastAsia="ro-MD"/>
        </w:rPr>
        <w:lastRenderedPageBreak/>
        <w:t>limita valorii instrumentelor de capital relevante, oricare dintre aceste limite este mai mică;</w:t>
      </w:r>
    </w:p>
    <w:p w14:paraId="5AC69371" w14:textId="5854CAD6" w:rsidR="00D365D1" w:rsidRPr="00607514" w:rsidRDefault="00D365D1" w:rsidP="00B2758F">
      <w:pPr>
        <w:pStyle w:val="Frspaiere"/>
        <w:tabs>
          <w:tab w:val="left" w:pos="993"/>
          <w:tab w:val="left" w:pos="1350"/>
        </w:tabs>
        <w:ind w:firstLine="709"/>
        <w:jc w:val="both"/>
        <w:rPr>
          <w:rFonts w:ascii="Times New Roman" w:hAnsi="Times New Roman" w:cs="Times New Roman"/>
          <w:sz w:val="28"/>
          <w:szCs w:val="28"/>
          <w:lang w:val="ro-RO" w:eastAsia="ro-MD"/>
        </w:rPr>
      </w:pPr>
      <w:r w:rsidRPr="00607514">
        <w:rPr>
          <w:rFonts w:ascii="Times New Roman" w:hAnsi="Times New Roman" w:cs="Times New Roman"/>
          <w:sz w:val="28"/>
          <w:szCs w:val="28"/>
          <w:lang w:val="ro-RO" w:eastAsia="ro-MD"/>
        </w:rPr>
        <w:t>d) valoarea principalului datoriilor eligibile definite în temeiul art. 219 alin.</w:t>
      </w:r>
      <w:r w:rsidR="00DE6E1A" w:rsidRPr="00607514">
        <w:rPr>
          <w:rFonts w:ascii="Times New Roman" w:hAnsi="Times New Roman" w:cs="Times New Roman"/>
          <w:sz w:val="28"/>
          <w:szCs w:val="28"/>
          <w:lang w:val="ro-RO" w:eastAsia="ro-MD"/>
        </w:rPr>
        <w:t> </w:t>
      </w:r>
      <w:r w:rsidRPr="00607514">
        <w:rPr>
          <w:rFonts w:ascii="Times New Roman" w:hAnsi="Times New Roman" w:cs="Times New Roman"/>
          <w:sz w:val="28"/>
          <w:szCs w:val="28"/>
          <w:lang w:val="ro-RO" w:eastAsia="ro-MD"/>
        </w:rPr>
        <w:t>(2) este redusă și/sau convertită în instrumente de fonduri proprii de nivel</w:t>
      </w:r>
      <w:r w:rsidR="008240AB" w:rsidRPr="00607514">
        <w:rPr>
          <w:rFonts w:ascii="Times New Roman" w:hAnsi="Times New Roman" w:cs="Times New Roman"/>
          <w:sz w:val="28"/>
          <w:szCs w:val="28"/>
          <w:lang w:val="ro-RO" w:eastAsia="ro-MD"/>
        </w:rPr>
        <w:t>ul</w:t>
      </w:r>
      <w:r w:rsidR="00614276">
        <w:rPr>
          <w:rFonts w:ascii="Times New Roman" w:hAnsi="Times New Roman" w:cs="Times New Roman"/>
          <w:sz w:val="28"/>
          <w:szCs w:val="28"/>
          <w:lang w:val="ro-RO" w:eastAsia="ro-MD"/>
        </w:rPr>
        <w:t> </w:t>
      </w:r>
      <w:r w:rsidRPr="00607514">
        <w:rPr>
          <w:rFonts w:ascii="Times New Roman" w:hAnsi="Times New Roman" w:cs="Times New Roman"/>
          <w:sz w:val="28"/>
          <w:szCs w:val="28"/>
          <w:lang w:val="ro-RO" w:eastAsia="ro-MD"/>
        </w:rPr>
        <w:t>1 de bază, în limita necesară pentru a atinge obiectivele de rezoluție stabilite la art. 55</w:t>
      </w:r>
      <w:r w:rsidR="00111EB2" w:rsidRPr="00607514">
        <w:rPr>
          <w:rFonts w:ascii="Times New Roman" w:hAnsi="Times New Roman" w:cs="Times New Roman"/>
          <w:sz w:val="28"/>
          <w:szCs w:val="28"/>
          <w:lang w:val="ro-RO" w:eastAsia="ro-MD"/>
        </w:rPr>
        <w:t>–</w:t>
      </w:r>
      <w:r w:rsidRPr="00607514">
        <w:rPr>
          <w:rFonts w:ascii="Times New Roman" w:hAnsi="Times New Roman" w:cs="Times New Roman"/>
          <w:sz w:val="28"/>
          <w:szCs w:val="28"/>
          <w:lang w:val="ro-RO" w:eastAsia="ro-MD"/>
        </w:rPr>
        <w:t>57 sau în limita valorii datoriilor eligibile relevante, oricare dintre aceste limite este mai mică</w:t>
      </w:r>
      <w:r w:rsidR="00DF41E4" w:rsidRPr="00607514">
        <w:rPr>
          <w:rFonts w:ascii="Times New Roman" w:hAnsi="Times New Roman" w:cs="Times New Roman"/>
          <w:sz w:val="28"/>
          <w:szCs w:val="28"/>
          <w:lang w:val="ro-RO" w:eastAsia="ro-MD"/>
        </w:rPr>
        <w:t>.</w:t>
      </w:r>
      <w:r w:rsidRPr="00607514">
        <w:rPr>
          <w:rFonts w:ascii="Times New Roman" w:hAnsi="Times New Roman" w:cs="Times New Roman"/>
          <w:sz w:val="28"/>
          <w:szCs w:val="28"/>
          <w:lang w:val="ro-RO" w:eastAsia="ro-MD"/>
        </w:rPr>
        <w:t>”</w:t>
      </w:r>
    </w:p>
    <w:p w14:paraId="0F134E8A" w14:textId="77777777" w:rsidR="00D365D1" w:rsidRPr="00607514" w:rsidRDefault="00D365D1" w:rsidP="00B2758F">
      <w:pPr>
        <w:pStyle w:val="Frspaiere"/>
        <w:tabs>
          <w:tab w:val="left" w:pos="993"/>
          <w:tab w:val="left" w:pos="1350"/>
        </w:tabs>
        <w:ind w:firstLine="709"/>
        <w:jc w:val="both"/>
        <w:rPr>
          <w:rFonts w:ascii="Times New Roman" w:hAnsi="Times New Roman" w:cs="Times New Roman"/>
          <w:sz w:val="28"/>
          <w:szCs w:val="28"/>
          <w:lang w:val="ro-RO" w:eastAsia="ro-MD"/>
        </w:rPr>
      </w:pPr>
    </w:p>
    <w:p w14:paraId="72B8BA9A"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Articolul 227:</w:t>
      </w:r>
    </w:p>
    <w:p w14:paraId="0DE1366F" w14:textId="77777777" w:rsidR="00DF41E4" w:rsidRPr="00607514" w:rsidRDefault="00DF41E4"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33DBA82C" w14:textId="5F509399" w:rsidR="00D365D1" w:rsidRPr="00607514" w:rsidRDefault="00C26AEC" w:rsidP="00B2758F">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î</w:t>
      </w:r>
      <w:r w:rsidR="00DE6EBB" w:rsidRPr="00607514">
        <w:rPr>
          <w:rFonts w:ascii="Times New Roman" w:eastAsia="Times New Roman" w:hAnsi="Times New Roman" w:cs="Times New Roman"/>
          <w:sz w:val="28"/>
          <w:szCs w:val="28"/>
          <w:lang w:val="ro-RO" w:eastAsia="ro-MD"/>
        </w:rPr>
        <w:t xml:space="preserve">n partea introductivă, </w:t>
      </w:r>
      <w:r w:rsidR="00D365D1" w:rsidRPr="00607514">
        <w:rPr>
          <w:rFonts w:ascii="Times New Roman" w:eastAsia="Times New Roman" w:hAnsi="Times New Roman" w:cs="Times New Roman"/>
          <w:sz w:val="28"/>
          <w:szCs w:val="28"/>
          <w:lang w:val="ro-RO" w:eastAsia="ro-MD"/>
        </w:rPr>
        <w:t xml:space="preserve">după cuvintele „instrumentelor de capital relevante” se </w:t>
      </w:r>
      <w:r w:rsidR="00D365D1" w:rsidRPr="00607514">
        <w:rPr>
          <w:rFonts w:ascii="Times New Roman" w:hAnsi="Times New Roman" w:cs="Times New Roman"/>
          <w:sz w:val="28"/>
          <w:szCs w:val="28"/>
          <w:lang w:val="ro-RO"/>
        </w:rPr>
        <w:t xml:space="preserve">introduc </w:t>
      </w:r>
      <w:r w:rsidR="00D365D1" w:rsidRPr="00607514">
        <w:rPr>
          <w:rFonts w:ascii="Times New Roman" w:eastAsia="Times New Roman" w:hAnsi="Times New Roman" w:cs="Times New Roman"/>
          <w:sz w:val="28"/>
          <w:szCs w:val="28"/>
          <w:lang w:val="ro-RO" w:eastAsia="ro-MD"/>
        </w:rPr>
        <w:t>cuvintele „și datoriilor eligibile”;</w:t>
      </w:r>
    </w:p>
    <w:p w14:paraId="47B20826" w14:textId="77777777" w:rsidR="00DF41E4" w:rsidRPr="00607514" w:rsidRDefault="00DF41E4" w:rsidP="00B2758F">
      <w:pPr>
        <w:tabs>
          <w:tab w:val="left" w:pos="993"/>
          <w:tab w:val="left" w:pos="1134"/>
        </w:tabs>
        <w:ind w:firstLine="709"/>
        <w:rPr>
          <w:sz w:val="28"/>
          <w:szCs w:val="28"/>
          <w:lang w:val="ro-RO" w:eastAsia="ro-MD"/>
        </w:rPr>
      </w:pPr>
    </w:p>
    <w:p w14:paraId="0CCF6E23" w14:textId="22397248" w:rsidR="00D365D1" w:rsidRPr="00607514" w:rsidRDefault="00D365D1" w:rsidP="00B2758F">
      <w:pPr>
        <w:tabs>
          <w:tab w:val="left" w:pos="993"/>
          <w:tab w:val="left" w:pos="1134"/>
        </w:tabs>
        <w:ind w:firstLine="709"/>
        <w:rPr>
          <w:sz w:val="28"/>
          <w:szCs w:val="28"/>
          <w:lang w:val="ro-RO" w:eastAsia="ro-MD"/>
        </w:rPr>
      </w:pPr>
      <w:r w:rsidRPr="00607514">
        <w:rPr>
          <w:sz w:val="28"/>
          <w:szCs w:val="28"/>
          <w:lang w:val="ro-RO" w:eastAsia="ro-MD"/>
        </w:rPr>
        <w:t xml:space="preserve">la litera b), după cuvintele „instrumentului de capital relevant” se </w:t>
      </w:r>
      <w:r w:rsidRPr="00607514">
        <w:rPr>
          <w:sz w:val="28"/>
          <w:szCs w:val="28"/>
          <w:lang w:val="ro-RO"/>
        </w:rPr>
        <w:t xml:space="preserve">introduc </w:t>
      </w:r>
      <w:r w:rsidRPr="00607514">
        <w:rPr>
          <w:sz w:val="28"/>
          <w:szCs w:val="28"/>
          <w:lang w:val="ro-RO" w:eastAsia="ro-MD"/>
        </w:rPr>
        <w:t xml:space="preserve">cuvintele „sau </w:t>
      </w:r>
      <w:r w:rsidR="00DE6EBB" w:rsidRPr="00607514">
        <w:rPr>
          <w:sz w:val="28"/>
          <w:szCs w:val="28"/>
          <w:lang w:val="ro-RO" w:eastAsia="ro-MD"/>
        </w:rPr>
        <w:t xml:space="preserve">al </w:t>
      </w:r>
      <w:r w:rsidRPr="00607514">
        <w:rPr>
          <w:sz w:val="28"/>
          <w:szCs w:val="28"/>
          <w:lang w:val="ro-RO" w:eastAsia="ro-MD"/>
        </w:rPr>
        <w:t>datori</w:t>
      </w:r>
      <w:r w:rsidR="00DE6EBB" w:rsidRPr="00607514">
        <w:rPr>
          <w:sz w:val="28"/>
          <w:szCs w:val="28"/>
          <w:lang w:val="ro-RO" w:eastAsia="ro-MD"/>
        </w:rPr>
        <w:t>ei</w:t>
      </w:r>
      <w:r w:rsidRPr="00607514">
        <w:rPr>
          <w:sz w:val="28"/>
          <w:szCs w:val="28"/>
          <w:lang w:val="ro-RO" w:eastAsia="ro-MD"/>
        </w:rPr>
        <w:t xml:space="preserve"> eligibile”;</w:t>
      </w:r>
    </w:p>
    <w:p w14:paraId="63D576E1" w14:textId="77777777" w:rsidR="00DF41E4" w:rsidRPr="00607514" w:rsidRDefault="00DF41E4" w:rsidP="00B2758F">
      <w:pPr>
        <w:tabs>
          <w:tab w:val="left" w:pos="993"/>
          <w:tab w:val="left" w:pos="1134"/>
        </w:tabs>
        <w:ind w:firstLine="709"/>
        <w:rPr>
          <w:sz w:val="28"/>
          <w:szCs w:val="28"/>
          <w:lang w:val="ro-RO" w:eastAsia="ro-MD"/>
        </w:rPr>
      </w:pPr>
    </w:p>
    <w:p w14:paraId="0CC0F981" w14:textId="13EF712D" w:rsidR="00D365D1" w:rsidRPr="00607514" w:rsidRDefault="00D365D1" w:rsidP="00B2758F">
      <w:pPr>
        <w:tabs>
          <w:tab w:val="left" w:pos="993"/>
          <w:tab w:val="left" w:pos="1134"/>
        </w:tabs>
        <w:ind w:firstLine="709"/>
        <w:rPr>
          <w:sz w:val="28"/>
          <w:szCs w:val="28"/>
          <w:lang w:val="ro-RO" w:eastAsia="ro-MD"/>
        </w:rPr>
      </w:pPr>
      <w:r w:rsidRPr="00607514">
        <w:rPr>
          <w:sz w:val="28"/>
          <w:szCs w:val="28"/>
          <w:lang w:val="ro-RO" w:eastAsia="ro-MD"/>
        </w:rPr>
        <w:t xml:space="preserve">la litera c), după cuvintele „instrumente de capital relevante” se </w:t>
      </w:r>
      <w:r w:rsidRPr="00607514">
        <w:rPr>
          <w:sz w:val="28"/>
          <w:szCs w:val="28"/>
          <w:lang w:val="ro-RO"/>
        </w:rPr>
        <w:t xml:space="preserve">introduc </w:t>
      </w:r>
      <w:r w:rsidRPr="00607514">
        <w:rPr>
          <w:sz w:val="28"/>
          <w:szCs w:val="28"/>
          <w:lang w:val="ro-RO" w:eastAsia="ro-MD"/>
        </w:rPr>
        <w:t>cuvintele „și de datorii eligibile”.</w:t>
      </w:r>
    </w:p>
    <w:p w14:paraId="62307399" w14:textId="77777777" w:rsidR="00D365D1" w:rsidRPr="00607514" w:rsidRDefault="00D365D1" w:rsidP="00B2758F">
      <w:pPr>
        <w:tabs>
          <w:tab w:val="left" w:pos="993"/>
          <w:tab w:val="left" w:pos="1134"/>
        </w:tabs>
        <w:ind w:firstLine="709"/>
        <w:rPr>
          <w:sz w:val="28"/>
          <w:szCs w:val="28"/>
          <w:lang w:val="ro-RO" w:eastAsia="ro-MD"/>
        </w:rPr>
      </w:pPr>
    </w:p>
    <w:p w14:paraId="77CF9516"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La articolul 228: </w:t>
      </w:r>
    </w:p>
    <w:p w14:paraId="6C5C0F21" w14:textId="77777777" w:rsidR="00DF41E4" w:rsidRPr="00607514" w:rsidRDefault="00DF41E4"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p>
    <w:p w14:paraId="6B235F06" w14:textId="40A578FD" w:rsidR="00AE44D6" w:rsidRPr="00607514" w:rsidRDefault="00AE44D6"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partea introductivă va avea următorul cuprins:</w:t>
      </w:r>
    </w:p>
    <w:p w14:paraId="38F30A62" w14:textId="77777777" w:rsidR="00AE44D6" w:rsidRPr="00607514" w:rsidRDefault="00AE44D6" w:rsidP="00B2758F">
      <w:pPr>
        <w:pStyle w:val="Listparagraf"/>
        <w:tabs>
          <w:tab w:val="left" w:pos="1350"/>
        </w:tabs>
        <w:spacing w:after="0" w:line="240" w:lineRule="auto"/>
        <w:ind w:left="0" w:firstLine="709"/>
        <w:jc w:val="both"/>
        <w:rPr>
          <w:rFonts w:ascii="Times New Roman" w:hAnsi="Times New Roman" w:cs="Times New Roman"/>
          <w:sz w:val="28"/>
          <w:szCs w:val="28"/>
        </w:rPr>
      </w:pPr>
    </w:p>
    <w:p w14:paraId="5644FE94" w14:textId="301B1CFC" w:rsidR="00AE44D6" w:rsidRPr="00607514" w:rsidRDefault="00AE44D6"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hAnsi="Times New Roman" w:cs="Times New Roman"/>
          <w:sz w:val="28"/>
          <w:szCs w:val="28"/>
        </w:rPr>
        <w:t xml:space="preserve">„Pentru a efectua, în temeiul art. 226 </w:t>
      </w:r>
      <w:r w:rsidRPr="00607514">
        <w:rPr>
          <w:rFonts w:ascii="Times New Roman" w:eastAsia="Times New Roman" w:hAnsi="Times New Roman" w:cs="Times New Roman"/>
          <w:sz w:val="28"/>
          <w:szCs w:val="28"/>
          <w:lang w:val="ro-RO" w:eastAsia="ro-MD"/>
        </w:rPr>
        <w:t>lit. b)</w:t>
      </w:r>
      <w:r w:rsidR="00C26AEC"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d)</w:t>
      </w:r>
      <w:r w:rsidRPr="00607514">
        <w:rPr>
          <w:rFonts w:ascii="Times New Roman" w:hAnsi="Times New Roman" w:cs="Times New Roman"/>
          <w:sz w:val="28"/>
          <w:szCs w:val="28"/>
        </w:rPr>
        <w:t>, o conversie a instrumentelor de capital relevante</w:t>
      </w:r>
      <w:r w:rsidRPr="00607514">
        <w:rPr>
          <w:rFonts w:ascii="Times New Roman" w:eastAsia="Times New Roman" w:hAnsi="Times New Roman" w:cs="Times New Roman"/>
          <w:sz w:val="28"/>
          <w:szCs w:val="28"/>
          <w:lang w:val="ro-RO" w:eastAsia="ro-MD"/>
        </w:rPr>
        <w:t xml:space="preserve"> și a datoriilor eligibile</w:t>
      </w:r>
      <w:r w:rsidRPr="00607514">
        <w:rPr>
          <w:rFonts w:ascii="Times New Roman" w:hAnsi="Times New Roman" w:cs="Times New Roman"/>
          <w:sz w:val="28"/>
          <w:szCs w:val="28"/>
          <w:lang w:val="ro-RO"/>
        </w:rPr>
        <w:t xml:space="preserve"> </w:t>
      </w:r>
      <w:r w:rsidRPr="00607514">
        <w:rPr>
          <w:rFonts w:ascii="Times New Roman" w:eastAsia="Times New Roman" w:hAnsi="Times New Roman" w:cs="Times New Roman"/>
          <w:sz w:val="28"/>
          <w:szCs w:val="28"/>
          <w:lang w:val="ro-RO" w:eastAsia="ro-MD"/>
        </w:rPr>
        <w:t>în conformitate cu art. 219 lit. a)</w:t>
      </w:r>
      <w:r w:rsidRPr="00607514">
        <w:rPr>
          <w:rFonts w:ascii="Times New Roman" w:hAnsi="Times New Roman" w:cs="Times New Roman"/>
          <w:sz w:val="28"/>
          <w:szCs w:val="28"/>
        </w:rPr>
        <w:t xml:space="preserve">, Banca </w:t>
      </w:r>
      <w:r w:rsidR="00FA094B" w:rsidRPr="00607514">
        <w:rPr>
          <w:rFonts w:ascii="Times New Roman" w:hAnsi="Times New Roman" w:cs="Times New Roman"/>
          <w:sz w:val="28"/>
          <w:szCs w:val="28"/>
        </w:rPr>
        <w:t>Națională</w:t>
      </w:r>
      <w:r w:rsidRPr="00607514">
        <w:rPr>
          <w:rFonts w:ascii="Times New Roman" w:hAnsi="Times New Roman" w:cs="Times New Roman"/>
          <w:sz w:val="28"/>
          <w:szCs w:val="28"/>
        </w:rPr>
        <w:t xml:space="preserve"> a Moldovei, în calitate de autoritate de </w:t>
      </w:r>
      <w:r w:rsidR="00FA094B" w:rsidRPr="00607514">
        <w:rPr>
          <w:rFonts w:ascii="Times New Roman" w:hAnsi="Times New Roman" w:cs="Times New Roman"/>
          <w:sz w:val="28"/>
          <w:szCs w:val="28"/>
        </w:rPr>
        <w:t>rezoluție</w:t>
      </w:r>
      <w:r w:rsidRPr="00607514">
        <w:rPr>
          <w:rFonts w:ascii="Times New Roman" w:hAnsi="Times New Roman" w:cs="Times New Roman"/>
          <w:sz w:val="28"/>
          <w:szCs w:val="28"/>
        </w:rPr>
        <w:t xml:space="preserve">, poate solicita băncilor să emită instrumente de fonduri proprii de nivelul 1 de bază pentru </w:t>
      </w:r>
      <w:r w:rsidR="00FA094B" w:rsidRPr="00607514">
        <w:rPr>
          <w:rFonts w:ascii="Times New Roman" w:hAnsi="Times New Roman" w:cs="Times New Roman"/>
          <w:sz w:val="28"/>
          <w:szCs w:val="28"/>
        </w:rPr>
        <w:t>deținătorii</w:t>
      </w:r>
      <w:r w:rsidRPr="00607514">
        <w:rPr>
          <w:rFonts w:ascii="Times New Roman" w:hAnsi="Times New Roman" w:cs="Times New Roman"/>
          <w:sz w:val="28"/>
          <w:szCs w:val="28"/>
        </w:rPr>
        <w:t xml:space="preserve"> instrumentelor de capital relevante</w:t>
      </w:r>
      <w:r w:rsidRPr="00607514">
        <w:rPr>
          <w:rFonts w:ascii="Times New Roman" w:eastAsia="Times New Roman" w:hAnsi="Times New Roman" w:cs="Times New Roman"/>
          <w:sz w:val="28"/>
          <w:szCs w:val="28"/>
          <w:lang w:val="ro-RO" w:eastAsia="ro-MD"/>
        </w:rPr>
        <w:t xml:space="preserve"> și ai datoriilor eligibile</w:t>
      </w:r>
      <w:r w:rsidRPr="00607514">
        <w:rPr>
          <w:rFonts w:ascii="Times New Roman" w:hAnsi="Times New Roman" w:cs="Times New Roman"/>
          <w:sz w:val="28"/>
          <w:szCs w:val="28"/>
        </w:rPr>
        <w:t xml:space="preserve">. Instrumentele de capital relevante </w:t>
      </w:r>
      <w:r w:rsidRPr="00607514">
        <w:rPr>
          <w:rFonts w:ascii="Times New Roman" w:eastAsia="Times New Roman" w:hAnsi="Times New Roman" w:cs="Times New Roman"/>
          <w:sz w:val="28"/>
          <w:szCs w:val="28"/>
          <w:lang w:val="ro-RO" w:eastAsia="ro-MD"/>
        </w:rPr>
        <w:t>și datoriile eligibile</w:t>
      </w:r>
      <w:r w:rsidRPr="00607514">
        <w:rPr>
          <w:rFonts w:ascii="Times New Roman" w:hAnsi="Times New Roman" w:cs="Times New Roman"/>
          <w:sz w:val="28"/>
          <w:szCs w:val="28"/>
        </w:rPr>
        <w:t xml:space="preserve"> pot fi convertite numai în cazul în care sunt îndeplinite următoarele </w:t>
      </w:r>
      <w:r w:rsidR="00FA094B" w:rsidRPr="00607514">
        <w:rPr>
          <w:rFonts w:ascii="Times New Roman" w:hAnsi="Times New Roman" w:cs="Times New Roman"/>
          <w:sz w:val="28"/>
          <w:szCs w:val="28"/>
        </w:rPr>
        <w:t>condiții</w:t>
      </w:r>
      <w:r w:rsidRPr="00607514">
        <w:rPr>
          <w:rFonts w:ascii="Times New Roman" w:hAnsi="Times New Roman" w:cs="Times New Roman"/>
          <w:sz w:val="28"/>
          <w:szCs w:val="28"/>
        </w:rPr>
        <w:t>:”</w:t>
      </w:r>
      <w:r w:rsidR="008240AB" w:rsidRPr="00607514">
        <w:rPr>
          <w:rFonts w:ascii="Times New Roman" w:hAnsi="Times New Roman" w:cs="Times New Roman"/>
          <w:sz w:val="28"/>
          <w:szCs w:val="28"/>
        </w:rPr>
        <w:t>;</w:t>
      </w:r>
    </w:p>
    <w:p w14:paraId="53C53E30" w14:textId="77777777" w:rsidR="00DF41E4" w:rsidRPr="00607514" w:rsidRDefault="00DF41E4"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p>
    <w:p w14:paraId="0BA21BE9" w14:textId="1C84F0B0" w:rsidR="00D365D1" w:rsidRPr="00607514" w:rsidRDefault="00D365D1"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lit</w:t>
      </w:r>
      <w:r w:rsidR="00335291" w:rsidRPr="00607514">
        <w:rPr>
          <w:rFonts w:ascii="Times New Roman" w:eastAsia="Times New Roman" w:hAnsi="Times New Roman" w:cs="Times New Roman"/>
          <w:sz w:val="28"/>
          <w:szCs w:val="28"/>
          <w:lang w:val="ro-RO" w:eastAsia="ro-MD"/>
        </w:rPr>
        <w:t xml:space="preserve">era </w:t>
      </w:r>
      <w:r w:rsidRPr="00607514">
        <w:rPr>
          <w:rFonts w:ascii="Times New Roman" w:eastAsia="Times New Roman" w:hAnsi="Times New Roman" w:cs="Times New Roman"/>
          <w:sz w:val="28"/>
          <w:szCs w:val="28"/>
          <w:lang w:val="ro-RO" w:eastAsia="ro-MD"/>
        </w:rPr>
        <w:t>d), după cuvintele „</w:t>
      </w:r>
      <w:r w:rsidR="00AE44D6" w:rsidRPr="00607514">
        <w:rPr>
          <w:rFonts w:ascii="Times New Roman" w:eastAsia="Times New Roman" w:hAnsi="Times New Roman" w:cs="Times New Roman"/>
          <w:sz w:val="28"/>
          <w:szCs w:val="28"/>
          <w:lang w:val="ro-RO" w:eastAsia="ro-MD"/>
        </w:rPr>
        <w:t xml:space="preserve">instrument </w:t>
      </w:r>
      <w:r w:rsidRPr="00607514">
        <w:rPr>
          <w:rFonts w:ascii="Times New Roman" w:eastAsia="Times New Roman" w:hAnsi="Times New Roman" w:cs="Times New Roman"/>
          <w:sz w:val="28"/>
          <w:szCs w:val="28"/>
          <w:lang w:val="ro-RO" w:eastAsia="ro-MD"/>
        </w:rPr>
        <w:t xml:space="preserve">de capital relevant” se </w:t>
      </w:r>
      <w:r w:rsidRPr="00607514">
        <w:rPr>
          <w:rFonts w:ascii="Times New Roman" w:hAnsi="Times New Roman" w:cs="Times New Roman"/>
          <w:sz w:val="28"/>
          <w:szCs w:val="28"/>
          <w:lang w:val="ro-RO"/>
        </w:rPr>
        <w:t xml:space="preserve">introduc </w:t>
      </w:r>
      <w:r w:rsidRPr="00607514">
        <w:rPr>
          <w:rFonts w:ascii="Times New Roman" w:eastAsia="Times New Roman" w:hAnsi="Times New Roman" w:cs="Times New Roman"/>
          <w:sz w:val="28"/>
          <w:szCs w:val="28"/>
          <w:lang w:val="ro-RO" w:eastAsia="ro-MD"/>
        </w:rPr>
        <w:t>cuvintele „și datorie eligibilă”.</w:t>
      </w:r>
    </w:p>
    <w:p w14:paraId="651565DA" w14:textId="77777777" w:rsidR="00D365D1" w:rsidRPr="00607514" w:rsidRDefault="00D365D1"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p>
    <w:p w14:paraId="00F13C7B" w14:textId="5FCABE81"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lang w:val="ro-RO"/>
        </w:rPr>
      </w:pPr>
      <w:r w:rsidRPr="00607514">
        <w:rPr>
          <w:rFonts w:ascii="Times New Roman" w:eastAsia="Times New Roman" w:hAnsi="Times New Roman" w:cs="Times New Roman"/>
          <w:sz w:val="28"/>
          <w:szCs w:val="28"/>
          <w:lang w:val="ro-RO" w:eastAsia="ro-MD"/>
        </w:rPr>
        <w:t>La articolul 231 alineatul (1) liter</w:t>
      </w:r>
      <w:r w:rsidR="002D5E43" w:rsidRPr="00607514">
        <w:rPr>
          <w:rFonts w:ascii="Times New Roman" w:eastAsia="Times New Roman" w:hAnsi="Times New Roman" w:cs="Times New Roman"/>
          <w:sz w:val="28"/>
          <w:szCs w:val="28"/>
          <w:lang w:val="ro-RO" w:eastAsia="ro-MD"/>
        </w:rPr>
        <w:t>ele</w:t>
      </w:r>
      <w:r w:rsidRPr="00607514">
        <w:rPr>
          <w:rFonts w:ascii="Times New Roman" w:eastAsia="Times New Roman" w:hAnsi="Times New Roman" w:cs="Times New Roman"/>
          <w:sz w:val="28"/>
          <w:szCs w:val="28"/>
          <w:lang w:val="ro-RO" w:eastAsia="ro-MD"/>
        </w:rPr>
        <w:t xml:space="preserve"> e) și j), cuvintele „datorii eligibile”,</w:t>
      </w:r>
      <w:r w:rsidRPr="00607514">
        <w:rPr>
          <w:rFonts w:ascii="Times New Roman" w:hAnsi="Times New Roman" w:cs="Times New Roman"/>
          <w:sz w:val="28"/>
          <w:szCs w:val="28"/>
          <w:lang w:val="ro-RO"/>
        </w:rPr>
        <w:t xml:space="preserve"> </w:t>
      </w:r>
      <w:r w:rsidRPr="00607514">
        <w:rPr>
          <w:rFonts w:ascii="Times New Roman" w:eastAsia="Times New Roman" w:hAnsi="Times New Roman" w:cs="Times New Roman"/>
          <w:sz w:val="28"/>
          <w:szCs w:val="28"/>
          <w:lang w:val="ro-RO" w:eastAsia="ro-MD"/>
        </w:rPr>
        <w:t>la orice formă gramaticală, se substituie cu cuvintele „datorii care pot face obiectul recapitalizării interne” la forma gramaticală corespunzătoare.</w:t>
      </w:r>
    </w:p>
    <w:p w14:paraId="41A9FDD2" w14:textId="77777777" w:rsidR="00D365D1" w:rsidRPr="00607514" w:rsidRDefault="00D365D1" w:rsidP="00B2758F">
      <w:pPr>
        <w:pStyle w:val="Listparagraf"/>
        <w:tabs>
          <w:tab w:val="left" w:pos="1134"/>
        </w:tabs>
        <w:spacing w:after="0" w:line="240" w:lineRule="auto"/>
        <w:ind w:left="0" w:firstLine="709"/>
        <w:jc w:val="both"/>
        <w:rPr>
          <w:rFonts w:ascii="Times New Roman" w:hAnsi="Times New Roman" w:cs="Times New Roman"/>
          <w:sz w:val="28"/>
          <w:szCs w:val="28"/>
          <w:lang w:val="ro-RO"/>
        </w:rPr>
      </w:pPr>
    </w:p>
    <w:p w14:paraId="317B318A" w14:textId="65C8108A" w:rsidR="00D365D1" w:rsidRPr="00607514" w:rsidRDefault="002D5E43" w:rsidP="00B2758F">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lang w:val="ro-RO"/>
        </w:rPr>
      </w:pPr>
      <w:r w:rsidRPr="00607514">
        <w:rPr>
          <w:rFonts w:ascii="Times New Roman" w:hAnsi="Times New Roman" w:cs="Times New Roman"/>
          <w:sz w:val="28"/>
          <w:szCs w:val="28"/>
          <w:lang w:val="ro-RO"/>
        </w:rPr>
        <w:t xml:space="preserve">Legea se </w:t>
      </w:r>
      <w:r w:rsidR="00D365D1" w:rsidRPr="00607514">
        <w:rPr>
          <w:rFonts w:ascii="Times New Roman" w:hAnsi="Times New Roman" w:cs="Times New Roman"/>
          <w:sz w:val="28"/>
          <w:szCs w:val="28"/>
          <w:lang w:val="ro-RO"/>
        </w:rPr>
        <w:t>completează cu articolele 261</w:t>
      </w:r>
      <w:r w:rsidR="00D365D1" w:rsidRPr="00607514">
        <w:rPr>
          <w:rFonts w:ascii="Times New Roman" w:hAnsi="Times New Roman" w:cs="Times New Roman"/>
          <w:sz w:val="28"/>
          <w:szCs w:val="28"/>
          <w:vertAlign w:val="superscript"/>
          <w:lang w:val="ro-RO"/>
        </w:rPr>
        <w:t>1</w:t>
      </w:r>
      <w:r w:rsidR="00111EB2" w:rsidRPr="00607514">
        <w:rPr>
          <w:rFonts w:ascii="Times New Roman" w:hAnsi="Times New Roman" w:cs="Times New Roman"/>
          <w:sz w:val="28"/>
          <w:szCs w:val="28"/>
          <w:lang w:val="ro-RO"/>
        </w:rPr>
        <w:t>–</w:t>
      </w:r>
      <w:r w:rsidR="00D365D1" w:rsidRPr="00607514">
        <w:rPr>
          <w:rFonts w:ascii="Times New Roman" w:hAnsi="Times New Roman" w:cs="Times New Roman"/>
          <w:sz w:val="28"/>
          <w:szCs w:val="28"/>
          <w:lang w:val="ro-RO"/>
        </w:rPr>
        <w:t>261</w:t>
      </w:r>
      <w:r w:rsidR="00D365D1" w:rsidRPr="00607514">
        <w:rPr>
          <w:rFonts w:ascii="Times New Roman" w:hAnsi="Times New Roman" w:cs="Times New Roman"/>
          <w:sz w:val="28"/>
          <w:szCs w:val="28"/>
          <w:vertAlign w:val="superscript"/>
          <w:lang w:val="ro-RO"/>
        </w:rPr>
        <w:t xml:space="preserve">3 </w:t>
      </w:r>
      <w:r w:rsidR="00D365D1" w:rsidRPr="00607514">
        <w:rPr>
          <w:rFonts w:ascii="Times New Roman" w:hAnsi="Times New Roman" w:cs="Times New Roman"/>
          <w:sz w:val="28"/>
          <w:szCs w:val="28"/>
          <w:lang w:val="ro-RO"/>
        </w:rPr>
        <w:t>cu următorul cuprins:</w:t>
      </w:r>
    </w:p>
    <w:p w14:paraId="1149269B" w14:textId="77777777" w:rsidR="00DF41E4" w:rsidRPr="00607514" w:rsidRDefault="00DF41E4" w:rsidP="00B2758F">
      <w:pPr>
        <w:tabs>
          <w:tab w:val="left" w:pos="1350"/>
        </w:tabs>
        <w:ind w:firstLine="709"/>
        <w:rPr>
          <w:sz w:val="28"/>
          <w:szCs w:val="28"/>
          <w:lang w:val="ro-RO" w:eastAsia="ro-MD"/>
        </w:rPr>
      </w:pPr>
    </w:p>
    <w:p w14:paraId="5E284EAD" w14:textId="2B142C3B"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w:t>
      </w:r>
      <w:r w:rsidRPr="00607514">
        <w:rPr>
          <w:b/>
          <w:bCs/>
          <w:sz w:val="28"/>
          <w:szCs w:val="28"/>
          <w:lang w:val="ro-RO" w:eastAsia="ro-MD"/>
        </w:rPr>
        <w:t>Articolul 261</w:t>
      </w:r>
      <w:r w:rsidRPr="00607514">
        <w:rPr>
          <w:b/>
          <w:bCs/>
          <w:sz w:val="28"/>
          <w:szCs w:val="28"/>
          <w:vertAlign w:val="superscript"/>
          <w:lang w:val="ro-RO" w:eastAsia="ro-MD"/>
        </w:rPr>
        <w:t>1</w:t>
      </w:r>
      <w:r w:rsidRPr="00607514">
        <w:rPr>
          <w:b/>
          <w:bCs/>
          <w:sz w:val="28"/>
          <w:szCs w:val="28"/>
          <w:lang w:val="ro-RO" w:eastAsia="ro-MD"/>
        </w:rPr>
        <w:t xml:space="preserve">. </w:t>
      </w:r>
      <w:r w:rsidRPr="00607514">
        <w:rPr>
          <w:sz w:val="28"/>
          <w:szCs w:val="28"/>
          <w:lang w:val="ro-RO" w:eastAsia="ro-MD"/>
        </w:rPr>
        <w:t>– Băncile vor include</w:t>
      </w:r>
      <w:r w:rsidR="002D5E43" w:rsidRPr="00607514">
        <w:rPr>
          <w:sz w:val="28"/>
          <w:szCs w:val="28"/>
          <w:lang w:val="ro-RO" w:eastAsia="ro-MD"/>
        </w:rPr>
        <w:t>,</w:t>
      </w:r>
      <w:r w:rsidRPr="00607514">
        <w:rPr>
          <w:sz w:val="28"/>
          <w:szCs w:val="28"/>
          <w:lang w:val="ro-RO" w:eastAsia="ro-MD"/>
        </w:rPr>
        <w:t xml:space="preserve"> în orice contract financiar la care sunt parte și care este reglementat de legislația unui alt stat</w:t>
      </w:r>
      <w:r w:rsidR="002D5E43" w:rsidRPr="00607514">
        <w:rPr>
          <w:sz w:val="28"/>
          <w:szCs w:val="28"/>
          <w:lang w:val="ro-RO" w:eastAsia="ro-MD"/>
        </w:rPr>
        <w:t>,</w:t>
      </w:r>
      <w:r w:rsidRPr="00607514">
        <w:rPr>
          <w:sz w:val="28"/>
          <w:szCs w:val="28"/>
          <w:lang w:val="ro-RO" w:eastAsia="ro-MD"/>
        </w:rPr>
        <w:t xml:space="preserve"> clauze prin care părțile prevăd că contractul financiar poate fi supus exercitării de către Banca Națională a </w:t>
      </w:r>
      <w:r w:rsidRPr="00607514">
        <w:rPr>
          <w:sz w:val="28"/>
          <w:szCs w:val="28"/>
          <w:lang w:val="ro-RO" w:eastAsia="ro-MD"/>
        </w:rPr>
        <w:lastRenderedPageBreak/>
        <w:t xml:space="preserve">Moldovei, în calitate de autoritate de rezoluție, a competențelor de suspendare sau de limitare a unor drepturi și obligații, în conformitate cu competențele </w:t>
      </w:r>
      <w:r w:rsidR="003451BE" w:rsidRPr="00607514">
        <w:rPr>
          <w:sz w:val="28"/>
          <w:szCs w:val="28"/>
          <w:lang w:val="ro-RO" w:eastAsia="ro-MD"/>
        </w:rPr>
        <w:t>prevăzute</w:t>
      </w:r>
      <w:r w:rsidR="008160C9">
        <w:rPr>
          <w:sz w:val="28"/>
          <w:szCs w:val="28"/>
          <w:lang w:val="ro-RO" w:eastAsia="ro-MD"/>
        </w:rPr>
        <w:t xml:space="preserve"> la</w:t>
      </w:r>
      <w:r w:rsidRPr="00607514">
        <w:rPr>
          <w:sz w:val="28"/>
          <w:szCs w:val="28"/>
          <w:lang w:val="ro-RO" w:eastAsia="ro-MD"/>
        </w:rPr>
        <w:t xml:space="preserve"> art. 60</w:t>
      </w:r>
      <w:r w:rsidRPr="00607514">
        <w:rPr>
          <w:sz w:val="28"/>
          <w:szCs w:val="28"/>
          <w:vertAlign w:val="superscript"/>
          <w:lang w:val="ro-RO" w:eastAsia="ro-MD"/>
        </w:rPr>
        <w:t>1</w:t>
      </w:r>
      <w:r w:rsidR="00111EB2" w:rsidRPr="00607514">
        <w:rPr>
          <w:sz w:val="28"/>
          <w:szCs w:val="28"/>
          <w:lang w:val="ro-RO" w:eastAsia="ro-MD"/>
        </w:rPr>
        <w:t>–</w:t>
      </w:r>
      <w:r w:rsidRPr="00607514">
        <w:rPr>
          <w:sz w:val="28"/>
          <w:szCs w:val="28"/>
          <w:lang w:val="ro-RO" w:eastAsia="ro-MD"/>
        </w:rPr>
        <w:t>60</w:t>
      </w:r>
      <w:r w:rsidRPr="00607514">
        <w:rPr>
          <w:sz w:val="28"/>
          <w:szCs w:val="28"/>
          <w:vertAlign w:val="superscript"/>
          <w:lang w:val="ro-RO" w:eastAsia="ro-MD"/>
        </w:rPr>
        <w:t>10</w:t>
      </w:r>
      <w:r w:rsidR="00283354" w:rsidRPr="00607514">
        <w:rPr>
          <w:sz w:val="28"/>
          <w:szCs w:val="28"/>
          <w:lang w:val="ro-RO" w:eastAsia="ro-MD"/>
        </w:rPr>
        <w:t xml:space="preserve"> și</w:t>
      </w:r>
      <w:r w:rsidRPr="00607514">
        <w:rPr>
          <w:sz w:val="28"/>
          <w:szCs w:val="28"/>
          <w:lang w:val="ro-RO" w:eastAsia="ro-MD"/>
        </w:rPr>
        <w:t xml:space="preserve"> </w:t>
      </w:r>
      <w:r w:rsidR="00911B5A">
        <w:rPr>
          <w:sz w:val="28"/>
          <w:szCs w:val="28"/>
          <w:lang w:val="ro-RO" w:eastAsia="ro-MD"/>
        </w:rPr>
        <w:t xml:space="preserve">la </w:t>
      </w:r>
      <w:r w:rsidRPr="00607514">
        <w:rPr>
          <w:sz w:val="28"/>
          <w:szCs w:val="28"/>
          <w:lang w:val="ro-RO" w:eastAsia="ro-MD"/>
        </w:rPr>
        <w:t>art. 246</w:t>
      </w:r>
      <w:r w:rsidR="00111EB2" w:rsidRPr="00607514">
        <w:rPr>
          <w:sz w:val="28"/>
          <w:szCs w:val="28"/>
          <w:lang w:val="ro-RO" w:eastAsia="ro-MD"/>
        </w:rPr>
        <w:t>–</w:t>
      </w:r>
      <w:r w:rsidRPr="00607514">
        <w:rPr>
          <w:sz w:val="28"/>
          <w:szCs w:val="28"/>
          <w:lang w:val="ro-RO" w:eastAsia="ro-MD"/>
        </w:rPr>
        <w:t>258, și prin care recunosc că au obligația de a respecta cerințele art. 241</w:t>
      </w:r>
      <w:r w:rsidR="00111EB2" w:rsidRPr="00607514">
        <w:rPr>
          <w:sz w:val="28"/>
          <w:szCs w:val="28"/>
          <w:lang w:val="ro-RO" w:eastAsia="ro-MD"/>
        </w:rPr>
        <w:t>–</w:t>
      </w:r>
      <w:r w:rsidRPr="00607514">
        <w:rPr>
          <w:sz w:val="28"/>
          <w:szCs w:val="28"/>
          <w:lang w:val="ro-RO" w:eastAsia="ro-MD"/>
        </w:rPr>
        <w:t>245.</w:t>
      </w:r>
    </w:p>
    <w:p w14:paraId="3C558380" w14:textId="77777777" w:rsidR="00DF41E4" w:rsidRPr="00607514" w:rsidRDefault="00DF41E4" w:rsidP="00B2758F">
      <w:pPr>
        <w:tabs>
          <w:tab w:val="left" w:pos="1350"/>
        </w:tabs>
        <w:ind w:firstLine="709"/>
        <w:rPr>
          <w:b/>
          <w:bCs/>
          <w:sz w:val="28"/>
          <w:szCs w:val="28"/>
          <w:lang w:val="ro-RO" w:eastAsia="ro-MD"/>
        </w:rPr>
      </w:pPr>
    </w:p>
    <w:p w14:paraId="4B5F30FE" w14:textId="3E5ACC1E" w:rsidR="00D365D1" w:rsidRPr="00607514" w:rsidRDefault="00D365D1" w:rsidP="00B2758F">
      <w:pPr>
        <w:tabs>
          <w:tab w:val="left" w:pos="1350"/>
        </w:tabs>
        <w:ind w:firstLine="709"/>
        <w:rPr>
          <w:sz w:val="28"/>
          <w:szCs w:val="28"/>
          <w:lang w:val="ro-RO" w:eastAsia="ro-MD"/>
        </w:rPr>
      </w:pPr>
      <w:bookmarkStart w:id="23" w:name="_Hlk186114377"/>
      <w:r w:rsidRPr="00607514">
        <w:rPr>
          <w:b/>
          <w:bCs/>
          <w:sz w:val="28"/>
          <w:szCs w:val="28"/>
          <w:lang w:val="ro-RO" w:eastAsia="ro-MD"/>
        </w:rPr>
        <w:t>Articolul 261</w:t>
      </w:r>
      <w:r w:rsidRPr="00607514">
        <w:rPr>
          <w:b/>
          <w:bCs/>
          <w:sz w:val="28"/>
          <w:szCs w:val="28"/>
          <w:vertAlign w:val="superscript"/>
          <w:lang w:val="ro-RO" w:eastAsia="ro-MD"/>
        </w:rPr>
        <w:t>2</w:t>
      </w:r>
      <w:r w:rsidRPr="00607514">
        <w:rPr>
          <w:b/>
          <w:bCs/>
          <w:sz w:val="28"/>
          <w:szCs w:val="28"/>
          <w:lang w:val="ro-RO" w:eastAsia="ro-MD"/>
        </w:rPr>
        <w:t>.</w:t>
      </w:r>
      <w:r w:rsidRPr="00607514">
        <w:rPr>
          <w:sz w:val="28"/>
          <w:szCs w:val="28"/>
          <w:lang w:val="ro-RO" w:eastAsia="ro-MD"/>
        </w:rPr>
        <w:t xml:space="preserve"> – Prevederile art. 261</w:t>
      </w:r>
      <w:r w:rsidRPr="00607514">
        <w:rPr>
          <w:sz w:val="28"/>
          <w:szCs w:val="28"/>
          <w:vertAlign w:val="superscript"/>
          <w:lang w:val="ro-RO" w:eastAsia="ro-MD"/>
        </w:rPr>
        <w:t>1</w:t>
      </w:r>
      <w:r w:rsidRPr="00607514">
        <w:rPr>
          <w:sz w:val="28"/>
          <w:szCs w:val="28"/>
          <w:lang w:val="ro-RO" w:eastAsia="ro-MD"/>
        </w:rPr>
        <w:t xml:space="preserve"> se aplică oricărui contract financiar care îndeplinește cumulativ următoarele două condiții:</w:t>
      </w:r>
    </w:p>
    <w:p w14:paraId="1DE75A90" w14:textId="7777777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a) creează o nouă obligație sau modifică semnificativ o obligație existentă, după intrarea în vigoare a prevederilor prezentului articol;</w:t>
      </w:r>
    </w:p>
    <w:p w14:paraId="4F8A1B6E" w14:textId="0AB83F00"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b) prevede exercitarea unui sau mai multor drepturi de </w:t>
      </w:r>
      <w:r w:rsidR="0033499E" w:rsidRPr="00607514">
        <w:rPr>
          <w:sz w:val="28"/>
          <w:szCs w:val="28"/>
          <w:lang w:val="ro-RO" w:eastAsia="ro-MD"/>
        </w:rPr>
        <w:t xml:space="preserve">reziliere </w:t>
      </w:r>
      <w:r w:rsidR="00250131" w:rsidRPr="00607514">
        <w:rPr>
          <w:sz w:val="28"/>
          <w:szCs w:val="28"/>
          <w:lang w:val="ro-RO" w:eastAsia="ro-MD"/>
        </w:rPr>
        <w:t xml:space="preserve">ori </w:t>
      </w:r>
      <w:r w:rsidRPr="00607514">
        <w:rPr>
          <w:sz w:val="28"/>
          <w:szCs w:val="28"/>
          <w:lang w:val="ro-RO" w:eastAsia="ro-MD"/>
        </w:rPr>
        <w:t>drepturi de executare a garanțiilor cărora li se aplică prevederile referitoare la competențele de suspendare a</w:t>
      </w:r>
      <w:r w:rsidR="00510387" w:rsidRPr="00607514">
        <w:rPr>
          <w:sz w:val="28"/>
          <w:szCs w:val="28"/>
          <w:lang w:val="ro-RO" w:eastAsia="ro-MD"/>
        </w:rPr>
        <w:t>le</w:t>
      </w:r>
      <w:r w:rsidRPr="00607514">
        <w:rPr>
          <w:sz w:val="28"/>
          <w:szCs w:val="28"/>
          <w:lang w:val="ro-RO" w:eastAsia="ro-MD"/>
        </w:rPr>
        <w:t xml:space="preserve"> autorității de rezoluție menționate la art. 60</w:t>
      </w:r>
      <w:r w:rsidRPr="00607514">
        <w:rPr>
          <w:sz w:val="28"/>
          <w:szCs w:val="28"/>
          <w:vertAlign w:val="superscript"/>
          <w:lang w:val="ro-RO" w:eastAsia="ro-MD"/>
        </w:rPr>
        <w:t>1</w:t>
      </w:r>
      <w:r w:rsidR="00111EB2" w:rsidRPr="00607514">
        <w:rPr>
          <w:sz w:val="28"/>
          <w:szCs w:val="28"/>
          <w:lang w:val="ro-RO" w:eastAsia="ro-MD"/>
        </w:rPr>
        <w:t>–</w:t>
      </w:r>
      <w:r w:rsidRPr="00607514">
        <w:rPr>
          <w:sz w:val="28"/>
          <w:szCs w:val="28"/>
          <w:lang w:val="ro-RO" w:eastAsia="ro-MD"/>
        </w:rPr>
        <w:t>60</w:t>
      </w:r>
      <w:r w:rsidRPr="00607514">
        <w:rPr>
          <w:sz w:val="28"/>
          <w:szCs w:val="28"/>
          <w:vertAlign w:val="superscript"/>
          <w:lang w:val="ro-RO" w:eastAsia="ro-MD"/>
        </w:rPr>
        <w:t>10</w:t>
      </w:r>
      <w:r w:rsidRPr="00607514">
        <w:rPr>
          <w:sz w:val="28"/>
          <w:szCs w:val="28"/>
          <w:lang w:val="ro-RO" w:eastAsia="ro-MD"/>
        </w:rPr>
        <w:t>, la art. 241</w:t>
      </w:r>
      <w:r w:rsidR="00111EB2" w:rsidRPr="00607514">
        <w:rPr>
          <w:sz w:val="28"/>
          <w:szCs w:val="28"/>
          <w:lang w:val="ro-RO" w:eastAsia="ro-MD"/>
        </w:rPr>
        <w:t>–</w:t>
      </w:r>
      <w:r w:rsidRPr="00607514">
        <w:rPr>
          <w:sz w:val="28"/>
          <w:szCs w:val="28"/>
          <w:lang w:val="ro-RO" w:eastAsia="ro-MD"/>
        </w:rPr>
        <w:t>251 sau la art. 252</w:t>
      </w:r>
      <w:r w:rsidR="00111EB2" w:rsidRPr="00607514">
        <w:rPr>
          <w:sz w:val="28"/>
          <w:szCs w:val="28"/>
          <w:lang w:val="ro-RO" w:eastAsia="ro-MD"/>
        </w:rPr>
        <w:t>–</w:t>
      </w:r>
      <w:r w:rsidRPr="00607514">
        <w:rPr>
          <w:sz w:val="28"/>
          <w:szCs w:val="28"/>
          <w:lang w:val="ro-RO" w:eastAsia="ro-MD"/>
        </w:rPr>
        <w:t>258, în cazul în care contractul financiar ar fi reglementat de legea unui alt stat.</w:t>
      </w:r>
    </w:p>
    <w:bookmarkEnd w:id="23"/>
    <w:p w14:paraId="724F3ABA" w14:textId="77777777" w:rsidR="00DF41E4" w:rsidRPr="00607514" w:rsidRDefault="00DF41E4" w:rsidP="00B2758F">
      <w:pPr>
        <w:tabs>
          <w:tab w:val="left" w:pos="1350"/>
        </w:tabs>
        <w:ind w:firstLine="709"/>
        <w:rPr>
          <w:b/>
          <w:bCs/>
          <w:sz w:val="28"/>
          <w:szCs w:val="28"/>
          <w:lang w:val="ro-RO" w:eastAsia="ro-MD"/>
        </w:rPr>
      </w:pPr>
    </w:p>
    <w:p w14:paraId="004B31FE" w14:textId="6AABA61D" w:rsidR="00D365D1" w:rsidRPr="00607514" w:rsidRDefault="00D365D1" w:rsidP="00B2758F">
      <w:pPr>
        <w:tabs>
          <w:tab w:val="left" w:pos="1350"/>
        </w:tabs>
        <w:ind w:firstLine="709"/>
        <w:rPr>
          <w:sz w:val="28"/>
          <w:szCs w:val="28"/>
          <w:lang w:val="ro-RO" w:eastAsia="ro-MD"/>
        </w:rPr>
      </w:pPr>
      <w:r w:rsidRPr="00607514">
        <w:rPr>
          <w:b/>
          <w:bCs/>
          <w:sz w:val="28"/>
          <w:szCs w:val="28"/>
          <w:lang w:val="ro-RO" w:eastAsia="ro-MD"/>
        </w:rPr>
        <w:t>Articolul 261</w:t>
      </w:r>
      <w:r w:rsidRPr="00607514">
        <w:rPr>
          <w:b/>
          <w:bCs/>
          <w:sz w:val="28"/>
          <w:szCs w:val="28"/>
          <w:vertAlign w:val="superscript"/>
          <w:lang w:val="ro-RO" w:eastAsia="ro-MD"/>
        </w:rPr>
        <w:t>3</w:t>
      </w:r>
      <w:r w:rsidRPr="00607514">
        <w:rPr>
          <w:b/>
          <w:bCs/>
          <w:sz w:val="28"/>
          <w:szCs w:val="28"/>
          <w:lang w:val="ro-RO" w:eastAsia="ro-MD"/>
        </w:rPr>
        <w:t>.</w:t>
      </w:r>
      <w:r w:rsidRPr="00607514">
        <w:rPr>
          <w:sz w:val="28"/>
          <w:szCs w:val="28"/>
          <w:lang w:val="ro-RO" w:eastAsia="ro-MD"/>
        </w:rPr>
        <w:t xml:space="preserve"> – Dacă o bancă nu include clauza contractuală prevăzută la art. 261</w:t>
      </w:r>
      <w:r w:rsidRPr="00607514">
        <w:rPr>
          <w:sz w:val="28"/>
          <w:szCs w:val="28"/>
          <w:vertAlign w:val="superscript"/>
          <w:lang w:val="ro-RO" w:eastAsia="ro-MD"/>
        </w:rPr>
        <w:t>1</w:t>
      </w:r>
      <w:r w:rsidRPr="00607514">
        <w:rPr>
          <w:sz w:val="28"/>
          <w:szCs w:val="28"/>
          <w:lang w:val="ro-RO" w:eastAsia="ro-MD"/>
        </w:rPr>
        <w:t>, aceasta nu aduce atingere exercitării de către Banca Națională a Moldovei, în calitate de autoritate de rezoluție, a competențelor prevăzute la art. 60</w:t>
      </w:r>
      <w:r w:rsidRPr="00607514">
        <w:rPr>
          <w:sz w:val="28"/>
          <w:szCs w:val="28"/>
          <w:vertAlign w:val="superscript"/>
          <w:lang w:val="ro-RO" w:eastAsia="ro-MD"/>
        </w:rPr>
        <w:t>1</w:t>
      </w:r>
      <w:r w:rsidR="00111EB2" w:rsidRPr="00607514">
        <w:rPr>
          <w:sz w:val="28"/>
          <w:szCs w:val="28"/>
          <w:lang w:val="ro-RO" w:eastAsia="ro-MD"/>
        </w:rPr>
        <w:t>–</w:t>
      </w:r>
      <w:r w:rsidRPr="00607514">
        <w:rPr>
          <w:sz w:val="28"/>
          <w:szCs w:val="28"/>
          <w:lang w:val="ro-RO" w:eastAsia="ro-MD"/>
        </w:rPr>
        <w:t>60</w:t>
      </w:r>
      <w:r w:rsidRPr="00607514">
        <w:rPr>
          <w:sz w:val="28"/>
          <w:szCs w:val="28"/>
          <w:vertAlign w:val="superscript"/>
          <w:lang w:val="ro-RO" w:eastAsia="ro-MD"/>
        </w:rPr>
        <w:t>10</w:t>
      </w:r>
      <w:r w:rsidRPr="00607514">
        <w:rPr>
          <w:sz w:val="28"/>
          <w:szCs w:val="28"/>
          <w:lang w:val="ro-RO" w:eastAsia="ro-MD"/>
        </w:rPr>
        <w:t>, la art. 241</w:t>
      </w:r>
      <w:r w:rsidR="00111EB2" w:rsidRPr="00607514">
        <w:rPr>
          <w:sz w:val="28"/>
          <w:szCs w:val="28"/>
          <w:lang w:val="ro-RO" w:eastAsia="ro-MD"/>
        </w:rPr>
        <w:t>–</w:t>
      </w:r>
      <w:r w:rsidRPr="00607514">
        <w:rPr>
          <w:sz w:val="28"/>
          <w:szCs w:val="28"/>
          <w:lang w:val="ro-RO" w:eastAsia="ro-MD"/>
        </w:rPr>
        <w:t>251 sau la art. 252</w:t>
      </w:r>
      <w:r w:rsidR="00111EB2" w:rsidRPr="00607514">
        <w:rPr>
          <w:sz w:val="28"/>
          <w:szCs w:val="28"/>
          <w:lang w:val="ro-RO" w:eastAsia="ro-MD"/>
        </w:rPr>
        <w:t>–</w:t>
      </w:r>
      <w:r w:rsidRPr="00607514">
        <w:rPr>
          <w:sz w:val="28"/>
          <w:szCs w:val="28"/>
          <w:lang w:val="ro-RO" w:eastAsia="ro-MD"/>
        </w:rPr>
        <w:t>258 în raport cu acel contract financiar</w:t>
      </w:r>
      <w:r w:rsidR="00DF41E4" w:rsidRPr="00607514">
        <w:rPr>
          <w:sz w:val="28"/>
          <w:szCs w:val="28"/>
          <w:lang w:val="ro-RO" w:eastAsia="ro-MD"/>
        </w:rPr>
        <w:t>.</w:t>
      </w:r>
      <w:r w:rsidRPr="00607514">
        <w:rPr>
          <w:sz w:val="28"/>
          <w:szCs w:val="28"/>
          <w:lang w:val="ro-RO" w:eastAsia="ro-MD"/>
        </w:rPr>
        <w:t>”</w:t>
      </w:r>
    </w:p>
    <w:p w14:paraId="5FC98762" w14:textId="77777777" w:rsidR="00D365D1" w:rsidRPr="00607514" w:rsidRDefault="00D365D1" w:rsidP="00B2758F">
      <w:pPr>
        <w:tabs>
          <w:tab w:val="left" w:pos="1350"/>
        </w:tabs>
        <w:ind w:firstLine="709"/>
        <w:rPr>
          <w:sz w:val="28"/>
          <w:szCs w:val="28"/>
          <w:lang w:val="ro-RO" w:eastAsia="ro-MD"/>
        </w:rPr>
      </w:pPr>
    </w:p>
    <w:p w14:paraId="515B9797" w14:textId="1ED63DFA"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La articolul 266, </w:t>
      </w:r>
      <w:r w:rsidR="00A07775" w:rsidRPr="00607514">
        <w:rPr>
          <w:rFonts w:ascii="Times New Roman" w:eastAsia="Times New Roman" w:hAnsi="Times New Roman" w:cs="Times New Roman"/>
          <w:sz w:val="28"/>
          <w:szCs w:val="28"/>
          <w:lang w:val="ro-RO" w:eastAsia="ro-MD"/>
        </w:rPr>
        <w:t xml:space="preserve">textul </w:t>
      </w:r>
      <w:r w:rsidRPr="00607514">
        <w:rPr>
          <w:rFonts w:ascii="Times New Roman" w:eastAsia="Times New Roman" w:hAnsi="Times New Roman" w:cs="Times New Roman"/>
          <w:sz w:val="28"/>
          <w:szCs w:val="28"/>
          <w:lang w:val="ro-RO" w:eastAsia="ro-MD"/>
        </w:rPr>
        <w:t>„</w:t>
      </w:r>
      <w:r w:rsidR="00A07775" w:rsidRPr="00607514">
        <w:rPr>
          <w:rFonts w:ascii="Times New Roman" w:eastAsia="Times New Roman" w:hAnsi="Times New Roman" w:cs="Times New Roman"/>
          <w:sz w:val="28"/>
          <w:szCs w:val="28"/>
          <w:lang w:val="ro-RO" w:eastAsia="ro-MD"/>
        </w:rPr>
        <w:t xml:space="preserve"> , </w:t>
      </w:r>
      <w:r w:rsidRPr="00607514">
        <w:rPr>
          <w:rFonts w:ascii="Times New Roman" w:eastAsia="Times New Roman" w:hAnsi="Times New Roman" w:cs="Times New Roman"/>
          <w:sz w:val="28"/>
          <w:szCs w:val="28"/>
          <w:lang w:val="ro-RO" w:eastAsia="ro-MD"/>
        </w:rPr>
        <w:t>în contextul rezoluției</w:t>
      </w:r>
      <w:r w:rsidR="00A07775"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 se exclud</w:t>
      </w:r>
      <w:r w:rsidR="00A07775" w:rsidRPr="00607514">
        <w:rPr>
          <w:rFonts w:ascii="Times New Roman" w:eastAsia="Times New Roman" w:hAnsi="Times New Roman" w:cs="Times New Roman"/>
          <w:sz w:val="28"/>
          <w:szCs w:val="28"/>
          <w:lang w:val="ro-RO" w:eastAsia="ro-MD"/>
        </w:rPr>
        <w:t>e</w:t>
      </w:r>
      <w:r w:rsidRPr="00607514">
        <w:rPr>
          <w:rFonts w:ascii="Times New Roman" w:eastAsia="Times New Roman" w:hAnsi="Times New Roman" w:cs="Times New Roman"/>
          <w:sz w:val="28"/>
          <w:szCs w:val="28"/>
          <w:lang w:val="ro-RO" w:eastAsia="ro-MD"/>
        </w:rPr>
        <w:t xml:space="preserve">, iar după textul „creditorii prevăzuți la art. 262” se </w:t>
      </w:r>
      <w:r w:rsidRPr="00607514">
        <w:rPr>
          <w:rFonts w:ascii="Times New Roman" w:hAnsi="Times New Roman" w:cs="Times New Roman"/>
          <w:sz w:val="28"/>
          <w:szCs w:val="28"/>
          <w:lang w:val="ro-RO"/>
        </w:rPr>
        <w:t>introduc</w:t>
      </w:r>
      <w:r w:rsidR="00A07775" w:rsidRPr="00607514">
        <w:rPr>
          <w:rFonts w:ascii="Times New Roman" w:hAnsi="Times New Roman" w:cs="Times New Roman"/>
          <w:sz w:val="28"/>
          <w:szCs w:val="28"/>
          <w:lang w:val="ro-RO"/>
        </w:rPr>
        <w:t>e</w:t>
      </w:r>
      <w:r w:rsidRPr="00607514">
        <w:rPr>
          <w:rFonts w:ascii="Times New Roman" w:hAnsi="Times New Roman" w:cs="Times New Roman"/>
          <w:sz w:val="28"/>
          <w:szCs w:val="28"/>
          <w:lang w:val="ro-RO"/>
        </w:rPr>
        <w:t xml:space="preserve"> </w:t>
      </w:r>
      <w:r w:rsidR="00A07775" w:rsidRPr="00607514">
        <w:rPr>
          <w:rFonts w:ascii="Times New Roman" w:eastAsia="Times New Roman" w:hAnsi="Times New Roman" w:cs="Times New Roman"/>
          <w:sz w:val="28"/>
          <w:szCs w:val="28"/>
          <w:lang w:val="ro-RO" w:eastAsia="ro-MD"/>
        </w:rPr>
        <w:t>textul</w:t>
      </w:r>
      <w:r w:rsidRPr="00607514">
        <w:rPr>
          <w:rFonts w:ascii="Times New Roman" w:eastAsia="Times New Roman" w:hAnsi="Times New Roman" w:cs="Times New Roman"/>
          <w:sz w:val="28"/>
          <w:szCs w:val="28"/>
          <w:lang w:val="ro-RO" w:eastAsia="ro-MD"/>
        </w:rPr>
        <w:t xml:space="preserve"> „</w:t>
      </w:r>
      <w:r w:rsidR="00A07775" w:rsidRPr="00607514">
        <w:rPr>
          <w:rFonts w:ascii="Times New Roman" w:eastAsia="Times New Roman" w:hAnsi="Times New Roman" w:cs="Times New Roman"/>
          <w:sz w:val="28"/>
          <w:szCs w:val="28"/>
          <w:lang w:val="ro-RO" w:eastAsia="ro-MD"/>
        </w:rPr>
        <w:t xml:space="preserve"> , </w:t>
      </w:r>
      <w:r w:rsidRPr="00607514">
        <w:rPr>
          <w:rFonts w:ascii="Times New Roman" w:eastAsia="Times New Roman" w:hAnsi="Times New Roman" w:cs="Times New Roman"/>
          <w:sz w:val="28"/>
          <w:szCs w:val="28"/>
          <w:lang w:val="ro-RO" w:eastAsia="ro-MD"/>
        </w:rPr>
        <w:t>sau schema de garantare a depozitelor”.</w:t>
      </w:r>
    </w:p>
    <w:p w14:paraId="17D1F5B1" w14:textId="77777777" w:rsidR="00A07775" w:rsidRPr="00607514" w:rsidRDefault="00A07775" w:rsidP="00B2758F">
      <w:pPr>
        <w:pStyle w:val="Listparagraf"/>
        <w:tabs>
          <w:tab w:val="left" w:pos="993"/>
          <w:tab w:val="left" w:pos="1134"/>
        </w:tabs>
        <w:spacing w:after="0" w:line="240" w:lineRule="auto"/>
        <w:ind w:left="709"/>
        <w:jc w:val="both"/>
        <w:rPr>
          <w:rFonts w:ascii="Times New Roman" w:eastAsia="Times New Roman" w:hAnsi="Times New Roman" w:cs="Times New Roman"/>
          <w:sz w:val="28"/>
          <w:szCs w:val="28"/>
          <w:lang w:val="ro-RO" w:eastAsia="ro-MD"/>
        </w:rPr>
      </w:pPr>
    </w:p>
    <w:p w14:paraId="6257CD2C" w14:textId="1697888D" w:rsidR="00D365D1" w:rsidRPr="00607514" w:rsidRDefault="00727DC3"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w:t>
      </w:r>
      <w:r w:rsidR="00D365D1" w:rsidRPr="00607514">
        <w:rPr>
          <w:rFonts w:ascii="Times New Roman" w:eastAsia="Times New Roman" w:hAnsi="Times New Roman" w:cs="Times New Roman"/>
          <w:sz w:val="28"/>
          <w:szCs w:val="28"/>
          <w:lang w:val="ro-RO" w:eastAsia="ro-MD"/>
        </w:rPr>
        <w:t>rticolul 301</w:t>
      </w:r>
      <w:r w:rsidRPr="00607514">
        <w:rPr>
          <w:rFonts w:ascii="Times New Roman" w:eastAsia="Times New Roman" w:hAnsi="Times New Roman" w:cs="Times New Roman"/>
          <w:sz w:val="28"/>
          <w:szCs w:val="28"/>
          <w:lang w:val="ro-RO" w:eastAsia="ro-MD"/>
        </w:rPr>
        <w:t xml:space="preserve"> alineatul (1)</w:t>
      </w:r>
      <w:r w:rsidR="00D365D1" w:rsidRPr="00607514">
        <w:rPr>
          <w:rFonts w:ascii="Times New Roman" w:eastAsia="Times New Roman" w:hAnsi="Times New Roman" w:cs="Times New Roman"/>
          <w:sz w:val="28"/>
          <w:szCs w:val="28"/>
          <w:lang w:val="ro-RO" w:eastAsia="ro-MD"/>
        </w:rPr>
        <w:t>:</w:t>
      </w:r>
    </w:p>
    <w:p w14:paraId="16EE0497" w14:textId="77777777" w:rsidR="00DF41E4" w:rsidRPr="00607514" w:rsidRDefault="00DF41E4"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p>
    <w:p w14:paraId="5D66FD54" w14:textId="1225BB5D" w:rsidR="00D365D1" w:rsidRPr="00607514" w:rsidRDefault="00D365D1" w:rsidP="00B2758F">
      <w:pPr>
        <w:pStyle w:val="Listparagraf"/>
        <w:tabs>
          <w:tab w:val="left" w:pos="1350"/>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se completează cu litera h</w:t>
      </w:r>
      <w:r w:rsidRPr="00607514">
        <w:rPr>
          <w:rFonts w:ascii="Times New Roman" w:eastAsia="Times New Roman" w:hAnsi="Times New Roman" w:cs="Times New Roman"/>
          <w:sz w:val="28"/>
          <w:szCs w:val="28"/>
          <w:vertAlign w:val="superscript"/>
          <w:lang w:val="ro-RO" w:eastAsia="ro-MD"/>
        </w:rPr>
        <w:t>1</w:t>
      </w:r>
      <w:r w:rsidRPr="00607514">
        <w:rPr>
          <w:rFonts w:ascii="Times New Roman" w:eastAsia="Times New Roman" w:hAnsi="Times New Roman" w:cs="Times New Roman"/>
          <w:sz w:val="28"/>
          <w:szCs w:val="28"/>
          <w:lang w:val="ro-RO" w:eastAsia="ro-MD"/>
        </w:rPr>
        <w:t>) cu următorul cuprins:</w:t>
      </w:r>
    </w:p>
    <w:p w14:paraId="6F4CC7BB" w14:textId="77777777" w:rsidR="00DF41E4" w:rsidRPr="00607514" w:rsidRDefault="00DF41E4" w:rsidP="00B2758F">
      <w:pPr>
        <w:tabs>
          <w:tab w:val="left" w:pos="1350"/>
        </w:tabs>
        <w:ind w:firstLine="709"/>
        <w:rPr>
          <w:sz w:val="28"/>
          <w:szCs w:val="28"/>
          <w:lang w:val="ro-RO" w:eastAsia="ro-MD"/>
        </w:rPr>
      </w:pPr>
    </w:p>
    <w:p w14:paraId="53117261" w14:textId="53810461"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„h</w:t>
      </w:r>
      <w:r w:rsidRPr="00607514">
        <w:rPr>
          <w:sz w:val="28"/>
          <w:szCs w:val="28"/>
          <w:vertAlign w:val="superscript"/>
          <w:lang w:val="ro-RO" w:eastAsia="ro-MD"/>
        </w:rPr>
        <w:t>1</w:t>
      </w:r>
      <w:r w:rsidRPr="00607514">
        <w:rPr>
          <w:sz w:val="28"/>
          <w:szCs w:val="28"/>
          <w:lang w:val="ro-RO" w:eastAsia="ro-MD"/>
        </w:rPr>
        <w:t>) pentru a plăti serviciile de evaluare efectuate în conformitate cu art. 72</w:t>
      </w:r>
      <w:r w:rsidR="00111EB2" w:rsidRPr="00607514">
        <w:rPr>
          <w:sz w:val="28"/>
          <w:szCs w:val="28"/>
          <w:lang w:val="ro-RO" w:eastAsia="ro-MD"/>
        </w:rPr>
        <w:t>–</w:t>
      </w:r>
      <w:r w:rsidRPr="00607514">
        <w:rPr>
          <w:sz w:val="28"/>
          <w:szCs w:val="28"/>
          <w:lang w:val="ro-RO" w:eastAsia="ro-MD"/>
        </w:rPr>
        <w:t>84</w:t>
      </w:r>
      <w:r w:rsidR="00727DC3" w:rsidRPr="00607514">
        <w:rPr>
          <w:sz w:val="28"/>
          <w:szCs w:val="28"/>
          <w:lang w:val="ro-RO" w:eastAsia="ro-MD"/>
        </w:rPr>
        <w:t xml:space="preserve"> și</w:t>
      </w:r>
      <w:r w:rsidRPr="00607514">
        <w:rPr>
          <w:sz w:val="28"/>
          <w:szCs w:val="28"/>
          <w:lang w:val="ro-RO" w:eastAsia="ro-MD"/>
        </w:rPr>
        <w:t xml:space="preserve"> 263, cu recuperarea ulterioară a cheltuielilor respective de către Fondul de garantare a depozitelor în sistemul bancar, în calitate de administrator al fondului de rezoluție bancară, de la banca supusă rezoluției</w:t>
      </w:r>
      <w:r w:rsidR="00727DC3" w:rsidRPr="00607514">
        <w:rPr>
          <w:sz w:val="28"/>
          <w:szCs w:val="28"/>
          <w:lang w:val="ro-RO" w:eastAsia="ro-MD"/>
        </w:rPr>
        <w:t>;</w:t>
      </w:r>
      <w:r w:rsidRPr="00607514">
        <w:rPr>
          <w:sz w:val="28"/>
          <w:szCs w:val="28"/>
          <w:lang w:val="ro-RO" w:eastAsia="ro-MD"/>
        </w:rPr>
        <w:t>”</w:t>
      </w:r>
    </w:p>
    <w:p w14:paraId="1BA5F6BD" w14:textId="77777777" w:rsidR="00DF41E4" w:rsidRPr="00607514" w:rsidRDefault="00DF41E4" w:rsidP="00B2758F">
      <w:pPr>
        <w:tabs>
          <w:tab w:val="left" w:pos="1350"/>
        </w:tabs>
        <w:ind w:firstLine="709"/>
        <w:rPr>
          <w:sz w:val="28"/>
          <w:szCs w:val="28"/>
          <w:lang w:val="ro-RO" w:eastAsia="ro-MD"/>
        </w:rPr>
      </w:pPr>
    </w:p>
    <w:p w14:paraId="5F5DDE89" w14:textId="162A671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la litera i)</w:t>
      </w:r>
      <w:r w:rsidR="00335291" w:rsidRPr="00607514">
        <w:rPr>
          <w:sz w:val="28"/>
          <w:szCs w:val="28"/>
          <w:lang w:val="ro-RO" w:eastAsia="ro-MD"/>
        </w:rPr>
        <w:t>,</w:t>
      </w:r>
      <w:r w:rsidRPr="00607514">
        <w:rPr>
          <w:sz w:val="28"/>
          <w:szCs w:val="28"/>
          <w:lang w:val="ro-RO" w:eastAsia="ro-MD"/>
        </w:rPr>
        <w:t xml:space="preserve"> textul „lit. a)</w:t>
      </w:r>
      <w:r w:rsidR="00111EB2" w:rsidRPr="00607514">
        <w:rPr>
          <w:sz w:val="28"/>
          <w:szCs w:val="28"/>
          <w:lang w:val="ro-RO" w:eastAsia="ro-MD"/>
        </w:rPr>
        <w:t>–</w:t>
      </w:r>
      <w:r w:rsidRPr="00607514">
        <w:rPr>
          <w:sz w:val="28"/>
          <w:szCs w:val="28"/>
          <w:lang w:val="ro-RO" w:eastAsia="ro-MD"/>
        </w:rPr>
        <w:t>h)” se substituie cu textul „lit. a)</w:t>
      </w:r>
      <w:r w:rsidR="00111EB2" w:rsidRPr="00607514">
        <w:rPr>
          <w:sz w:val="28"/>
          <w:szCs w:val="28"/>
          <w:lang w:val="ro-RO" w:eastAsia="ro-MD"/>
        </w:rPr>
        <w:t>–</w:t>
      </w:r>
      <w:r w:rsidRPr="00607514">
        <w:rPr>
          <w:sz w:val="28"/>
          <w:szCs w:val="28"/>
          <w:lang w:val="ro-RO" w:eastAsia="ro-MD"/>
        </w:rPr>
        <w:t>h</w:t>
      </w:r>
      <w:r w:rsidRPr="00607514">
        <w:rPr>
          <w:sz w:val="28"/>
          <w:szCs w:val="28"/>
          <w:vertAlign w:val="superscript"/>
          <w:lang w:val="ro-RO" w:eastAsia="ro-MD"/>
        </w:rPr>
        <w:t>1</w:t>
      </w:r>
      <w:r w:rsidRPr="00607514">
        <w:rPr>
          <w:sz w:val="28"/>
          <w:szCs w:val="28"/>
          <w:lang w:val="ro-RO" w:eastAsia="ro-MD"/>
        </w:rPr>
        <w:t>)”.</w:t>
      </w:r>
    </w:p>
    <w:p w14:paraId="2F2F0BCE" w14:textId="77777777" w:rsidR="00D365D1" w:rsidRPr="00607514" w:rsidRDefault="00D365D1" w:rsidP="00B2758F">
      <w:pPr>
        <w:tabs>
          <w:tab w:val="left" w:pos="1350"/>
        </w:tabs>
        <w:ind w:firstLine="709"/>
        <w:rPr>
          <w:sz w:val="28"/>
          <w:szCs w:val="28"/>
          <w:lang w:val="ro-RO" w:eastAsia="ro-MD"/>
        </w:rPr>
      </w:pPr>
    </w:p>
    <w:p w14:paraId="3AE4B61A"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r w:rsidRPr="00607514">
        <w:rPr>
          <w:rFonts w:ascii="Times New Roman" w:eastAsia="Times New Roman" w:hAnsi="Times New Roman" w:cs="Times New Roman"/>
          <w:sz w:val="28"/>
          <w:szCs w:val="28"/>
          <w:lang w:val="ro-RO" w:eastAsia="ro-MD"/>
        </w:rPr>
        <w:t>La articolul 307,</w:t>
      </w:r>
      <w:r w:rsidRPr="00607514">
        <w:rPr>
          <w:rFonts w:ascii="Times New Roman" w:eastAsia="Times New Roman" w:hAnsi="Times New Roman" w:cs="Times New Roman"/>
          <w:b/>
          <w:bCs/>
          <w:sz w:val="28"/>
          <w:szCs w:val="28"/>
          <w:lang w:val="ro-RO" w:eastAsia="ro-MD"/>
        </w:rPr>
        <w:t xml:space="preserve"> </w:t>
      </w:r>
      <w:r w:rsidRPr="00607514">
        <w:rPr>
          <w:rFonts w:ascii="Times New Roman" w:eastAsia="Times New Roman" w:hAnsi="Times New Roman" w:cs="Times New Roman"/>
          <w:sz w:val="28"/>
          <w:szCs w:val="28"/>
          <w:lang w:val="ro-RO" w:eastAsia="ro-MD"/>
        </w:rPr>
        <w:t>alineatul (1) va avea următorul cuprins:</w:t>
      </w:r>
    </w:p>
    <w:p w14:paraId="5927BD96" w14:textId="77777777" w:rsidR="00DF41E4" w:rsidRPr="00607514" w:rsidRDefault="00DF41E4" w:rsidP="00B2758F">
      <w:pPr>
        <w:tabs>
          <w:tab w:val="left" w:pos="1134"/>
        </w:tabs>
        <w:ind w:firstLine="709"/>
        <w:rPr>
          <w:sz w:val="28"/>
          <w:szCs w:val="28"/>
          <w:lang w:val="ro-RO"/>
        </w:rPr>
      </w:pPr>
    </w:p>
    <w:p w14:paraId="732ADC3C" w14:textId="65B73F36" w:rsidR="00D365D1" w:rsidRPr="00607514" w:rsidRDefault="00D365D1" w:rsidP="00B2758F">
      <w:pPr>
        <w:tabs>
          <w:tab w:val="left" w:pos="1134"/>
        </w:tabs>
        <w:ind w:firstLine="709"/>
        <w:rPr>
          <w:sz w:val="28"/>
          <w:szCs w:val="28"/>
          <w:lang w:val="ro-RO" w:eastAsia="ro-MD"/>
        </w:rPr>
      </w:pPr>
      <w:r w:rsidRPr="00607514">
        <w:rPr>
          <w:sz w:val="28"/>
          <w:szCs w:val="28"/>
          <w:lang w:val="ro-RO"/>
        </w:rPr>
        <w:t>„</w:t>
      </w:r>
      <w:r w:rsidRPr="00607514">
        <w:rPr>
          <w:sz w:val="28"/>
          <w:szCs w:val="28"/>
          <w:lang w:val="ro-RO" w:eastAsia="ro-MD"/>
        </w:rPr>
        <w:t>(1) La solicitarea Băncii Naționale a Moldovei, în calitate de autoritate de rezoluție, băncile și Fondul de garantare a depozitelor în sistemul bancar furnizează acesteia informațiile necesare pentru determinarea contribuțiilor anuale</w:t>
      </w:r>
      <w:r w:rsidR="00727DC3" w:rsidRPr="00607514">
        <w:rPr>
          <w:sz w:val="28"/>
          <w:szCs w:val="28"/>
          <w:lang w:val="ro-RO" w:eastAsia="ro-MD"/>
        </w:rPr>
        <w:t>.</w:t>
      </w:r>
      <w:r w:rsidRPr="00607514">
        <w:rPr>
          <w:sz w:val="28"/>
          <w:szCs w:val="28"/>
          <w:lang w:val="ro-RO" w:eastAsia="ro-MD"/>
        </w:rPr>
        <w:t>”</w:t>
      </w:r>
    </w:p>
    <w:p w14:paraId="4E4FCD00" w14:textId="77777777" w:rsidR="00D365D1" w:rsidRPr="00607514" w:rsidRDefault="00D365D1" w:rsidP="00B2758F">
      <w:pPr>
        <w:tabs>
          <w:tab w:val="left" w:pos="1134"/>
        </w:tabs>
        <w:ind w:firstLine="709"/>
        <w:rPr>
          <w:sz w:val="28"/>
          <w:szCs w:val="28"/>
          <w:lang w:val="ro-RO" w:eastAsia="ro-MD"/>
        </w:rPr>
      </w:pPr>
    </w:p>
    <w:p w14:paraId="667865B8" w14:textId="4200F07B"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La articolul 308, </w:t>
      </w:r>
      <w:r w:rsidR="00727DC3" w:rsidRPr="00607514">
        <w:rPr>
          <w:rFonts w:ascii="Times New Roman" w:eastAsia="Times New Roman" w:hAnsi="Times New Roman" w:cs="Times New Roman"/>
          <w:sz w:val="28"/>
          <w:szCs w:val="28"/>
          <w:lang w:val="ro-RO" w:eastAsia="ro-MD"/>
        </w:rPr>
        <w:t>al doilea enunț se completează cu</w:t>
      </w:r>
      <w:r w:rsidRPr="00607514">
        <w:rPr>
          <w:rFonts w:ascii="Times New Roman" w:eastAsia="Times New Roman" w:hAnsi="Times New Roman" w:cs="Times New Roman"/>
          <w:sz w:val="28"/>
          <w:szCs w:val="28"/>
          <w:lang w:val="ro-RO" w:eastAsia="ro-MD"/>
        </w:rPr>
        <w:t xml:space="preserve"> textul „ , precum și pentru acoperirea cheltuielilor operaționale ale Fondul</w:t>
      </w:r>
      <w:r w:rsidR="00727DC3" w:rsidRPr="00607514">
        <w:rPr>
          <w:rFonts w:ascii="Times New Roman" w:eastAsia="Times New Roman" w:hAnsi="Times New Roman" w:cs="Times New Roman"/>
          <w:sz w:val="28"/>
          <w:szCs w:val="28"/>
          <w:lang w:val="ro-RO" w:eastAsia="ro-MD"/>
        </w:rPr>
        <w:t>ui</w:t>
      </w:r>
      <w:r w:rsidRPr="00607514">
        <w:rPr>
          <w:rFonts w:ascii="Times New Roman" w:eastAsia="Times New Roman" w:hAnsi="Times New Roman" w:cs="Times New Roman"/>
          <w:sz w:val="28"/>
          <w:szCs w:val="28"/>
          <w:lang w:val="ro-RO" w:eastAsia="ro-MD"/>
        </w:rPr>
        <w:t xml:space="preserve"> de garantare a depozitelor </w:t>
      </w:r>
      <w:r w:rsidRPr="00607514">
        <w:rPr>
          <w:rFonts w:ascii="Times New Roman" w:eastAsia="Times New Roman" w:hAnsi="Times New Roman" w:cs="Times New Roman"/>
          <w:sz w:val="28"/>
          <w:szCs w:val="28"/>
          <w:lang w:val="ro-RO" w:eastAsia="ro-MD"/>
        </w:rPr>
        <w:lastRenderedPageBreak/>
        <w:t>în sistemul bancar, potrivit bugetului aprobat, conform art. 6 alin. (4)</w:t>
      </w:r>
      <w:r w:rsidR="00111EB2" w:rsidRPr="00607514">
        <w:rPr>
          <w:rFonts w:ascii="Times New Roman" w:eastAsia="Times New Roman" w:hAnsi="Times New Roman" w:cs="Times New Roman"/>
          <w:sz w:val="28"/>
          <w:szCs w:val="28"/>
          <w:lang w:val="ro-RO" w:eastAsia="ro-MD"/>
        </w:rPr>
        <w:t>–</w:t>
      </w:r>
      <w:r w:rsidRPr="00607514">
        <w:rPr>
          <w:rFonts w:ascii="Times New Roman" w:eastAsia="Times New Roman" w:hAnsi="Times New Roman" w:cs="Times New Roman"/>
          <w:sz w:val="28"/>
          <w:szCs w:val="28"/>
          <w:lang w:val="ro-RO" w:eastAsia="ro-MD"/>
        </w:rPr>
        <w:t>(6) din Legea nr.</w:t>
      </w:r>
      <w:r w:rsidR="00727DC3" w:rsidRPr="00607514">
        <w:rPr>
          <w:rFonts w:ascii="Times New Roman" w:eastAsia="Times New Roman" w:hAnsi="Times New Roman" w:cs="Times New Roman"/>
          <w:sz w:val="28"/>
          <w:szCs w:val="28"/>
          <w:lang w:val="ro-RO" w:eastAsia="ro-MD"/>
        </w:rPr>
        <w:t xml:space="preserve"> </w:t>
      </w:r>
      <w:r w:rsidRPr="00607514">
        <w:rPr>
          <w:rFonts w:ascii="Times New Roman" w:eastAsia="Times New Roman" w:hAnsi="Times New Roman" w:cs="Times New Roman"/>
          <w:sz w:val="28"/>
          <w:szCs w:val="28"/>
          <w:lang w:val="ro-RO" w:eastAsia="ro-MD"/>
        </w:rPr>
        <w:t>160/2023 cu privire la garantarea depozitelor în bănci”.</w:t>
      </w:r>
    </w:p>
    <w:p w14:paraId="33E33330" w14:textId="77777777" w:rsidR="00D365D1" w:rsidRPr="00607514" w:rsidRDefault="00D365D1" w:rsidP="00B2758F">
      <w:pPr>
        <w:tabs>
          <w:tab w:val="left" w:pos="1350"/>
        </w:tabs>
        <w:ind w:firstLine="709"/>
        <w:rPr>
          <w:sz w:val="28"/>
          <w:szCs w:val="28"/>
          <w:lang w:val="ro-RO" w:eastAsia="ro-MD"/>
        </w:rPr>
      </w:pPr>
    </w:p>
    <w:p w14:paraId="2E2F8F22" w14:textId="77777777" w:rsidR="00D365D1" w:rsidRPr="00607514" w:rsidRDefault="00D365D1" w:rsidP="00B2758F">
      <w:pPr>
        <w:pStyle w:val="Listparagraf"/>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La articolul 310,</w:t>
      </w:r>
      <w:r w:rsidRPr="00607514">
        <w:rPr>
          <w:rFonts w:ascii="Times New Roman" w:eastAsia="Times New Roman" w:hAnsi="Times New Roman" w:cs="Times New Roman"/>
          <w:b/>
          <w:bCs/>
          <w:sz w:val="28"/>
          <w:szCs w:val="28"/>
          <w:lang w:val="ro-RO" w:eastAsia="ro-MD"/>
        </w:rPr>
        <w:t xml:space="preserve"> </w:t>
      </w:r>
      <w:r w:rsidRPr="00607514">
        <w:rPr>
          <w:rFonts w:ascii="Times New Roman" w:eastAsia="Times New Roman" w:hAnsi="Times New Roman" w:cs="Times New Roman"/>
          <w:sz w:val="28"/>
          <w:szCs w:val="28"/>
          <w:lang w:val="ro-RO" w:eastAsia="ro-MD"/>
        </w:rPr>
        <w:t>alineatul (2) va avea următorul cuprins:</w:t>
      </w:r>
    </w:p>
    <w:p w14:paraId="1384851E" w14:textId="77777777" w:rsidR="00DF41E4" w:rsidRPr="00607514" w:rsidRDefault="00DF41E4" w:rsidP="00B2758F">
      <w:pPr>
        <w:tabs>
          <w:tab w:val="left" w:pos="1134"/>
        </w:tabs>
        <w:ind w:firstLine="709"/>
        <w:rPr>
          <w:sz w:val="28"/>
          <w:szCs w:val="28"/>
          <w:lang w:val="ro-RO"/>
        </w:rPr>
      </w:pPr>
    </w:p>
    <w:p w14:paraId="7192C4E5" w14:textId="3018F5B9" w:rsidR="00D365D1" w:rsidRPr="00607514" w:rsidRDefault="00D365D1" w:rsidP="00B2758F">
      <w:pPr>
        <w:tabs>
          <w:tab w:val="left" w:pos="1134"/>
        </w:tabs>
        <w:ind w:firstLine="709"/>
        <w:rPr>
          <w:sz w:val="28"/>
          <w:szCs w:val="28"/>
          <w:lang w:val="ro-RO" w:eastAsia="ro-MD"/>
        </w:rPr>
      </w:pPr>
      <w:r w:rsidRPr="00607514">
        <w:rPr>
          <w:sz w:val="28"/>
          <w:szCs w:val="28"/>
          <w:lang w:val="ro-RO"/>
        </w:rPr>
        <w:t>„</w:t>
      </w:r>
      <w:r w:rsidRPr="00607514">
        <w:rPr>
          <w:sz w:val="28"/>
          <w:szCs w:val="28"/>
          <w:lang w:val="ro-RO" w:eastAsia="ro-MD"/>
        </w:rPr>
        <w:t>(2) Cuantumul total al contribuțiilor extraordinare pentru întreg</w:t>
      </w:r>
      <w:r w:rsidR="00727DC3" w:rsidRPr="00607514">
        <w:rPr>
          <w:sz w:val="28"/>
          <w:szCs w:val="28"/>
          <w:lang w:val="ro-RO" w:eastAsia="ro-MD"/>
        </w:rPr>
        <w:t>ul</w:t>
      </w:r>
      <w:r w:rsidRPr="00607514">
        <w:rPr>
          <w:sz w:val="28"/>
          <w:szCs w:val="28"/>
          <w:lang w:val="ro-RO" w:eastAsia="ro-MD"/>
        </w:rPr>
        <w:t xml:space="preserve"> sistem bancar nu poate fi mai mare decât triplul mediei contribuțiilor anuale totale pentru întreg</w:t>
      </w:r>
      <w:r w:rsidR="00727DC3" w:rsidRPr="00607514">
        <w:rPr>
          <w:sz w:val="28"/>
          <w:szCs w:val="28"/>
          <w:lang w:val="ro-RO" w:eastAsia="ro-MD"/>
        </w:rPr>
        <w:t>ul</w:t>
      </w:r>
      <w:r w:rsidRPr="00607514">
        <w:rPr>
          <w:sz w:val="28"/>
          <w:szCs w:val="28"/>
          <w:lang w:val="ro-RO" w:eastAsia="ro-MD"/>
        </w:rPr>
        <w:t xml:space="preserve"> sistem bancar, plătite pentru toți anii precedenți</w:t>
      </w:r>
      <w:r w:rsidR="00727DC3" w:rsidRPr="00607514">
        <w:rPr>
          <w:sz w:val="28"/>
          <w:szCs w:val="28"/>
          <w:lang w:val="ro-RO" w:eastAsia="ro-MD"/>
        </w:rPr>
        <w:t>,</w:t>
      </w:r>
      <w:r w:rsidRPr="00607514">
        <w:rPr>
          <w:sz w:val="28"/>
          <w:szCs w:val="28"/>
          <w:lang w:val="ro-RO" w:eastAsia="ro-MD"/>
        </w:rPr>
        <w:t xml:space="preserve"> în care au fost plătite contribuții la fondul de rezoluție bancară conform art. 306</w:t>
      </w:r>
      <w:r w:rsidR="00111EB2" w:rsidRPr="00607514">
        <w:rPr>
          <w:sz w:val="28"/>
          <w:szCs w:val="28"/>
          <w:lang w:val="ro-RO" w:eastAsia="ro-MD"/>
        </w:rPr>
        <w:t>–</w:t>
      </w:r>
      <w:r w:rsidRPr="00607514">
        <w:rPr>
          <w:sz w:val="28"/>
          <w:szCs w:val="28"/>
          <w:lang w:val="ro-RO" w:eastAsia="ro-MD"/>
        </w:rPr>
        <w:t>309, până la data stabilirii contribuției extraordinare</w:t>
      </w:r>
      <w:r w:rsidR="00727DC3" w:rsidRPr="00607514">
        <w:rPr>
          <w:sz w:val="28"/>
          <w:szCs w:val="28"/>
          <w:lang w:val="ro-RO" w:eastAsia="ro-MD"/>
        </w:rPr>
        <w:t>.</w:t>
      </w:r>
      <w:r w:rsidRPr="00607514">
        <w:rPr>
          <w:sz w:val="28"/>
          <w:szCs w:val="28"/>
          <w:lang w:val="ro-RO" w:eastAsia="ro-MD"/>
        </w:rPr>
        <w:t>”</w:t>
      </w:r>
    </w:p>
    <w:p w14:paraId="26987237" w14:textId="77777777" w:rsidR="00D365D1" w:rsidRPr="00607514" w:rsidRDefault="00D365D1" w:rsidP="00B2758F">
      <w:pPr>
        <w:tabs>
          <w:tab w:val="left" w:pos="1134"/>
        </w:tabs>
        <w:ind w:firstLine="709"/>
        <w:rPr>
          <w:sz w:val="28"/>
          <w:szCs w:val="28"/>
          <w:lang w:val="ro-RO" w:eastAsia="ro-MD"/>
        </w:rPr>
      </w:pPr>
    </w:p>
    <w:p w14:paraId="4162668C"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r w:rsidRPr="00607514">
        <w:rPr>
          <w:rFonts w:ascii="Times New Roman" w:eastAsia="Times New Roman" w:hAnsi="Times New Roman" w:cs="Times New Roman"/>
          <w:sz w:val="28"/>
          <w:szCs w:val="28"/>
          <w:lang w:val="ro-RO" w:eastAsia="ro-MD"/>
        </w:rPr>
        <w:t>Legea se completează cu</w:t>
      </w:r>
      <w:r w:rsidRPr="00607514">
        <w:rPr>
          <w:rFonts w:ascii="Times New Roman" w:eastAsia="Times New Roman" w:hAnsi="Times New Roman" w:cs="Times New Roman"/>
          <w:b/>
          <w:bCs/>
          <w:sz w:val="28"/>
          <w:szCs w:val="28"/>
          <w:lang w:val="ro-RO" w:eastAsia="ro-MD"/>
        </w:rPr>
        <w:t xml:space="preserve"> </w:t>
      </w:r>
      <w:r w:rsidRPr="00607514">
        <w:rPr>
          <w:rFonts w:ascii="Times New Roman" w:eastAsia="Times New Roman" w:hAnsi="Times New Roman" w:cs="Times New Roman"/>
          <w:sz w:val="28"/>
          <w:szCs w:val="28"/>
          <w:lang w:val="ro-RO" w:eastAsia="ro-MD"/>
        </w:rPr>
        <w:t>articolul 313</w:t>
      </w:r>
      <w:r w:rsidRPr="00607514">
        <w:rPr>
          <w:rFonts w:ascii="Times New Roman" w:eastAsia="Times New Roman" w:hAnsi="Times New Roman" w:cs="Times New Roman"/>
          <w:sz w:val="28"/>
          <w:szCs w:val="28"/>
          <w:vertAlign w:val="superscript"/>
          <w:lang w:val="ro-RO" w:eastAsia="ro-MD"/>
        </w:rPr>
        <w:t>1</w:t>
      </w:r>
      <w:r w:rsidRPr="00607514">
        <w:rPr>
          <w:rFonts w:ascii="Times New Roman" w:eastAsia="Times New Roman" w:hAnsi="Times New Roman" w:cs="Times New Roman"/>
          <w:b/>
          <w:bCs/>
          <w:sz w:val="28"/>
          <w:szCs w:val="28"/>
          <w:lang w:val="ro-RO" w:eastAsia="ro-MD"/>
        </w:rPr>
        <w:t xml:space="preserve"> </w:t>
      </w:r>
      <w:r w:rsidRPr="00607514">
        <w:rPr>
          <w:rFonts w:ascii="Times New Roman" w:eastAsia="Times New Roman" w:hAnsi="Times New Roman" w:cs="Times New Roman"/>
          <w:sz w:val="28"/>
          <w:szCs w:val="28"/>
          <w:lang w:val="ro-RO" w:eastAsia="ro-MD"/>
        </w:rPr>
        <w:t>cu următorul cuprins:</w:t>
      </w:r>
    </w:p>
    <w:p w14:paraId="628DC556" w14:textId="77777777" w:rsidR="00DF41E4" w:rsidRPr="00607514" w:rsidRDefault="00DF41E4" w:rsidP="00B2758F">
      <w:pPr>
        <w:tabs>
          <w:tab w:val="left" w:pos="1350"/>
        </w:tabs>
        <w:ind w:firstLine="709"/>
        <w:rPr>
          <w:sz w:val="28"/>
          <w:szCs w:val="28"/>
          <w:lang w:val="ro-RO" w:eastAsia="ro-MD"/>
        </w:rPr>
      </w:pPr>
    </w:p>
    <w:p w14:paraId="7704D608" w14:textId="5872278C"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w:t>
      </w:r>
      <w:r w:rsidRPr="00607514">
        <w:rPr>
          <w:b/>
          <w:bCs/>
          <w:sz w:val="28"/>
          <w:szCs w:val="28"/>
          <w:lang w:val="ro-RO" w:eastAsia="ro-MD"/>
        </w:rPr>
        <w:t>Articolul 313</w:t>
      </w:r>
      <w:r w:rsidRPr="00607514">
        <w:rPr>
          <w:b/>
          <w:bCs/>
          <w:sz w:val="28"/>
          <w:szCs w:val="28"/>
          <w:vertAlign w:val="superscript"/>
          <w:lang w:val="ro-RO" w:eastAsia="ro-MD"/>
        </w:rPr>
        <w:t>1</w:t>
      </w:r>
      <w:r w:rsidRPr="00607514">
        <w:rPr>
          <w:b/>
          <w:bCs/>
          <w:sz w:val="28"/>
          <w:szCs w:val="28"/>
          <w:lang w:val="ro-RO" w:eastAsia="ro-MD"/>
        </w:rPr>
        <w:t xml:space="preserve">. </w:t>
      </w:r>
      <w:r w:rsidRPr="00607514">
        <w:rPr>
          <w:sz w:val="28"/>
          <w:szCs w:val="28"/>
          <w:lang w:val="ro-RO" w:eastAsia="ro-MD"/>
        </w:rPr>
        <w:t>–</w:t>
      </w:r>
      <w:bookmarkStart w:id="24" w:name="_Hlk144473177"/>
      <w:r w:rsidRPr="00607514">
        <w:rPr>
          <w:sz w:val="28"/>
          <w:szCs w:val="28"/>
          <w:lang w:val="ro-RO" w:eastAsia="ro-MD"/>
        </w:rPr>
        <w:t xml:space="preserve"> Participarea Fondului de garantare a depozitelor în sistemul bancar prin finanțare, în cazul aplicării instrumentului de recapitalizare internă, trebuie să țină cont de condițiile menționate la art. 30 din </w:t>
      </w:r>
      <w:r w:rsidRPr="00607514">
        <w:rPr>
          <w:sz w:val="28"/>
          <w:szCs w:val="28"/>
          <w:lang w:val="ro-RO"/>
        </w:rPr>
        <w:t>Legea nr. 160/2023 cu privire la garantarea depozitelor în bănci</w:t>
      </w:r>
      <w:bookmarkEnd w:id="24"/>
      <w:r w:rsidR="00727DC3" w:rsidRPr="00607514">
        <w:rPr>
          <w:sz w:val="28"/>
          <w:szCs w:val="28"/>
          <w:lang w:val="ro-RO" w:eastAsia="ro-MD"/>
        </w:rPr>
        <w:t>.</w:t>
      </w:r>
      <w:r w:rsidRPr="00607514">
        <w:rPr>
          <w:sz w:val="28"/>
          <w:szCs w:val="28"/>
          <w:lang w:val="ro-RO" w:eastAsia="ro-MD"/>
        </w:rPr>
        <w:t>”</w:t>
      </w:r>
    </w:p>
    <w:p w14:paraId="0F93F48F" w14:textId="77777777" w:rsidR="00D365D1" w:rsidRPr="00607514" w:rsidRDefault="00D365D1" w:rsidP="00B2758F">
      <w:pPr>
        <w:tabs>
          <w:tab w:val="left" w:pos="1350"/>
        </w:tabs>
        <w:ind w:firstLine="709"/>
        <w:rPr>
          <w:sz w:val="28"/>
          <w:szCs w:val="28"/>
          <w:lang w:val="ro-RO" w:eastAsia="ro-MD"/>
        </w:rPr>
      </w:pPr>
    </w:p>
    <w:p w14:paraId="3A19CAF8" w14:textId="77777777" w:rsidR="00D365D1" w:rsidRPr="00607514" w:rsidRDefault="00D365D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Articolul 322:</w:t>
      </w:r>
    </w:p>
    <w:p w14:paraId="5100D635" w14:textId="77777777" w:rsidR="00DF41E4" w:rsidRPr="00607514" w:rsidRDefault="00DF41E4" w:rsidP="00B2758F">
      <w:pPr>
        <w:pStyle w:val="NormalWeb"/>
        <w:tabs>
          <w:tab w:val="left" w:pos="851"/>
          <w:tab w:val="left" w:pos="1350"/>
        </w:tabs>
        <w:ind w:firstLine="709"/>
        <w:rPr>
          <w:sz w:val="28"/>
          <w:szCs w:val="28"/>
          <w:lang w:val="ro-RO"/>
        </w:rPr>
      </w:pPr>
    </w:p>
    <w:p w14:paraId="0A8C6EB4" w14:textId="73D86DFF" w:rsidR="00D365D1" w:rsidRPr="00607514" w:rsidRDefault="00D365D1" w:rsidP="00B2758F">
      <w:pPr>
        <w:pStyle w:val="NormalWeb"/>
        <w:tabs>
          <w:tab w:val="left" w:pos="851"/>
          <w:tab w:val="left" w:pos="1350"/>
        </w:tabs>
        <w:ind w:firstLine="709"/>
        <w:rPr>
          <w:sz w:val="28"/>
          <w:szCs w:val="28"/>
          <w:lang w:val="ro-RO"/>
        </w:rPr>
      </w:pPr>
      <w:r w:rsidRPr="00607514">
        <w:rPr>
          <w:sz w:val="28"/>
          <w:szCs w:val="28"/>
          <w:lang w:val="ro-RO"/>
        </w:rPr>
        <w:t>la alineatul (4):</w:t>
      </w:r>
    </w:p>
    <w:p w14:paraId="6AB3A063" w14:textId="77777777" w:rsidR="00DF41E4" w:rsidRPr="00607514" w:rsidRDefault="00DF41E4" w:rsidP="00B2758F">
      <w:pPr>
        <w:pStyle w:val="NormalWeb"/>
        <w:tabs>
          <w:tab w:val="left" w:pos="851"/>
          <w:tab w:val="left" w:pos="1350"/>
        </w:tabs>
        <w:ind w:firstLine="709"/>
        <w:rPr>
          <w:sz w:val="28"/>
          <w:szCs w:val="28"/>
          <w:lang w:val="ro-RO"/>
        </w:rPr>
      </w:pPr>
    </w:p>
    <w:p w14:paraId="487FA45D" w14:textId="046DBB85" w:rsidR="00D365D1" w:rsidRPr="00607514" w:rsidRDefault="00D365D1" w:rsidP="00B2758F">
      <w:pPr>
        <w:pStyle w:val="NormalWeb"/>
        <w:tabs>
          <w:tab w:val="left" w:pos="851"/>
          <w:tab w:val="left" w:pos="1350"/>
        </w:tabs>
        <w:ind w:firstLine="709"/>
        <w:rPr>
          <w:sz w:val="28"/>
          <w:szCs w:val="28"/>
          <w:lang w:val="ro-RO"/>
        </w:rPr>
      </w:pPr>
      <w:r w:rsidRPr="00607514">
        <w:rPr>
          <w:sz w:val="28"/>
          <w:szCs w:val="28"/>
          <w:lang w:val="ro-RO"/>
        </w:rPr>
        <w:t>prim</w:t>
      </w:r>
      <w:r w:rsidR="008240AB" w:rsidRPr="00607514">
        <w:rPr>
          <w:sz w:val="28"/>
          <w:szCs w:val="28"/>
          <w:lang w:val="ro-RO"/>
        </w:rPr>
        <w:t>ul</w:t>
      </w:r>
      <w:r w:rsidRPr="00607514">
        <w:rPr>
          <w:sz w:val="28"/>
          <w:szCs w:val="28"/>
          <w:lang w:val="ro-RO"/>
        </w:rPr>
        <w:t xml:space="preserve"> </w:t>
      </w:r>
      <w:r w:rsidR="008240AB" w:rsidRPr="00607514">
        <w:rPr>
          <w:sz w:val="28"/>
          <w:szCs w:val="28"/>
          <w:lang w:val="ro-RO"/>
        </w:rPr>
        <w:t xml:space="preserve">enunț </w:t>
      </w:r>
      <w:r w:rsidRPr="00607514">
        <w:rPr>
          <w:sz w:val="28"/>
          <w:szCs w:val="28"/>
          <w:lang w:val="ro-RO"/>
        </w:rPr>
        <w:t>se exclude;</w:t>
      </w:r>
    </w:p>
    <w:p w14:paraId="57650097" w14:textId="77777777" w:rsidR="00DF41E4" w:rsidRPr="00607514" w:rsidRDefault="00DF41E4" w:rsidP="00B2758F">
      <w:pPr>
        <w:pStyle w:val="NormalWeb"/>
        <w:tabs>
          <w:tab w:val="left" w:pos="851"/>
          <w:tab w:val="left" w:pos="1350"/>
        </w:tabs>
        <w:ind w:firstLine="709"/>
        <w:rPr>
          <w:sz w:val="28"/>
          <w:szCs w:val="28"/>
          <w:lang w:val="ro-RO"/>
        </w:rPr>
      </w:pPr>
    </w:p>
    <w:p w14:paraId="63D16DBB" w14:textId="47D592C2" w:rsidR="00D365D1" w:rsidRPr="00607514" w:rsidRDefault="00D365D1" w:rsidP="00B2758F">
      <w:pPr>
        <w:pStyle w:val="NormalWeb"/>
        <w:tabs>
          <w:tab w:val="left" w:pos="851"/>
          <w:tab w:val="left" w:pos="1350"/>
        </w:tabs>
        <w:ind w:firstLine="709"/>
        <w:rPr>
          <w:sz w:val="28"/>
          <w:szCs w:val="28"/>
          <w:lang w:val="ro-RO"/>
        </w:rPr>
      </w:pPr>
      <w:r w:rsidRPr="00607514">
        <w:rPr>
          <w:sz w:val="28"/>
          <w:szCs w:val="28"/>
          <w:lang w:val="ro-RO"/>
        </w:rPr>
        <w:t>cuvintele „Până la acea dată” se substituie cu textul „Până la data de 1 ianuarie 2030, prevăzută la art. 92 alin. (2)</w:t>
      </w:r>
      <w:r w:rsidR="00E22301" w:rsidRPr="00607514">
        <w:rPr>
          <w:sz w:val="28"/>
          <w:szCs w:val="28"/>
          <w:lang w:val="ro-RO"/>
        </w:rPr>
        <w:t>,</w:t>
      </w:r>
      <w:r w:rsidRPr="00607514">
        <w:rPr>
          <w:sz w:val="28"/>
          <w:szCs w:val="28"/>
          <w:lang w:val="ro-RO"/>
        </w:rPr>
        <w:t>”, iar textul „1 ianuarie 2024”</w:t>
      </w:r>
      <w:r w:rsidR="000232FB" w:rsidRPr="00607514">
        <w:rPr>
          <w:sz w:val="28"/>
          <w:szCs w:val="28"/>
          <w:lang w:val="ro-RO"/>
        </w:rPr>
        <w:t xml:space="preserve"> </w:t>
      </w:r>
      <w:r w:rsidRPr="00607514">
        <w:rPr>
          <w:sz w:val="28"/>
          <w:szCs w:val="28"/>
          <w:lang w:val="ro-RO"/>
        </w:rPr>
        <w:t>se substituie cu textul „1 ianuarie 2030”;</w:t>
      </w:r>
    </w:p>
    <w:p w14:paraId="6A5CD15E" w14:textId="77777777" w:rsidR="00DF41E4" w:rsidRPr="00607514" w:rsidRDefault="00DF41E4" w:rsidP="00B2758F">
      <w:pPr>
        <w:tabs>
          <w:tab w:val="left" w:pos="1350"/>
        </w:tabs>
        <w:ind w:firstLine="709"/>
        <w:rPr>
          <w:sz w:val="28"/>
          <w:szCs w:val="28"/>
          <w:lang w:val="ro-RO" w:eastAsia="ro-MD"/>
        </w:rPr>
      </w:pPr>
      <w:bookmarkStart w:id="25" w:name="_Hlk135308180"/>
    </w:p>
    <w:p w14:paraId="746B98FD" w14:textId="58D47A18"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alineatul (7) se abrogă</w:t>
      </w:r>
      <w:bookmarkEnd w:id="25"/>
      <w:r w:rsidRPr="00607514">
        <w:rPr>
          <w:sz w:val="28"/>
          <w:szCs w:val="28"/>
          <w:lang w:val="ro-RO" w:eastAsia="ro-MD"/>
        </w:rPr>
        <w:t>.</w:t>
      </w:r>
    </w:p>
    <w:p w14:paraId="5ED91DFD" w14:textId="77777777" w:rsidR="00D365D1" w:rsidRPr="00607514" w:rsidRDefault="00D365D1" w:rsidP="00B2758F">
      <w:pPr>
        <w:tabs>
          <w:tab w:val="left" w:pos="1350"/>
        </w:tabs>
        <w:ind w:firstLine="709"/>
        <w:rPr>
          <w:sz w:val="28"/>
          <w:szCs w:val="28"/>
          <w:lang w:val="ro-RO" w:eastAsia="ro-MD"/>
        </w:rPr>
      </w:pPr>
    </w:p>
    <w:p w14:paraId="4A606B52" w14:textId="4578B76A" w:rsidR="00D365D1" w:rsidRPr="00607514" w:rsidRDefault="00335291" w:rsidP="00B2758F">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 xml:space="preserve">Legea se </w:t>
      </w:r>
      <w:r w:rsidR="00D365D1" w:rsidRPr="00607514">
        <w:rPr>
          <w:rFonts w:ascii="Times New Roman" w:eastAsia="Times New Roman" w:hAnsi="Times New Roman" w:cs="Times New Roman"/>
          <w:sz w:val="28"/>
          <w:szCs w:val="28"/>
          <w:lang w:val="ro-RO" w:eastAsia="ro-MD"/>
        </w:rPr>
        <w:t>completează cu articolul 32</w:t>
      </w:r>
      <w:r w:rsidR="00767B9F">
        <w:rPr>
          <w:rFonts w:ascii="Times New Roman" w:eastAsia="Times New Roman" w:hAnsi="Times New Roman" w:cs="Times New Roman"/>
          <w:sz w:val="28"/>
          <w:szCs w:val="28"/>
          <w:lang w:val="ro-RO" w:eastAsia="ro-MD"/>
        </w:rPr>
        <w:t>3</w:t>
      </w:r>
      <w:r w:rsidR="00D365D1" w:rsidRPr="00607514">
        <w:rPr>
          <w:rFonts w:ascii="Times New Roman" w:eastAsia="Times New Roman" w:hAnsi="Times New Roman" w:cs="Times New Roman"/>
          <w:sz w:val="28"/>
          <w:szCs w:val="28"/>
          <w:lang w:val="ro-RO" w:eastAsia="ro-MD"/>
        </w:rPr>
        <w:t xml:space="preserve"> cu următorul cuprins:</w:t>
      </w:r>
    </w:p>
    <w:p w14:paraId="70822F74" w14:textId="77777777" w:rsidR="00DF41E4" w:rsidRPr="00607514" w:rsidRDefault="00DF41E4" w:rsidP="00B2758F">
      <w:pPr>
        <w:tabs>
          <w:tab w:val="left" w:pos="1350"/>
        </w:tabs>
        <w:ind w:firstLine="709"/>
        <w:rPr>
          <w:sz w:val="28"/>
          <w:szCs w:val="28"/>
          <w:lang w:val="ro-RO" w:eastAsia="ro-MD"/>
        </w:rPr>
      </w:pPr>
      <w:bookmarkStart w:id="26" w:name="_Hlk133995524"/>
    </w:p>
    <w:p w14:paraId="7001FEA7" w14:textId="66EF8B3E"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w:t>
      </w:r>
      <w:r w:rsidRPr="00607514">
        <w:rPr>
          <w:b/>
          <w:bCs/>
          <w:sz w:val="28"/>
          <w:szCs w:val="28"/>
          <w:lang w:val="ro-RO" w:eastAsia="ro-MD"/>
        </w:rPr>
        <w:t>Articolul 32</w:t>
      </w:r>
      <w:r w:rsidR="00767B9F">
        <w:rPr>
          <w:b/>
          <w:bCs/>
          <w:sz w:val="28"/>
          <w:szCs w:val="28"/>
          <w:lang w:val="ro-RO" w:eastAsia="ro-MD"/>
        </w:rPr>
        <w:t>3</w:t>
      </w:r>
      <w:r w:rsidRPr="00607514">
        <w:rPr>
          <w:b/>
          <w:bCs/>
          <w:sz w:val="28"/>
          <w:szCs w:val="28"/>
          <w:lang w:val="ro-RO" w:eastAsia="ro-MD"/>
        </w:rPr>
        <w:t xml:space="preserve">. </w:t>
      </w:r>
      <w:r w:rsidRPr="00607514">
        <w:rPr>
          <w:sz w:val="28"/>
          <w:szCs w:val="28"/>
          <w:lang w:val="ro-RO" w:eastAsia="ro-MD"/>
        </w:rPr>
        <w:t>– (1) Banca Națională a Moldovei poate încheia acorduri</w:t>
      </w:r>
      <w:r w:rsidRPr="00607514">
        <w:rPr>
          <w:sz w:val="28"/>
          <w:szCs w:val="28"/>
          <w:lang w:val="ro-RO" w:eastAsia="ro-MD"/>
        </w:rPr>
        <w:noBreakHyphen/>
        <w:t xml:space="preserve">cadru cu autoritățile competente din străinătate în </w:t>
      </w:r>
      <w:r w:rsidR="006251E3" w:rsidRPr="00607514">
        <w:rPr>
          <w:sz w:val="28"/>
          <w:szCs w:val="28"/>
          <w:lang w:val="ro-RO" w:eastAsia="ro-MD"/>
        </w:rPr>
        <w:t xml:space="preserve">vederea </w:t>
      </w:r>
      <w:r w:rsidRPr="00607514">
        <w:rPr>
          <w:sz w:val="28"/>
          <w:szCs w:val="28"/>
          <w:lang w:val="ro-RO" w:eastAsia="ro-MD"/>
        </w:rPr>
        <w:t>schimbului de informații în legătură cu planificarea rezoluției băncilor, în special în cazurile în care:</w:t>
      </w:r>
    </w:p>
    <w:p w14:paraId="17935304" w14:textId="7777777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a) întreprinderea-mamă dintr-un alt stat are filiale în Republica Moldova și astfel de filiale sunt considerate ca fiind importante din punct de vedere sistemic de către Banca Națională a Moldovei; sau</w:t>
      </w:r>
    </w:p>
    <w:p w14:paraId="09E48E28" w14:textId="37331557"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b) o bancă sau un grup bancar a cărui întreprindere-mamă este stabilită în Republica Moldova are filiale străine care sunt semnificative pentru </w:t>
      </w:r>
      <w:r w:rsidR="006251E3" w:rsidRPr="00607514">
        <w:rPr>
          <w:sz w:val="28"/>
          <w:szCs w:val="28"/>
          <w:lang w:val="ro-RO" w:eastAsia="ro-MD"/>
        </w:rPr>
        <w:t>bancă</w:t>
      </w:r>
      <w:r w:rsidR="000E0C98" w:rsidRPr="00607514">
        <w:rPr>
          <w:sz w:val="28"/>
          <w:szCs w:val="28"/>
          <w:lang w:val="ro-RO" w:eastAsia="ro-MD"/>
        </w:rPr>
        <w:t xml:space="preserve"> sau </w:t>
      </w:r>
      <w:r w:rsidRPr="00607514">
        <w:rPr>
          <w:sz w:val="28"/>
          <w:szCs w:val="28"/>
          <w:lang w:val="ro-RO" w:eastAsia="ro-MD"/>
        </w:rPr>
        <w:t>grup.</w:t>
      </w:r>
    </w:p>
    <w:p w14:paraId="77F62C9D" w14:textId="77777777" w:rsidR="00DF41E4" w:rsidRPr="00607514" w:rsidRDefault="00DF41E4" w:rsidP="00B2758F">
      <w:pPr>
        <w:tabs>
          <w:tab w:val="left" w:pos="1350"/>
        </w:tabs>
        <w:ind w:firstLine="709"/>
        <w:rPr>
          <w:sz w:val="28"/>
          <w:szCs w:val="28"/>
          <w:lang w:val="ro-RO" w:eastAsia="ro-MD"/>
        </w:rPr>
      </w:pPr>
    </w:p>
    <w:p w14:paraId="202E55DF" w14:textId="44B4B8CA"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lastRenderedPageBreak/>
        <w:t xml:space="preserve">(2) Acordurile-cadru prevăzute la alin. (1) urmăresc în special să asigure stabilirea proceselor și </w:t>
      </w:r>
      <w:r w:rsidR="006251E3" w:rsidRPr="00607514">
        <w:rPr>
          <w:sz w:val="28"/>
          <w:szCs w:val="28"/>
          <w:lang w:val="ro-RO" w:eastAsia="ro-MD"/>
        </w:rPr>
        <w:t xml:space="preserve">a </w:t>
      </w:r>
      <w:r w:rsidRPr="00607514">
        <w:rPr>
          <w:sz w:val="28"/>
          <w:szCs w:val="28"/>
          <w:lang w:val="ro-RO" w:eastAsia="ro-MD"/>
        </w:rPr>
        <w:t xml:space="preserve">acordurilor </w:t>
      </w:r>
      <w:r w:rsidR="006251E3" w:rsidRPr="00607514">
        <w:rPr>
          <w:sz w:val="28"/>
          <w:szCs w:val="28"/>
          <w:lang w:val="ro-RO" w:eastAsia="ro-MD"/>
        </w:rPr>
        <w:t>î</w:t>
      </w:r>
      <w:r w:rsidRPr="00607514">
        <w:rPr>
          <w:sz w:val="28"/>
          <w:szCs w:val="28"/>
          <w:lang w:val="ro-RO" w:eastAsia="ro-MD"/>
        </w:rPr>
        <w:t xml:space="preserve">ntre Banca Națională a Moldovei și autoritățile străine competente </w:t>
      </w:r>
      <w:r w:rsidR="007A2AC1" w:rsidRPr="00607514">
        <w:rPr>
          <w:sz w:val="28"/>
          <w:szCs w:val="28"/>
          <w:lang w:val="ro-RO" w:eastAsia="ro-MD"/>
        </w:rPr>
        <w:t>și pot include dispoziții privind următoarele aspecte</w:t>
      </w:r>
      <w:r w:rsidRPr="00607514">
        <w:rPr>
          <w:sz w:val="28"/>
          <w:szCs w:val="28"/>
          <w:lang w:val="ro-RO" w:eastAsia="ro-MD"/>
        </w:rPr>
        <w:t>:</w:t>
      </w:r>
    </w:p>
    <w:p w14:paraId="2CA10E7A" w14:textId="550AA5B5"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a) </w:t>
      </w:r>
      <w:r w:rsidR="007A2AC1" w:rsidRPr="00607514">
        <w:rPr>
          <w:sz w:val="28"/>
          <w:szCs w:val="28"/>
          <w:lang w:val="ro-RO" w:eastAsia="ro-MD"/>
        </w:rPr>
        <w:t xml:space="preserve">schimbul de informații necesare pentru </w:t>
      </w:r>
      <w:r w:rsidRPr="00607514">
        <w:rPr>
          <w:sz w:val="28"/>
          <w:szCs w:val="28"/>
          <w:lang w:val="ro-RO" w:eastAsia="ro-MD"/>
        </w:rPr>
        <w:t>pregătirea și menținerea planurilor de rezoluție;</w:t>
      </w:r>
    </w:p>
    <w:p w14:paraId="39B51638" w14:textId="0871BC39"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b) consultarea și cooperarea în elaborarea planurilor de rezoluție în conformitate cu prezenta lege, inclusiv </w:t>
      </w:r>
      <w:r w:rsidR="006251E3" w:rsidRPr="00607514">
        <w:rPr>
          <w:sz w:val="28"/>
          <w:szCs w:val="28"/>
          <w:lang w:val="ro-RO" w:eastAsia="ro-MD"/>
        </w:rPr>
        <w:t xml:space="preserve">a </w:t>
      </w:r>
      <w:r w:rsidRPr="00607514">
        <w:rPr>
          <w:sz w:val="28"/>
          <w:szCs w:val="28"/>
          <w:lang w:val="ro-RO" w:eastAsia="ro-MD"/>
        </w:rPr>
        <w:t>principiil</w:t>
      </w:r>
      <w:r w:rsidR="006251E3" w:rsidRPr="00607514">
        <w:rPr>
          <w:sz w:val="28"/>
          <w:szCs w:val="28"/>
          <w:lang w:val="ro-RO" w:eastAsia="ro-MD"/>
        </w:rPr>
        <w:t>or</w:t>
      </w:r>
      <w:r w:rsidRPr="00607514">
        <w:rPr>
          <w:sz w:val="28"/>
          <w:szCs w:val="28"/>
          <w:lang w:val="ro-RO" w:eastAsia="ro-MD"/>
        </w:rPr>
        <w:t xml:space="preserve"> </w:t>
      </w:r>
      <w:r w:rsidR="00636300" w:rsidRPr="00607514">
        <w:rPr>
          <w:sz w:val="28"/>
          <w:szCs w:val="28"/>
          <w:lang w:val="ro-RO" w:eastAsia="ro-MD"/>
        </w:rPr>
        <w:t xml:space="preserve">de </w:t>
      </w:r>
      <w:r w:rsidRPr="00607514">
        <w:rPr>
          <w:sz w:val="28"/>
          <w:szCs w:val="28"/>
          <w:lang w:val="ro-RO" w:eastAsia="ro-MD"/>
        </w:rPr>
        <w:t>recunoaștere reciprocă sau punerea în aplicare a procedurilor de rezoluție;</w:t>
      </w:r>
    </w:p>
    <w:p w14:paraId="73222926" w14:textId="4A3CF64C"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c) evaluarea soluționării unor astfel de bănci, în conformitate cu prezenta lege și cu cerințele similare </w:t>
      </w:r>
      <w:r w:rsidR="006251E3" w:rsidRPr="00607514">
        <w:rPr>
          <w:sz w:val="28"/>
          <w:szCs w:val="28"/>
          <w:lang w:val="ro-RO" w:eastAsia="ro-MD"/>
        </w:rPr>
        <w:t xml:space="preserve">ale </w:t>
      </w:r>
      <w:r w:rsidRPr="00607514">
        <w:rPr>
          <w:sz w:val="28"/>
          <w:szCs w:val="28"/>
          <w:lang w:val="ro-RO" w:eastAsia="ro-MD"/>
        </w:rPr>
        <w:t>legislați</w:t>
      </w:r>
      <w:r w:rsidR="006251E3" w:rsidRPr="00607514">
        <w:rPr>
          <w:sz w:val="28"/>
          <w:szCs w:val="28"/>
          <w:lang w:val="ro-RO" w:eastAsia="ro-MD"/>
        </w:rPr>
        <w:t>ei</w:t>
      </w:r>
      <w:r w:rsidRPr="00607514">
        <w:rPr>
          <w:sz w:val="28"/>
          <w:szCs w:val="28"/>
          <w:lang w:val="ro-RO" w:eastAsia="ro-MD"/>
        </w:rPr>
        <w:t xml:space="preserve"> </w:t>
      </w:r>
      <w:r w:rsidR="00C802E1" w:rsidRPr="00607514">
        <w:rPr>
          <w:sz w:val="28"/>
          <w:szCs w:val="28"/>
          <w:lang w:val="ro-RO" w:eastAsia="ro-MD"/>
        </w:rPr>
        <w:t xml:space="preserve">statelor străine </w:t>
      </w:r>
      <w:r w:rsidRPr="00607514">
        <w:rPr>
          <w:sz w:val="28"/>
          <w:szCs w:val="28"/>
          <w:lang w:val="ro-RO" w:eastAsia="ro-MD"/>
        </w:rPr>
        <w:t>relevante;</w:t>
      </w:r>
    </w:p>
    <w:p w14:paraId="00918999" w14:textId="56161D45"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d) aplicarea competențelor de a aborda sau </w:t>
      </w:r>
      <w:r w:rsidR="006251E3" w:rsidRPr="00607514">
        <w:rPr>
          <w:sz w:val="28"/>
          <w:szCs w:val="28"/>
          <w:lang w:val="ro-RO" w:eastAsia="ro-MD"/>
        </w:rPr>
        <w:t xml:space="preserve">a </w:t>
      </w:r>
      <w:r w:rsidRPr="00607514">
        <w:rPr>
          <w:sz w:val="28"/>
          <w:szCs w:val="28"/>
          <w:lang w:val="ro-RO" w:eastAsia="ro-MD"/>
        </w:rPr>
        <w:t>înlătura obstacolele din calea soluționării, în conformitate cu prezenta lege, și a oricăror competențe similare, în temeiul legislației altor state relevante;</w:t>
      </w:r>
    </w:p>
    <w:p w14:paraId="6A58708C" w14:textId="1FC1A724" w:rsidR="00D365D1" w:rsidRPr="00607514" w:rsidRDefault="00D365D1" w:rsidP="00B2758F">
      <w:pPr>
        <w:tabs>
          <w:tab w:val="left" w:pos="1350"/>
        </w:tabs>
        <w:ind w:firstLine="709"/>
        <w:rPr>
          <w:sz w:val="28"/>
          <w:szCs w:val="28"/>
          <w:lang w:val="ro-RO" w:eastAsia="ro-MD"/>
        </w:rPr>
      </w:pPr>
      <w:r w:rsidRPr="00607514">
        <w:rPr>
          <w:sz w:val="28"/>
          <w:szCs w:val="28"/>
          <w:lang w:val="ro-RO" w:eastAsia="ro-MD"/>
        </w:rPr>
        <w:t xml:space="preserve">e) aplicarea măsurilor de intervenție timpurie, în temeiul prezentei legi, și </w:t>
      </w:r>
      <w:r w:rsidR="00C40054" w:rsidRPr="00607514">
        <w:rPr>
          <w:sz w:val="28"/>
          <w:szCs w:val="28"/>
          <w:lang w:val="ro-RO" w:eastAsia="ro-MD"/>
        </w:rPr>
        <w:t>exercitare</w:t>
      </w:r>
      <w:r w:rsidR="006251E3" w:rsidRPr="00607514">
        <w:rPr>
          <w:sz w:val="28"/>
          <w:szCs w:val="28"/>
          <w:lang w:val="ro-RO" w:eastAsia="ro-MD"/>
        </w:rPr>
        <w:t xml:space="preserve">a </w:t>
      </w:r>
      <w:r w:rsidRPr="00607514">
        <w:rPr>
          <w:sz w:val="28"/>
          <w:szCs w:val="28"/>
          <w:lang w:val="ro-RO" w:eastAsia="ro-MD"/>
        </w:rPr>
        <w:t>competențe</w:t>
      </w:r>
      <w:r w:rsidR="006251E3" w:rsidRPr="00607514">
        <w:rPr>
          <w:sz w:val="28"/>
          <w:szCs w:val="28"/>
          <w:lang w:val="ro-RO" w:eastAsia="ro-MD"/>
        </w:rPr>
        <w:t>lor</w:t>
      </w:r>
      <w:r w:rsidRPr="00607514">
        <w:rPr>
          <w:sz w:val="28"/>
          <w:szCs w:val="28"/>
          <w:lang w:val="ro-RO" w:eastAsia="ro-MD"/>
        </w:rPr>
        <w:t xml:space="preserve"> similare, în temeiul legislației </w:t>
      </w:r>
      <w:r w:rsidR="00C802E1" w:rsidRPr="00607514">
        <w:rPr>
          <w:sz w:val="28"/>
          <w:szCs w:val="28"/>
          <w:lang w:val="ro-RO" w:eastAsia="ro-MD"/>
        </w:rPr>
        <w:t xml:space="preserve">statelor străine </w:t>
      </w:r>
      <w:r w:rsidRPr="00607514">
        <w:rPr>
          <w:sz w:val="28"/>
          <w:szCs w:val="28"/>
          <w:lang w:val="ro-RO" w:eastAsia="ro-MD"/>
        </w:rPr>
        <w:t>relevante;</w:t>
      </w:r>
    </w:p>
    <w:p w14:paraId="5748B5CF" w14:textId="69512904" w:rsidR="00D365D1" w:rsidRPr="00607514" w:rsidRDefault="007A2AC1" w:rsidP="00B2758F">
      <w:pPr>
        <w:tabs>
          <w:tab w:val="left" w:pos="1350"/>
        </w:tabs>
        <w:ind w:firstLine="709"/>
        <w:rPr>
          <w:sz w:val="28"/>
          <w:szCs w:val="28"/>
          <w:lang w:val="ro-RO" w:eastAsia="ro-MD"/>
        </w:rPr>
      </w:pPr>
      <w:r w:rsidRPr="00607514">
        <w:rPr>
          <w:sz w:val="28"/>
          <w:szCs w:val="28"/>
          <w:lang w:val="ro-RO" w:eastAsia="ro-MD"/>
        </w:rPr>
        <w:t>f</w:t>
      </w:r>
      <w:r w:rsidR="00D365D1" w:rsidRPr="00607514">
        <w:rPr>
          <w:sz w:val="28"/>
          <w:szCs w:val="28"/>
          <w:lang w:val="ro-RO" w:eastAsia="ro-MD"/>
        </w:rPr>
        <w:t xml:space="preserve">) schimbul de informații necesare pentru aplicarea instrumentelor de rezoluție și exercitarea competențelor de rezoluție și a competențelor similare conform legislației </w:t>
      </w:r>
      <w:r w:rsidR="006251E3" w:rsidRPr="00607514">
        <w:rPr>
          <w:sz w:val="28"/>
          <w:szCs w:val="28"/>
          <w:lang w:val="ro-RO" w:eastAsia="ro-MD"/>
        </w:rPr>
        <w:t xml:space="preserve">statelor </w:t>
      </w:r>
      <w:r w:rsidR="00D365D1" w:rsidRPr="00607514">
        <w:rPr>
          <w:sz w:val="28"/>
          <w:szCs w:val="28"/>
          <w:lang w:val="ro-RO" w:eastAsia="ro-MD"/>
        </w:rPr>
        <w:t>străine relevante;</w:t>
      </w:r>
    </w:p>
    <w:p w14:paraId="1B739A7F" w14:textId="699F76B6" w:rsidR="00D365D1" w:rsidRPr="00607514" w:rsidRDefault="007A2AC1" w:rsidP="00B2758F">
      <w:pPr>
        <w:tabs>
          <w:tab w:val="left" w:pos="1350"/>
        </w:tabs>
        <w:ind w:firstLine="709"/>
        <w:rPr>
          <w:sz w:val="28"/>
          <w:szCs w:val="28"/>
          <w:lang w:val="ro-RO" w:eastAsia="ro-MD"/>
        </w:rPr>
      </w:pPr>
      <w:r w:rsidRPr="00607514">
        <w:rPr>
          <w:sz w:val="28"/>
          <w:szCs w:val="28"/>
          <w:lang w:val="ro-RO" w:eastAsia="ro-MD"/>
        </w:rPr>
        <w:t>g</w:t>
      </w:r>
      <w:r w:rsidR="00D365D1" w:rsidRPr="00607514">
        <w:rPr>
          <w:sz w:val="28"/>
          <w:szCs w:val="28"/>
          <w:lang w:val="ro-RO" w:eastAsia="ro-MD"/>
        </w:rPr>
        <w:t xml:space="preserve">) avertizarea timpurie sau consultarea părților înainte de a </w:t>
      </w:r>
      <w:r w:rsidR="00C40054" w:rsidRPr="00607514">
        <w:rPr>
          <w:sz w:val="28"/>
          <w:szCs w:val="28"/>
          <w:lang w:val="ro-RO" w:eastAsia="ro-MD"/>
        </w:rPr>
        <w:t xml:space="preserve">întreprinde </w:t>
      </w:r>
      <w:r w:rsidR="00D365D1" w:rsidRPr="00607514">
        <w:rPr>
          <w:sz w:val="28"/>
          <w:szCs w:val="28"/>
          <w:lang w:val="ro-RO" w:eastAsia="ro-MD"/>
        </w:rPr>
        <w:t>orice acțiune semnificativă</w:t>
      </w:r>
      <w:r w:rsidR="00C40054" w:rsidRPr="00607514">
        <w:rPr>
          <w:sz w:val="28"/>
          <w:szCs w:val="28"/>
          <w:lang w:val="ro-RO" w:eastAsia="ro-MD"/>
        </w:rPr>
        <w:t>,</w:t>
      </w:r>
      <w:r w:rsidR="00D365D1" w:rsidRPr="00607514">
        <w:rPr>
          <w:sz w:val="28"/>
          <w:szCs w:val="28"/>
          <w:lang w:val="ro-RO" w:eastAsia="ro-MD"/>
        </w:rPr>
        <w:t xml:space="preserve"> în temeiul prezentei legi sau al legii relevante din </w:t>
      </w:r>
      <w:r w:rsidR="0045014D" w:rsidRPr="00607514">
        <w:rPr>
          <w:sz w:val="28"/>
          <w:szCs w:val="28"/>
          <w:lang w:val="ro-RO" w:eastAsia="ro-MD"/>
        </w:rPr>
        <w:t xml:space="preserve">statul </w:t>
      </w:r>
      <w:r w:rsidR="00D365D1" w:rsidRPr="00607514">
        <w:rPr>
          <w:sz w:val="28"/>
          <w:szCs w:val="28"/>
          <w:lang w:val="ro-RO" w:eastAsia="ro-MD"/>
        </w:rPr>
        <w:t>străin</w:t>
      </w:r>
      <w:r w:rsidR="00C40054" w:rsidRPr="00607514">
        <w:rPr>
          <w:sz w:val="28"/>
          <w:szCs w:val="28"/>
          <w:lang w:val="ro-RO" w:eastAsia="ro-MD"/>
        </w:rPr>
        <w:t>,</w:t>
      </w:r>
      <w:r w:rsidR="00D365D1" w:rsidRPr="00607514">
        <w:rPr>
          <w:sz w:val="28"/>
          <w:szCs w:val="28"/>
          <w:lang w:val="ro-RO" w:eastAsia="ro-MD"/>
        </w:rPr>
        <w:t xml:space="preserve"> care afectează o bancă la care se referă acordul;</w:t>
      </w:r>
    </w:p>
    <w:p w14:paraId="3CFABAE0" w14:textId="259A126A" w:rsidR="00D365D1" w:rsidRPr="00607514" w:rsidRDefault="007A2AC1" w:rsidP="00B2758F">
      <w:pPr>
        <w:tabs>
          <w:tab w:val="left" w:pos="1350"/>
        </w:tabs>
        <w:ind w:firstLine="709"/>
        <w:rPr>
          <w:sz w:val="28"/>
          <w:szCs w:val="28"/>
          <w:lang w:val="ro-RO" w:eastAsia="ro-MD"/>
        </w:rPr>
      </w:pPr>
      <w:r w:rsidRPr="00607514">
        <w:rPr>
          <w:sz w:val="28"/>
          <w:szCs w:val="28"/>
          <w:lang w:val="ro-RO" w:eastAsia="ro-MD"/>
        </w:rPr>
        <w:t>h</w:t>
      </w:r>
      <w:r w:rsidR="00D365D1" w:rsidRPr="00607514">
        <w:rPr>
          <w:sz w:val="28"/>
          <w:szCs w:val="28"/>
          <w:lang w:val="ro-RO" w:eastAsia="ro-MD"/>
        </w:rPr>
        <w:t xml:space="preserve">) coordonarea comunicării publice, în cazul acțiunii de rezoluție care afectează o bancă la care se referă acordul; </w:t>
      </w:r>
    </w:p>
    <w:p w14:paraId="79DFFAD0" w14:textId="4688825D" w:rsidR="00D365D1" w:rsidRPr="00607514" w:rsidRDefault="007A2AC1" w:rsidP="00B2758F">
      <w:pPr>
        <w:tabs>
          <w:tab w:val="left" w:pos="1350"/>
        </w:tabs>
        <w:ind w:firstLine="709"/>
        <w:rPr>
          <w:sz w:val="28"/>
          <w:szCs w:val="28"/>
          <w:lang w:val="ro-RO" w:eastAsia="ro-MD"/>
        </w:rPr>
      </w:pPr>
      <w:r w:rsidRPr="00607514">
        <w:rPr>
          <w:sz w:val="28"/>
          <w:szCs w:val="28"/>
          <w:lang w:val="ro-RO" w:eastAsia="ro-MD"/>
        </w:rPr>
        <w:t>i</w:t>
      </w:r>
      <w:r w:rsidR="00D365D1" w:rsidRPr="00607514">
        <w:rPr>
          <w:sz w:val="28"/>
          <w:szCs w:val="28"/>
          <w:lang w:val="ro-RO" w:eastAsia="ro-MD"/>
        </w:rPr>
        <w:t xml:space="preserve">) stabilirea procedurilor și </w:t>
      </w:r>
      <w:r w:rsidR="0045014D" w:rsidRPr="00607514">
        <w:rPr>
          <w:sz w:val="28"/>
          <w:szCs w:val="28"/>
          <w:lang w:val="ro-RO" w:eastAsia="ro-MD"/>
        </w:rPr>
        <w:t xml:space="preserve">a </w:t>
      </w:r>
      <w:r w:rsidR="00D365D1" w:rsidRPr="00607514">
        <w:rPr>
          <w:sz w:val="28"/>
          <w:szCs w:val="28"/>
          <w:lang w:val="ro-RO" w:eastAsia="ro-MD"/>
        </w:rPr>
        <w:t>acordurilor pentru schimbul de informații și cooperare în temeiul lit. a</w:t>
      </w:r>
      <w:r w:rsidR="00111EB2" w:rsidRPr="00607514">
        <w:rPr>
          <w:sz w:val="28"/>
          <w:szCs w:val="28"/>
          <w:lang w:val="ro-RO" w:eastAsia="ro-MD"/>
        </w:rPr>
        <w:t>)–</w:t>
      </w:r>
      <w:r w:rsidRPr="00607514">
        <w:rPr>
          <w:sz w:val="28"/>
          <w:szCs w:val="28"/>
          <w:lang w:val="ro-RO" w:eastAsia="ro-MD"/>
        </w:rPr>
        <w:t>h</w:t>
      </w:r>
      <w:r w:rsidR="00D365D1" w:rsidRPr="00607514">
        <w:rPr>
          <w:sz w:val="28"/>
          <w:szCs w:val="28"/>
          <w:lang w:val="ro-RO" w:eastAsia="ro-MD"/>
        </w:rPr>
        <w:t xml:space="preserve">) </w:t>
      </w:r>
      <w:r w:rsidR="0045014D" w:rsidRPr="00607514">
        <w:rPr>
          <w:sz w:val="28"/>
          <w:szCs w:val="28"/>
          <w:lang w:val="ro-RO" w:eastAsia="ro-MD"/>
        </w:rPr>
        <w:t xml:space="preserve">din </w:t>
      </w:r>
      <w:r w:rsidR="00D365D1" w:rsidRPr="00607514">
        <w:rPr>
          <w:sz w:val="28"/>
          <w:szCs w:val="28"/>
          <w:lang w:val="ro-RO" w:eastAsia="ro-MD"/>
        </w:rPr>
        <w:t>prezentul alineat, inclusiv, după caz, prin înființarea și funcționarea grupurilor de gestionare a crizelor</w:t>
      </w:r>
      <w:r w:rsidR="00335291" w:rsidRPr="00607514">
        <w:rPr>
          <w:sz w:val="28"/>
          <w:szCs w:val="28"/>
          <w:lang w:val="ro-RO" w:eastAsia="ro-MD"/>
        </w:rPr>
        <w:t>.</w:t>
      </w:r>
      <w:r w:rsidR="00D365D1" w:rsidRPr="00607514">
        <w:rPr>
          <w:sz w:val="28"/>
          <w:szCs w:val="28"/>
          <w:lang w:val="ro-RO" w:eastAsia="ro-MD"/>
        </w:rPr>
        <w:t>”</w:t>
      </w:r>
    </w:p>
    <w:p w14:paraId="20A5FCCB" w14:textId="77777777" w:rsidR="00D365D1" w:rsidRPr="00607514" w:rsidRDefault="00D365D1" w:rsidP="00B2758F">
      <w:pPr>
        <w:tabs>
          <w:tab w:val="left" w:pos="1350"/>
        </w:tabs>
        <w:ind w:firstLine="709"/>
        <w:rPr>
          <w:sz w:val="28"/>
          <w:szCs w:val="28"/>
          <w:lang w:val="ro-RO" w:eastAsia="ro-MD"/>
        </w:rPr>
      </w:pPr>
    </w:p>
    <w:p w14:paraId="12D3C3D9" w14:textId="7BABC07C" w:rsidR="00884B1D" w:rsidRPr="00607514" w:rsidRDefault="00884B1D" w:rsidP="00712780">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i/>
          <w:iCs/>
          <w:sz w:val="28"/>
          <w:szCs w:val="28"/>
          <w:lang w:val="ro-RO" w:eastAsia="ro-MD"/>
        </w:rPr>
      </w:pPr>
      <w:r w:rsidRPr="00607514">
        <w:rPr>
          <w:rFonts w:ascii="Times New Roman" w:eastAsia="Times New Roman" w:hAnsi="Times New Roman" w:cs="Times New Roman"/>
          <w:sz w:val="28"/>
          <w:szCs w:val="28"/>
          <w:lang w:val="ro-RO" w:eastAsia="ro-MD"/>
        </w:rPr>
        <w:t xml:space="preserve">Anexa: </w:t>
      </w:r>
    </w:p>
    <w:p w14:paraId="364F822D" w14:textId="77777777" w:rsidR="00E6343F" w:rsidRPr="00607514" w:rsidRDefault="00E6343F" w:rsidP="00510387">
      <w:pPr>
        <w:pStyle w:val="Listparagraf"/>
        <w:tabs>
          <w:tab w:val="left" w:pos="993"/>
          <w:tab w:val="left" w:pos="1134"/>
        </w:tabs>
        <w:spacing w:after="0" w:line="240" w:lineRule="auto"/>
        <w:ind w:left="709"/>
        <w:jc w:val="both"/>
        <w:rPr>
          <w:rFonts w:ascii="Times New Roman" w:eastAsia="Times New Roman" w:hAnsi="Times New Roman" w:cs="Times New Roman"/>
          <w:sz w:val="28"/>
          <w:szCs w:val="28"/>
          <w:lang w:val="ro-RO" w:eastAsia="ro-MD"/>
        </w:rPr>
      </w:pPr>
    </w:p>
    <w:p w14:paraId="14A0B3C8" w14:textId="0E1E2A75" w:rsidR="00884B1D" w:rsidRPr="00607514" w:rsidRDefault="00884B1D" w:rsidP="00510387">
      <w:pPr>
        <w:pStyle w:val="Listparagraf"/>
        <w:tabs>
          <w:tab w:val="left" w:pos="993"/>
          <w:tab w:val="left" w:pos="1134"/>
        </w:tabs>
        <w:spacing w:after="0" w:line="240" w:lineRule="auto"/>
        <w:ind w:left="709"/>
        <w:jc w:val="both"/>
        <w:rPr>
          <w:rFonts w:ascii="Times New Roman" w:eastAsia="Times New Roman" w:hAnsi="Times New Roman" w:cs="Times New Roman"/>
          <w:i/>
          <w:iCs/>
          <w:sz w:val="28"/>
          <w:szCs w:val="28"/>
          <w:lang w:val="ro-RO" w:eastAsia="ro-MD"/>
        </w:rPr>
      </w:pPr>
      <w:r w:rsidRPr="00607514">
        <w:rPr>
          <w:rFonts w:ascii="Times New Roman" w:eastAsia="Times New Roman" w:hAnsi="Times New Roman" w:cs="Times New Roman"/>
          <w:sz w:val="28"/>
          <w:szCs w:val="28"/>
          <w:lang w:val="ro-RO" w:eastAsia="ro-MD"/>
        </w:rPr>
        <w:t>în secțiunea B, litera f) va avea următorul cuprins:</w:t>
      </w:r>
    </w:p>
    <w:p w14:paraId="20CB4947" w14:textId="77777777" w:rsidR="00E6343F" w:rsidRPr="00607514" w:rsidRDefault="00E6343F" w:rsidP="00884B1D">
      <w:pPr>
        <w:pStyle w:val="Listparagraf"/>
        <w:tabs>
          <w:tab w:val="left" w:pos="993"/>
          <w:tab w:val="left" w:pos="1134"/>
        </w:tabs>
        <w:spacing w:after="0" w:line="240" w:lineRule="auto"/>
        <w:ind w:left="0" w:firstLine="709"/>
        <w:jc w:val="both"/>
        <w:rPr>
          <w:rFonts w:ascii="Times New Roman" w:hAnsi="Times New Roman" w:cs="Times New Roman"/>
          <w:sz w:val="28"/>
          <w:szCs w:val="28"/>
        </w:rPr>
      </w:pPr>
    </w:p>
    <w:p w14:paraId="33B88227" w14:textId="7E370BC4" w:rsidR="00884B1D" w:rsidRPr="00607514" w:rsidRDefault="00884B1D" w:rsidP="00884B1D">
      <w:pPr>
        <w:pStyle w:val="Listparagraf"/>
        <w:tabs>
          <w:tab w:val="left" w:pos="993"/>
          <w:tab w:val="left" w:pos="1134"/>
        </w:tabs>
        <w:spacing w:after="0" w:line="240" w:lineRule="auto"/>
        <w:ind w:left="0" w:firstLine="709"/>
        <w:jc w:val="both"/>
        <w:rPr>
          <w:rFonts w:ascii="Times New Roman" w:eastAsia="Times New Roman" w:hAnsi="Times New Roman" w:cs="Times New Roman"/>
          <w:i/>
          <w:iCs/>
          <w:sz w:val="28"/>
          <w:szCs w:val="28"/>
          <w:lang w:val="ro-RO" w:eastAsia="ro-MD"/>
        </w:rPr>
      </w:pPr>
      <w:r w:rsidRPr="00607514">
        <w:rPr>
          <w:rFonts w:ascii="Times New Roman" w:hAnsi="Times New Roman" w:cs="Times New Roman"/>
          <w:sz w:val="28"/>
          <w:szCs w:val="28"/>
        </w:rPr>
        <w:t xml:space="preserve">„f) detalii cu privire la </w:t>
      </w:r>
      <w:r w:rsidRPr="00607514">
        <w:rPr>
          <w:rFonts w:ascii="Times New Roman" w:eastAsia="Times New Roman" w:hAnsi="Times New Roman" w:cs="Times New Roman"/>
          <w:sz w:val="28"/>
          <w:szCs w:val="28"/>
          <w:lang w:val="ro-RO" w:eastAsia="ro-MD"/>
        </w:rPr>
        <w:t>datoriile băncii care pot face obiectul recapitalizării interne</w:t>
      </w:r>
      <w:r w:rsidRPr="00607514">
        <w:rPr>
          <w:rFonts w:ascii="Times New Roman" w:hAnsi="Times New Roman" w:cs="Times New Roman"/>
          <w:sz w:val="28"/>
          <w:szCs w:val="28"/>
        </w:rPr>
        <w:t>;</w:t>
      </w:r>
      <w:r w:rsidRPr="00607514">
        <w:rPr>
          <w:rFonts w:ascii="Times New Roman" w:eastAsia="Times New Roman" w:hAnsi="Times New Roman" w:cs="Times New Roman"/>
          <w:sz w:val="28"/>
          <w:szCs w:val="28"/>
          <w:lang w:val="ro-RO" w:eastAsia="ro-MD"/>
        </w:rPr>
        <w:t>”</w:t>
      </w:r>
    </w:p>
    <w:p w14:paraId="3F4F70CE" w14:textId="77777777" w:rsidR="00E6343F" w:rsidRPr="00607514" w:rsidRDefault="00E6343F" w:rsidP="00510387">
      <w:pPr>
        <w:pStyle w:val="Listparagraf"/>
        <w:tabs>
          <w:tab w:val="left" w:pos="993"/>
          <w:tab w:val="left" w:pos="1134"/>
        </w:tabs>
        <w:spacing w:after="0" w:line="240" w:lineRule="auto"/>
        <w:ind w:left="709"/>
        <w:jc w:val="both"/>
        <w:rPr>
          <w:rFonts w:ascii="Times New Roman" w:eastAsia="Times New Roman" w:hAnsi="Times New Roman" w:cs="Times New Roman"/>
          <w:sz w:val="28"/>
          <w:szCs w:val="28"/>
          <w:lang w:val="ro-RO" w:eastAsia="ro-MD"/>
        </w:rPr>
      </w:pPr>
    </w:p>
    <w:p w14:paraId="07053275" w14:textId="68D7F142" w:rsidR="00884B1D" w:rsidRPr="00607514" w:rsidRDefault="00884B1D" w:rsidP="00510387">
      <w:pPr>
        <w:pStyle w:val="Listparagraf"/>
        <w:tabs>
          <w:tab w:val="left" w:pos="993"/>
          <w:tab w:val="left" w:pos="1134"/>
        </w:tabs>
        <w:spacing w:after="0" w:line="240" w:lineRule="auto"/>
        <w:ind w:left="709"/>
        <w:jc w:val="both"/>
        <w:rPr>
          <w:rFonts w:ascii="Times New Roman" w:eastAsia="Times New Roman" w:hAnsi="Times New Roman" w:cs="Times New Roman"/>
          <w:sz w:val="28"/>
          <w:szCs w:val="28"/>
          <w:lang w:val="ro-RO" w:eastAsia="ro-MD"/>
        </w:rPr>
      </w:pPr>
      <w:r w:rsidRPr="00607514">
        <w:rPr>
          <w:rFonts w:ascii="Times New Roman" w:eastAsia="Times New Roman" w:hAnsi="Times New Roman" w:cs="Times New Roman"/>
          <w:sz w:val="28"/>
          <w:szCs w:val="28"/>
          <w:lang w:val="ro-RO" w:eastAsia="ro-MD"/>
        </w:rPr>
        <w:t>în secțiunea C, litera m) va avea următorul cuprins:</w:t>
      </w:r>
    </w:p>
    <w:p w14:paraId="773D0B86" w14:textId="77777777" w:rsidR="00E6343F" w:rsidRPr="00607514" w:rsidRDefault="00E6343F" w:rsidP="00884B1D">
      <w:pPr>
        <w:pStyle w:val="pb"/>
        <w:tabs>
          <w:tab w:val="left" w:pos="1350"/>
        </w:tabs>
        <w:spacing w:before="0" w:beforeAutospacing="0" w:after="0" w:afterAutospacing="0"/>
        <w:ind w:firstLine="709"/>
        <w:jc w:val="both"/>
        <w:rPr>
          <w:sz w:val="28"/>
          <w:szCs w:val="28"/>
        </w:rPr>
      </w:pPr>
    </w:p>
    <w:p w14:paraId="7876E64A" w14:textId="5DFE1373" w:rsidR="00884B1D" w:rsidRPr="00607514" w:rsidRDefault="00884B1D" w:rsidP="00884B1D">
      <w:pPr>
        <w:pStyle w:val="pb"/>
        <w:tabs>
          <w:tab w:val="left" w:pos="1350"/>
        </w:tabs>
        <w:spacing w:before="0" w:beforeAutospacing="0" w:after="0" w:afterAutospacing="0"/>
        <w:ind w:firstLine="709"/>
        <w:jc w:val="both"/>
        <w:rPr>
          <w:sz w:val="28"/>
          <w:szCs w:val="28"/>
          <w:lang w:val="ro-RO"/>
        </w:rPr>
      </w:pPr>
      <w:r w:rsidRPr="00607514">
        <w:rPr>
          <w:sz w:val="28"/>
          <w:szCs w:val="28"/>
        </w:rPr>
        <w:t xml:space="preserve">„m) valoarea și tipul </w:t>
      </w:r>
      <w:r w:rsidRPr="00607514">
        <w:rPr>
          <w:sz w:val="28"/>
          <w:szCs w:val="28"/>
          <w:lang w:val="ro-RO"/>
        </w:rPr>
        <w:t>datoriilor băncii care pot face obiectul recapitalizării interne;”.</w:t>
      </w:r>
    </w:p>
    <w:p w14:paraId="04FB8111" w14:textId="77777777" w:rsidR="00E6343F" w:rsidRPr="00607514" w:rsidRDefault="00E6343F" w:rsidP="00B2758F">
      <w:pPr>
        <w:pStyle w:val="pb"/>
        <w:tabs>
          <w:tab w:val="left" w:pos="1350"/>
        </w:tabs>
        <w:spacing w:before="0" w:beforeAutospacing="0" w:after="0" w:afterAutospacing="0"/>
        <w:ind w:firstLine="709"/>
        <w:jc w:val="both"/>
        <w:rPr>
          <w:b/>
          <w:bCs/>
          <w:sz w:val="28"/>
          <w:szCs w:val="28"/>
          <w:lang w:val="ro-RO"/>
        </w:rPr>
      </w:pPr>
      <w:bookmarkStart w:id="27" w:name="_Hlk167525085"/>
      <w:bookmarkEnd w:id="26"/>
    </w:p>
    <w:p w14:paraId="1CAC1C6A" w14:textId="3BF62AAB"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b/>
          <w:bCs/>
          <w:sz w:val="28"/>
          <w:szCs w:val="28"/>
          <w:lang w:val="ro-RO"/>
        </w:rPr>
        <w:t xml:space="preserve">Art. IV. </w:t>
      </w:r>
      <w:r w:rsidRPr="00607514">
        <w:rPr>
          <w:sz w:val="28"/>
          <w:szCs w:val="28"/>
          <w:lang w:val="ro-RO"/>
        </w:rPr>
        <w:t xml:space="preserve">– </w:t>
      </w:r>
      <w:r w:rsidR="008B5BC4" w:rsidRPr="00607514">
        <w:rPr>
          <w:sz w:val="28"/>
          <w:szCs w:val="28"/>
          <w:lang w:val="ro-RO"/>
        </w:rPr>
        <w:t>La a</w:t>
      </w:r>
      <w:r w:rsidRPr="00607514">
        <w:rPr>
          <w:sz w:val="28"/>
          <w:szCs w:val="28"/>
          <w:lang w:val="ro-RO"/>
        </w:rPr>
        <w:t>rticolul 52</w:t>
      </w:r>
      <w:r w:rsidRPr="00607514">
        <w:rPr>
          <w:sz w:val="28"/>
          <w:szCs w:val="28"/>
          <w:vertAlign w:val="superscript"/>
          <w:lang w:val="ro-RO"/>
        </w:rPr>
        <w:t>1</w:t>
      </w:r>
      <w:r w:rsidRPr="00607514">
        <w:rPr>
          <w:sz w:val="28"/>
          <w:szCs w:val="28"/>
          <w:lang w:val="ro-RO"/>
        </w:rPr>
        <w:t xml:space="preserve"> din Legea nr.</w:t>
      </w:r>
      <w:r w:rsidR="00D25E29" w:rsidRPr="00607514">
        <w:rPr>
          <w:sz w:val="28"/>
          <w:szCs w:val="28"/>
          <w:lang w:val="ro-RO"/>
        </w:rPr>
        <w:t xml:space="preserve"> </w:t>
      </w:r>
      <w:r w:rsidRPr="00607514">
        <w:rPr>
          <w:sz w:val="28"/>
          <w:szCs w:val="28"/>
          <w:lang w:val="ro-RO"/>
        </w:rPr>
        <w:t>202/2017 privind activitatea băncilor (Monitorul Oficial al Republicii Moldova, 2017, nr. 434</w:t>
      </w:r>
      <w:r w:rsidR="00335291" w:rsidRPr="00607514">
        <w:rPr>
          <w:sz w:val="28"/>
          <w:szCs w:val="28"/>
          <w:lang w:val="ro-RO"/>
        </w:rPr>
        <w:t>–</w:t>
      </w:r>
      <w:r w:rsidRPr="00607514">
        <w:rPr>
          <w:sz w:val="28"/>
          <w:szCs w:val="28"/>
          <w:lang w:val="ro-RO"/>
        </w:rPr>
        <w:t xml:space="preserve">439, art. 727), cu modificările ulterioare, </w:t>
      </w:r>
      <w:r w:rsidR="008B5BC4" w:rsidRPr="00607514">
        <w:rPr>
          <w:sz w:val="28"/>
          <w:szCs w:val="28"/>
          <w:lang w:val="ro-RO"/>
        </w:rPr>
        <w:t xml:space="preserve">alineatul (20) </w:t>
      </w:r>
      <w:r w:rsidRPr="00607514">
        <w:rPr>
          <w:sz w:val="28"/>
          <w:szCs w:val="28"/>
          <w:lang w:val="ro-RO"/>
        </w:rPr>
        <w:t>se completează cu următorul enunț</w:t>
      </w:r>
      <w:r w:rsidR="00335291" w:rsidRPr="00607514">
        <w:rPr>
          <w:sz w:val="28"/>
          <w:szCs w:val="28"/>
          <w:lang w:val="ro-RO"/>
        </w:rPr>
        <w:t>:</w:t>
      </w:r>
      <w:r w:rsidRPr="00607514">
        <w:rPr>
          <w:sz w:val="28"/>
          <w:szCs w:val="28"/>
          <w:lang w:val="ro-RO"/>
        </w:rPr>
        <w:t xml:space="preserve"> „Pe </w:t>
      </w:r>
      <w:r w:rsidRPr="00607514">
        <w:rPr>
          <w:sz w:val="28"/>
          <w:szCs w:val="28"/>
          <w:lang w:val="ro-RO"/>
        </w:rPr>
        <w:lastRenderedPageBreak/>
        <w:t xml:space="preserve">perioada celor </w:t>
      </w:r>
      <w:r w:rsidR="0052118D" w:rsidRPr="00607514">
        <w:rPr>
          <w:sz w:val="28"/>
          <w:szCs w:val="28"/>
          <w:lang w:val="ro-RO"/>
        </w:rPr>
        <w:t>2</w:t>
      </w:r>
      <w:r w:rsidR="0042699E" w:rsidRPr="00607514">
        <w:rPr>
          <w:sz w:val="28"/>
          <w:szCs w:val="28"/>
          <w:lang w:val="ro-RO"/>
        </w:rPr>
        <w:t xml:space="preserve"> </w:t>
      </w:r>
      <w:r w:rsidRPr="00607514">
        <w:rPr>
          <w:sz w:val="28"/>
          <w:szCs w:val="28"/>
          <w:lang w:val="ro-RO"/>
        </w:rPr>
        <w:t xml:space="preserve">luni prevăzute în </w:t>
      </w:r>
      <w:r w:rsidR="008B5BC4" w:rsidRPr="00607514">
        <w:rPr>
          <w:sz w:val="28"/>
          <w:szCs w:val="28"/>
          <w:lang w:val="ro-RO"/>
        </w:rPr>
        <w:t>primul enunț</w:t>
      </w:r>
      <w:r w:rsidRPr="00607514">
        <w:rPr>
          <w:sz w:val="28"/>
          <w:szCs w:val="28"/>
          <w:lang w:val="ro-RO"/>
        </w:rPr>
        <w:t>, Banca Națională a Moldovei poate desemna unul sau mai mulți administratori temporari ai băncii</w:t>
      </w:r>
      <w:r w:rsidR="00335291" w:rsidRPr="00607514">
        <w:rPr>
          <w:sz w:val="28"/>
          <w:szCs w:val="28"/>
          <w:lang w:val="ro-RO"/>
        </w:rPr>
        <w:t>.</w:t>
      </w:r>
      <w:r w:rsidRPr="00607514">
        <w:rPr>
          <w:sz w:val="28"/>
          <w:szCs w:val="28"/>
          <w:lang w:val="ro-RO"/>
        </w:rPr>
        <w:t>”</w:t>
      </w:r>
    </w:p>
    <w:bookmarkEnd w:id="27"/>
    <w:p w14:paraId="11CAD432" w14:textId="77777777" w:rsidR="00D365D1" w:rsidRPr="00607514" w:rsidRDefault="00D365D1" w:rsidP="00B2758F">
      <w:pPr>
        <w:pStyle w:val="pb"/>
        <w:tabs>
          <w:tab w:val="left" w:pos="1350"/>
        </w:tabs>
        <w:spacing w:before="0" w:beforeAutospacing="0" w:after="0" w:afterAutospacing="0"/>
        <w:ind w:firstLine="709"/>
        <w:jc w:val="both"/>
        <w:rPr>
          <w:sz w:val="28"/>
          <w:szCs w:val="28"/>
          <w:lang w:val="ro-RO"/>
        </w:rPr>
      </w:pPr>
    </w:p>
    <w:p w14:paraId="6AD406CB" w14:textId="4B8C727A" w:rsidR="00D365D1" w:rsidRPr="00607514" w:rsidRDefault="00D365D1" w:rsidP="00123A4A">
      <w:pPr>
        <w:pStyle w:val="pb"/>
        <w:tabs>
          <w:tab w:val="left" w:pos="1350"/>
        </w:tabs>
        <w:spacing w:before="0" w:beforeAutospacing="0" w:after="0" w:afterAutospacing="0"/>
        <w:ind w:firstLine="709"/>
        <w:jc w:val="both"/>
        <w:rPr>
          <w:sz w:val="28"/>
          <w:szCs w:val="28"/>
          <w:lang w:val="ro-RO"/>
        </w:rPr>
      </w:pPr>
      <w:r w:rsidRPr="00CC549C">
        <w:rPr>
          <w:b/>
          <w:bCs/>
          <w:sz w:val="28"/>
          <w:szCs w:val="28"/>
          <w:lang w:val="ro-RO"/>
        </w:rPr>
        <w:t xml:space="preserve">Art. V. </w:t>
      </w:r>
      <w:r w:rsidRPr="00CC549C">
        <w:rPr>
          <w:sz w:val="28"/>
          <w:szCs w:val="28"/>
          <w:lang w:val="ro-RO"/>
        </w:rPr>
        <w:t>–</w:t>
      </w:r>
      <w:r w:rsidRPr="00CC549C">
        <w:rPr>
          <w:b/>
          <w:bCs/>
          <w:sz w:val="28"/>
          <w:szCs w:val="28"/>
          <w:lang w:val="ro-RO"/>
        </w:rPr>
        <w:t xml:space="preserve"> </w:t>
      </w:r>
      <w:r w:rsidRPr="00CC549C">
        <w:rPr>
          <w:sz w:val="28"/>
          <w:szCs w:val="28"/>
          <w:lang w:val="ro-RO"/>
        </w:rPr>
        <w:t>(1) În termen</w:t>
      </w:r>
      <w:r w:rsidRPr="00607514">
        <w:rPr>
          <w:sz w:val="28"/>
          <w:szCs w:val="28"/>
          <w:lang w:val="ro-RO"/>
        </w:rPr>
        <w:t xml:space="preserve"> de 24 </w:t>
      </w:r>
      <w:r w:rsidR="00D25E29" w:rsidRPr="00607514">
        <w:rPr>
          <w:sz w:val="28"/>
          <w:szCs w:val="28"/>
        </w:rPr>
        <w:t xml:space="preserve">de </w:t>
      </w:r>
      <w:r w:rsidRPr="00607514">
        <w:rPr>
          <w:sz w:val="28"/>
          <w:szCs w:val="28"/>
          <w:lang w:val="ro-RO"/>
        </w:rPr>
        <w:t>luni de la data intrării în vigoare a prezentei legi, Banca Națională a Moldovei, Comisia Națională a Pieței Financiare și Consiliul Concurenței:</w:t>
      </w:r>
    </w:p>
    <w:p w14:paraId="63158019" w14:textId="74398CA7"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 xml:space="preserve">a) vor elabora și vor adopta actele normative </w:t>
      </w:r>
      <w:r w:rsidR="00D25E29" w:rsidRPr="00607514">
        <w:rPr>
          <w:sz w:val="28"/>
          <w:szCs w:val="28"/>
          <w:lang w:val="ro-RO"/>
        </w:rPr>
        <w:t xml:space="preserve">necesare </w:t>
      </w:r>
      <w:r w:rsidRPr="00607514">
        <w:rPr>
          <w:sz w:val="28"/>
          <w:szCs w:val="28"/>
          <w:lang w:val="ro-RO"/>
        </w:rPr>
        <w:t>pentru executarea prezentei legi;</w:t>
      </w:r>
    </w:p>
    <w:p w14:paraId="4AE01DB7" w14:textId="326E0CD9"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 xml:space="preserve">b) vor modifica actele </w:t>
      </w:r>
      <w:r w:rsidR="00D25E29" w:rsidRPr="00607514">
        <w:rPr>
          <w:sz w:val="28"/>
          <w:szCs w:val="28"/>
          <w:lang w:val="ro-RO"/>
        </w:rPr>
        <w:t xml:space="preserve">lor </w:t>
      </w:r>
      <w:r w:rsidRPr="00607514">
        <w:rPr>
          <w:sz w:val="28"/>
          <w:szCs w:val="28"/>
          <w:lang w:val="ro-RO"/>
        </w:rPr>
        <w:t>normative în conformitate cu prevederile prezentei legi.</w:t>
      </w:r>
    </w:p>
    <w:p w14:paraId="4FEEEABF" w14:textId="77777777" w:rsidR="00DF41E4" w:rsidRPr="00607514" w:rsidRDefault="00DF41E4" w:rsidP="00B2758F">
      <w:pPr>
        <w:pStyle w:val="pb"/>
        <w:tabs>
          <w:tab w:val="left" w:pos="1350"/>
        </w:tabs>
        <w:spacing w:before="0" w:beforeAutospacing="0" w:after="0" w:afterAutospacing="0"/>
        <w:ind w:firstLine="709"/>
        <w:jc w:val="both"/>
        <w:rPr>
          <w:sz w:val="28"/>
          <w:szCs w:val="28"/>
          <w:lang w:val="ro-RO"/>
        </w:rPr>
      </w:pPr>
    </w:p>
    <w:p w14:paraId="12E0DF22" w14:textId="57AB6744" w:rsidR="00D365D1" w:rsidRPr="00607514" w:rsidRDefault="00D365D1" w:rsidP="00B2758F">
      <w:pPr>
        <w:pStyle w:val="pb"/>
        <w:tabs>
          <w:tab w:val="left" w:pos="1350"/>
        </w:tabs>
        <w:spacing w:before="0" w:beforeAutospacing="0" w:after="0" w:afterAutospacing="0"/>
        <w:ind w:firstLine="709"/>
        <w:jc w:val="both"/>
        <w:rPr>
          <w:sz w:val="28"/>
          <w:szCs w:val="28"/>
          <w:lang w:val="ro-RO"/>
        </w:rPr>
      </w:pPr>
      <w:r w:rsidRPr="00607514">
        <w:rPr>
          <w:sz w:val="28"/>
          <w:szCs w:val="28"/>
          <w:lang w:val="ro-RO"/>
        </w:rPr>
        <w:t>(2) Dispozițiile art. III pct. 43</w:t>
      </w:r>
      <w:r w:rsidR="00111EB2" w:rsidRPr="00607514">
        <w:rPr>
          <w:sz w:val="28"/>
          <w:szCs w:val="28"/>
          <w:lang w:val="ro-RO"/>
        </w:rPr>
        <w:t>–</w:t>
      </w:r>
      <w:r w:rsidRPr="00607514">
        <w:rPr>
          <w:sz w:val="28"/>
          <w:szCs w:val="28"/>
          <w:lang w:val="ro-RO"/>
        </w:rPr>
        <w:t xml:space="preserve">46 din prezenta lege, care prevăd modificări </w:t>
      </w:r>
      <w:r w:rsidR="0042699E" w:rsidRPr="00607514">
        <w:rPr>
          <w:sz w:val="28"/>
          <w:szCs w:val="28"/>
          <w:lang w:val="ro-RO"/>
        </w:rPr>
        <w:t xml:space="preserve">ale </w:t>
      </w:r>
      <w:r w:rsidRPr="00607514">
        <w:rPr>
          <w:sz w:val="28"/>
          <w:szCs w:val="28"/>
          <w:lang w:val="ro-RO"/>
        </w:rPr>
        <w:t>art. 164</w:t>
      </w:r>
      <w:r w:rsidR="00111EB2" w:rsidRPr="00607514">
        <w:rPr>
          <w:sz w:val="28"/>
          <w:szCs w:val="28"/>
          <w:lang w:val="ro-RO"/>
        </w:rPr>
        <w:t>–</w:t>
      </w:r>
      <w:r w:rsidRPr="00607514">
        <w:rPr>
          <w:sz w:val="28"/>
          <w:szCs w:val="28"/>
          <w:lang w:val="ro-RO"/>
        </w:rPr>
        <w:t>167 și completarea cu art. 167</w:t>
      </w:r>
      <w:r w:rsidRPr="00607514">
        <w:rPr>
          <w:sz w:val="28"/>
          <w:szCs w:val="28"/>
          <w:vertAlign w:val="superscript"/>
          <w:lang w:val="ro-RO"/>
        </w:rPr>
        <w:t>1</w:t>
      </w:r>
      <w:r w:rsidR="00111EB2" w:rsidRPr="00607514">
        <w:rPr>
          <w:sz w:val="28"/>
          <w:szCs w:val="28"/>
          <w:lang w:val="ro-RO"/>
        </w:rPr>
        <w:t>–</w:t>
      </w:r>
      <w:r w:rsidRPr="00607514">
        <w:rPr>
          <w:sz w:val="28"/>
          <w:szCs w:val="28"/>
          <w:lang w:val="ro-RO"/>
        </w:rPr>
        <w:t>167</w:t>
      </w:r>
      <w:r w:rsidRPr="00607514">
        <w:rPr>
          <w:sz w:val="28"/>
          <w:szCs w:val="28"/>
          <w:vertAlign w:val="superscript"/>
          <w:lang w:val="ro-RO"/>
        </w:rPr>
        <w:t>4</w:t>
      </w:r>
      <w:r w:rsidRPr="00607514">
        <w:rPr>
          <w:sz w:val="28"/>
          <w:szCs w:val="28"/>
          <w:lang w:val="ro-RO"/>
        </w:rPr>
        <w:t xml:space="preserve"> a Legii nr. 232/2016 privind redresarea și rezoluția </w:t>
      </w:r>
      <w:r w:rsidR="00665579" w:rsidRPr="00607514">
        <w:rPr>
          <w:sz w:val="28"/>
          <w:szCs w:val="28"/>
          <w:lang w:val="ro-RO"/>
        </w:rPr>
        <w:t>băncilor</w:t>
      </w:r>
      <w:r w:rsidRPr="00607514">
        <w:rPr>
          <w:sz w:val="28"/>
          <w:szCs w:val="28"/>
          <w:lang w:val="ro-RO"/>
        </w:rPr>
        <w:t>, precum și orice referințe la art. 164</w:t>
      </w:r>
      <w:r w:rsidR="00111EB2" w:rsidRPr="00607514">
        <w:rPr>
          <w:sz w:val="28"/>
          <w:szCs w:val="28"/>
          <w:lang w:val="ro-RO"/>
        </w:rPr>
        <w:t>–</w:t>
      </w:r>
      <w:r w:rsidRPr="00607514">
        <w:rPr>
          <w:sz w:val="28"/>
          <w:szCs w:val="28"/>
          <w:lang w:val="ro-RO"/>
        </w:rPr>
        <w:t xml:space="preserve">170 din legea </w:t>
      </w:r>
      <w:r w:rsidR="00C40054" w:rsidRPr="00607514">
        <w:rPr>
          <w:sz w:val="28"/>
          <w:szCs w:val="28"/>
          <w:lang w:val="ro-RO"/>
        </w:rPr>
        <w:t xml:space="preserve">menționată </w:t>
      </w:r>
      <w:r w:rsidRPr="00607514">
        <w:rPr>
          <w:sz w:val="28"/>
          <w:szCs w:val="28"/>
          <w:lang w:val="ro-RO"/>
        </w:rPr>
        <w:t>se pun în aplicare începând cu 1 ianuarie 2030.</w:t>
      </w:r>
    </w:p>
    <w:p w14:paraId="304AA627" w14:textId="641BE546" w:rsidR="00593F7D" w:rsidRPr="00123A4A" w:rsidRDefault="00593F7D" w:rsidP="00B2758F">
      <w:pPr>
        <w:ind w:firstLine="709"/>
        <w:rPr>
          <w:sz w:val="28"/>
          <w:szCs w:val="28"/>
          <w:lang w:val="ro-RO"/>
        </w:rPr>
      </w:pPr>
    </w:p>
    <w:p w14:paraId="1D379E86" w14:textId="79C94A53" w:rsidR="00D365D1" w:rsidRPr="00123A4A" w:rsidRDefault="00D365D1" w:rsidP="00B2758F">
      <w:pPr>
        <w:ind w:firstLine="709"/>
        <w:rPr>
          <w:sz w:val="28"/>
          <w:szCs w:val="28"/>
          <w:lang w:val="ro-RO"/>
        </w:rPr>
      </w:pPr>
    </w:p>
    <w:p w14:paraId="3A355594" w14:textId="54A85087" w:rsidR="00D365D1" w:rsidRPr="00607514" w:rsidRDefault="00D365D1" w:rsidP="00B2758F">
      <w:pPr>
        <w:ind w:firstLine="0"/>
        <w:jc w:val="center"/>
        <w:rPr>
          <w:b/>
          <w:sz w:val="28"/>
          <w:lang w:val="ro-RO"/>
        </w:rPr>
      </w:pPr>
      <w:r w:rsidRPr="00607514">
        <w:rPr>
          <w:b/>
          <w:sz w:val="28"/>
          <w:lang w:val="ro-RO"/>
        </w:rPr>
        <w:t>PREȘEDINTELE</w:t>
      </w:r>
      <w:r w:rsidR="008240AB" w:rsidRPr="00607514">
        <w:rPr>
          <w:b/>
          <w:sz w:val="28"/>
          <w:lang w:val="ro-RO"/>
        </w:rPr>
        <w:t xml:space="preserve"> </w:t>
      </w:r>
      <w:r w:rsidRPr="00607514">
        <w:rPr>
          <w:b/>
          <w:sz w:val="28"/>
          <w:lang w:val="ro-RO"/>
        </w:rPr>
        <w:t xml:space="preserve"> PARLAMENTULUI</w:t>
      </w:r>
    </w:p>
    <w:p w14:paraId="1C951270" w14:textId="77777777" w:rsidR="00A12D87" w:rsidRPr="00607514" w:rsidRDefault="00A12D87" w:rsidP="00B2758F">
      <w:pPr>
        <w:ind w:firstLine="0"/>
        <w:jc w:val="center"/>
        <w:rPr>
          <w:b/>
          <w:sz w:val="28"/>
          <w:lang w:val="ro-RO"/>
        </w:rPr>
      </w:pPr>
    </w:p>
    <w:p w14:paraId="435261BF" w14:textId="77777777" w:rsidR="00A12D87" w:rsidRPr="00607514" w:rsidRDefault="00A12D87" w:rsidP="00B2758F">
      <w:pPr>
        <w:ind w:firstLine="0"/>
        <w:jc w:val="center"/>
        <w:rPr>
          <w:b/>
          <w:sz w:val="28"/>
          <w:lang w:val="ro-RO"/>
        </w:rPr>
      </w:pPr>
    </w:p>
    <w:p w14:paraId="7B865F7F" w14:textId="77777777" w:rsidR="00A12D87" w:rsidRPr="00607514" w:rsidRDefault="00A12D87" w:rsidP="00B2758F">
      <w:pPr>
        <w:ind w:firstLine="0"/>
        <w:jc w:val="center"/>
        <w:rPr>
          <w:b/>
          <w:sz w:val="28"/>
          <w:lang w:val="ro-RO"/>
        </w:rPr>
      </w:pPr>
    </w:p>
    <w:p w14:paraId="1AA3C81C" w14:textId="089015D9" w:rsidR="00A12D87" w:rsidRDefault="00A12D87" w:rsidP="00B2758F">
      <w:pPr>
        <w:ind w:firstLine="0"/>
        <w:jc w:val="center"/>
        <w:rPr>
          <w:b/>
          <w:sz w:val="28"/>
          <w:lang w:val="ro-RO"/>
        </w:rPr>
      </w:pPr>
      <w:r w:rsidRPr="00607514">
        <w:rPr>
          <w:b/>
          <w:sz w:val="28"/>
          <w:lang w:val="ro-RO"/>
        </w:rPr>
        <w:t xml:space="preserve">IGOR </w:t>
      </w:r>
      <w:r w:rsidR="008A21C2">
        <w:rPr>
          <w:b/>
          <w:sz w:val="28"/>
          <w:lang w:val="ro-RO"/>
        </w:rPr>
        <w:t xml:space="preserve"> </w:t>
      </w:r>
      <w:r w:rsidRPr="00607514">
        <w:rPr>
          <w:b/>
          <w:sz w:val="28"/>
          <w:lang w:val="ro-RO"/>
        </w:rPr>
        <w:t>GROSU</w:t>
      </w:r>
    </w:p>
    <w:p w14:paraId="413C524F" w14:textId="77777777" w:rsidR="00CC549C" w:rsidRDefault="00CC549C" w:rsidP="00B2758F">
      <w:pPr>
        <w:ind w:firstLine="0"/>
        <w:jc w:val="center"/>
        <w:rPr>
          <w:b/>
          <w:sz w:val="28"/>
          <w:lang w:val="ro-RO"/>
        </w:rPr>
      </w:pPr>
    </w:p>
    <w:p w14:paraId="0CB26B36" w14:textId="77777777" w:rsidR="00CC549C" w:rsidRDefault="00CC549C" w:rsidP="00B2758F">
      <w:pPr>
        <w:ind w:firstLine="0"/>
        <w:jc w:val="center"/>
        <w:rPr>
          <w:b/>
          <w:sz w:val="28"/>
          <w:lang w:val="ro-RO"/>
        </w:rPr>
      </w:pPr>
    </w:p>
    <w:p w14:paraId="53336F90" w14:textId="77777777" w:rsidR="00CC549C" w:rsidRDefault="00CC549C" w:rsidP="00CC549C">
      <w:pPr>
        <w:ind w:firstLine="0"/>
        <w:jc w:val="left"/>
        <w:rPr>
          <w:b/>
          <w:sz w:val="28"/>
          <w:lang w:val="ro-RO"/>
        </w:rPr>
      </w:pPr>
    </w:p>
    <w:p w14:paraId="31041DEB" w14:textId="77777777" w:rsidR="00CC549C" w:rsidRDefault="00CC549C" w:rsidP="00CC549C">
      <w:pPr>
        <w:ind w:firstLine="0"/>
        <w:jc w:val="left"/>
        <w:rPr>
          <w:b/>
          <w:sz w:val="28"/>
          <w:lang w:val="ro-RO"/>
        </w:rPr>
      </w:pPr>
    </w:p>
    <w:p w14:paraId="4447F739" w14:textId="77777777" w:rsidR="00CC549C" w:rsidRDefault="00CC549C" w:rsidP="00CC549C">
      <w:pPr>
        <w:ind w:firstLine="0"/>
        <w:jc w:val="left"/>
        <w:rPr>
          <w:b/>
          <w:sz w:val="28"/>
          <w:lang w:val="ro-RO"/>
        </w:rPr>
      </w:pPr>
    </w:p>
    <w:p w14:paraId="26B4C2DC" w14:textId="77777777" w:rsidR="00CC549C" w:rsidRDefault="00CC549C" w:rsidP="00CC549C">
      <w:pPr>
        <w:ind w:firstLine="0"/>
        <w:jc w:val="left"/>
        <w:rPr>
          <w:b/>
          <w:sz w:val="28"/>
          <w:lang w:val="ro-RO"/>
        </w:rPr>
      </w:pPr>
    </w:p>
    <w:p w14:paraId="59E1ED34" w14:textId="77777777" w:rsidR="00CC549C" w:rsidRDefault="00CC549C" w:rsidP="00CC549C">
      <w:pPr>
        <w:ind w:firstLine="0"/>
        <w:jc w:val="left"/>
        <w:rPr>
          <w:b/>
          <w:sz w:val="28"/>
          <w:lang w:val="ro-RO"/>
        </w:rPr>
      </w:pPr>
    </w:p>
    <w:p w14:paraId="10C36AA4" w14:textId="0523108F" w:rsidR="00CC549C" w:rsidRDefault="00CC549C" w:rsidP="00CC549C">
      <w:pPr>
        <w:ind w:firstLine="0"/>
        <w:jc w:val="left"/>
        <w:rPr>
          <w:b/>
          <w:sz w:val="28"/>
          <w:lang w:val="ro-RO"/>
        </w:rPr>
      </w:pPr>
      <w:r>
        <w:rPr>
          <w:b/>
          <w:sz w:val="28"/>
          <w:lang w:val="ro-RO"/>
        </w:rPr>
        <w:t>Chișinău, 26 decembrie 20</w:t>
      </w:r>
      <w:r w:rsidR="00EF418F">
        <w:rPr>
          <w:b/>
          <w:sz w:val="28"/>
          <w:lang w:val="ro-RO"/>
        </w:rPr>
        <w:t>2</w:t>
      </w:r>
      <w:r>
        <w:rPr>
          <w:b/>
          <w:sz w:val="28"/>
          <w:lang w:val="ro-RO"/>
        </w:rPr>
        <w:t>4.</w:t>
      </w:r>
    </w:p>
    <w:p w14:paraId="5C249D73" w14:textId="1943B2AE" w:rsidR="00CC549C" w:rsidRPr="00EF4F92" w:rsidRDefault="00CC549C" w:rsidP="00CC549C">
      <w:pPr>
        <w:ind w:firstLine="0"/>
        <w:jc w:val="left"/>
        <w:rPr>
          <w:b/>
          <w:sz w:val="28"/>
          <w:lang w:val="ro-RO"/>
        </w:rPr>
      </w:pPr>
      <w:r>
        <w:rPr>
          <w:b/>
          <w:sz w:val="28"/>
          <w:lang w:val="ro-RO"/>
        </w:rPr>
        <w:t>Nr. 314.</w:t>
      </w:r>
    </w:p>
    <w:sectPr w:rsidR="00CC549C" w:rsidRPr="00EF4F92" w:rsidSect="000A63E5">
      <w:headerReference w:type="default" r:id="rId8"/>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DFB14" w14:textId="77777777" w:rsidR="002B353F" w:rsidRDefault="002B353F" w:rsidP="000A63E5">
      <w:r>
        <w:separator/>
      </w:r>
    </w:p>
  </w:endnote>
  <w:endnote w:type="continuationSeparator" w:id="0">
    <w:p w14:paraId="612FB902" w14:textId="77777777" w:rsidR="002B353F" w:rsidRDefault="002B353F" w:rsidP="000A6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EF705" w14:textId="77777777" w:rsidR="002B353F" w:rsidRDefault="002B353F" w:rsidP="000A63E5">
      <w:r>
        <w:separator/>
      </w:r>
    </w:p>
  </w:footnote>
  <w:footnote w:type="continuationSeparator" w:id="0">
    <w:p w14:paraId="27233C6D" w14:textId="77777777" w:rsidR="002B353F" w:rsidRDefault="002B353F" w:rsidP="000A6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394413"/>
      <w:docPartObj>
        <w:docPartGallery w:val="Page Numbers (Top of Page)"/>
        <w:docPartUnique/>
      </w:docPartObj>
    </w:sdtPr>
    <w:sdtEndPr/>
    <w:sdtContent>
      <w:p w14:paraId="4B2B675F" w14:textId="2077E5F6" w:rsidR="000A63E5" w:rsidRDefault="000A63E5">
        <w:pPr>
          <w:pStyle w:val="Antet"/>
          <w:jc w:val="center"/>
        </w:pPr>
        <w:r w:rsidRPr="000A63E5">
          <w:rPr>
            <w:sz w:val="28"/>
            <w:szCs w:val="28"/>
          </w:rPr>
          <w:fldChar w:fldCharType="begin"/>
        </w:r>
        <w:r w:rsidRPr="000A63E5">
          <w:rPr>
            <w:sz w:val="28"/>
            <w:szCs w:val="28"/>
          </w:rPr>
          <w:instrText>PAGE   \* MERGEFORMAT</w:instrText>
        </w:r>
        <w:r w:rsidRPr="000A63E5">
          <w:rPr>
            <w:sz w:val="28"/>
            <w:szCs w:val="28"/>
          </w:rPr>
          <w:fldChar w:fldCharType="separate"/>
        </w:r>
        <w:r w:rsidRPr="000A63E5">
          <w:rPr>
            <w:sz w:val="28"/>
            <w:szCs w:val="28"/>
            <w:lang w:val="ro-RO"/>
          </w:rPr>
          <w:t>2</w:t>
        </w:r>
        <w:r w:rsidRPr="000A63E5">
          <w:rPr>
            <w:sz w:val="28"/>
            <w:szCs w:val="28"/>
          </w:rPr>
          <w:fldChar w:fldCharType="end"/>
        </w:r>
      </w:p>
    </w:sdtContent>
  </w:sdt>
  <w:p w14:paraId="7CB82F5F" w14:textId="77777777" w:rsidR="000A63E5" w:rsidRDefault="000A63E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5B2E"/>
    <w:multiLevelType w:val="hybridMultilevel"/>
    <w:tmpl w:val="8BDAD136"/>
    <w:lvl w:ilvl="0" w:tplc="164266B4">
      <w:start w:val="1"/>
      <w:numFmt w:val="decimal"/>
      <w:lvlText w:val="%1."/>
      <w:lvlJc w:val="left"/>
      <w:pPr>
        <w:ind w:left="786"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E11323"/>
    <w:multiLevelType w:val="hybridMultilevel"/>
    <w:tmpl w:val="A7E6A558"/>
    <w:lvl w:ilvl="0" w:tplc="C27204FC">
      <w:start w:val="1"/>
      <w:numFmt w:val="decimal"/>
      <w:lvlText w:val="%1."/>
      <w:lvlJc w:val="left"/>
      <w:pPr>
        <w:ind w:left="720" w:hanging="360"/>
      </w:pPr>
    </w:lvl>
    <w:lvl w:ilvl="1" w:tplc="A5AE8FF4">
      <w:start w:val="1"/>
      <w:numFmt w:val="decimal"/>
      <w:lvlText w:val="%2."/>
      <w:lvlJc w:val="left"/>
      <w:pPr>
        <w:ind w:left="720" w:hanging="360"/>
      </w:pPr>
    </w:lvl>
    <w:lvl w:ilvl="2" w:tplc="178E10D2">
      <w:start w:val="1"/>
      <w:numFmt w:val="decimal"/>
      <w:lvlText w:val="%3."/>
      <w:lvlJc w:val="left"/>
      <w:pPr>
        <w:ind w:left="720" w:hanging="360"/>
      </w:pPr>
    </w:lvl>
    <w:lvl w:ilvl="3" w:tplc="991C5274">
      <w:start w:val="1"/>
      <w:numFmt w:val="decimal"/>
      <w:lvlText w:val="%4."/>
      <w:lvlJc w:val="left"/>
      <w:pPr>
        <w:ind w:left="720" w:hanging="360"/>
      </w:pPr>
    </w:lvl>
    <w:lvl w:ilvl="4" w:tplc="C568A812">
      <w:start w:val="1"/>
      <w:numFmt w:val="decimal"/>
      <w:lvlText w:val="%5."/>
      <w:lvlJc w:val="left"/>
      <w:pPr>
        <w:ind w:left="720" w:hanging="360"/>
      </w:pPr>
    </w:lvl>
    <w:lvl w:ilvl="5" w:tplc="46046AB0">
      <w:start w:val="1"/>
      <w:numFmt w:val="decimal"/>
      <w:lvlText w:val="%6."/>
      <w:lvlJc w:val="left"/>
      <w:pPr>
        <w:ind w:left="720" w:hanging="360"/>
      </w:pPr>
    </w:lvl>
    <w:lvl w:ilvl="6" w:tplc="5EAC4E9E">
      <w:start w:val="1"/>
      <w:numFmt w:val="decimal"/>
      <w:lvlText w:val="%7."/>
      <w:lvlJc w:val="left"/>
      <w:pPr>
        <w:ind w:left="720" w:hanging="360"/>
      </w:pPr>
    </w:lvl>
    <w:lvl w:ilvl="7" w:tplc="6B4251FA">
      <w:start w:val="1"/>
      <w:numFmt w:val="decimal"/>
      <w:lvlText w:val="%8."/>
      <w:lvlJc w:val="left"/>
      <w:pPr>
        <w:ind w:left="720" w:hanging="360"/>
      </w:pPr>
    </w:lvl>
    <w:lvl w:ilvl="8" w:tplc="79BA2FA4">
      <w:start w:val="1"/>
      <w:numFmt w:val="decimal"/>
      <w:lvlText w:val="%9."/>
      <w:lvlJc w:val="left"/>
      <w:pPr>
        <w:ind w:left="720" w:hanging="360"/>
      </w:pPr>
    </w:lvl>
  </w:abstractNum>
  <w:abstractNum w:abstractNumId="2" w15:restartNumberingAfterBreak="0">
    <w:nsid w:val="07CE25F0"/>
    <w:multiLevelType w:val="hybridMultilevel"/>
    <w:tmpl w:val="2036150A"/>
    <w:lvl w:ilvl="0" w:tplc="80E8A8C4">
      <w:start w:val="1"/>
      <w:numFmt w:val="lowerRoman"/>
      <w:lvlText w:val="%1."/>
      <w:lvlJc w:val="right"/>
      <w:pPr>
        <w:ind w:left="720" w:hanging="360"/>
      </w:pPr>
    </w:lvl>
    <w:lvl w:ilvl="1" w:tplc="1BA2585E">
      <w:start w:val="1"/>
      <w:numFmt w:val="lowerRoman"/>
      <w:lvlText w:val="%2."/>
      <w:lvlJc w:val="right"/>
      <w:pPr>
        <w:ind w:left="720" w:hanging="360"/>
      </w:pPr>
    </w:lvl>
    <w:lvl w:ilvl="2" w:tplc="7CF67446">
      <w:start w:val="1"/>
      <w:numFmt w:val="lowerRoman"/>
      <w:lvlText w:val="%3."/>
      <w:lvlJc w:val="right"/>
      <w:pPr>
        <w:ind w:left="720" w:hanging="360"/>
      </w:pPr>
    </w:lvl>
    <w:lvl w:ilvl="3" w:tplc="33FA7F06">
      <w:start w:val="1"/>
      <w:numFmt w:val="lowerRoman"/>
      <w:lvlText w:val="%4."/>
      <w:lvlJc w:val="right"/>
      <w:pPr>
        <w:ind w:left="720" w:hanging="360"/>
      </w:pPr>
    </w:lvl>
    <w:lvl w:ilvl="4" w:tplc="B01CA1AA">
      <w:start w:val="1"/>
      <w:numFmt w:val="lowerRoman"/>
      <w:lvlText w:val="%5."/>
      <w:lvlJc w:val="right"/>
      <w:pPr>
        <w:ind w:left="720" w:hanging="360"/>
      </w:pPr>
    </w:lvl>
    <w:lvl w:ilvl="5" w:tplc="841E0ACE">
      <w:start w:val="1"/>
      <w:numFmt w:val="lowerRoman"/>
      <w:lvlText w:val="%6."/>
      <w:lvlJc w:val="right"/>
      <w:pPr>
        <w:ind w:left="720" w:hanging="360"/>
      </w:pPr>
    </w:lvl>
    <w:lvl w:ilvl="6" w:tplc="DEE6BB7C">
      <w:start w:val="1"/>
      <w:numFmt w:val="lowerRoman"/>
      <w:lvlText w:val="%7."/>
      <w:lvlJc w:val="right"/>
      <w:pPr>
        <w:ind w:left="720" w:hanging="360"/>
      </w:pPr>
    </w:lvl>
    <w:lvl w:ilvl="7" w:tplc="1EBA483E">
      <w:start w:val="1"/>
      <w:numFmt w:val="lowerRoman"/>
      <w:lvlText w:val="%8."/>
      <w:lvlJc w:val="right"/>
      <w:pPr>
        <w:ind w:left="720" w:hanging="360"/>
      </w:pPr>
    </w:lvl>
    <w:lvl w:ilvl="8" w:tplc="C95A062A">
      <w:start w:val="1"/>
      <w:numFmt w:val="lowerRoman"/>
      <w:lvlText w:val="%9."/>
      <w:lvlJc w:val="right"/>
      <w:pPr>
        <w:ind w:left="720" w:hanging="360"/>
      </w:pPr>
    </w:lvl>
  </w:abstractNum>
  <w:abstractNum w:abstractNumId="3" w15:restartNumberingAfterBreak="0">
    <w:nsid w:val="0980172F"/>
    <w:multiLevelType w:val="hybridMultilevel"/>
    <w:tmpl w:val="21981D76"/>
    <w:lvl w:ilvl="0" w:tplc="0818000F">
      <w:start w:val="1"/>
      <w:numFmt w:val="decimal"/>
      <w:lvlText w:val="%1."/>
      <w:lvlJc w:val="left"/>
      <w:pPr>
        <w:ind w:left="1430" w:hanging="360"/>
      </w:pPr>
    </w:lvl>
    <w:lvl w:ilvl="1" w:tplc="08180019" w:tentative="1">
      <w:start w:val="1"/>
      <w:numFmt w:val="lowerLetter"/>
      <w:lvlText w:val="%2."/>
      <w:lvlJc w:val="left"/>
      <w:pPr>
        <w:ind w:left="2150" w:hanging="360"/>
      </w:pPr>
    </w:lvl>
    <w:lvl w:ilvl="2" w:tplc="0818001B" w:tentative="1">
      <w:start w:val="1"/>
      <w:numFmt w:val="lowerRoman"/>
      <w:lvlText w:val="%3."/>
      <w:lvlJc w:val="right"/>
      <w:pPr>
        <w:ind w:left="2870" w:hanging="180"/>
      </w:pPr>
    </w:lvl>
    <w:lvl w:ilvl="3" w:tplc="0818000F" w:tentative="1">
      <w:start w:val="1"/>
      <w:numFmt w:val="decimal"/>
      <w:lvlText w:val="%4."/>
      <w:lvlJc w:val="left"/>
      <w:pPr>
        <w:ind w:left="3590" w:hanging="360"/>
      </w:pPr>
    </w:lvl>
    <w:lvl w:ilvl="4" w:tplc="08180019" w:tentative="1">
      <w:start w:val="1"/>
      <w:numFmt w:val="lowerLetter"/>
      <w:lvlText w:val="%5."/>
      <w:lvlJc w:val="left"/>
      <w:pPr>
        <w:ind w:left="4310" w:hanging="360"/>
      </w:pPr>
    </w:lvl>
    <w:lvl w:ilvl="5" w:tplc="0818001B" w:tentative="1">
      <w:start w:val="1"/>
      <w:numFmt w:val="lowerRoman"/>
      <w:lvlText w:val="%6."/>
      <w:lvlJc w:val="right"/>
      <w:pPr>
        <w:ind w:left="5030" w:hanging="180"/>
      </w:pPr>
    </w:lvl>
    <w:lvl w:ilvl="6" w:tplc="0818000F" w:tentative="1">
      <w:start w:val="1"/>
      <w:numFmt w:val="decimal"/>
      <w:lvlText w:val="%7."/>
      <w:lvlJc w:val="left"/>
      <w:pPr>
        <w:ind w:left="5750" w:hanging="360"/>
      </w:pPr>
    </w:lvl>
    <w:lvl w:ilvl="7" w:tplc="08180019" w:tentative="1">
      <w:start w:val="1"/>
      <w:numFmt w:val="lowerLetter"/>
      <w:lvlText w:val="%8."/>
      <w:lvlJc w:val="left"/>
      <w:pPr>
        <w:ind w:left="6470" w:hanging="360"/>
      </w:pPr>
    </w:lvl>
    <w:lvl w:ilvl="8" w:tplc="0818001B" w:tentative="1">
      <w:start w:val="1"/>
      <w:numFmt w:val="lowerRoman"/>
      <w:lvlText w:val="%9."/>
      <w:lvlJc w:val="right"/>
      <w:pPr>
        <w:ind w:left="7190" w:hanging="180"/>
      </w:pPr>
    </w:lvl>
  </w:abstractNum>
  <w:abstractNum w:abstractNumId="4" w15:restartNumberingAfterBreak="0">
    <w:nsid w:val="16AB46D5"/>
    <w:multiLevelType w:val="hybridMultilevel"/>
    <w:tmpl w:val="2EC496D6"/>
    <w:lvl w:ilvl="0" w:tplc="0818000F">
      <w:start w:val="1"/>
      <w:numFmt w:val="decimal"/>
      <w:lvlText w:val="%1."/>
      <w:lvlJc w:val="left"/>
      <w:pPr>
        <w:ind w:left="1287" w:hanging="360"/>
      </w:p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5" w15:restartNumberingAfterBreak="0">
    <w:nsid w:val="1AC11840"/>
    <w:multiLevelType w:val="hybridMultilevel"/>
    <w:tmpl w:val="1D186248"/>
    <w:lvl w:ilvl="0" w:tplc="C996F424">
      <w:start w:val="1"/>
      <w:numFmt w:val="decimal"/>
      <w:lvlText w:val="%1)"/>
      <w:lvlJc w:val="left"/>
      <w:pPr>
        <w:ind w:left="1020" w:hanging="360"/>
      </w:pPr>
    </w:lvl>
    <w:lvl w:ilvl="1" w:tplc="BBECFE96">
      <w:start w:val="1"/>
      <w:numFmt w:val="decimal"/>
      <w:lvlText w:val="%2)"/>
      <w:lvlJc w:val="left"/>
      <w:pPr>
        <w:ind w:left="1020" w:hanging="360"/>
      </w:pPr>
    </w:lvl>
    <w:lvl w:ilvl="2" w:tplc="4BE86D62">
      <w:start w:val="1"/>
      <w:numFmt w:val="decimal"/>
      <w:lvlText w:val="%3)"/>
      <w:lvlJc w:val="left"/>
      <w:pPr>
        <w:ind w:left="1020" w:hanging="360"/>
      </w:pPr>
    </w:lvl>
    <w:lvl w:ilvl="3" w:tplc="C784A8F2">
      <w:start w:val="1"/>
      <w:numFmt w:val="decimal"/>
      <w:lvlText w:val="%4)"/>
      <w:lvlJc w:val="left"/>
      <w:pPr>
        <w:ind w:left="1020" w:hanging="360"/>
      </w:pPr>
    </w:lvl>
    <w:lvl w:ilvl="4" w:tplc="E612FC8A">
      <w:start w:val="1"/>
      <w:numFmt w:val="decimal"/>
      <w:lvlText w:val="%5)"/>
      <w:lvlJc w:val="left"/>
      <w:pPr>
        <w:ind w:left="1020" w:hanging="360"/>
      </w:pPr>
    </w:lvl>
    <w:lvl w:ilvl="5" w:tplc="EF16E8D2">
      <w:start w:val="1"/>
      <w:numFmt w:val="decimal"/>
      <w:lvlText w:val="%6)"/>
      <w:lvlJc w:val="left"/>
      <w:pPr>
        <w:ind w:left="1020" w:hanging="360"/>
      </w:pPr>
    </w:lvl>
    <w:lvl w:ilvl="6" w:tplc="80C8E0F6">
      <w:start w:val="1"/>
      <w:numFmt w:val="decimal"/>
      <w:lvlText w:val="%7)"/>
      <w:lvlJc w:val="left"/>
      <w:pPr>
        <w:ind w:left="1020" w:hanging="360"/>
      </w:pPr>
    </w:lvl>
    <w:lvl w:ilvl="7" w:tplc="F6164DB0">
      <w:start w:val="1"/>
      <w:numFmt w:val="decimal"/>
      <w:lvlText w:val="%8)"/>
      <w:lvlJc w:val="left"/>
      <w:pPr>
        <w:ind w:left="1020" w:hanging="360"/>
      </w:pPr>
    </w:lvl>
    <w:lvl w:ilvl="8" w:tplc="D0CE0E24">
      <w:start w:val="1"/>
      <w:numFmt w:val="decimal"/>
      <w:lvlText w:val="%9)"/>
      <w:lvlJc w:val="left"/>
      <w:pPr>
        <w:ind w:left="1020" w:hanging="360"/>
      </w:pPr>
    </w:lvl>
  </w:abstractNum>
  <w:abstractNum w:abstractNumId="6" w15:restartNumberingAfterBreak="0">
    <w:nsid w:val="21230311"/>
    <w:multiLevelType w:val="hybridMultilevel"/>
    <w:tmpl w:val="0B54D162"/>
    <w:lvl w:ilvl="0" w:tplc="629A36A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8C12942"/>
    <w:multiLevelType w:val="hybridMultilevel"/>
    <w:tmpl w:val="721AC84C"/>
    <w:lvl w:ilvl="0" w:tplc="B3A0A044">
      <w:start w:val="1"/>
      <w:numFmt w:val="lowerLetter"/>
      <w:lvlText w:val="%1)"/>
      <w:lvlJc w:val="left"/>
      <w:pPr>
        <w:ind w:left="927" w:hanging="360"/>
      </w:pPr>
      <w:rPr>
        <w:rFonts w:hint="default"/>
        <w:b w:val="0"/>
      </w:rPr>
    </w:lvl>
    <w:lvl w:ilvl="1" w:tplc="98B007C0">
      <w:numFmt w:val="bullet"/>
      <w:lvlText w:val="-"/>
      <w:lvlJc w:val="left"/>
      <w:pPr>
        <w:ind w:left="1647" w:hanging="360"/>
      </w:pPr>
      <w:rPr>
        <w:rFonts w:ascii="Times New Roman" w:eastAsia="Times New Roman" w:hAnsi="Times New Roman" w:cs="Times New Roman" w:hint="default"/>
      </w:r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2E105223"/>
    <w:multiLevelType w:val="hybridMultilevel"/>
    <w:tmpl w:val="9814B286"/>
    <w:lvl w:ilvl="0" w:tplc="51A6BF3E">
      <w:start w:val="13"/>
      <w:numFmt w:val="decimal"/>
      <w:lvlText w:val="%1."/>
      <w:lvlJc w:val="left"/>
      <w:pPr>
        <w:ind w:left="927"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5E4211B"/>
    <w:multiLevelType w:val="hybridMultilevel"/>
    <w:tmpl w:val="6042285C"/>
    <w:lvl w:ilvl="0" w:tplc="986E3B7A">
      <w:start w:val="1"/>
      <w:numFmt w:val="lowerRoman"/>
      <w:lvlText w:val="%1."/>
      <w:lvlJc w:val="right"/>
      <w:pPr>
        <w:ind w:left="720" w:hanging="360"/>
      </w:pPr>
    </w:lvl>
    <w:lvl w:ilvl="1" w:tplc="120E04A6">
      <w:start w:val="1"/>
      <w:numFmt w:val="lowerRoman"/>
      <w:lvlText w:val="%2."/>
      <w:lvlJc w:val="right"/>
      <w:pPr>
        <w:ind w:left="720" w:hanging="360"/>
      </w:pPr>
    </w:lvl>
    <w:lvl w:ilvl="2" w:tplc="D2C0B122">
      <w:start w:val="1"/>
      <w:numFmt w:val="lowerRoman"/>
      <w:lvlText w:val="%3."/>
      <w:lvlJc w:val="right"/>
      <w:pPr>
        <w:ind w:left="720" w:hanging="360"/>
      </w:pPr>
    </w:lvl>
    <w:lvl w:ilvl="3" w:tplc="D3ACEC1A">
      <w:start w:val="1"/>
      <w:numFmt w:val="lowerRoman"/>
      <w:lvlText w:val="%4."/>
      <w:lvlJc w:val="right"/>
      <w:pPr>
        <w:ind w:left="720" w:hanging="360"/>
      </w:pPr>
    </w:lvl>
    <w:lvl w:ilvl="4" w:tplc="3EAC9DC6">
      <w:start w:val="1"/>
      <w:numFmt w:val="lowerRoman"/>
      <w:lvlText w:val="%5."/>
      <w:lvlJc w:val="right"/>
      <w:pPr>
        <w:ind w:left="720" w:hanging="360"/>
      </w:pPr>
    </w:lvl>
    <w:lvl w:ilvl="5" w:tplc="4A028C26">
      <w:start w:val="1"/>
      <w:numFmt w:val="lowerRoman"/>
      <w:lvlText w:val="%6."/>
      <w:lvlJc w:val="right"/>
      <w:pPr>
        <w:ind w:left="720" w:hanging="360"/>
      </w:pPr>
    </w:lvl>
    <w:lvl w:ilvl="6" w:tplc="0B1ECD0A">
      <w:start w:val="1"/>
      <w:numFmt w:val="lowerRoman"/>
      <w:lvlText w:val="%7."/>
      <w:lvlJc w:val="right"/>
      <w:pPr>
        <w:ind w:left="720" w:hanging="360"/>
      </w:pPr>
    </w:lvl>
    <w:lvl w:ilvl="7" w:tplc="A00ECEF8">
      <w:start w:val="1"/>
      <w:numFmt w:val="lowerRoman"/>
      <w:lvlText w:val="%8."/>
      <w:lvlJc w:val="right"/>
      <w:pPr>
        <w:ind w:left="720" w:hanging="360"/>
      </w:pPr>
    </w:lvl>
    <w:lvl w:ilvl="8" w:tplc="AAE225A0">
      <w:start w:val="1"/>
      <w:numFmt w:val="lowerRoman"/>
      <w:lvlText w:val="%9."/>
      <w:lvlJc w:val="right"/>
      <w:pPr>
        <w:ind w:left="720" w:hanging="360"/>
      </w:pPr>
    </w:lvl>
  </w:abstractNum>
  <w:abstractNum w:abstractNumId="10" w15:restartNumberingAfterBreak="0">
    <w:nsid w:val="374630E0"/>
    <w:multiLevelType w:val="hybridMultilevel"/>
    <w:tmpl w:val="994A2060"/>
    <w:lvl w:ilvl="0" w:tplc="04090017">
      <w:start w:val="1"/>
      <w:numFmt w:val="lowerLetter"/>
      <w:lvlText w:val="%1)"/>
      <w:lvlJc w:val="left"/>
      <w:pPr>
        <w:ind w:left="1287" w:hanging="360"/>
      </w:pPr>
    </w:lvl>
    <w:lvl w:ilvl="1" w:tplc="08180017">
      <w:start w:val="1"/>
      <w:numFmt w:val="lowerLetter"/>
      <w:lvlText w:val="%2)"/>
      <w:lvlJc w:val="left"/>
      <w:pPr>
        <w:ind w:left="2007" w:hanging="360"/>
      </w:pPr>
    </w:lvl>
    <w:lvl w:ilvl="2" w:tplc="85E4FB7E">
      <w:start w:val="1"/>
      <w:numFmt w:val="decimal"/>
      <w:lvlText w:val="%3."/>
      <w:lvlJc w:val="left"/>
      <w:pPr>
        <w:ind w:left="2907" w:hanging="360"/>
      </w:pPr>
      <w:rPr>
        <w:rFonts w:hint="default"/>
      </w:r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11" w15:restartNumberingAfterBreak="0">
    <w:nsid w:val="44497924"/>
    <w:multiLevelType w:val="hybridMultilevel"/>
    <w:tmpl w:val="33E2D3C8"/>
    <w:lvl w:ilvl="0" w:tplc="35D6CF8C">
      <w:start w:val="4"/>
      <w:numFmt w:val="decimal"/>
      <w:lvlText w:val="%1."/>
      <w:lvlJc w:val="left"/>
      <w:pPr>
        <w:ind w:left="1353" w:hanging="360"/>
      </w:pPr>
      <w:rPr>
        <w:rFonts w:ascii="Times New Roman" w:eastAsia="Times New Roman" w:hAnsi="Times New Roman" w:cs="Times New Roman" w:hint="default"/>
        <w:b w:val="0"/>
        <w:bCs w:val="0"/>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44A95983"/>
    <w:multiLevelType w:val="hybridMultilevel"/>
    <w:tmpl w:val="5DBA1270"/>
    <w:lvl w:ilvl="0" w:tplc="D7709842">
      <w:start w:val="1"/>
      <w:numFmt w:val="decimal"/>
      <w:lvlText w:val="%1."/>
      <w:lvlJc w:val="left"/>
      <w:pPr>
        <w:ind w:left="927" w:hanging="36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4B85A2B"/>
    <w:multiLevelType w:val="hybridMultilevel"/>
    <w:tmpl w:val="2E782D6E"/>
    <w:lvl w:ilvl="0" w:tplc="5E08E63E">
      <w:start w:val="1"/>
      <w:numFmt w:val="decimal"/>
      <w:lvlText w:val="%1."/>
      <w:lvlJc w:val="left"/>
      <w:pPr>
        <w:ind w:left="927" w:hanging="360"/>
      </w:pPr>
      <w:rPr>
        <w:rFonts w:hint="default"/>
        <w:b/>
        <w:bCs/>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577624A0"/>
    <w:multiLevelType w:val="hybridMultilevel"/>
    <w:tmpl w:val="CF58FECE"/>
    <w:lvl w:ilvl="0" w:tplc="8878CE52">
      <w:start w:val="1"/>
      <w:numFmt w:val="lowerRoman"/>
      <w:lvlText w:val="%1)"/>
      <w:lvlJc w:val="left"/>
      <w:pPr>
        <w:ind w:left="780" w:hanging="720"/>
      </w:pPr>
      <w:rPr>
        <w:rFonts w:hint="default"/>
      </w:rPr>
    </w:lvl>
    <w:lvl w:ilvl="1" w:tplc="08180019" w:tentative="1">
      <w:start w:val="1"/>
      <w:numFmt w:val="lowerLetter"/>
      <w:lvlText w:val="%2."/>
      <w:lvlJc w:val="left"/>
      <w:pPr>
        <w:ind w:left="1140" w:hanging="360"/>
      </w:pPr>
    </w:lvl>
    <w:lvl w:ilvl="2" w:tplc="0818001B" w:tentative="1">
      <w:start w:val="1"/>
      <w:numFmt w:val="lowerRoman"/>
      <w:lvlText w:val="%3."/>
      <w:lvlJc w:val="right"/>
      <w:pPr>
        <w:ind w:left="1860" w:hanging="180"/>
      </w:pPr>
    </w:lvl>
    <w:lvl w:ilvl="3" w:tplc="0818000F" w:tentative="1">
      <w:start w:val="1"/>
      <w:numFmt w:val="decimal"/>
      <w:lvlText w:val="%4."/>
      <w:lvlJc w:val="left"/>
      <w:pPr>
        <w:ind w:left="2580" w:hanging="360"/>
      </w:pPr>
    </w:lvl>
    <w:lvl w:ilvl="4" w:tplc="08180019" w:tentative="1">
      <w:start w:val="1"/>
      <w:numFmt w:val="lowerLetter"/>
      <w:lvlText w:val="%5."/>
      <w:lvlJc w:val="left"/>
      <w:pPr>
        <w:ind w:left="3300" w:hanging="360"/>
      </w:pPr>
    </w:lvl>
    <w:lvl w:ilvl="5" w:tplc="0818001B" w:tentative="1">
      <w:start w:val="1"/>
      <w:numFmt w:val="lowerRoman"/>
      <w:lvlText w:val="%6."/>
      <w:lvlJc w:val="right"/>
      <w:pPr>
        <w:ind w:left="4020" w:hanging="180"/>
      </w:pPr>
    </w:lvl>
    <w:lvl w:ilvl="6" w:tplc="0818000F" w:tentative="1">
      <w:start w:val="1"/>
      <w:numFmt w:val="decimal"/>
      <w:lvlText w:val="%7."/>
      <w:lvlJc w:val="left"/>
      <w:pPr>
        <w:ind w:left="4740" w:hanging="360"/>
      </w:pPr>
    </w:lvl>
    <w:lvl w:ilvl="7" w:tplc="08180019" w:tentative="1">
      <w:start w:val="1"/>
      <w:numFmt w:val="lowerLetter"/>
      <w:lvlText w:val="%8."/>
      <w:lvlJc w:val="left"/>
      <w:pPr>
        <w:ind w:left="5460" w:hanging="360"/>
      </w:pPr>
    </w:lvl>
    <w:lvl w:ilvl="8" w:tplc="0818001B" w:tentative="1">
      <w:start w:val="1"/>
      <w:numFmt w:val="lowerRoman"/>
      <w:lvlText w:val="%9."/>
      <w:lvlJc w:val="right"/>
      <w:pPr>
        <w:ind w:left="6180" w:hanging="180"/>
      </w:pPr>
    </w:lvl>
  </w:abstractNum>
  <w:abstractNum w:abstractNumId="15" w15:restartNumberingAfterBreak="0">
    <w:nsid w:val="5B483381"/>
    <w:multiLevelType w:val="hybridMultilevel"/>
    <w:tmpl w:val="27A430D6"/>
    <w:lvl w:ilvl="0" w:tplc="0608DF1E">
      <w:start w:val="1"/>
      <w:numFmt w:val="decimal"/>
      <w:lvlText w:val="%1."/>
      <w:lvlJc w:val="left"/>
      <w:pPr>
        <w:ind w:left="720" w:hanging="360"/>
      </w:pPr>
    </w:lvl>
    <w:lvl w:ilvl="1" w:tplc="0CBCF974">
      <w:start w:val="1"/>
      <w:numFmt w:val="decimal"/>
      <w:lvlText w:val="%2."/>
      <w:lvlJc w:val="left"/>
      <w:pPr>
        <w:ind w:left="720" w:hanging="360"/>
      </w:pPr>
    </w:lvl>
    <w:lvl w:ilvl="2" w:tplc="9B7EA92C">
      <w:start w:val="1"/>
      <w:numFmt w:val="decimal"/>
      <w:lvlText w:val="%3."/>
      <w:lvlJc w:val="left"/>
      <w:pPr>
        <w:ind w:left="720" w:hanging="360"/>
      </w:pPr>
    </w:lvl>
    <w:lvl w:ilvl="3" w:tplc="8574332C">
      <w:start w:val="1"/>
      <w:numFmt w:val="decimal"/>
      <w:lvlText w:val="%4."/>
      <w:lvlJc w:val="left"/>
      <w:pPr>
        <w:ind w:left="720" w:hanging="360"/>
      </w:pPr>
    </w:lvl>
    <w:lvl w:ilvl="4" w:tplc="743ED036">
      <w:start w:val="1"/>
      <w:numFmt w:val="decimal"/>
      <w:lvlText w:val="%5."/>
      <w:lvlJc w:val="left"/>
      <w:pPr>
        <w:ind w:left="720" w:hanging="360"/>
      </w:pPr>
    </w:lvl>
    <w:lvl w:ilvl="5" w:tplc="630C35BC">
      <w:start w:val="1"/>
      <w:numFmt w:val="decimal"/>
      <w:lvlText w:val="%6."/>
      <w:lvlJc w:val="left"/>
      <w:pPr>
        <w:ind w:left="720" w:hanging="360"/>
      </w:pPr>
    </w:lvl>
    <w:lvl w:ilvl="6" w:tplc="CD466F0A">
      <w:start w:val="1"/>
      <w:numFmt w:val="decimal"/>
      <w:lvlText w:val="%7."/>
      <w:lvlJc w:val="left"/>
      <w:pPr>
        <w:ind w:left="720" w:hanging="360"/>
      </w:pPr>
    </w:lvl>
    <w:lvl w:ilvl="7" w:tplc="3B1E76F2">
      <w:start w:val="1"/>
      <w:numFmt w:val="decimal"/>
      <w:lvlText w:val="%8."/>
      <w:lvlJc w:val="left"/>
      <w:pPr>
        <w:ind w:left="720" w:hanging="360"/>
      </w:pPr>
    </w:lvl>
    <w:lvl w:ilvl="8" w:tplc="C592F550">
      <w:start w:val="1"/>
      <w:numFmt w:val="decimal"/>
      <w:lvlText w:val="%9."/>
      <w:lvlJc w:val="left"/>
      <w:pPr>
        <w:ind w:left="720" w:hanging="360"/>
      </w:pPr>
    </w:lvl>
  </w:abstractNum>
  <w:abstractNum w:abstractNumId="16" w15:restartNumberingAfterBreak="0">
    <w:nsid w:val="5C6A2AFA"/>
    <w:multiLevelType w:val="hybridMultilevel"/>
    <w:tmpl w:val="5CDCC142"/>
    <w:lvl w:ilvl="0" w:tplc="744E5066">
      <w:start w:val="1"/>
      <w:numFmt w:val="decimal"/>
      <w:lvlText w:val="%1."/>
      <w:lvlJc w:val="left"/>
      <w:pPr>
        <w:ind w:left="928" w:hanging="360"/>
      </w:pPr>
      <w:rPr>
        <w:rFonts w:ascii="Times New Roman" w:eastAsia="Times New Roman" w:hAnsi="Times New Roman" w:cs="Times New Roman"/>
        <w:b w:val="0"/>
        <w:bCs w:val="0"/>
        <w:i w:val="0"/>
        <w:iCs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5D584575"/>
    <w:multiLevelType w:val="hybridMultilevel"/>
    <w:tmpl w:val="CCA46656"/>
    <w:lvl w:ilvl="0" w:tplc="5A3AE7FA">
      <w:start w:val="1"/>
      <w:numFmt w:val="lowerRoman"/>
      <w:lvlText w:val="%1."/>
      <w:lvlJc w:val="right"/>
      <w:pPr>
        <w:ind w:left="720" w:hanging="360"/>
      </w:pPr>
    </w:lvl>
    <w:lvl w:ilvl="1" w:tplc="FC3AD26C">
      <w:start w:val="1"/>
      <w:numFmt w:val="lowerRoman"/>
      <w:lvlText w:val="%2."/>
      <w:lvlJc w:val="right"/>
      <w:pPr>
        <w:ind w:left="720" w:hanging="360"/>
      </w:pPr>
    </w:lvl>
    <w:lvl w:ilvl="2" w:tplc="FF400848">
      <w:start w:val="1"/>
      <w:numFmt w:val="lowerRoman"/>
      <w:lvlText w:val="%3."/>
      <w:lvlJc w:val="right"/>
      <w:pPr>
        <w:ind w:left="720" w:hanging="360"/>
      </w:pPr>
    </w:lvl>
    <w:lvl w:ilvl="3" w:tplc="34203A2C">
      <w:start w:val="1"/>
      <w:numFmt w:val="lowerRoman"/>
      <w:lvlText w:val="%4."/>
      <w:lvlJc w:val="right"/>
      <w:pPr>
        <w:ind w:left="720" w:hanging="360"/>
      </w:pPr>
    </w:lvl>
    <w:lvl w:ilvl="4" w:tplc="3260F140">
      <w:start w:val="1"/>
      <w:numFmt w:val="lowerRoman"/>
      <w:lvlText w:val="%5."/>
      <w:lvlJc w:val="right"/>
      <w:pPr>
        <w:ind w:left="720" w:hanging="360"/>
      </w:pPr>
    </w:lvl>
    <w:lvl w:ilvl="5" w:tplc="ED1E239E">
      <w:start w:val="1"/>
      <w:numFmt w:val="lowerRoman"/>
      <w:lvlText w:val="%6."/>
      <w:lvlJc w:val="right"/>
      <w:pPr>
        <w:ind w:left="720" w:hanging="360"/>
      </w:pPr>
    </w:lvl>
    <w:lvl w:ilvl="6" w:tplc="A52CF40A">
      <w:start w:val="1"/>
      <w:numFmt w:val="lowerRoman"/>
      <w:lvlText w:val="%7."/>
      <w:lvlJc w:val="right"/>
      <w:pPr>
        <w:ind w:left="720" w:hanging="360"/>
      </w:pPr>
    </w:lvl>
    <w:lvl w:ilvl="7" w:tplc="DD105702">
      <w:start w:val="1"/>
      <w:numFmt w:val="lowerRoman"/>
      <w:lvlText w:val="%8."/>
      <w:lvlJc w:val="right"/>
      <w:pPr>
        <w:ind w:left="720" w:hanging="360"/>
      </w:pPr>
    </w:lvl>
    <w:lvl w:ilvl="8" w:tplc="5C5E068C">
      <w:start w:val="1"/>
      <w:numFmt w:val="lowerRoman"/>
      <w:lvlText w:val="%9."/>
      <w:lvlJc w:val="right"/>
      <w:pPr>
        <w:ind w:left="720" w:hanging="360"/>
      </w:pPr>
    </w:lvl>
  </w:abstractNum>
  <w:abstractNum w:abstractNumId="18" w15:restartNumberingAfterBreak="0">
    <w:nsid w:val="602E1B79"/>
    <w:multiLevelType w:val="hybridMultilevel"/>
    <w:tmpl w:val="2F6EE37E"/>
    <w:lvl w:ilvl="0" w:tplc="0818000F">
      <w:start w:val="1"/>
      <w:numFmt w:val="decimal"/>
      <w:lvlText w:val="%1."/>
      <w:lvlJc w:val="left"/>
      <w:pPr>
        <w:ind w:left="1287" w:hanging="360"/>
      </w:p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19" w15:restartNumberingAfterBreak="0">
    <w:nsid w:val="65D26851"/>
    <w:multiLevelType w:val="hybridMultilevel"/>
    <w:tmpl w:val="4C20FF86"/>
    <w:lvl w:ilvl="0" w:tplc="4536A2BC">
      <w:start w:val="1"/>
      <w:numFmt w:val="decimal"/>
      <w:lvlText w:val="%1."/>
      <w:lvlJc w:val="left"/>
      <w:pPr>
        <w:ind w:left="720" w:hanging="360"/>
      </w:pPr>
    </w:lvl>
    <w:lvl w:ilvl="1" w:tplc="A38470BC">
      <w:start w:val="1"/>
      <w:numFmt w:val="decimal"/>
      <w:lvlText w:val="%2."/>
      <w:lvlJc w:val="left"/>
      <w:pPr>
        <w:ind w:left="720" w:hanging="360"/>
      </w:pPr>
    </w:lvl>
    <w:lvl w:ilvl="2" w:tplc="377611E6">
      <w:start w:val="1"/>
      <w:numFmt w:val="decimal"/>
      <w:lvlText w:val="%3."/>
      <w:lvlJc w:val="left"/>
      <w:pPr>
        <w:ind w:left="720" w:hanging="360"/>
      </w:pPr>
    </w:lvl>
    <w:lvl w:ilvl="3" w:tplc="13A4FCFE">
      <w:start w:val="1"/>
      <w:numFmt w:val="decimal"/>
      <w:lvlText w:val="%4."/>
      <w:lvlJc w:val="left"/>
      <w:pPr>
        <w:ind w:left="720" w:hanging="360"/>
      </w:pPr>
    </w:lvl>
    <w:lvl w:ilvl="4" w:tplc="4DFC1D9A">
      <w:start w:val="1"/>
      <w:numFmt w:val="decimal"/>
      <w:lvlText w:val="%5."/>
      <w:lvlJc w:val="left"/>
      <w:pPr>
        <w:ind w:left="720" w:hanging="360"/>
      </w:pPr>
    </w:lvl>
    <w:lvl w:ilvl="5" w:tplc="123CF13A">
      <w:start w:val="1"/>
      <w:numFmt w:val="decimal"/>
      <w:lvlText w:val="%6."/>
      <w:lvlJc w:val="left"/>
      <w:pPr>
        <w:ind w:left="720" w:hanging="360"/>
      </w:pPr>
    </w:lvl>
    <w:lvl w:ilvl="6" w:tplc="D2C2017E">
      <w:start w:val="1"/>
      <w:numFmt w:val="decimal"/>
      <w:lvlText w:val="%7."/>
      <w:lvlJc w:val="left"/>
      <w:pPr>
        <w:ind w:left="720" w:hanging="360"/>
      </w:pPr>
    </w:lvl>
    <w:lvl w:ilvl="7" w:tplc="B76A12FE">
      <w:start w:val="1"/>
      <w:numFmt w:val="decimal"/>
      <w:lvlText w:val="%8."/>
      <w:lvlJc w:val="left"/>
      <w:pPr>
        <w:ind w:left="720" w:hanging="360"/>
      </w:pPr>
    </w:lvl>
    <w:lvl w:ilvl="8" w:tplc="FC1C6CBA">
      <w:start w:val="1"/>
      <w:numFmt w:val="decimal"/>
      <w:lvlText w:val="%9."/>
      <w:lvlJc w:val="left"/>
      <w:pPr>
        <w:ind w:left="720" w:hanging="360"/>
      </w:pPr>
    </w:lvl>
  </w:abstractNum>
  <w:abstractNum w:abstractNumId="20" w15:restartNumberingAfterBreak="0">
    <w:nsid w:val="66BC063A"/>
    <w:multiLevelType w:val="hybridMultilevel"/>
    <w:tmpl w:val="CDF0EA60"/>
    <w:lvl w:ilvl="0" w:tplc="03FAC9CC">
      <w:start w:val="11"/>
      <w:numFmt w:val="decimal"/>
      <w:lvlText w:val="%1."/>
      <w:lvlJc w:val="left"/>
      <w:pPr>
        <w:ind w:left="927"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67184AC6"/>
    <w:multiLevelType w:val="hybridMultilevel"/>
    <w:tmpl w:val="9AB0C2B0"/>
    <w:lvl w:ilvl="0" w:tplc="702A9372">
      <w:start w:val="1"/>
      <w:numFmt w:val="lowerRoman"/>
      <w:lvlText w:val="%1."/>
      <w:lvlJc w:val="right"/>
      <w:pPr>
        <w:ind w:left="720" w:hanging="360"/>
      </w:pPr>
    </w:lvl>
    <w:lvl w:ilvl="1" w:tplc="ECD06E9C">
      <w:start w:val="1"/>
      <w:numFmt w:val="lowerRoman"/>
      <w:lvlText w:val="%2."/>
      <w:lvlJc w:val="right"/>
      <w:pPr>
        <w:ind w:left="720" w:hanging="360"/>
      </w:pPr>
    </w:lvl>
    <w:lvl w:ilvl="2" w:tplc="E6222494">
      <w:start w:val="1"/>
      <w:numFmt w:val="lowerRoman"/>
      <w:lvlText w:val="%3."/>
      <w:lvlJc w:val="right"/>
      <w:pPr>
        <w:ind w:left="720" w:hanging="360"/>
      </w:pPr>
    </w:lvl>
    <w:lvl w:ilvl="3" w:tplc="A282F5FC">
      <w:start w:val="1"/>
      <w:numFmt w:val="lowerRoman"/>
      <w:lvlText w:val="%4."/>
      <w:lvlJc w:val="right"/>
      <w:pPr>
        <w:ind w:left="720" w:hanging="360"/>
      </w:pPr>
    </w:lvl>
    <w:lvl w:ilvl="4" w:tplc="7F72B858">
      <w:start w:val="1"/>
      <w:numFmt w:val="lowerRoman"/>
      <w:lvlText w:val="%5."/>
      <w:lvlJc w:val="right"/>
      <w:pPr>
        <w:ind w:left="720" w:hanging="360"/>
      </w:pPr>
    </w:lvl>
    <w:lvl w:ilvl="5" w:tplc="9CBA145A">
      <w:start w:val="1"/>
      <w:numFmt w:val="lowerRoman"/>
      <w:lvlText w:val="%6."/>
      <w:lvlJc w:val="right"/>
      <w:pPr>
        <w:ind w:left="720" w:hanging="360"/>
      </w:pPr>
    </w:lvl>
    <w:lvl w:ilvl="6" w:tplc="1AC09B8A">
      <w:start w:val="1"/>
      <w:numFmt w:val="lowerRoman"/>
      <w:lvlText w:val="%7."/>
      <w:lvlJc w:val="right"/>
      <w:pPr>
        <w:ind w:left="720" w:hanging="360"/>
      </w:pPr>
    </w:lvl>
    <w:lvl w:ilvl="7" w:tplc="8DBA84E0">
      <w:start w:val="1"/>
      <w:numFmt w:val="lowerRoman"/>
      <w:lvlText w:val="%8."/>
      <w:lvlJc w:val="right"/>
      <w:pPr>
        <w:ind w:left="720" w:hanging="360"/>
      </w:pPr>
    </w:lvl>
    <w:lvl w:ilvl="8" w:tplc="E6CCB0F2">
      <w:start w:val="1"/>
      <w:numFmt w:val="lowerRoman"/>
      <w:lvlText w:val="%9."/>
      <w:lvlJc w:val="right"/>
      <w:pPr>
        <w:ind w:left="720" w:hanging="360"/>
      </w:pPr>
    </w:lvl>
  </w:abstractNum>
  <w:abstractNum w:abstractNumId="22" w15:restartNumberingAfterBreak="0">
    <w:nsid w:val="6BD06B1B"/>
    <w:multiLevelType w:val="hybridMultilevel"/>
    <w:tmpl w:val="84E01FA4"/>
    <w:lvl w:ilvl="0" w:tplc="3C96CD14">
      <w:start w:val="1"/>
      <w:numFmt w:val="decimal"/>
      <w:lvlText w:val="%1)"/>
      <w:lvlJc w:val="left"/>
      <w:pPr>
        <w:ind w:left="1020" w:hanging="360"/>
      </w:pPr>
    </w:lvl>
    <w:lvl w:ilvl="1" w:tplc="0498A880">
      <w:start w:val="1"/>
      <w:numFmt w:val="decimal"/>
      <w:lvlText w:val="%2)"/>
      <w:lvlJc w:val="left"/>
      <w:pPr>
        <w:ind w:left="1020" w:hanging="360"/>
      </w:pPr>
    </w:lvl>
    <w:lvl w:ilvl="2" w:tplc="DAC681B2">
      <w:start w:val="1"/>
      <w:numFmt w:val="decimal"/>
      <w:lvlText w:val="%3)"/>
      <w:lvlJc w:val="left"/>
      <w:pPr>
        <w:ind w:left="1020" w:hanging="360"/>
      </w:pPr>
    </w:lvl>
    <w:lvl w:ilvl="3" w:tplc="02E0B5C8">
      <w:start w:val="1"/>
      <w:numFmt w:val="decimal"/>
      <w:lvlText w:val="%4)"/>
      <w:lvlJc w:val="left"/>
      <w:pPr>
        <w:ind w:left="1020" w:hanging="360"/>
      </w:pPr>
    </w:lvl>
    <w:lvl w:ilvl="4" w:tplc="6D4A4F7C">
      <w:start w:val="1"/>
      <w:numFmt w:val="decimal"/>
      <w:lvlText w:val="%5)"/>
      <w:lvlJc w:val="left"/>
      <w:pPr>
        <w:ind w:left="1020" w:hanging="360"/>
      </w:pPr>
    </w:lvl>
    <w:lvl w:ilvl="5" w:tplc="DD64E542">
      <w:start w:val="1"/>
      <w:numFmt w:val="decimal"/>
      <w:lvlText w:val="%6)"/>
      <w:lvlJc w:val="left"/>
      <w:pPr>
        <w:ind w:left="1020" w:hanging="360"/>
      </w:pPr>
    </w:lvl>
    <w:lvl w:ilvl="6" w:tplc="97A88F4A">
      <w:start w:val="1"/>
      <w:numFmt w:val="decimal"/>
      <w:lvlText w:val="%7)"/>
      <w:lvlJc w:val="left"/>
      <w:pPr>
        <w:ind w:left="1020" w:hanging="360"/>
      </w:pPr>
    </w:lvl>
    <w:lvl w:ilvl="7" w:tplc="6C9610AA">
      <w:start w:val="1"/>
      <w:numFmt w:val="decimal"/>
      <w:lvlText w:val="%8)"/>
      <w:lvlJc w:val="left"/>
      <w:pPr>
        <w:ind w:left="1020" w:hanging="360"/>
      </w:pPr>
    </w:lvl>
    <w:lvl w:ilvl="8" w:tplc="90AA77DE">
      <w:start w:val="1"/>
      <w:numFmt w:val="decimal"/>
      <w:lvlText w:val="%9)"/>
      <w:lvlJc w:val="left"/>
      <w:pPr>
        <w:ind w:left="1020" w:hanging="360"/>
      </w:pPr>
    </w:lvl>
  </w:abstractNum>
  <w:abstractNum w:abstractNumId="23" w15:restartNumberingAfterBreak="0">
    <w:nsid w:val="6F684239"/>
    <w:multiLevelType w:val="hybridMultilevel"/>
    <w:tmpl w:val="9BFC9070"/>
    <w:lvl w:ilvl="0" w:tplc="7E26D460">
      <w:start w:val="1"/>
      <w:numFmt w:val="decimal"/>
      <w:lvlText w:val="%1."/>
      <w:lvlJc w:val="left"/>
      <w:pPr>
        <w:ind w:left="720" w:hanging="360"/>
      </w:pPr>
    </w:lvl>
    <w:lvl w:ilvl="1" w:tplc="EAC045C2">
      <w:start w:val="1"/>
      <w:numFmt w:val="decimal"/>
      <w:lvlText w:val="%2."/>
      <w:lvlJc w:val="left"/>
      <w:pPr>
        <w:ind w:left="720" w:hanging="360"/>
      </w:pPr>
    </w:lvl>
    <w:lvl w:ilvl="2" w:tplc="90300058">
      <w:start w:val="1"/>
      <w:numFmt w:val="decimal"/>
      <w:lvlText w:val="%3."/>
      <w:lvlJc w:val="left"/>
      <w:pPr>
        <w:ind w:left="720" w:hanging="360"/>
      </w:pPr>
    </w:lvl>
    <w:lvl w:ilvl="3" w:tplc="A0F8C25C">
      <w:start w:val="1"/>
      <w:numFmt w:val="decimal"/>
      <w:lvlText w:val="%4."/>
      <w:lvlJc w:val="left"/>
      <w:pPr>
        <w:ind w:left="720" w:hanging="360"/>
      </w:pPr>
    </w:lvl>
    <w:lvl w:ilvl="4" w:tplc="CD9438D6">
      <w:start w:val="1"/>
      <w:numFmt w:val="decimal"/>
      <w:lvlText w:val="%5."/>
      <w:lvlJc w:val="left"/>
      <w:pPr>
        <w:ind w:left="720" w:hanging="360"/>
      </w:pPr>
    </w:lvl>
    <w:lvl w:ilvl="5" w:tplc="CAD49EA0">
      <w:start w:val="1"/>
      <w:numFmt w:val="decimal"/>
      <w:lvlText w:val="%6."/>
      <w:lvlJc w:val="left"/>
      <w:pPr>
        <w:ind w:left="720" w:hanging="360"/>
      </w:pPr>
    </w:lvl>
    <w:lvl w:ilvl="6" w:tplc="06741262">
      <w:start w:val="1"/>
      <w:numFmt w:val="decimal"/>
      <w:lvlText w:val="%7."/>
      <w:lvlJc w:val="left"/>
      <w:pPr>
        <w:ind w:left="720" w:hanging="360"/>
      </w:pPr>
    </w:lvl>
    <w:lvl w:ilvl="7" w:tplc="94505FCC">
      <w:start w:val="1"/>
      <w:numFmt w:val="decimal"/>
      <w:lvlText w:val="%8."/>
      <w:lvlJc w:val="left"/>
      <w:pPr>
        <w:ind w:left="720" w:hanging="360"/>
      </w:pPr>
    </w:lvl>
    <w:lvl w:ilvl="8" w:tplc="7814F2DC">
      <w:start w:val="1"/>
      <w:numFmt w:val="decimal"/>
      <w:lvlText w:val="%9."/>
      <w:lvlJc w:val="left"/>
      <w:pPr>
        <w:ind w:left="720" w:hanging="360"/>
      </w:pPr>
    </w:lvl>
  </w:abstractNum>
  <w:abstractNum w:abstractNumId="24" w15:restartNumberingAfterBreak="0">
    <w:nsid w:val="71A5042A"/>
    <w:multiLevelType w:val="hybridMultilevel"/>
    <w:tmpl w:val="EE002DBE"/>
    <w:lvl w:ilvl="0" w:tplc="427E7278">
      <w:start w:val="1"/>
      <w:numFmt w:val="decimal"/>
      <w:lvlText w:val="%1."/>
      <w:lvlJc w:val="left"/>
      <w:pPr>
        <w:ind w:left="720" w:hanging="360"/>
      </w:pPr>
    </w:lvl>
    <w:lvl w:ilvl="1" w:tplc="C444F0A6">
      <w:start w:val="1"/>
      <w:numFmt w:val="decimal"/>
      <w:lvlText w:val="%2."/>
      <w:lvlJc w:val="left"/>
      <w:pPr>
        <w:ind w:left="720" w:hanging="360"/>
      </w:pPr>
    </w:lvl>
    <w:lvl w:ilvl="2" w:tplc="AD0C4A1C">
      <w:start w:val="1"/>
      <w:numFmt w:val="decimal"/>
      <w:lvlText w:val="%3."/>
      <w:lvlJc w:val="left"/>
      <w:pPr>
        <w:ind w:left="720" w:hanging="360"/>
      </w:pPr>
    </w:lvl>
    <w:lvl w:ilvl="3" w:tplc="70722088">
      <w:start w:val="1"/>
      <w:numFmt w:val="decimal"/>
      <w:lvlText w:val="%4."/>
      <w:lvlJc w:val="left"/>
      <w:pPr>
        <w:ind w:left="720" w:hanging="360"/>
      </w:pPr>
    </w:lvl>
    <w:lvl w:ilvl="4" w:tplc="463C0300">
      <w:start w:val="1"/>
      <w:numFmt w:val="decimal"/>
      <w:lvlText w:val="%5."/>
      <w:lvlJc w:val="left"/>
      <w:pPr>
        <w:ind w:left="720" w:hanging="360"/>
      </w:pPr>
    </w:lvl>
    <w:lvl w:ilvl="5" w:tplc="644AFCAE">
      <w:start w:val="1"/>
      <w:numFmt w:val="decimal"/>
      <w:lvlText w:val="%6."/>
      <w:lvlJc w:val="left"/>
      <w:pPr>
        <w:ind w:left="720" w:hanging="360"/>
      </w:pPr>
    </w:lvl>
    <w:lvl w:ilvl="6" w:tplc="68AE3E3E">
      <w:start w:val="1"/>
      <w:numFmt w:val="decimal"/>
      <w:lvlText w:val="%7."/>
      <w:lvlJc w:val="left"/>
      <w:pPr>
        <w:ind w:left="720" w:hanging="360"/>
      </w:pPr>
    </w:lvl>
    <w:lvl w:ilvl="7" w:tplc="20B88202">
      <w:start w:val="1"/>
      <w:numFmt w:val="decimal"/>
      <w:lvlText w:val="%8."/>
      <w:lvlJc w:val="left"/>
      <w:pPr>
        <w:ind w:left="720" w:hanging="360"/>
      </w:pPr>
    </w:lvl>
    <w:lvl w:ilvl="8" w:tplc="245E89BA">
      <w:start w:val="1"/>
      <w:numFmt w:val="decimal"/>
      <w:lvlText w:val="%9."/>
      <w:lvlJc w:val="left"/>
      <w:pPr>
        <w:ind w:left="720" w:hanging="360"/>
      </w:pPr>
    </w:lvl>
  </w:abstractNum>
  <w:abstractNum w:abstractNumId="25" w15:restartNumberingAfterBreak="0">
    <w:nsid w:val="720047D3"/>
    <w:multiLevelType w:val="hybridMultilevel"/>
    <w:tmpl w:val="AF1EBC62"/>
    <w:lvl w:ilvl="0" w:tplc="90A0E5E4">
      <w:start w:val="16"/>
      <w:numFmt w:val="decimal"/>
      <w:lvlText w:val="%1."/>
      <w:lvlJc w:val="left"/>
      <w:pPr>
        <w:ind w:left="1495" w:hanging="360"/>
      </w:pPr>
      <w:rPr>
        <w:rFonts w:ascii="Times New Roman" w:hAnsi="Times New Roman" w:cs="Times New Roman" w:hint="default"/>
        <w:b w:val="0"/>
        <w:bCs w:val="0"/>
        <w:i w:val="0"/>
        <w:iCs w:val="0"/>
        <w:lang w:val="it-I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6" w15:restartNumberingAfterBreak="0">
    <w:nsid w:val="737F32F7"/>
    <w:multiLevelType w:val="hybridMultilevel"/>
    <w:tmpl w:val="A4641062"/>
    <w:lvl w:ilvl="0" w:tplc="BD7CB0D6">
      <w:start w:val="1"/>
      <w:numFmt w:val="lowerRoman"/>
      <w:lvlText w:val="%1)"/>
      <w:lvlJc w:val="left"/>
      <w:pPr>
        <w:ind w:left="783" w:hanging="360"/>
      </w:pPr>
      <w:rPr>
        <w:rFonts w:ascii="Times New Roman" w:eastAsia="Times New Roman"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742E647B"/>
    <w:multiLevelType w:val="hybridMultilevel"/>
    <w:tmpl w:val="3892C61E"/>
    <w:lvl w:ilvl="0" w:tplc="DB584888">
      <w:start w:val="14"/>
      <w:numFmt w:val="decimal"/>
      <w:lvlText w:val="%1."/>
      <w:lvlJc w:val="left"/>
      <w:pPr>
        <w:ind w:left="927"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7BB05881"/>
    <w:multiLevelType w:val="hybridMultilevel"/>
    <w:tmpl w:val="B0926BB2"/>
    <w:lvl w:ilvl="0" w:tplc="ED44FA6E">
      <w:start w:val="1"/>
      <w:numFmt w:val="decimal"/>
      <w:lvlText w:val="%1."/>
      <w:lvlJc w:val="left"/>
      <w:pPr>
        <w:ind w:left="927" w:hanging="36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132098559">
    <w:abstractNumId w:val="13"/>
  </w:num>
  <w:num w:numId="2" w16cid:durableId="294801547">
    <w:abstractNumId w:val="7"/>
  </w:num>
  <w:num w:numId="3" w16cid:durableId="2013024987">
    <w:abstractNumId w:val="4"/>
  </w:num>
  <w:num w:numId="4" w16cid:durableId="2069526005">
    <w:abstractNumId w:val="16"/>
  </w:num>
  <w:num w:numId="5" w16cid:durableId="1950429343">
    <w:abstractNumId w:val="18"/>
  </w:num>
  <w:num w:numId="6" w16cid:durableId="237633894">
    <w:abstractNumId w:val="3"/>
  </w:num>
  <w:num w:numId="7" w16cid:durableId="536352805">
    <w:abstractNumId w:val="20"/>
  </w:num>
  <w:num w:numId="8" w16cid:durableId="383143818">
    <w:abstractNumId w:val="8"/>
  </w:num>
  <w:num w:numId="9" w16cid:durableId="475728456">
    <w:abstractNumId w:val="26"/>
  </w:num>
  <w:num w:numId="10" w16cid:durableId="411316201">
    <w:abstractNumId w:val="14"/>
  </w:num>
  <w:num w:numId="11" w16cid:durableId="1978562989">
    <w:abstractNumId w:val="11"/>
  </w:num>
  <w:num w:numId="12" w16cid:durableId="1124734138">
    <w:abstractNumId w:val="10"/>
  </w:num>
  <w:num w:numId="13" w16cid:durableId="666903992">
    <w:abstractNumId w:val="27"/>
  </w:num>
  <w:num w:numId="14" w16cid:durableId="206528695">
    <w:abstractNumId w:val="9"/>
  </w:num>
  <w:num w:numId="15" w16cid:durableId="936249624">
    <w:abstractNumId w:val="17"/>
  </w:num>
  <w:num w:numId="16" w16cid:durableId="1250580957">
    <w:abstractNumId w:val="2"/>
  </w:num>
  <w:num w:numId="17" w16cid:durableId="365178402">
    <w:abstractNumId w:val="21"/>
  </w:num>
  <w:num w:numId="18" w16cid:durableId="1285238295">
    <w:abstractNumId w:val="12"/>
  </w:num>
  <w:num w:numId="19" w16cid:durableId="2038850559">
    <w:abstractNumId w:val="0"/>
  </w:num>
  <w:num w:numId="20" w16cid:durableId="248002036">
    <w:abstractNumId w:val="1"/>
  </w:num>
  <w:num w:numId="21" w16cid:durableId="1139952857">
    <w:abstractNumId w:val="24"/>
  </w:num>
  <w:num w:numId="22" w16cid:durableId="2104572799">
    <w:abstractNumId w:val="23"/>
  </w:num>
  <w:num w:numId="23" w16cid:durableId="1105149065">
    <w:abstractNumId w:val="15"/>
  </w:num>
  <w:num w:numId="24" w16cid:durableId="487281634">
    <w:abstractNumId w:val="19"/>
  </w:num>
  <w:num w:numId="25" w16cid:durableId="1775133319">
    <w:abstractNumId w:val="28"/>
  </w:num>
  <w:num w:numId="26" w16cid:durableId="1554924588">
    <w:abstractNumId w:val="25"/>
  </w:num>
  <w:num w:numId="27" w16cid:durableId="1417705659">
    <w:abstractNumId w:val="6"/>
  </w:num>
  <w:num w:numId="28" w16cid:durableId="193738420">
    <w:abstractNumId w:val="5"/>
  </w:num>
  <w:num w:numId="29" w16cid:durableId="8300224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54B"/>
    <w:rsid w:val="00002220"/>
    <w:rsid w:val="00004088"/>
    <w:rsid w:val="000103E0"/>
    <w:rsid w:val="00011C40"/>
    <w:rsid w:val="00015F12"/>
    <w:rsid w:val="000232FB"/>
    <w:rsid w:val="000400EA"/>
    <w:rsid w:val="00050560"/>
    <w:rsid w:val="000510FA"/>
    <w:rsid w:val="00051CFF"/>
    <w:rsid w:val="00052B45"/>
    <w:rsid w:val="000551A8"/>
    <w:rsid w:val="00060DC2"/>
    <w:rsid w:val="00062C8A"/>
    <w:rsid w:val="00071672"/>
    <w:rsid w:val="0007483A"/>
    <w:rsid w:val="00085B00"/>
    <w:rsid w:val="00096349"/>
    <w:rsid w:val="000A1732"/>
    <w:rsid w:val="000A63E5"/>
    <w:rsid w:val="000C1F31"/>
    <w:rsid w:val="000C5453"/>
    <w:rsid w:val="000D2D40"/>
    <w:rsid w:val="000E0C11"/>
    <w:rsid w:val="000E0C98"/>
    <w:rsid w:val="000F19A0"/>
    <w:rsid w:val="000F7D39"/>
    <w:rsid w:val="00106289"/>
    <w:rsid w:val="00111EB2"/>
    <w:rsid w:val="001176AD"/>
    <w:rsid w:val="00117CA2"/>
    <w:rsid w:val="00123A4A"/>
    <w:rsid w:val="00126133"/>
    <w:rsid w:val="0014729A"/>
    <w:rsid w:val="0017318B"/>
    <w:rsid w:val="0017668D"/>
    <w:rsid w:val="00177EBE"/>
    <w:rsid w:val="00185ABE"/>
    <w:rsid w:val="001910F6"/>
    <w:rsid w:val="00194FC0"/>
    <w:rsid w:val="00196361"/>
    <w:rsid w:val="001A0791"/>
    <w:rsid w:val="001B094F"/>
    <w:rsid w:val="001B2985"/>
    <w:rsid w:val="001B3ACE"/>
    <w:rsid w:val="001B77AB"/>
    <w:rsid w:val="001D0A3A"/>
    <w:rsid w:val="001E2FFC"/>
    <w:rsid w:val="001F38B9"/>
    <w:rsid w:val="00200934"/>
    <w:rsid w:val="00217E19"/>
    <w:rsid w:val="002269CF"/>
    <w:rsid w:val="0023449B"/>
    <w:rsid w:val="00244A49"/>
    <w:rsid w:val="00250131"/>
    <w:rsid w:val="0025092A"/>
    <w:rsid w:val="00255FEE"/>
    <w:rsid w:val="00267567"/>
    <w:rsid w:val="002754BD"/>
    <w:rsid w:val="00277F5B"/>
    <w:rsid w:val="00283354"/>
    <w:rsid w:val="002A6A3C"/>
    <w:rsid w:val="002B17E9"/>
    <w:rsid w:val="002B353F"/>
    <w:rsid w:val="002C3947"/>
    <w:rsid w:val="002C4347"/>
    <w:rsid w:val="002D33E7"/>
    <w:rsid w:val="002D35E3"/>
    <w:rsid w:val="002D5E43"/>
    <w:rsid w:val="002E28D2"/>
    <w:rsid w:val="002E39E8"/>
    <w:rsid w:val="002E5DF5"/>
    <w:rsid w:val="002E6F68"/>
    <w:rsid w:val="002E7EE0"/>
    <w:rsid w:val="00304CBB"/>
    <w:rsid w:val="00317F62"/>
    <w:rsid w:val="003217FC"/>
    <w:rsid w:val="0033499E"/>
    <w:rsid w:val="00335291"/>
    <w:rsid w:val="003406C8"/>
    <w:rsid w:val="00342E7D"/>
    <w:rsid w:val="003451BE"/>
    <w:rsid w:val="00346C81"/>
    <w:rsid w:val="003702B0"/>
    <w:rsid w:val="003B23DA"/>
    <w:rsid w:val="003C4A7E"/>
    <w:rsid w:val="00415E31"/>
    <w:rsid w:val="0042250C"/>
    <w:rsid w:val="0042699E"/>
    <w:rsid w:val="00432376"/>
    <w:rsid w:val="00432D4F"/>
    <w:rsid w:val="00433B62"/>
    <w:rsid w:val="00441A04"/>
    <w:rsid w:val="00444DA3"/>
    <w:rsid w:val="0045014D"/>
    <w:rsid w:val="00450852"/>
    <w:rsid w:val="00461C49"/>
    <w:rsid w:val="00463FC5"/>
    <w:rsid w:val="00464EB9"/>
    <w:rsid w:val="004664DE"/>
    <w:rsid w:val="00497E17"/>
    <w:rsid w:val="004B2B62"/>
    <w:rsid w:val="004B6E9F"/>
    <w:rsid w:val="004B73BC"/>
    <w:rsid w:val="004C2023"/>
    <w:rsid w:val="004F07EE"/>
    <w:rsid w:val="00500C85"/>
    <w:rsid w:val="00510387"/>
    <w:rsid w:val="005134E6"/>
    <w:rsid w:val="005201B1"/>
    <w:rsid w:val="0052118D"/>
    <w:rsid w:val="005518C8"/>
    <w:rsid w:val="00553F85"/>
    <w:rsid w:val="00554F25"/>
    <w:rsid w:val="00556F23"/>
    <w:rsid w:val="005600B5"/>
    <w:rsid w:val="0056465E"/>
    <w:rsid w:val="0056483C"/>
    <w:rsid w:val="00566496"/>
    <w:rsid w:val="00573007"/>
    <w:rsid w:val="00593F7D"/>
    <w:rsid w:val="005A1A48"/>
    <w:rsid w:val="005A1C63"/>
    <w:rsid w:val="005A65A0"/>
    <w:rsid w:val="005A68F3"/>
    <w:rsid w:val="005C27D0"/>
    <w:rsid w:val="005E1F60"/>
    <w:rsid w:val="005E706C"/>
    <w:rsid w:val="005F73C2"/>
    <w:rsid w:val="00607514"/>
    <w:rsid w:val="00611EB7"/>
    <w:rsid w:val="00612639"/>
    <w:rsid w:val="00612AAC"/>
    <w:rsid w:val="00614276"/>
    <w:rsid w:val="006165D9"/>
    <w:rsid w:val="00623EAD"/>
    <w:rsid w:val="006251E3"/>
    <w:rsid w:val="00636300"/>
    <w:rsid w:val="00642F48"/>
    <w:rsid w:val="00655A66"/>
    <w:rsid w:val="006651B7"/>
    <w:rsid w:val="00665579"/>
    <w:rsid w:val="00667F8A"/>
    <w:rsid w:val="00682351"/>
    <w:rsid w:val="00684ACE"/>
    <w:rsid w:val="006865E6"/>
    <w:rsid w:val="006A17B7"/>
    <w:rsid w:val="006B29C6"/>
    <w:rsid w:val="006B407E"/>
    <w:rsid w:val="006B56EF"/>
    <w:rsid w:val="006C1CA7"/>
    <w:rsid w:val="006D065C"/>
    <w:rsid w:val="006D1C4B"/>
    <w:rsid w:val="006D681B"/>
    <w:rsid w:val="006F1300"/>
    <w:rsid w:val="00704FF2"/>
    <w:rsid w:val="00705C44"/>
    <w:rsid w:val="00711B03"/>
    <w:rsid w:val="00712780"/>
    <w:rsid w:val="00727DC3"/>
    <w:rsid w:val="0073434F"/>
    <w:rsid w:val="00737B1A"/>
    <w:rsid w:val="00746356"/>
    <w:rsid w:val="007510CB"/>
    <w:rsid w:val="007533EB"/>
    <w:rsid w:val="007663AF"/>
    <w:rsid w:val="00767B9F"/>
    <w:rsid w:val="007A09A3"/>
    <w:rsid w:val="007A2AC1"/>
    <w:rsid w:val="007A45FA"/>
    <w:rsid w:val="007A5394"/>
    <w:rsid w:val="007C5E54"/>
    <w:rsid w:val="007C70E8"/>
    <w:rsid w:val="007D3011"/>
    <w:rsid w:val="007E53B6"/>
    <w:rsid w:val="007E6D0F"/>
    <w:rsid w:val="0081603F"/>
    <w:rsid w:val="008160C9"/>
    <w:rsid w:val="008240AB"/>
    <w:rsid w:val="00856073"/>
    <w:rsid w:val="0085772C"/>
    <w:rsid w:val="00867A0F"/>
    <w:rsid w:val="00884B1D"/>
    <w:rsid w:val="00887E30"/>
    <w:rsid w:val="008A21C2"/>
    <w:rsid w:val="008B5BC4"/>
    <w:rsid w:val="008C22A3"/>
    <w:rsid w:val="008C6240"/>
    <w:rsid w:val="008D13D1"/>
    <w:rsid w:val="008D41CD"/>
    <w:rsid w:val="008E3263"/>
    <w:rsid w:val="008F26A8"/>
    <w:rsid w:val="00905F1D"/>
    <w:rsid w:val="009070F5"/>
    <w:rsid w:val="00911234"/>
    <w:rsid w:val="00911B5A"/>
    <w:rsid w:val="009138AD"/>
    <w:rsid w:val="00923778"/>
    <w:rsid w:val="009318FC"/>
    <w:rsid w:val="00933A9F"/>
    <w:rsid w:val="00940637"/>
    <w:rsid w:val="009731E0"/>
    <w:rsid w:val="00974DE0"/>
    <w:rsid w:val="00982B45"/>
    <w:rsid w:val="009916FD"/>
    <w:rsid w:val="00997308"/>
    <w:rsid w:val="009C55D6"/>
    <w:rsid w:val="009D1A76"/>
    <w:rsid w:val="009D5125"/>
    <w:rsid w:val="009F13FC"/>
    <w:rsid w:val="009F2936"/>
    <w:rsid w:val="009F41C5"/>
    <w:rsid w:val="009F6DE6"/>
    <w:rsid w:val="00A03154"/>
    <w:rsid w:val="00A05114"/>
    <w:rsid w:val="00A07775"/>
    <w:rsid w:val="00A12D87"/>
    <w:rsid w:val="00A23A00"/>
    <w:rsid w:val="00A263DB"/>
    <w:rsid w:val="00A33983"/>
    <w:rsid w:val="00A64E74"/>
    <w:rsid w:val="00A65552"/>
    <w:rsid w:val="00A70217"/>
    <w:rsid w:val="00A7190B"/>
    <w:rsid w:val="00A92547"/>
    <w:rsid w:val="00A92873"/>
    <w:rsid w:val="00AA096F"/>
    <w:rsid w:val="00AA44BF"/>
    <w:rsid w:val="00AC528C"/>
    <w:rsid w:val="00AC5390"/>
    <w:rsid w:val="00AC7E87"/>
    <w:rsid w:val="00AE44D6"/>
    <w:rsid w:val="00AF2DDE"/>
    <w:rsid w:val="00AF5D4B"/>
    <w:rsid w:val="00B10EFF"/>
    <w:rsid w:val="00B226A3"/>
    <w:rsid w:val="00B23BBC"/>
    <w:rsid w:val="00B2758F"/>
    <w:rsid w:val="00B42F8E"/>
    <w:rsid w:val="00B550CC"/>
    <w:rsid w:val="00B56514"/>
    <w:rsid w:val="00B56DAA"/>
    <w:rsid w:val="00B6516A"/>
    <w:rsid w:val="00B739CB"/>
    <w:rsid w:val="00B8259A"/>
    <w:rsid w:val="00BA36C5"/>
    <w:rsid w:val="00BA58F5"/>
    <w:rsid w:val="00BB4405"/>
    <w:rsid w:val="00BC43FB"/>
    <w:rsid w:val="00BC4B75"/>
    <w:rsid w:val="00BC5360"/>
    <w:rsid w:val="00BD0CC7"/>
    <w:rsid w:val="00BD49D6"/>
    <w:rsid w:val="00BE7703"/>
    <w:rsid w:val="00BE7A1B"/>
    <w:rsid w:val="00C0027B"/>
    <w:rsid w:val="00C0272F"/>
    <w:rsid w:val="00C1012A"/>
    <w:rsid w:val="00C1148A"/>
    <w:rsid w:val="00C179C6"/>
    <w:rsid w:val="00C26AEC"/>
    <w:rsid w:val="00C40054"/>
    <w:rsid w:val="00C44F1F"/>
    <w:rsid w:val="00C5097D"/>
    <w:rsid w:val="00C5767F"/>
    <w:rsid w:val="00C64E17"/>
    <w:rsid w:val="00C802E1"/>
    <w:rsid w:val="00C8224E"/>
    <w:rsid w:val="00C85120"/>
    <w:rsid w:val="00CA36FF"/>
    <w:rsid w:val="00CA43CD"/>
    <w:rsid w:val="00CB2243"/>
    <w:rsid w:val="00CB3F49"/>
    <w:rsid w:val="00CC549C"/>
    <w:rsid w:val="00CC6785"/>
    <w:rsid w:val="00CD0AC9"/>
    <w:rsid w:val="00CD22B4"/>
    <w:rsid w:val="00CD268D"/>
    <w:rsid w:val="00CD2CAD"/>
    <w:rsid w:val="00D01AEA"/>
    <w:rsid w:val="00D01FD7"/>
    <w:rsid w:val="00D0256A"/>
    <w:rsid w:val="00D077E0"/>
    <w:rsid w:val="00D11A4E"/>
    <w:rsid w:val="00D1772C"/>
    <w:rsid w:val="00D25E29"/>
    <w:rsid w:val="00D30F17"/>
    <w:rsid w:val="00D365D1"/>
    <w:rsid w:val="00D4154B"/>
    <w:rsid w:val="00D53557"/>
    <w:rsid w:val="00D72679"/>
    <w:rsid w:val="00D8030D"/>
    <w:rsid w:val="00D8149C"/>
    <w:rsid w:val="00D97573"/>
    <w:rsid w:val="00DA34EE"/>
    <w:rsid w:val="00DB1650"/>
    <w:rsid w:val="00DB77A9"/>
    <w:rsid w:val="00DC2C3D"/>
    <w:rsid w:val="00DD4C8D"/>
    <w:rsid w:val="00DD4F39"/>
    <w:rsid w:val="00DE6E1A"/>
    <w:rsid w:val="00DE6EBB"/>
    <w:rsid w:val="00DF41E4"/>
    <w:rsid w:val="00E22301"/>
    <w:rsid w:val="00E25343"/>
    <w:rsid w:val="00E25B47"/>
    <w:rsid w:val="00E31452"/>
    <w:rsid w:val="00E3573F"/>
    <w:rsid w:val="00E6343F"/>
    <w:rsid w:val="00E71C05"/>
    <w:rsid w:val="00E74833"/>
    <w:rsid w:val="00E84842"/>
    <w:rsid w:val="00E93297"/>
    <w:rsid w:val="00E93B67"/>
    <w:rsid w:val="00E94C2B"/>
    <w:rsid w:val="00EA47C9"/>
    <w:rsid w:val="00EC77C8"/>
    <w:rsid w:val="00EF0527"/>
    <w:rsid w:val="00EF1B3A"/>
    <w:rsid w:val="00EF2E9C"/>
    <w:rsid w:val="00EF418F"/>
    <w:rsid w:val="00EF4F92"/>
    <w:rsid w:val="00EF6B26"/>
    <w:rsid w:val="00F1088F"/>
    <w:rsid w:val="00F15AE0"/>
    <w:rsid w:val="00F15DDA"/>
    <w:rsid w:val="00F37238"/>
    <w:rsid w:val="00F42326"/>
    <w:rsid w:val="00F56ABA"/>
    <w:rsid w:val="00F66C3C"/>
    <w:rsid w:val="00F74B93"/>
    <w:rsid w:val="00F8673A"/>
    <w:rsid w:val="00F9227E"/>
    <w:rsid w:val="00F93AD9"/>
    <w:rsid w:val="00F946B4"/>
    <w:rsid w:val="00F97E82"/>
    <w:rsid w:val="00FA094B"/>
    <w:rsid w:val="00FC2C8D"/>
    <w:rsid w:val="00FD17F8"/>
    <w:rsid w:val="00FD28BA"/>
    <w:rsid w:val="00FD7AAF"/>
    <w:rsid w:val="00FE2A02"/>
    <w:rsid w:val="00FF4B4C"/>
    <w:rsid w:val="00FF6BD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7DF3D"/>
  <w15:chartTrackingRefBased/>
  <w15:docId w15:val="{A263425B-4E81-4498-A9C4-87F1A123E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5D1"/>
    <w:pPr>
      <w:spacing w:after="0" w:line="240" w:lineRule="auto"/>
      <w:ind w:firstLine="720"/>
      <w:jc w:val="both"/>
    </w:pPr>
    <w:rPr>
      <w:rFonts w:ascii="Times New Roman" w:eastAsia="Times New Roman" w:hAnsi="Times New Roman" w:cs="Times New Roman"/>
      <w:sz w:val="20"/>
      <w:szCs w:val="20"/>
      <w:lang w:val="en-US"/>
    </w:rPr>
  </w:style>
  <w:style w:type="paragraph" w:styleId="Titlu1">
    <w:name w:val="heading 1"/>
    <w:basedOn w:val="Normal"/>
    <w:next w:val="Normal"/>
    <w:link w:val="Titlu1Caracter"/>
    <w:qFormat/>
    <w:rsid w:val="00D365D1"/>
    <w:pPr>
      <w:keepNext/>
      <w:spacing w:before="240" w:after="60"/>
      <w:outlineLvl w:val="0"/>
    </w:pPr>
    <w:rPr>
      <w:rFonts w:ascii="Arial" w:hAnsi="Arial"/>
      <w:b/>
      <w:kern w:val="28"/>
      <w:sz w:val="28"/>
    </w:rPr>
  </w:style>
  <w:style w:type="paragraph" w:styleId="Titlu2">
    <w:name w:val="heading 2"/>
    <w:basedOn w:val="Normal"/>
    <w:next w:val="Normal"/>
    <w:link w:val="Titlu2Caracter"/>
    <w:qFormat/>
    <w:rsid w:val="00D365D1"/>
    <w:pPr>
      <w:keepNext/>
      <w:jc w:val="center"/>
      <w:outlineLvl w:val="1"/>
    </w:pPr>
    <w:rPr>
      <w:rFonts w:ascii="$ Benguiat_Bold" w:hAnsi="$ Benguiat_Bold"/>
      <w:b/>
      <w:sz w:val="132"/>
      <w:lang w:val="x-none"/>
    </w:rPr>
  </w:style>
  <w:style w:type="paragraph" w:styleId="Titlu3">
    <w:name w:val="heading 3"/>
    <w:basedOn w:val="Normal"/>
    <w:next w:val="Normal"/>
    <w:link w:val="Titlu3Caracter"/>
    <w:qFormat/>
    <w:rsid w:val="00D365D1"/>
    <w:pPr>
      <w:keepNext/>
      <w:jc w:val="center"/>
      <w:outlineLvl w:val="2"/>
    </w:pPr>
    <w:rPr>
      <w:rFonts w:ascii="$Caslon" w:hAnsi="$Caslon"/>
      <w:b/>
      <w:lang w:val="x-none"/>
    </w:rPr>
  </w:style>
  <w:style w:type="paragraph" w:styleId="Titlu4">
    <w:name w:val="heading 4"/>
    <w:basedOn w:val="Normal"/>
    <w:next w:val="Normal"/>
    <w:link w:val="Titlu4Caracter"/>
    <w:qFormat/>
    <w:rsid w:val="00D365D1"/>
    <w:pPr>
      <w:keepNext/>
      <w:jc w:val="center"/>
      <w:outlineLvl w:val="3"/>
    </w:pPr>
    <w:rPr>
      <w:rFonts w:ascii="$Caslon" w:hAnsi="$Caslon"/>
      <w:b/>
      <w:sz w:val="26"/>
      <w:lang w:val="x-none"/>
    </w:rPr>
  </w:style>
  <w:style w:type="paragraph" w:styleId="Titlu5">
    <w:name w:val="heading 5"/>
    <w:basedOn w:val="Normal"/>
    <w:next w:val="Normal"/>
    <w:link w:val="Titlu5Caracter"/>
    <w:qFormat/>
    <w:rsid w:val="00D365D1"/>
    <w:pPr>
      <w:keepNext/>
      <w:jc w:val="center"/>
      <w:outlineLvl w:val="4"/>
    </w:pPr>
    <w:rPr>
      <w:rFonts w:ascii="$Caslon" w:hAnsi="$Caslon"/>
      <w:sz w:val="24"/>
      <w:lang w:val="x-none"/>
    </w:rPr>
  </w:style>
  <w:style w:type="paragraph" w:styleId="Titlu6">
    <w:name w:val="heading 6"/>
    <w:basedOn w:val="Normal"/>
    <w:next w:val="Normal"/>
    <w:link w:val="Titlu6Caracter"/>
    <w:qFormat/>
    <w:rsid w:val="00D365D1"/>
    <w:pPr>
      <w:keepNext/>
      <w:jc w:val="center"/>
      <w:outlineLvl w:val="5"/>
    </w:pPr>
    <w:rPr>
      <w:rFonts w:ascii="$Caslon" w:hAnsi="$Caslon"/>
      <w:b/>
      <w:sz w:val="22"/>
      <w:lang w:val="x-none"/>
    </w:rPr>
  </w:style>
  <w:style w:type="paragraph" w:styleId="Titlu7">
    <w:name w:val="heading 7"/>
    <w:basedOn w:val="Normal"/>
    <w:next w:val="Normal"/>
    <w:link w:val="Titlu7Caracter"/>
    <w:qFormat/>
    <w:rsid w:val="00D365D1"/>
    <w:pPr>
      <w:keepNext/>
      <w:jc w:val="center"/>
      <w:outlineLvl w:val="6"/>
    </w:pPr>
    <w:rPr>
      <w:rFonts w:ascii="Garamond" w:hAnsi="Garamond"/>
      <w:b/>
      <w:sz w:val="28"/>
    </w:rPr>
  </w:style>
  <w:style w:type="paragraph" w:styleId="Titlu8">
    <w:name w:val="heading 8"/>
    <w:basedOn w:val="Normal"/>
    <w:next w:val="Normal"/>
    <w:link w:val="Titlu8Caracter"/>
    <w:qFormat/>
    <w:rsid w:val="00D365D1"/>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D365D1"/>
    <w:rPr>
      <w:rFonts w:ascii="Arial" w:eastAsia="Times New Roman" w:hAnsi="Arial" w:cs="Times New Roman"/>
      <w:b/>
      <w:kern w:val="28"/>
      <w:sz w:val="28"/>
      <w:szCs w:val="20"/>
      <w:lang w:val="en-US"/>
    </w:rPr>
  </w:style>
  <w:style w:type="character" w:customStyle="1" w:styleId="Titlu2Caracter">
    <w:name w:val="Titlu 2 Caracter"/>
    <w:basedOn w:val="Fontdeparagrafimplicit"/>
    <w:link w:val="Titlu2"/>
    <w:rsid w:val="00D365D1"/>
    <w:rPr>
      <w:rFonts w:ascii="$ Benguiat_Bold" w:eastAsia="Times New Roman" w:hAnsi="$ Benguiat_Bold" w:cs="Times New Roman"/>
      <w:b/>
      <w:sz w:val="132"/>
      <w:szCs w:val="20"/>
      <w:lang w:val="x-none"/>
    </w:rPr>
  </w:style>
  <w:style w:type="character" w:customStyle="1" w:styleId="Titlu3Caracter">
    <w:name w:val="Titlu 3 Caracter"/>
    <w:basedOn w:val="Fontdeparagrafimplicit"/>
    <w:link w:val="Titlu3"/>
    <w:rsid w:val="00D365D1"/>
    <w:rPr>
      <w:rFonts w:ascii="$Caslon" w:eastAsia="Times New Roman" w:hAnsi="$Caslon" w:cs="Times New Roman"/>
      <w:b/>
      <w:sz w:val="20"/>
      <w:szCs w:val="20"/>
      <w:lang w:val="x-none"/>
    </w:rPr>
  </w:style>
  <w:style w:type="character" w:customStyle="1" w:styleId="Titlu4Caracter">
    <w:name w:val="Titlu 4 Caracter"/>
    <w:basedOn w:val="Fontdeparagrafimplicit"/>
    <w:link w:val="Titlu4"/>
    <w:rsid w:val="00D365D1"/>
    <w:rPr>
      <w:rFonts w:ascii="$Caslon" w:eastAsia="Times New Roman" w:hAnsi="$Caslon" w:cs="Times New Roman"/>
      <w:b/>
      <w:sz w:val="26"/>
      <w:szCs w:val="20"/>
      <w:lang w:val="x-none"/>
    </w:rPr>
  </w:style>
  <w:style w:type="character" w:customStyle="1" w:styleId="Titlu5Caracter">
    <w:name w:val="Titlu 5 Caracter"/>
    <w:basedOn w:val="Fontdeparagrafimplicit"/>
    <w:link w:val="Titlu5"/>
    <w:rsid w:val="00D365D1"/>
    <w:rPr>
      <w:rFonts w:ascii="$Caslon" w:eastAsia="Times New Roman" w:hAnsi="$Caslon" w:cs="Times New Roman"/>
      <w:sz w:val="24"/>
      <w:szCs w:val="20"/>
      <w:lang w:val="x-none"/>
    </w:rPr>
  </w:style>
  <w:style w:type="character" w:customStyle="1" w:styleId="Titlu6Caracter">
    <w:name w:val="Titlu 6 Caracter"/>
    <w:basedOn w:val="Fontdeparagrafimplicit"/>
    <w:link w:val="Titlu6"/>
    <w:rsid w:val="00D365D1"/>
    <w:rPr>
      <w:rFonts w:ascii="$Caslon" w:eastAsia="Times New Roman" w:hAnsi="$Caslon" w:cs="Times New Roman"/>
      <w:b/>
      <w:szCs w:val="20"/>
      <w:lang w:val="x-none"/>
    </w:rPr>
  </w:style>
  <w:style w:type="character" w:customStyle="1" w:styleId="Titlu7Caracter">
    <w:name w:val="Titlu 7 Caracter"/>
    <w:basedOn w:val="Fontdeparagrafimplicit"/>
    <w:link w:val="Titlu7"/>
    <w:rsid w:val="00D365D1"/>
    <w:rPr>
      <w:rFonts w:ascii="Garamond" w:eastAsia="Times New Roman" w:hAnsi="Garamond" w:cs="Times New Roman"/>
      <w:b/>
      <w:sz w:val="28"/>
      <w:szCs w:val="20"/>
      <w:lang w:val="en-US"/>
    </w:rPr>
  </w:style>
  <w:style w:type="character" w:customStyle="1" w:styleId="Titlu8Caracter">
    <w:name w:val="Titlu 8 Caracter"/>
    <w:basedOn w:val="Fontdeparagrafimplicit"/>
    <w:link w:val="Titlu8"/>
    <w:rsid w:val="00D365D1"/>
    <w:rPr>
      <w:rFonts w:ascii="$Caslon" w:eastAsia="Times New Roman" w:hAnsi="$Caslon" w:cs="Times New Roman"/>
      <w:b/>
      <w:sz w:val="24"/>
      <w:szCs w:val="20"/>
      <w:lang w:val="en-US"/>
    </w:rPr>
  </w:style>
  <w:style w:type="paragraph" w:styleId="TextnBalon">
    <w:name w:val="Balloon Text"/>
    <w:basedOn w:val="Normal"/>
    <w:link w:val="TextnBalonCaracter"/>
    <w:uiPriority w:val="99"/>
    <w:rsid w:val="00D365D1"/>
    <w:rPr>
      <w:rFonts w:ascii="Tahoma" w:hAnsi="Tahoma"/>
      <w:sz w:val="16"/>
      <w:szCs w:val="16"/>
    </w:rPr>
  </w:style>
  <w:style w:type="character" w:customStyle="1" w:styleId="TextnBalonCaracter">
    <w:name w:val="Text în Balon Caracter"/>
    <w:basedOn w:val="Fontdeparagrafimplicit"/>
    <w:link w:val="TextnBalon"/>
    <w:uiPriority w:val="99"/>
    <w:rsid w:val="00D365D1"/>
    <w:rPr>
      <w:rFonts w:ascii="Tahoma" w:eastAsia="Times New Roman" w:hAnsi="Tahoma" w:cs="Times New Roman"/>
      <w:sz w:val="16"/>
      <w:szCs w:val="16"/>
      <w:lang w:val="en-US"/>
    </w:rPr>
  </w:style>
  <w:style w:type="paragraph" w:customStyle="1" w:styleId="CharChar">
    <w:name w:val="Знак Знак Char Char Знак"/>
    <w:basedOn w:val="Normal"/>
    <w:rsid w:val="00D365D1"/>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D365D1"/>
    <w:pPr>
      <w:ind w:firstLine="567"/>
    </w:pPr>
    <w:rPr>
      <w:sz w:val="24"/>
      <w:szCs w:val="24"/>
      <w:lang w:val="ru-RU" w:eastAsia="ru-RU"/>
    </w:rPr>
  </w:style>
  <w:style w:type="paragraph" w:customStyle="1" w:styleId="cn">
    <w:name w:val="cn"/>
    <w:basedOn w:val="Normal"/>
    <w:uiPriority w:val="99"/>
    <w:semiHidden/>
    <w:rsid w:val="00D365D1"/>
    <w:pPr>
      <w:ind w:firstLine="0"/>
      <w:jc w:val="center"/>
    </w:pPr>
    <w:rPr>
      <w:sz w:val="24"/>
      <w:szCs w:val="24"/>
      <w:lang w:val="ru-RU" w:eastAsia="ru-RU"/>
    </w:rPr>
  </w:style>
  <w:style w:type="paragraph" w:customStyle="1" w:styleId="cb">
    <w:name w:val="cb"/>
    <w:basedOn w:val="Normal"/>
    <w:uiPriority w:val="99"/>
    <w:semiHidden/>
    <w:rsid w:val="00D365D1"/>
    <w:pPr>
      <w:ind w:firstLine="0"/>
      <w:jc w:val="center"/>
    </w:pPr>
    <w:rPr>
      <w:b/>
      <w:bCs/>
      <w:sz w:val="24"/>
      <w:szCs w:val="24"/>
      <w:lang w:val="ru-RU" w:eastAsia="ru-RU"/>
    </w:rPr>
  </w:style>
  <w:style w:type="paragraph" w:styleId="Antet">
    <w:name w:val="header"/>
    <w:basedOn w:val="Normal"/>
    <w:link w:val="AntetCaracter"/>
    <w:uiPriority w:val="99"/>
    <w:rsid w:val="00D365D1"/>
    <w:pPr>
      <w:tabs>
        <w:tab w:val="center" w:pos="4677"/>
        <w:tab w:val="right" w:pos="9355"/>
      </w:tabs>
    </w:pPr>
  </w:style>
  <w:style w:type="character" w:customStyle="1" w:styleId="AntetCaracter">
    <w:name w:val="Antet Caracter"/>
    <w:basedOn w:val="Fontdeparagrafimplicit"/>
    <w:link w:val="Antet"/>
    <w:uiPriority w:val="99"/>
    <w:rsid w:val="00D365D1"/>
    <w:rPr>
      <w:rFonts w:ascii="Times New Roman" w:eastAsia="Times New Roman" w:hAnsi="Times New Roman" w:cs="Times New Roman"/>
      <w:sz w:val="20"/>
      <w:szCs w:val="20"/>
      <w:lang w:val="en-US"/>
    </w:rPr>
  </w:style>
  <w:style w:type="paragraph" w:styleId="Subsol">
    <w:name w:val="footer"/>
    <w:basedOn w:val="Normal"/>
    <w:link w:val="SubsolCaracter"/>
    <w:uiPriority w:val="99"/>
    <w:rsid w:val="00D365D1"/>
    <w:pPr>
      <w:tabs>
        <w:tab w:val="center" w:pos="4677"/>
        <w:tab w:val="right" w:pos="9355"/>
      </w:tabs>
    </w:pPr>
  </w:style>
  <w:style w:type="character" w:customStyle="1" w:styleId="SubsolCaracter">
    <w:name w:val="Subsol Caracter"/>
    <w:basedOn w:val="Fontdeparagrafimplicit"/>
    <w:link w:val="Subsol"/>
    <w:uiPriority w:val="99"/>
    <w:rsid w:val="00D365D1"/>
    <w:rPr>
      <w:rFonts w:ascii="Times New Roman" w:eastAsia="Times New Roman" w:hAnsi="Times New Roman" w:cs="Times New Roman"/>
      <w:sz w:val="20"/>
      <w:szCs w:val="20"/>
      <w:lang w:val="en-US"/>
    </w:rPr>
  </w:style>
  <w:style w:type="table" w:styleId="Tabelgril">
    <w:name w:val="Table Grid"/>
    <w:basedOn w:val="TabelNormal"/>
    <w:uiPriority w:val="39"/>
    <w:rsid w:val="00D365D1"/>
    <w:pPr>
      <w:spacing w:after="0" w:line="240" w:lineRule="auto"/>
      <w:ind w:firstLine="709"/>
      <w:jc w:val="both"/>
    </w:pPr>
    <w:rPr>
      <w:rFonts w:ascii="Calibri" w:eastAsia="Calibri" w:hAnsi="Calibri" w:cs="Times New Roman"/>
      <w:sz w:val="20"/>
      <w:szCs w:val="20"/>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
    <w:name w:val="pb"/>
    <w:basedOn w:val="Normal"/>
    <w:rsid w:val="00D365D1"/>
    <w:pPr>
      <w:spacing w:before="100" w:beforeAutospacing="1" w:after="100" w:afterAutospacing="1"/>
      <w:ind w:firstLine="0"/>
      <w:jc w:val="left"/>
    </w:pPr>
    <w:rPr>
      <w:sz w:val="24"/>
      <w:szCs w:val="24"/>
      <w:lang w:val="ro-MD" w:eastAsia="ro-MD"/>
    </w:rPr>
  </w:style>
  <w:style w:type="paragraph" w:styleId="Listparagraf">
    <w:name w:val="List Paragraph"/>
    <w:basedOn w:val="Normal"/>
    <w:uiPriority w:val="34"/>
    <w:qFormat/>
    <w:rsid w:val="00D365D1"/>
    <w:pPr>
      <w:spacing w:after="160" w:line="259" w:lineRule="auto"/>
      <w:ind w:left="720" w:firstLine="0"/>
      <w:contextualSpacing/>
      <w:jc w:val="left"/>
    </w:pPr>
    <w:rPr>
      <w:rFonts w:asciiTheme="minorHAnsi" w:eastAsiaTheme="minorHAnsi" w:hAnsiTheme="minorHAnsi" w:cstheme="minorBidi"/>
      <w:sz w:val="22"/>
      <w:szCs w:val="22"/>
      <w:lang w:val="ro-MD"/>
    </w:rPr>
  </w:style>
  <w:style w:type="character" w:styleId="Referincomentariu">
    <w:name w:val="annotation reference"/>
    <w:basedOn w:val="Fontdeparagrafimplicit"/>
    <w:uiPriority w:val="99"/>
    <w:semiHidden/>
    <w:unhideWhenUsed/>
    <w:rsid w:val="00D365D1"/>
    <w:rPr>
      <w:sz w:val="16"/>
      <w:szCs w:val="16"/>
    </w:rPr>
  </w:style>
  <w:style w:type="paragraph" w:styleId="Textcomentariu">
    <w:name w:val="annotation text"/>
    <w:basedOn w:val="Normal"/>
    <w:link w:val="TextcomentariuCaracter"/>
    <w:uiPriority w:val="99"/>
    <w:unhideWhenUsed/>
    <w:rsid w:val="00D365D1"/>
    <w:pPr>
      <w:spacing w:after="160"/>
      <w:ind w:firstLine="0"/>
      <w:jc w:val="left"/>
    </w:pPr>
    <w:rPr>
      <w:rFonts w:asciiTheme="minorHAnsi" w:eastAsiaTheme="minorHAnsi" w:hAnsiTheme="minorHAnsi" w:cstheme="minorBidi"/>
      <w:lang w:val="ro-MD"/>
    </w:rPr>
  </w:style>
  <w:style w:type="character" w:customStyle="1" w:styleId="TextcomentariuCaracter">
    <w:name w:val="Text comentariu Caracter"/>
    <w:basedOn w:val="Fontdeparagrafimplicit"/>
    <w:link w:val="Textcomentariu"/>
    <w:uiPriority w:val="99"/>
    <w:rsid w:val="00D365D1"/>
    <w:rPr>
      <w:sz w:val="20"/>
      <w:szCs w:val="20"/>
    </w:rPr>
  </w:style>
  <w:style w:type="paragraph" w:styleId="SubiectComentariu">
    <w:name w:val="annotation subject"/>
    <w:basedOn w:val="Textcomentariu"/>
    <w:next w:val="Textcomentariu"/>
    <w:link w:val="SubiectComentariuCaracter"/>
    <w:uiPriority w:val="99"/>
    <w:semiHidden/>
    <w:unhideWhenUsed/>
    <w:rsid w:val="00D365D1"/>
    <w:rPr>
      <w:b/>
      <w:bCs/>
    </w:rPr>
  </w:style>
  <w:style w:type="character" w:customStyle="1" w:styleId="SubiectComentariuCaracter">
    <w:name w:val="Subiect Comentariu Caracter"/>
    <w:basedOn w:val="TextcomentariuCaracter"/>
    <w:link w:val="SubiectComentariu"/>
    <w:uiPriority w:val="99"/>
    <w:semiHidden/>
    <w:rsid w:val="00D365D1"/>
    <w:rPr>
      <w:b/>
      <w:bCs/>
      <w:sz w:val="20"/>
      <w:szCs w:val="20"/>
    </w:rPr>
  </w:style>
  <w:style w:type="paragraph" w:styleId="Revizuire">
    <w:name w:val="Revision"/>
    <w:hidden/>
    <w:uiPriority w:val="99"/>
    <w:semiHidden/>
    <w:rsid w:val="00D365D1"/>
    <w:pPr>
      <w:spacing w:after="0" w:line="240" w:lineRule="auto"/>
    </w:pPr>
  </w:style>
  <w:style w:type="character" w:styleId="Hyperlink">
    <w:name w:val="Hyperlink"/>
    <w:basedOn w:val="Fontdeparagrafimplicit"/>
    <w:uiPriority w:val="99"/>
    <w:unhideWhenUsed/>
    <w:rsid w:val="00D365D1"/>
    <w:rPr>
      <w:color w:val="0563C1" w:themeColor="hyperlink"/>
      <w:u w:val="single"/>
    </w:rPr>
  </w:style>
  <w:style w:type="paragraph" w:styleId="Frspaiere">
    <w:name w:val="No Spacing"/>
    <w:uiPriority w:val="1"/>
    <w:qFormat/>
    <w:rsid w:val="00D365D1"/>
    <w:pPr>
      <w:spacing w:after="0" w:line="240" w:lineRule="auto"/>
    </w:pPr>
  </w:style>
  <w:style w:type="paragraph" w:customStyle="1" w:styleId="pf0">
    <w:name w:val="pf0"/>
    <w:basedOn w:val="Normal"/>
    <w:rsid w:val="00D365D1"/>
    <w:pPr>
      <w:spacing w:before="100" w:beforeAutospacing="1" w:after="100" w:afterAutospacing="1"/>
      <w:ind w:firstLine="0"/>
      <w:jc w:val="left"/>
    </w:pPr>
    <w:rPr>
      <w:sz w:val="24"/>
      <w:szCs w:val="24"/>
      <w:lang w:val="ro-MD" w:eastAsia="ro-MD"/>
    </w:rPr>
  </w:style>
  <w:style w:type="character" w:customStyle="1" w:styleId="cf01">
    <w:name w:val="cf01"/>
    <w:basedOn w:val="Fontdeparagrafimplicit"/>
    <w:rsid w:val="00D365D1"/>
    <w:rPr>
      <w:rFonts w:ascii="Segoe UI" w:hAnsi="Segoe UI" w:cs="Segoe UI" w:hint="default"/>
      <w:color w:val="FF0000"/>
      <w:sz w:val="18"/>
      <w:szCs w:val="18"/>
      <w:shd w:val="clear" w:color="auto" w:fill="00FF00"/>
    </w:rPr>
  </w:style>
  <w:style w:type="character" w:customStyle="1" w:styleId="cf11">
    <w:name w:val="cf11"/>
    <w:basedOn w:val="Fontdeparagrafimplicit"/>
    <w:rsid w:val="00D365D1"/>
    <w:rPr>
      <w:rFonts w:ascii="Segoe UI" w:hAnsi="Segoe UI" w:cs="Segoe UI" w:hint="default"/>
      <w:color w:val="FF0000"/>
      <w:sz w:val="18"/>
      <w:szCs w:val="18"/>
      <w:shd w:val="clear" w:color="auto" w:fill="00FF00"/>
    </w:rPr>
  </w:style>
  <w:style w:type="paragraph" w:customStyle="1" w:styleId="md">
    <w:name w:val="md"/>
    <w:basedOn w:val="Normal"/>
    <w:rsid w:val="00D365D1"/>
    <w:pPr>
      <w:spacing w:before="100" w:beforeAutospacing="1" w:after="100" w:afterAutospacing="1"/>
      <w:ind w:firstLine="0"/>
      <w:jc w:val="left"/>
    </w:pPr>
    <w:rPr>
      <w:sz w:val="24"/>
      <w:szCs w:val="24"/>
      <w:lang w:val="ro-MD" w:eastAsia="ro-MD"/>
    </w:rPr>
  </w:style>
  <w:style w:type="character" w:customStyle="1" w:styleId="UnresolvedMention1">
    <w:name w:val="Unresolved Mention1"/>
    <w:basedOn w:val="Fontdeparagrafimplicit"/>
    <w:uiPriority w:val="99"/>
    <w:semiHidden/>
    <w:unhideWhenUsed/>
    <w:rsid w:val="00D365D1"/>
    <w:rPr>
      <w:color w:val="605E5C"/>
      <w:shd w:val="clear" w:color="auto" w:fill="E1DFDD"/>
    </w:rPr>
  </w:style>
  <w:style w:type="character" w:customStyle="1" w:styleId="UnresolvedMention2">
    <w:name w:val="Unresolved Mention2"/>
    <w:basedOn w:val="Fontdeparagrafimplicit"/>
    <w:uiPriority w:val="99"/>
    <w:semiHidden/>
    <w:unhideWhenUsed/>
    <w:rsid w:val="00D365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lex:LPLP20171006202"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B5BB5BA-7ED8-46EC-A100-89B1DAED4E77}"/>
</file>

<file path=customXml/itemProps2.xml><?xml version="1.0" encoding="utf-8"?>
<ds:datastoreItem xmlns:ds="http://schemas.openxmlformats.org/officeDocument/2006/customXml" ds:itemID="{BCC2B03B-993E-4997-BB8E-9B3277673F41}"/>
</file>

<file path=customXml/itemProps3.xml><?xml version="1.0" encoding="utf-8"?>
<ds:datastoreItem xmlns:ds="http://schemas.openxmlformats.org/officeDocument/2006/customXml" ds:itemID="{851904AA-FA77-42A0-B65B-5F9CD5351401}"/>
</file>

<file path=docProps/app.xml><?xml version="1.0" encoding="utf-8"?>
<Properties xmlns="http://schemas.openxmlformats.org/officeDocument/2006/extended-properties" xmlns:vt="http://schemas.openxmlformats.org/officeDocument/2006/docPropsVTypes">
  <Template>Normal</Template>
  <TotalTime>1</TotalTime>
  <Pages>26</Pages>
  <Words>8636</Words>
  <Characters>50089</Characters>
  <Application>Microsoft Office Word</Application>
  <DocSecurity>0</DocSecurity>
  <Lines>417</Lines>
  <Paragraphs>117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L_314.2024.ro</dc:title>
  <dc:subject/>
  <dc:creator>Irina Nirca</dc:creator>
  <cp:keywords/>
  <dc:description/>
  <cp:lastModifiedBy>Aliona Galaico</cp:lastModifiedBy>
  <cp:revision>2</cp:revision>
  <cp:lastPrinted>2025-01-13T09:50:00Z</cp:lastPrinted>
  <dcterms:created xsi:type="dcterms:W3CDTF">2025-01-15T13:40:00Z</dcterms:created>
  <dcterms:modified xsi:type="dcterms:W3CDTF">2025-01-15T13:40:00Z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