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0AF97" w14:textId="03A059B9" w:rsidR="004663B3" w:rsidRDefault="004663B3" w:rsidP="006F5EF0">
      <w:pPr>
        <w:spacing w:after="0" w:line="240" w:lineRule="auto"/>
        <w:ind w:left="0" w:right="-22" w:firstLine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99EB2EC" w14:textId="1842E1BA" w:rsidR="00286853" w:rsidRDefault="00286853" w:rsidP="006F5EF0">
      <w:pPr>
        <w:spacing w:after="0" w:line="240" w:lineRule="auto"/>
        <w:ind w:left="0" w:right="-22" w:firstLine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8DA55D0" w14:textId="77777777" w:rsidR="00286853" w:rsidRPr="00614EEE" w:rsidRDefault="00286853" w:rsidP="006F5EF0">
      <w:pPr>
        <w:spacing w:after="0" w:line="240" w:lineRule="auto"/>
        <w:ind w:left="0" w:right="-22" w:firstLine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4D8C12B" w14:textId="2A7747F1" w:rsidR="004663B3" w:rsidRPr="00614EEE" w:rsidRDefault="004663B3" w:rsidP="006F5EF0">
      <w:pPr>
        <w:spacing w:after="0" w:line="240" w:lineRule="auto"/>
        <w:ind w:left="0" w:right="-22" w:firstLine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D0FC0AB" w14:textId="205F2AFA" w:rsidR="004663B3" w:rsidRPr="00614EEE" w:rsidRDefault="004663B3" w:rsidP="006F5EF0">
      <w:pPr>
        <w:spacing w:after="0" w:line="240" w:lineRule="auto"/>
        <w:ind w:left="0" w:right="-22" w:firstLine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E007DE7" w14:textId="77777777" w:rsidR="004663B3" w:rsidRPr="00614EEE" w:rsidRDefault="004663B3" w:rsidP="006F5EF0">
      <w:pPr>
        <w:spacing w:after="0" w:line="240" w:lineRule="auto"/>
        <w:ind w:left="0" w:right="-22" w:firstLine="72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854AE8E" w14:textId="43A2477E" w:rsidR="006F5EF0" w:rsidRDefault="006F5EF0" w:rsidP="004663B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513728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439D7CB9" w14:textId="77777777" w:rsidR="009F48F3" w:rsidRPr="00513728" w:rsidRDefault="009F48F3" w:rsidP="004663B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13B9606B" w14:textId="77777777" w:rsidR="006F5EF0" w:rsidRPr="00614EEE" w:rsidRDefault="006F5EF0" w:rsidP="004663B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EFC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49B4B2C0" w14:textId="1774E4EE" w:rsidR="006F5EF0" w:rsidRPr="00217EFC" w:rsidRDefault="004663B3" w:rsidP="006F5EF0">
      <w:pPr>
        <w:spacing w:after="0" w:line="240" w:lineRule="auto"/>
        <w:ind w:left="0" w:right="-22"/>
        <w:rPr>
          <w:rFonts w:ascii="Times New Roman" w:hAnsi="Times New Roman" w:cs="Times New Roman"/>
          <w:b/>
          <w:sz w:val="28"/>
          <w:szCs w:val="28"/>
        </w:rPr>
      </w:pPr>
      <w:r w:rsidRPr="00217EFC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7F38AD" wp14:editId="5953644F">
                <wp:simplePos x="0" y="0"/>
                <wp:positionH relativeFrom="column">
                  <wp:posOffset>964565</wp:posOffset>
                </wp:positionH>
                <wp:positionV relativeFrom="paragraph">
                  <wp:posOffset>39370</wp:posOffset>
                </wp:positionV>
                <wp:extent cx="3096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6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AFC318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95pt,3.1pt" to="319.7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11B788E0" w14:textId="77777777" w:rsidR="009B512D" w:rsidRPr="00217EFC" w:rsidRDefault="009B512D" w:rsidP="006F5EF0">
      <w:pPr>
        <w:spacing w:after="0" w:line="240" w:lineRule="auto"/>
        <w:ind w:left="0" w:right="-22" w:firstLine="720"/>
        <w:rPr>
          <w:rFonts w:ascii="Times New Roman" w:hAnsi="Times New Roman" w:cs="Times New Roman"/>
          <w:sz w:val="28"/>
          <w:szCs w:val="28"/>
        </w:rPr>
      </w:pPr>
    </w:p>
    <w:p w14:paraId="343A4D56" w14:textId="6F3C0C7A" w:rsidR="006F5EF0" w:rsidRPr="00217EFC" w:rsidRDefault="006F5EF0" w:rsidP="006F5EF0">
      <w:pPr>
        <w:spacing w:after="0" w:line="240" w:lineRule="auto"/>
        <w:ind w:left="0" w:right="-22" w:firstLine="720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3BB5B110" w14:textId="77777777" w:rsidR="006F5EF0" w:rsidRPr="00217EFC" w:rsidRDefault="006F5EF0" w:rsidP="006F5EF0">
      <w:pPr>
        <w:spacing w:after="0" w:line="240" w:lineRule="auto"/>
        <w:ind w:left="0" w:right="-22" w:firstLine="720"/>
        <w:rPr>
          <w:rFonts w:ascii="Times New Roman" w:hAnsi="Times New Roman" w:cs="Times New Roman"/>
          <w:sz w:val="28"/>
          <w:szCs w:val="28"/>
        </w:rPr>
      </w:pPr>
    </w:p>
    <w:p w14:paraId="429C731A" w14:textId="29F844B8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="00EA5BF7" w:rsidRPr="00217EFC">
        <w:rPr>
          <w:rFonts w:ascii="Times New Roman" w:hAnsi="Times New Roman" w:cs="Times New Roman"/>
          <w:sz w:val="28"/>
          <w:szCs w:val="28"/>
        </w:rPr>
        <w:t>–</w:t>
      </w:r>
      <w:r w:rsidRPr="00217EFC">
        <w:rPr>
          <w:rFonts w:ascii="Times New Roman" w:hAnsi="Times New Roman" w:cs="Times New Roman"/>
          <w:sz w:val="28"/>
          <w:szCs w:val="28"/>
        </w:rPr>
        <w:t xml:space="preserve"> Codul fiscal nr. 1163/1997 (republicat în Monitorul Oficial al Republicii Moldova, ediție specială din 8 februarie 2007), cu modificările ulterioare, se modifică după cum urmează:</w:t>
      </w:r>
    </w:p>
    <w:p w14:paraId="06F88949" w14:textId="77777777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B76B06" w14:textId="7543BAF6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1. La articolul 103</w:t>
      </w:r>
      <w:r w:rsidR="00437969" w:rsidRPr="00217EFC">
        <w:rPr>
          <w:rFonts w:ascii="Times New Roman" w:hAnsi="Times New Roman" w:cs="Times New Roman"/>
          <w:sz w:val="28"/>
          <w:szCs w:val="28"/>
        </w:rPr>
        <w:t>,</w:t>
      </w:r>
      <w:r w:rsidRPr="00217EFC">
        <w:rPr>
          <w:rFonts w:ascii="Times New Roman" w:hAnsi="Times New Roman" w:cs="Times New Roman"/>
          <w:sz w:val="28"/>
          <w:szCs w:val="28"/>
        </w:rPr>
        <w:t xml:space="preserve"> alineatul (6) se abrogă.</w:t>
      </w:r>
    </w:p>
    <w:p w14:paraId="22916CD2" w14:textId="77777777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086B23" w14:textId="426876C3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2. La articolul 104</w:t>
      </w:r>
      <w:r w:rsidR="00437969" w:rsidRPr="00217EFC">
        <w:rPr>
          <w:rFonts w:ascii="Times New Roman" w:hAnsi="Times New Roman" w:cs="Times New Roman"/>
          <w:sz w:val="28"/>
          <w:szCs w:val="28"/>
        </w:rPr>
        <w:t>,</w:t>
      </w:r>
      <w:r w:rsidRPr="00217EFC">
        <w:rPr>
          <w:rFonts w:ascii="Times New Roman" w:hAnsi="Times New Roman" w:cs="Times New Roman"/>
          <w:sz w:val="28"/>
          <w:szCs w:val="28"/>
        </w:rPr>
        <w:t xml:space="preserve"> litera h) se abrogă.</w:t>
      </w:r>
    </w:p>
    <w:p w14:paraId="1E02F60F" w14:textId="77777777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A656D7" w14:textId="068B85E3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3. La articolul 123 alineatul (6) litera c)</w:t>
      </w:r>
      <w:r w:rsidR="00437969" w:rsidRPr="00217EFC">
        <w:rPr>
          <w:rFonts w:ascii="Times New Roman" w:hAnsi="Times New Roman" w:cs="Times New Roman"/>
          <w:sz w:val="28"/>
          <w:szCs w:val="28"/>
        </w:rPr>
        <w:t>,</w:t>
      </w:r>
      <w:r w:rsidRPr="00217EFC">
        <w:rPr>
          <w:rFonts w:ascii="Times New Roman" w:hAnsi="Times New Roman" w:cs="Times New Roman"/>
          <w:sz w:val="28"/>
          <w:szCs w:val="28"/>
        </w:rPr>
        <w:t xml:space="preserve"> textul „ , </w:t>
      </w:r>
      <w:r w:rsidRPr="00513728">
        <w:rPr>
          <w:rFonts w:ascii="Times New Roman" w:hAnsi="Times New Roman" w:cs="Times New Roman"/>
          <w:sz w:val="28"/>
          <w:szCs w:val="28"/>
        </w:rPr>
        <w:t>magazin duty-free</w:t>
      </w:r>
      <w:r w:rsidRPr="00217EFC">
        <w:rPr>
          <w:rFonts w:ascii="Times New Roman" w:hAnsi="Times New Roman" w:cs="Times New Roman"/>
          <w:sz w:val="28"/>
          <w:szCs w:val="28"/>
        </w:rPr>
        <w:t>” se exclude.</w:t>
      </w:r>
    </w:p>
    <w:p w14:paraId="725E7B8D" w14:textId="77777777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B6BD65" w14:textId="3CA0F95F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4. La articolul 124</w:t>
      </w:r>
      <w:r w:rsidR="00437969" w:rsidRPr="00217EFC">
        <w:rPr>
          <w:rFonts w:ascii="Times New Roman" w:hAnsi="Times New Roman" w:cs="Times New Roman"/>
          <w:sz w:val="28"/>
          <w:szCs w:val="28"/>
        </w:rPr>
        <w:t>,</w:t>
      </w:r>
      <w:r w:rsidRPr="00217EFC">
        <w:rPr>
          <w:rFonts w:ascii="Times New Roman" w:hAnsi="Times New Roman" w:cs="Times New Roman"/>
          <w:sz w:val="28"/>
          <w:szCs w:val="28"/>
        </w:rPr>
        <w:t xml:space="preserve"> alineatul (5) se abrogă.</w:t>
      </w:r>
    </w:p>
    <w:p w14:paraId="568C9831" w14:textId="77777777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B77B19" w14:textId="319BF6CF" w:rsidR="006F5EF0" w:rsidRPr="00614EEE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5. La articolul 125 alineatul (3)</w:t>
      </w:r>
      <w:r w:rsidR="00437969" w:rsidRPr="00217EFC">
        <w:rPr>
          <w:rFonts w:ascii="Times New Roman" w:hAnsi="Times New Roman" w:cs="Times New Roman"/>
          <w:sz w:val="28"/>
          <w:szCs w:val="28"/>
        </w:rPr>
        <w:t>,</w:t>
      </w:r>
      <w:r w:rsidRPr="00217EFC">
        <w:rPr>
          <w:rFonts w:ascii="Times New Roman" w:hAnsi="Times New Roman" w:cs="Times New Roman"/>
          <w:sz w:val="28"/>
          <w:szCs w:val="28"/>
        </w:rPr>
        <w:t xml:space="preserve"> textul „</w:t>
      </w:r>
      <w:r w:rsidRPr="00513728">
        <w:rPr>
          <w:rFonts w:ascii="Times New Roman" w:hAnsi="Times New Roman" w:cs="Times New Roman"/>
          <w:sz w:val="28"/>
          <w:szCs w:val="28"/>
        </w:rPr>
        <w:t>de asemenea, livrează mărfuri supuse accizelor în magazinele duty-free,</w:t>
      </w:r>
      <w:r w:rsidRPr="00217EFC">
        <w:rPr>
          <w:rFonts w:ascii="Times New Roman" w:hAnsi="Times New Roman" w:cs="Times New Roman"/>
          <w:sz w:val="28"/>
          <w:szCs w:val="28"/>
        </w:rPr>
        <w:t>” se exclude.</w:t>
      </w:r>
    </w:p>
    <w:p w14:paraId="1BFA4C1F" w14:textId="77777777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3E3B5E" w14:textId="557FA17F" w:rsidR="005B515E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  <w:r w:rsidRPr="00217EFC">
        <w:rPr>
          <w:rFonts w:ascii="Times New Roman" w:hAnsi="Times New Roman" w:cs="Times New Roman"/>
          <w:b/>
          <w:sz w:val="28"/>
          <w:szCs w:val="28"/>
        </w:rPr>
        <w:t>Art</w:t>
      </w:r>
      <w:r w:rsidR="00EA5BF7" w:rsidRPr="00217EFC">
        <w:rPr>
          <w:rFonts w:ascii="Times New Roman" w:hAnsi="Times New Roman" w:cs="Times New Roman"/>
          <w:b/>
          <w:sz w:val="28"/>
          <w:szCs w:val="28"/>
        </w:rPr>
        <w:t>.</w:t>
      </w:r>
      <w:r w:rsidRPr="00217EFC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9B512D" w:rsidRPr="00217EFC">
        <w:rPr>
          <w:rFonts w:ascii="Times New Roman" w:hAnsi="Times New Roman" w:cs="Times New Roman"/>
          <w:b/>
          <w:sz w:val="28"/>
          <w:szCs w:val="28"/>
        </w:rPr>
        <w:t>I</w:t>
      </w:r>
      <w:r w:rsidR="00EA5BF7" w:rsidRPr="00217EFC">
        <w:rPr>
          <w:rFonts w:ascii="Times New Roman" w:hAnsi="Times New Roman" w:cs="Times New Roman"/>
          <w:b/>
          <w:sz w:val="28"/>
          <w:szCs w:val="28"/>
        </w:rPr>
        <w:t>.</w:t>
      </w:r>
      <w:r w:rsidRPr="00217E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BF7" w:rsidRPr="00217EFC">
        <w:rPr>
          <w:rFonts w:ascii="Times New Roman" w:hAnsi="Times New Roman" w:cs="Times New Roman"/>
          <w:sz w:val="28"/>
          <w:szCs w:val="28"/>
        </w:rPr>
        <w:t>–</w:t>
      </w:r>
      <w:r w:rsidR="005B515E" w:rsidRPr="00217EFC">
        <w:rPr>
          <w:rFonts w:ascii="Times New Roman" w:hAnsi="Times New Roman" w:cs="Times New Roman"/>
          <w:sz w:val="28"/>
          <w:szCs w:val="28"/>
        </w:rPr>
        <w:t xml:space="preserve"> </w:t>
      </w:r>
      <w:r w:rsidRPr="00217EFC">
        <w:rPr>
          <w:rFonts w:ascii="Times New Roman" w:hAnsi="Times New Roman" w:cs="Times New Roman"/>
          <w:sz w:val="28"/>
          <w:szCs w:val="28"/>
        </w:rPr>
        <w:t xml:space="preserve">Legea nr. 1380/1997 cu privire la tariful vamal </w:t>
      </w:r>
      <w:r w:rsidRPr="00217EFC">
        <w:rPr>
          <w:rFonts w:ascii="Times New Roman" w:hAnsi="Times New Roman" w:cs="Times New Roman"/>
          <w:spacing w:val="-4"/>
          <w:sz w:val="28"/>
          <w:szCs w:val="28"/>
        </w:rPr>
        <w:t>(republicată în Monitorul Oficial al Republicii Moldova</w:t>
      </w:r>
      <w:r w:rsidR="00AA7FDB" w:rsidRPr="00217EFC">
        <w:rPr>
          <w:rFonts w:ascii="Times New Roman" w:hAnsi="Times New Roman" w:cs="Times New Roman"/>
          <w:spacing w:val="-4"/>
          <w:sz w:val="28"/>
          <w:szCs w:val="28"/>
        </w:rPr>
        <w:t>,</w:t>
      </w:r>
      <w:r w:rsidRPr="00217EFC">
        <w:rPr>
          <w:rFonts w:ascii="Times New Roman" w:hAnsi="Times New Roman" w:cs="Times New Roman"/>
          <w:spacing w:val="-4"/>
          <w:sz w:val="28"/>
          <w:szCs w:val="28"/>
        </w:rPr>
        <w:t xml:space="preserve"> ediție specială din 1 ianuarie</w:t>
      </w:r>
      <w:r w:rsidRPr="00217EFC">
        <w:rPr>
          <w:rFonts w:ascii="Times New Roman" w:hAnsi="Times New Roman" w:cs="Times New Roman"/>
          <w:sz w:val="28"/>
          <w:szCs w:val="28"/>
        </w:rPr>
        <w:t xml:space="preserve"> 2007), cu modificările ulterioare</w:t>
      </w:r>
      <w:r w:rsidR="005B515E" w:rsidRPr="00217EFC">
        <w:rPr>
          <w:rFonts w:ascii="Times New Roman" w:hAnsi="Times New Roman" w:cs="Times New Roman"/>
          <w:sz w:val="28"/>
          <w:szCs w:val="28"/>
        </w:rPr>
        <w:t>:</w:t>
      </w:r>
    </w:p>
    <w:p w14:paraId="359E990C" w14:textId="77777777" w:rsidR="005B515E" w:rsidRPr="00217EFC" w:rsidRDefault="005B515E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083B5B" w14:textId="77777777" w:rsidR="005B515E" w:rsidRPr="00513728" w:rsidRDefault="005B515E" w:rsidP="005B515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r w:rsidRPr="00513728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1. La articolul 28, litera k) se abrogă.</w:t>
      </w:r>
    </w:p>
    <w:p w14:paraId="75C2EDA8" w14:textId="77777777" w:rsidR="005B515E" w:rsidRPr="00513728" w:rsidRDefault="005B515E" w:rsidP="005B515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7DF157CF" w14:textId="1FC20939" w:rsidR="005B515E" w:rsidRPr="00513728" w:rsidRDefault="005B515E" w:rsidP="0051372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r w:rsidRPr="00513728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2. </w:t>
      </w:r>
      <w:r w:rsidR="00265B97" w:rsidRPr="00513728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În a</w:t>
      </w:r>
      <w:r w:rsidRPr="00513728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nexa nr. 2 poziția 1 coloana </w:t>
      </w:r>
      <w:r w:rsidR="00217EFC" w:rsidRPr="00217EFC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a </w:t>
      </w:r>
      <w:r w:rsidRPr="00513728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2</w:t>
      </w:r>
      <w:r w:rsidR="00217EFC" w:rsidRPr="00217EFC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-a</w:t>
      </w:r>
      <w:r w:rsidRPr="00513728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, textul „în magazin duty-free,” se exclude.</w:t>
      </w:r>
    </w:p>
    <w:p w14:paraId="0A3AFA8B" w14:textId="77777777" w:rsidR="00064E08" w:rsidRPr="00217EFC" w:rsidRDefault="00064E08" w:rsidP="00064E08">
      <w:pPr>
        <w:pStyle w:val="Frspaiere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</w:p>
    <w:p w14:paraId="71CC7A23" w14:textId="6FB335F9" w:rsidR="00DF1221" w:rsidRPr="00217EFC" w:rsidRDefault="00064E08" w:rsidP="00064E08">
      <w:pPr>
        <w:pStyle w:val="Frspaiere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17EFC">
        <w:rPr>
          <w:rFonts w:ascii="Times New Roman" w:hAnsi="Times New Roman"/>
          <w:b/>
          <w:sz w:val="28"/>
          <w:szCs w:val="28"/>
        </w:rPr>
        <w:t>Art. III.</w:t>
      </w:r>
      <w:r w:rsidRPr="00217EFC">
        <w:rPr>
          <w:rFonts w:ascii="Times New Roman" w:hAnsi="Times New Roman"/>
          <w:sz w:val="28"/>
          <w:szCs w:val="28"/>
        </w:rPr>
        <w:t xml:space="preserve"> –</w:t>
      </w:r>
      <w:r w:rsidR="00DF1221" w:rsidRPr="00217EFC">
        <w:rPr>
          <w:rFonts w:ascii="Times New Roman" w:hAnsi="Times New Roman"/>
          <w:sz w:val="28"/>
          <w:szCs w:val="28"/>
        </w:rPr>
        <w:t xml:space="preserve"> </w:t>
      </w:r>
      <w:r w:rsidRPr="00217EFC">
        <w:rPr>
          <w:rFonts w:ascii="Times New Roman" w:hAnsi="Times New Roman"/>
          <w:sz w:val="28"/>
          <w:szCs w:val="28"/>
        </w:rPr>
        <w:t xml:space="preserve">Legea nr. 1100/2000 cu privire la fabricarea și circulația alcoolului etilic și a producției alcoolice (republicată în Monitorul Oficial al Republicii Moldova, 2010, nr. 98–99, art. 293), cu modificările ulterioare, </w:t>
      </w:r>
      <w:r w:rsidR="00DF1221" w:rsidRPr="00217EFC">
        <w:rPr>
          <w:rFonts w:ascii="Times New Roman" w:hAnsi="Times New Roman"/>
          <w:sz w:val="28"/>
          <w:szCs w:val="28"/>
        </w:rPr>
        <w:t>se modifică după cum urmează:</w:t>
      </w:r>
    </w:p>
    <w:p w14:paraId="774CCB09" w14:textId="492A7BEE" w:rsidR="00DF1221" w:rsidRPr="00217EFC" w:rsidRDefault="00DF1221" w:rsidP="00064E08">
      <w:pPr>
        <w:pStyle w:val="Frspaiere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14:paraId="1BD2024D" w14:textId="44D4913D" w:rsidR="00DF1221" w:rsidRPr="00217EFC" w:rsidRDefault="00DF1221" w:rsidP="00DF1221">
      <w:pPr>
        <w:pStyle w:val="Frspaiere"/>
        <w:ind w:left="0"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217EFC">
        <w:rPr>
          <w:rFonts w:ascii="Times New Roman" w:hAnsi="Times New Roman"/>
          <w:sz w:val="28"/>
          <w:szCs w:val="28"/>
        </w:rPr>
        <w:lastRenderedPageBreak/>
        <w:t xml:space="preserve">1. La articolul 25 alineatul (2) litera c), </w:t>
      </w:r>
      <w:r w:rsidR="00217EFC" w:rsidRPr="00513728">
        <w:rPr>
          <w:rFonts w:ascii="Times New Roman" w:hAnsi="Times New Roman"/>
          <w:sz w:val="28"/>
          <w:szCs w:val="28"/>
        </w:rPr>
        <w:t>cuvintele</w:t>
      </w:r>
      <w:r w:rsidRPr="00217EFC">
        <w:rPr>
          <w:rFonts w:ascii="Times New Roman" w:hAnsi="Times New Roman"/>
          <w:sz w:val="28"/>
          <w:szCs w:val="28"/>
        </w:rPr>
        <w:t xml:space="preserve"> </w:t>
      </w:r>
      <w:r w:rsidRPr="00614EEE">
        <w:rPr>
          <w:rFonts w:ascii="Times New Roman" w:hAnsi="Times New Roman"/>
          <w:sz w:val="28"/>
          <w:szCs w:val="28"/>
          <w:lang w:val="en-US"/>
        </w:rPr>
        <w:t>„</w:t>
      </w:r>
      <w:r w:rsidRPr="00614EEE">
        <w:rPr>
          <w:rFonts w:ascii="Times New Roman" w:hAnsi="Times New Roman"/>
          <w:sz w:val="28"/>
          <w:szCs w:val="28"/>
        </w:rPr>
        <w:t xml:space="preserve">şi în magazinele cu comercializarea în regim de </w:t>
      </w:r>
      <w:r w:rsidRPr="00217EFC">
        <w:rPr>
          <w:rFonts w:ascii="Times New Roman" w:hAnsi="Times New Roman"/>
          <w:i/>
          <w:iCs/>
          <w:sz w:val="28"/>
          <w:szCs w:val="28"/>
        </w:rPr>
        <w:t>duty free</w:t>
      </w:r>
      <w:r w:rsidRPr="00217EFC">
        <w:rPr>
          <w:rFonts w:ascii="Times New Roman" w:hAnsi="Times New Roman"/>
          <w:sz w:val="28"/>
          <w:szCs w:val="28"/>
          <w:lang w:val="en-US"/>
        </w:rPr>
        <w:t>” se exclud.</w:t>
      </w:r>
    </w:p>
    <w:p w14:paraId="29D4A59B" w14:textId="77777777" w:rsidR="00217EFC" w:rsidRPr="00217EFC" w:rsidRDefault="00217EFC" w:rsidP="00DF1221">
      <w:pPr>
        <w:pStyle w:val="Frspaiere"/>
        <w:ind w:left="0" w:firstLine="720"/>
        <w:jc w:val="both"/>
        <w:rPr>
          <w:rFonts w:ascii="Times New Roman" w:eastAsiaTheme="minorHAnsi" w:hAnsi="Times New Roman"/>
          <w:sz w:val="28"/>
          <w:szCs w:val="28"/>
          <w:lang w:val="en-US"/>
        </w:rPr>
      </w:pPr>
    </w:p>
    <w:p w14:paraId="4BD4181E" w14:textId="5B032746" w:rsidR="00064E08" w:rsidRPr="00217EFC" w:rsidRDefault="00ED3952" w:rsidP="00064E08">
      <w:pPr>
        <w:pStyle w:val="Frspaiere"/>
        <w:ind w:left="0"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217EFC">
        <w:rPr>
          <w:rFonts w:ascii="Times New Roman" w:hAnsi="Times New Roman"/>
          <w:sz w:val="28"/>
          <w:szCs w:val="28"/>
        </w:rPr>
        <w:t xml:space="preserve">2. </w:t>
      </w:r>
      <w:r w:rsidR="00DF1221" w:rsidRPr="00217EFC">
        <w:rPr>
          <w:rFonts w:ascii="Times New Roman" w:hAnsi="Times New Roman"/>
          <w:sz w:val="28"/>
          <w:szCs w:val="28"/>
        </w:rPr>
        <w:t>La articolul 30</w:t>
      </w:r>
      <w:r w:rsidR="009E351F" w:rsidRPr="00217EFC">
        <w:rPr>
          <w:rFonts w:ascii="Times New Roman" w:hAnsi="Times New Roman"/>
          <w:sz w:val="28"/>
          <w:szCs w:val="28"/>
        </w:rPr>
        <w:t>,</w:t>
      </w:r>
      <w:r w:rsidR="00DF1221" w:rsidRPr="00217EFC">
        <w:rPr>
          <w:rFonts w:ascii="Times New Roman" w:hAnsi="Times New Roman"/>
          <w:sz w:val="28"/>
          <w:szCs w:val="28"/>
        </w:rPr>
        <w:t xml:space="preserve"> </w:t>
      </w:r>
      <w:r w:rsidR="00064E08" w:rsidRPr="00217EFC">
        <w:rPr>
          <w:rFonts w:ascii="Times New Roman" w:hAnsi="Times New Roman"/>
          <w:sz w:val="28"/>
          <w:szCs w:val="28"/>
        </w:rPr>
        <w:t xml:space="preserve">litera l) se completează </w:t>
      </w:r>
      <w:r w:rsidR="00D2166F" w:rsidRPr="00217EFC">
        <w:rPr>
          <w:rFonts w:ascii="Times New Roman" w:hAnsi="Times New Roman"/>
          <w:sz w:val="28"/>
          <w:szCs w:val="28"/>
        </w:rPr>
        <w:t xml:space="preserve">în final </w:t>
      </w:r>
      <w:r w:rsidR="00064E08" w:rsidRPr="00217EFC">
        <w:rPr>
          <w:rFonts w:ascii="Times New Roman" w:hAnsi="Times New Roman"/>
          <w:sz w:val="28"/>
          <w:szCs w:val="28"/>
        </w:rPr>
        <w:t xml:space="preserve">cu textul </w:t>
      </w:r>
      <w:r w:rsidR="00064E08" w:rsidRPr="00217EFC">
        <w:rPr>
          <w:rFonts w:ascii="Times New Roman" w:hAnsi="Times New Roman"/>
          <w:sz w:val="28"/>
          <w:szCs w:val="28"/>
          <w:lang w:val="en-US"/>
        </w:rPr>
        <w:t xml:space="preserve">„ , </w:t>
      </w:r>
      <w:r w:rsidR="00064E08" w:rsidRPr="00217EFC">
        <w:rPr>
          <w:rFonts w:ascii="Times New Roman" w:hAnsi="Times New Roman"/>
          <w:sz w:val="28"/>
          <w:szCs w:val="28"/>
          <w:lang w:val="ro-MD"/>
        </w:rPr>
        <w:t xml:space="preserve">cu excepția </w:t>
      </w:r>
      <w:r w:rsidR="00064E08" w:rsidRPr="00217EFC">
        <w:rPr>
          <w:rFonts w:ascii="Times New Roman" w:hAnsi="Times New Roman"/>
          <w:color w:val="333333"/>
          <w:sz w:val="28"/>
          <w:szCs w:val="28"/>
          <w:lang w:val="ro-MD"/>
        </w:rPr>
        <w:t>magazinelor aflate în punctele internaționale de trecere a frontierei de stat</w:t>
      </w:r>
      <w:r w:rsidR="00064E08" w:rsidRPr="00217EFC">
        <w:rPr>
          <w:rFonts w:ascii="Times New Roman" w:hAnsi="Times New Roman"/>
          <w:sz w:val="28"/>
          <w:szCs w:val="28"/>
          <w:lang w:val="en-US"/>
        </w:rPr>
        <w:t>”.</w:t>
      </w:r>
    </w:p>
    <w:p w14:paraId="724B51A6" w14:textId="77777777" w:rsidR="009B512D" w:rsidRPr="00513728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3C27902" w14:textId="79F17399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b/>
          <w:sz w:val="28"/>
          <w:szCs w:val="28"/>
        </w:rPr>
        <w:t>Art. I</w:t>
      </w:r>
      <w:r w:rsidR="00064E08" w:rsidRPr="00614EEE">
        <w:rPr>
          <w:rFonts w:ascii="Times New Roman" w:hAnsi="Times New Roman" w:cs="Times New Roman"/>
          <w:b/>
          <w:sz w:val="28"/>
          <w:szCs w:val="28"/>
        </w:rPr>
        <w:t>V</w:t>
      </w:r>
      <w:r w:rsidRPr="00614EE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4EEE">
        <w:rPr>
          <w:rFonts w:ascii="Times New Roman" w:hAnsi="Times New Roman" w:cs="Times New Roman"/>
          <w:bCs/>
          <w:sz w:val="28"/>
          <w:szCs w:val="28"/>
        </w:rPr>
        <w:t>–</w:t>
      </w:r>
      <w:r w:rsidRPr="00614E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7EFC">
        <w:rPr>
          <w:rFonts w:ascii="Times New Roman" w:hAnsi="Times New Roman" w:cs="Times New Roman"/>
          <w:sz w:val="28"/>
          <w:szCs w:val="28"/>
        </w:rPr>
        <w:t>Codul vamal al Republicii Moldova nr. 1149/2000 (republicat în Monitorul Oficial al Republicii Moldova, ediție specială din 1 ianuarie 2007), cu modificările ulterioare, se modifică după cum urmează:</w:t>
      </w:r>
    </w:p>
    <w:p w14:paraId="06A94455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AF1512" w14:textId="4BCA2EB5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 xml:space="preserve">1. </w:t>
      </w:r>
      <w:r w:rsidR="00324717" w:rsidRPr="00217EFC">
        <w:rPr>
          <w:rFonts w:ascii="Times New Roman" w:hAnsi="Times New Roman" w:cs="Times New Roman"/>
          <w:sz w:val="28"/>
          <w:szCs w:val="28"/>
        </w:rPr>
        <w:t>A</w:t>
      </w:r>
      <w:r w:rsidRPr="00217EFC">
        <w:rPr>
          <w:rFonts w:ascii="Times New Roman" w:hAnsi="Times New Roman" w:cs="Times New Roman"/>
          <w:sz w:val="28"/>
          <w:szCs w:val="28"/>
        </w:rPr>
        <w:t>rticolul 1:</w:t>
      </w:r>
    </w:p>
    <w:p w14:paraId="25C8231D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F7E5A2" w14:textId="2ACA0CF8" w:rsidR="009B512D" w:rsidRPr="00217EFC" w:rsidRDefault="00324717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 xml:space="preserve">la </w:t>
      </w:r>
      <w:r w:rsidR="009B512D" w:rsidRPr="00217EFC">
        <w:rPr>
          <w:rFonts w:ascii="Times New Roman" w:hAnsi="Times New Roman" w:cs="Times New Roman"/>
          <w:sz w:val="28"/>
          <w:szCs w:val="28"/>
        </w:rPr>
        <w:t>punctul 22), textul „magazinelor duty-free,” se exclude;</w:t>
      </w:r>
    </w:p>
    <w:p w14:paraId="06312004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A5FAB8" w14:textId="4F0DAC30" w:rsidR="009B512D" w:rsidRPr="00217EFC" w:rsidRDefault="00324717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 xml:space="preserve">la </w:t>
      </w:r>
      <w:r w:rsidR="009B512D" w:rsidRPr="00217EFC">
        <w:rPr>
          <w:rFonts w:ascii="Times New Roman" w:hAnsi="Times New Roman" w:cs="Times New Roman"/>
          <w:sz w:val="28"/>
          <w:szCs w:val="28"/>
        </w:rPr>
        <w:t>punctul 32), textul „într-un magazin duty-free,” se exclude</w:t>
      </w:r>
      <w:r w:rsidR="009F5524" w:rsidRPr="00217EFC">
        <w:rPr>
          <w:rFonts w:ascii="Times New Roman" w:hAnsi="Times New Roman" w:cs="Times New Roman"/>
          <w:sz w:val="28"/>
          <w:szCs w:val="28"/>
        </w:rPr>
        <w:t>.</w:t>
      </w:r>
    </w:p>
    <w:p w14:paraId="6B902056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3565A0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2. Secțiunea a 14-a se abrogă.</w:t>
      </w:r>
    </w:p>
    <w:p w14:paraId="028871A3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7C2AC5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3. La articolul 98, textul „în destinaţiile vamale zonă liberă sau magazin duty-free,” se substituie cu textul „în destinaţia vamală zonă liberă”.</w:t>
      </w:r>
    </w:p>
    <w:p w14:paraId="01819606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650F1D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4. La articolul 185 alineatul (1) litera f), textul „</w:t>
      </w:r>
      <w:r w:rsidRPr="00513728">
        <w:rPr>
          <w:rFonts w:ascii="Times New Roman" w:hAnsi="Times New Roman" w:cs="Times New Roman"/>
          <w:sz w:val="28"/>
          <w:szCs w:val="28"/>
        </w:rPr>
        <w:t>magazinelor duty-free,</w:t>
      </w:r>
      <w:r w:rsidRPr="00217EFC">
        <w:rPr>
          <w:rFonts w:ascii="Times New Roman" w:hAnsi="Times New Roman" w:cs="Times New Roman"/>
          <w:sz w:val="28"/>
          <w:szCs w:val="28"/>
        </w:rPr>
        <w:t>” se exclude.</w:t>
      </w:r>
    </w:p>
    <w:p w14:paraId="3701A873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0B3EDE" w14:textId="058DD1A0" w:rsidR="00FA4790" w:rsidRPr="00217EFC" w:rsidRDefault="009B512D" w:rsidP="00FA479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 xml:space="preserve">5. </w:t>
      </w:r>
      <w:r w:rsidR="00D2166F" w:rsidRPr="00217EFC">
        <w:rPr>
          <w:rFonts w:ascii="Times New Roman" w:hAnsi="Times New Roman" w:cs="Times New Roman"/>
          <w:sz w:val="28"/>
          <w:szCs w:val="28"/>
        </w:rPr>
        <w:t>A</w:t>
      </w:r>
      <w:r w:rsidRPr="00217EFC">
        <w:rPr>
          <w:rFonts w:ascii="Times New Roman" w:hAnsi="Times New Roman" w:cs="Times New Roman"/>
          <w:sz w:val="28"/>
          <w:szCs w:val="28"/>
        </w:rPr>
        <w:t>rticolul 231</w:t>
      </w:r>
      <w:r w:rsidR="00FA4790" w:rsidRPr="00217EFC">
        <w:rPr>
          <w:rFonts w:ascii="Times New Roman" w:hAnsi="Times New Roman" w:cs="Times New Roman"/>
          <w:sz w:val="28"/>
          <w:szCs w:val="28"/>
        </w:rPr>
        <w:t>:</w:t>
      </w:r>
    </w:p>
    <w:p w14:paraId="1C5FD77C" w14:textId="77777777" w:rsidR="00FA4790" w:rsidRPr="00217EFC" w:rsidRDefault="00FA4790" w:rsidP="00FA479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F2BD33" w14:textId="18469E61" w:rsidR="00FA4790" w:rsidRPr="00513728" w:rsidRDefault="00D2166F" w:rsidP="00FA479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</w:pPr>
      <w:r w:rsidRPr="00217EFC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la </w:t>
      </w:r>
      <w:r w:rsidR="00FA4790" w:rsidRPr="00513728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punctul 3), cuvintele „la import” se exclud;</w:t>
      </w:r>
    </w:p>
    <w:p w14:paraId="55C6892E" w14:textId="77777777" w:rsidR="00FA4790" w:rsidRPr="00513728" w:rsidRDefault="00FA4790" w:rsidP="00FA479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093B3A1C" w14:textId="6774040F" w:rsidR="00FA4790" w:rsidRPr="00217EFC" w:rsidRDefault="00FA4790" w:rsidP="00F5034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3728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punctul 21) se abrogă.</w:t>
      </w:r>
    </w:p>
    <w:p w14:paraId="16945F3A" w14:textId="77777777" w:rsidR="009B512D" w:rsidRPr="00614EEE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15FD93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6. La articolul 324, alineatul (4) se abrogă.</w:t>
      </w:r>
    </w:p>
    <w:p w14:paraId="78EB6B0B" w14:textId="53B5B592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81D017" w14:textId="3AA17271" w:rsidR="00064E08" w:rsidRPr="00217EFC" w:rsidRDefault="00064E08" w:rsidP="00064E08">
      <w:pPr>
        <w:pStyle w:val="Frspaiere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17EFC">
        <w:rPr>
          <w:rFonts w:ascii="Times New Roman" w:hAnsi="Times New Roman"/>
          <w:b/>
          <w:bCs/>
          <w:sz w:val="28"/>
          <w:szCs w:val="28"/>
        </w:rPr>
        <w:t>Art. V.</w:t>
      </w:r>
      <w:r w:rsidRPr="00217EFC">
        <w:rPr>
          <w:rFonts w:ascii="Times New Roman" w:hAnsi="Times New Roman"/>
          <w:sz w:val="28"/>
          <w:szCs w:val="28"/>
        </w:rPr>
        <w:t xml:space="preserve"> – La articolul 20 alineatul (1) din </w:t>
      </w:r>
      <w:r w:rsidR="00D2166F" w:rsidRPr="00217EFC">
        <w:rPr>
          <w:rFonts w:ascii="Times New Roman" w:hAnsi="Times New Roman"/>
          <w:sz w:val="28"/>
          <w:szCs w:val="28"/>
        </w:rPr>
        <w:t>Legea nr. 278/2007</w:t>
      </w:r>
      <w:r w:rsidRPr="00217EFC">
        <w:rPr>
          <w:rFonts w:ascii="Times New Roman" w:hAnsi="Times New Roman"/>
          <w:sz w:val="28"/>
          <w:szCs w:val="28"/>
        </w:rPr>
        <w:t xml:space="preserve"> privind controlul tutunului (republicată în Monitorul Oficial al Republicii Moldova, 2015, nr. 258–261, art. 489), cu modificările ulterioare, litera c) se abrogă.</w:t>
      </w:r>
    </w:p>
    <w:p w14:paraId="0318AA4C" w14:textId="77777777" w:rsidR="00064E08" w:rsidRPr="00217EFC" w:rsidRDefault="00064E08" w:rsidP="00064E08">
      <w:pPr>
        <w:pStyle w:val="Frspaiere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14:paraId="1A56A9AE" w14:textId="0D15A8D7" w:rsidR="00872C8E" w:rsidRPr="00217EFC" w:rsidRDefault="00064E08" w:rsidP="00872C8E">
      <w:pPr>
        <w:pStyle w:val="Frspaiere"/>
        <w:ind w:left="0" w:firstLine="720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0" w:name="_Hlk118121329"/>
      <w:r w:rsidRPr="00217EFC">
        <w:rPr>
          <w:rFonts w:ascii="Times New Roman" w:hAnsi="Times New Roman"/>
          <w:b/>
          <w:bCs/>
          <w:sz w:val="28"/>
          <w:szCs w:val="28"/>
        </w:rPr>
        <w:t>Art. VI.</w:t>
      </w:r>
      <w:r w:rsidRPr="00217EFC">
        <w:rPr>
          <w:rFonts w:ascii="Times New Roman" w:hAnsi="Times New Roman"/>
          <w:sz w:val="28"/>
          <w:szCs w:val="28"/>
        </w:rPr>
        <w:t xml:space="preserve"> – La articolul 20 alineatul (2) litera a) din Legea nr. 62/2008 privind reglementarea valutar</w:t>
      </w:r>
      <w:r w:rsidRPr="00217EFC">
        <w:rPr>
          <w:rFonts w:ascii="Times New Roman" w:hAnsi="Times New Roman"/>
          <w:sz w:val="28"/>
          <w:szCs w:val="28"/>
          <w:lang w:val="ro-MD"/>
        </w:rPr>
        <w:t xml:space="preserve">ă </w:t>
      </w:r>
      <w:r w:rsidRPr="00217EFC">
        <w:rPr>
          <w:rFonts w:ascii="Times New Roman" w:hAnsi="Times New Roman"/>
          <w:sz w:val="28"/>
          <w:szCs w:val="28"/>
        </w:rPr>
        <w:t>(republicată în Monitorul Oficial al Republicii Moldova, 2016, nr. 423–429, art. 859), cu modificările ulterioare, textul</w:t>
      </w:r>
      <w:r w:rsidRPr="00217EFC">
        <w:rPr>
          <w:rFonts w:ascii="Times New Roman" w:hAnsi="Times New Roman"/>
          <w:color w:val="333333"/>
          <w:sz w:val="28"/>
          <w:szCs w:val="28"/>
        </w:rPr>
        <w:t xml:space="preserve"> „duty-free” se </w:t>
      </w:r>
      <w:r w:rsidR="00872C8E" w:rsidRPr="00217EFC">
        <w:rPr>
          <w:rFonts w:ascii="Times New Roman" w:hAnsi="Times New Roman"/>
          <w:color w:val="333333"/>
          <w:sz w:val="28"/>
          <w:szCs w:val="28"/>
        </w:rPr>
        <w:t xml:space="preserve"> exclude</w:t>
      </w:r>
      <w:r w:rsidRPr="00217EFC">
        <w:rPr>
          <w:rFonts w:ascii="Times New Roman" w:hAnsi="Times New Roman"/>
          <w:color w:val="333333"/>
          <w:sz w:val="28"/>
          <w:szCs w:val="28"/>
        </w:rPr>
        <w:t>.</w:t>
      </w:r>
      <w:bookmarkEnd w:id="0"/>
    </w:p>
    <w:p w14:paraId="7BF1D3C4" w14:textId="77777777" w:rsidR="00872C8E" w:rsidRPr="00217EFC" w:rsidRDefault="00872C8E" w:rsidP="00872C8E">
      <w:pPr>
        <w:pStyle w:val="Frspaiere"/>
        <w:ind w:left="0" w:firstLine="720"/>
        <w:jc w:val="both"/>
        <w:rPr>
          <w:rFonts w:ascii="Times New Roman" w:hAnsi="Times New Roman"/>
          <w:color w:val="333333"/>
          <w:sz w:val="28"/>
          <w:szCs w:val="28"/>
        </w:rPr>
      </w:pPr>
    </w:p>
    <w:p w14:paraId="125E088A" w14:textId="400380EB" w:rsidR="00064E08" w:rsidRPr="00513728" w:rsidRDefault="00064E08" w:rsidP="00513728">
      <w:pPr>
        <w:pStyle w:val="Frspaiere"/>
        <w:ind w:left="0" w:firstLine="720"/>
        <w:jc w:val="both"/>
        <w:rPr>
          <w:rFonts w:ascii="Times New Roman" w:hAnsi="Times New Roman"/>
          <w:color w:val="333333"/>
          <w:sz w:val="28"/>
          <w:szCs w:val="28"/>
        </w:rPr>
      </w:pPr>
      <w:r w:rsidRPr="00217EFC">
        <w:rPr>
          <w:rFonts w:ascii="Times New Roman" w:hAnsi="Times New Roman"/>
          <w:b/>
          <w:bCs/>
          <w:sz w:val="28"/>
          <w:szCs w:val="28"/>
        </w:rPr>
        <w:lastRenderedPageBreak/>
        <w:t xml:space="preserve">Art. VII. </w:t>
      </w:r>
      <w:r w:rsidRPr="00217EFC">
        <w:rPr>
          <w:rFonts w:ascii="Times New Roman" w:hAnsi="Times New Roman"/>
          <w:sz w:val="28"/>
          <w:szCs w:val="28"/>
        </w:rPr>
        <w:t>–</w:t>
      </w:r>
      <w:r w:rsidRPr="00217EF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17EFC">
        <w:rPr>
          <w:rFonts w:ascii="Times New Roman" w:hAnsi="Times New Roman"/>
          <w:sz w:val="28"/>
          <w:szCs w:val="28"/>
        </w:rPr>
        <w:t>La anexa nr. 5</w:t>
      </w:r>
      <w:r w:rsidRPr="00217EF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17EFC">
        <w:rPr>
          <w:rFonts w:ascii="Times New Roman" w:hAnsi="Times New Roman"/>
          <w:sz w:val="28"/>
          <w:szCs w:val="28"/>
        </w:rPr>
        <w:t>din Legea nr. 231/2010 cu privire la comerțul interior (republicată în Monitorul Oficial al Republicii Moldova, 2021, nr. 230–237, art. 262)</w:t>
      </w:r>
      <w:r w:rsidR="00D2166F" w:rsidRPr="00217EFC">
        <w:rPr>
          <w:rFonts w:ascii="Times New Roman" w:hAnsi="Times New Roman"/>
          <w:sz w:val="28"/>
          <w:szCs w:val="28"/>
        </w:rPr>
        <w:t>, cu modificările ulterioare,</w:t>
      </w:r>
      <w:r w:rsidRPr="00217EFC">
        <w:rPr>
          <w:rFonts w:ascii="Times New Roman" w:hAnsi="Times New Roman"/>
          <w:sz w:val="28"/>
          <w:szCs w:val="28"/>
        </w:rPr>
        <w:t xml:space="preserve"> poziția 30 se abrogă.</w:t>
      </w:r>
    </w:p>
    <w:p w14:paraId="7D038684" w14:textId="54D7E9CA" w:rsidR="000577E8" w:rsidRPr="00217EFC" w:rsidRDefault="000577E8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768EA3" w14:textId="0C933FA8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EEE">
        <w:rPr>
          <w:rFonts w:ascii="Times New Roman" w:hAnsi="Times New Roman" w:cs="Times New Roman"/>
          <w:b/>
          <w:sz w:val="28"/>
          <w:szCs w:val="28"/>
        </w:rPr>
        <w:t>Art</w:t>
      </w:r>
      <w:r w:rsidR="00D1648C" w:rsidRPr="00614EEE">
        <w:rPr>
          <w:rFonts w:ascii="Times New Roman" w:hAnsi="Times New Roman" w:cs="Times New Roman"/>
          <w:b/>
          <w:sz w:val="28"/>
          <w:szCs w:val="28"/>
        </w:rPr>
        <w:t>.</w:t>
      </w:r>
      <w:r w:rsidR="00F823BD" w:rsidRPr="00614EEE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064E08" w:rsidRPr="00614EEE">
        <w:rPr>
          <w:rFonts w:ascii="Times New Roman" w:hAnsi="Times New Roman" w:cs="Times New Roman"/>
          <w:b/>
          <w:sz w:val="28"/>
          <w:szCs w:val="28"/>
        </w:rPr>
        <w:t>III</w:t>
      </w:r>
      <w:r w:rsidR="00D1648C" w:rsidRPr="00217EFC">
        <w:rPr>
          <w:rFonts w:ascii="Times New Roman" w:hAnsi="Times New Roman" w:cs="Times New Roman"/>
          <w:b/>
          <w:sz w:val="28"/>
          <w:szCs w:val="28"/>
        </w:rPr>
        <w:t>.</w:t>
      </w:r>
      <w:r w:rsidRPr="00614EEE">
        <w:rPr>
          <w:rFonts w:ascii="Times New Roman" w:hAnsi="Times New Roman" w:cs="Times New Roman"/>
          <w:sz w:val="28"/>
          <w:szCs w:val="28"/>
        </w:rPr>
        <w:t xml:space="preserve"> </w:t>
      </w:r>
      <w:r w:rsidR="00D1648C" w:rsidRPr="00614EEE">
        <w:rPr>
          <w:rFonts w:ascii="Times New Roman" w:hAnsi="Times New Roman" w:cs="Times New Roman"/>
          <w:sz w:val="28"/>
          <w:szCs w:val="28"/>
        </w:rPr>
        <w:t>–</w:t>
      </w:r>
      <w:r w:rsidRPr="00614EEE">
        <w:rPr>
          <w:rFonts w:ascii="Times New Roman" w:hAnsi="Times New Roman" w:cs="Times New Roman"/>
          <w:sz w:val="28"/>
          <w:szCs w:val="28"/>
        </w:rPr>
        <w:t xml:space="preserve"> La compartimentul I din anexa nr. 1 la Legea nr. 160/2011 privind reglementarea prin autorizare a activității de întreprinzător (Monitorul Oficial al Republicii Moldova, 2011, nr. 170</w:t>
      </w:r>
      <w:r w:rsidR="00D1648C" w:rsidRPr="00217EFC">
        <w:rPr>
          <w:rFonts w:ascii="Times New Roman" w:hAnsi="Times New Roman" w:cs="Times New Roman"/>
          <w:sz w:val="28"/>
          <w:szCs w:val="28"/>
        </w:rPr>
        <w:t>–</w:t>
      </w:r>
      <w:r w:rsidRPr="00217EFC">
        <w:rPr>
          <w:rFonts w:ascii="Times New Roman" w:hAnsi="Times New Roman" w:cs="Times New Roman"/>
          <w:sz w:val="28"/>
          <w:szCs w:val="28"/>
        </w:rPr>
        <w:t>175, art. 494), cu modificările ulterioare, pozițiile 9</w:t>
      </w:r>
      <w:r w:rsidR="00D1648C" w:rsidRPr="00217EFC">
        <w:rPr>
          <w:rFonts w:ascii="Times New Roman" w:hAnsi="Times New Roman" w:cs="Times New Roman"/>
          <w:sz w:val="28"/>
          <w:szCs w:val="28"/>
        </w:rPr>
        <w:t>–</w:t>
      </w:r>
      <w:r w:rsidRPr="00217EFC">
        <w:rPr>
          <w:rFonts w:ascii="Times New Roman" w:hAnsi="Times New Roman" w:cs="Times New Roman"/>
          <w:sz w:val="28"/>
          <w:szCs w:val="28"/>
        </w:rPr>
        <w:t>9</w:t>
      </w:r>
      <w:r w:rsidRPr="00217EF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17EFC">
        <w:rPr>
          <w:rFonts w:ascii="Times New Roman" w:hAnsi="Times New Roman" w:cs="Times New Roman"/>
          <w:sz w:val="28"/>
          <w:szCs w:val="28"/>
        </w:rPr>
        <w:t xml:space="preserve"> se abrogă.</w:t>
      </w:r>
    </w:p>
    <w:p w14:paraId="3DBA1B38" w14:textId="77777777" w:rsidR="000577E8" w:rsidRPr="00217EFC" w:rsidRDefault="000577E8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26E030" w14:textId="3EDEF102" w:rsidR="000577E8" w:rsidRPr="00217EFC" w:rsidRDefault="000577E8" w:rsidP="000577E8">
      <w:pPr>
        <w:pStyle w:val="Frspaiere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17EFC">
        <w:rPr>
          <w:rFonts w:ascii="Times New Roman" w:hAnsi="Times New Roman"/>
          <w:b/>
          <w:bCs/>
          <w:sz w:val="28"/>
          <w:szCs w:val="28"/>
        </w:rPr>
        <w:t xml:space="preserve">Art. </w:t>
      </w:r>
      <w:r w:rsidR="00F823BD" w:rsidRPr="00217EFC">
        <w:rPr>
          <w:rFonts w:ascii="Times New Roman" w:hAnsi="Times New Roman"/>
          <w:b/>
          <w:bCs/>
          <w:sz w:val="28"/>
          <w:szCs w:val="28"/>
        </w:rPr>
        <w:t>IX</w:t>
      </w:r>
      <w:r w:rsidRPr="00217EFC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513728">
        <w:rPr>
          <w:rFonts w:ascii="Times New Roman" w:hAnsi="Times New Roman"/>
          <w:sz w:val="28"/>
          <w:szCs w:val="28"/>
        </w:rPr>
        <w:t>–</w:t>
      </w:r>
      <w:r w:rsidRPr="00217EF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14EEE">
        <w:rPr>
          <w:rFonts w:ascii="Times New Roman" w:hAnsi="Times New Roman"/>
          <w:sz w:val="28"/>
          <w:szCs w:val="28"/>
        </w:rPr>
        <w:t>La articolul 32 alineatul (1) din Legea nr.</w:t>
      </w:r>
      <w:r w:rsidR="009D7FAE" w:rsidRPr="00614EEE">
        <w:rPr>
          <w:rFonts w:ascii="Times New Roman" w:hAnsi="Times New Roman"/>
          <w:sz w:val="28"/>
          <w:szCs w:val="28"/>
        </w:rPr>
        <w:t xml:space="preserve"> </w:t>
      </w:r>
      <w:r w:rsidRPr="00217EFC">
        <w:rPr>
          <w:rFonts w:ascii="Times New Roman" w:hAnsi="Times New Roman"/>
          <w:sz w:val="28"/>
          <w:szCs w:val="28"/>
        </w:rPr>
        <w:t xml:space="preserve">192/2019 privind securitatea aeronautică </w:t>
      </w:r>
      <w:r w:rsidR="00D2166F" w:rsidRPr="00217EFC">
        <w:rPr>
          <w:rFonts w:ascii="Times New Roman" w:hAnsi="Times New Roman"/>
          <w:sz w:val="28"/>
          <w:szCs w:val="28"/>
        </w:rPr>
        <w:t>(</w:t>
      </w:r>
      <w:r w:rsidRPr="00217EFC">
        <w:rPr>
          <w:rFonts w:ascii="Times New Roman" w:hAnsi="Times New Roman"/>
          <w:sz w:val="28"/>
          <w:szCs w:val="28"/>
        </w:rPr>
        <w:t>Monitorul Oficial al Republicii Moldova, 2019, nr.</w:t>
      </w:r>
      <w:r w:rsidR="009D7FAE" w:rsidRPr="00217EFC">
        <w:rPr>
          <w:rFonts w:ascii="Times New Roman" w:hAnsi="Times New Roman"/>
          <w:sz w:val="28"/>
          <w:szCs w:val="28"/>
        </w:rPr>
        <w:t xml:space="preserve"> </w:t>
      </w:r>
      <w:r w:rsidRPr="00217EFC">
        <w:rPr>
          <w:rFonts w:ascii="Times New Roman" w:hAnsi="Times New Roman"/>
          <w:sz w:val="28"/>
          <w:szCs w:val="28"/>
        </w:rPr>
        <w:t>400</w:t>
      </w:r>
      <w:r w:rsidR="009D7FAE" w:rsidRPr="00217EFC">
        <w:rPr>
          <w:rFonts w:ascii="Times New Roman" w:hAnsi="Times New Roman"/>
          <w:sz w:val="28"/>
          <w:szCs w:val="28"/>
        </w:rPr>
        <w:t>–</w:t>
      </w:r>
      <w:r w:rsidRPr="00217EFC">
        <w:rPr>
          <w:rFonts w:ascii="Times New Roman" w:hAnsi="Times New Roman"/>
          <w:sz w:val="28"/>
          <w:szCs w:val="28"/>
        </w:rPr>
        <w:t>406, art.</w:t>
      </w:r>
      <w:r w:rsidR="009D7FAE" w:rsidRPr="00217EFC">
        <w:rPr>
          <w:rFonts w:ascii="Times New Roman" w:hAnsi="Times New Roman"/>
          <w:sz w:val="28"/>
          <w:szCs w:val="28"/>
        </w:rPr>
        <w:t xml:space="preserve"> </w:t>
      </w:r>
      <w:r w:rsidRPr="00217EFC">
        <w:rPr>
          <w:rFonts w:ascii="Times New Roman" w:hAnsi="Times New Roman"/>
          <w:sz w:val="28"/>
          <w:szCs w:val="28"/>
        </w:rPr>
        <w:t>356</w:t>
      </w:r>
      <w:r w:rsidR="009D7FAE" w:rsidRPr="00217EFC">
        <w:rPr>
          <w:rFonts w:ascii="Times New Roman" w:hAnsi="Times New Roman"/>
          <w:sz w:val="28"/>
          <w:szCs w:val="28"/>
        </w:rPr>
        <w:t>),</w:t>
      </w:r>
      <w:r w:rsidRPr="00217EFC">
        <w:rPr>
          <w:rFonts w:ascii="Times New Roman" w:hAnsi="Times New Roman"/>
          <w:sz w:val="28"/>
          <w:szCs w:val="28"/>
        </w:rPr>
        <w:t> </w:t>
      </w:r>
      <w:r w:rsidR="00217EFC" w:rsidRPr="00217EFC">
        <w:rPr>
          <w:rFonts w:ascii="Times New Roman" w:hAnsi="Times New Roman"/>
          <w:sz w:val="28"/>
          <w:szCs w:val="28"/>
        </w:rPr>
        <w:t>textul</w:t>
      </w:r>
      <w:r w:rsidRPr="00217EFC">
        <w:rPr>
          <w:rFonts w:ascii="Times New Roman" w:hAnsi="Times New Roman"/>
          <w:sz w:val="28"/>
          <w:szCs w:val="28"/>
        </w:rPr>
        <w:t xml:space="preserve"> „duty-free” se exclud</w:t>
      </w:r>
      <w:r w:rsidR="00217EFC" w:rsidRPr="00217EFC">
        <w:rPr>
          <w:rFonts w:ascii="Times New Roman" w:hAnsi="Times New Roman"/>
          <w:sz w:val="28"/>
          <w:szCs w:val="28"/>
        </w:rPr>
        <w:t>e</w:t>
      </w:r>
      <w:r w:rsidRPr="00217EFC">
        <w:rPr>
          <w:rFonts w:ascii="Times New Roman" w:hAnsi="Times New Roman"/>
          <w:sz w:val="28"/>
          <w:szCs w:val="28"/>
        </w:rPr>
        <w:t>.</w:t>
      </w:r>
    </w:p>
    <w:p w14:paraId="2986F736" w14:textId="77777777" w:rsidR="009B512D" w:rsidRPr="00217EFC" w:rsidRDefault="009B512D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0EC526" w14:textId="46E3D925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b/>
          <w:sz w:val="28"/>
          <w:szCs w:val="28"/>
        </w:rPr>
        <w:t xml:space="preserve">Art. </w:t>
      </w:r>
      <w:r w:rsidR="00F823BD" w:rsidRPr="00217EFC">
        <w:rPr>
          <w:rFonts w:ascii="Times New Roman" w:hAnsi="Times New Roman" w:cs="Times New Roman"/>
          <w:b/>
          <w:sz w:val="28"/>
          <w:szCs w:val="28"/>
        </w:rPr>
        <w:t>X</w:t>
      </w:r>
      <w:r w:rsidRPr="00217EF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17EFC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217EFC">
        <w:rPr>
          <w:rFonts w:ascii="Times New Roman" w:hAnsi="Times New Roman" w:cs="Times New Roman"/>
          <w:sz w:val="28"/>
          <w:szCs w:val="28"/>
        </w:rPr>
        <w:t>Codul vamal nr. 95/2021 (Monitorul Oficial al Republicii Moldova, 2021, nr. 219–225, art. 238), cu modificările ulterioare, se modifică după cum urmează:</w:t>
      </w:r>
    </w:p>
    <w:p w14:paraId="7AAE12D3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15288F" w14:textId="7349FF52" w:rsidR="009B512D" w:rsidRPr="00614EEE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 xml:space="preserve">1. La articolul 278 litera b), textul „ </w:t>
      </w:r>
      <w:r w:rsidRPr="00513728">
        <w:rPr>
          <w:rFonts w:ascii="Times New Roman" w:hAnsi="Times New Roman" w:cs="Times New Roman"/>
          <w:sz w:val="28"/>
          <w:szCs w:val="28"/>
        </w:rPr>
        <w:t>, magazinele duty-free</w:t>
      </w:r>
      <w:r w:rsidRPr="00217EFC">
        <w:rPr>
          <w:rFonts w:ascii="Times New Roman" w:hAnsi="Times New Roman" w:cs="Times New Roman"/>
          <w:sz w:val="28"/>
          <w:szCs w:val="28"/>
        </w:rPr>
        <w:t>” se exclude</w:t>
      </w:r>
      <w:r w:rsidR="009F5524" w:rsidRPr="00614EEE">
        <w:rPr>
          <w:rFonts w:ascii="Times New Roman" w:hAnsi="Times New Roman" w:cs="Times New Roman"/>
          <w:sz w:val="28"/>
          <w:szCs w:val="28"/>
        </w:rPr>
        <w:t>.</w:t>
      </w:r>
    </w:p>
    <w:p w14:paraId="5DC1ABD2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E98822" w14:textId="36DDB70E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2. La articolul 285 alineatul (1), textul „</w:t>
      </w:r>
      <w:r w:rsidRPr="00513728">
        <w:rPr>
          <w:rFonts w:ascii="Times New Roman" w:hAnsi="Times New Roman" w:cs="Times New Roman"/>
          <w:sz w:val="28"/>
          <w:szCs w:val="28"/>
        </w:rPr>
        <w:t>sau în magazinele duty-free</w:t>
      </w:r>
      <w:r w:rsidRPr="00217EFC">
        <w:rPr>
          <w:rFonts w:ascii="Times New Roman" w:hAnsi="Times New Roman" w:cs="Times New Roman"/>
          <w:sz w:val="28"/>
          <w:szCs w:val="28"/>
        </w:rPr>
        <w:t>” se exclude</w:t>
      </w:r>
      <w:r w:rsidR="009F5524" w:rsidRPr="00217EFC">
        <w:rPr>
          <w:rFonts w:ascii="Times New Roman" w:hAnsi="Times New Roman" w:cs="Times New Roman"/>
          <w:sz w:val="28"/>
          <w:szCs w:val="28"/>
        </w:rPr>
        <w:t>.</w:t>
      </w:r>
    </w:p>
    <w:p w14:paraId="3F185FF6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263184" w14:textId="3F270E6A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 xml:space="preserve">3.  </w:t>
      </w:r>
      <w:r w:rsidR="00324717" w:rsidRPr="00217EFC">
        <w:rPr>
          <w:rFonts w:ascii="Times New Roman" w:hAnsi="Times New Roman" w:cs="Times New Roman"/>
          <w:sz w:val="28"/>
          <w:szCs w:val="28"/>
        </w:rPr>
        <w:t>În t</w:t>
      </w:r>
      <w:r w:rsidRPr="00217EFC">
        <w:rPr>
          <w:rFonts w:ascii="Times New Roman" w:hAnsi="Times New Roman" w:cs="Times New Roman"/>
          <w:sz w:val="28"/>
          <w:szCs w:val="28"/>
        </w:rPr>
        <w:t>itlul VII capitolul III, secțiunea a 3-a se abrogă.</w:t>
      </w:r>
    </w:p>
    <w:p w14:paraId="454663ED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74662C" w14:textId="70760CCF" w:rsidR="009B512D" w:rsidRPr="00217EFC" w:rsidRDefault="00D015C2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4</w:t>
      </w:r>
      <w:r w:rsidR="009B512D" w:rsidRPr="00217EFC">
        <w:rPr>
          <w:rFonts w:ascii="Times New Roman" w:hAnsi="Times New Roman" w:cs="Times New Roman"/>
          <w:sz w:val="28"/>
          <w:szCs w:val="28"/>
        </w:rPr>
        <w:t xml:space="preserve">. La articolul 343 alineatul (1) litera h), textul „ </w:t>
      </w:r>
      <w:r w:rsidR="009B512D" w:rsidRPr="00513728">
        <w:rPr>
          <w:rFonts w:ascii="Times New Roman" w:hAnsi="Times New Roman" w:cs="Times New Roman"/>
          <w:sz w:val="28"/>
          <w:szCs w:val="28"/>
        </w:rPr>
        <w:t>, al magazinelor duty-free</w:t>
      </w:r>
      <w:r w:rsidR="009B512D" w:rsidRPr="00217EFC">
        <w:rPr>
          <w:rFonts w:ascii="Times New Roman" w:hAnsi="Times New Roman" w:cs="Times New Roman"/>
          <w:sz w:val="28"/>
          <w:szCs w:val="28"/>
        </w:rPr>
        <w:t>” se exclude.</w:t>
      </w:r>
    </w:p>
    <w:p w14:paraId="64806F1D" w14:textId="77777777" w:rsidR="009B512D" w:rsidRPr="00217EFC" w:rsidRDefault="009B512D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33902A" w14:textId="6B2135A0" w:rsidR="009B512D" w:rsidRPr="00217EFC" w:rsidRDefault="00D015C2" w:rsidP="009B51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EFC">
        <w:rPr>
          <w:rFonts w:ascii="Times New Roman" w:hAnsi="Times New Roman" w:cs="Times New Roman"/>
          <w:sz w:val="28"/>
          <w:szCs w:val="28"/>
        </w:rPr>
        <w:t>5</w:t>
      </w:r>
      <w:r w:rsidR="009B512D" w:rsidRPr="00217EFC">
        <w:rPr>
          <w:rFonts w:ascii="Times New Roman" w:hAnsi="Times New Roman" w:cs="Times New Roman"/>
          <w:sz w:val="28"/>
          <w:szCs w:val="28"/>
        </w:rPr>
        <w:t>. Articolul 393 se abrogă.</w:t>
      </w:r>
    </w:p>
    <w:p w14:paraId="314AF6FB" w14:textId="77777777" w:rsidR="006F5EF0" w:rsidRPr="00217EFC" w:rsidRDefault="006F5EF0" w:rsidP="004663B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5173A3" w14:textId="0ADCBE64" w:rsidR="00265B97" w:rsidRPr="00217EFC" w:rsidRDefault="00265B97" w:rsidP="00265B97">
      <w:pPr>
        <w:pStyle w:val="Corptext"/>
        <w:shd w:val="clear" w:color="auto" w:fill="auto"/>
        <w:ind w:firstLine="720"/>
        <w:jc w:val="both"/>
        <w:rPr>
          <w:bCs/>
          <w:color w:val="000000"/>
          <w:lang w:eastAsia="ro-RO" w:bidi="ro-RO"/>
        </w:rPr>
      </w:pPr>
      <w:r w:rsidRPr="00217EFC">
        <w:rPr>
          <w:b/>
        </w:rPr>
        <w:t xml:space="preserve">Art. </w:t>
      </w:r>
      <w:r w:rsidR="00F823BD" w:rsidRPr="00513728">
        <w:rPr>
          <w:b/>
        </w:rPr>
        <w:t>XI</w:t>
      </w:r>
      <w:r w:rsidRPr="00217EFC">
        <w:rPr>
          <w:b/>
        </w:rPr>
        <w:t>.</w:t>
      </w:r>
      <w:r w:rsidRPr="00614EEE">
        <w:rPr>
          <w:bCs/>
        </w:rPr>
        <w:t xml:space="preserve"> </w:t>
      </w:r>
      <w:r w:rsidR="00056057" w:rsidRPr="00614EEE">
        <w:rPr>
          <w:bCs/>
        </w:rPr>
        <w:t>–</w:t>
      </w:r>
      <w:r w:rsidRPr="00614EEE">
        <w:rPr>
          <w:bCs/>
        </w:rPr>
        <w:t xml:space="preserve"> </w:t>
      </w:r>
      <w:r w:rsidRPr="00614EEE">
        <w:rPr>
          <w:bCs/>
          <w:color w:val="000000"/>
          <w:lang w:eastAsia="ro-RO" w:bidi="ro-RO"/>
        </w:rPr>
        <w:t>(1) După</w:t>
      </w:r>
      <w:r w:rsidRPr="00217EFC">
        <w:rPr>
          <w:bCs/>
          <w:color w:val="000000"/>
          <w:lang w:eastAsia="ro-RO" w:bidi="ro-RO"/>
        </w:rPr>
        <w:t xml:space="preserve"> expirarea termenului de valabilitate a licenței pentru activitatea magazinului duty-free, inclusiv pentru deservirea corpului diplomatic, magazinul duty-free se lichidează și se interzice plasarea mărfurilor în </w:t>
      </w:r>
      <w:bookmarkStart w:id="1" w:name="_Hlk118187893"/>
      <w:r w:rsidRPr="00217EFC">
        <w:rPr>
          <w:bCs/>
          <w:color w:val="000000"/>
          <w:lang w:eastAsia="ro-RO" w:bidi="ro-RO"/>
        </w:rPr>
        <w:t>destinația vamală</w:t>
      </w:r>
      <w:r w:rsidR="00646C28" w:rsidRPr="00217EFC">
        <w:rPr>
          <w:bCs/>
          <w:color w:val="000000"/>
          <w:lang w:eastAsia="ro-RO" w:bidi="ro-RO"/>
        </w:rPr>
        <w:t xml:space="preserve"> </w:t>
      </w:r>
      <w:r w:rsidRPr="00217EFC">
        <w:rPr>
          <w:bCs/>
          <w:color w:val="000000"/>
          <w:lang w:eastAsia="ro-RO" w:bidi="ro-RO"/>
        </w:rPr>
        <w:t>magazin duty-free</w:t>
      </w:r>
      <w:bookmarkEnd w:id="1"/>
      <w:r w:rsidRPr="00217EFC">
        <w:rPr>
          <w:bCs/>
          <w:color w:val="000000"/>
          <w:lang w:eastAsia="ro-RO" w:bidi="ro-RO"/>
        </w:rPr>
        <w:t>, precum și comercializarea mărfurilor în destinația vamală respectivă.</w:t>
      </w:r>
    </w:p>
    <w:p w14:paraId="6F0BE163" w14:textId="77777777" w:rsidR="00056057" w:rsidRPr="00217EFC" w:rsidRDefault="00056057" w:rsidP="00265B97">
      <w:pPr>
        <w:pStyle w:val="Corptext"/>
        <w:shd w:val="clear" w:color="auto" w:fill="auto"/>
        <w:ind w:firstLine="720"/>
        <w:jc w:val="both"/>
        <w:rPr>
          <w:bCs/>
          <w:color w:val="000000"/>
          <w:lang w:eastAsia="ro-RO" w:bidi="ro-RO"/>
        </w:rPr>
      </w:pPr>
    </w:p>
    <w:p w14:paraId="47CE2A60" w14:textId="54B9AFC1" w:rsidR="00265B97" w:rsidRPr="00217EFC" w:rsidRDefault="00265B97" w:rsidP="00265B97">
      <w:pPr>
        <w:widowControl w:val="0"/>
        <w:numPr>
          <w:ilvl w:val="0"/>
          <w:numId w:val="4"/>
        </w:numPr>
        <w:tabs>
          <w:tab w:val="left" w:pos="11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</w:pP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În termen de 30 </w:t>
      </w:r>
      <w:r w:rsidR="00646C28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de 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zile de la data expir</w:t>
      </w:r>
      <w:r w:rsidR="00333789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ării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termenul</w:t>
      </w:r>
      <w:r w:rsidR="00333789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ui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de valabilitate a licenței pentru activitatea magazinului duty-free, inclusiv pentru deservirea corpului diplomatic, persoana care a plasat mărfurile în destinația vamală magazin duty-free prezintă Serviciului Vamal darea de seamă privind mărfurile aflate în stoc în destinația vamală </w:t>
      </w:r>
      <w:r w:rsidR="00333789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respectivă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.</w:t>
      </w:r>
    </w:p>
    <w:p w14:paraId="4A4CA7BD" w14:textId="77777777" w:rsidR="00056057" w:rsidRPr="00217EFC" w:rsidRDefault="00056057" w:rsidP="00F50346">
      <w:pPr>
        <w:widowControl w:val="0"/>
        <w:tabs>
          <w:tab w:val="left" w:pos="11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</w:pPr>
    </w:p>
    <w:p w14:paraId="4B3C8FDF" w14:textId="30E14670" w:rsidR="00265B97" w:rsidRPr="00217EFC" w:rsidRDefault="00265B97" w:rsidP="00265B97">
      <w:pPr>
        <w:widowControl w:val="0"/>
        <w:numPr>
          <w:ilvl w:val="0"/>
          <w:numId w:val="4"/>
        </w:numPr>
        <w:tabs>
          <w:tab w:val="left" w:pos="11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</w:pP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După prezentarea dării de seamă, Serviciul Vamal, în termen de 14 zile, face inventarierea mărfurilor plasate în destinația vamală magazin duty-free. 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lastRenderedPageBreak/>
        <w:t>Persoana care a plasat mărfurile în destinația vamală magazin duty-free este obligată, în termen de 30</w:t>
      </w:r>
      <w:r w:rsidR="00F32EFA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de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zile de la data finalizării inventarierii efectuate de</w:t>
      </w:r>
      <w:r w:rsidR="00F32EFA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către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Serviciul Vamal, să declarare și să plaseze mărfurile aflate în destinația vamală magazin duty-free în alte destinații vamale.</w:t>
      </w:r>
    </w:p>
    <w:p w14:paraId="1DF445B5" w14:textId="77777777" w:rsidR="00056057" w:rsidRPr="009F48F3" w:rsidRDefault="00056057" w:rsidP="00F50346">
      <w:pPr>
        <w:widowControl w:val="0"/>
        <w:tabs>
          <w:tab w:val="left" w:pos="119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o-RO" w:bidi="ro-RO"/>
        </w:rPr>
      </w:pPr>
    </w:p>
    <w:p w14:paraId="6D684689" w14:textId="45C12540" w:rsidR="00265B97" w:rsidRPr="00217EFC" w:rsidRDefault="00265B97" w:rsidP="00265B97">
      <w:pPr>
        <w:widowControl w:val="0"/>
        <w:numPr>
          <w:ilvl w:val="0"/>
          <w:numId w:val="4"/>
        </w:numPr>
        <w:tabs>
          <w:tab w:val="left" w:pos="11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</w:pP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În cazul expirării termenului de 30 de zile prevăzut </w:t>
      </w:r>
      <w:r w:rsidR="00F32EFA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la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alin. (3) și al constatării prezenței în stoc a mărfurilor a căror situație nu a fost soluționată, Serviciul Vamal încheie din oficiu destinația vamală magazin duty-free pentru </w:t>
      </w:r>
      <w:r w:rsidRPr="00217EFC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o-RO" w:bidi="ro-RO"/>
        </w:rPr>
        <w:t>mărfurile respective, cu emiterea deciziilor de regularizare privind încasarea drepturilor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de import de la persoana care a plasat mărfurile în destinația vamală respectivă.</w:t>
      </w:r>
    </w:p>
    <w:p w14:paraId="0FBF6574" w14:textId="77777777" w:rsidR="00056057" w:rsidRPr="009F48F3" w:rsidRDefault="00056057" w:rsidP="00F50346">
      <w:pPr>
        <w:widowControl w:val="0"/>
        <w:tabs>
          <w:tab w:val="left" w:pos="119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o-RO" w:bidi="ro-RO"/>
        </w:rPr>
      </w:pPr>
    </w:p>
    <w:p w14:paraId="5466DE85" w14:textId="03191212" w:rsidR="00265B97" w:rsidRPr="00217EFC" w:rsidRDefault="00265B97" w:rsidP="00265B97">
      <w:pPr>
        <w:widowControl w:val="0"/>
        <w:numPr>
          <w:ilvl w:val="0"/>
          <w:numId w:val="4"/>
        </w:numPr>
        <w:tabs>
          <w:tab w:val="left" w:pos="119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o-RO" w:bidi="ro-RO"/>
        </w:rPr>
      </w:pP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În perioada de </w:t>
      </w:r>
      <w:r w:rsidR="00755BCF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d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upă expirarea termenului de valabilitate a licenței și până la momentul expirării termenului de 30 de zile prevăzut </w:t>
      </w:r>
      <w:r w:rsidR="00217EFC"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la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 xml:space="preserve"> alin. (3), </w:t>
      </w:r>
      <w:r w:rsidRPr="00217E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o-RO" w:bidi="ro-RO"/>
        </w:rPr>
        <w:t>mărfurile aflate în stoc sunt sub supraveghere vamală.</w:t>
      </w:r>
    </w:p>
    <w:p w14:paraId="19395EAD" w14:textId="4305A42E" w:rsidR="000577E8" w:rsidRPr="009F48F3" w:rsidRDefault="000577E8" w:rsidP="000577E8">
      <w:pPr>
        <w:pStyle w:val="Frspaiere"/>
        <w:ind w:left="0"/>
        <w:jc w:val="both"/>
        <w:rPr>
          <w:rFonts w:ascii="Times New Roman" w:hAnsi="Times New Roman"/>
          <w:b/>
          <w:bCs/>
          <w:sz w:val="16"/>
          <w:szCs w:val="16"/>
        </w:rPr>
      </w:pPr>
    </w:p>
    <w:p w14:paraId="6BDA14E3" w14:textId="7DFD3910" w:rsidR="000577E8" w:rsidRPr="00217EFC" w:rsidRDefault="000577E8" w:rsidP="00513728">
      <w:pPr>
        <w:pStyle w:val="Frspaiere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" w:name="_Hlk118120302"/>
      <w:r w:rsidRPr="00217EFC">
        <w:rPr>
          <w:rFonts w:ascii="Times New Roman" w:hAnsi="Times New Roman"/>
          <w:b/>
          <w:bCs/>
          <w:sz w:val="28"/>
          <w:szCs w:val="28"/>
        </w:rPr>
        <w:t>Art.</w:t>
      </w:r>
      <w:r w:rsidR="00F823BD" w:rsidRPr="00217EFC">
        <w:rPr>
          <w:rFonts w:ascii="Times New Roman" w:hAnsi="Times New Roman"/>
          <w:b/>
          <w:bCs/>
          <w:sz w:val="28"/>
          <w:szCs w:val="28"/>
        </w:rPr>
        <w:t xml:space="preserve"> XII</w:t>
      </w:r>
      <w:r w:rsidR="008341CC" w:rsidRPr="00217EFC">
        <w:rPr>
          <w:rFonts w:ascii="Times New Roman" w:hAnsi="Times New Roman"/>
          <w:b/>
          <w:bCs/>
          <w:sz w:val="28"/>
          <w:szCs w:val="28"/>
        </w:rPr>
        <w:t>.</w:t>
      </w:r>
      <w:r w:rsidRPr="00217EFC">
        <w:rPr>
          <w:rFonts w:ascii="Times New Roman" w:hAnsi="Times New Roman"/>
          <w:sz w:val="28"/>
          <w:szCs w:val="28"/>
        </w:rPr>
        <w:t xml:space="preserve"> – După expirarea termenului de valabilitate a licenței pentru activitatea magazinului duty-free se permite </w:t>
      </w:r>
      <w:r w:rsidR="00B971F9" w:rsidRPr="00217EFC">
        <w:rPr>
          <w:rFonts w:ascii="Times New Roman" w:hAnsi="Times New Roman"/>
          <w:sz w:val="28"/>
          <w:szCs w:val="28"/>
        </w:rPr>
        <w:t xml:space="preserve">desfășurarea </w:t>
      </w:r>
      <w:r w:rsidRPr="00217EFC">
        <w:rPr>
          <w:rFonts w:ascii="Times New Roman" w:hAnsi="Times New Roman"/>
          <w:sz w:val="28"/>
          <w:szCs w:val="28"/>
        </w:rPr>
        <w:t>activit</w:t>
      </w:r>
      <w:r w:rsidR="00B971F9" w:rsidRPr="00217EFC">
        <w:rPr>
          <w:rFonts w:ascii="Times New Roman" w:hAnsi="Times New Roman"/>
          <w:sz w:val="28"/>
          <w:szCs w:val="28"/>
        </w:rPr>
        <w:t>ății</w:t>
      </w:r>
      <w:r w:rsidRPr="00217EFC">
        <w:rPr>
          <w:rFonts w:ascii="Times New Roman" w:hAnsi="Times New Roman"/>
          <w:sz w:val="28"/>
          <w:szCs w:val="28"/>
        </w:rPr>
        <w:t xml:space="preserve"> </w:t>
      </w:r>
      <w:r w:rsidR="00872C8E" w:rsidRPr="00217EFC">
        <w:rPr>
          <w:rFonts w:ascii="Times New Roman" w:hAnsi="Times New Roman"/>
          <w:sz w:val="28"/>
          <w:szCs w:val="28"/>
        </w:rPr>
        <w:t xml:space="preserve">de către </w:t>
      </w:r>
      <w:r w:rsidR="00872C8E" w:rsidRPr="00513728">
        <w:rPr>
          <w:rFonts w:ascii="Times New Roman" w:hAnsi="Times New Roman"/>
          <w:sz w:val="28"/>
          <w:szCs w:val="28"/>
        </w:rPr>
        <w:t xml:space="preserve">magazinele </w:t>
      </w:r>
      <w:r w:rsidR="00872C8E" w:rsidRPr="00513728">
        <w:rPr>
          <w:rFonts w:ascii="Times New Roman" w:hAnsi="Times New Roman"/>
          <w:color w:val="333333"/>
          <w:sz w:val="28"/>
          <w:szCs w:val="28"/>
          <w:lang w:val="ro-MD"/>
        </w:rPr>
        <w:t>aflate în punctele internaționale de trecere a frontierei de stat</w:t>
      </w:r>
      <w:r w:rsidR="00872C8E" w:rsidRPr="00513728">
        <w:rPr>
          <w:rFonts w:ascii="Times New Roman" w:hAnsi="Times New Roman"/>
          <w:sz w:val="28"/>
          <w:szCs w:val="28"/>
        </w:rPr>
        <w:t xml:space="preserve"> </w:t>
      </w:r>
      <w:r w:rsidRPr="00217EFC">
        <w:rPr>
          <w:rFonts w:ascii="Times New Roman" w:hAnsi="Times New Roman"/>
          <w:sz w:val="28"/>
          <w:szCs w:val="28"/>
        </w:rPr>
        <w:t>pe principii generale aplicabile pe teritoriul Republicii Moldova</w:t>
      </w:r>
      <w:r w:rsidR="009D7FAE" w:rsidRPr="00217EFC">
        <w:rPr>
          <w:rFonts w:ascii="Times New Roman" w:hAnsi="Times New Roman"/>
          <w:sz w:val="28"/>
          <w:szCs w:val="28"/>
        </w:rPr>
        <w:t>,</w:t>
      </w:r>
      <w:r w:rsidRPr="00217EFC">
        <w:rPr>
          <w:rFonts w:ascii="Times New Roman" w:hAnsi="Times New Roman"/>
          <w:sz w:val="28"/>
          <w:szCs w:val="28"/>
        </w:rPr>
        <w:t xml:space="preserve"> cu achitarea tuturor impozitelor, taxelor și contribuțiilor la bugetul public național.</w:t>
      </w:r>
    </w:p>
    <w:p w14:paraId="09736BC3" w14:textId="0BFF3DAB" w:rsidR="00265B97" w:rsidRPr="00217EFC" w:rsidRDefault="00265B97" w:rsidP="00265B97">
      <w:pPr>
        <w:pStyle w:val="Corptext"/>
        <w:shd w:val="clear" w:color="auto" w:fill="auto"/>
        <w:ind w:firstLine="720"/>
        <w:jc w:val="both"/>
        <w:rPr>
          <w:bCs/>
          <w:color w:val="000000"/>
          <w:lang w:val="ro-RO" w:eastAsia="ro-RO" w:bidi="ro-RO"/>
        </w:rPr>
      </w:pPr>
    </w:p>
    <w:p w14:paraId="2BF9CA58" w14:textId="2A89A3AC" w:rsidR="00265B97" w:rsidRPr="00614EEE" w:rsidRDefault="00265B97" w:rsidP="00265B97">
      <w:pPr>
        <w:pStyle w:val="Corptext"/>
        <w:shd w:val="clear" w:color="auto" w:fill="auto"/>
        <w:ind w:firstLine="720"/>
        <w:jc w:val="both"/>
        <w:rPr>
          <w:bCs/>
        </w:rPr>
      </w:pPr>
      <w:bookmarkStart w:id="3" w:name="_Hlk117758062"/>
      <w:r w:rsidRPr="00217EFC">
        <w:rPr>
          <w:b/>
          <w:color w:val="000000"/>
          <w:lang w:eastAsia="ro-RO" w:bidi="ro-RO"/>
        </w:rPr>
        <w:t>Art.</w:t>
      </w:r>
      <w:r w:rsidR="00F823BD" w:rsidRPr="00513728">
        <w:rPr>
          <w:b/>
          <w:color w:val="000000"/>
          <w:lang w:eastAsia="ro-RO" w:bidi="ro-RO"/>
        </w:rPr>
        <w:t xml:space="preserve"> XIII</w:t>
      </w:r>
      <w:r w:rsidRPr="00217EFC">
        <w:rPr>
          <w:b/>
          <w:color w:val="000000"/>
          <w:lang w:eastAsia="ro-RO" w:bidi="ro-RO"/>
        </w:rPr>
        <w:t>.</w:t>
      </w:r>
      <w:r w:rsidR="00056057" w:rsidRPr="00614EEE">
        <w:rPr>
          <w:b/>
          <w:color w:val="000000"/>
          <w:lang w:eastAsia="ro-RO" w:bidi="ro-RO"/>
        </w:rPr>
        <w:t xml:space="preserve"> </w:t>
      </w:r>
      <w:r w:rsidR="00056057" w:rsidRPr="00513728">
        <w:rPr>
          <w:bCs/>
          <w:color w:val="000000"/>
          <w:lang w:eastAsia="ro-RO" w:bidi="ro-RO"/>
        </w:rPr>
        <w:t>–</w:t>
      </w:r>
      <w:r w:rsidRPr="00217EFC">
        <w:rPr>
          <w:bCs/>
          <w:color w:val="000000"/>
          <w:lang w:eastAsia="ro-RO" w:bidi="ro-RO"/>
        </w:rPr>
        <w:t xml:space="preserve"> (1) </w:t>
      </w:r>
      <w:r w:rsidR="00E522E9" w:rsidRPr="00614EEE">
        <w:rPr>
          <w:bCs/>
          <w:color w:val="000000"/>
          <w:lang w:eastAsia="ro-RO" w:bidi="ro-RO"/>
        </w:rPr>
        <w:t>P</w:t>
      </w:r>
      <w:r w:rsidRPr="00614EEE">
        <w:rPr>
          <w:bCs/>
          <w:color w:val="000000"/>
          <w:lang w:eastAsia="ro-RO" w:bidi="ro-RO"/>
        </w:rPr>
        <w:t>rezenta lege intră în vigoare după cum urmează:</w:t>
      </w:r>
    </w:p>
    <w:p w14:paraId="7F041630" w14:textId="6EE45083" w:rsidR="00E522E9" w:rsidRPr="00217EFC" w:rsidRDefault="00DF7663" w:rsidP="00671583">
      <w:pPr>
        <w:pStyle w:val="Corptext"/>
        <w:shd w:val="clear" w:color="auto" w:fill="auto"/>
        <w:tabs>
          <w:tab w:val="left" w:pos="1060"/>
        </w:tabs>
        <w:ind w:firstLine="709"/>
        <w:jc w:val="both"/>
        <w:rPr>
          <w:bCs/>
        </w:rPr>
      </w:pPr>
      <w:r w:rsidRPr="00217EFC">
        <w:rPr>
          <w:bCs/>
          <w:color w:val="000000"/>
          <w:lang w:eastAsia="ro-RO" w:bidi="ro-RO"/>
        </w:rPr>
        <w:t>– p</w:t>
      </w:r>
      <w:r w:rsidR="00D007B6" w:rsidRPr="00217EFC">
        <w:rPr>
          <w:bCs/>
          <w:color w:val="000000"/>
          <w:lang w:eastAsia="ro-RO" w:bidi="ro-RO"/>
        </w:rPr>
        <w:t>revederile a</w:t>
      </w:r>
      <w:r w:rsidR="00265B97" w:rsidRPr="00217EFC">
        <w:rPr>
          <w:bCs/>
          <w:color w:val="000000"/>
          <w:lang w:eastAsia="ro-RO" w:bidi="ro-RO"/>
        </w:rPr>
        <w:t>rt. I</w:t>
      </w:r>
      <w:r w:rsidR="00064E08" w:rsidRPr="00217EFC">
        <w:rPr>
          <w:bCs/>
          <w:color w:val="000000"/>
          <w:lang w:eastAsia="ro-RO" w:bidi="ro-RO"/>
        </w:rPr>
        <w:t xml:space="preserve">, </w:t>
      </w:r>
      <w:r w:rsidR="00F50346" w:rsidRPr="00217EFC">
        <w:rPr>
          <w:bCs/>
          <w:color w:val="000000"/>
          <w:lang w:eastAsia="ro-RO" w:bidi="ro-RO"/>
        </w:rPr>
        <w:t>II</w:t>
      </w:r>
      <w:r w:rsidR="00F823BD" w:rsidRPr="00217EFC">
        <w:rPr>
          <w:bCs/>
          <w:color w:val="000000"/>
          <w:lang w:eastAsia="ro-RO" w:bidi="ro-RO"/>
        </w:rPr>
        <w:t xml:space="preserve">, </w:t>
      </w:r>
      <w:r w:rsidR="00217EFC" w:rsidRPr="00217EFC">
        <w:rPr>
          <w:bCs/>
          <w:color w:val="000000"/>
          <w:lang w:eastAsia="ro-RO" w:bidi="ro-RO"/>
        </w:rPr>
        <w:t xml:space="preserve">ale </w:t>
      </w:r>
      <w:r w:rsidR="00ED3952" w:rsidRPr="00217EFC">
        <w:rPr>
          <w:bCs/>
          <w:color w:val="000000"/>
          <w:lang w:eastAsia="ro-RO" w:bidi="ro-RO"/>
        </w:rPr>
        <w:t>art. III pct. 1, în partea ce ține de modificarea art. 25 alin. (2) lit. c) din Legea nr. 1100/</w:t>
      </w:r>
      <w:r w:rsidR="00ED3952" w:rsidRPr="00217EFC">
        <w:t>2000 cu privire la fabricarea și circulația alcoolului etilic și a producției alcoolice</w:t>
      </w:r>
      <w:r w:rsidR="00ED3952" w:rsidRPr="00217EFC">
        <w:rPr>
          <w:bCs/>
          <w:color w:val="000000"/>
          <w:lang w:eastAsia="ro-RO" w:bidi="ro-RO"/>
        </w:rPr>
        <w:t xml:space="preserve">, </w:t>
      </w:r>
      <w:r w:rsidR="00217EFC" w:rsidRPr="00217EFC">
        <w:rPr>
          <w:bCs/>
          <w:color w:val="000000"/>
          <w:lang w:eastAsia="ro-RO" w:bidi="ro-RO"/>
        </w:rPr>
        <w:t xml:space="preserve">ale </w:t>
      </w:r>
      <w:r w:rsidR="00ED3952" w:rsidRPr="00217EFC">
        <w:rPr>
          <w:bCs/>
          <w:color w:val="000000"/>
          <w:lang w:eastAsia="ro-RO" w:bidi="ro-RO"/>
        </w:rPr>
        <w:t xml:space="preserve">art. </w:t>
      </w:r>
      <w:r w:rsidR="00064E08" w:rsidRPr="00217EFC">
        <w:rPr>
          <w:bCs/>
          <w:color w:val="000000"/>
          <w:lang w:eastAsia="ro-RO" w:bidi="ro-RO"/>
        </w:rPr>
        <w:t>I</w:t>
      </w:r>
      <w:r w:rsidR="00F823BD" w:rsidRPr="00217EFC">
        <w:rPr>
          <w:bCs/>
          <w:color w:val="000000"/>
          <w:lang w:eastAsia="ro-RO" w:bidi="ro-RO"/>
        </w:rPr>
        <w:t>V,</w:t>
      </w:r>
      <w:r w:rsidR="00064E08" w:rsidRPr="00217EFC">
        <w:rPr>
          <w:bCs/>
          <w:color w:val="000000"/>
          <w:lang w:eastAsia="ro-RO" w:bidi="ro-RO"/>
        </w:rPr>
        <w:t xml:space="preserve"> V</w:t>
      </w:r>
      <w:r w:rsidR="00627749" w:rsidRPr="00217EFC">
        <w:rPr>
          <w:bCs/>
          <w:color w:val="000000"/>
          <w:lang w:eastAsia="ro-RO" w:bidi="ro-RO"/>
        </w:rPr>
        <w:t>,</w:t>
      </w:r>
      <w:r w:rsidR="00F823BD" w:rsidRPr="00217EFC">
        <w:rPr>
          <w:bCs/>
          <w:color w:val="000000"/>
          <w:lang w:eastAsia="ro-RO" w:bidi="ro-RO"/>
        </w:rPr>
        <w:t xml:space="preserve"> </w:t>
      </w:r>
      <w:r w:rsidR="00780EAC" w:rsidRPr="00217EFC">
        <w:rPr>
          <w:bCs/>
          <w:color w:val="000000"/>
          <w:lang w:eastAsia="ro-RO" w:bidi="ro-RO"/>
        </w:rPr>
        <w:t>VII</w:t>
      </w:r>
      <w:r w:rsidR="00F50346" w:rsidRPr="00217EFC">
        <w:rPr>
          <w:bCs/>
          <w:color w:val="000000"/>
          <w:lang w:eastAsia="ro-RO" w:bidi="ro-RO"/>
        </w:rPr>
        <w:t xml:space="preserve"> și </w:t>
      </w:r>
      <w:r w:rsidR="00F823BD" w:rsidRPr="00217EFC">
        <w:rPr>
          <w:bCs/>
          <w:color w:val="000000"/>
          <w:lang w:eastAsia="ro-RO" w:bidi="ro-RO"/>
        </w:rPr>
        <w:t>X</w:t>
      </w:r>
      <w:r w:rsidR="00265B97" w:rsidRPr="00217EFC">
        <w:rPr>
          <w:bCs/>
          <w:color w:val="000000"/>
          <w:lang w:eastAsia="ro-RO" w:bidi="ro-RO"/>
        </w:rPr>
        <w:t xml:space="preserve"> </w:t>
      </w:r>
      <w:r w:rsidR="00E522E9" w:rsidRPr="00217EFC">
        <w:rPr>
          <w:bCs/>
          <w:color w:val="000000"/>
          <w:lang w:eastAsia="ro-RO" w:bidi="ro-RO"/>
        </w:rPr>
        <w:t xml:space="preserve">intră în vigoare </w:t>
      </w:r>
      <w:r w:rsidR="00265B97" w:rsidRPr="00217EFC">
        <w:rPr>
          <w:bCs/>
          <w:color w:val="000000"/>
          <w:lang w:eastAsia="ro-RO" w:bidi="ro-RO"/>
        </w:rPr>
        <w:t>la data de 4 septembrie 2023;</w:t>
      </w:r>
    </w:p>
    <w:p w14:paraId="0DC8698D" w14:textId="4DA35F36" w:rsidR="00265B97" w:rsidRPr="00217EFC" w:rsidRDefault="00DF7663" w:rsidP="00513728">
      <w:pPr>
        <w:pStyle w:val="Corptext"/>
        <w:shd w:val="clear" w:color="auto" w:fill="auto"/>
        <w:tabs>
          <w:tab w:val="left" w:pos="851"/>
        </w:tabs>
        <w:ind w:firstLine="709"/>
        <w:jc w:val="both"/>
        <w:rPr>
          <w:bCs/>
        </w:rPr>
      </w:pPr>
      <w:r w:rsidRPr="00217EFC">
        <w:rPr>
          <w:bCs/>
          <w:color w:val="000000"/>
          <w:lang w:eastAsia="ro-RO" w:bidi="ro-RO"/>
        </w:rPr>
        <w:t>– p</w:t>
      </w:r>
      <w:r w:rsidR="00E522E9" w:rsidRPr="00217EFC">
        <w:rPr>
          <w:bCs/>
          <w:color w:val="000000"/>
          <w:lang w:eastAsia="ro-RO" w:bidi="ro-RO"/>
        </w:rPr>
        <w:t xml:space="preserve">rin derogare de la prevederile art. 56 alin. (2) din Legea nr. 100/2017 cu privire la actele normative, </w:t>
      </w:r>
      <w:r w:rsidR="00D007B6" w:rsidRPr="00217EFC">
        <w:rPr>
          <w:bCs/>
          <w:color w:val="000000"/>
          <w:lang w:eastAsia="ro-RO" w:bidi="ro-RO"/>
        </w:rPr>
        <w:t xml:space="preserve">prevederile </w:t>
      </w:r>
      <w:r w:rsidR="00265B97" w:rsidRPr="00217EFC">
        <w:rPr>
          <w:bCs/>
          <w:color w:val="000000"/>
          <w:lang w:eastAsia="ro-RO" w:bidi="ro-RO"/>
        </w:rPr>
        <w:t>art. I</w:t>
      </w:r>
      <w:r w:rsidR="00064E08" w:rsidRPr="00217EFC">
        <w:rPr>
          <w:bCs/>
          <w:color w:val="000000"/>
          <w:lang w:eastAsia="ro-RO" w:bidi="ro-RO"/>
        </w:rPr>
        <w:t>V</w:t>
      </w:r>
      <w:r w:rsidR="00265B97" w:rsidRPr="00217EFC">
        <w:rPr>
          <w:bCs/>
          <w:color w:val="000000"/>
          <w:lang w:eastAsia="ro-RO" w:bidi="ro-RO"/>
        </w:rPr>
        <w:t xml:space="preserve"> pct. 5</w:t>
      </w:r>
      <w:r w:rsidRPr="00217EFC">
        <w:rPr>
          <w:bCs/>
          <w:color w:val="000000"/>
          <w:lang w:eastAsia="ro-RO" w:bidi="ro-RO"/>
        </w:rPr>
        <w:t>, în</w:t>
      </w:r>
      <w:r w:rsidR="00265B97" w:rsidRPr="00217EFC">
        <w:rPr>
          <w:bCs/>
          <w:color w:val="000000"/>
          <w:lang w:eastAsia="ro-RO" w:bidi="ro-RO"/>
        </w:rPr>
        <w:t xml:space="preserve"> </w:t>
      </w:r>
      <w:r w:rsidR="00F50346" w:rsidRPr="00217EFC">
        <w:rPr>
          <w:bCs/>
          <w:color w:val="000000"/>
          <w:lang w:eastAsia="ro-RO" w:bidi="ro-RO"/>
        </w:rPr>
        <w:t xml:space="preserve">partea ce </w:t>
      </w:r>
      <w:r w:rsidRPr="00217EFC">
        <w:rPr>
          <w:bCs/>
          <w:color w:val="000000"/>
          <w:lang w:eastAsia="ro-RO" w:bidi="ro-RO"/>
        </w:rPr>
        <w:t xml:space="preserve">ține de </w:t>
      </w:r>
      <w:r w:rsidR="00F50346" w:rsidRPr="00217EFC">
        <w:rPr>
          <w:bCs/>
          <w:color w:val="000000"/>
          <w:lang w:eastAsia="ro-RO" w:bidi="ro-RO"/>
        </w:rPr>
        <w:t xml:space="preserve">modificarea </w:t>
      </w:r>
      <w:r w:rsidRPr="00217EFC">
        <w:rPr>
          <w:bCs/>
          <w:color w:val="000000"/>
          <w:lang w:eastAsia="ro-RO" w:bidi="ro-RO"/>
        </w:rPr>
        <w:t xml:space="preserve">art. 231 </w:t>
      </w:r>
      <w:r w:rsidR="00F50346" w:rsidRPr="00217EFC">
        <w:rPr>
          <w:bCs/>
          <w:color w:val="000000"/>
          <w:lang w:eastAsia="ro-RO" w:bidi="ro-RO"/>
        </w:rPr>
        <w:t>pct. 3)</w:t>
      </w:r>
      <w:r w:rsidRPr="00217EFC">
        <w:rPr>
          <w:bCs/>
          <w:color w:val="000000"/>
          <w:lang w:eastAsia="ro-RO" w:bidi="ro-RO"/>
        </w:rPr>
        <w:t xml:space="preserve"> </w:t>
      </w:r>
      <w:r w:rsidR="00627749" w:rsidRPr="00217EFC">
        <w:rPr>
          <w:bCs/>
          <w:color w:val="000000"/>
          <w:lang w:eastAsia="ro-RO" w:bidi="ro-RO"/>
        </w:rPr>
        <w:t>din</w:t>
      </w:r>
      <w:r w:rsidRPr="00217EFC">
        <w:rPr>
          <w:bCs/>
          <w:color w:val="000000"/>
          <w:lang w:eastAsia="ro-RO" w:bidi="ro-RO"/>
        </w:rPr>
        <w:t xml:space="preserve"> </w:t>
      </w:r>
      <w:r w:rsidRPr="00217EFC">
        <w:t>Codul vamal al Republicii Moldova nr. 1149/2000</w:t>
      </w:r>
      <w:r w:rsidR="00780EAC" w:rsidRPr="00217EFC">
        <w:t xml:space="preserve"> și cele ale art. IX </w:t>
      </w:r>
      <w:r w:rsidR="00197138" w:rsidRPr="00217EFC">
        <w:rPr>
          <w:bCs/>
          <w:color w:val="000000"/>
          <w:lang w:eastAsia="ro-RO" w:bidi="ro-RO"/>
        </w:rPr>
        <w:t>intră în vigoare</w:t>
      </w:r>
      <w:r w:rsidR="00265B97" w:rsidRPr="00217EFC">
        <w:rPr>
          <w:bCs/>
          <w:color w:val="000000"/>
          <w:lang w:eastAsia="ro-RO" w:bidi="ro-RO"/>
        </w:rPr>
        <w:t xml:space="preserve"> la data de 23</w:t>
      </w:r>
      <w:r w:rsidRPr="00217EFC">
        <w:rPr>
          <w:bCs/>
          <w:color w:val="000000"/>
          <w:lang w:eastAsia="ro-RO" w:bidi="ro-RO"/>
        </w:rPr>
        <w:t> </w:t>
      </w:r>
      <w:r w:rsidR="00265B97" w:rsidRPr="00217EFC">
        <w:rPr>
          <w:bCs/>
          <w:color w:val="000000"/>
          <w:lang w:eastAsia="ro-RO" w:bidi="ro-RO"/>
        </w:rPr>
        <w:t>decembrie 2022</w:t>
      </w:r>
      <w:r w:rsidR="00197138" w:rsidRPr="00217EFC">
        <w:rPr>
          <w:bCs/>
          <w:color w:val="000000"/>
          <w:lang w:eastAsia="ro-RO" w:bidi="ro-RO"/>
        </w:rPr>
        <w:t>, iar</w:t>
      </w:r>
      <w:r w:rsidRPr="00217EFC">
        <w:rPr>
          <w:bCs/>
          <w:color w:val="000000"/>
          <w:lang w:eastAsia="ro-RO" w:bidi="ro-RO"/>
        </w:rPr>
        <w:t xml:space="preserve"> </w:t>
      </w:r>
      <w:r w:rsidR="00780EAC" w:rsidRPr="00217EFC">
        <w:rPr>
          <w:bCs/>
          <w:color w:val="000000"/>
          <w:lang w:eastAsia="ro-RO" w:bidi="ro-RO"/>
        </w:rPr>
        <w:t>prevederile</w:t>
      </w:r>
      <w:r w:rsidRPr="00217EFC">
        <w:rPr>
          <w:bCs/>
          <w:color w:val="000000"/>
          <w:lang w:eastAsia="ro-RO" w:bidi="ro-RO"/>
        </w:rPr>
        <w:t xml:space="preserve"> a</w:t>
      </w:r>
      <w:r w:rsidR="00265B97" w:rsidRPr="00217EFC">
        <w:rPr>
          <w:bCs/>
          <w:color w:val="000000"/>
          <w:lang w:eastAsia="ro-RO" w:bidi="ro-RO"/>
        </w:rPr>
        <w:t xml:space="preserve">rt. </w:t>
      </w:r>
      <w:r w:rsidR="00100011" w:rsidRPr="00217EFC">
        <w:rPr>
          <w:bCs/>
          <w:color w:val="000000"/>
          <w:lang w:eastAsia="ro-RO" w:bidi="ro-RO"/>
        </w:rPr>
        <w:t>III</w:t>
      </w:r>
      <w:r w:rsidR="00ED3952" w:rsidRPr="00217EFC">
        <w:rPr>
          <w:bCs/>
          <w:color w:val="000000"/>
          <w:lang w:eastAsia="ro-RO" w:bidi="ro-RO"/>
        </w:rPr>
        <w:t xml:space="preserve"> pct. 2</w:t>
      </w:r>
      <w:r w:rsidR="00100011" w:rsidRPr="00217EFC">
        <w:rPr>
          <w:bCs/>
          <w:color w:val="000000"/>
          <w:lang w:eastAsia="ro-RO" w:bidi="ro-RO"/>
        </w:rPr>
        <w:t>,</w:t>
      </w:r>
      <w:r w:rsidR="00ED3952" w:rsidRPr="00217EFC">
        <w:rPr>
          <w:bCs/>
          <w:color w:val="000000"/>
          <w:lang w:eastAsia="ro-RO" w:bidi="ro-RO"/>
        </w:rPr>
        <w:t xml:space="preserve"> în partea ce ține de</w:t>
      </w:r>
      <w:r w:rsidR="009E351F" w:rsidRPr="00217EFC">
        <w:rPr>
          <w:bCs/>
          <w:color w:val="000000"/>
          <w:lang w:eastAsia="ro-RO" w:bidi="ro-RO"/>
        </w:rPr>
        <w:t xml:space="preserve"> modificarea art. 30 lit. </w:t>
      </w:r>
      <w:r w:rsidR="007B2005">
        <w:rPr>
          <w:bCs/>
          <w:color w:val="000000"/>
          <w:lang w:eastAsia="ro-RO" w:bidi="ro-RO"/>
        </w:rPr>
        <w:t>l</w:t>
      </w:r>
      <w:r w:rsidR="009E351F" w:rsidRPr="00217EFC">
        <w:rPr>
          <w:bCs/>
          <w:color w:val="000000"/>
          <w:lang w:eastAsia="ro-RO" w:bidi="ro-RO"/>
        </w:rPr>
        <w:t>) din Legea nr. 1100/</w:t>
      </w:r>
      <w:r w:rsidR="009E351F" w:rsidRPr="00217EFC">
        <w:t xml:space="preserve">2000 cu privire la fabricarea și circulația alcoolului etilic și a producției alcoolice, </w:t>
      </w:r>
      <w:r w:rsidR="00217EFC" w:rsidRPr="00217EFC">
        <w:t xml:space="preserve">ale </w:t>
      </w:r>
      <w:r w:rsidR="009E351F" w:rsidRPr="00217EFC">
        <w:t>art.</w:t>
      </w:r>
      <w:r w:rsidR="00100011" w:rsidRPr="00217EFC">
        <w:rPr>
          <w:bCs/>
          <w:color w:val="000000"/>
          <w:lang w:eastAsia="ro-RO" w:bidi="ro-RO"/>
        </w:rPr>
        <w:t xml:space="preserve"> </w:t>
      </w:r>
      <w:r w:rsidR="00265B97" w:rsidRPr="00217EFC">
        <w:rPr>
          <w:bCs/>
          <w:color w:val="000000"/>
          <w:lang w:eastAsia="ro-RO" w:bidi="ro-RO"/>
        </w:rPr>
        <w:t>V</w:t>
      </w:r>
      <w:r w:rsidR="00100011" w:rsidRPr="00217EFC">
        <w:rPr>
          <w:bCs/>
          <w:color w:val="000000"/>
          <w:lang w:eastAsia="ro-RO" w:bidi="ro-RO"/>
        </w:rPr>
        <w:t>I</w:t>
      </w:r>
      <w:r w:rsidR="005D2F7D" w:rsidRPr="00217EFC">
        <w:rPr>
          <w:bCs/>
          <w:color w:val="000000"/>
          <w:lang w:eastAsia="ro-RO" w:bidi="ro-RO"/>
        </w:rPr>
        <w:t>, V</w:t>
      </w:r>
      <w:r w:rsidR="00100011" w:rsidRPr="00217EFC">
        <w:rPr>
          <w:bCs/>
          <w:color w:val="000000"/>
          <w:lang w:eastAsia="ro-RO" w:bidi="ro-RO"/>
        </w:rPr>
        <w:t>I</w:t>
      </w:r>
      <w:r w:rsidR="005D2F7D" w:rsidRPr="00217EFC">
        <w:rPr>
          <w:bCs/>
          <w:color w:val="000000"/>
          <w:lang w:eastAsia="ro-RO" w:bidi="ro-RO"/>
        </w:rPr>
        <w:t>I</w:t>
      </w:r>
      <w:r w:rsidR="00265B97" w:rsidRPr="00217EFC">
        <w:rPr>
          <w:bCs/>
          <w:color w:val="000000"/>
          <w:lang w:eastAsia="ro-RO" w:bidi="ro-RO"/>
        </w:rPr>
        <w:t>I</w:t>
      </w:r>
      <w:r w:rsidR="005D2F7D" w:rsidRPr="00217EFC">
        <w:rPr>
          <w:bCs/>
          <w:color w:val="000000"/>
          <w:lang w:eastAsia="ro-RO" w:bidi="ro-RO"/>
        </w:rPr>
        <w:t>, XI și XII</w:t>
      </w:r>
      <w:r w:rsidR="00265B97" w:rsidRPr="00217EFC">
        <w:rPr>
          <w:bCs/>
          <w:color w:val="000000"/>
          <w:lang w:eastAsia="ro-RO" w:bidi="ro-RO"/>
        </w:rPr>
        <w:t xml:space="preserve"> </w:t>
      </w:r>
      <w:r w:rsidR="00E522E9" w:rsidRPr="00217EFC">
        <w:rPr>
          <w:bCs/>
          <w:color w:val="000000"/>
          <w:lang w:eastAsia="ro-RO" w:bidi="ro-RO"/>
        </w:rPr>
        <w:t>–</w:t>
      </w:r>
      <w:r w:rsidR="00265B97" w:rsidRPr="00217EFC">
        <w:rPr>
          <w:bCs/>
          <w:color w:val="000000"/>
          <w:lang w:eastAsia="ro-RO" w:bidi="ro-RO"/>
        </w:rPr>
        <w:t xml:space="preserve"> la data publicării </w:t>
      </w:r>
      <w:r w:rsidRPr="00217EFC">
        <w:rPr>
          <w:bCs/>
          <w:color w:val="000000"/>
          <w:lang w:eastAsia="ro-RO" w:bidi="ro-RO"/>
        </w:rPr>
        <w:t xml:space="preserve">prezentei legi </w:t>
      </w:r>
      <w:r w:rsidR="00265B97" w:rsidRPr="00217EFC">
        <w:rPr>
          <w:bCs/>
          <w:color w:val="000000"/>
          <w:lang w:eastAsia="ro-RO" w:bidi="ro-RO"/>
        </w:rPr>
        <w:t>în Monitorul Oficial al Republicii Moldova.</w:t>
      </w:r>
    </w:p>
    <w:bookmarkEnd w:id="3"/>
    <w:p w14:paraId="51A6E4D6" w14:textId="77777777" w:rsidR="00056057" w:rsidRPr="00217EFC" w:rsidRDefault="00056057" w:rsidP="00265B97">
      <w:pPr>
        <w:spacing w:after="0" w:line="240" w:lineRule="auto"/>
        <w:ind w:left="0" w:right="-22"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o-MD" w:eastAsia="ro-RO" w:bidi="ro-RO"/>
        </w:rPr>
      </w:pPr>
    </w:p>
    <w:bookmarkEnd w:id="2"/>
    <w:p w14:paraId="5C85F31A" w14:textId="3CCE4E84" w:rsidR="00265B97" w:rsidRPr="00217EFC" w:rsidRDefault="00265B97" w:rsidP="00265B97">
      <w:pPr>
        <w:spacing w:after="0" w:line="240" w:lineRule="auto"/>
        <w:ind w:left="0" w:right="-22" w:firstLine="708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217EFC">
        <w:rPr>
          <w:rFonts w:ascii="Times New Roman" w:hAnsi="Times New Roman" w:cs="Times New Roman"/>
          <w:bCs/>
          <w:color w:val="000000"/>
          <w:sz w:val="28"/>
          <w:szCs w:val="28"/>
          <w:lang w:val="ro-MD" w:eastAsia="ro-RO" w:bidi="ro-RO"/>
        </w:rPr>
        <w:t>(2) Guvernul, în termen de 3 luni de la data publicării prezentei legi, va aduce actele sale normative în concordanță cu aceasta.</w:t>
      </w:r>
    </w:p>
    <w:p w14:paraId="6ED2CF00" w14:textId="77777777" w:rsidR="006F5EF0" w:rsidRPr="00217EFC" w:rsidRDefault="006F5EF0" w:rsidP="006F5EF0">
      <w:pPr>
        <w:spacing w:after="0" w:line="240" w:lineRule="auto"/>
        <w:ind w:left="0" w:right="-22"/>
        <w:jc w:val="both"/>
        <w:rPr>
          <w:rFonts w:ascii="Times New Roman" w:hAnsi="Times New Roman" w:cs="Times New Roman"/>
          <w:sz w:val="28"/>
          <w:szCs w:val="28"/>
        </w:rPr>
      </w:pPr>
    </w:p>
    <w:p w14:paraId="092ECC7C" w14:textId="77777777" w:rsidR="00286853" w:rsidRDefault="00286853" w:rsidP="009F48F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heading=h.gjdgxs" w:colFirst="0" w:colLast="0"/>
      <w:bookmarkEnd w:id="4"/>
      <w:r w:rsidRPr="004069B8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9B8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6367765B" w14:textId="77777777" w:rsidR="00286853" w:rsidRDefault="00286853" w:rsidP="009F48F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345B93" w14:textId="77777777" w:rsidR="00286853" w:rsidRDefault="00286853" w:rsidP="009F48F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A9DA10" w14:textId="77777777" w:rsidR="00286853" w:rsidRDefault="00286853" w:rsidP="009F48F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42ED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0D1BA7FB" w14:textId="77777777" w:rsidR="009F48F3" w:rsidRDefault="009F48F3" w:rsidP="0028685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A0CA0CA" w14:textId="00E93179" w:rsidR="00286853" w:rsidRDefault="00286853" w:rsidP="0028685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842ED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2842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noie</w:t>
      </w:r>
      <w:r w:rsidRPr="002842ED">
        <w:rPr>
          <w:rFonts w:ascii="Times New Roman" w:hAnsi="Times New Roman" w:cs="Times New Roman"/>
          <w:b/>
          <w:bCs/>
          <w:sz w:val="28"/>
          <w:szCs w:val="28"/>
        </w:rPr>
        <w:t>mbrie 2022.</w:t>
      </w:r>
    </w:p>
    <w:p w14:paraId="4B664717" w14:textId="5CE00A1E" w:rsidR="005169E2" w:rsidRPr="00286853" w:rsidRDefault="00286853" w:rsidP="0028685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842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302.</w:t>
      </w:r>
    </w:p>
    <w:sectPr w:rsidR="005169E2" w:rsidRPr="00286853" w:rsidSect="00324717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B5615" w14:textId="77777777" w:rsidR="00CC5855" w:rsidRDefault="00CC5855" w:rsidP="00F4071E">
      <w:pPr>
        <w:spacing w:after="0" w:line="240" w:lineRule="auto"/>
      </w:pPr>
      <w:r>
        <w:separator/>
      </w:r>
    </w:p>
  </w:endnote>
  <w:endnote w:type="continuationSeparator" w:id="0">
    <w:p w14:paraId="314F7ADE" w14:textId="77777777" w:rsidR="00CC5855" w:rsidRDefault="00CC5855" w:rsidP="00F40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EE759" w14:textId="77777777" w:rsidR="00CC5855" w:rsidRDefault="00CC5855" w:rsidP="00F4071E">
      <w:pPr>
        <w:spacing w:after="0" w:line="240" w:lineRule="auto"/>
      </w:pPr>
      <w:r>
        <w:separator/>
      </w:r>
    </w:p>
  </w:footnote>
  <w:footnote w:type="continuationSeparator" w:id="0">
    <w:p w14:paraId="284D3AEF" w14:textId="77777777" w:rsidR="00CC5855" w:rsidRDefault="00CC5855" w:rsidP="00F40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17065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20FC017" w14:textId="34412753" w:rsidR="00F4071E" w:rsidRPr="00F50346" w:rsidRDefault="00F4071E" w:rsidP="00F50346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5034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1372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5034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13728">
          <w:rPr>
            <w:rFonts w:ascii="Times New Roman" w:hAnsi="Times New Roman" w:cs="Times New Roman"/>
            <w:sz w:val="28"/>
            <w:szCs w:val="28"/>
          </w:rPr>
          <w:t>2</w:t>
        </w:r>
        <w:r w:rsidRPr="00F5034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E201D83" w14:textId="77777777" w:rsidR="00F4071E" w:rsidRDefault="00F4071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03CBB"/>
    <w:multiLevelType w:val="multilevel"/>
    <w:tmpl w:val="37309E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087FA3"/>
    <w:multiLevelType w:val="multilevel"/>
    <w:tmpl w:val="ADB45FE4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E91B4C"/>
    <w:multiLevelType w:val="multilevel"/>
    <w:tmpl w:val="D1EE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3D673F"/>
    <w:multiLevelType w:val="multilevel"/>
    <w:tmpl w:val="38047BC4"/>
    <w:lvl w:ilvl="0">
      <w:start w:val="1"/>
      <w:numFmt w:val="decimal"/>
      <w:lvlText w:val="%1)"/>
      <w:lvlJc w:val="left"/>
      <w:pPr>
        <w:ind w:left="720" w:hanging="360"/>
      </w:pPr>
      <w:rPr>
        <w:rFonts w:ascii="Georgia" w:eastAsia="Georgia" w:hAnsi="Georgia" w:cs="Georgi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1446C"/>
    <w:multiLevelType w:val="multilevel"/>
    <w:tmpl w:val="65725C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8786EB3"/>
    <w:multiLevelType w:val="hybridMultilevel"/>
    <w:tmpl w:val="78E084F2"/>
    <w:lvl w:ilvl="0" w:tplc="834EB35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92253699">
    <w:abstractNumId w:val="3"/>
  </w:num>
  <w:num w:numId="2" w16cid:durableId="982851211">
    <w:abstractNumId w:val="4"/>
  </w:num>
  <w:num w:numId="3" w16cid:durableId="126973991">
    <w:abstractNumId w:val="2"/>
  </w:num>
  <w:num w:numId="4" w16cid:durableId="837425055">
    <w:abstractNumId w:val="1"/>
  </w:num>
  <w:num w:numId="5" w16cid:durableId="1997687007">
    <w:abstractNumId w:val="0"/>
  </w:num>
  <w:num w:numId="6" w16cid:durableId="5910842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EF0"/>
    <w:rsid w:val="00000578"/>
    <w:rsid w:val="000121E7"/>
    <w:rsid w:val="00041681"/>
    <w:rsid w:val="00051ED6"/>
    <w:rsid w:val="00056057"/>
    <w:rsid w:val="000577E8"/>
    <w:rsid w:val="00064E08"/>
    <w:rsid w:val="00100011"/>
    <w:rsid w:val="00131E7F"/>
    <w:rsid w:val="0018304B"/>
    <w:rsid w:val="00197138"/>
    <w:rsid w:val="00217EFC"/>
    <w:rsid w:val="002521AC"/>
    <w:rsid w:val="00265B97"/>
    <w:rsid w:val="00286853"/>
    <w:rsid w:val="002A1962"/>
    <w:rsid w:val="002A6145"/>
    <w:rsid w:val="00324717"/>
    <w:rsid w:val="00333789"/>
    <w:rsid w:val="0034324E"/>
    <w:rsid w:val="00437969"/>
    <w:rsid w:val="004663B3"/>
    <w:rsid w:val="004712A0"/>
    <w:rsid w:val="004A1FE4"/>
    <w:rsid w:val="004A2F83"/>
    <w:rsid w:val="004E462F"/>
    <w:rsid w:val="004F5A16"/>
    <w:rsid w:val="00513728"/>
    <w:rsid w:val="005169E2"/>
    <w:rsid w:val="0059523F"/>
    <w:rsid w:val="005B515E"/>
    <w:rsid w:val="005D2F7D"/>
    <w:rsid w:val="00614EEE"/>
    <w:rsid w:val="00627749"/>
    <w:rsid w:val="00646C28"/>
    <w:rsid w:val="00647A76"/>
    <w:rsid w:val="00671583"/>
    <w:rsid w:val="00694F86"/>
    <w:rsid w:val="006D63C4"/>
    <w:rsid w:val="006F5EF0"/>
    <w:rsid w:val="00755BCF"/>
    <w:rsid w:val="00766DE7"/>
    <w:rsid w:val="00780EAC"/>
    <w:rsid w:val="007B2005"/>
    <w:rsid w:val="007E072A"/>
    <w:rsid w:val="008322EA"/>
    <w:rsid w:val="008341CC"/>
    <w:rsid w:val="00872C8E"/>
    <w:rsid w:val="00877353"/>
    <w:rsid w:val="0088546F"/>
    <w:rsid w:val="00887044"/>
    <w:rsid w:val="008F368C"/>
    <w:rsid w:val="00920CC0"/>
    <w:rsid w:val="00921995"/>
    <w:rsid w:val="00936C0B"/>
    <w:rsid w:val="00955D88"/>
    <w:rsid w:val="009B08D7"/>
    <w:rsid w:val="009B512D"/>
    <w:rsid w:val="009D7FAE"/>
    <w:rsid w:val="009E351F"/>
    <w:rsid w:val="009F48F3"/>
    <w:rsid w:val="009F5524"/>
    <w:rsid w:val="00A01CB4"/>
    <w:rsid w:val="00A15106"/>
    <w:rsid w:val="00A713C7"/>
    <w:rsid w:val="00AA7FDB"/>
    <w:rsid w:val="00B55D47"/>
    <w:rsid w:val="00B7702A"/>
    <w:rsid w:val="00B971F9"/>
    <w:rsid w:val="00BF309C"/>
    <w:rsid w:val="00C95057"/>
    <w:rsid w:val="00CC5855"/>
    <w:rsid w:val="00CE2BC8"/>
    <w:rsid w:val="00D007B6"/>
    <w:rsid w:val="00D015C2"/>
    <w:rsid w:val="00D15149"/>
    <w:rsid w:val="00D1648C"/>
    <w:rsid w:val="00D2166F"/>
    <w:rsid w:val="00D313D6"/>
    <w:rsid w:val="00D553F2"/>
    <w:rsid w:val="00DA2F53"/>
    <w:rsid w:val="00DF1221"/>
    <w:rsid w:val="00DF7663"/>
    <w:rsid w:val="00E522E9"/>
    <w:rsid w:val="00E610AD"/>
    <w:rsid w:val="00EA5BF7"/>
    <w:rsid w:val="00ED3952"/>
    <w:rsid w:val="00F1345F"/>
    <w:rsid w:val="00F32EFA"/>
    <w:rsid w:val="00F401CA"/>
    <w:rsid w:val="00F4071E"/>
    <w:rsid w:val="00F50346"/>
    <w:rsid w:val="00F823BD"/>
    <w:rsid w:val="00FA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F2F8D"/>
  <w15:chartTrackingRefBased/>
  <w15:docId w15:val="{1A88F570-4C09-4421-AAF6-3380E3B2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EF0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663B3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F407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4071E"/>
    <w:rPr>
      <w:rFonts w:ascii="Georgia" w:eastAsia="Georgia" w:hAnsi="Georgia" w:cs="Georgia"/>
      <w:sz w:val="24"/>
      <w:szCs w:val="24"/>
      <w:lang w:val="ro-RO" w:eastAsia="ro-MD"/>
    </w:rPr>
  </w:style>
  <w:style w:type="paragraph" w:styleId="Subsol">
    <w:name w:val="footer"/>
    <w:basedOn w:val="Normal"/>
    <w:link w:val="SubsolCaracter"/>
    <w:uiPriority w:val="99"/>
    <w:unhideWhenUsed/>
    <w:rsid w:val="00F407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4071E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CorptextCaracter">
    <w:name w:val="Corp text Caracter"/>
    <w:basedOn w:val="Fontdeparagrafimplicit"/>
    <w:link w:val="Corptext"/>
    <w:rsid w:val="00FA479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FA4790"/>
    <w:pPr>
      <w:widowControl w:val="0"/>
      <w:shd w:val="clear" w:color="auto" w:fill="FFFFFF"/>
      <w:spacing w:after="0" w:line="240" w:lineRule="auto"/>
      <w:ind w:left="0" w:firstLine="400"/>
    </w:pPr>
    <w:rPr>
      <w:rFonts w:ascii="Times New Roman" w:eastAsia="Times New Roman" w:hAnsi="Times New Roman" w:cs="Times New Roman"/>
      <w:sz w:val="28"/>
      <w:szCs w:val="28"/>
      <w:lang w:val="ro-MD" w:eastAsia="en-US"/>
    </w:rPr>
  </w:style>
  <w:style w:type="character" w:customStyle="1" w:styleId="CorptextCaracter1">
    <w:name w:val="Corp text Caracter1"/>
    <w:basedOn w:val="Fontdeparagrafimplicit"/>
    <w:uiPriority w:val="99"/>
    <w:semiHidden/>
    <w:rsid w:val="00FA4790"/>
    <w:rPr>
      <w:rFonts w:ascii="Georgia" w:eastAsia="Georgia" w:hAnsi="Georgia" w:cs="Georgia"/>
      <w:sz w:val="24"/>
      <w:szCs w:val="24"/>
      <w:lang w:val="ro-RO" w:eastAsia="ro-MD"/>
    </w:rPr>
  </w:style>
  <w:style w:type="paragraph" w:styleId="Revizuire">
    <w:name w:val="Revision"/>
    <w:hidden/>
    <w:uiPriority w:val="99"/>
    <w:semiHidden/>
    <w:rsid w:val="00F50346"/>
    <w:rPr>
      <w:rFonts w:ascii="Georgia" w:eastAsia="Georgia" w:hAnsi="Georgia" w:cs="Georgia"/>
      <w:sz w:val="24"/>
      <w:szCs w:val="24"/>
      <w:lang w:val="ro-RO" w:eastAsia="ro-MD"/>
    </w:rPr>
  </w:style>
  <w:style w:type="paragraph" w:styleId="Frspaiere">
    <w:name w:val="No Spacing"/>
    <w:uiPriority w:val="1"/>
    <w:qFormat/>
    <w:rsid w:val="000577E8"/>
    <w:pPr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styleId="Hyperlink">
    <w:name w:val="Hyperlink"/>
    <w:uiPriority w:val="99"/>
    <w:semiHidden/>
    <w:unhideWhenUsed/>
    <w:rsid w:val="000577E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0001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3F5FA8D-82C8-4134-B90C-AEE4CC27CA82}"/>
</file>

<file path=customXml/itemProps2.xml><?xml version="1.0" encoding="utf-8"?>
<ds:datastoreItem xmlns:ds="http://schemas.openxmlformats.org/officeDocument/2006/customXml" ds:itemID="{5C646FBF-89BA-4997-A4B6-71C7E8D8706D}"/>
</file>

<file path=customXml/itemProps3.xml><?xml version="1.0" encoding="utf-8"?>
<ds:datastoreItem xmlns:ds="http://schemas.openxmlformats.org/officeDocument/2006/customXml" ds:itemID="{604CF980-4A04-49A3-B679-066CB2076A8F}"/>
</file>

<file path=customXml/itemProps4.xml><?xml version="1.0" encoding="utf-8"?>
<ds:datastoreItem xmlns:ds="http://schemas.openxmlformats.org/officeDocument/2006/customXml" ds:itemID="{D93B54D8-78C3-4E83-92D3-9FD0E8C41A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1080</Words>
  <Characters>6162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L_302.2022.ro</dc:title>
  <dc:subject/>
  <dc:creator>Iurie Cernean</dc:creator>
  <cp:keywords/>
  <dc:description/>
  <cp:lastModifiedBy>Aliona Galaico</cp:lastModifiedBy>
  <cp:revision>4</cp:revision>
  <dcterms:created xsi:type="dcterms:W3CDTF">2022-11-03T11:22:00Z</dcterms:created>
  <dcterms:modified xsi:type="dcterms:W3CDTF">2022-11-07T06:12:00Z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