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47A9345F" w14:textId="29420B7E" w:rsidR="009428E1" w:rsidRPr="009428E1" w:rsidRDefault="009428E1" w:rsidP="009428E1">
      <w:pPr>
        <w:pStyle w:val="4"/>
        <w:shd w:val="clear" w:color="auto" w:fill="FFFFFF"/>
        <w:spacing w:before="165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9428E1">
        <w:rPr>
          <w:rStyle w:val="af1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проекте закона о внесении изменений</w:t>
      </w:r>
      <w:r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Pr="009428E1">
        <w:rPr>
          <w:rStyle w:val="af1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в </w:t>
      </w:r>
      <w:r w:rsidRPr="009428E1">
        <w:rPr>
          <w:rFonts w:ascii="Times New Roman" w:hAnsi="Times New Roman" w:cs="Times New Roman"/>
          <w:i w:val="0"/>
          <w:color w:val="auto"/>
          <w:sz w:val="28"/>
          <w:szCs w:val="28"/>
        </w:rPr>
        <w:t>статью 1 Закона № 8/2022 о привлечении внешнего государственного займа от Международного валютного фонда через расширенный механизм кредитования (ECF)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0F0689A2" w:rsidR="00BF1362" w:rsidRPr="009428E1" w:rsidRDefault="009428E1" w:rsidP="009428E1">
      <w:pPr>
        <w:rPr>
          <w:sz w:val="28"/>
          <w:szCs w:val="28"/>
        </w:rPr>
      </w:pPr>
      <w:r w:rsidRPr="009428E1">
        <w:rPr>
          <w:sz w:val="28"/>
          <w:szCs w:val="28"/>
        </w:rPr>
        <w:t xml:space="preserve">Одобрить и представить Парламенту на рассмотрение проект закона о внесении изменений в статью 1 Закона № 8/2022 о привлечении внешнего государственного займа от Международного валютного фонда через расширенный механизм кредитования (ECF).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1A26A9FB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6C5FF7AF" w14:textId="7CD65C41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797AA60" w14:textId="77777777" w:rsidR="00F75D43" w:rsidRDefault="00F75D43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E9D9CED" w14:textId="77777777" w:rsidR="00F75D43" w:rsidRDefault="00F75D43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453A42A" w14:textId="77777777" w:rsidR="00F75D43" w:rsidRDefault="00F75D43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3F9A0F8F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59513AA8" w14:textId="77777777" w:rsidR="00C162D5" w:rsidRDefault="00C162D5" w:rsidP="00F04FA2">
      <w:pPr>
        <w:rPr>
          <w:rFonts w:cstheme="majorBidi"/>
          <w:sz w:val="28"/>
          <w:szCs w:val="28"/>
        </w:rPr>
      </w:pPr>
    </w:p>
    <w:p w14:paraId="1C442C34" w14:textId="77777777" w:rsidR="00C162D5" w:rsidRDefault="00C162D5" w:rsidP="00F04FA2">
      <w:pPr>
        <w:rPr>
          <w:rFonts w:cstheme="majorBidi"/>
          <w:sz w:val="28"/>
          <w:szCs w:val="28"/>
        </w:rPr>
      </w:pPr>
    </w:p>
    <w:p w14:paraId="7E609350" w14:textId="77777777" w:rsidR="00C162D5" w:rsidRDefault="00C162D5" w:rsidP="00F04FA2">
      <w:pPr>
        <w:rPr>
          <w:rFonts w:cstheme="majorBidi"/>
          <w:sz w:val="28"/>
          <w:szCs w:val="28"/>
        </w:rPr>
      </w:pPr>
    </w:p>
    <w:p w14:paraId="5A006EC1" w14:textId="77777777" w:rsidR="00C162D5" w:rsidRDefault="00C162D5" w:rsidP="00F04FA2">
      <w:pPr>
        <w:rPr>
          <w:rFonts w:cstheme="majorBidi"/>
          <w:sz w:val="28"/>
          <w:szCs w:val="28"/>
        </w:rPr>
      </w:pPr>
    </w:p>
    <w:p w14:paraId="5DA5C458" w14:textId="77777777" w:rsidR="00C162D5" w:rsidRDefault="00C162D5" w:rsidP="00F04FA2">
      <w:pPr>
        <w:rPr>
          <w:rFonts w:cstheme="majorBidi"/>
          <w:sz w:val="28"/>
          <w:szCs w:val="28"/>
        </w:rPr>
      </w:pPr>
    </w:p>
    <w:p w14:paraId="3B6A42D4" w14:textId="77777777" w:rsidR="00C162D5" w:rsidRDefault="00C162D5" w:rsidP="00F04FA2">
      <w:pPr>
        <w:rPr>
          <w:rFonts w:cstheme="majorBidi"/>
          <w:sz w:val="28"/>
          <w:szCs w:val="28"/>
        </w:rPr>
      </w:pPr>
    </w:p>
    <w:p w14:paraId="76929734" w14:textId="77777777" w:rsidR="00C162D5" w:rsidRDefault="00C162D5" w:rsidP="00F04FA2">
      <w:pPr>
        <w:rPr>
          <w:rFonts w:cstheme="majorBidi"/>
          <w:sz w:val="28"/>
          <w:szCs w:val="28"/>
        </w:rPr>
      </w:pPr>
    </w:p>
    <w:p w14:paraId="70BF9E13" w14:textId="77777777" w:rsidR="00C162D5" w:rsidRDefault="00C162D5" w:rsidP="00F04FA2">
      <w:pPr>
        <w:rPr>
          <w:rFonts w:cstheme="majorBidi"/>
          <w:sz w:val="28"/>
          <w:szCs w:val="28"/>
        </w:rPr>
      </w:pPr>
    </w:p>
    <w:p w14:paraId="0220263C" w14:textId="77777777" w:rsidR="00C162D5" w:rsidRDefault="00C162D5" w:rsidP="00F04FA2">
      <w:pPr>
        <w:rPr>
          <w:rFonts w:cstheme="majorBidi"/>
          <w:sz w:val="28"/>
          <w:szCs w:val="28"/>
        </w:rPr>
      </w:pPr>
    </w:p>
    <w:p w14:paraId="26676B7E" w14:textId="77777777" w:rsidR="00C162D5" w:rsidRDefault="00C162D5" w:rsidP="00F04FA2">
      <w:pPr>
        <w:rPr>
          <w:rFonts w:cstheme="majorBidi"/>
          <w:sz w:val="28"/>
          <w:szCs w:val="28"/>
        </w:rPr>
      </w:pPr>
    </w:p>
    <w:p w14:paraId="6893943E" w14:textId="77777777" w:rsidR="00C162D5" w:rsidRDefault="00C162D5" w:rsidP="00F04FA2">
      <w:pPr>
        <w:rPr>
          <w:rFonts w:cstheme="majorBidi"/>
          <w:sz w:val="28"/>
          <w:szCs w:val="28"/>
        </w:rPr>
      </w:pPr>
    </w:p>
    <w:p w14:paraId="00AB0CB5" w14:textId="77777777" w:rsidR="00C162D5" w:rsidRDefault="00C162D5" w:rsidP="00F04FA2">
      <w:pPr>
        <w:rPr>
          <w:rFonts w:cstheme="majorBidi"/>
          <w:sz w:val="28"/>
          <w:szCs w:val="28"/>
        </w:rPr>
      </w:pPr>
    </w:p>
    <w:p w14:paraId="3D132ABC" w14:textId="77777777" w:rsidR="00C162D5" w:rsidRDefault="00C162D5" w:rsidP="00F04FA2">
      <w:pPr>
        <w:rPr>
          <w:rFonts w:cstheme="majorBidi"/>
          <w:sz w:val="28"/>
          <w:szCs w:val="28"/>
        </w:rPr>
      </w:pPr>
    </w:p>
    <w:p w14:paraId="235B43DE" w14:textId="77777777" w:rsidR="00C162D5" w:rsidRDefault="00C162D5" w:rsidP="00F04FA2">
      <w:pPr>
        <w:rPr>
          <w:rFonts w:cstheme="majorBidi"/>
          <w:sz w:val="28"/>
          <w:szCs w:val="28"/>
        </w:rPr>
      </w:pPr>
    </w:p>
    <w:p w14:paraId="7F476B38" w14:textId="77777777" w:rsidR="00C162D5" w:rsidRDefault="00C162D5" w:rsidP="00F04FA2">
      <w:pPr>
        <w:rPr>
          <w:rFonts w:cstheme="majorBidi"/>
          <w:sz w:val="28"/>
          <w:szCs w:val="28"/>
        </w:rPr>
      </w:pPr>
    </w:p>
    <w:p w14:paraId="71E93FCC" w14:textId="77777777" w:rsidR="00C162D5" w:rsidRDefault="00C162D5" w:rsidP="00F04FA2">
      <w:pPr>
        <w:rPr>
          <w:rFonts w:cstheme="majorBidi"/>
          <w:sz w:val="28"/>
          <w:szCs w:val="28"/>
        </w:rPr>
      </w:pPr>
    </w:p>
    <w:p w14:paraId="1C416A13" w14:textId="77777777" w:rsidR="00C162D5" w:rsidRDefault="00C162D5" w:rsidP="00F04FA2">
      <w:pPr>
        <w:rPr>
          <w:rFonts w:cstheme="majorBidi"/>
          <w:sz w:val="28"/>
          <w:szCs w:val="28"/>
        </w:rPr>
      </w:pPr>
    </w:p>
    <w:p w14:paraId="148F2336" w14:textId="77777777" w:rsidR="00C162D5" w:rsidRDefault="00C162D5" w:rsidP="00F04FA2">
      <w:pPr>
        <w:rPr>
          <w:rFonts w:cstheme="majorBidi"/>
          <w:sz w:val="28"/>
          <w:szCs w:val="28"/>
        </w:rPr>
      </w:pPr>
    </w:p>
    <w:p w14:paraId="52468CF5" w14:textId="77777777" w:rsidR="00C162D5" w:rsidRDefault="00C162D5" w:rsidP="00F04FA2">
      <w:pPr>
        <w:rPr>
          <w:rFonts w:cstheme="majorBidi"/>
          <w:sz w:val="28"/>
          <w:szCs w:val="28"/>
        </w:rPr>
      </w:pPr>
    </w:p>
    <w:p w14:paraId="779A71A3" w14:textId="77777777" w:rsidR="00C162D5" w:rsidRDefault="00C162D5" w:rsidP="00F04FA2">
      <w:pPr>
        <w:rPr>
          <w:rFonts w:cstheme="majorBidi"/>
          <w:sz w:val="28"/>
          <w:szCs w:val="28"/>
        </w:rPr>
      </w:pPr>
    </w:p>
    <w:p w14:paraId="7B0663DC" w14:textId="77777777" w:rsidR="00C162D5" w:rsidRDefault="00C162D5" w:rsidP="00F04FA2">
      <w:pPr>
        <w:rPr>
          <w:rFonts w:cstheme="majorBidi"/>
          <w:sz w:val="28"/>
          <w:szCs w:val="28"/>
        </w:rPr>
      </w:pPr>
    </w:p>
    <w:p w14:paraId="3F31F378" w14:textId="77777777" w:rsidR="00C162D5" w:rsidRDefault="00C162D5" w:rsidP="00F04FA2">
      <w:pPr>
        <w:rPr>
          <w:rFonts w:cstheme="majorBidi"/>
          <w:sz w:val="28"/>
          <w:szCs w:val="28"/>
        </w:rPr>
      </w:pPr>
    </w:p>
    <w:p w14:paraId="7A5628DE" w14:textId="77777777" w:rsidR="00C162D5" w:rsidRDefault="00C162D5" w:rsidP="00F04FA2">
      <w:pPr>
        <w:rPr>
          <w:rFonts w:cstheme="majorBidi"/>
          <w:sz w:val="28"/>
          <w:szCs w:val="28"/>
        </w:rPr>
      </w:pPr>
    </w:p>
    <w:p w14:paraId="59E87CE0" w14:textId="1FBDD593" w:rsidR="00C162D5" w:rsidRPr="00C162D5" w:rsidRDefault="00C162D5" w:rsidP="00C162D5">
      <w:pPr>
        <w:jc w:val="right"/>
        <w:rPr>
          <w:rFonts w:cstheme="majorBidi"/>
          <w:i/>
          <w:sz w:val="28"/>
          <w:szCs w:val="28"/>
        </w:rPr>
      </w:pPr>
      <w:r w:rsidRPr="00C162D5">
        <w:rPr>
          <w:rFonts w:cstheme="majorBidi"/>
          <w:i/>
          <w:sz w:val="28"/>
          <w:szCs w:val="28"/>
        </w:rPr>
        <w:t>Проект</w:t>
      </w:r>
    </w:p>
    <w:p w14:paraId="1E7598BA" w14:textId="77777777" w:rsidR="00C162D5" w:rsidRDefault="00C162D5" w:rsidP="00C162D5">
      <w:pPr>
        <w:jc w:val="right"/>
        <w:rPr>
          <w:rFonts w:cstheme="majorBidi"/>
          <w:i/>
          <w:sz w:val="28"/>
          <w:szCs w:val="28"/>
        </w:rPr>
      </w:pPr>
      <w:r w:rsidRPr="00C162D5">
        <w:rPr>
          <w:rFonts w:cstheme="majorBidi"/>
          <w:i/>
          <w:sz w:val="28"/>
          <w:szCs w:val="28"/>
        </w:rPr>
        <w:t>Перевод</w:t>
      </w:r>
    </w:p>
    <w:p w14:paraId="260450AD" w14:textId="77777777" w:rsidR="00C162D5" w:rsidRDefault="00C162D5" w:rsidP="00C162D5">
      <w:pPr>
        <w:jc w:val="right"/>
        <w:rPr>
          <w:rFonts w:cstheme="majorBidi"/>
          <w:i/>
          <w:sz w:val="28"/>
          <w:szCs w:val="28"/>
        </w:rPr>
      </w:pPr>
    </w:p>
    <w:p w14:paraId="470B836D" w14:textId="671C770F" w:rsidR="00C162D5" w:rsidRPr="00C162D5" w:rsidRDefault="00C162D5" w:rsidP="00C162D5">
      <w:pPr>
        <w:ind w:firstLine="0"/>
        <w:jc w:val="center"/>
        <w:rPr>
          <w:rFonts w:cstheme="majorBidi"/>
          <w:b/>
          <w:sz w:val="28"/>
          <w:szCs w:val="28"/>
        </w:rPr>
      </w:pPr>
      <w:r w:rsidRPr="00C162D5">
        <w:rPr>
          <w:rFonts w:cstheme="majorBidi"/>
          <w:b/>
          <w:sz w:val="28"/>
          <w:szCs w:val="28"/>
        </w:rPr>
        <w:t>ПАРЛАМЕНТ РЕСПУБЛИКИ МОЛДОВА</w:t>
      </w:r>
    </w:p>
    <w:p w14:paraId="6D260862" w14:textId="77777777" w:rsidR="00C162D5" w:rsidRPr="00C162D5" w:rsidRDefault="00C162D5" w:rsidP="00C162D5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4A106406" w14:textId="55DA3A03" w:rsidR="00C162D5" w:rsidRPr="00C162D5" w:rsidRDefault="00C162D5" w:rsidP="00C162D5">
      <w:pPr>
        <w:ind w:firstLine="0"/>
        <w:jc w:val="center"/>
        <w:rPr>
          <w:rFonts w:cstheme="majorBidi"/>
          <w:b/>
          <w:sz w:val="28"/>
          <w:szCs w:val="28"/>
        </w:rPr>
      </w:pPr>
      <w:r w:rsidRPr="00C162D5">
        <w:rPr>
          <w:rFonts w:cstheme="majorBidi"/>
          <w:b/>
          <w:sz w:val="28"/>
          <w:szCs w:val="28"/>
        </w:rPr>
        <w:t>ЗАКОН</w:t>
      </w:r>
    </w:p>
    <w:p w14:paraId="52D5A1C1" w14:textId="68AB541C" w:rsidR="00C162D5" w:rsidRDefault="00C162D5" w:rsidP="00C162D5">
      <w:pPr>
        <w:ind w:firstLine="0"/>
        <w:jc w:val="center"/>
        <w:rPr>
          <w:b/>
          <w:sz w:val="28"/>
          <w:szCs w:val="28"/>
        </w:rPr>
      </w:pPr>
      <w:r w:rsidRPr="00C162D5">
        <w:rPr>
          <w:rStyle w:val="af1"/>
          <w:rFonts w:eastAsiaTheme="majorEastAsia"/>
          <w:bCs/>
          <w:sz w:val="28"/>
          <w:szCs w:val="28"/>
        </w:rPr>
        <w:t>о внесении изменений</w:t>
      </w:r>
      <w:r w:rsidRPr="00C162D5">
        <w:rPr>
          <w:b/>
          <w:sz w:val="28"/>
          <w:szCs w:val="28"/>
        </w:rPr>
        <w:t xml:space="preserve"> </w:t>
      </w:r>
      <w:r w:rsidRPr="00C162D5">
        <w:rPr>
          <w:rStyle w:val="af1"/>
          <w:rFonts w:eastAsiaTheme="majorEastAsia"/>
          <w:bCs/>
          <w:sz w:val="28"/>
          <w:szCs w:val="28"/>
        </w:rPr>
        <w:t>в</w:t>
      </w:r>
      <w:r w:rsidRPr="00C162D5">
        <w:rPr>
          <w:rStyle w:val="af1"/>
          <w:bCs/>
          <w:sz w:val="28"/>
          <w:szCs w:val="28"/>
        </w:rPr>
        <w:t xml:space="preserve"> </w:t>
      </w:r>
      <w:r w:rsidRPr="00C162D5">
        <w:rPr>
          <w:b/>
          <w:sz w:val="28"/>
          <w:szCs w:val="28"/>
        </w:rPr>
        <w:t>статью 1 Закона № 8/2022 о привлечении внешнего государственного займа от Международного валютного фонда через расширенный механизм кредитования (ECF)</w:t>
      </w:r>
    </w:p>
    <w:p w14:paraId="0FC69EB3" w14:textId="77777777" w:rsidR="00C162D5" w:rsidRDefault="00C162D5" w:rsidP="00C162D5">
      <w:pPr>
        <w:ind w:firstLine="0"/>
        <w:jc w:val="center"/>
        <w:rPr>
          <w:b/>
          <w:sz w:val="28"/>
          <w:szCs w:val="28"/>
        </w:rPr>
      </w:pPr>
    </w:p>
    <w:p w14:paraId="51C2FB6A" w14:textId="7898CEAF" w:rsidR="00C162D5" w:rsidRDefault="00655D45" w:rsidP="00C162D5">
      <w:pPr>
        <w:rPr>
          <w:sz w:val="28"/>
          <w:szCs w:val="28"/>
        </w:rPr>
      </w:pPr>
      <w:r>
        <w:rPr>
          <w:sz w:val="28"/>
          <w:szCs w:val="28"/>
        </w:rPr>
        <w:t xml:space="preserve">Парламент принимает настоящий органический закон. </w:t>
      </w:r>
    </w:p>
    <w:p w14:paraId="193DFB53" w14:textId="77777777" w:rsidR="00655D45" w:rsidRDefault="00655D45" w:rsidP="00C162D5">
      <w:pPr>
        <w:rPr>
          <w:sz w:val="28"/>
          <w:szCs w:val="28"/>
        </w:rPr>
      </w:pPr>
    </w:p>
    <w:p w14:paraId="79DF5A44" w14:textId="7E3CC631" w:rsidR="00655D45" w:rsidRDefault="00655D45" w:rsidP="00C162D5">
      <w:pPr>
        <w:rPr>
          <w:sz w:val="28"/>
          <w:szCs w:val="28"/>
        </w:rPr>
      </w:pPr>
      <w:r w:rsidRPr="00655D45">
        <w:rPr>
          <w:b/>
          <w:sz w:val="28"/>
          <w:szCs w:val="28"/>
        </w:rPr>
        <w:t>Ст. 1.</w:t>
      </w:r>
      <w:r>
        <w:rPr>
          <w:sz w:val="28"/>
          <w:szCs w:val="28"/>
        </w:rPr>
        <w:t xml:space="preserve"> – Статью </w:t>
      </w:r>
      <w:r w:rsidRPr="00655D45">
        <w:rPr>
          <w:sz w:val="28"/>
          <w:szCs w:val="28"/>
        </w:rPr>
        <w:t>1 Закона № 8/2022 о привлечении внешнего государственного займа от Международного валютного фонда через расширенный механизм кредитования (ECF)</w:t>
      </w:r>
      <w:r>
        <w:rPr>
          <w:sz w:val="28"/>
          <w:szCs w:val="28"/>
        </w:rPr>
        <w:t xml:space="preserve"> (Официальный монитор Республики Молдова, 2022 г., № 27-33, ст. 27) изложить в следующей редакции:</w:t>
      </w:r>
    </w:p>
    <w:p w14:paraId="54F38E0E" w14:textId="1AA06633" w:rsidR="00655D45" w:rsidRDefault="00655D45" w:rsidP="00C162D5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Pr="00DF3FF8">
        <w:rPr>
          <w:b/>
          <w:sz w:val="28"/>
          <w:szCs w:val="28"/>
        </w:rPr>
        <w:t>Ст. 1.</w:t>
      </w:r>
      <w:r>
        <w:rPr>
          <w:sz w:val="28"/>
          <w:szCs w:val="28"/>
        </w:rPr>
        <w:t xml:space="preserve"> – </w:t>
      </w:r>
      <w:r w:rsidR="001D1473" w:rsidRPr="00AB3E70">
        <w:rPr>
          <w:sz w:val="28"/>
          <w:szCs w:val="28"/>
        </w:rPr>
        <w:t xml:space="preserve">Утвердить привлечение Правительством Республики Молдова внешнего государственного займа от Международного валютного фонда через расширенный механизм кредитования (ЕCF) в сумме </w:t>
      </w:r>
      <w:r w:rsidR="00AB3E70" w:rsidRPr="00AB3E70">
        <w:rPr>
          <w:sz w:val="28"/>
          <w:szCs w:val="28"/>
        </w:rPr>
        <w:t>169518750</w:t>
      </w:r>
      <w:r w:rsidR="001D1473" w:rsidRPr="00AB3E70">
        <w:rPr>
          <w:sz w:val="28"/>
          <w:szCs w:val="28"/>
        </w:rPr>
        <w:t xml:space="preserve"> специальных прав заимствования (DST), который будет использован на финансирование нужд государственного бюджета</w:t>
      </w:r>
      <w:r w:rsidR="00AB3E70" w:rsidRPr="00AB3E70">
        <w:rPr>
          <w:sz w:val="28"/>
          <w:szCs w:val="28"/>
        </w:rPr>
        <w:t>.»</w:t>
      </w:r>
    </w:p>
    <w:p w14:paraId="5134B0FD" w14:textId="77777777" w:rsidR="00E55A09" w:rsidRDefault="00E55A09" w:rsidP="00C162D5">
      <w:pPr>
        <w:rPr>
          <w:sz w:val="28"/>
          <w:szCs w:val="28"/>
        </w:rPr>
      </w:pPr>
    </w:p>
    <w:p w14:paraId="6D76B16D" w14:textId="753CD187" w:rsidR="00E55A09" w:rsidRDefault="00E55A09" w:rsidP="00C162D5">
      <w:pPr>
        <w:rPr>
          <w:sz w:val="28"/>
          <w:szCs w:val="28"/>
        </w:rPr>
      </w:pPr>
      <w:r w:rsidRPr="00E55A09">
        <w:rPr>
          <w:b/>
          <w:sz w:val="28"/>
          <w:szCs w:val="28"/>
        </w:rPr>
        <w:t>Ст. 2.</w:t>
      </w:r>
      <w:r>
        <w:rPr>
          <w:sz w:val="28"/>
          <w:szCs w:val="28"/>
        </w:rPr>
        <w:t xml:space="preserve"> – </w:t>
      </w:r>
      <w:r w:rsidR="00F341E9" w:rsidRPr="00F341E9">
        <w:rPr>
          <w:sz w:val="28"/>
          <w:szCs w:val="28"/>
        </w:rPr>
        <w:t xml:space="preserve">Настоящий закон вступает в силу со дня опубликования в Официальном мониторе Республики Молдова. </w:t>
      </w:r>
    </w:p>
    <w:p w14:paraId="75638B89" w14:textId="77777777" w:rsidR="00740F2D" w:rsidRDefault="00740F2D" w:rsidP="00C162D5">
      <w:pPr>
        <w:rPr>
          <w:sz w:val="28"/>
          <w:szCs w:val="28"/>
        </w:rPr>
      </w:pPr>
    </w:p>
    <w:p w14:paraId="06ECEDA6" w14:textId="25006BD2" w:rsidR="00740F2D" w:rsidRPr="00740F2D" w:rsidRDefault="00740F2D" w:rsidP="00C162D5">
      <w:pPr>
        <w:rPr>
          <w:rFonts w:cstheme="majorBidi"/>
          <w:b/>
          <w:sz w:val="28"/>
          <w:szCs w:val="28"/>
        </w:rPr>
      </w:pPr>
      <w:r w:rsidRPr="00740F2D">
        <w:rPr>
          <w:b/>
          <w:sz w:val="28"/>
          <w:szCs w:val="28"/>
        </w:rPr>
        <w:t xml:space="preserve">Председатель Парламента </w:t>
      </w:r>
    </w:p>
    <w:p w14:paraId="71DA1165" w14:textId="77777777" w:rsidR="00C162D5" w:rsidRPr="00C162D5" w:rsidRDefault="00C162D5" w:rsidP="00C162D5">
      <w:pPr>
        <w:ind w:firstLine="0"/>
        <w:jc w:val="center"/>
        <w:rPr>
          <w:rFonts w:cstheme="majorBidi"/>
          <w:b/>
          <w:sz w:val="28"/>
          <w:szCs w:val="28"/>
        </w:rPr>
      </w:pPr>
    </w:p>
    <w:sectPr w:rsidR="00C162D5" w:rsidRPr="00C162D5" w:rsidSect="003D5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501E4" w14:textId="77777777" w:rsidR="001E1A85" w:rsidRDefault="001E1A8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003BB755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75D43">
      <w:rPr>
        <w:noProof/>
        <w:lang w:val="en-US"/>
      </w:rPr>
      <w:t>Y:\500\2022\</w:t>
    </w:r>
    <w:r w:rsidR="00F75D43" w:rsidRPr="00F75D43">
      <w:rPr>
        <w:noProof/>
        <w:sz w:val="16"/>
        <w:szCs w:val="16"/>
        <w:lang w:val="en-US"/>
      </w:rPr>
      <w:t>HOTARARI\12857\12857-redactat-ru</w:t>
    </w:r>
    <w:r w:rsidR="00F75D43">
      <w:rPr>
        <w:noProof/>
        <w:lang w:val="en-US"/>
      </w:rPr>
      <w:t>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04F0AD85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75D43">
      <w:rPr>
        <w:noProof/>
        <w:lang w:val="en-US"/>
      </w:rPr>
      <w:t>Y:\500\2022\</w:t>
    </w:r>
    <w:r w:rsidR="00F75D43" w:rsidRPr="00F75D43">
      <w:rPr>
        <w:noProof/>
        <w:sz w:val="16"/>
        <w:szCs w:val="16"/>
        <w:lang w:val="en-US"/>
      </w:rPr>
      <w:t>HOTARARI\12857\12857-redactat-ru</w:t>
    </w:r>
    <w:r w:rsidR="00F75D43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813DF" w14:textId="77777777" w:rsidR="001E1A85" w:rsidRDefault="001E1A8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0F2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89FA2F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D1473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4B62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55D4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0F2D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8E1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B3E70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162D5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3FF8"/>
    <w:rsid w:val="00DF47BD"/>
    <w:rsid w:val="00DF6675"/>
    <w:rsid w:val="00E06FA3"/>
    <w:rsid w:val="00E21E67"/>
    <w:rsid w:val="00E47FA8"/>
    <w:rsid w:val="00E55A09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341E9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75D43"/>
    <w:rsid w:val="00F8129A"/>
    <w:rsid w:val="00F87405"/>
    <w:rsid w:val="00F90453"/>
    <w:rsid w:val="00FB1B69"/>
    <w:rsid w:val="00FC3A53"/>
    <w:rsid w:val="00FD1949"/>
    <w:rsid w:val="00FD5137"/>
    <w:rsid w:val="00FE0539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100472E"/>
  <w15:docId w15:val="{76915D6F-61D9-463C-942B-F145A6909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428E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2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3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1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4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9428E1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D6257C4-CF5C-476E-BFBB-947E0AF003FC}"/>
</file>

<file path=customXml/itemProps2.xml><?xml version="1.0" encoding="utf-8"?>
<ds:datastoreItem xmlns:ds="http://schemas.openxmlformats.org/officeDocument/2006/customXml" ds:itemID="{1A0BEACD-B928-4DA1-BEA5-F410B3B6959D}"/>
</file>

<file path=customXml/itemProps3.xml><?xml version="1.0" encoding="utf-8"?>
<ds:datastoreItem xmlns:ds="http://schemas.openxmlformats.org/officeDocument/2006/customXml" ds:itemID="{7E173201-8C6D-44C7-A2B8-6F3E7C304995}"/>
</file>

<file path=customXml/itemProps4.xml><?xml version="1.0" encoding="utf-8"?>
<ds:datastoreItem xmlns:ds="http://schemas.openxmlformats.org/officeDocument/2006/customXml" ds:itemID="{6C0738F9-A7F9-4618-9A29-CB98016DD4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279</Words>
  <Characters>1594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190.2022.ru</dc:title>
  <dc:creator>user</dc:creator>
  <cp:lastModifiedBy>Olga Ocinschi</cp:lastModifiedBy>
  <cp:revision>61</cp:revision>
  <cp:lastPrinted>2022-05-18T09:15:00Z</cp:lastPrinted>
  <dcterms:created xsi:type="dcterms:W3CDTF">2020-03-02T17:34:00Z</dcterms:created>
  <dcterms:modified xsi:type="dcterms:W3CDTF">2022-05-18T09:16:00Z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