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067D4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bookmarkStart w:id="0" w:name="_GoBack"/>
      <w:bookmarkEnd w:id="0"/>
    </w:p>
    <w:p w14:paraId="65074E5A" w14:textId="62C45BB3" w:rsidR="00637D7C" w:rsidRPr="00067D43" w:rsidRDefault="004917DF" w:rsidP="004917DF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067D4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</w:t>
      </w:r>
      <w:r w:rsidR="00637D7C" w:rsidRPr="00067D4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проекте закона о внесении изменений</w:t>
      </w:r>
      <w:r w:rsidRPr="00067D4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637D7C" w:rsidRPr="00067D4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Закон № 270/2018 </w:t>
      </w:r>
      <w:r w:rsidRPr="00067D43">
        <w:rPr>
          <w:rFonts w:ascii="Times New Roman" w:hAnsi="Times New Roman" w:cs="Times New Roman"/>
          <w:i w:val="0"/>
          <w:color w:val="auto"/>
          <w:sz w:val="28"/>
          <w:szCs w:val="28"/>
        </w:rPr>
        <w:t>о единой системе оплаты труда в бюджетной сфере</w:t>
      </w:r>
    </w:p>
    <w:p w14:paraId="3DB6FF92" w14:textId="77777777" w:rsidR="00BF1362" w:rsidRPr="00067D4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067D43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067D4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067D4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067D43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067D4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1E4C03A2" w:rsidR="00BF1362" w:rsidRPr="00067D43" w:rsidRDefault="00637D7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D43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Закон №</w:t>
      </w:r>
      <w:r w:rsidR="004917DF" w:rsidRPr="00067D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270/2018 </w:t>
      </w:r>
      <w:r w:rsidR="004917DF" w:rsidRPr="00067D43">
        <w:rPr>
          <w:rFonts w:ascii="Times New Roman" w:hAnsi="Times New Roman" w:cs="Times New Roman"/>
          <w:sz w:val="28"/>
          <w:szCs w:val="28"/>
        </w:rPr>
        <w:t xml:space="preserve">о единой системе оплаты труда в бюджетной сфере. </w:t>
      </w:r>
    </w:p>
    <w:p w14:paraId="22C16D78" w14:textId="77777777" w:rsidR="00593286" w:rsidRPr="00067D4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067D4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0CDA1CCF" w:rsidR="00492257" w:rsidRPr="00067D4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067D43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067D43">
        <w:rPr>
          <w:rFonts w:ascii="Times New Roman" w:hAnsi="Times New Roman" w:cstheme="majorBidi"/>
          <w:b/>
          <w:sz w:val="28"/>
          <w:szCs w:val="28"/>
        </w:rPr>
        <w:tab/>
      </w:r>
      <w:r w:rsidR="009B5AA5" w:rsidRPr="00067D43">
        <w:rPr>
          <w:rFonts w:ascii="Times New Roman" w:hAnsi="Times New Roman" w:cstheme="majorBidi"/>
          <w:b/>
          <w:sz w:val="28"/>
          <w:szCs w:val="28"/>
        </w:rPr>
        <w:t xml:space="preserve">  </w:t>
      </w:r>
      <w:r w:rsidR="005F16EB" w:rsidRPr="00067D43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4D6CB3" w:rsidRPr="00067D43">
        <w:rPr>
          <w:rFonts w:ascii="Times New Roman" w:hAnsi="Times New Roman" w:cstheme="majorBidi"/>
          <w:b/>
          <w:sz w:val="28"/>
          <w:szCs w:val="28"/>
        </w:rPr>
        <w:t>НАТАЛЬЯ</w:t>
      </w:r>
      <w:r w:rsidR="00A81E09" w:rsidRPr="00067D43">
        <w:rPr>
          <w:rFonts w:ascii="Times New Roman" w:hAnsi="Times New Roman" w:cstheme="majorBidi"/>
          <w:b/>
          <w:sz w:val="28"/>
          <w:szCs w:val="28"/>
        </w:rPr>
        <w:t xml:space="preserve"> ГАВРИЛИЦА </w:t>
      </w:r>
    </w:p>
    <w:p w14:paraId="64705138" w14:textId="77777777" w:rsidR="00492257" w:rsidRPr="00067D43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067D4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EA378F6" w:rsidR="00390C5E" w:rsidRPr="00067D4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067D43">
        <w:rPr>
          <w:rFonts w:ascii="Times New Roman" w:hAnsi="Times New Roman" w:cstheme="majorBidi"/>
          <w:sz w:val="28"/>
          <w:szCs w:val="28"/>
        </w:rPr>
        <w:t>Контрасигнуют:</w:t>
      </w:r>
    </w:p>
    <w:p w14:paraId="5822CA75" w14:textId="77777777" w:rsidR="007D093F" w:rsidRPr="00067D43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067D43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02485D8" w:rsidR="0064535B" w:rsidRPr="00067D43" w:rsidRDefault="0064535B" w:rsidP="0064535B">
      <w:pPr>
        <w:rPr>
          <w:rFonts w:cstheme="majorBidi"/>
          <w:sz w:val="28"/>
          <w:szCs w:val="28"/>
        </w:rPr>
      </w:pPr>
      <w:r w:rsidRPr="00067D43">
        <w:rPr>
          <w:rFonts w:cstheme="majorBidi"/>
          <w:sz w:val="28"/>
          <w:szCs w:val="28"/>
        </w:rPr>
        <w:t xml:space="preserve">Министр финансов   </w:t>
      </w:r>
      <w:r w:rsidR="00AC6D3B" w:rsidRPr="00067D43">
        <w:rPr>
          <w:rFonts w:cstheme="majorBidi"/>
          <w:sz w:val="28"/>
          <w:szCs w:val="28"/>
        </w:rPr>
        <w:t xml:space="preserve">                               </w:t>
      </w:r>
      <w:r w:rsidRPr="00067D43">
        <w:rPr>
          <w:rFonts w:cstheme="majorBidi"/>
          <w:sz w:val="28"/>
          <w:szCs w:val="28"/>
        </w:rPr>
        <w:t>Думитру Б</w:t>
      </w:r>
      <w:r w:rsidR="00DA516C" w:rsidRPr="00067D43">
        <w:rPr>
          <w:rFonts w:cstheme="majorBidi"/>
          <w:sz w:val="28"/>
          <w:szCs w:val="28"/>
        </w:rPr>
        <w:t>уд</w:t>
      </w:r>
      <w:r w:rsidR="00DF47BD" w:rsidRPr="00067D43">
        <w:rPr>
          <w:rFonts w:cstheme="majorBidi"/>
          <w:sz w:val="28"/>
          <w:szCs w:val="28"/>
        </w:rPr>
        <w:t>и</w:t>
      </w:r>
      <w:r w:rsidR="00DA516C" w:rsidRPr="00067D43">
        <w:rPr>
          <w:rFonts w:cstheme="majorBidi"/>
          <w:sz w:val="28"/>
          <w:szCs w:val="28"/>
        </w:rPr>
        <w:t>янски</w:t>
      </w:r>
      <w:r w:rsidRPr="00067D43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067D43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Pr="00067D43" w:rsidRDefault="00182743" w:rsidP="0064535B">
      <w:pPr>
        <w:rPr>
          <w:rFonts w:cstheme="majorBidi"/>
          <w:sz w:val="28"/>
          <w:szCs w:val="28"/>
        </w:rPr>
      </w:pPr>
    </w:p>
    <w:p w14:paraId="17619B4C" w14:textId="342F7D78" w:rsidR="0064535B" w:rsidRPr="00067D43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067D43">
        <w:rPr>
          <w:rFonts w:cstheme="majorBidi"/>
          <w:sz w:val="28"/>
          <w:szCs w:val="28"/>
        </w:rPr>
        <w:t xml:space="preserve">Министр юстиции                                   Серджиу </w:t>
      </w:r>
      <w:r w:rsidR="0064535B" w:rsidRPr="00067D43">
        <w:rPr>
          <w:rFonts w:cstheme="majorBidi"/>
          <w:sz w:val="28"/>
          <w:szCs w:val="28"/>
        </w:rPr>
        <w:t>Л</w:t>
      </w:r>
      <w:r w:rsidR="00DA516C" w:rsidRPr="00067D43">
        <w:rPr>
          <w:rFonts w:cstheme="majorBidi"/>
          <w:sz w:val="28"/>
          <w:szCs w:val="28"/>
        </w:rPr>
        <w:t>итвиненко</w:t>
      </w:r>
      <w:r w:rsidR="0064535B" w:rsidRPr="00067D43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067D43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067D43" w:rsidRDefault="00182743" w:rsidP="00632912">
      <w:pPr>
        <w:rPr>
          <w:rFonts w:cstheme="majorBidi"/>
          <w:sz w:val="28"/>
          <w:szCs w:val="28"/>
        </w:rPr>
      </w:pPr>
    </w:p>
    <w:p w14:paraId="0DDD0A18" w14:textId="73D8F695" w:rsidR="00182743" w:rsidRPr="00067D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413C4FD" w14:textId="77777777" w:rsidR="00AC6D3B" w:rsidRPr="00067D43" w:rsidRDefault="00AC6D3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5791293" w14:textId="77777777" w:rsidR="00AC6D3B" w:rsidRPr="00067D43" w:rsidRDefault="00AC6D3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0CA6434" w14:textId="77777777" w:rsidR="00AC6D3B" w:rsidRPr="00067D43" w:rsidRDefault="00AC6D3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F72C759" w14:textId="77777777" w:rsidR="00AC6D3B" w:rsidRPr="00067D43" w:rsidRDefault="00AC6D3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067D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067D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067D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067D4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067D4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067D4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067D4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067D4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067D4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067D43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067D4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2CAB578B" w:rsidR="00E06FA3" w:rsidRPr="00067D43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067D43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067D43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067D43">
        <w:rPr>
          <w:rFonts w:ascii="Times New Roman" w:hAnsi="Times New Roman" w:cstheme="majorBidi"/>
          <w:sz w:val="28"/>
          <w:szCs w:val="28"/>
        </w:rPr>
        <w:t>ь</w:t>
      </w:r>
      <w:r w:rsidR="00AE0E41" w:rsidRPr="00067D43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067D43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067D43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067D4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067D43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067D4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067D43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067D4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067D43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067D43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067D43" w:rsidRDefault="00583825" w:rsidP="00F04FA2">
      <w:pPr>
        <w:rPr>
          <w:rFonts w:cstheme="majorBidi"/>
          <w:sz w:val="28"/>
          <w:szCs w:val="28"/>
        </w:rPr>
      </w:pPr>
      <w:r w:rsidRPr="00067D43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067D43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067D43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067D43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067D43" w:rsidRDefault="00A001EE" w:rsidP="00F04FA2">
      <w:pPr>
        <w:rPr>
          <w:rFonts w:cstheme="majorBidi"/>
          <w:sz w:val="28"/>
          <w:szCs w:val="28"/>
        </w:rPr>
      </w:pPr>
    </w:p>
    <w:p w14:paraId="7EFC1186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27393572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58C42251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77655756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05D47D40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43D5AF3B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77B04000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3F942A79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322E4225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33AC4548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72EAABB4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2FC9FC59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72E2A1A5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7B60236F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323C5A21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505A60C1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363EB1DE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1E3A5EC1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4051C211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1B8EE99C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54A4BA92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4E965605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786ED5A1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4F067D32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46FDBCCF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0F411C48" w14:textId="5F0C3D43" w:rsidR="00C6590D" w:rsidRPr="00067D43" w:rsidRDefault="00C6590D" w:rsidP="00C6590D">
      <w:pPr>
        <w:jc w:val="right"/>
        <w:rPr>
          <w:rFonts w:cstheme="majorBidi"/>
          <w:i/>
          <w:sz w:val="28"/>
          <w:szCs w:val="28"/>
        </w:rPr>
      </w:pPr>
      <w:r w:rsidRPr="00067D43">
        <w:rPr>
          <w:rFonts w:cstheme="majorBidi"/>
          <w:i/>
          <w:sz w:val="28"/>
          <w:szCs w:val="28"/>
        </w:rPr>
        <w:lastRenderedPageBreak/>
        <w:t>Проект</w:t>
      </w:r>
    </w:p>
    <w:p w14:paraId="4FE6A9C8" w14:textId="0953BC2C" w:rsidR="00C6590D" w:rsidRPr="00067D43" w:rsidRDefault="00C6590D" w:rsidP="00C6590D">
      <w:pPr>
        <w:jc w:val="right"/>
        <w:rPr>
          <w:rFonts w:cstheme="majorBidi"/>
          <w:i/>
          <w:sz w:val="28"/>
          <w:szCs w:val="28"/>
        </w:rPr>
      </w:pPr>
      <w:r w:rsidRPr="00067D43">
        <w:rPr>
          <w:rFonts w:cstheme="majorBidi"/>
          <w:i/>
          <w:sz w:val="28"/>
          <w:szCs w:val="28"/>
        </w:rPr>
        <w:t>Перевод</w:t>
      </w:r>
    </w:p>
    <w:p w14:paraId="73972AD9" w14:textId="77777777" w:rsidR="00C6590D" w:rsidRPr="00067D43" w:rsidRDefault="00C6590D" w:rsidP="00F04FA2">
      <w:pPr>
        <w:rPr>
          <w:rFonts w:cstheme="majorBidi"/>
          <w:sz w:val="28"/>
          <w:szCs w:val="28"/>
        </w:rPr>
      </w:pPr>
    </w:p>
    <w:p w14:paraId="6C66A8B1" w14:textId="1280B961" w:rsidR="00C6590D" w:rsidRPr="00067D43" w:rsidRDefault="00C6590D" w:rsidP="00C6590D">
      <w:pPr>
        <w:ind w:firstLine="0"/>
        <w:jc w:val="center"/>
        <w:rPr>
          <w:rFonts w:cstheme="majorBidi"/>
          <w:b/>
          <w:sz w:val="28"/>
          <w:szCs w:val="28"/>
        </w:rPr>
      </w:pPr>
      <w:r w:rsidRPr="00067D43">
        <w:rPr>
          <w:rFonts w:cstheme="majorBidi"/>
          <w:b/>
          <w:sz w:val="28"/>
          <w:szCs w:val="28"/>
        </w:rPr>
        <w:t>ПАРЛАМЕНТ РЕСПУБЛИКИ МОЛДОВА</w:t>
      </w:r>
    </w:p>
    <w:p w14:paraId="39627DCB" w14:textId="77777777" w:rsidR="00C6590D" w:rsidRPr="00067D43" w:rsidRDefault="00C6590D" w:rsidP="00C6590D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9DD362A" w14:textId="03245B58" w:rsidR="00C6590D" w:rsidRPr="00067D43" w:rsidRDefault="00C6590D" w:rsidP="00C6590D">
      <w:pPr>
        <w:ind w:firstLine="0"/>
        <w:jc w:val="center"/>
        <w:rPr>
          <w:rFonts w:cstheme="majorBidi"/>
          <w:b/>
          <w:sz w:val="28"/>
          <w:szCs w:val="28"/>
        </w:rPr>
      </w:pPr>
      <w:r w:rsidRPr="00067D43">
        <w:rPr>
          <w:rFonts w:cstheme="majorBidi"/>
          <w:b/>
          <w:sz w:val="28"/>
          <w:szCs w:val="28"/>
        </w:rPr>
        <w:t>ЗАКОНА</w:t>
      </w:r>
    </w:p>
    <w:p w14:paraId="6F546F8A" w14:textId="7B5D59CC" w:rsidR="00C6590D" w:rsidRPr="00067D43" w:rsidRDefault="00C6590D" w:rsidP="00465796">
      <w:pPr>
        <w:ind w:firstLine="0"/>
        <w:jc w:val="center"/>
        <w:rPr>
          <w:b/>
          <w:sz w:val="28"/>
          <w:szCs w:val="28"/>
        </w:rPr>
      </w:pPr>
      <w:r w:rsidRPr="00067D43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067D43">
        <w:rPr>
          <w:b/>
          <w:sz w:val="28"/>
          <w:szCs w:val="28"/>
        </w:rPr>
        <w:t xml:space="preserve"> </w:t>
      </w:r>
      <w:r w:rsidRPr="00067D43">
        <w:rPr>
          <w:rStyle w:val="Robust"/>
          <w:rFonts w:eastAsiaTheme="majorEastAsia"/>
          <w:bCs/>
          <w:sz w:val="28"/>
          <w:szCs w:val="28"/>
        </w:rPr>
        <w:t>в Закон №</w:t>
      </w:r>
      <w:r w:rsidRPr="00067D43">
        <w:rPr>
          <w:rStyle w:val="Robust"/>
          <w:bCs/>
          <w:sz w:val="28"/>
          <w:szCs w:val="28"/>
        </w:rPr>
        <w:t xml:space="preserve"> 270/2018 </w:t>
      </w:r>
      <w:r w:rsidRPr="00067D43">
        <w:rPr>
          <w:b/>
          <w:sz w:val="28"/>
          <w:szCs w:val="28"/>
        </w:rPr>
        <w:t xml:space="preserve">о единой </w:t>
      </w:r>
      <w:r w:rsidR="00465796" w:rsidRPr="00067D43">
        <w:rPr>
          <w:b/>
          <w:sz w:val="28"/>
          <w:szCs w:val="28"/>
        </w:rPr>
        <w:br/>
      </w:r>
      <w:r w:rsidRPr="00067D43">
        <w:rPr>
          <w:b/>
          <w:sz w:val="28"/>
          <w:szCs w:val="28"/>
        </w:rPr>
        <w:t>системе оплаты труда в бюджетной сфере</w:t>
      </w:r>
    </w:p>
    <w:p w14:paraId="5B105D82" w14:textId="77777777" w:rsidR="008D7E44" w:rsidRPr="00067D43" w:rsidRDefault="008D7E44" w:rsidP="00465796">
      <w:pPr>
        <w:ind w:firstLine="0"/>
        <w:jc w:val="center"/>
        <w:rPr>
          <w:b/>
          <w:sz w:val="28"/>
          <w:szCs w:val="28"/>
        </w:rPr>
      </w:pPr>
    </w:p>
    <w:p w14:paraId="1DE03A8A" w14:textId="0CC8E279" w:rsidR="008D7E44" w:rsidRPr="00067D43" w:rsidRDefault="008D7E44" w:rsidP="008D7E44">
      <w:pPr>
        <w:rPr>
          <w:sz w:val="28"/>
          <w:szCs w:val="28"/>
        </w:rPr>
      </w:pPr>
      <w:r w:rsidRPr="00067D43">
        <w:rPr>
          <w:sz w:val="28"/>
          <w:szCs w:val="28"/>
        </w:rPr>
        <w:t xml:space="preserve">Парламент принимает настоящий органический закон. </w:t>
      </w:r>
    </w:p>
    <w:p w14:paraId="11A4FC79" w14:textId="77777777" w:rsidR="008D7E44" w:rsidRPr="00067D43" w:rsidRDefault="008D7E44" w:rsidP="008D7E44">
      <w:pPr>
        <w:rPr>
          <w:sz w:val="28"/>
          <w:szCs w:val="28"/>
        </w:rPr>
      </w:pPr>
    </w:p>
    <w:p w14:paraId="038C70F9" w14:textId="54489D26" w:rsidR="008D7E44" w:rsidRPr="00067D43" w:rsidRDefault="008D7E44" w:rsidP="00067D43">
      <w:pPr>
        <w:contextualSpacing/>
        <w:rPr>
          <w:b/>
          <w:sz w:val="28"/>
          <w:szCs w:val="28"/>
        </w:rPr>
      </w:pPr>
      <w:r w:rsidRPr="00067D43">
        <w:rPr>
          <w:b/>
          <w:sz w:val="28"/>
          <w:szCs w:val="28"/>
        </w:rPr>
        <w:t xml:space="preserve">Ст. I. – </w:t>
      </w:r>
      <w:r w:rsidRPr="00067D43">
        <w:rPr>
          <w:sz w:val="28"/>
          <w:szCs w:val="28"/>
        </w:rPr>
        <w:t xml:space="preserve">В Закон № 270/2018 о единой системе оплаты труда в бюджетной сфере (Официальный монитор Республики Молдова, </w:t>
      </w:r>
      <w:smartTag w:uri="urn:schemas-microsoft-com:office:smarttags" w:element="metricconverter">
        <w:smartTagPr>
          <w:attr w:name="ProductID" w:val="2018 г"/>
        </w:smartTagPr>
        <w:r w:rsidRPr="00067D43">
          <w:rPr>
            <w:sz w:val="28"/>
            <w:szCs w:val="28"/>
          </w:rPr>
          <w:t>2018 г</w:t>
        </w:r>
      </w:smartTag>
      <w:r w:rsidRPr="00067D43">
        <w:rPr>
          <w:sz w:val="28"/>
          <w:szCs w:val="28"/>
        </w:rPr>
        <w:t xml:space="preserve">., </w:t>
      </w:r>
      <w:r w:rsidR="00067D43" w:rsidRPr="00067D43">
        <w:rPr>
          <w:sz w:val="28"/>
          <w:szCs w:val="28"/>
        </w:rPr>
        <w:br/>
      </w:r>
      <w:r w:rsidRPr="00067D43">
        <w:rPr>
          <w:sz w:val="28"/>
          <w:szCs w:val="28"/>
        </w:rPr>
        <w:t xml:space="preserve">№ 441-447, ст. 715), с последующими изменениями, внести следующие изменения: </w:t>
      </w:r>
    </w:p>
    <w:p w14:paraId="3DD6C1B8" w14:textId="4C6E2B61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 xml:space="preserve">1. Часть (2) статьи 10 после </w:t>
      </w:r>
      <w:r w:rsidR="00067D43">
        <w:rPr>
          <w:sz w:val="28"/>
          <w:szCs w:val="28"/>
        </w:rPr>
        <w:t>подабзаца</w:t>
      </w:r>
      <w:r w:rsidRPr="00067D43">
        <w:rPr>
          <w:sz w:val="28"/>
          <w:szCs w:val="28"/>
        </w:rPr>
        <w:t xml:space="preserve"> </w:t>
      </w:r>
      <w:r w:rsidRPr="009208D0">
        <w:rPr>
          <w:sz w:val="28"/>
          <w:szCs w:val="28"/>
        </w:rPr>
        <w:t>«</w:t>
      </w:r>
      <w:r w:rsidR="009208D0" w:rsidRPr="009208D0">
        <w:rPr>
          <w:sz w:val="28"/>
          <w:szCs w:val="28"/>
        </w:rPr>
        <w:t>- надбавку за участие в проектах развития, финансируемых из внешних источников</w:t>
      </w:r>
      <w:r w:rsidRPr="00067D43">
        <w:rPr>
          <w:sz w:val="28"/>
          <w:szCs w:val="28"/>
        </w:rPr>
        <w:t xml:space="preserve">» дополнить новым </w:t>
      </w:r>
      <w:r w:rsidR="00067D43">
        <w:rPr>
          <w:sz w:val="28"/>
          <w:szCs w:val="28"/>
        </w:rPr>
        <w:t>под</w:t>
      </w:r>
      <w:r w:rsidRPr="00067D43">
        <w:rPr>
          <w:sz w:val="28"/>
          <w:szCs w:val="28"/>
        </w:rPr>
        <w:t>абзацем следующего содержания:</w:t>
      </w:r>
    </w:p>
    <w:p w14:paraId="72D291B3" w14:textId="6B6B640A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 xml:space="preserve"> «- надбавку за выполнение приоритетных задач в контексте внедрения требований по присоединению к Европейскому </w:t>
      </w:r>
      <w:r w:rsidR="009208D0">
        <w:rPr>
          <w:sz w:val="28"/>
          <w:szCs w:val="28"/>
        </w:rPr>
        <w:t>с</w:t>
      </w:r>
      <w:r w:rsidRPr="00067D43">
        <w:rPr>
          <w:sz w:val="28"/>
          <w:szCs w:val="28"/>
        </w:rPr>
        <w:t>оюзу».</w:t>
      </w:r>
    </w:p>
    <w:p w14:paraId="132C6269" w14:textId="77777777" w:rsidR="008D7E44" w:rsidRPr="00067D43" w:rsidRDefault="008D7E44" w:rsidP="00067D43">
      <w:pPr>
        <w:contextualSpacing/>
        <w:rPr>
          <w:sz w:val="28"/>
          <w:szCs w:val="28"/>
        </w:rPr>
      </w:pPr>
      <w:r w:rsidRPr="00992C2B">
        <w:rPr>
          <w:sz w:val="28"/>
          <w:szCs w:val="28"/>
        </w:rPr>
        <w:t>2.</w:t>
      </w:r>
      <w:r w:rsidRPr="00067D43">
        <w:rPr>
          <w:sz w:val="28"/>
          <w:szCs w:val="28"/>
        </w:rPr>
        <w:t xml:space="preserve"> Дополнить статьей  20</w:t>
      </w:r>
      <w:r w:rsidRPr="00067D43">
        <w:rPr>
          <w:sz w:val="28"/>
          <w:szCs w:val="28"/>
          <w:vertAlign w:val="superscript"/>
        </w:rPr>
        <w:t>1</w:t>
      </w:r>
      <w:r w:rsidRPr="00067D43">
        <w:rPr>
          <w:sz w:val="28"/>
          <w:szCs w:val="28"/>
        </w:rPr>
        <w:t xml:space="preserve"> следующего содержания: </w:t>
      </w:r>
    </w:p>
    <w:p w14:paraId="28C81CA7" w14:textId="69E09154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>«</w:t>
      </w:r>
      <w:r w:rsidRPr="00067D43">
        <w:rPr>
          <w:b/>
          <w:sz w:val="28"/>
          <w:szCs w:val="28"/>
        </w:rPr>
        <w:t>Статья 20</w:t>
      </w:r>
      <w:r w:rsidRPr="00067D43">
        <w:rPr>
          <w:b/>
          <w:sz w:val="28"/>
          <w:szCs w:val="28"/>
          <w:vertAlign w:val="superscript"/>
        </w:rPr>
        <w:t>1</w:t>
      </w:r>
      <w:r w:rsidRPr="00067D43">
        <w:rPr>
          <w:sz w:val="28"/>
          <w:szCs w:val="28"/>
        </w:rPr>
        <w:t xml:space="preserve">. Надбавка за выполнение приоритетных задач в контексте внедрения требований по присоединению к Европейскому </w:t>
      </w:r>
      <w:r w:rsidR="00992C2B">
        <w:rPr>
          <w:sz w:val="28"/>
          <w:szCs w:val="28"/>
        </w:rPr>
        <w:t>с</w:t>
      </w:r>
      <w:r w:rsidRPr="00067D43">
        <w:rPr>
          <w:sz w:val="28"/>
          <w:szCs w:val="28"/>
        </w:rPr>
        <w:t>оюзу</w:t>
      </w:r>
    </w:p>
    <w:p w14:paraId="20000996" w14:textId="5A420516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 xml:space="preserve">(1) За непосредственное участие в реализации приоритетных задач в контексте внедрения требований по присоединению к Европейскому </w:t>
      </w:r>
      <w:r w:rsidR="00992C2B">
        <w:rPr>
          <w:sz w:val="28"/>
          <w:szCs w:val="28"/>
        </w:rPr>
        <w:t>с</w:t>
      </w:r>
      <w:r w:rsidRPr="00067D43">
        <w:rPr>
          <w:sz w:val="28"/>
          <w:szCs w:val="28"/>
        </w:rPr>
        <w:t>оюзу персонал органов публичной власти вправе получить надбавку в размере до 75% от основного оклада.</w:t>
      </w:r>
    </w:p>
    <w:p w14:paraId="3C7C8DF1" w14:textId="77777777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>(2) Порядок установления надбавки утверждается Правительством.»</w:t>
      </w:r>
    </w:p>
    <w:p w14:paraId="115E3736" w14:textId="1A07E950" w:rsidR="008D7E44" w:rsidRPr="00067D43" w:rsidRDefault="008D7E44" w:rsidP="00067D43">
      <w:pPr>
        <w:contextualSpacing/>
        <w:rPr>
          <w:sz w:val="28"/>
          <w:szCs w:val="28"/>
        </w:rPr>
      </w:pPr>
      <w:r w:rsidRPr="00992C2B">
        <w:rPr>
          <w:sz w:val="28"/>
          <w:szCs w:val="28"/>
        </w:rPr>
        <w:t>3.</w:t>
      </w:r>
      <w:r w:rsidRPr="00067D43">
        <w:rPr>
          <w:sz w:val="28"/>
          <w:szCs w:val="28"/>
        </w:rPr>
        <w:t xml:space="preserve"> </w:t>
      </w:r>
      <w:r w:rsidR="00530676" w:rsidRPr="00530676">
        <w:rPr>
          <w:sz w:val="28"/>
          <w:szCs w:val="28"/>
          <w:shd w:val="clear" w:color="auto" w:fill="FFFFFF"/>
        </w:rPr>
        <w:t xml:space="preserve">В таблице 1 </w:t>
      </w:r>
      <w:r w:rsidR="000260D8" w:rsidRPr="00530676">
        <w:rPr>
          <w:sz w:val="28"/>
          <w:szCs w:val="28"/>
          <w:shd w:val="clear" w:color="auto" w:fill="FFFFFF"/>
        </w:rPr>
        <w:t>приложения 3</w:t>
      </w:r>
      <w:r w:rsidR="00530676" w:rsidRPr="00530676">
        <w:rPr>
          <w:sz w:val="28"/>
          <w:szCs w:val="28"/>
          <w:shd w:val="clear" w:color="auto" w:fill="FFFFFF"/>
        </w:rPr>
        <w:t xml:space="preserve"> в </w:t>
      </w:r>
      <w:r w:rsidR="00BE200F">
        <w:rPr>
          <w:sz w:val="28"/>
          <w:szCs w:val="28"/>
          <w:shd w:val="clear" w:color="auto" w:fill="FFFFFF"/>
        </w:rPr>
        <w:t>колонках</w:t>
      </w:r>
      <w:r w:rsidR="00530676" w:rsidRPr="00530676">
        <w:rPr>
          <w:sz w:val="28"/>
          <w:szCs w:val="28"/>
          <w:shd w:val="clear" w:color="auto" w:fill="FFFFFF"/>
        </w:rPr>
        <w:t xml:space="preserve"> 3 и 4 позиции А1041 цифры</w:t>
      </w:r>
      <w:r w:rsidRPr="00530676">
        <w:rPr>
          <w:sz w:val="28"/>
          <w:szCs w:val="28"/>
        </w:rPr>
        <w:t xml:space="preserve"> </w:t>
      </w:r>
      <w:r w:rsidRPr="00067D43">
        <w:rPr>
          <w:sz w:val="28"/>
          <w:szCs w:val="28"/>
        </w:rPr>
        <w:t xml:space="preserve">«106» и «8,98» заменить цифрами «121» и «12,29»; </w:t>
      </w:r>
    </w:p>
    <w:p w14:paraId="6678D23B" w14:textId="0FDEEE0E" w:rsidR="008D7E44" w:rsidRPr="00067D43" w:rsidRDefault="008D7E44" w:rsidP="00067D43">
      <w:pPr>
        <w:contextualSpacing/>
        <w:rPr>
          <w:sz w:val="28"/>
          <w:szCs w:val="28"/>
        </w:rPr>
      </w:pPr>
      <w:r w:rsidRPr="006322CE">
        <w:rPr>
          <w:sz w:val="28"/>
          <w:szCs w:val="28"/>
        </w:rPr>
        <w:t>4.</w:t>
      </w:r>
      <w:r w:rsidRPr="00067D43">
        <w:rPr>
          <w:sz w:val="28"/>
          <w:szCs w:val="28"/>
        </w:rPr>
        <w:t xml:space="preserve"> В </w:t>
      </w:r>
      <w:r w:rsidR="005C4013" w:rsidRPr="00067D43">
        <w:rPr>
          <w:sz w:val="28"/>
          <w:szCs w:val="28"/>
        </w:rPr>
        <w:t>таблице 2</w:t>
      </w:r>
      <w:r w:rsidR="005C4013">
        <w:rPr>
          <w:sz w:val="28"/>
          <w:szCs w:val="28"/>
        </w:rPr>
        <w:t xml:space="preserve"> </w:t>
      </w:r>
      <w:r w:rsidRPr="00067D43">
        <w:rPr>
          <w:sz w:val="28"/>
          <w:szCs w:val="28"/>
        </w:rPr>
        <w:t>приложени</w:t>
      </w:r>
      <w:r w:rsidR="005C4013">
        <w:rPr>
          <w:sz w:val="28"/>
          <w:szCs w:val="28"/>
        </w:rPr>
        <w:t>я</w:t>
      </w:r>
      <w:r w:rsidRPr="00067D43">
        <w:rPr>
          <w:sz w:val="28"/>
          <w:szCs w:val="28"/>
        </w:rPr>
        <w:t xml:space="preserve">  4:</w:t>
      </w:r>
    </w:p>
    <w:p w14:paraId="44260371" w14:textId="100E88F6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>в колонк</w:t>
      </w:r>
      <w:r w:rsidR="000260D8">
        <w:rPr>
          <w:sz w:val="28"/>
          <w:szCs w:val="28"/>
        </w:rPr>
        <w:t>ах 3 и 4</w:t>
      </w:r>
      <w:r w:rsidRPr="00067D43">
        <w:rPr>
          <w:sz w:val="28"/>
          <w:szCs w:val="28"/>
        </w:rPr>
        <w:t xml:space="preserve">  позиции B6013 цифры «92» и «6,70» заменить цифрами «99» и «7,76», позиции B6002 цифры «83» и «5,55» заменить цифрами «89» и «6,30», позиции B6009 цифры «70» и «4,23» заменить цифрами «80» и «5,22», позиции B6010 цифры «67» и «3,98» заменить цифрами «78» и «5,00», позиции B6011 цифры «65» и «3,81» заменить цифрами «76» и «4,80», позиции B6012 цифры «61» и «3,51» заменить цифрами «74» и «4,60», позиции </w:t>
      </w:r>
      <w:r w:rsidRPr="00067D43">
        <w:rPr>
          <w:sz w:val="28"/>
          <w:szCs w:val="28"/>
          <w:lang w:val="pt-PT"/>
        </w:rPr>
        <w:t>B</w:t>
      </w:r>
      <w:r w:rsidRPr="00067D43">
        <w:rPr>
          <w:sz w:val="28"/>
          <w:szCs w:val="28"/>
        </w:rPr>
        <w:t xml:space="preserve">6017 цифры «73» и «4,51» заменить цифрами «78» и «5,00». </w:t>
      </w:r>
    </w:p>
    <w:p w14:paraId="2D5E9AEB" w14:textId="23F98A60" w:rsidR="008D7E44" w:rsidRPr="00067D43" w:rsidRDefault="008D7E44" w:rsidP="00002E6C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 xml:space="preserve">после позиции B6017 </w:t>
      </w:r>
      <w:r w:rsidR="000260D8">
        <w:rPr>
          <w:sz w:val="28"/>
          <w:szCs w:val="28"/>
        </w:rPr>
        <w:t>внести</w:t>
      </w:r>
      <w:r w:rsidRPr="00067D43">
        <w:rPr>
          <w:sz w:val="28"/>
          <w:szCs w:val="28"/>
        </w:rPr>
        <w:t xml:space="preserve"> позицию B6022 следующего содержания</w:t>
      </w:r>
      <w:r w:rsidR="00002E6C">
        <w:rPr>
          <w:sz w:val="28"/>
          <w:szCs w:val="28"/>
        </w:rPr>
        <w:t>:</w:t>
      </w:r>
    </w:p>
    <w:tbl>
      <w:tblPr>
        <w:tblpPr w:leftFromText="180" w:rightFromText="180" w:vertAnchor="text" w:horzAnchor="margin" w:tblpY="2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5898"/>
        <w:gridCol w:w="851"/>
        <w:gridCol w:w="1275"/>
      </w:tblGrid>
      <w:tr w:rsidR="00002E6C" w:rsidRPr="00067D43" w14:paraId="7957F330" w14:textId="77777777" w:rsidTr="00002E6C">
        <w:tc>
          <w:tcPr>
            <w:tcW w:w="1242" w:type="dxa"/>
          </w:tcPr>
          <w:p w14:paraId="27BD0CAA" w14:textId="1ACF2200" w:rsidR="00002E6C" w:rsidRPr="00067D43" w:rsidRDefault="00002E6C" w:rsidP="00002E6C">
            <w:pPr>
              <w:ind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67D43">
              <w:rPr>
                <w:sz w:val="28"/>
                <w:szCs w:val="28"/>
              </w:rPr>
              <w:t>B6022</w:t>
            </w:r>
          </w:p>
        </w:tc>
        <w:tc>
          <w:tcPr>
            <w:tcW w:w="5898" w:type="dxa"/>
          </w:tcPr>
          <w:p w14:paraId="1A9BAA48" w14:textId="77777777" w:rsidR="00002E6C" w:rsidRPr="00067D43" w:rsidRDefault="00002E6C" w:rsidP="00002E6C">
            <w:pPr>
              <w:ind w:firstLine="0"/>
              <w:contextualSpacing/>
              <w:rPr>
                <w:sz w:val="28"/>
                <w:szCs w:val="28"/>
              </w:rPr>
            </w:pPr>
            <w:r w:rsidRPr="00067D43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851" w:type="dxa"/>
          </w:tcPr>
          <w:p w14:paraId="60E03B6F" w14:textId="77777777" w:rsidR="00002E6C" w:rsidRPr="00067D43" w:rsidRDefault="00002E6C" w:rsidP="00002E6C">
            <w:pPr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067D43">
              <w:rPr>
                <w:sz w:val="28"/>
                <w:szCs w:val="28"/>
              </w:rPr>
              <w:t>75</w:t>
            </w:r>
          </w:p>
        </w:tc>
        <w:tc>
          <w:tcPr>
            <w:tcW w:w="1275" w:type="dxa"/>
          </w:tcPr>
          <w:p w14:paraId="155502C5" w14:textId="79C334A0" w:rsidR="00002E6C" w:rsidRPr="00067D43" w:rsidRDefault="00002E6C" w:rsidP="00002E6C">
            <w:pPr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067D43">
              <w:rPr>
                <w:sz w:val="28"/>
                <w:szCs w:val="28"/>
              </w:rPr>
              <w:t>4,70</w:t>
            </w:r>
            <w:r>
              <w:rPr>
                <w:sz w:val="28"/>
                <w:szCs w:val="28"/>
              </w:rPr>
              <w:t>»;</w:t>
            </w:r>
          </w:p>
        </w:tc>
      </w:tr>
    </w:tbl>
    <w:p w14:paraId="449E9BB6" w14:textId="48237B21" w:rsidR="008D7E44" w:rsidRPr="00067D43" w:rsidRDefault="008D7E44" w:rsidP="00002E6C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lastRenderedPageBreak/>
        <w:t xml:space="preserve">дополнить </w:t>
      </w:r>
      <w:r w:rsidR="000260D8" w:rsidRPr="00067D43">
        <w:rPr>
          <w:sz w:val="28"/>
          <w:szCs w:val="28"/>
        </w:rPr>
        <w:t xml:space="preserve">примечания </w:t>
      </w:r>
      <w:r w:rsidRPr="00067D43">
        <w:rPr>
          <w:sz w:val="28"/>
          <w:szCs w:val="28"/>
        </w:rPr>
        <w:t>пунктом 6 следующего содержания:</w:t>
      </w:r>
    </w:p>
    <w:p w14:paraId="13C87E3F" w14:textId="6379D765" w:rsidR="008D7E44" w:rsidRPr="00067D43" w:rsidRDefault="008D7E44" w:rsidP="00067D43">
      <w:pPr>
        <w:contextualSpacing/>
        <w:rPr>
          <w:sz w:val="28"/>
          <w:szCs w:val="28"/>
        </w:rPr>
      </w:pPr>
      <w:r w:rsidRPr="00067D43">
        <w:rPr>
          <w:sz w:val="28"/>
          <w:szCs w:val="28"/>
        </w:rPr>
        <w:t>«6. Класс оплаты труда для должностей «Начальник территориального бюро» и «Главный бухгалтер» мун</w:t>
      </w:r>
      <w:r w:rsidR="00002E6C">
        <w:rPr>
          <w:sz w:val="28"/>
          <w:szCs w:val="28"/>
        </w:rPr>
        <w:t>иципия</w:t>
      </w:r>
      <w:r w:rsidRPr="00067D43">
        <w:rPr>
          <w:sz w:val="28"/>
          <w:szCs w:val="28"/>
        </w:rPr>
        <w:t xml:space="preserve"> Кишинэу и мун</w:t>
      </w:r>
      <w:r w:rsidR="00002E6C">
        <w:rPr>
          <w:sz w:val="28"/>
          <w:szCs w:val="28"/>
        </w:rPr>
        <w:t>иципия</w:t>
      </w:r>
      <w:r w:rsidRPr="00067D43">
        <w:rPr>
          <w:sz w:val="28"/>
          <w:szCs w:val="28"/>
        </w:rPr>
        <w:t xml:space="preserve"> Бэлць </w:t>
      </w:r>
      <w:r w:rsidRPr="00067D43">
        <w:rPr>
          <w:sz w:val="28"/>
          <w:szCs w:val="28"/>
          <w:shd w:val="clear" w:color="auto" w:fill="FFFFFF"/>
        </w:rPr>
        <w:t xml:space="preserve">Национального совета по юридической помощи, гарантируемой государством, увеличивается на два последовательных класса оплаты труда по сравнению </w:t>
      </w:r>
      <w:r w:rsidRPr="00067D43">
        <w:rPr>
          <w:sz w:val="28"/>
          <w:szCs w:val="28"/>
        </w:rPr>
        <w:t>с указанным в таблице для соответствующих должностей.»</w:t>
      </w:r>
      <w:r w:rsidR="006346E7">
        <w:rPr>
          <w:sz w:val="28"/>
          <w:szCs w:val="28"/>
        </w:rPr>
        <w:t>.</w:t>
      </w:r>
    </w:p>
    <w:p w14:paraId="0D9FE44C" w14:textId="3CF6D047" w:rsidR="008D7E44" w:rsidRPr="00067D43" w:rsidRDefault="008D7E44" w:rsidP="00067D43">
      <w:pPr>
        <w:contextualSpacing/>
        <w:rPr>
          <w:sz w:val="28"/>
          <w:szCs w:val="28"/>
        </w:rPr>
      </w:pPr>
      <w:r w:rsidRPr="00A50E21">
        <w:rPr>
          <w:sz w:val="28"/>
          <w:szCs w:val="28"/>
        </w:rPr>
        <w:t>5.</w:t>
      </w:r>
      <w:r w:rsidRPr="00067D43">
        <w:rPr>
          <w:sz w:val="28"/>
          <w:szCs w:val="28"/>
        </w:rPr>
        <w:t xml:space="preserve"> В </w:t>
      </w:r>
      <w:r w:rsidR="006346E7" w:rsidRPr="00067D43">
        <w:rPr>
          <w:sz w:val="28"/>
          <w:szCs w:val="28"/>
        </w:rPr>
        <w:t>таблиц</w:t>
      </w:r>
      <w:r w:rsidR="000260D8">
        <w:rPr>
          <w:sz w:val="28"/>
          <w:szCs w:val="28"/>
        </w:rPr>
        <w:t>е</w:t>
      </w:r>
      <w:r w:rsidR="006346E7" w:rsidRPr="00067D43">
        <w:rPr>
          <w:sz w:val="28"/>
          <w:szCs w:val="28"/>
        </w:rPr>
        <w:t xml:space="preserve"> 1</w:t>
      </w:r>
      <w:r w:rsidR="006346E7">
        <w:rPr>
          <w:sz w:val="28"/>
          <w:szCs w:val="28"/>
        </w:rPr>
        <w:t xml:space="preserve"> </w:t>
      </w:r>
      <w:r w:rsidRPr="00067D43">
        <w:rPr>
          <w:sz w:val="28"/>
          <w:szCs w:val="28"/>
        </w:rPr>
        <w:t>приложени</w:t>
      </w:r>
      <w:r w:rsidR="006346E7">
        <w:rPr>
          <w:sz w:val="28"/>
          <w:szCs w:val="28"/>
        </w:rPr>
        <w:t>я</w:t>
      </w:r>
      <w:r w:rsidRPr="00067D43">
        <w:rPr>
          <w:sz w:val="28"/>
          <w:szCs w:val="28"/>
        </w:rPr>
        <w:t xml:space="preserve">  7 </w:t>
      </w:r>
      <w:r w:rsidR="000260D8" w:rsidRPr="00067D43">
        <w:rPr>
          <w:sz w:val="28"/>
          <w:szCs w:val="28"/>
        </w:rPr>
        <w:t>пункт 12</w:t>
      </w:r>
      <w:r w:rsidR="000260D8" w:rsidRPr="00067D43">
        <w:rPr>
          <w:sz w:val="28"/>
          <w:szCs w:val="28"/>
          <w:vertAlign w:val="superscript"/>
        </w:rPr>
        <w:t>1</w:t>
      </w:r>
      <w:r w:rsidR="000260D8">
        <w:rPr>
          <w:sz w:val="28"/>
          <w:szCs w:val="28"/>
          <w:vertAlign w:val="superscript"/>
        </w:rPr>
        <w:t xml:space="preserve"> </w:t>
      </w:r>
      <w:r w:rsidRPr="00067D43">
        <w:rPr>
          <w:sz w:val="28"/>
          <w:szCs w:val="28"/>
        </w:rPr>
        <w:t>примечани</w:t>
      </w:r>
      <w:r w:rsidR="000260D8">
        <w:rPr>
          <w:sz w:val="28"/>
          <w:szCs w:val="28"/>
        </w:rPr>
        <w:t>й</w:t>
      </w:r>
      <w:r w:rsidRPr="00067D43">
        <w:rPr>
          <w:sz w:val="28"/>
          <w:szCs w:val="28"/>
        </w:rPr>
        <w:t xml:space="preserve"> после слова «психолога» до</w:t>
      </w:r>
      <w:r w:rsidR="000260D8">
        <w:rPr>
          <w:sz w:val="28"/>
          <w:szCs w:val="28"/>
        </w:rPr>
        <w:t>полнить</w:t>
      </w:r>
      <w:r w:rsidRPr="00067D43">
        <w:rPr>
          <w:sz w:val="28"/>
          <w:szCs w:val="28"/>
        </w:rPr>
        <w:t xml:space="preserve"> </w:t>
      </w:r>
      <w:r w:rsidR="000260D8">
        <w:rPr>
          <w:sz w:val="28"/>
          <w:szCs w:val="28"/>
        </w:rPr>
        <w:t>текстом</w:t>
      </w:r>
      <w:r w:rsidRPr="00067D43">
        <w:rPr>
          <w:sz w:val="28"/>
          <w:szCs w:val="28"/>
        </w:rPr>
        <w:t xml:space="preserve"> «, вспомогательного педагогического персонала», а слова «</w:t>
      </w:r>
      <w:r w:rsidR="00565034" w:rsidRPr="00565034">
        <w:rPr>
          <w:sz w:val="28"/>
          <w:szCs w:val="28"/>
        </w:rPr>
        <w:t>в структурах психопедагогической поддержки</w:t>
      </w:r>
      <w:r w:rsidRPr="00067D43">
        <w:rPr>
          <w:sz w:val="28"/>
          <w:szCs w:val="28"/>
        </w:rPr>
        <w:t xml:space="preserve">» исключить. </w:t>
      </w:r>
    </w:p>
    <w:p w14:paraId="4A05EDEF" w14:textId="042A9ABF" w:rsidR="008D7E44" w:rsidRPr="00067D43" w:rsidRDefault="008D7E44" w:rsidP="00067D43">
      <w:pPr>
        <w:contextualSpacing/>
        <w:rPr>
          <w:sz w:val="28"/>
          <w:szCs w:val="28"/>
        </w:rPr>
      </w:pPr>
      <w:r w:rsidRPr="00A50E21">
        <w:rPr>
          <w:sz w:val="28"/>
          <w:szCs w:val="28"/>
        </w:rPr>
        <w:t>6.</w:t>
      </w:r>
      <w:r w:rsidRPr="00067D43">
        <w:rPr>
          <w:sz w:val="28"/>
          <w:szCs w:val="28"/>
        </w:rPr>
        <w:t xml:space="preserve"> В </w:t>
      </w:r>
      <w:r w:rsidR="00233756" w:rsidRPr="00067D43">
        <w:rPr>
          <w:sz w:val="28"/>
          <w:szCs w:val="28"/>
        </w:rPr>
        <w:t xml:space="preserve">таблице </w:t>
      </w:r>
      <w:r w:rsidRPr="00067D43">
        <w:rPr>
          <w:sz w:val="28"/>
          <w:szCs w:val="28"/>
        </w:rPr>
        <w:t>приложени</w:t>
      </w:r>
      <w:r w:rsidR="00233756">
        <w:rPr>
          <w:sz w:val="28"/>
          <w:szCs w:val="28"/>
        </w:rPr>
        <w:t>я</w:t>
      </w:r>
      <w:r w:rsidRPr="00067D43">
        <w:rPr>
          <w:sz w:val="28"/>
          <w:szCs w:val="28"/>
        </w:rPr>
        <w:t xml:space="preserve">  9 </w:t>
      </w:r>
      <w:r w:rsidR="000260D8">
        <w:rPr>
          <w:sz w:val="28"/>
          <w:szCs w:val="28"/>
        </w:rPr>
        <w:t xml:space="preserve">в </w:t>
      </w:r>
      <w:r w:rsidRPr="00067D43">
        <w:rPr>
          <w:sz w:val="28"/>
          <w:szCs w:val="28"/>
        </w:rPr>
        <w:t xml:space="preserve">позиции G6031 цифры «37» и «2,12» и </w:t>
      </w:r>
      <w:r w:rsidR="000260D8">
        <w:rPr>
          <w:sz w:val="28"/>
          <w:szCs w:val="28"/>
        </w:rPr>
        <w:t xml:space="preserve">в </w:t>
      </w:r>
      <w:r w:rsidRPr="00067D43">
        <w:rPr>
          <w:sz w:val="28"/>
          <w:szCs w:val="28"/>
        </w:rPr>
        <w:t>позиции G6032 цифры «34» и «1,99</w:t>
      </w:r>
      <w:r w:rsidR="00233756">
        <w:rPr>
          <w:sz w:val="28"/>
          <w:szCs w:val="28"/>
        </w:rPr>
        <w:t xml:space="preserve">» заменить </w:t>
      </w:r>
      <w:r w:rsidR="000260D8">
        <w:rPr>
          <w:sz w:val="28"/>
          <w:szCs w:val="28"/>
        </w:rPr>
        <w:t>соответственно</w:t>
      </w:r>
      <w:r w:rsidR="000260D8" w:rsidRPr="00067D43">
        <w:rPr>
          <w:sz w:val="28"/>
          <w:szCs w:val="28"/>
        </w:rPr>
        <w:t xml:space="preserve"> </w:t>
      </w:r>
      <w:r w:rsidRPr="00067D43">
        <w:rPr>
          <w:sz w:val="28"/>
          <w:szCs w:val="28"/>
        </w:rPr>
        <w:t>цифрами «44» и «2,46</w:t>
      </w:r>
      <w:r w:rsidR="00233756">
        <w:rPr>
          <w:sz w:val="28"/>
          <w:szCs w:val="28"/>
        </w:rPr>
        <w:t xml:space="preserve">». </w:t>
      </w:r>
    </w:p>
    <w:p w14:paraId="6085B7BF" w14:textId="7D1886B2" w:rsidR="008D7E44" w:rsidRPr="00067D43" w:rsidRDefault="008D7E44" w:rsidP="00067D43">
      <w:pPr>
        <w:contextualSpacing/>
        <w:rPr>
          <w:sz w:val="28"/>
          <w:szCs w:val="28"/>
        </w:rPr>
      </w:pPr>
      <w:r w:rsidRPr="00A50E21">
        <w:rPr>
          <w:sz w:val="28"/>
          <w:szCs w:val="28"/>
        </w:rPr>
        <w:t>7.</w:t>
      </w:r>
      <w:r w:rsidRPr="00067D43">
        <w:rPr>
          <w:sz w:val="28"/>
          <w:szCs w:val="28"/>
        </w:rPr>
        <w:t xml:space="preserve"> В </w:t>
      </w:r>
      <w:r w:rsidR="00736442" w:rsidRPr="00067D43">
        <w:rPr>
          <w:sz w:val="28"/>
          <w:szCs w:val="28"/>
        </w:rPr>
        <w:t xml:space="preserve">таблице </w:t>
      </w:r>
      <w:r w:rsidRPr="00067D43">
        <w:rPr>
          <w:sz w:val="28"/>
          <w:szCs w:val="28"/>
        </w:rPr>
        <w:t>приложени</w:t>
      </w:r>
      <w:r w:rsidR="00736442">
        <w:rPr>
          <w:sz w:val="28"/>
          <w:szCs w:val="28"/>
        </w:rPr>
        <w:t>я</w:t>
      </w:r>
      <w:r w:rsidRPr="00067D43">
        <w:rPr>
          <w:sz w:val="28"/>
          <w:szCs w:val="28"/>
        </w:rPr>
        <w:t xml:space="preserve">  10 </w:t>
      </w:r>
      <w:r w:rsidR="000260D8" w:rsidRPr="00067D43">
        <w:rPr>
          <w:sz w:val="28"/>
          <w:szCs w:val="28"/>
        </w:rPr>
        <w:t>пункт 9</w:t>
      </w:r>
      <w:r w:rsidR="000260D8">
        <w:rPr>
          <w:sz w:val="28"/>
          <w:szCs w:val="28"/>
        </w:rPr>
        <w:t xml:space="preserve"> </w:t>
      </w:r>
      <w:r w:rsidR="00736442" w:rsidRPr="00067D43">
        <w:rPr>
          <w:sz w:val="28"/>
          <w:szCs w:val="28"/>
        </w:rPr>
        <w:t>примечани</w:t>
      </w:r>
      <w:r w:rsidR="000260D8">
        <w:rPr>
          <w:sz w:val="28"/>
          <w:szCs w:val="28"/>
        </w:rPr>
        <w:t>й</w:t>
      </w:r>
      <w:r w:rsidR="00736442" w:rsidRPr="00067D43">
        <w:rPr>
          <w:sz w:val="28"/>
          <w:szCs w:val="28"/>
        </w:rPr>
        <w:t xml:space="preserve"> </w:t>
      </w:r>
      <w:r w:rsidRPr="00067D43">
        <w:rPr>
          <w:sz w:val="28"/>
          <w:szCs w:val="28"/>
        </w:rPr>
        <w:t xml:space="preserve">дополнить следующим текстом: </w:t>
      </w:r>
    </w:p>
    <w:p w14:paraId="04E716FF" w14:textId="77777777" w:rsidR="008D7E44" w:rsidRDefault="008D7E44" w:rsidP="00067D43">
      <w:pPr>
        <w:contextualSpacing/>
        <w:rPr>
          <w:sz w:val="28"/>
          <w:szCs w:val="28"/>
          <w:lang w:val="en-US"/>
        </w:rPr>
      </w:pPr>
      <w:r w:rsidRPr="00067D43">
        <w:rPr>
          <w:sz w:val="28"/>
          <w:szCs w:val="28"/>
        </w:rPr>
        <w:t>«- на 12 классов оплаты труда – для водителей Автобазы Государственной канцелярии.»</w:t>
      </w:r>
    </w:p>
    <w:p w14:paraId="0A29A843" w14:textId="77777777" w:rsidR="00A50E21" w:rsidRPr="00A50E21" w:rsidRDefault="00A50E21" w:rsidP="00067D43">
      <w:pPr>
        <w:contextualSpacing/>
        <w:rPr>
          <w:sz w:val="28"/>
          <w:szCs w:val="28"/>
          <w:lang w:val="en-US"/>
        </w:rPr>
      </w:pPr>
    </w:p>
    <w:p w14:paraId="0176707F" w14:textId="3069EABC" w:rsidR="008D7E44" w:rsidRDefault="008D7E44" w:rsidP="00067D43">
      <w:pPr>
        <w:rPr>
          <w:sz w:val="28"/>
          <w:szCs w:val="28"/>
          <w:lang w:val="en-US"/>
        </w:rPr>
      </w:pPr>
      <w:r w:rsidRPr="00067D43">
        <w:rPr>
          <w:b/>
          <w:sz w:val="28"/>
          <w:szCs w:val="28"/>
        </w:rPr>
        <w:t xml:space="preserve">Ст. </w:t>
      </w:r>
      <w:r w:rsidRPr="00067D43">
        <w:rPr>
          <w:b/>
          <w:sz w:val="28"/>
          <w:szCs w:val="28"/>
          <w:lang w:val="it-IT"/>
        </w:rPr>
        <w:t>II</w:t>
      </w:r>
      <w:r w:rsidRPr="00067D43">
        <w:rPr>
          <w:b/>
          <w:sz w:val="28"/>
          <w:szCs w:val="28"/>
        </w:rPr>
        <w:t>.</w:t>
      </w:r>
      <w:r w:rsidRPr="00067D43">
        <w:rPr>
          <w:sz w:val="28"/>
          <w:szCs w:val="28"/>
        </w:rPr>
        <w:t xml:space="preserve"> – (1) Настоящий закон вступает в силу с 1 сентября 2022 года.</w:t>
      </w:r>
    </w:p>
    <w:p w14:paraId="2017225A" w14:textId="77777777" w:rsidR="00FD61F8" w:rsidRDefault="00FD61F8" w:rsidP="00067D43">
      <w:pPr>
        <w:rPr>
          <w:sz w:val="28"/>
          <w:szCs w:val="28"/>
          <w:lang w:val="en-US"/>
        </w:rPr>
      </w:pPr>
    </w:p>
    <w:p w14:paraId="328DA6B8" w14:textId="77777777" w:rsidR="00FD61F8" w:rsidRDefault="00FD61F8" w:rsidP="00067D43">
      <w:pPr>
        <w:rPr>
          <w:sz w:val="28"/>
          <w:szCs w:val="28"/>
          <w:lang w:val="en-US"/>
        </w:rPr>
      </w:pPr>
    </w:p>
    <w:p w14:paraId="7F41BA61" w14:textId="058472B9" w:rsidR="00FD61F8" w:rsidRPr="00FD61F8" w:rsidRDefault="00FD61F8" w:rsidP="00067D43">
      <w:pPr>
        <w:rPr>
          <w:b/>
          <w:sz w:val="28"/>
          <w:szCs w:val="28"/>
        </w:rPr>
      </w:pPr>
      <w:r w:rsidRPr="00FD61F8">
        <w:rPr>
          <w:b/>
          <w:sz w:val="28"/>
          <w:szCs w:val="28"/>
        </w:rPr>
        <w:t xml:space="preserve">Председатель Парламента </w:t>
      </w:r>
      <w:r w:rsidRPr="00FD61F8">
        <w:rPr>
          <w:b/>
          <w:sz w:val="28"/>
          <w:szCs w:val="28"/>
          <w:lang w:val="en-US"/>
        </w:rPr>
        <w:t xml:space="preserve"> </w:t>
      </w:r>
    </w:p>
    <w:sectPr w:rsidR="00FD61F8" w:rsidRPr="00FD61F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908AA">
      <w:rPr>
        <w:noProof/>
        <w:lang w:val="en-US"/>
      </w:rPr>
      <w:t>Y:\500\2022\</w:t>
    </w:r>
    <w:r w:rsidR="004908AA" w:rsidRPr="004908AA">
      <w:rPr>
        <w:noProof/>
        <w:sz w:val="16"/>
        <w:szCs w:val="16"/>
        <w:lang w:val="en-US"/>
      </w:rPr>
      <w:t>HOTARARI\23471\23471-redactat-ru.docx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908AA">
      <w:rPr>
        <w:noProof/>
        <w:lang w:val="en-US"/>
      </w:rPr>
      <w:t>Y:\500\2022\</w:t>
    </w:r>
    <w:r w:rsidR="004908AA" w:rsidRPr="004908AA">
      <w:rPr>
        <w:noProof/>
        <w:sz w:val="16"/>
        <w:szCs w:val="16"/>
        <w:lang w:val="en-US"/>
      </w:rPr>
      <w:t>HOTARARI\23471\23471-redactat-ru.docx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08A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5068E4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908AA">
            <w:rPr>
              <w:rFonts w:ascii="Times New Roman" w:hAnsi="Times New Roman"/>
              <w:b/>
              <w:sz w:val="28"/>
              <w:szCs w:val="28"/>
              <w:u w:val="single"/>
            </w:rPr>
            <w:t>14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2E6C"/>
    <w:rsid w:val="000133A2"/>
    <w:rsid w:val="00014A06"/>
    <w:rsid w:val="000155B6"/>
    <w:rsid w:val="000260D8"/>
    <w:rsid w:val="00027CD3"/>
    <w:rsid w:val="0003406C"/>
    <w:rsid w:val="00034FE9"/>
    <w:rsid w:val="000362BD"/>
    <w:rsid w:val="000401FE"/>
    <w:rsid w:val="0004340B"/>
    <w:rsid w:val="00053669"/>
    <w:rsid w:val="00053CCE"/>
    <w:rsid w:val="00067D43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3756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5796"/>
    <w:rsid w:val="004879EF"/>
    <w:rsid w:val="004908AA"/>
    <w:rsid w:val="004917D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0676"/>
    <w:rsid w:val="00533758"/>
    <w:rsid w:val="00536CB9"/>
    <w:rsid w:val="00551758"/>
    <w:rsid w:val="00552D74"/>
    <w:rsid w:val="00553CB2"/>
    <w:rsid w:val="00565034"/>
    <w:rsid w:val="00575B6F"/>
    <w:rsid w:val="00576F20"/>
    <w:rsid w:val="00583825"/>
    <w:rsid w:val="005857EF"/>
    <w:rsid w:val="00593286"/>
    <w:rsid w:val="0059512A"/>
    <w:rsid w:val="00595FC5"/>
    <w:rsid w:val="005A21E1"/>
    <w:rsid w:val="005C401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2CE"/>
    <w:rsid w:val="00632912"/>
    <w:rsid w:val="006337CD"/>
    <w:rsid w:val="006346E7"/>
    <w:rsid w:val="00637D7C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36442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D7E44"/>
    <w:rsid w:val="008F7091"/>
    <w:rsid w:val="00900143"/>
    <w:rsid w:val="009102AD"/>
    <w:rsid w:val="009208D0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2C2B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0E21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C6D3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200F"/>
    <w:rsid w:val="00BE3531"/>
    <w:rsid w:val="00BF1362"/>
    <w:rsid w:val="00BF6AC2"/>
    <w:rsid w:val="00C01BFA"/>
    <w:rsid w:val="00C24AAB"/>
    <w:rsid w:val="00C31F65"/>
    <w:rsid w:val="00C36403"/>
    <w:rsid w:val="00C4610E"/>
    <w:rsid w:val="00C603E2"/>
    <w:rsid w:val="00C6590D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61F8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37D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37D7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37D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37D7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46D184-AAE3-4E2C-85E9-8C5A239E9B10}"/>
</file>

<file path=customXml/itemProps2.xml><?xml version="1.0" encoding="utf-8"?>
<ds:datastoreItem xmlns:ds="http://schemas.openxmlformats.org/officeDocument/2006/customXml" ds:itemID="{F9A5ED55-7752-49D3-B7F9-B04688468336}"/>
</file>

<file path=customXml/itemProps3.xml><?xml version="1.0" encoding="utf-8"?>
<ds:datastoreItem xmlns:ds="http://schemas.openxmlformats.org/officeDocument/2006/customXml" ds:itemID="{2D769509-568C-443D-AF6E-802B07BFD694}"/>
</file>

<file path=customXml/itemProps4.xml><?xml version="1.0" encoding="utf-8"?>
<ds:datastoreItem xmlns:ds="http://schemas.openxmlformats.org/officeDocument/2006/customXml" ds:itemID="{8D3914F6-D488-40DA-B771-C2D4450C623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537</Words>
  <Characters>3065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352.2022.ru</dc:title>
  <dc:creator>user</dc:creator>
  <cp:lastModifiedBy>Eugenia Cartin</cp:lastModifiedBy>
  <cp:revision>74</cp:revision>
  <cp:lastPrinted>2022-09-14T11:01:00Z</cp:lastPrinted>
  <dcterms:created xsi:type="dcterms:W3CDTF">2020-03-02T17:34:00Z</dcterms:created>
  <dcterms:modified xsi:type="dcterms:W3CDTF">2022-09-14T11:01:00Z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