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1E16A" w14:textId="77777777" w:rsidR="00B85114" w:rsidRDefault="00B85114" w:rsidP="00B85114">
      <w:pPr>
        <w:spacing w:after="0" w:line="240" w:lineRule="auto"/>
        <w:ind w:firstLine="709"/>
        <w:jc w:val="both"/>
        <w:rPr>
          <w:rFonts w:ascii="Times New Roman" w:hAnsi="Times New Roman" w:cs="Times New Roman"/>
          <w:b/>
          <w:color w:val="000000"/>
          <w:sz w:val="28"/>
          <w:szCs w:val="28"/>
          <w:lang w:val="ro-RO"/>
        </w:rPr>
      </w:pPr>
    </w:p>
    <w:p w14:paraId="7966AAA0" w14:textId="77777777" w:rsidR="001E20F7" w:rsidRDefault="001E20F7" w:rsidP="00B85114">
      <w:pPr>
        <w:spacing w:after="0" w:line="240" w:lineRule="auto"/>
        <w:ind w:firstLine="709"/>
        <w:jc w:val="both"/>
        <w:rPr>
          <w:rFonts w:ascii="Times New Roman" w:hAnsi="Times New Roman" w:cs="Times New Roman"/>
          <w:b/>
          <w:color w:val="000000"/>
          <w:sz w:val="28"/>
          <w:szCs w:val="28"/>
          <w:lang w:val="ro-RO"/>
        </w:rPr>
      </w:pPr>
    </w:p>
    <w:p w14:paraId="6834AF16" w14:textId="77777777" w:rsidR="001E20F7" w:rsidRPr="00B85114" w:rsidRDefault="001E20F7" w:rsidP="00B85114">
      <w:pPr>
        <w:spacing w:after="0" w:line="240" w:lineRule="auto"/>
        <w:ind w:firstLine="709"/>
        <w:jc w:val="both"/>
        <w:rPr>
          <w:rFonts w:ascii="Times New Roman" w:hAnsi="Times New Roman" w:cs="Times New Roman"/>
          <w:b/>
          <w:color w:val="000000"/>
          <w:sz w:val="28"/>
          <w:szCs w:val="28"/>
          <w:lang w:val="ro-RO"/>
        </w:rPr>
      </w:pPr>
    </w:p>
    <w:p w14:paraId="1C118124" w14:textId="77777777" w:rsidR="00B85114" w:rsidRPr="00B85114" w:rsidRDefault="00B85114" w:rsidP="00B85114">
      <w:pPr>
        <w:spacing w:after="0" w:line="240" w:lineRule="auto"/>
        <w:ind w:firstLine="709"/>
        <w:jc w:val="both"/>
        <w:rPr>
          <w:rFonts w:ascii="Times New Roman" w:hAnsi="Times New Roman" w:cs="Times New Roman"/>
          <w:b/>
          <w:color w:val="000000"/>
          <w:sz w:val="28"/>
          <w:szCs w:val="28"/>
          <w:lang w:val="ro-RO"/>
        </w:rPr>
      </w:pPr>
    </w:p>
    <w:p w14:paraId="66940F8D" w14:textId="77777777" w:rsidR="00B85114" w:rsidRPr="00B85114" w:rsidRDefault="00B85114" w:rsidP="00B85114">
      <w:pPr>
        <w:spacing w:after="0" w:line="240" w:lineRule="auto"/>
        <w:ind w:firstLine="709"/>
        <w:jc w:val="both"/>
        <w:rPr>
          <w:rFonts w:ascii="Times New Roman" w:hAnsi="Times New Roman" w:cs="Times New Roman"/>
          <w:b/>
          <w:color w:val="000000"/>
          <w:sz w:val="28"/>
          <w:szCs w:val="28"/>
          <w:lang w:val="ro-RO"/>
        </w:rPr>
      </w:pPr>
    </w:p>
    <w:p w14:paraId="59258D61" w14:textId="4B40F9D8" w:rsidR="00B85114" w:rsidRDefault="00B85114" w:rsidP="00B85114">
      <w:pPr>
        <w:spacing w:after="0" w:line="240" w:lineRule="auto"/>
        <w:ind w:firstLine="709"/>
        <w:jc w:val="both"/>
        <w:rPr>
          <w:rFonts w:ascii="Times New Roman" w:hAnsi="Times New Roman" w:cs="Times New Roman"/>
          <w:b/>
          <w:color w:val="000000"/>
          <w:sz w:val="28"/>
          <w:szCs w:val="28"/>
          <w:lang w:val="ro-RO"/>
        </w:rPr>
      </w:pPr>
    </w:p>
    <w:p w14:paraId="16BDBBD9" w14:textId="77777777" w:rsidR="00215D89" w:rsidRPr="00B85114" w:rsidRDefault="00215D89" w:rsidP="00B85114">
      <w:pPr>
        <w:spacing w:after="0" w:line="240" w:lineRule="auto"/>
        <w:ind w:firstLine="709"/>
        <w:jc w:val="both"/>
        <w:rPr>
          <w:rFonts w:ascii="Times New Roman" w:hAnsi="Times New Roman" w:cs="Times New Roman"/>
          <w:b/>
          <w:color w:val="000000"/>
          <w:sz w:val="28"/>
          <w:szCs w:val="28"/>
          <w:lang w:val="ro-RO"/>
        </w:rPr>
      </w:pPr>
    </w:p>
    <w:p w14:paraId="10ADB76E" w14:textId="77777777" w:rsidR="00B85114" w:rsidRPr="00B85114" w:rsidRDefault="00B85114" w:rsidP="00B85114">
      <w:pPr>
        <w:spacing w:after="0" w:line="240" w:lineRule="auto"/>
        <w:ind w:left="567" w:right="1985"/>
        <w:jc w:val="center"/>
        <w:rPr>
          <w:rFonts w:ascii="Times New Roman" w:hAnsi="Times New Roman" w:cs="Times New Roman"/>
          <w:b/>
          <w:color w:val="000000"/>
          <w:spacing w:val="80"/>
          <w:sz w:val="28"/>
          <w:szCs w:val="28"/>
          <w:lang w:val="ro-RO"/>
        </w:rPr>
      </w:pPr>
      <w:r w:rsidRPr="00B85114">
        <w:rPr>
          <w:rFonts w:ascii="Times New Roman" w:hAnsi="Times New Roman" w:cs="Times New Roman"/>
          <w:b/>
          <w:color w:val="000000"/>
          <w:spacing w:val="80"/>
          <w:sz w:val="28"/>
          <w:szCs w:val="28"/>
          <w:lang w:val="ro-RO"/>
        </w:rPr>
        <w:t>LEGE</w:t>
      </w:r>
    </w:p>
    <w:p w14:paraId="7362ADBB" w14:textId="77777777" w:rsidR="00B85114" w:rsidRPr="00B85114" w:rsidRDefault="00B85114" w:rsidP="00B85114">
      <w:pPr>
        <w:spacing w:after="0" w:line="240" w:lineRule="auto"/>
        <w:ind w:left="567" w:right="1985"/>
        <w:jc w:val="center"/>
        <w:rPr>
          <w:rFonts w:ascii="Times New Roman" w:hAnsi="Times New Roman" w:cs="Times New Roman"/>
          <w:b/>
          <w:color w:val="000000"/>
          <w:sz w:val="28"/>
          <w:szCs w:val="28"/>
          <w:lang w:val="ro-RO"/>
        </w:rPr>
      </w:pPr>
    </w:p>
    <w:p w14:paraId="2BAFD6AC" w14:textId="77777777" w:rsidR="00B85114" w:rsidRPr="00B85114" w:rsidRDefault="00B85114" w:rsidP="00B85114">
      <w:pPr>
        <w:spacing w:after="0" w:line="240" w:lineRule="auto"/>
        <w:ind w:left="567" w:right="1985"/>
        <w:jc w:val="center"/>
        <w:rPr>
          <w:rFonts w:ascii="Times New Roman" w:hAnsi="Times New Roman" w:cs="Times New Roman"/>
          <w:b/>
          <w:color w:val="000000"/>
          <w:sz w:val="28"/>
          <w:szCs w:val="28"/>
          <w:lang w:val="ro-RO"/>
        </w:rPr>
      </w:pPr>
      <w:r w:rsidRPr="00B85114">
        <w:rPr>
          <w:rFonts w:ascii="Times New Roman" w:hAnsi="Times New Roman" w:cs="Times New Roman"/>
          <w:b/>
          <w:color w:val="000000"/>
          <w:sz w:val="28"/>
          <w:szCs w:val="28"/>
          <w:lang w:val="ro-RO"/>
        </w:rPr>
        <w:t>pentru modificarea Legii nr. 170/2007</w:t>
      </w:r>
    </w:p>
    <w:p w14:paraId="13CB4227" w14:textId="77777777" w:rsidR="00B85114" w:rsidRPr="00B85114" w:rsidRDefault="00B85114" w:rsidP="00B85114">
      <w:pPr>
        <w:spacing w:after="0" w:line="240" w:lineRule="auto"/>
        <w:ind w:left="567" w:right="1985"/>
        <w:jc w:val="center"/>
        <w:rPr>
          <w:rFonts w:ascii="Times New Roman" w:hAnsi="Times New Roman" w:cs="Times New Roman"/>
          <w:b/>
          <w:color w:val="000000"/>
          <w:sz w:val="28"/>
          <w:szCs w:val="28"/>
          <w:lang w:val="ro-RO"/>
        </w:rPr>
      </w:pPr>
      <w:r w:rsidRPr="00B85114">
        <w:rPr>
          <w:rFonts w:ascii="Times New Roman" w:hAnsi="Times New Roman" w:cs="Times New Roman"/>
          <w:b/>
          <w:color w:val="000000"/>
          <w:sz w:val="28"/>
          <w:szCs w:val="28"/>
          <w:lang w:val="ro-RO"/>
        </w:rPr>
        <w:t>privind statutul ofițerului de informații și securitate</w:t>
      </w:r>
    </w:p>
    <w:p w14:paraId="77B59873" w14:textId="60385DAD" w:rsidR="00B85114" w:rsidRPr="00B85114" w:rsidRDefault="00B85114" w:rsidP="00B85114">
      <w:pPr>
        <w:spacing w:after="0" w:line="240" w:lineRule="auto"/>
        <w:ind w:left="567" w:right="1985"/>
        <w:jc w:val="center"/>
        <w:rPr>
          <w:rFonts w:ascii="Times New Roman" w:hAnsi="Times New Roman" w:cs="Times New Roman"/>
          <w:color w:val="000000"/>
          <w:sz w:val="28"/>
          <w:szCs w:val="28"/>
          <w:lang w:val="ro-RO"/>
        </w:rPr>
      </w:pPr>
      <w:r w:rsidRPr="00B85114">
        <w:rPr>
          <w:rFonts w:ascii="Times New Roman" w:hAnsi="Times New Roman" w:cs="Times New Roman"/>
          <w:noProof/>
          <w:color w:val="000000"/>
          <w:sz w:val="28"/>
          <w:szCs w:val="28"/>
          <w:lang w:val="ro-RO"/>
        </w:rPr>
        <mc:AlternateContent>
          <mc:Choice Requires="wps">
            <w:drawing>
              <wp:anchor distT="0" distB="0" distL="114300" distR="114300" simplePos="0" relativeHeight="251659264" behindDoc="0" locked="0" layoutInCell="1" allowOverlap="1" wp14:anchorId="109B68EB" wp14:editId="4D94CAE4">
                <wp:simplePos x="0" y="0"/>
                <wp:positionH relativeFrom="column">
                  <wp:posOffset>568325</wp:posOffset>
                </wp:positionH>
                <wp:positionV relativeFrom="paragraph">
                  <wp:posOffset>4445</wp:posOffset>
                </wp:positionV>
                <wp:extent cx="3935730" cy="0"/>
                <wp:effectExtent l="9525" t="6350" r="7620" b="12700"/>
                <wp:wrapNone/>
                <wp:docPr id="1" name="Conector drept cu săgeată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35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4F23BD55" id="_x0000_t32" coordsize="21600,21600" o:spt="32" o:oned="t" path="m,l21600,21600e" filled="f">
                <v:path arrowok="t" fillok="f" o:connecttype="none"/>
                <o:lock v:ext="edit" shapetype="t"/>
              </v:shapetype>
              <v:shape id="Conector drept cu săgeată 1" o:spid="_x0000_s1026" type="#_x0000_t32" style="position:absolute;margin-left:44.75pt;margin-top:.35pt;width:309.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"/>
            </w:pict>
          </mc:Fallback>
        </mc:AlternateContent>
      </w:r>
    </w:p>
    <w:p w14:paraId="652A1F0E" w14:textId="77777777" w:rsidR="00B85114" w:rsidRPr="00B85114" w:rsidRDefault="00B85114" w:rsidP="00B85114">
      <w:pPr>
        <w:spacing w:after="0" w:line="240" w:lineRule="auto"/>
        <w:ind w:firstLine="709"/>
        <w:jc w:val="both"/>
        <w:rPr>
          <w:rFonts w:ascii="Times New Roman" w:hAnsi="Times New Roman" w:cs="Times New Roman"/>
          <w:color w:val="000000"/>
          <w:sz w:val="28"/>
          <w:szCs w:val="28"/>
          <w:lang w:val="ro-RO"/>
        </w:rPr>
      </w:pPr>
      <w:r w:rsidRPr="00B85114">
        <w:rPr>
          <w:rFonts w:ascii="Times New Roman" w:hAnsi="Times New Roman" w:cs="Times New Roman"/>
          <w:color w:val="000000"/>
          <w:sz w:val="28"/>
          <w:szCs w:val="28"/>
          <w:lang w:val="ro-RO"/>
        </w:rPr>
        <w:t>Parlamentul adoptă prezenta lege organică.</w:t>
      </w:r>
    </w:p>
    <w:p w14:paraId="1BF64297" w14:textId="77777777" w:rsidR="00B85114" w:rsidRPr="00B85114" w:rsidRDefault="00B85114" w:rsidP="00B85114">
      <w:pPr>
        <w:spacing w:after="0" w:line="240" w:lineRule="auto"/>
        <w:ind w:firstLine="709"/>
        <w:jc w:val="both"/>
        <w:rPr>
          <w:rFonts w:ascii="Times New Roman" w:hAnsi="Times New Roman" w:cs="Times New Roman"/>
          <w:color w:val="000000"/>
          <w:sz w:val="28"/>
          <w:szCs w:val="28"/>
          <w:lang w:val="ro-RO"/>
        </w:rPr>
      </w:pPr>
    </w:p>
    <w:p w14:paraId="516560EA" w14:textId="77777777" w:rsidR="00B85114" w:rsidRPr="00B85114" w:rsidRDefault="00B85114" w:rsidP="00B85114">
      <w:pPr>
        <w:spacing w:after="0" w:line="240" w:lineRule="auto"/>
        <w:ind w:firstLine="709"/>
        <w:jc w:val="both"/>
        <w:rPr>
          <w:rFonts w:ascii="Times New Roman" w:hAnsi="Times New Roman" w:cs="Times New Roman"/>
          <w:color w:val="000000"/>
          <w:sz w:val="28"/>
          <w:szCs w:val="28"/>
          <w:lang w:val="ro-RO"/>
        </w:rPr>
      </w:pPr>
      <w:r w:rsidRPr="00B85114">
        <w:rPr>
          <w:rFonts w:ascii="Times New Roman" w:hAnsi="Times New Roman" w:cs="Times New Roman"/>
          <w:b/>
          <w:color w:val="000000"/>
          <w:sz w:val="28"/>
          <w:szCs w:val="28"/>
          <w:lang w:val="ro-RO"/>
        </w:rPr>
        <w:t>Art. I.</w:t>
      </w:r>
      <w:r w:rsidRPr="00B85114">
        <w:rPr>
          <w:rFonts w:ascii="Times New Roman" w:hAnsi="Times New Roman" w:cs="Times New Roman"/>
          <w:color w:val="000000"/>
          <w:sz w:val="28"/>
          <w:szCs w:val="28"/>
          <w:lang w:val="ro-RO"/>
        </w:rPr>
        <w:t xml:space="preserve"> – Legea nr. 170/2007 privind statutul ofițerului de informații și securitate (Monitorul Oficial al Republicii Moldova, 2007, nr. 171–174, art. 667), cu modificările ulterioare, se modifică după cum urmează:</w:t>
      </w:r>
    </w:p>
    <w:p w14:paraId="3943C47B" w14:textId="77777777" w:rsidR="00B85114" w:rsidRPr="00B85114" w:rsidRDefault="00B85114" w:rsidP="00B85114">
      <w:pPr>
        <w:spacing w:after="0" w:line="240" w:lineRule="auto"/>
        <w:ind w:firstLine="709"/>
        <w:jc w:val="both"/>
        <w:rPr>
          <w:rFonts w:ascii="Times New Roman" w:hAnsi="Times New Roman" w:cs="Times New Roman"/>
          <w:color w:val="000000"/>
          <w:sz w:val="28"/>
          <w:szCs w:val="28"/>
          <w:lang w:val="ro-RO"/>
        </w:rPr>
      </w:pPr>
    </w:p>
    <w:p w14:paraId="77D5637E" w14:textId="77777777" w:rsidR="00B85114" w:rsidRPr="00B85114" w:rsidRDefault="00B85114" w:rsidP="00B85114">
      <w:pPr>
        <w:pStyle w:val="ListParagraph"/>
        <w:numPr>
          <w:ilvl w:val="0"/>
          <w:numId w:val="1"/>
        </w:numPr>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Articolul 7:</w:t>
      </w:r>
    </w:p>
    <w:p w14:paraId="5056DD8C"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2F7E189B"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r w:rsidRPr="00B85114">
        <w:rPr>
          <w:rFonts w:ascii="Times New Roman" w:hAnsi="Times New Roman" w:cs="Times New Roman"/>
          <w:bCs/>
          <w:color w:val="000000"/>
          <w:sz w:val="28"/>
          <w:szCs w:val="28"/>
          <w:lang w:val="ro-RO"/>
        </w:rPr>
        <w:t>alineatul (1):</w:t>
      </w:r>
    </w:p>
    <w:p w14:paraId="1382B67F"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p>
    <w:p w14:paraId="189FE4DB"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r w:rsidRPr="00B85114">
        <w:rPr>
          <w:rFonts w:ascii="Times New Roman" w:hAnsi="Times New Roman" w:cs="Times New Roman"/>
          <w:bCs/>
          <w:color w:val="000000"/>
          <w:sz w:val="28"/>
          <w:szCs w:val="28"/>
          <w:lang w:val="ro-RO"/>
        </w:rPr>
        <w:t>litera a) va avea următorul cuprins:</w:t>
      </w:r>
    </w:p>
    <w:p w14:paraId="491B5A4F"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p>
    <w:p w14:paraId="39645DBE"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r w:rsidRPr="00B85114">
        <w:rPr>
          <w:rFonts w:ascii="Times New Roman" w:hAnsi="Times New Roman" w:cs="Times New Roman"/>
          <w:bCs/>
          <w:color w:val="000000"/>
          <w:sz w:val="28"/>
          <w:szCs w:val="28"/>
          <w:lang w:val="ro-RO"/>
        </w:rPr>
        <w:t>„a) a atins vârsta de 20 de ani, în cazul angajării în funcții pentru care este prevăzut gradul special pentru efectivul de subofițeri, sau de 21 de ani, în cazul angajării în funcții pentru care este prevăzut gradul special pentru corpul de ofițeri, și are capacitate deplină de exercițiu;”</w:t>
      </w:r>
    </w:p>
    <w:p w14:paraId="5A6D2215"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p>
    <w:p w14:paraId="27C1543A"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r w:rsidRPr="00B85114">
        <w:rPr>
          <w:rFonts w:ascii="Times New Roman" w:hAnsi="Times New Roman" w:cs="Times New Roman"/>
          <w:bCs/>
          <w:color w:val="000000"/>
          <w:sz w:val="28"/>
          <w:szCs w:val="28"/>
          <w:lang w:val="ro-RO"/>
        </w:rPr>
        <w:t>litera b) se completează cu textul „ , cu excepția cetățeniei unui stat membru al Uniunii Europene”;</w:t>
      </w:r>
    </w:p>
    <w:p w14:paraId="3EC8EB52"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p>
    <w:p w14:paraId="3CF86FBF"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r w:rsidRPr="00B85114">
        <w:rPr>
          <w:rFonts w:ascii="Times New Roman" w:hAnsi="Times New Roman" w:cs="Times New Roman"/>
          <w:bCs/>
          <w:color w:val="000000"/>
          <w:sz w:val="28"/>
          <w:szCs w:val="28"/>
          <w:lang w:val="ro-RO"/>
        </w:rPr>
        <w:t>litera f) va avea următorul cuprins:</w:t>
      </w:r>
    </w:p>
    <w:p w14:paraId="21E3CCC1"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p>
    <w:p w14:paraId="3B32BDD6"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r w:rsidRPr="00B85114">
        <w:rPr>
          <w:rFonts w:ascii="Times New Roman" w:hAnsi="Times New Roman" w:cs="Times New Roman"/>
          <w:bCs/>
          <w:color w:val="000000"/>
          <w:sz w:val="28"/>
          <w:szCs w:val="28"/>
          <w:lang w:val="ro-RO"/>
        </w:rPr>
        <w:t>„f) cunoaște limba română;”</w:t>
      </w:r>
    </w:p>
    <w:p w14:paraId="24A99DA6"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p>
    <w:p w14:paraId="1A11BA28"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r w:rsidRPr="00B85114">
        <w:rPr>
          <w:rFonts w:ascii="Times New Roman" w:hAnsi="Times New Roman" w:cs="Times New Roman"/>
          <w:bCs/>
          <w:color w:val="000000"/>
          <w:sz w:val="28"/>
          <w:szCs w:val="28"/>
          <w:lang w:val="ro-RO"/>
        </w:rPr>
        <w:t>la alineatul (5):</w:t>
      </w:r>
    </w:p>
    <w:p w14:paraId="351F43A2"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p>
    <w:p w14:paraId="0B72730C"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r w:rsidRPr="00B85114">
        <w:rPr>
          <w:rFonts w:ascii="Times New Roman" w:hAnsi="Times New Roman" w:cs="Times New Roman"/>
          <w:bCs/>
          <w:color w:val="000000"/>
          <w:sz w:val="28"/>
          <w:szCs w:val="28"/>
          <w:lang w:val="ro-RO"/>
        </w:rPr>
        <w:t>litera c) va avea următorul cuprins:</w:t>
      </w:r>
    </w:p>
    <w:p w14:paraId="40B45AFE"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p>
    <w:p w14:paraId="62138EA0"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r w:rsidRPr="00B85114">
        <w:rPr>
          <w:rFonts w:ascii="Times New Roman" w:hAnsi="Times New Roman" w:cs="Times New Roman"/>
          <w:bCs/>
          <w:color w:val="000000"/>
          <w:sz w:val="28"/>
          <w:szCs w:val="28"/>
          <w:lang w:val="ro-RO"/>
        </w:rPr>
        <w:t>„c) declarația pe propria răspundere privind alte cetățenii deținute la momentul depunerii cererii de angajare sau anterior, precum și privind depunerea unei cereri de obținere a cetățeniei unui alt stat;”</w:t>
      </w:r>
    </w:p>
    <w:p w14:paraId="23536D7D"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p>
    <w:p w14:paraId="529C1453"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r w:rsidRPr="00B85114">
        <w:rPr>
          <w:rFonts w:ascii="Times New Roman" w:hAnsi="Times New Roman" w:cs="Times New Roman"/>
          <w:bCs/>
          <w:color w:val="000000"/>
          <w:sz w:val="28"/>
          <w:szCs w:val="28"/>
          <w:lang w:val="ro-RO"/>
        </w:rPr>
        <w:t>litera g) se abrogă.</w:t>
      </w:r>
    </w:p>
    <w:p w14:paraId="48C48BAB"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p>
    <w:p w14:paraId="372EFEF5" w14:textId="77777777" w:rsidR="00B85114" w:rsidRPr="00B85114" w:rsidRDefault="00B85114" w:rsidP="00B85114">
      <w:pPr>
        <w:pStyle w:val="ListParagraph"/>
        <w:numPr>
          <w:ilvl w:val="0"/>
          <w:numId w:val="1"/>
        </w:numPr>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articolul 12, alineatul (4) va avea următorul cuprins:</w:t>
      </w:r>
    </w:p>
    <w:p w14:paraId="20F7BCB2"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5B0EBB46"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 xml:space="preserve">„(4) </w:t>
      </w:r>
      <w:r w:rsidRPr="00B85114">
        <w:rPr>
          <w:rFonts w:ascii="Times New Roman" w:hAnsi="Times New Roman"/>
          <w:sz w:val="28"/>
          <w:szCs w:val="28"/>
          <w:lang w:val="ro-RO"/>
        </w:rPr>
        <w:t>Cu două luni până la expirarea contractului de îndeplinire a serviciului, ofițerul de informații este informat în scris despre posibilitatea încheierii unui contract succesiv. Ofițerul de informații are obligația să comunice în scris, cu cel puțin 30 de zile calendaristice până la expirarea contractului de îndeplinire a serviciului, despre intenția sa de a încheia sau nu un contract succesiv. Dacă, la expirarea contractului, ofițerul de informații nu a fost eliberat din serviciu, contractul se consideră încheiat de drept pentru o nouă durată de 5 ani, cu excepția cazului atingerii vârstei-limită de aflare în serviciu, durata contractului fiind determinată de această vârstă.</w:t>
      </w:r>
      <w:r w:rsidRPr="00B85114">
        <w:rPr>
          <w:rFonts w:ascii="Times New Roman" w:hAnsi="Times New Roman"/>
          <w:bCs/>
          <w:iCs/>
          <w:sz w:val="28"/>
          <w:szCs w:val="28"/>
          <w:lang w:val="ro-RO"/>
        </w:rPr>
        <w:t>”</w:t>
      </w:r>
    </w:p>
    <w:p w14:paraId="5F3358A0"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4FDBD70E" w14:textId="77777777" w:rsidR="00B85114" w:rsidRPr="00B85114" w:rsidRDefault="00B85114" w:rsidP="00B85114">
      <w:pPr>
        <w:pStyle w:val="ListParagraph"/>
        <w:numPr>
          <w:ilvl w:val="0"/>
          <w:numId w:val="1"/>
        </w:numPr>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Articolul 24:</w:t>
      </w:r>
    </w:p>
    <w:p w14:paraId="3FD60143"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0FFB44A1" w14:textId="216E2F2C"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alineatul (1), textul „Legea nr. 753-XIV din 23 decembrie 1999 privind Serviciul de Informații și Securitate al Republicii Moldova” se substituie cu textul „Legea privind Serviciul de Informații și Securitate al Republicii Moldova”;</w:t>
      </w:r>
    </w:p>
    <w:p w14:paraId="35848D6F"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3932B6F6"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bookmarkStart w:id="0" w:name="_Hlk135236228"/>
      <w:r w:rsidRPr="00B85114">
        <w:rPr>
          <w:rFonts w:ascii="Times New Roman" w:hAnsi="Times New Roman"/>
          <w:bCs/>
          <w:color w:val="000000"/>
          <w:sz w:val="28"/>
          <w:szCs w:val="28"/>
          <w:lang w:val="ro-RO"/>
        </w:rPr>
        <w:t>la alineatul (7), cuvântul „zile” se substituie cu cuvintele „zile lucrătoare”;</w:t>
      </w:r>
    </w:p>
    <w:bookmarkEnd w:id="0"/>
    <w:p w14:paraId="69A1DAD3"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0154BA3B"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alineatul (8), litera e) va avea următorul cuprins:</w:t>
      </w:r>
    </w:p>
    <w:p w14:paraId="2A791A4A"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02F24CD9"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MD"/>
        </w:rPr>
      </w:pPr>
      <w:r w:rsidRPr="00B85114">
        <w:rPr>
          <w:rFonts w:ascii="Times New Roman" w:hAnsi="Times New Roman"/>
          <w:bCs/>
          <w:color w:val="000000"/>
          <w:sz w:val="28"/>
          <w:szCs w:val="28"/>
          <w:lang w:val="ro-RO"/>
        </w:rPr>
        <w:t>„e) din alte motive familiale temeinice, justificate documentar.”</w:t>
      </w:r>
    </w:p>
    <w:p w14:paraId="247AD625"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17761935"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articolul se completează cu alineatul (11) cu următorul cuprins:</w:t>
      </w:r>
    </w:p>
    <w:p w14:paraId="28B1CB3A"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47CE3E68" w14:textId="77777777" w:rsidR="00B85114" w:rsidRPr="00B85114" w:rsidRDefault="00B85114" w:rsidP="00B85114">
      <w:pPr>
        <w:pStyle w:val="ListParagraph"/>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„(11) Ofițerul de informații poate fi numit într-o funcție de conducere în cazul în care are o vechime în serviciu de cel puțin 3 ani în funcția de ofițer de informații.”</w:t>
      </w:r>
    </w:p>
    <w:p w14:paraId="4E3D052B" w14:textId="77777777" w:rsidR="00B85114" w:rsidRPr="00B85114" w:rsidRDefault="00B85114" w:rsidP="00B85114">
      <w:pPr>
        <w:pStyle w:val="ListParagraph"/>
        <w:spacing w:after="0" w:line="240" w:lineRule="auto"/>
        <w:ind w:left="0" w:firstLine="709"/>
        <w:jc w:val="both"/>
        <w:rPr>
          <w:rFonts w:ascii="Times New Roman" w:hAnsi="Times New Roman"/>
          <w:bCs/>
          <w:color w:val="000000"/>
          <w:sz w:val="28"/>
          <w:szCs w:val="28"/>
          <w:lang w:val="ro-RO"/>
        </w:rPr>
      </w:pPr>
    </w:p>
    <w:p w14:paraId="15FC1BA4" w14:textId="77777777" w:rsidR="00B85114" w:rsidRPr="00B85114" w:rsidRDefault="00B85114" w:rsidP="00B85114">
      <w:pPr>
        <w:pStyle w:val="ListParagraph"/>
        <w:numPr>
          <w:ilvl w:val="0"/>
          <w:numId w:val="1"/>
        </w:numPr>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Articolul 25:</w:t>
      </w:r>
    </w:p>
    <w:p w14:paraId="03BD0DF7"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06CD76BB"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alineatul (1):</w:t>
      </w:r>
    </w:p>
    <w:p w14:paraId="135087AD"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1371C3FA"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litera d) va avea următorul cuprins:</w:t>
      </w:r>
    </w:p>
    <w:p w14:paraId="0E781648"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2FFB6E12"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„d) participarea la întruniri, exerciții sau alte activități al căror inițiator sau participant este Serviciul, dacă în cadrul acestora se realizează atribuțiile stabilite de lege ale Serviciului;”</w:t>
      </w:r>
    </w:p>
    <w:p w14:paraId="5BBA7EEE"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1CA45ADD"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lastRenderedPageBreak/>
        <w:t xml:space="preserve">la litera k), după textul „(cu excepția cazurilor de predare benevolă),” se introduce textul „captivitate,”; </w:t>
      </w:r>
    </w:p>
    <w:p w14:paraId="683E8110"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40EA262B"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alineatul (2):</w:t>
      </w:r>
    </w:p>
    <w:p w14:paraId="71C713EA"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7D53DF1B"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litera a), cuvintele „de infracțiune” se substituie cu cuvintele „unei infracțiuni sau contravenții”;</w:t>
      </w:r>
    </w:p>
    <w:p w14:paraId="15A30C9E"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2B27BBFA"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alineatul se completează cu litera d) cu următorul cuprins:</w:t>
      </w:r>
    </w:p>
    <w:p w14:paraId="2E63309A"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2E4C4210"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„d) comiterii altor fapte ce nu au legătură cu exercițiul funcției.”</w:t>
      </w:r>
    </w:p>
    <w:p w14:paraId="3E8F298B"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15398926" w14:textId="77777777" w:rsidR="00B85114" w:rsidRPr="00B85114" w:rsidRDefault="00B85114" w:rsidP="00B85114">
      <w:pPr>
        <w:pStyle w:val="ListParagraph"/>
        <w:numPr>
          <w:ilvl w:val="0"/>
          <w:numId w:val="1"/>
        </w:numPr>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articolul 26 alineatul (1), litera b) va avea următorul cuprins:</w:t>
      </w:r>
    </w:p>
    <w:p w14:paraId="5B4F2D80"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07917845" w14:textId="77777777" w:rsidR="00B85114" w:rsidRPr="00B85114" w:rsidRDefault="00B85114" w:rsidP="00B85114">
      <w:pPr>
        <w:spacing w:after="0" w:line="240" w:lineRule="auto"/>
        <w:ind w:firstLine="709"/>
        <w:jc w:val="both"/>
        <w:rPr>
          <w:rFonts w:ascii="Times New Roman" w:hAnsi="Times New Roman" w:cs="Times New Roman"/>
          <w:bCs/>
          <w:color w:val="000000"/>
          <w:sz w:val="28"/>
          <w:szCs w:val="28"/>
          <w:lang w:val="ro-RO"/>
        </w:rPr>
      </w:pPr>
      <w:r w:rsidRPr="00B85114">
        <w:rPr>
          <w:rFonts w:ascii="Times New Roman" w:hAnsi="Times New Roman" w:cs="Times New Roman"/>
          <w:bCs/>
          <w:color w:val="000000"/>
          <w:sz w:val="28"/>
          <w:szCs w:val="28"/>
          <w:lang w:val="ro-RO"/>
        </w:rPr>
        <w:t>„b) în vederea realizării unor misiuni în interesul securității naționale în cadrul unei autorități publice, instituții, organizații, întreprinderi, altei persoane juridice de drept public sau privat, pentru un termen de până la 3 ani, cu posibilitatea prelungirii acestuia;”.</w:t>
      </w:r>
    </w:p>
    <w:p w14:paraId="72BFB0B3" w14:textId="77777777" w:rsidR="00B85114" w:rsidRPr="00B85114" w:rsidRDefault="00B85114" w:rsidP="00B85114">
      <w:pPr>
        <w:spacing w:after="0" w:line="240" w:lineRule="auto"/>
        <w:ind w:firstLine="709"/>
        <w:jc w:val="both"/>
        <w:rPr>
          <w:rFonts w:ascii="Times New Roman" w:hAnsi="Times New Roman" w:cs="Times New Roman"/>
          <w:bCs/>
          <w:color w:val="000000"/>
          <w:sz w:val="28"/>
          <w:szCs w:val="28"/>
          <w:lang w:val="ro-RO"/>
        </w:rPr>
      </w:pPr>
    </w:p>
    <w:p w14:paraId="3EEAC7BA" w14:textId="77777777" w:rsidR="00B85114" w:rsidRPr="00B85114" w:rsidRDefault="00B85114" w:rsidP="00B85114">
      <w:pPr>
        <w:pStyle w:val="ListParagraph"/>
        <w:numPr>
          <w:ilvl w:val="0"/>
          <w:numId w:val="1"/>
        </w:numPr>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Articolul 27 alineatul (1):</w:t>
      </w:r>
    </w:p>
    <w:p w14:paraId="4FFCF86C"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36D31682"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litera a), cuvintele „un an” se substituie cu textul „6 luni”;</w:t>
      </w:r>
    </w:p>
    <w:p w14:paraId="5B1359CF"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10693936"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alineatul se completează cu litera b</w:t>
      </w:r>
      <w:r w:rsidRPr="00B85114">
        <w:rPr>
          <w:rFonts w:ascii="Times New Roman" w:hAnsi="Times New Roman"/>
          <w:bCs/>
          <w:color w:val="000000"/>
          <w:sz w:val="28"/>
          <w:szCs w:val="28"/>
          <w:vertAlign w:val="superscript"/>
          <w:lang w:val="ro-RO"/>
        </w:rPr>
        <w:t>1</w:t>
      </w:r>
      <w:r w:rsidRPr="00B85114">
        <w:rPr>
          <w:rFonts w:ascii="Times New Roman" w:hAnsi="Times New Roman"/>
          <w:bCs/>
          <w:color w:val="000000"/>
          <w:sz w:val="28"/>
          <w:szCs w:val="28"/>
          <w:lang w:val="ro-RO"/>
        </w:rPr>
        <w:t>) cu următorul cuprins:</w:t>
      </w:r>
    </w:p>
    <w:p w14:paraId="2FC48C62"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224A552F"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„b</w:t>
      </w:r>
      <w:r w:rsidRPr="00B85114">
        <w:rPr>
          <w:rFonts w:ascii="Times New Roman" w:hAnsi="Times New Roman"/>
          <w:bCs/>
          <w:color w:val="000000"/>
          <w:sz w:val="28"/>
          <w:szCs w:val="28"/>
          <w:vertAlign w:val="superscript"/>
          <w:lang w:val="ro-RO"/>
        </w:rPr>
        <w:t>1</w:t>
      </w:r>
      <w:r w:rsidRPr="00B85114">
        <w:rPr>
          <w:rFonts w:ascii="Times New Roman" w:hAnsi="Times New Roman"/>
          <w:bCs/>
          <w:color w:val="000000"/>
          <w:sz w:val="28"/>
          <w:szCs w:val="28"/>
          <w:lang w:val="ro-RO"/>
        </w:rPr>
        <w:t>) numire în funcție de demnitate publică în cadrul Serviciului – pe durata deținerii acesteia;”</w:t>
      </w:r>
    </w:p>
    <w:p w14:paraId="18B2ADCA"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19C1DD53"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litera c) va avea următorul cuprins:</w:t>
      </w:r>
    </w:p>
    <w:p w14:paraId="3D5482CF"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6E2B07E1"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„c) obținere a statutului de bănuit, învinuit, inculpat sau condamnat pentru săvârșirea unei infracțiuni cu intenție – până la soluționarea definitivă a cauzei penale;”</w:t>
      </w:r>
    </w:p>
    <w:p w14:paraId="03DA23ED"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62A0DED6"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alineatul se completează cu litera c</w:t>
      </w:r>
      <w:r w:rsidRPr="00B85114">
        <w:rPr>
          <w:rFonts w:ascii="Times New Roman" w:hAnsi="Times New Roman"/>
          <w:bCs/>
          <w:color w:val="000000"/>
          <w:sz w:val="28"/>
          <w:szCs w:val="28"/>
          <w:vertAlign w:val="superscript"/>
          <w:lang w:val="ro-RO"/>
        </w:rPr>
        <w:t>1</w:t>
      </w:r>
      <w:r w:rsidRPr="00B85114">
        <w:rPr>
          <w:rFonts w:ascii="Times New Roman" w:hAnsi="Times New Roman"/>
          <w:bCs/>
          <w:color w:val="000000"/>
          <w:sz w:val="28"/>
          <w:szCs w:val="28"/>
          <w:lang w:val="ro-RO"/>
        </w:rPr>
        <w:t>) cu următorul cuprins:</w:t>
      </w:r>
    </w:p>
    <w:p w14:paraId="5091AA3B"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7F3C8840"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„c</w:t>
      </w:r>
      <w:r w:rsidRPr="00B85114">
        <w:rPr>
          <w:rFonts w:ascii="Times New Roman" w:hAnsi="Times New Roman"/>
          <w:bCs/>
          <w:color w:val="000000"/>
          <w:sz w:val="28"/>
          <w:szCs w:val="28"/>
          <w:vertAlign w:val="superscript"/>
          <w:lang w:val="ro-RO"/>
        </w:rPr>
        <w:t>1</w:t>
      </w:r>
      <w:r w:rsidRPr="00B85114">
        <w:rPr>
          <w:rFonts w:ascii="Times New Roman" w:hAnsi="Times New Roman"/>
          <w:bCs/>
          <w:color w:val="000000"/>
          <w:sz w:val="28"/>
          <w:szCs w:val="28"/>
          <w:lang w:val="ro-RO"/>
        </w:rPr>
        <w:t>) suspendare a dreptului de acces la secretul de stat – pe perioada suspendării;”</w:t>
      </w:r>
    </w:p>
    <w:p w14:paraId="5043F1E4"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59A38E5E"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litera f), după textul „(cu excepția cazurilor de predare benevolă),” se introduce textul „captivitate,”.</w:t>
      </w:r>
    </w:p>
    <w:p w14:paraId="7299A47B"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0B47F7F3" w14:textId="77777777" w:rsidR="00B85114" w:rsidRPr="00B85114" w:rsidRDefault="00B85114" w:rsidP="00B85114">
      <w:pPr>
        <w:pStyle w:val="ListParagraph"/>
        <w:numPr>
          <w:ilvl w:val="0"/>
          <w:numId w:val="1"/>
        </w:numPr>
        <w:tabs>
          <w:tab w:val="left" w:pos="1134"/>
        </w:tabs>
        <w:spacing w:after="0" w:line="240" w:lineRule="auto"/>
        <w:ind w:left="0" w:firstLine="709"/>
        <w:jc w:val="both"/>
        <w:rPr>
          <w:rFonts w:ascii="Times New Roman" w:hAnsi="Times New Roman"/>
          <w:bCs/>
          <w:sz w:val="28"/>
          <w:szCs w:val="28"/>
          <w:lang w:val="ro-RO"/>
        </w:rPr>
      </w:pPr>
      <w:r w:rsidRPr="00B85114">
        <w:rPr>
          <w:rFonts w:ascii="Times New Roman" w:hAnsi="Times New Roman"/>
          <w:bCs/>
          <w:color w:val="000000"/>
          <w:sz w:val="28"/>
          <w:szCs w:val="28"/>
          <w:lang w:val="ro-RO"/>
        </w:rPr>
        <w:t>Articolul 30 alineatul (2):</w:t>
      </w:r>
    </w:p>
    <w:p w14:paraId="62FFE317"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sz w:val="28"/>
          <w:szCs w:val="28"/>
          <w:lang w:val="ro-RO"/>
        </w:rPr>
      </w:pPr>
    </w:p>
    <w:p w14:paraId="0DB7E3F1"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sz w:val="28"/>
          <w:szCs w:val="28"/>
          <w:lang w:val="ro-RO"/>
        </w:rPr>
        <w:t xml:space="preserve">litera e) se completează cu textul </w:t>
      </w:r>
      <w:r w:rsidRPr="00B85114">
        <w:rPr>
          <w:rFonts w:ascii="Times New Roman" w:hAnsi="Times New Roman"/>
          <w:bCs/>
          <w:color w:val="000000"/>
          <w:sz w:val="28"/>
          <w:szCs w:val="28"/>
          <w:lang w:val="ro-RO"/>
        </w:rPr>
        <w:t>„ , ținând cont de prevederile art. 20 alin. (6)”;</w:t>
      </w:r>
    </w:p>
    <w:p w14:paraId="62B04E52"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20B97B5B"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sz w:val="28"/>
          <w:szCs w:val="28"/>
          <w:lang w:val="ro-RO"/>
        </w:rPr>
        <w:t xml:space="preserve">litera f) se completează cu textul </w:t>
      </w:r>
      <w:r w:rsidRPr="00B85114">
        <w:rPr>
          <w:rFonts w:ascii="Times New Roman" w:hAnsi="Times New Roman"/>
          <w:bCs/>
          <w:color w:val="000000"/>
          <w:sz w:val="28"/>
          <w:szCs w:val="28"/>
          <w:lang w:val="ro-RO"/>
        </w:rPr>
        <w:t>„ , ținând cont de prevederile art. 20 alin. (7)”.</w:t>
      </w:r>
    </w:p>
    <w:p w14:paraId="06BE0430"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sz w:val="28"/>
          <w:szCs w:val="28"/>
          <w:lang w:val="ro-RO"/>
        </w:rPr>
      </w:pPr>
    </w:p>
    <w:p w14:paraId="42B36CC5" w14:textId="77777777" w:rsidR="00B85114" w:rsidRPr="00B85114" w:rsidRDefault="00B85114" w:rsidP="00B85114">
      <w:pPr>
        <w:pStyle w:val="ListParagraph"/>
        <w:numPr>
          <w:ilvl w:val="0"/>
          <w:numId w:val="1"/>
        </w:numPr>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Articolul 33:</w:t>
      </w:r>
    </w:p>
    <w:p w14:paraId="78609868" w14:textId="77777777" w:rsidR="00B85114" w:rsidRPr="00B85114" w:rsidRDefault="00B85114" w:rsidP="00B85114">
      <w:pPr>
        <w:pStyle w:val="ListParagraph"/>
        <w:spacing w:after="0" w:line="240" w:lineRule="auto"/>
        <w:ind w:left="928" w:hanging="219"/>
        <w:jc w:val="both"/>
        <w:rPr>
          <w:rFonts w:ascii="Times New Roman" w:hAnsi="Times New Roman"/>
          <w:bCs/>
          <w:color w:val="000000"/>
          <w:sz w:val="28"/>
          <w:szCs w:val="28"/>
          <w:lang w:val="ro-RO"/>
        </w:rPr>
      </w:pPr>
    </w:p>
    <w:p w14:paraId="2CC3BBA1" w14:textId="77777777" w:rsidR="00B85114" w:rsidRPr="00B85114" w:rsidRDefault="00B85114" w:rsidP="00B85114">
      <w:pPr>
        <w:pStyle w:val="ListParagraph"/>
        <w:tabs>
          <w:tab w:val="left" w:pos="1134"/>
        </w:tabs>
        <w:spacing w:after="0" w:line="240" w:lineRule="auto"/>
        <w:ind w:left="928" w:hanging="21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alineatul (6), cuvântul „zile” se substituie cu cuvintele „zile lucrătoare”;</w:t>
      </w:r>
    </w:p>
    <w:p w14:paraId="6C01CE0D" w14:textId="77777777" w:rsidR="00B85114" w:rsidRPr="00B85114" w:rsidRDefault="00B85114" w:rsidP="00B85114">
      <w:pPr>
        <w:pStyle w:val="ListParagraph"/>
        <w:tabs>
          <w:tab w:val="left" w:pos="1134"/>
        </w:tabs>
        <w:spacing w:after="0" w:line="240" w:lineRule="auto"/>
        <w:ind w:left="709"/>
        <w:jc w:val="both"/>
        <w:rPr>
          <w:rFonts w:ascii="Times New Roman" w:hAnsi="Times New Roman"/>
          <w:bCs/>
          <w:color w:val="000000"/>
          <w:sz w:val="28"/>
          <w:szCs w:val="28"/>
          <w:lang w:val="ro-RO"/>
        </w:rPr>
      </w:pPr>
    </w:p>
    <w:p w14:paraId="1C4ABC44"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alineatul (8), cuvântul „administrativă” se substituie cu cuvântul „contravențională”.</w:t>
      </w:r>
    </w:p>
    <w:p w14:paraId="7A2533C6"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0040202E" w14:textId="77777777" w:rsidR="00B85114" w:rsidRPr="00B85114" w:rsidRDefault="00B85114" w:rsidP="00B85114">
      <w:pPr>
        <w:pStyle w:val="ListParagraph"/>
        <w:numPr>
          <w:ilvl w:val="0"/>
          <w:numId w:val="1"/>
        </w:numPr>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Articolul 35:</w:t>
      </w:r>
    </w:p>
    <w:p w14:paraId="371F31E5" w14:textId="77777777" w:rsidR="00B85114" w:rsidRPr="00B85114" w:rsidRDefault="00B85114" w:rsidP="00B85114">
      <w:pPr>
        <w:tabs>
          <w:tab w:val="left" w:pos="1134"/>
        </w:tabs>
        <w:spacing w:after="0" w:line="240" w:lineRule="auto"/>
        <w:ind w:firstLine="709"/>
        <w:jc w:val="both"/>
        <w:rPr>
          <w:rFonts w:ascii="Times New Roman" w:hAnsi="Times New Roman"/>
          <w:bCs/>
          <w:color w:val="000000"/>
          <w:sz w:val="28"/>
          <w:szCs w:val="28"/>
          <w:lang w:val="ro-RO"/>
        </w:rPr>
      </w:pPr>
    </w:p>
    <w:p w14:paraId="42C9E5F9" w14:textId="77777777" w:rsidR="00B85114" w:rsidRPr="00B85114" w:rsidRDefault="00B85114" w:rsidP="00B85114">
      <w:pPr>
        <w:pStyle w:val="ListParagraph"/>
        <w:tabs>
          <w:tab w:val="left" w:pos="1134"/>
        </w:tabs>
        <w:spacing w:after="0" w:line="240" w:lineRule="auto"/>
        <w:ind w:left="928" w:hanging="21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alineatul (2), cuvântul „zile” se substituie cu cuvintele „zile lucrătoare”;</w:t>
      </w:r>
    </w:p>
    <w:p w14:paraId="56886A21" w14:textId="77777777" w:rsidR="00B85114" w:rsidRPr="00B85114" w:rsidRDefault="00B85114" w:rsidP="00B85114">
      <w:pPr>
        <w:tabs>
          <w:tab w:val="left" w:pos="1134"/>
        </w:tabs>
        <w:spacing w:after="0" w:line="240" w:lineRule="auto"/>
        <w:ind w:firstLine="709"/>
        <w:jc w:val="both"/>
        <w:rPr>
          <w:rFonts w:ascii="Times New Roman" w:hAnsi="Times New Roman"/>
          <w:bCs/>
          <w:color w:val="000000"/>
          <w:sz w:val="28"/>
          <w:szCs w:val="28"/>
          <w:lang w:val="ro-RO"/>
        </w:rPr>
      </w:pPr>
    </w:p>
    <w:p w14:paraId="4A5C6AAD" w14:textId="77777777" w:rsidR="00B85114" w:rsidRPr="00B85114" w:rsidRDefault="00B85114" w:rsidP="00B85114">
      <w:pPr>
        <w:tabs>
          <w:tab w:val="left" w:pos="1134"/>
        </w:tabs>
        <w:spacing w:after="0" w:line="240" w:lineRule="auto"/>
        <w:ind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alineatul (3), cuvântul „depun” se substituie cu cuvintele „pot depune”.</w:t>
      </w:r>
    </w:p>
    <w:p w14:paraId="56753DE5"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6AD46C3B" w14:textId="77777777" w:rsidR="00B85114" w:rsidRPr="00B85114" w:rsidRDefault="00B85114" w:rsidP="00B85114">
      <w:pPr>
        <w:pStyle w:val="ListParagraph"/>
        <w:numPr>
          <w:ilvl w:val="0"/>
          <w:numId w:val="1"/>
        </w:numPr>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Articolul 36:</w:t>
      </w:r>
    </w:p>
    <w:p w14:paraId="7248FECE" w14:textId="77777777" w:rsidR="00B85114" w:rsidRPr="00B85114" w:rsidRDefault="00B85114" w:rsidP="00B85114">
      <w:pPr>
        <w:tabs>
          <w:tab w:val="left" w:pos="1134"/>
        </w:tabs>
        <w:spacing w:after="0" w:line="240" w:lineRule="auto"/>
        <w:ind w:firstLine="709"/>
        <w:jc w:val="both"/>
        <w:rPr>
          <w:rFonts w:ascii="Times New Roman" w:hAnsi="Times New Roman"/>
          <w:bCs/>
          <w:color w:val="000000"/>
          <w:sz w:val="28"/>
          <w:szCs w:val="28"/>
          <w:lang w:val="ro-RO"/>
        </w:rPr>
      </w:pPr>
    </w:p>
    <w:p w14:paraId="756409E9"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alineatul (1):</w:t>
      </w:r>
    </w:p>
    <w:p w14:paraId="19DD3133"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55B52740"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se completează cu litera a</w:t>
      </w:r>
      <w:r w:rsidRPr="00B85114">
        <w:rPr>
          <w:rFonts w:ascii="Times New Roman" w:hAnsi="Times New Roman"/>
          <w:bCs/>
          <w:color w:val="000000"/>
          <w:sz w:val="28"/>
          <w:szCs w:val="28"/>
          <w:vertAlign w:val="superscript"/>
          <w:lang w:val="ro-RO"/>
        </w:rPr>
        <w:t>1</w:t>
      </w:r>
      <w:r w:rsidRPr="00B85114">
        <w:rPr>
          <w:rFonts w:ascii="Times New Roman" w:hAnsi="Times New Roman"/>
          <w:bCs/>
          <w:color w:val="000000"/>
          <w:sz w:val="28"/>
          <w:szCs w:val="28"/>
          <w:lang w:val="ro-RO"/>
        </w:rPr>
        <w:t>) cu următorul cuprins:</w:t>
      </w:r>
    </w:p>
    <w:p w14:paraId="21AFA528"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6A5FC060"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w:t>
      </w:r>
      <w:r w:rsidRPr="00B85114">
        <w:rPr>
          <w:rFonts w:ascii="Times New Roman" w:hAnsi="Times New Roman"/>
          <w:bCs/>
          <w:color w:val="000000"/>
          <w:sz w:val="28"/>
          <w:szCs w:val="28"/>
          <w:vertAlign w:val="superscript"/>
          <w:lang w:val="ro-RO"/>
        </w:rPr>
        <w:t>1</w:t>
      </w:r>
      <w:r w:rsidRPr="00B85114">
        <w:rPr>
          <w:rFonts w:ascii="Times New Roman" w:hAnsi="Times New Roman"/>
          <w:bCs/>
          <w:color w:val="000000"/>
          <w:sz w:val="28"/>
          <w:szCs w:val="28"/>
          <w:lang w:val="ro-RO"/>
        </w:rPr>
        <w:t>) expirare a termenului contractului încheiat peste vârsta-limită de aflare în serviciu;”</w:t>
      </w:r>
    </w:p>
    <w:p w14:paraId="766422B3"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7A942895"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litera i) se completează cu textul „sau prezentare, la angajare, a unor informații false”;</w:t>
      </w:r>
    </w:p>
    <w:p w14:paraId="20E5CA33"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2A8AD9ED"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litera j) se completează cu textul „ , cu excepția cetățeniei unui stat membru al Uniunii Europene”;</w:t>
      </w:r>
    </w:p>
    <w:p w14:paraId="2BD712F2"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74FE8A14"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litera k), cuvântul „retragere” se substituie cu cuvântul „încetare”;</w:t>
      </w:r>
    </w:p>
    <w:p w14:paraId="64041BFF"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0CB2F3DC"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litera o), textul „ , stabilită prin actul de constatare rămas definitiv” se exclude;</w:t>
      </w:r>
    </w:p>
    <w:p w14:paraId="4841F9D1"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261997ED"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litera r) va avea următorul cuprins:</w:t>
      </w:r>
    </w:p>
    <w:p w14:paraId="3EE62023"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1D6BABAB"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„r) motive familiale temeinice, justificate documentar;”</w:t>
      </w:r>
    </w:p>
    <w:p w14:paraId="46A58780"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574C252C"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alineatul se completează cu litera s) cu următorul cuprins:</w:t>
      </w:r>
    </w:p>
    <w:p w14:paraId="1F3AE380"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31366929"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„s) atingere a vechimii în serviciu care acordă dreptul stabilirii pensiei în condițiile Legii asigurării cu pensii a militarilor și a persoanelor din corpul de comandă și din trupele organelor afacerilor interne și din cadrul Inspectoratului General de Carabinieri nr. 1544/1993, la cererea lui.”</w:t>
      </w:r>
    </w:p>
    <w:p w14:paraId="0F6D2490"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6920538B"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alineatul (3), textul „lit. i), j), o)–r)” se substituie cu textul „lit. i), j), o)–s)”.</w:t>
      </w:r>
    </w:p>
    <w:p w14:paraId="1831F449"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4F754080" w14:textId="23DC44E2" w:rsidR="00B85114" w:rsidRPr="004B60CD" w:rsidRDefault="00B85114" w:rsidP="004B60CD">
      <w:pPr>
        <w:tabs>
          <w:tab w:val="left" w:pos="0"/>
        </w:tabs>
        <w:spacing w:after="0" w:line="240" w:lineRule="auto"/>
        <w:ind w:firstLine="709"/>
        <w:jc w:val="both"/>
        <w:rPr>
          <w:rFonts w:ascii="Times New Roman" w:hAnsi="Times New Roman"/>
          <w:bCs/>
          <w:color w:val="000000"/>
          <w:sz w:val="28"/>
          <w:szCs w:val="28"/>
          <w:lang w:val="ro-RO"/>
        </w:rPr>
      </w:pPr>
      <w:r w:rsidRPr="004B60CD">
        <w:rPr>
          <w:rFonts w:ascii="Times New Roman" w:hAnsi="Times New Roman"/>
          <w:bCs/>
          <w:color w:val="000000"/>
          <w:sz w:val="28"/>
          <w:szCs w:val="28"/>
          <w:lang w:val="ro-RO"/>
        </w:rPr>
        <w:t>11. Articolul 40:</w:t>
      </w:r>
    </w:p>
    <w:p w14:paraId="6038603D"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6DD0FA05"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alineatul (2) litera a), cuvintele „și de creație” se substituie cu textul „ , de creație și medicale (profil chirurgical și reanimare)”;</w:t>
      </w:r>
    </w:p>
    <w:p w14:paraId="0514874F"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7F978DFA"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alineatul (3) se completează cu litera f) cu următorul cuprins:</w:t>
      </w:r>
    </w:p>
    <w:p w14:paraId="742EBD6F"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402630DA"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„f) să inițieze procesul de obținere a cetățeniei străine înainte de informarea preliminară, în scris, a Serviciului despre această intenție.”</w:t>
      </w:r>
    </w:p>
    <w:p w14:paraId="142CF9D5"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1C7923AB" w14:textId="77777777" w:rsidR="00B85114" w:rsidRPr="00B85114" w:rsidRDefault="00B85114" w:rsidP="00B85114">
      <w:pPr>
        <w:tabs>
          <w:tab w:val="left" w:pos="1134"/>
        </w:tabs>
        <w:spacing w:after="0" w:line="240" w:lineRule="auto"/>
        <w:ind w:firstLine="709"/>
        <w:jc w:val="both"/>
        <w:rPr>
          <w:rFonts w:ascii="Times New Roman" w:hAnsi="Times New Roman" w:cs="Times New Roman"/>
          <w:sz w:val="28"/>
          <w:szCs w:val="28"/>
          <w:lang w:val="ro-RO"/>
        </w:rPr>
      </w:pPr>
      <w:bookmarkStart w:id="1" w:name="_Hlk135829783"/>
      <w:r w:rsidRPr="00B85114">
        <w:rPr>
          <w:rFonts w:ascii="Times New Roman" w:hAnsi="Times New Roman" w:cs="Times New Roman"/>
          <w:sz w:val="28"/>
          <w:szCs w:val="28"/>
          <w:lang w:val="ro-RO"/>
        </w:rPr>
        <w:t xml:space="preserve">articolul se completează cu alineatul (4) cu următorul cuprins: </w:t>
      </w:r>
    </w:p>
    <w:p w14:paraId="6E5A0EF1" w14:textId="77777777" w:rsidR="00B85114" w:rsidRPr="00B85114" w:rsidRDefault="00B85114" w:rsidP="00B85114">
      <w:pPr>
        <w:tabs>
          <w:tab w:val="left" w:pos="1134"/>
        </w:tabs>
        <w:spacing w:after="0" w:line="240" w:lineRule="auto"/>
        <w:ind w:firstLine="709"/>
        <w:jc w:val="both"/>
        <w:rPr>
          <w:rFonts w:ascii="Times New Roman" w:hAnsi="Times New Roman" w:cs="Times New Roman"/>
          <w:sz w:val="28"/>
          <w:szCs w:val="28"/>
          <w:lang w:val="ro-RO"/>
        </w:rPr>
      </w:pPr>
    </w:p>
    <w:p w14:paraId="0FFC19C2" w14:textId="77777777" w:rsidR="00B85114" w:rsidRPr="00B85114" w:rsidRDefault="00B85114" w:rsidP="00B85114">
      <w:pPr>
        <w:tabs>
          <w:tab w:val="left" w:pos="1134"/>
        </w:tabs>
        <w:spacing w:after="0" w:line="240" w:lineRule="auto"/>
        <w:ind w:firstLine="709"/>
        <w:jc w:val="both"/>
        <w:rPr>
          <w:rFonts w:ascii="Times New Roman" w:hAnsi="Times New Roman" w:cs="Times New Roman"/>
          <w:sz w:val="28"/>
          <w:szCs w:val="28"/>
          <w:lang w:val="ro-RO"/>
        </w:rPr>
      </w:pPr>
      <w:r w:rsidRPr="00B85114">
        <w:rPr>
          <w:rFonts w:ascii="Times New Roman" w:hAnsi="Times New Roman" w:cs="Times New Roman"/>
          <w:sz w:val="28"/>
          <w:szCs w:val="28"/>
          <w:lang w:val="ro-RO"/>
        </w:rPr>
        <w:t>„(4) Prin derogare de la alin. (2) lit. a), în perioada aflării la dispoziție în cazurile prevăzute la art. 27 alin. (1) lit. c) și c</w:t>
      </w:r>
      <w:r w:rsidRPr="00B85114">
        <w:rPr>
          <w:rFonts w:ascii="Times New Roman" w:hAnsi="Times New Roman" w:cs="Times New Roman"/>
          <w:sz w:val="28"/>
          <w:szCs w:val="28"/>
          <w:vertAlign w:val="superscript"/>
          <w:lang w:val="ro-RO"/>
        </w:rPr>
        <w:t>1</w:t>
      </w:r>
      <w:r w:rsidRPr="00B85114">
        <w:rPr>
          <w:rFonts w:ascii="Times New Roman" w:hAnsi="Times New Roman" w:cs="Times New Roman"/>
          <w:sz w:val="28"/>
          <w:szCs w:val="28"/>
          <w:lang w:val="ro-RO"/>
        </w:rPr>
        <w:t>), ofițerului de informații i se permite desfășurarea activităților remunerate, cu acordul prealabil scris al Serviciului.</w:t>
      </w:r>
    </w:p>
    <w:p w14:paraId="5574D1A9" w14:textId="77777777" w:rsidR="00B85114" w:rsidRPr="00B85114" w:rsidRDefault="00B85114" w:rsidP="00B85114">
      <w:pPr>
        <w:tabs>
          <w:tab w:val="left" w:pos="1134"/>
        </w:tabs>
        <w:spacing w:after="0" w:line="240" w:lineRule="auto"/>
        <w:ind w:firstLine="709"/>
        <w:jc w:val="both"/>
        <w:rPr>
          <w:rFonts w:ascii="Times New Roman" w:hAnsi="Times New Roman" w:cs="Times New Roman"/>
          <w:sz w:val="28"/>
          <w:szCs w:val="28"/>
          <w:lang w:val="ro-RO"/>
        </w:rPr>
      </w:pPr>
      <w:r w:rsidRPr="00B85114">
        <w:rPr>
          <w:rFonts w:ascii="Times New Roman" w:hAnsi="Times New Roman" w:cs="Times New Roman"/>
          <w:sz w:val="28"/>
          <w:szCs w:val="28"/>
          <w:lang w:val="ro-RO"/>
        </w:rPr>
        <w:t>Solicitarea privind eliberarea acordului respectiv urmează să conțină date despre angajator, inclusiv locul unde intenționează să activeze ofițerul de informații, tipul activității ce urmează a fi desfășurată, precum și despre aria de activitate. Serviciul poate refuza solicitarea ofițerului de informații dacă activitatea ce urmează să o desfășoare discreditează titlul de ofițer de informații, autoritatea Serviciului sau creează riscuri ori vulnerabilități la adresa securității interne a Serviciului.</w:t>
      </w:r>
    </w:p>
    <w:p w14:paraId="7D9C2458" w14:textId="77777777" w:rsidR="00B85114" w:rsidRPr="00B85114" w:rsidRDefault="00B85114" w:rsidP="00B85114">
      <w:pPr>
        <w:tabs>
          <w:tab w:val="left" w:pos="1134"/>
        </w:tabs>
        <w:spacing w:after="0" w:line="240" w:lineRule="auto"/>
        <w:ind w:firstLine="709"/>
        <w:jc w:val="both"/>
        <w:rPr>
          <w:rFonts w:ascii="Times New Roman" w:hAnsi="Times New Roman" w:cs="Times New Roman"/>
          <w:sz w:val="28"/>
          <w:szCs w:val="28"/>
          <w:lang w:val="ro-RO"/>
        </w:rPr>
      </w:pPr>
      <w:r w:rsidRPr="00B85114">
        <w:rPr>
          <w:rFonts w:ascii="Times New Roman" w:hAnsi="Times New Roman" w:cs="Times New Roman"/>
          <w:sz w:val="28"/>
          <w:szCs w:val="28"/>
          <w:lang w:val="ro-RO"/>
        </w:rPr>
        <w:t>Ofițerul de informații aflat la dispoziție urmează să obțină acordul Serviciului pentru orice modificare privind angajatorul, locul, tipul și aria de activitate.”</w:t>
      </w:r>
    </w:p>
    <w:bookmarkEnd w:id="1"/>
    <w:p w14:paraId="6A2B5002" w14:textId="77777777" w:rsidR="00B85114" w:rsidRPr="00B85114" w:rsidRDefault="00B85114" w:rsidP="00B85114">
      <w:pPr>
        <w:pStyle w:val="ListParagraph"/>
        <w:tabs>
          <w:tab w:val="left" w:pos="1134"/>
        </w:tabs>
        <w:spacing w:after="0" w:line="240" w:lineRule="auto"/>
        <w:ind w:firstLine="709"/>
        <w:jc w:val="both"/>
        <w:rPr>
          <w:rFonts w:ascii="Times New Roman" w:hAnsi="Times New Roman"/>
          <w:bCs/>
          <w:color w:val="000000"/>
          <w:sz w:val="28"/>
          <w:szCs w:val="28"/>
          <w:lang w:val="ro-RO"/>
        </w:rPr>
      </w:pPr>
    </w:p>
    <w:p w14:paraId="1AA9494D" w14:textId="77777777" w:rsidR="00B85114" w:rsidRPr="00B85114" w:rsidRDefault="00B85114" w:rsidP="00215D89">
      <w:pPr>
        <w:pStyle w:val="ListParagraph"/>
        <w:tabs>
          <w:tab w:val="left" w:pos="1134"/>
        </w:tabs>
        <w:spacing w:after="0" w:line="240" w:lineRule="auto"/>
        <w:ind w:hanging="11"/>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12. La articolul 43, alineatul (3) va avea următorul cuprins:</w:t>
      </w:r>
    </w:p>
    <w:p w14:paraId="6B6DCA04"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6DEBDA63"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„(3) La eliberare din serviciu, în perioada aflării la dispoziție în temeiul art. 27 alin. (1) lit. c) și c</w:t>
      </w:r>
      <w:r w:rsidRPr="00B85114">
        <w:rPr>
          <w:rFonts w:ascii="Times New Roman" w:hAnsi="Times New Roman"/>
          <w:bCs/>
          <w:color w:val="000000"/>
          <w:sz w:val="28"/>
          <w:szCs w:val="28"/>
          <w:vertAlign w:val="superscript"/>
          <w:lang w:val="ro-RO"/>
        </w:rPr>
        <w:t>1</w:t>
      </w:r>
      <w:r w:rsidRPr="00B85114">
        <w:rPr>
          <w:rFonts w:ascii="Times New Roman" w:hAnsi="Times New Roman"/>
          <w:bCs/>
          <w:color w:val="000000"/>
          <w:sz w:val="28"/>
          <w:szCs w:val="28"/>
          <w:lang w:val="ro-RO"/>
        </w:rPr>
        <w:t xml:space="preserve">), precum și în perioada înlăturării provizorii a ofițerului de informații de la îndeplinirea obligațiilor de serviciu, legitimația și insigna de serviciu se retrag.” </w:t>
      </w:r>
    </w:p>
    <w:p w14:paraId="0C25E734"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25236446" w14:textId="77777777" w:rsidR="00B85114" w:rsidRPr="00B85114" w:rsidRDefault="00B85114" w:rsidP="00B85114">
      <w:pPr>
        <w:tabs>
          <w:tab w:val="left" w:pos="0"/>
          <w:tab w:val="left" w:pos="1134"/>
        </w:tabs>
        <w:spacing w:after="0" w:line="240" w:lineRule="auto"/>
        <w:ind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13. Articolul 49 se completează cu alineatul (3) cu următorul cuprins:</w:t>
      </w:r>
    </w:p>
    <w:p w14:paraId="59CA959D" w14:textId="77777777" w:rsidR="00B85114" w:rsidRPr="00B85114" w:rsidRDefault="00B85114" w:rsidP="00B85114">
      <w:pPr>
        <w:pStyle w:val="ListParagraph"/>
        <w:spacing w:after="0" w:line="240" w:lineRule="auto"/>
        <w:ind w:left="0" w:firstLine="709"/>
        <w:jc w:val="both"/>
        <w:rPr>
          <w:rFonts w:ascii="Times New Roman" w:hAnsi="Times New Roman"/>
          <w:bCs/>
          <w:color w:val="000000"/>
          <w:sz w:val="28"/>
          <w:szCs w:val="28"/>
          <w:lang w:val="ro-RO"/>
        </w:rPr>
      </w:pPr>
    </w:p>
    <w:p w14:paraId="4BDA8D1D"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lastRenderedPageBreak/>
        <w:t>„(3) Pentru perioada de aflare a ofițerului de informații în misiune specială peste hotarele Republicii Moldova, vechimea în serviciu se calculează prin echivalarea unei zile de aflare în misiune cu:</w:t>
      </w:r>
    </w:p>
    <w:p w14:paraId="1A646CA7" w14:textId="77777777" w:rsidR="00B85114" w:rsidRPr="00B85114" w:rsidRDefault="00B85114" w:rsidP="00B85114">
      <w:pPr>
        <w:pStyle w:val="ListParagraph"/>
        <w:numPr>
          <w:ilvl w:val="0"/>
          <w:numId w:val="3"/>
        </w:numPr>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3 zile de vechime în serviciu – pentru perioada efectuării unor misiuni speciale în zone de conflict armat;</w:t>
      </w:r>
    </w:p>
    <w:p w14:paraId="19A8F15A" w14:textId="77777777" w:rsidR="00B85114" w:rsidRPr="00B85114" w:rsidRDefault="00B85114" w:rsidP="00B85114">
      <w:pPr>
        <w:pStyle w:val="ListParagraph"/>
        <w:numPr>
          <w:ilvl w:val="0"/>
          <w:numId w:val="3"/>
        </w:numPr>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1,5 zile de vechime în serviciu – pentru perioada efectuării altor misiuni speciale, în condiții de codificare a identității și/sau apartenenței la Serviciu.</w:t>
      </w:r>
    </w:p>
    <w:p w14:paraId="013FC365"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Temeiurile și condițiile de efectuare a misiunilor speciale peste hotarele Republicii Moldova se stabilesc prin act departamental al Serviciului.”</w:t>
      </w:r>
    </w:p>
    <w:p w14:paraId="0637A7ED"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2031E559" w14:textId="77777777" w:rsidR="00B85114" w:rsidRPr="00B85114" w:rsidRDefault="00B85114" w:rsidP="00B85114">
      <w:pPr>
        <w:tabs>
          <w:tab w:val="left" w:pos="1134"/>
        </w:tabs>
        <w:spacing w:after="0" w:line="240" w:lineRule="auto"/>
        <w:ind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14. Articolul 50:</w:t>
      </w:r>
    </w:p>
    <w:p w14:paraId="353859C9"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4DD95563" w14:textId="77777777" w:rsidR="00B85114" w:rsidRPr="00B85114" w:rsidRDefault="00B85114" w:rsidP="00B85114">
      <w:pPr>
        <w:pStyle w:val="ListParagraph"/>
        <w:tabs>
          <w:tab w:val="left" w:pos="0"/>
          <w:tab w:val="left" w:pos="1134"/>
        </w:tabs>
        <w:spacing w:after="0" w:line="240" w:lineRule="auto"/>
        <w:ind w:left="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alineatul (1):</w:t>
      </w:r>
    </w:p>
    <w:p w14:paraId="25ADA599" w14:textId="77777777" w:rsidR="00B85114" w:rsidRPr="00B85114" w:rsidRDefault="00B85114" w:rsidP="00B85114">
      <w:pPr>
        <w:pStyle w:val="ListParagraph"/>
        <w:tabs>
          <w:tab w:val="left" w:pos="0"/>
          <w:tab w:val="left" w:pos="1134"/>
        </w:tabs>
        <w:spacing w:after="0" w:line="240" w:lineRule="auto"/>
        <w:ind w:left="709"/>
        <w:jc w:val="both"/>
        <w:rPr>
          <w:rFonts w:ascii="Times New Roman" w:hAnsi="Times New Roman"/>
          <w:bCs/>
          <w:color w:val="000000"/>
          <w:sz w:val="28"/>
          <w:szCs w:val="28"/>
          <w:lang w:val="ro-RO"/>
        </w:rPr>
      </w:pPr>
    </w:p>
    <w:p w14:paraId="11B6ACA9" w14:textId="77777777" w:rsidR="00B85114" w:rsidRPr="00B85114" w:rsidRDefault="00B85114" w:rsidP="00B85114">
      <w:pPr>
        <w:pStyle w:val="ListParagraph"/>
        <w:tabs>
          <w:tab w:val="left" w:pos="0"/>
          <w:tab w:val="left" w:pos="1134"/>
        </w:tabs>
        <w:spacing w:after="0" w:line="240" w:lineRule="auto"/>
        <w:ind w:left="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litera a), ultimul enunț se exclude;</w:t>
      </w:r>
    </w:p>
    <w:p w14:paraId="280A8D36" w14:textId="77777777" w:rsidR="00B85114" w:rsidRPr="00B85114" w:rsidRDefault="00B85114" w:rsidP="00B85114">
      <w:pPr>
        <w:pStyle w:val="ListParagraph"/>
        <w:tabs>
          <w:tab w:val="left" w:pos="0"/>
          <w:tab w:val="left" w:pos="1134"/>
        </w:tabs>
        <w:spacing w:after="0" w:line="240" w:lineRule="auto"/>
        <w:ind w:left="0" w:firstLine="709"/>
        <w:jc w:val="both"/>
        <w:rPr>
          <w:rFonts w:ascii="Times New Roman" w:hAnsi="Times New Roman"/>
          <w:bCs/>
          <w:color w:val="000000"/>
          <w:sz w:val="28"/>
          <w:szCs w:val="28"/>
          <w:lang w:val="ro-RO"/>
        </w:rPr>
      </w:pPr>
    </w:p>
    <w:p w14:paraId="37D824D6"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la litera c), cuvântul „zile” se substituie, în toate cazurile, cu cuvintele „zile lucrătoare”;</w:t>
      </w:r>
    </w:p>
    <w:p w14:paraId="7A0A05DF" w14:textId="77777777" w:rsidR="00B85114" w:rsidRPr="00B85114" w:rsidRDefault="00B85114" w:rsidP="00B85114">
      <w:pPr>
        <w:pStyle w:val="ListParagraph"/>
        <w:tabs>
          <w:tab w:val="left" w:pos="0"/>
          <w:tab w:val="left" w:pos="1134"/>
        </w:tabs>
        <w:spacing w:after="0" w:line="240" w:lineRule="auto"/>
        <w:ind w:left="0" w:firstLine="709"/>
        <w:jc w:val="both"/>
        <w:rPr>
          <w:rFonts w:ascii="Times New Roman" w:hAnsi="Times New Roman"/>
          <w:bCs/>
          <w:color w:val="000000"/>
          <w:sz w:val="28"/>
          <w:szCs w:val="28"/>
          <w:lang w:val="ro-RO"/>
        </w:rPr>
      </w:pPr>
    </w:p>
    <w:p w14:paraId="6D903DEF" w14:textId="77777777" w:rsidR="00B85114" w:rsidRPr="00B85114" w:rsidRDefault="00B85114" w:rsidP="00B85114">
      <w:pPr>
        <w:pStyle w:val="ListParagraph"/>
        <w:tabs>
          <w:tab w:val="left" w:pos="0"/>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alineatul (3) se completează cu următorul enunț: „Imediat după absolvirea cursurilor de formare profesională inițială, ofițerului de informații i se acordă concediu de odihnă cu o durată de 5 zile lucrătoare, care se deduce din concediul de odihnă anual.”</w:t>
      </w:r>
    </w:p>
    <w:p w14:paraId="51A4F8D4"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color w:val="000000"/>
          <w:sz w:val="28"/>
          <w:szCs w:val="28"/>
          <w:lang w:val="ro-RO"/>
        </w:rPr>
      </w:pPr>
    </w:p>
    <w:p w14:paraId="40EAB25C" w14:textId="77777777" w:rsidR="00B85114" w:rsidRPr="00B85114" w:rsidRDefault="00B85114" w:rsidP="00B85114">
      <w:pPr>
        <w:tabs>
          <w:tab w:val="left" w:pos="1134"/>
        </w:tabs>
        <w:spacing w:after="0" w:line="240" w:lineRule="auto"/>
        <w:ind w:left="993" w:hanging="284"/>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15. Articolul 51:</w:t>
      </w:r>
    </w:p>
    <w:p w14:paraId="06C948FE" w14:textId="77777777" w:rsidR="00B85114" w:rsidRPr="00B85114" w:rsidRDefault="00B85114" w:rsidP="00B85114">
      <w:pPr>
        <w:pStyle w:val="ListParagraph"/>
        <w:tabs>
          <w:tab w:val="left" w:pos="1134"/>
        </w:tabs>
        <w:spacing w:after="0" w:line="240" w:lineRule="auto"/>
        <w:ind w:left="709"/>
        <w:jc w:val="both"/>
        <w:rPr>
          <w:rFonts w:ascii="Times New Roman" w:hAnsi="Times New Roman"/>
          <w:bCs/>
          <w:color w:val="000000"/>
          <w:sz w:val="28"/>
          <w:szCs w:val="28"/>
          <w:lang w:val="ro-RO"/>
        </w:rPr>
      </w:pPr>
    </w:p>
    <w:p w14:paraId="7301FC61" w14:textId="77777777" w:rsidR="00B85114" w:rsidRPr="00B85114" w:rsidRDefault="00B85114" w:rsidP="00B85114">
      <w:pPr>
        <w:tabs>
          <w:tab w:val="left" w:pos="1134"/>
        </w:tabs>
        <w:spacing w:after="0" w:line="240" w:lineRule="auto"/>
        <w:ind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se completează cu alineatul (4</w:t>
      </w:r>
      <w:r w:rsidRPr="00B85114">
        <w:rPr>
          <w:rFonts w:ascii="Times New Roman" w:hAnsi="Times New Roman"/>
          <w:bCs/>
          <w:color w:val="000000"/>
          <w:sz w:val="28"/>
          <w:szCs w:val="28"/>
          <w:vertAlign w:val="superscript"/>
          <w:lang w:val="ro-RO"/>
        </w:rPr>
        <w:t>1</w:t>
      </w:r>
      <w:r w:rsidRPr="00B85114">
        <w:rPr>
          <w:rFonts w:ascii="Times New Roman" w:hAnsi="Times New Roman"/>
          <w:bCs/>
          <w:color w:val="000000"/>
          <w:sz w:val="28"/>
          <w:szCs w:val="28"/>
          <w:lang w:val="ro-RO"/>
        </w:rPr>
        <w:t>) cu următorul cuprins:</w:t>
      </w:r>
    </w:p>
    <w:p w14:paraId="2E3C19B7"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52B33A5A"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„(4</w:t>
      </w:r>
      <w:r w:rsidRPr="00B85114">
        <w:rPr>
          <w:rFonts w:ascii="Times New Roman" w:hAnsi="Times New Roman"/>
          <w:bCs/>
          <w:color w:val="000000"/>
          <w:sz w:val="28"/>
          <w:szCs w:val="28"/>
          <w:vertAlign w:val="superscript"/>
          <w:lang w:val="ro-RO"/>
        </w:rPr>
        <w:t>1</w:t>
      </w:r>
      <w:r w:rsidRPr="00B85114">
        <w:rPr>
          <w:rFonts w:ascii="Times New Roman" w:hAnsi="Times New Roman"/>
          <w:bCs/>
          <w:color w:val="000000"/>
          <w:sz w:val="28"/>
          <w:szCs w:val="28"/>
          <w:lang w:val="ro-RO"/>
        </w:rPr>
        <w:t xml:space="preserve">) Ofițerii de informații beneficiază de tratament </w:t>
      </w:r>
      <w:proofErr w:type="spellStart"/>
      <w:r w:rsidRPr="00B85114">
        <w:rPr>
          <w:rFonts w:ascii="Times New Roman" w:hAnsi="Times New Roman"/>
          <w:bCs/>
          <w:color w:val="000000"/>
          <w:sz w:val="28"/>
          <w:szCs w:val="28"/>
          <w:lang w:val="ro-RO"/>
        </w:rPr>
        <w:t>balneosanatorial</w:t>
      </w:r>
      <w:proofErr w:type="spellEnd"/>
      <w:r w:rsidRPr="00B85114">
        <w:rPr>
          <w:rFonts w:ascii="Times New Roman" w:hAnsi="Times New Roman"/>
          <w:bCs/>
          <w:color w:val="000000"/>
          <w:sz w:val="28"/>
          <w:szCs w:val="28"/>
          <w:lang w:val="ro-RO"/>
        </w:rPr>
        <w:t xml:space="preserve"> în condiții generale, în modul stabilit de Guvern, cu protejarea identității și a calității ofițerului de informații.”</w:t>
      </w:r>
    </w:p>
    <w:p w14:paraId="40D2635D"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623ACA5D"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strike/>
          <w:color w:val="000000"/>
          <w:sz w:val="28"/>
          <w:szCs w:val="28"/>
          <w:lang w:val="ro-RO"/>
        </w:rPr>
      </w:pPr>
      <w:r w:rsidRPr="00B85114">
        <w:rPr>
          <w:rFonts w:ascii="Times New Roman" w:hAnsi="Times New Roman"/>
          <w:bCs/>
          <w:color w:val="000000"/>
          <w:sz w:val="28"/>
          <w:szCs w:val="28"/>
          <w:lang w:val="ro-RO"/>
        </w:rPr>
        <w:t>la alineatul (7) litera a), textul „mutilare (rănire, traumă, contuzie)” se substituie cu textul „traumă (rănire, mutilare, contuzie)”, iar cuvintele „</w:t>
      </w:r>
      <w:r w:rsidRPr="00B85114">
        <w:rPr>
          <w:rFonts w:ascii="Times New Roman" w:hAnsi="Times New Roman"/>
          <w:sz w:val="28"/>
          <w:szCs w:val="28"/>
          <w:lang w:val="ro-MD" w:eastAsia="ro-MD"/>
        </w:rPr>
        <w:t>în legătură cu exercițiul funcției</w:t>
      </w:r>
      <w:r w:rsidRPr="00B85114">
        <w:rPr>
          <w:rFonts w:ascii="Times New Roman" w:hAnsi="Times New Roman"/>
          <w:bCs/>
          <w:color w:val="000000"/>
          <w:sz w:val="28"/>
          <w:szCs w:val="28"/>
          <w:lang w:val="ro-RO"/>
        </w:rPr>
        <w:t>” – cu cuvintele „</w:t>
      </w:r>
      <w:r w:rsidRPr="00B85114">
        <w:rPr>
          <w:rFonts w:ascii="Times New Roman" w:hAnsi="Times New Roman"/>
          <w:sz w:val="28"/>
          <w:szCs w:val="28"/>
          <w:lang w:val="ro-MD" w:eastAsia="ro-MD"/>
        </w:rPr>
        <w:t>în legătură cauzală directă cu exercițiul funcției</w:t>
      </w:r>
      <w:r w:rsidRPr="00B85114">
        <w:rPr>
          <w:rFonts w:ascii="Times New Roman" w:hAnsi="Times New Roman"/>
          <w:bCs/>
          <w:color w:val="000000"/>
          <w:sz w:val="28"/>
          <w:szCs w:val="28"/>
          <w:lang w:val="ro-RO"/>
        </w:rPr>
        <w:t>”.</w:t>
      </w:r>
    </w:p>
    <w:p w14:paraId="04723AFD"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2D4DB049" w14:textId="77777777" w:rsidR="00B85114" w:rsidRPr="00B85114" w:rsidRDefault="00B85114" w:rsidP="00B85114">
      <w:pPr>
        <w:tabs>
          <w:tab w:val="left" w:pos="1134"/>
        </w:tabs>
        <w:spacing w:after="0" w:line="240" w:lineRule="auto"/>
        <w:ind w:left="993" w:hanging="284"/>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16. Articolul 53 se completează cu alineatele (4) și (5) cu următorul cuprins:</w:t>
      </w:r>
    </w:p>
    <w:p w14:paraId="1870B916"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37794F4B"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„(4) Ofițerul detașat în instituțiile serviciului diplomatic beneficiază de garanțiile acordate prin Legea nr. 761/2001 cu privire la serviciul diplomatic.</w:t>
      </w:r>
    </w:p>
    <w:p w14:paraId="43E3C2F8"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13BB6BF4"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lastRenderedPageBreak/>
        <w:t>(5) În cazul detașării sau numirii ofițerului de informații într-o funcție care implică schimbarea localității de domiciliu, acestuia i se plătește o indemnizație unică în mărimea unui salariu lunar, iar fiecărui membru al familiei care îl urmează – o indemnizație unică în mărime de 50% din salariul de bază al ofițerului de informații respectiv.”</w:t>
      </w:r>
    </w:p>
    <w:p w14:paraId="18292A89"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7E519AC3" w14:textId="77777777" w:rsidR="00B85114" w:rsidRPr="00B85114" w:rsidRDefault="00B85114" w:rsidP="00B85114">
      <w:pPr>
        <w:tabs>
          <w:tab w:val="left" w:pos="1134"/>
        </w:tabs>
        <w:spacing w:after="0" w:line="240" w:lineRule="auto"/>
        <w:ind w:left="851" w:hanging="142"/>
        <w:jc w:val="both"/>
        <w:rPr>
          <w:rFonts w:ascii="Times New Roman" w:hAnsi="Times New Roman"/>
          <w:bCs/>
          <w:sz w:val="28"/>
          <w:szCs w:val="28"/>
          <w:lang w:val="ro-RO"/>
        </w:rPr>
      </w:pPr>
      <w:r w:rsidRPr="00B85114">
        <w:rPr>
          <w:rFonts w:ascii="Times New Roman" w:hAnsi="Times New Roman"/>
          <w:bCs/>
          <w:sz w:val="28"/>
          <w:szCs w:val="28"/>
          <w:lang w:val="ro-RO"/>
        </w:rPr>
        <w:t>17. Articolul 54:</w:t>
      </w:r>
    </w:p>
    <w:p w14:paraId="1BAB389B"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sz w:val="28"/>
          <w:szCs w:val="28"/>
          <w:lang w:val="ro-RO"/>
        </w:rPr>
      </w:pPr>
    </w:p>
    <w:p w14:paraId="12A75F43"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sz w:val="28"/>
          <w:szCs w:val="28"/>
          <w:lang w:val="ro-RO"/>
        </w:rPr>
      </w:pPr>
      <w:r w:rsidRPr="00B85114">
        <w:rPr>
          <w:rFonts w:ascii="Times New Roman" w:hAnsi="Times New Roman"/>
          <w:bCs/>
          <w:sz w:val="28"/>
          <w:szCs w:val="28"/>
          <w:lang w:val="ro-RO"/>
        </w:rPr>
        <w:t>la alineatul (1) partea introductivă, textul „lit. b), c), e) și f)” se substituie cu textul „lit. a</w:t>
      </w:r>
      <w:r w:rsidRPr="00B85114">
        <w:rPr>
          <w:rFonts w:ascii="Times New Roman" w:hAnsi="Times New Roman"/>
          <w:bCs/>
          <w:sz w:val="28"/>
          <w:szCs w:val="28"/>
          <w:vertAlign w:val="superscript"/>
          <w:lang w:val="ro-RO"/>
        </w:rPr>
        <w:t>1</w:t>
      </w:r>
      <w:r w:rsidRPr="00B85114">
        <w:rPr>
          <w:rFonts w:ascii="Times New Roman" w:hAnsi="Times New Roman"/>
          <w:bCs/>
          <w:sz w:val="28"/>
          <w:szCs w:val="28"/>
          <w:lang w:val="ro-RO"/>
        </w:rPr>
        <w:t>), b), c), e), f) și s)”, iar cuvintele „în serviciu în funcția de ofițer de informații” – cu textul „în serviciul special sau militar, prin contract, în organele apărării naționale, securității statului și ordinii publice”;</w:t>
      </w:r>
    </w:p>
    <w:p w14:paraId="39FE55B9"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sz w:val="28"/>
          <w:szCs w:val="28"/>
          <w:lang w:val="ro-RO"/>
        </w:rPr>
      </w:pPr>
    </w:p>
    <w:p w14:paraId="6D2B5F83" w14:textId="77777777" w:rsidR="00B85114" w:rsidRPr="00B85114" w:rsidRDefault="00B85114" w:rsidP="00B85114">
      <w:pPr>
        <w:pStyle w:val="ListParagraph"/>
        <w:tabs>
          <w:tab w:val="left" w:pos="1134"/>
        </w:tabs>
        <w:spacing w:after="0" w:line="240" w:lineRule="auto"/>
        <w:ind w:left="142" w:firstLine="567"/>
        <w:jc w:val="both"/>
        <w:rPr>
          <w:rFonts w:ascii="Times New Roman" w:hAnsi="Times New Roman"/>
          <w:bCs/>
          <w:sz w:val="28"/>
          <w:szCs w:val="28"/>
          <w:lang w:val="ro-RO"/>
        </w:rPr>
      </w:pPr>
      <w:r w:rsidRPr="00B85114">
        <w:rPr>
          <w:rFonts w:ascii="Times New Roman" w:hAnsi="Times New Roman"/>
          <w:bCs/>
          <w:sz w:val="28"/>
          <w:szCs w:val="28"/>
          <w:lang w:val="ro-RO"/>
        </w:rPr>
        <w:t>la alineatul (2), cuvintele „din serviciu” se substituie cu textul „din serviciu (militar, special)”.</w:t>
      </w:r>
    </w:p>
    <w:p w14:paraId="33FC2578"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sz w:val="28"/>
          <w:szCs w:val="28"/>
          <w:lang w:val="ro-RO"/>
        </w:rPr>
      </w:pPr>
    </w:p>
    <w:p w14:paraId="6B363040" w14:textId="77777777" w:rsidR="00B85114" w:rsidRPr="00B85114" w:rsidRDefault="00B85114" w:rsidP="00B85114">
      <w:pPr>
        <w:tabs>
          <w:tab w:val="left" w:pos="1134"/>
        </w:tabs>
        <w:spacing w:after="0" w:line="240" w:lineRule="auto"/>
        <w:ind w:left="851" w:hanging="142"/>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18. Articolul 55:</w:t>
      </w:r>
    </w:p>
    <w:p w14:paraId="18E60847"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4BD85D8A" w14:textId="77777777" w:rsidR="00B85114" w:rsidRPr="00B85114" w:rsidRDefault="00B85114" w:rsidP="00B85114">
      <w:pPr>
        <w:spacing w:after="0" w:line="240" w:lineRule="auto"/>
        <w:ind w:firstLine="709"/>
        <w:jc w:val="both"/>
        <w:rPr>
          <w:bCs/>
          <w:color w:val="000000"/>
          <w:sz w:val="28"/>
          <w:szCs w:val="28"/>
          <w:lang w:val="ro-RO"/>
        </w:rPr>
      </w:pPr>
      <w:bookmarkStart w:id="2" w:name="_Hlk135381170"/>
      <w:r w:rsidRPr="00B85114">
        <w:rPr>
          <w:rFonts w:ascii="Times New Roman" w:hAnsi="Times New Roman" w:cs="Times New Roman"/>
          <w:bCs/>
          <w:color w:val="000000"/>
          <w:sz w:val="28"/>
          <w:szCs w:val="28"/>
          <w:lang w:val="ro-RO"/>
        </w:rPr>
        <w:t>la alineatul (2), textul „</w:t>
      </w:r>
      <w:bookmarkStart w:id="3" w:name="_Hlk135380554"/>
      <w:r w:rsidRPr="00B85114">
        <w:rPr>
          <w:rFonts w:ascii="Times New Roman" w:eastAsia="Times New Roman" w:hAnsi="Times New Roman" w:cs="Times New Roman"/>
          <w:sz w:val="28"/>
          <w:szCs w:val="28"/>
          <w:lang w:val="ro-MD" w:eastAsia="ro-MD"/>
        </w:rPr>
        <w:t>În caz de deces al ofițerului de informații survenit în legătură cu exercițiul funcției sau în caz de deces ca urmare a unei mutilări (răniri, traume, contuzii) în legătură cu exercițiul funcției</w:t>
      </w:r>
      <w:bookmarkEnd w:id="3"/>
      <w:r w:rsidRPr="00B85114">
        <w:rPr>
          <w:rFonts w:ascii="Times New Roman" w:hAnsi="Times New Roman" w:cs="Times New Roman"/>
          <w:bCs/>
          <w:color w:val="000000"/>
          <w:sz w:val="28"/>
          <w:szCs w:val="28"/>
          <w:lang w:val="ro-RO"/>
        </w:rPr>
        <w:t>” se substituie cu textul „</w:t>
      </w:r>
      <w:r w:rsidRPr="00B85114">
        <w:rPr>
          <w:rFonts w:ascii="Times New Roman" w:eastAsia="Times New Roman" w:hAnsi="Times New Roman" w:cs="Times New Roman"/>
          <w:sz w:val="28"/>
          <w:szCs w:val="28"/>
          <w:lang w:val="ro-MD" w:eastAsia="ro-MD"/>
        </w:rPr>
        <w:t>În caz de deces al ofițerului de informații survenit în legătură cauzală directă cu exercițiul funcției sau în caz de deces ca urmare a unei traume (răniri, mutilări, contuzii) în legătură cauzală directă cu exercițiul funcției</w:t>
      </w:r>
      <w:r w:rsidRPr="00B85114">
        <w:rPr>
          <w:rFonts w:ascii="Times New Roman" w:hAnsi="Times New Roman" w:cs="Times New Roman"/>
          <w:bCs/>
          <w:color w:val="000000"/>
          <w:sz w:val="28"/>
          <w:szCs w:val="28"/>
          <w:lang w:val="ro-RO"/>
        </w:rPr>
        <w:t>”;</w:t>
      </w:r>
    </w:p>
    <w:bookmarkEnd w:id="2"/>
    <w:p w14:paraId="4689577E" w14:textId="77777777" w:rsidR="00B85114" w:rsidRPr="00B85114" w:rsidRDefault="00B85114" w:rsidP="00B85114">
      <w:pPr>
        <w:pStyle w:val="NormalWeb"/>
        <w:ind w:firstLine="709"/>
        <w:rPr>
          <w:bCs/>
          <w:color w:val="000000"/>
          <w:sz w:val="28"/>
          <w:szCs w:val="28"/>
          <w:lang w:val="ro-RO"/>
        </w:rPr>
      </w:pPr>
    </w:p>
    <w:p w14:paraId="1DEE46E1" w14:textId="77777777" w:rsidR="00B85114" w:rsidRPr="00B85114" w:rsidRDefault="00B85114" w:rsidP="00B85114">
      <w:pPr>
        <w:pStyle w:val="NormalWeb"/>
        <w:ind w:firstLine="709"/>
        <w:rPr>
          <w:bCs/>
          <w:color w:val="000000"/>
          <w:sz w:val="28"/>
          <w:szCs w:val="28"/>
          <w:lang w:val="ro-RO"/>
        </w:rPr>
      </w:pPr>
      <w:r w:rsidRPr="00B85114">
        <w:rPr>
          <w:bCs/>
          <w:color w:val="000000"/>
          <w:sz w:val="28"/>
          <w:szCs w:val="28"/>
          <w:lang w:val="ro-RO"/>
        </w:rPr>
        <w:t>la alineatul (3), textul „În caz de mutilare (rănire, traumă, contuzie) în legătură cu exercițiul funcției” se substituie cu textul „În caz de traumă (rănire, mutilare, contuzie) în legătură cauzală directă cu exercițiul funcției”;</w:t>
      </w:r>
    </w:p>
    <w:p w14:paraId="5921F1DD" w14:textId="77777777" w:rsidR="00B85114" w:rsidRPr="00B85114" w:rsidRDefault="00B85114" w:rsidP="00B85114">
      <w:pPr>
        <w:pStyle w:val="NormalWeb"/>
        <w:ind w:firstLine="709"/>
        <w:rPr>
          <w:bCs/>
          <w:color w:val="000000"/>
          <w:sz w:val="28"/>
          <w:szCs w:val="28"/>
          <w:lang w:val="ro-RO"/>
        </w:rPr>
      </w:pPr>
    </w:p>
    <w:p w14:paraId="06489A1C" w14:textId="77777777" w:rsidR="00B85114" w:rsidRPr="00B85114" w:rsidRDefault="00B85114" w:rsidP="00B85114">
      <w:pPr>
        <w:pStyle w:val="NormalWeb"/>
        <w:ind w:firstLine="709"/>
        <w:rPr>
          <w:bCs/>
          <w:color w:val="000000"/>
          <w:sz w:val="28"/>
          <w:szCs w:val="28"/>
          <w:lang w:val="ro-RO"/>
        </w:rPr>
      </w:pPr>
      <w:r w:rsidRPr="00B85114">
        <w:rPr>
          <w:bCs/>
          <w:color w:val="000000"/>
          <w:sz w:val="28"/>
          <w:szCs w:val="28"/>
          <w:lang w:val="ro-RO"/>
        </w:rPr>
        <w:t>la alineatul (4), textul</w:t>
      </w:r>
      <w:r w:rsidRPr="00B85114">
        <w:rPr>
          <w:sz w:val="28"/>
          <w:szCs w:val="28"/>
          <w:lang w:val="ro-MD" w:eastAsia="ro-MD"/>
        </w:rPr>
        <w:t xml:space="preserve"> „unei mutilări (răniri, traume, contuzii) în legătură cu exercițiul funcției</w:t>
      </w:r>
      <w:r w:rsidRPr="00B85114">
        <w:rPr>
          <w:bCs/>
          <w:color w:val="000000"/>
          <w:sz w:val="28"/>
          <w:szCs w:val="28"/>
          <w:lang w:val="ro-RO"/>
        </w:rPr>
        <w:t>” se substituie cu textul „</w:t>
      </w:r>
      <w:r w:rsidRPr="00B85114">
        <w:rPr>
          <w:sz w:val="28"/>
          <w:szCs w:val="28"/>
          <w:lang w:val="ro-MD" w:eastAsia="ro-MD"/>
        </w:rPr>
        <w:t>unei traume (răniri, mutilări, contuzii) în legătură cauzală directă cu exercițiul funcției</w:t>
      </w:r>
      <w:r w:rsidRPr="00B85114">
        <w:rPr>
          <w:bCs/>
          <w:color w:val="000000"/>
          <w:sz w:val="28"/>
          <w:szCs w:val="28"/>
          <w:lang w:val="ro-RO"/>
        </w:rPr>
        <w:t>”;</w:t>
      </w:r>
    </w:p>
    <w:p w14:paraId="2A4CCA16" w14:textId="77777777" w:rsidR="00B85114" w:rsidRPr="00B85114" w:rsidRDefault="00B85114" w:rsidP="00B85114">
      <w:pPr>
        <w:pStyle w:val="NormalWeb"/>
        <w:ind w:firstLine="709"/>
        <w:rPr>
          <w:bCs/>
          <w:color w:val="000000"/>
          <w:sz w:val="28"/>
          <w:szCs w:val="28"/>
          <w:lang w:val="ro-RO"/>
        </w:rPr>
      </w:pPr>
    </w:p>
    <w:p w14:paraId="5EF18462" w14:textId="77777777" w:rsidR="00B85114" w:rsidRPr="00B85114" w:rsidRDefault="00B85114" w:rsidP="00B85114">
      <w:pPr>
        <w:pStyle w:val="NormalWeb"/>
        <w:ind w:firstLine="709"/>
        <w:rPr>
          <w:bCs/>
          <w:color w:val="000000"/>
          <w:sz w:val="28"/>
          <w:szCs w:val="28"/>
          <w:lang w:val="ro-RO"/>
        </w:rPr>
      </w:pPr>
      <w:r w:rsidRPr="00B85114">
        <w:rPr>
          <w:bCs/>
          <w:color w:val="000000"/>
          <w:sz w:val="28"/>
          <w:szCs w:val="28"/>
          <w:lang w:val="ro-RO"/>
        </w:rPr>
        <w:t>la alineatul (5), cuvintele „</w:t>
      </w:r>
      <w:r w:rsidRPr="00B85114">
        <w:rPr>
          <w:sz w:val="28"/>
          <w:szCs w:val="28"/>
          <w:lang w:val="ro-MD" w:eastAsia="ro-MD"/>
        </w:rPr>
        <w:t>în legătură cu exercițiul funcției</w:t>
      </w:r>
      <w:r w:rsidRPr="00B85114">
        <w:rPr>
          <w:bCs/>
          <w:color w:val="000000"/>
          <w:sz w:val="28"/>
          <w:szCs w:val="28"/>
          <w:lang w:val="ro-RO"/>
        </w:rPr>
        <w:t>” se substituie cu cuvintele „în legătură cauzală directă cu exercițiul funcției”;</w:t>
      </w:r>
    </w:p>
    <w:p w14:paraId="72708DFF"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63046D24"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articolul se completează cu alineatul (6</w:t>
      </w:r>
      <w:r w:rsidRPr="00B85114">
        <w:rPr>
          <w:rFonts w:ascii="Times New Roman" w:hAnsi="Times New Roman"/>
          <w:bCs/>
          <w:color w:val="000000"/>
          <w:sz w:val="28"/>
          <w:szCs w:val="28"/>
          <w:vertAlign w:val="superscript"/>
          <w:lang w:val="ro-RO"/>
        </w:rPr>
        <w:t>1</w:t>
      </w:r>
      <w:r w:rsidRPr="00B85114">
        <w:rPr>
          <w:rFonts w:ascii="Times New Roman" w:hAnsi="Times New Roman"/>
          <w:bCs/>
          <w:color w:val="000000"/>
          <w:sz w:val="28"/>
          <w:szCs w:val="28"/>
          <w:lang w:val="ro-RO"/>
        </w:rPr>
        <w:t>) cu următorul cuprins:</w:t>
      </w:r>
    </w:p>
    <w:p w14:paraId="3BDBE182"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7D67137C"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„(6</w:t>
      </w:r>
      <w:r w:rsidRPr="00B85114">
        <w:rPr>
          <w:rFonts w:ascii="Times New Roman" w:hAnsi="Times New Roman"/>
          <w:bCs/>
          <w:color w:val="000000"/>
          <w:sz w:val="28"/>
          <w:szCs w:val="28"/>
          <w:vertAlign w:val="superscript"/>
          <w:lang w:val="ro-RO"/>
        </w:rPr>
        <w:t>1</w:t>
      </w:r>
      <w:r w:rsidRPr="00B85114">
        <w:rPr>
          <w:rFonts w:ascii="Times New Roman" w:hAnsi="Times New Roman"/>
          <w:bCs/>
          <w:color w:val="000000"/>
          <w:sz w:val="28"/>
          <w:szCs w:val="28"/>
          <w:lang w:val="ro-RO"/>
        </w:rPr>
        <w:t>) Ofițerul de informații care primește compensația prevăzută la alin. (5) nu beneficiază concomitent și de pensia de dizabilitate.”</w:t>
      </w:r>
    </w:p>
    <w:p w14:paraId="76638563" w14:textId="77777777" w:rsidR="00B85114" w:rsidRPr="00B85114" w:rsidRDefault="00B85114" w:rsidP="00B85114">
      <w:pPr>
        <w:pStyle w:val="NormalWeb"/>
        <w:ind w:firstLine="709"/>
        <w:rPr>
          <w:bCs/>
          <w:color w:val="000000"/>
          <w:sz w:val="28"/>
          <w:szCs w:val="28"/>
          <w:lang w:val="ro-RO"/>
        </w:rPr>
      </w:pPr>
    </w:p>
    <w:p w14:paraId="63012538" w14:textId="77777777" w:rsidR="00B85114" w:rsidRPr="00B85114" w:rsidRDefault="00B85114" w:rsidP="00B85114">
      <w:pPr>
        <w:spacing w:after="0" w:line="240" w:lineRule="auto"/>
        <w:ind w:firstLine="709"/>
        <w:jc w:val="both"/>
        <w:rPr>
          <w:rFonts w:ascii="Times New Roman" w:hAnsi="Times New Roman" w:cs="Times New Roman"/>
          <w:bCs/>
          <w:color w:val="000000"/>
          <w:sz w:val="28"/>
          <w:szCs w:val="28"/>
          <w:lang w:val="ro-RO"/>
        </w:rPr>
      </w:pPr>
      <w:r w:rsidRPr="00B85114">
        <w:rPr>
          <w:rFonts w:ascii="Times New Roman" w:hAnsi="Times New Roman" w:cs="Times New Roman"/>
          <w:bCs/>
          <w:color w:val="000000"/>
          <w:sz w:val="28"/>
          <w:szCs w:val="28"/>
          <w:lang w:val="ro-RO"/>
        </w:rPr>
        <w:t>la alineatul (7), textul „</w:t>
      </w:r>
      <w:r w:rsidRPr="00B85114">
        <w:rPr>
          <w:rFonts w:ascii="Times New Roman" w:eastAsia="Times New Roman" w:hAnsi="Times New Roman" w:cs="Times New Roman"/>
          <w:sz w:val="28"/>
          <w:szCs w:val="28"/>
          <w:lang w:val="ro-MD" w:eastAsia="ro-MD"/>
        </w:rPr>
        <w:t xml:space="preserve">În caz de deces al ofițerului de informații survenit în legătură cu exercițiul funcției sau în caz de deces ca urmare a unei mutilări (răniri, </w:t>
      </w:r>
      <w:r w:rsidRPr="00B85114">
        <w:rPr>
          <w:rFonts w:ascii="Times New Roman" w:eastAsia="Times New Roman" w:hAnsi="Times New Roman" w:cs="Times New Roman"/>
          <w:sz w:val="28"/>
          <w:szCs w:val="28"/>
          <w:lang w:val="ro-MD" w:eastAsia="ro-MD"/>
        </w:rPr>
        <w:lastRenderedPageBreak/>
        <w:t>traume, contuzii) în legătură cu exercițiul funcției</w:t>
      </w:r>
      <w:r w:rsidRPr="00B85114">
        <w:rPr>
          <w:rFonts w:ascii="Times New Roman" w:hAnsi="Times New Roman" w:cs="Times New Roman"/>
          <w:bCs/>
          <w:color w:val="000000"/>
          <w:sz w:val="28"/>
          <w:szCs w:val="28"/>
          <w:lang w:val="ro-RO"/>
        </w:rPr>
        <w:t>” se substituie cu textul „</w:t>
      </w:r>
      <w:r w:rsidRPr="00B85114">
        <w:rPr>
          <w:rFonts w:ascii="Times New Roman" w:eastAsia="Times New Roman" w:hAnsi="Times New Roman" w:cs="Times New Roman"/>
          <w:sz w:val="28"/>
          <w:szCs w:val="28"/>
          <w:lang w:val="ro-MD" w:eastAsia="ro-MD"/>
        </w:rPr>
        <w:t>În caz de deces al ofițerului de informații survenit în legătură cauzală directă cu exercițiul funcției sau în caz de deces ca urmare a unei traume (răniri, mutilări, contuzii) în legătură cauzală directă cu exercițiul funcției</w:t>
      </w:r>
      <w:r w:rsidRPr="00B85114">
        <w:rPr>
          <w:rFonts w:ascii="Times New Roman" w:hAnsi="Times New Roman" w:cs="Times New Roman"/>
          <w:bCs/>
          <w:color w:val="000000"/>
          <w:sz w:val="28"/>
          <w:szCs w:val="28"/>
          <w:lang w:val="ro-RO"/>
        </w:rPr>
        <w:t>”;</w:t>
      </w:r>
    </w:p>
    <w:p w14:paraId="3DFDB1BB"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48982B59"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articolul se completează cu alineatul (9) cu următorul cuprins:</w:t>
      </w:r>
    </w:p>
    <w:p w14:paraId="10C3DC10"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44DE066A"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„(9) În cazul captivității ofițerului de informații aflat în misiune specială peste hotarele Republicii Moldova (cu excepția cazurilor de predare benevolă), soției (soțului) acestuia sau, în cazul în care ofițerul de informații nu este căsătorit, copiilor, sau, în cazul în care ofițerul de informații nu are copii, părinților acestuia li se plătește o indemnizație lunară în mărimea salariului lunar al ofițerului de informații, calculată conform ultimei funcții deținute de acesta. Indemnizația se achită până la încetarea stării de captivitate a ofițerului de informații.”</w:t>
      </w:r>
    </w:p>
    <w:p w14:paraId="14A8D79E"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2C648A56" w14:textId="77777777" w:rsidR="00B85114" w:rsidRPr="00B85114" w:rsidRDefault="00B85114" w:rsidP="00B85114">
      <w:pPr>
        <w:tabs>
          <w:tab w:val="left" w:pos="1134"/>
        </w:tabs>
        <w:spacing w:after="0" w:line="240" w:lineRule="auto"/>
        <w:ind w:left="993" w:hanging="284"/>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 xml:space="preserve">19. Legea se completează </w:t>
      </w:r>
      <w:r w:rsidRPr="00B85114">
        <w:rPr>
          <w:rFonts w:ascii="Times New Roman" w:hAnsi="Times New Roman"/>
          <w:color w:val="000000"/>
          <w:sz w:val="28"/>
          <w:szCs w:val="28"/>
          <w:lang w:val="ro-RO"/>
        </w:rPr>
        <w:t xml:space="preserve">cu </w:t>
      </w:r>
      <w:r w:rsidRPr="00B85114">
        <w:rPr>
          <w:rFonts w:ascii="Times New Roman" w:hAnsi="Times New Roman"/>
          <w:bCs/>
          <w:color w:val="000000"/>
          <w:sz w:val="28"/>
          <w:szCs w:val="28"/>
          <w:lang w:val="ro-RO"/>
        </w:rPr>
        <w:t>articolul 55</w:t>
      </w:r>
      <w:r w:rsidRPr="00B85114">
        <w:rPr>
          <w:rFonts w:ascii="Times New Roman" w:hAnsi="Times New Roman"/>
          <w:bCs/>
          <w:color w:val="000000"/>
          <w:sz w:val="28"/>
          <w:szCs w:val="28"/>
          <w:vertAlign w:val="superscript"/>
          <w:lang w:val="ro-RO"/>
        </w:rPr>
        <w:t>1</w:t>
      </w:r>
      <w:r w:rsidRPr="00B85114">
        <w:rPr>
          <w:rFonts w:ascii="Times New Roman" w:hAnsi="Times New Roman"/>
          <w:bCs/>
          <w:color w:val="000000"/>
          <w:sz w:val="28"/>
          <w:szCs w:val="28"/>
          <w:lang w:val="ro-RO"/>
        </w:rPr>
        <w:t xml:space="preserve"> cu următorul cuprins:</w:t>
      </w:r>
    </w:p>
    <w:p w14:paraId="281BD917"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4F6404A5"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w:t>
      </w:r>
      <w:r w:rsidRPr="00B85114">
        <w:rPr>
          <w:rFonts w:ascii="Times New Roman" w:hAnsi="Times New Roman"/>
          <w:b/>
          <w:color w:val="000000"/>
          <w:sz w:val="28"/>
          <w:szCs w:val="28"/>
          <w:lang w:val="ro-RO"/>
        </w:rPr>
        <w:t>Articolul 55</w:t>
      </w:r>
      <w:r w:rsidRPr="00B85114">
        <w:rPr>
          <w:rFonts w:ascii="Times New Roman" w:hAnsi="Times New Roman"/>
          <w:b/>
          <w:color w:val="000000"/>
          <w:sz w:val="28"/>
          <w:szCs w:val="28"/>
          <w:vertAlign w:val="superscript"/>
          <w:lang w:val="ro-RO"/>
        </w:rPr>
        <w:t>1</w:t>
      </w:r>
      <w:r w:rsidRPr="00B85114">
        <w:rPr>
          <w:rFonts w:ascii="Times New Roman" w:hAnsi="Times New Roman"/>
          <w:b/>
          <w:color w:val="000000"/>
          <w:sz w:val="28"/>
          <w:szCs w:val="28"/>
          <w:lang w:val="ro-RO"/>
        </w:rPr>
        <w:t>.</w:t>
      </w:r>
      <w:r w:rsidRPr="00B85114">
        <w:rPr>
          <w:rFonts w:ascii="Times New Roman" w:hAnsi="Times New Roman"/>
          <w:bCs/>
          <w:color w:val="000000"/>
          <w:sz w:val="28"/>
          <w:szCs w:val="28"/>
          <w:lang w:val="ro-RO"/>
        </w:rPr>
        <w:t xml:space="preserve"> Dreptul la asigurare cu locuință de serviciu</w:t>
      </w:r>
    </w:p>
    <w:p w14:paraId="4B131E1C"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3776EECA" w14:textId="77777777" w:rsidR="00B85114" w:rsidRPr="00B85114" w:rsidRDefault="00B85114" w:rsidP="00B85114">
      <w:pPr>
        <w:pStyle w:val="ListParagraph"/>
        <w:numPr>
          <w:ilvl w:val="0"/>
          <w:numId w:val="2"/>
        </w:numPr>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 xml:space="preserve">Ofițerul de informații care nu deține în proprietate personală, în mod individual sau împreună cu soția/soțul, o locuință în localitatea în care activează are dreptul la locuință de serviciu pentru perioada de activitate în localitatea respectivă, care se repartizează în modul stabilit de Legea nr. 75/2015 cu privire la locuințe. </w:t>
      </w:r>
    </w:p>
    <w:p w14:paraId="68B39452"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4C4DFEEE" w14:textId="77777777" w:rsidR="00B85114" w:rsidRPr="00B85114" w:rsidRDefault="00B85114" w:rsidP="00B85114">
      <w:pPr>
        <w:pStyle w:val="ListParagraph"/>
        <w:numPr>
          <w:ilvl w:val="0"/>
          <w:numId w:val="2"/>
        </w:numPr>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Ofițerul de informații neasigurat cu locuință de serviciu are dreptul la compensarea cheltuielilor pentru închirierea (subînchirierea) unei locuințe, în mărimea și modul stabilite de Guvern.</w:t>
      </w:r>
      <w:r w:rsidRPr="00B85114">
        <w:rPr>
          <w:rFonts w:ascii="Times New Roman" w:hAnsi="Times New Roman"/>
          <w:color w:val="000000"/>
          <w:sz w:val="28"/>
          <w:szCs w:val="28"/>
          <w:lang w:val="ro-RO"/>
        </w:rPr>
        <w:t>”</w:t>
      </w:r>
    </w:p>
    <w:p w14:paraId="6739D4F0" w14:textId="77777777" w:rsidR="00B85114" w:rsidRPr="00B85114" w:rsidRDefault="00B85114" w:rsidP="00B85114">
      <w:pPr>
        <w:pStyle w:val="ListParagraph"/>
        <w:spacing w:after="0" w:line="240" w:lineRule="auto"/>
        <w:ind w:left="0" w:firstLine="709"/>
        <w:jc w:val="both"/>
        <w:rPr>
          <w:rFonts w:ascii="Times New Roman" w:hAnsi="Times New Roman"/>
          <w:bCs/>
          <w:color w:val="000000"/>
          <w:sz w:val="28"/>
          <w:szCs w:val="28"/>
          <w:lang w:val="ro-RO"/>
        </w:rPr>
      </w:pPr>
    </w:p>
    <w:p w14:paraId="30AAEB48" w14:textId="77777777" w:rsidR="00B85114" w:rsidRPr="00B85114" w:rsidRDefault="00B85114" w:rsidP="00B85114">
      <w:pPr>
        <w:tabs>
          <w:tab w:val="left" w:pos="1134"/>
        </w:tabs>
        <w:spacing w:after="0" w:line="240" w:lineRule="auto"/>
        <w:ind w:left="993" w:hanging="284"/>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20. Articolul 63 se completează cu alineatul (3), cu următorul cuprins:</w:t>
      </w:r>
    </w:p>
    <w:p w14:paraId="2810F8CF"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2E25D3E6"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„(3) În cazul aflării ofițerului de informații în prizonierat (cu excepția cazurilor de predare benevolă), captivitate, în situația de ostatic sau de persoană internată, statul va întreprinde neîntârziat toate măsurile necesare în vederea eliberării acestuia.”</w:t>
      </w:r>
    </w:p>
    <w:p w14:paraId="7C3EE8F5"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147BE702" w14:textId="77777777" w:rsidR="00B85114" w:rsidRPr="00B85114" w:rsidRDefault="00B85114" w:rsidP="00B85114">
      <w:pPr>
        <w:tabs>
          <w:tab w:val="left" w:pos="709"/>
        </w:tabs>
        <w:spacing w:after="0" w:line="240" w:lineRule="auto"/>
        <w:ind w:firstLine="709"/>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21. La articolul 64 alineatul (1), primul enunț va avea următorul cuprins: „Datele despre identitatea și calitatea ofițerului de informații, cu excepția celor referitoare la categoriile de ofițeri de informații stabilite expres prin act normativ al Serviciului, constituie secret de stat.”</w:t>
      </w:r>
    </w:p>
    <w:p w14:paraId="7059EFB2" w14:textId="77777777" w:rsidR="00B85114" w:rsidRPr="00B85114" w:rsidRDefault="00B85114" w:rsidP="00B85114">
      <w:pPr>
        <w:pStyle w:val="ListParagraph"/>
        <w:tabs>
          <w:tab w:val="left" w:pos="1134"/>
        </w:tabs>
        <w:spacing w:after="0" w:line="240" w:lineRule="auto"/>
        <w:ind w:left="709"/>
        <w:jc w:val="both"/>
        <w:rPr>
          <w:rFonts w:ascii="Times New Roman" w:hAnsi="Times New Roman"/>
          <w:bCs/>
          <w:color w:val="000000"/>
          <w:sz w:val="28"/>
          <w:szCs w:val="28"/>
          <w:lang w:val="ro-RO"/>
        </w:rPr>
      </w:pPr>
    </w:p>
    <w:p w14:paraId="454D73CE"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strike/>
          <w:color w:val="000000"/>
          <w:sz w:val="28"/>
          <w:szCs w:val="28"/>
          <w:lang w:val="ro-RO"/>
        </w:rPr>
      </w:pPr>
      <w:r w:rsidRPr="00B85114">
        <w:rPr>
          <w:rFonts w:ascii="Times New Roman" w:hAnsi="Times New Roman"/>
          <w:bCs/>
          <w:color w:val="000000"/>
          <w:sz w:val="28"/>
          <w:szCs w:val="28"/>
          <w:lang w:val="ro-RO"/>
        </w:rPr>
        <w:t>22. În cuprinsul articolului 65, textul „unei mutilări (răniri, traume, contuzii)” se substituie cu textul „unei traume (răniri, mutilări, contuzii)”, iar cuvintele „</w:t>
      </w:r>
      <w:r w:rsidRPr="00B85114">
        <w:rPr>
          <w:rFonts w:ascii="Times New Roman" w:hAnsi="Times New Roman"/>
          <w:sz w:val="28"/>
          <w:szCs w:val="28"/>
          <w:lang w:val="ro-MD" w:eastAsia="ro-MD"/>
        </w:rPr>
        <w:t xml:space="preserve">în </w:t>
      </w:r>
      <w:r w:rsidRPr="00B85114">
        <w:rPr>
          <w:rFonts w:ascii="Times New Roman" w:hAnsi="Times New Roman"/>
          <w:sz w:val="28"/>
          <w:szCs w:val="28"/>
          <w:lang w:val="ro-MD" w:eastAsia="ro-MD"/>
        </w:rPr>
        <w:lastRenderedPageBreak/>
        <w:t>legătură cu exercițiul funcției</w:t>
      </w:r>
      <w:r w:rsidRPr="00B85114">
        <w:rPr>
          <w:rFonts w:ascii="Times New Roman" w:hAnsi="Times New Roman"/>
          <w:bCs/>
          <w:color w:val="000000"/>
          <w:sz w:val="28"/>
          <w:szCs w:val="28"/>
          <w:lang w:val="ro-RO"/>
        </w:rPr>
        <w:t>” – cu cuvintele „</w:t>
      </w:r>
      <w:r w:rsidRPr="00B85114">
        <w:rPr>
          <w:rFonts w:ascii="Times New Roman" w:hAnsi="Times New Roman"/>
          <w:sz w:val="28"/>
          <w:szCs w:val="28"/>
          <w:lang w:val="ro-MD" w:eastAsia="ro-MD"/>
        </w:rPr>
        <w:t>în legătură cauzală directă cu exercițiul funcției</w:t>
      </w:r>
      <w:r w:rsidRPr="00B85114">
        <w:rPr>
          <w:rFonts w:ascii="Times New Roman" w:hAnsi="Times New Roman"/>
          <w:bCs/>
          <w:color w:val="000000"/>
          <w:sz w:val="28"/>
          <w:szCs w:val="28"/>
          <w:lang w:val="ro-RO"/>
        </w:rPr>
        <w:t>”.</w:t>
      </w:r>
    </w:p>
    <w:p w14:paraId="47606E4B" w14:textId="77777777" w:rsidR="00B85114" w:rsidRPr="00B85114" w:rsidRDefault="00B85114" w:rsidP="00B85114">
      <w:pPr>
        <w:tabs>
          <w:tab w:val="left" w:pos="709"/>
        </w:tabs>
        <w:spacing w:after="0" w:line="240" w:lineRule="auto"/>
        <w:ind w:firstLine="709"/>
        <w:jc w:val="both"/>
        <w:rPr>
          <w:rFonts w:ascii="Times New Roman" w:hAnsi="Times New Roman"/>
          <w:bCs/>
          <w:color w:val="000000"/>
          <w:sz w:val="28"/>
          <w:szCs w:val="28"/>
          <w:lang w:val="ro-RO"/>
        </w:rPr>
      </w:pPr>
    </w:p>
    <w:p w14:paraId="5973FF86" w14:textId="77777777" w:rsidR="00B85114" w:rsidRPr="00B85114" w:rsidRDefault="00B85114" w:rsidP="00B85114">
      <w:pPr>
        <w:tabs>
          <w:tab w:val="left" w:pos="1134"/>
        </w:tabs>
        <w:spacing w:after="0" w:line="240" w:lineRule="auto"/>
        <w:ind w:left="993" w:hanging="284"/>
        <w:jc w:val="both"/>
        <w:rPr>
          <w:rFonts w:ascii="Times New Roman" w:hAnsi="Times New Roman"/>
          <w:bCs/>
          <w:color w:val="000000"/>
          <w:sz w:val="28"/>
          <w:szCs w:val="28"/>
          <w:lang w:val="ro-RO"/>
        </w:rPr>
      </w:pPr>
      <w:r w:rsidRPr="00B85114">
        <w:rPr>
          <w:rFonts w:ascii="Times New Roman" w:hAnsi="Times New Roman"/>
          <w:bCs/>
          <w:color w:val="000000"/>
          <w:sz w:val="28"/>
          <w:szCs w:val="28"/>
          <w:lang w:val="ro-RO"/>
        </w:rPr>
        <w:t>23. La anexa nr. 2, ultimele trei poziții vor avea următorul cuprins:</w:t>
      </w:r>
    </w:p>
    <w:p w14:paraId="521E8E12"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tbl>
      <w:tblPr>
        <w:tblW w:w="4805" w:type="pct"/>
        <w:jc w:val="center"/>
        <w:tblCellMar>
          <w:top w:w="15" w:type="dxa"/>
          <w:left w:w="15" w:type="dxa"/>
          <w:bottom w:w="15" w:type="dxa"/>
          <w:right w:w="15" w:type="dxa"/>
        </w:tblCellMar>
        <w:tblLook w:val="04A0" w:firstRow="1" w:lastRow="0" w:firstColumn="1" w:lastColumn="0" w:noHBand="0" w:noVBand="1"/>
      </w:tblPr>
      <w:tblGrid>
        <w:gridCol w:w="7179"/>
        <w:gridCol w:w="1801"/>
      </w:tblGrid>
      <w:tr w:rsidR="00B85114" w:rsidRPr="00B85114" w14:paraId="675E91F2" w14:textId="77777777" w:rsidTr="00893AF3">
        <w:trPr>
          <w:jc w:val="center"/>
        </w:trPr>
        <w:tc>
          <w:tcPr>
            <w:tcW w:w="3997" w:type="pct"/>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793D32EF" w14:textId="77777777" w:rsidR="00B85114" w:rsidRPr="00B85114" w:rsidRDefault="00B85114" w:rsidP="00893AF3">
            <w:pPr>
              <w:spacing w:after="0" w:line="240" w:lineRule="auto"/>
              <w:jc w:val="both"/>
              <w:rPr>
                <w:rFonts w:ascii="Times New Roman" w:eastAsia="Times New Roman" w:hAnsi="Times New Roman" w:cs="Times New Roman"/>
                <w:sz w:val="28"/>
                <w:szCs w:val="28"/>
                <w:lang w:val="ro-RO" w:eastAsia="ru-RU"/>
              </w:rPr>
            </w:pPr>
            <w:r w:rsidRPr="00B85114">
              <w:rPr>
                <w:rFonts w:ascii="Times New Roman" w:eastAsia="Times New Roman" w:hAnsi="Times New Roman" w:cs="Times New Roman"/>
                <w:sz w:val="28"/>
                <w:szCs w:val="28"/>
                <w:lang w:val="ro-RO" w:eastAsia="ru-RU"/>
              </w:rPr>
              <w:t>plutonier adjutant al Serviciului de Informații și Securitate</w:t>
            </w:r>
          </w:p>
        </w:tc>
        <w:tc>
          <w:tcPr>
            <w:tcW w:w="1003" w:type="pct"/>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3BD7F854" w14:textId="77777777" w:rsidR="00B85114" w:rsidRPr="00B85114" w:rsidRDefault="00B85114" w:rsidP="00893AF3">
            <w:pPr>
              <w:spacing w:after="0" w:line="240" w:lineRule="auto"/>
              <w:jc w:val="both"/>
              <w:rPr>
                <w:rFonts w:ascii="Times New Roman" w:eastAsia="Times New Roman" w:hAnsi="Times New Roman" w:cs="Times New Roman"/>
                <w:sz w:val="28"/>
                <w:szCs w:val="28"/>
                <w:lang w:val="ro-RO" w:eastAsia="ru-RU"/>
              </w:rPr>
            </w:pPr>
            <w:r w:rsidRPr="00B85114">
              <w:rPr>
                <w:rFonts w:ascii="Times New Roman" w:eastAsia="Times New Roman" w:hAnsi="Times New Roman" w:cs="Times New Roman"/>
                <w:sz w:val="28"/>
                <w:szCs w:val="28"/>
                <w:lang w:val="ro-RO" w:eastAsia="ru-RU"/>
              </w:rPr>
              <w:t>sergent clasa I</w:t>
            </w:r>
          </w:p>
        </w:tc>
      </w:tr>
      <w:tr w:rsidR="00B85114" w:rsidRPr="00B85114" w14:paraId="02B61756" w14:textId="77777777" w:rsidTr="00893AF3">
        <w:trPr>
          <w:jc w:val="center"/>
        </w:trPr>
        <w:tc>
          <w:tcPr>
            <w:tcW w:w="3997" w:type="pct"/>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3211CC2E" w14:textId="77777777" w:rsidR="00B85114" w:rsidRPr="00B85114" w:rsidRDefault="00B85114" w:rsidP="00893AF3">
            <w:pPr>
              <w:spacing w:after="0" w:line="240" w:lineRule="auto"/>
              <w:jc w:val="both"/>
              <w:rPr>
                <w:rFonts w:ascii="Times New Roman" w:eastAsia="Times New Roman" w:hAnsi="Times New Roman" w:cs="Times New Roman"/>
                <w:sz w:val="28"/>
                <w:szCs w:val="28"/>
                <w:lang w:val="ro-RO" w:eastAsia="ru-RU"/>
              </w:rPr>
            </w:pPr>
            <w:r w:rsidRPr="00B85114">
              <w:rPr>
                <w:rFonts w:ascii="Times New Roman" w:eastAsia="Times New Roman" w:hAnsi="Times New Roman" w:cs="Times New Roman"/>
                <w:sz w:val="28"/>
                <w:szCs w:val="28"/>
                <w:lang w:val="ro-RO" w:eastAsia="ru-RU"/>
              </w:rPr>
              <w:t>plutonier-major al Serviciului de Informații și Securitate</w:t>
            </w:r>
          </w:p>
        </w:tc>
        <w:tc>
          <w:tcPr>
            <w:tcW w:w="1003" w:type="pct"/>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6FD2BD53" w14:textId="77777777" w:rsidR="00B85114" w:rsidRPr="00B85114" w:rsidRDefault="00B85114" w:rsidP="00893AF3">
            <w:pPr>
              <w:spacing w:after="0" w:line="240" w:lineRule="auto"/>
              <w:rPr>
                <w:rFonts w:ascii="Times New Roman" w:eastAsia="Times New Roman" w:hAnsi="Times New Roman" w:cs="Times New Roman"/>
                <w:sz w:val="28"/>
                <w:szCs w:val="28"/>
                <w:lang w:val="ro-RO" w:eastAsia="ru-RU"/>
              </w:rPr>
            </w:pPr>
            <w:r w:rsidRPr="00B85114">
              <w:rPr>
                <w:rFonts w:ascii="Times New Roman" w:eastAsia="Times New Roman" w:hAnsi="Times New Roman" w:cs="Times New Roman"/>
                <w:sz w:val="28"/>
                <w:szCs w:val="28"/>
                <w:lang w:val="ro-RO" w:eastAsia="ru-RU"/>
              </w:rPr>
              <w:t>sergent clasa II</w:t>
            </w:r>
          </w:p>
        </w:tc>
      </w:tr>
      <w:tr w:rsidR="00B85114" w:rsidRPr="00B85114" w14:paraId="787F73E7" w14:textId="77777777" w:rsidTr="00893AF3">
        <w:trPr>
          <w:jc w:val="center"/>
        </w:trPr>
        <w:tc>
          <w:tcPr>
            <w:tcW w:w="3997" w:type="pct"/>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1EA9ED39" w14:textId="77777777" w:rsidR="00B85114" w:rsidRPr="00B85114" w:rsidRDefault="00B85114" w:rsidP="00893AF3">
            <w:pPr>
              <w:spacing w:after="0" w:line="240" w:lineRule="auto"/>
              <w:jc w:val="both"/>
              <w:rPr>
                <w:rFonts w:ascii="Times New Roman" w:eastAsia="Times New Roman" w:hAnsi="Times New Roman" w:cs="Times New Roman"/>
                <w:sz w:val="28"/>
                <w:szCs w:val="28"/>
                <w:lang w:val="ro-RO" w:eastAsia="ru-RU"/>
              </w:rPr>
            </w:pPr>
            <w:r w:rsidRPr="00B85114">
              <w:rPr>
                <w:rFonts w:ascii="Times New Roman" w:eastAsia="Times New Roman" w:hAnsi="Times New Roman" w:cs="Times New Roman"/>
                <w:sz w:val="28"/>
                <w:szCs w:val="28"/>
                <w:lang w:val="ro-RO" w:eastAsia="ru-RU"/>
              </w:rPr>
              <w:t>plutonier al Serviciului de Informații și Securitate</w:t>
            </w:r>
          </w:p>
        </w:tc>
        <w:tc>
          <w:tcPr>
            <w:tcW w:w="1003" w:type="pct"/>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77FE7946" w14:textId="77777777" w:rsidR="00B85114" w:rsidRPr="00B85114" w:rsidRDefault="00B85114" w:rsidP="00893AF3">
            <w:pPr>
              <w:spacing w:after="0" w:line="240" w:lineRule="auto"/>
              <w:rPr>
                <w:rFonts w:ascii="Times New Roman" w:eastAsia="Times New Roman" w:hAnsi="Times New Roman" w:cs="Times New Roman"/>
                <w:spacing w:val="-8"/>
                <w:sz w:val="28"/>
                <w:szCs w:val="28"/>
                <w:lang w:val="ro-RO" w:eastAsia="ru-RU"/>
              </w:rPr>
            </w:pPr>
            <w:r w:rsidRPr="00B85114">
              <w:rPr>
                <w:rFonts w:ascii="Times New Roman" w:eastAsia="Times New Roman" w:hAnsi="Times New Roman" w:cs="Times New Roman"/>
                <w:spacing w:val="-8"/>
                <w:sz w:val="28"/>
                <w:szCs w:val="28"/>
                <w:lang w:val="ro-RO" w:eastAsia="ru-RU"/>
              </w:rPr>
              <w:t>sergent clasa III</w:t>
            </w:r>
          </w:p>
        </w:tc>
      </w:tr>
    </w:tbl>
    <w:p w14:paraId="4C8E6053" w14:textId="77777777" w:rsidR="00B85114" w:rsidRPr="00B85114" w:rsidRDefault="00B85114" w:rsidP="00B85114">
      <w:pPr>
        <w:pStyle w:val="ListParagraph"/>
        <w:tabs>
          <w:tab w:val="left" w:pos="1134"/>
        </w:tabs>
        <w:spacing w:after="0" w:line="240" w:lineRule="auto"/>
        <w:ind w:left="0" w:firstLine="709"/>
        <w:jc w:val="both"/>
        <w:rPr>
          <w:rFonts w:ascii="Times New Roman" w:hAnsi="Times New Roman"/>
          <w:bCs/>
          <w:color w:val="000000"/>
          <w:sz w:val="28"/>
          <w:szCs w:val="28"/>
          <w:lang w:val="ro-RO"/>
        </w:rPr>
      </w:pPr>
    </w:p>
    <w:p w14:paraId="0D12304A"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r w:rsidRPr="00B85114">
        <w:rPr>
          <w:rFonts w:ascii="Times New Roman" w:hAnsi="Times New Roman" w:cs="Times New Roman"/>
          <w:b/>
          <w:bCs/>
          <w:color w:val="000000"/>
          <w:sz w:val="28"/>
          <w:szCs w:val="28"/>
          <w:lang w:val="ro-RO"/>
        </w:rPr>
        <w:t>Art. II.</w:t>
      </w:r>
      <w:r w:rsidRPr="00B85114">
        <w:rPr>
          <w:rFonts w:ascii="Times New Roman" w:hAnsi="Times New Roman" w:cs="Times New Roman"/>
          <w:bCs/>
          <w:color w:val="000000"/>
          <w:sz w:val="28"/>
          <w:szCs w:val="28"/>
          <w:lang w:val="ro-RO"/>
        </w:rPr>
        <w:t xml:space="preserve"> – (1) Prezenta lege intră în vigoare la data publicării în Monitorul Oficial al Republicii Moldova.</w:t>
      </w:r>
    </w:p>
    <w:p w14:paraId="0DD33C16" w14:textId="77777777" w:rsidR="00B85114" w:rsidRPr="00B85114" w:rsidRDefault="00B85114" w:rsidP="00B85114">
      <w:pPr>
        <w:tabs>
          <w:tab w:val="left" w:pos="1134"/>
        </w:tabs>
        <w:spacing w:after="0" w:line="240" w:lineRule="auto"/>
        <w:ind w:firstLine="709"/>
        <w:jc w:val="both"/>
        <w:rPr>
          <w:rFonts w:ascii="Times New Roman" w:hAnsi="Times New Roman" w:cs="Times New Roman"/>
          <w:b/>
          <w:bCs/>
          <w:color w:val="000000"/>
          <w:sz w:val="28"/>
          <w:szCs w:val="28"/>
          <w:lang w:val="ro-RO"/>
        </w:rPr>
      </w:pPr>
    </w:p>
    <w:p w14:paraId="7BB4CA1E" w14:textId="77777777" w:rsidR="00B85114" w:rsidRPr="00B85114" w:rsidRDefault="00B85114" w:rsidP="00B85114">
      <w:pPr>
        <w:tabs>
          <w:tab w:val="left" w:pos="1134"/>
        </w:tabs>
        <w:spacing w:after="0" w:line="240" w:lineRule="auto"/>
        <w:ind w:firstLine="709"/>
        <w:jc w:val="both"/>
        <w:rPr>
          <w:rFonts w:ascii="Times New Roman" w:hAnsi="Times New Roman" w:cs="Times New Roman"/>
          <w:color w:val="000000"/>
          <w:sz w:val="28"/>
          <w:szCs w:val="28"/>
          <w:lang w:val="ro-RO"/>
        </w:rPr>
      </w:pPr>
      <w:r w:rsidRPr="00B85114">
        <w:rPr>
          <w:rFonts w:ascii="Times New Roman" w:hAnsi="Times New Roman" w:cs="Times New Roman"/>
          <w:color w:val="000000"/>
          <w:sz w:val="28"/>
          <w:szCs w:val="28"/>
          <w:lang w:val="ro-RO"/>
        </w:rPr>
        <w:t xml:space="preserve">(2) </w:t>
      </w:r>
      <w:r w:rsidRPr="00B85114">
        <w:rPr>
          <w:rFonts w:ascii="Times New Roman" w:eastAsia="Times New Roman" w:hAnsi="Times New Roman" w:cs="Times New Roman"/>
          <w:color w:val="000000"/>
          <w:sz w:val="28"/>
          <w:szCs w:val="28"/>
          <w:lang w:val="ro-RO" w:eastAsia="ru-RU"/>
        </w:rPr>
        <w:t xml:space="preserve">Guvernul, în termen de 6 luni de la data intrării în vigoare a prezentei legi: </w:t>
      </w:r>
    </w:p>
    <w:p w14:paraId="61BACE97" w14:textId="77777777" w:rsidR="00B85114" w:rsidRPr="00B85114" w:rsidRDefault="00B85114" w:rsidP="00B85114">
      <w:pPr>
        <w:spacing w:after="0" w:line="240" w:lineRule="auto"/>
        <w:ind w:firstLine="709"/>
        <w:jc w:val="both"/>
        <w:rPr>
          <w:rFonts w:ascii="Times New Roman" w:eastAsia="Times New Roman" w:hAnsi="Times New Roman" w:cs="Times New Roman"/>
          <w:color w:val="000000"/>
          <w:sz w:val="28"/>
          <w:szCs w:val="28"/>
          <w:lang w:val="ro-RO" w:eastAsia="ru-RU"/>
        </w:rPr>
      </w:pPr>
      <w:r w:rsidRPr="00B85114">
        <w:rPr>
          <w:rFonts w:ascii="Times New Roman" w:eastAsia="Times New Roman" w:hAnsi="Times New Roman" w:cs="Times New Roman"/>
          <w:color w:val="000000"/>
          <w:sz w:val="28"/>
          <w:szCs w:val="28"/>
          <w:lang w:val="ro-RO" w:eastAsia="ru-RU"/>
        </w:rPr>
        <w:t xml:space="preserve">a) va prezenta Parlamentului propuneri privind aducerea legislației în concordanță cu prezenta lege; </w:t>
      </w:r>
    </w:p>
    <w:p w14:paraId="5694740F" w14:textId="77777777" w:rsidR="00B85114" w:rsidRPr="00B85114" w:rsidRDefault="00B85114" w:rsidP="00B85114">
      <w:pPr>
        <w:spacing w:after="0" w:line="240" w:lineRule="auto"/>
        <w:ind w:firstLine="709"/>
        <w:jc w:val="both"/>
        <w:rPr>
          <w:rFonts w:ascii="Times New Roman" w:eastAsia="Times New Roman" w:hAnsi="Times New Roman" w:cs="Times New Roman"/>
          <w:color w:val="000000"/>
          <w:sz w:val="28"/>
          <w:szCs w:val="28"/>
          <w:lang w:val="ro-RO" w:eastAsia="ru-RU"/>
        </w:rPr>
      </w:pPr>
      <w:r w:rsidRPr="00B85114">
        <w:rPr>
          <w:rFonts w:ascii="Times New Roman" w:eastAsia="Times New Roman" w:hAnsi="Times New Roman" w:cs="Times New Roman"/>
          <w:color w:val="000000"/>
          <w:sz w:val="28"/>
          <w:szCs w:val="28"/>
          <w:lang w:val="ro-RO" w:eastAsia="ru-RU"/>
        </w:rPr>
        <w:t xml:space="preserve">b) va aduce actele sale normative în concordanță cu prezenta lege. </w:t>
      </w:r>
    </w:p>
    <w:p w14:paraId="1835514C" w14:textId="77777777" w:rsidR="00B85114" w:rsidRPr="00B85114" w:rsidRDefault="00B85114" w:rsidP="00B85114">
      <w:pPr>
        <w:tabs>
          <w:tab w:val="left" w:pos="1134"/>
        </w:tabs>
        <w:spacing w:after="0" w:line="240" w:lineRule="auto"/>
        <w:ind w:firstLine="709"/>
        <w:jc w:val="both"/>
        <w:rPr>
          <w:rFonts w:ascii="Times New Roman" w:hAnsi="Times New Roman" w:cs="Times New Roman"/>
          <w:bCs/>
          <w:color w:val="000000"/>
          <w:sz w:val="28"/>
          <w:szCs w:val="28"/>
          <w:lang w:val="ro-RO"/>
        </w:rPr>
      </w:pPr>
    </w:p>
    <w:p w14:paraId="507C8F06" w14:textId="77777777" w:rsidR="00B85114" w:rsidRPr="00B85114" w:rsidRDefault="00B85114" w:rsidP="00B85114">
      <w:pPr>
        <w:pStyle w:val="ListParagraph"/>
        <w:numPr>
          <w:ilvl w:val="0"/>
          <w:numId w:val="2"/>
        </w:numPr>
        <w:tabs>
          <w:tab w:val="left" w:pos="709"/>
        </w:tabs>
        <w:spacing w:after="0" w:line="240" w:lineRule="auto"/>
        <w:ind w:left="0" w:firstLine="708"/>
        <w:jc w:val="both"/>
        <w:rPr>
          <w:rFonts w:ascii="Times New Roman" w:hAnsi="Times New Roman"/>
          <w:b/>
          <w:bCs/>
          <w:color w:val="000000"/>
          <w:sz w:val="28"/>
          <w:szCs w:val="28"/>
          <w:lang w:val="ro-RO"/>
        </w:rPr>
      </w:pPr>
      <w:r w:rsidRPr="00B85114">
        <w:rPr>
          <w:rFonts w:ascii="Times New Roman" w:hAnsi="Times New Roman"/>
          <w:bCs/>
          <w:color w:val="000000"/>
          <w:sz w:val="28"/>
          <w:szCs w:val="28"/>
          <w:lang w:val="ro-RO"/>
        </w:rPr>
        <w:t xml:space="preserve">În termen de 30 de zile de la intrarea în vigoare a prezentei legi, ofițerii de informații și securitate vor depune o declarație pe propria răspundere privind alte cetățenii deținute la moment, precum și privind depunerea unei cereri de obținere a cetățeniei unui alt stat. Dacă, după expirarea termenului menționat, se va stabili că nu a fost depusă declarația corespunzătoare sau datele din declarație nu corespund adevărului, ofițerul de informații și securitate va fi eliberat din serviciul special în temeiul art. 36 alin. (1) lit. i) din Legea nr. 170/2007 privind statutul ofițerului de informații și securitate. </w:t>
      </w:r>
    </w:p>
    <w:p w14:paraId="5587BEC8" w14:textId="69D5B95D" w:rsidR="00B85114" w:rsidRDefault="00B85114" w:rsidP="00B85114">
      <w:pPr>
        <w:pStyle w:val="ListParagraph"/>
        <w:tabs>
          <w:tab w:val="left" w:pos="1134"/>
        </w:tabs>
        <w:spacing w:after="0" w:line="240" w:lineRule="auto"/>
        <w:ind w:left="1068"/>
        <w:jc w:val="both"/>
        <w:rPr>
          <w:rFonts w:ascii="Times New Roman" w:hAnsi="Times New Roman"/>
          <w:bCs/>
          <w:color w:val="000000"/>
          <w:sz w:val="28"/>
          <w:szCs w:val="28"/>
          <w:lang w:val="ro-RO"/>
        </w:rPr>
      </w:pPr>
    </w:p>
    <w:p w14:paraId="47350E6F" w14:textId="77777777" w:rsidR="00215D89" w:rsidRPr="00B85114" w:rsidRDefault="00215D89" w:rsidP="00B85114">
      <w:pPr>
        <w:pStyle w:val="ListParagraph"/>
        <w:tabs>
          <w:tab w:val="left" w:pos="1134"/>
        </w:tabs>
        <w:spacing w:after="0" w:line="240" w:lineRule="auto"/>
        <w:ind w:left="1068"/>
        <w:jc w:val="both"/>
        <w:rPr>
          <w:rFonts w:ascii="Times New Roman" w:hAnsi="Times New Roman"/>
          <w:bCs/>
          <w:color w:val="000000"/>
          <w:sz w:val="28"/>
          <w:szCs w:val="28"/>
          <w:lang w:val="ro-RO"/>
        </w:rPr>
      </w:pPr>
    </w:p>
    <w:p w14:paraId="1E96AA05" w14:textId="77777777" w:rsidR="001E20F7" w:rsidRPr="001E20F7" w:rsidRDefault="001E20F7" w:rsidP="00215D89">
      <w:pPr>
        <w:spacing w:after="0" w:line="240" w:lineRule="auto"/>
        <w:jc w:val="center"/>
        <w:rPr>
          <w:rFonts w:ascii="Times New Roman" w:hAnsi="Times New Roman" w:cs="Times New Roman"/>
          <w:b/>
          <w:sz w:val="28"/>
          <w:szCs w:val="28"/>
          <w:lang w:val="en-US"/>
        </w:rPr>
      </w:pPr>
      <w:proofErr w:type="gramStart"/>
      <w:r w:rsidRPr="001E20F7">
        <w:rPr>
          <w:rFonts w:ascii="Times New Roman" w:hAnsi="Times New Roman" w:cs="Times New Roman"/>
          <w:b/>
          <w:sz w:val="28"/>
          <w:szCs w:val="28"/>
          <w:lang w:val="en-US"/>
        </w:rPr>
        <w:t>PREŞEDINTELE  PARLAMENTULUI</w:t>
      </w:r>
      <w:proofErr w:type="gramEnd"/>
    </w:p>
    <w:p w14:paraId="150541BC" w14:textId="77777777" w:rsidR="001E20F7" w:rsidRPr="001E20F7" w:rsidRDefault="001E20F7" w:rsidP="00215D89">
      <w:pPr>
        <w:spacing w:after="0" w:line="240" w:lineRule="auto"/>
        <w:jc w:val="center"/>
        <w:rPr>
          <w:rFonts w:ascii="Times New Roman" w:hAnsi="Times New Roman" w:cs="Times New Roman"/>
          <w:sz w:val="28"/>
          <w:szCs w:val="28"/>
          <w:lang w:val="en-US"/>
        </w:rPr>
      </w:pPr>
    </w:p>
    <w:p w14:paraId="05B77A74" w14:textId="09A442AA" w:rsidR="001E20F7" w:rsidRDefault="001E20F7" w:rsidP="00215D89">
      <w:pPr>
        <w:spacing w:after="0" w:line="240" w:lineRule="auto"/>
        <w:jc w:val="center"/>
        <w:rPr>
          <w:rFonts w:ascii="Times New Roman" w:hAnsi="Times New Roman" w:cs="Times New Roman"/>
          <w:bCs/>
          <w:sz w:val="28"/>
          <w:szCs w:val="28"/>
          <w:lang w:val="en-US"/>
        </w:rPr>
      </w:pPr>
    </w:p>
    <w:p w14:paraId="7D9E1B3E" w14:textId="77777777" w:rsidR="00215D89" w:rsidRPr="001E20F7" w:rsidRDefault="00215D89" w:rsidP="00215D89">
      <w:pPr>
        <w:spacing w:after="0" w:line="240" w:lineRule="auto"/>
        <w:jc w:val="center"/>
        <w:rPr>
          <w:rFonts w:ascii="Times New Roman" w:hAnsi="Times New Roman" w:cs="Times New Roman"/>
          <w:bCs/>
          <w:sz w:val="28"/>
          <w:szCs w:val="28"/>
          <w:lang w:val="en-US"/>
        </w:rPr>
      </w:pPr>
    </w:p>
    <w:p w14:paraId="6AE16D9C" w14:textId="77777777" w:rsidR="001E20F7" w:rsidRPr="001E20F7" w:rsidRDefault="001E20F7" w:rsidP="00215D89">
      <w:pPr>
        <w:spacing w:after="0" w:line="240" w:lineRule="auto"/>
        <w:jc w:val="center"/>
        <w:rPr>
          <w:rFonts w:ascii="Times New Roman" w:hAnsi="Times New Roman" w:cs="Times New Roman"/>
          <w:b/>
          <w:sz w:val="28"/>
          <w:szCs w:val="28"/>
          <w:lang w:val="en-US"/>
        </w:rPr>
      </w:pPr>
      <w:proofErr w:type="gramStart"/>
      <w:r w:rsidRPr="001E20F7">
        <w:rPr>
          <w:rFonts w:ascii="Times New Roman" w:hAnsi="Times New Roman" w:cs="Times New Roman"/>
          <w:b/>
          <w:sz w:val="28"/>
          <w:szCs w:val="28"/>
          <w:lang w:val="en-US"/>
        </w:rPr>
        <w:t>IGOR  GROSU</w:t>
      </w:r>
      <w:proofErr w:type="gramEnd"/>
    </w:p>
    <w:p w14:paraId="6536DFB9" w14:textId="77777777" w:rsidR="001E20F7" w:rsidRPr="001E20F7" w:rsidRDefault="001E20F7" w:rsidP="00215D89">
      <w:pPr>
        <w:spacing w:after="0" w:line="240" w:lineRule="auto"/>
        <w:ind w:hanging="993"/>
        <w:jc w:val="center"/>
        <w:rPr>
          <w:rFonts w:ascii="Times New Roman" w:hAnsi="Times New Roman" w:cs="Times New Roman"/>
          <w:b/>
          <w:sz w:val="28"/>
          <w:szCs w:val="28"/>
          <w:lang w:val="en-US"/>
        </w:rPr>
      </w:pPr>
    </w:p>
    <w:p w14:paraId="3FBA78A1" w14:textId="77777777" w:rsidR="00215D89" w:rsidRDefault="00215D89" w:rsidP="00215D89">
      <w:pPr>
        <w:spacing w:after="0" w:line="240" w:lineRule="auto"/>
        <w:rPr>
          <w:rFonts w:ascii="Times New Roman" w:hAnsi="Times New Roman" w:cs="Times New Roman"/>
          <w:b/>
          <w:sz w:val="28"/>
          <w:szCs w:val="28"/>
          <w:lang w:val="en-US"/>
        </w:rPr>
      </w:pPr>
    </w:p>
    <w:p w14:paraId="2DC1B36D" w14:textId="77777777" w:rsidR="00215D89" w:rsidRDefault="00215D89" w:rsidP="00215D89">
      <w:pPr>
        <w:spacing w:after="0" w:line="240" w:lineRule="auto"/>
        <w:rPr>
          <w:rFonts w:ascii="Times New Roman" w:hAnsi="Times New Roman" w:cs="Times New Roman"/>
          <w:b/>
          <w:sz w:val="28"/>
          <w:szCs w:val="28"/>
          <w:lang w:val="en-US"/>
        </w:rPr>
      </w:pPr>
    </w:p>
    <w:p w14:paraId="429E1300" w14:textId="77777777" w:rsidR="00215D89" w:rsidRDefault="00215D89" w:rsidP="00215D89">
      <w:pPr>
        <w:spacing w:after="0" w:line="240" w:lineRule="auto"/>
        <w:rPr>
          <w:rFonts w:ascii="Times New Roman" w:hAnsi="Times New Roman" w:cs="Times New Roman"/>
          <w:b/>
          <w:sz w:val="28"/>
          <w:szCs w:val="28"/>
          <w:lang w:val="en-US"/>
        </w:rPr>
      </w:pPr>
    </w:p>
    <w:p w14:paraId="06DE4206" w14:textId="77777777" w:rsidR="00215D89" w:rsidRDefault="00215D89" w:rsidP="00215D89">
      <w:pPr>
        <w:spacing w:after="0" w:line="240" w:lineRule="auto"/>
        <w:rPr>
          <w:rFonts w:ascii="Times New Roman" w:hAnsi="Times New Roman" w:cs="Times New Roman"/>
          <w:b/>
          <w:sz w:val="28"/>
          <w:szCs w:val="28"/>
          <w:lang w:val="en-US"/>
        </w:rPr>
      </w:pPr>
    </w:p>
    <w:p w14:paraId="2A67C3F8" w14:textId="77777777" w:rsidR="00215D89" w:rsidRDefault="00215D89" w:rsidP="00215D89">
      <w:pPr>
        <w:spacing w:after="0" w:line="240" w:lineRule="auto"/>
        <w:rPr>
          <w:rFonts w:ascii="Times New Roman" w:hAnsi="Times New Roman" w:cs="Times New Roman"/>
          <w:b/>
          <w:sz w:val="28"/>
          <w:szCs w:val="28"/>
          <w:lang w:val="en-US"/>
        </w:rPr>
      </w:pPr>
    </w:p>
    <w:p w14:paraId="0531A556" w14:textId="17978220" w:rsidR="001E20F7" w:rsidRPr="001E20F7" w:rsidRDefault="001E20F7" w:rsidP="00215D89">
      <w:pPr>
        <w:spacing w:after="0" w:line="240" w:lineRule="auto"/>
        <w:rPr>
          <w:rFonts w:ascii="Times New Roman" w:hAnsi="Times New Roman" w:cs="Times New Roman"/>
          <w:b/>
          <w:sz w:val="28"/>
          <w:szCs w:val="28"/>
          <w:lang w:val="en-US"/>
        </w:rPr>
      </w:pPr>
      <w:proofErr w:type="spellStart"/>
      <w:r w:rsidRPr="001E20F7">
        <w:rPr>
          <w:rFonts w:ascii="Times New Roman" w:hAnsi="Times New Roman" w:cs="Times New Roman"/>
          <w:b/>
          <w:sz w:val="28"/>
          <w:szCs w:val="28"/>
          <w:lang w:val="en-US"/>
        </w:rPr>
        <w:t>Chișinău</w:t>
      </w:r>
      <w:proofErr w:type="spellEnd"/>
      <w:r w:rsidRPr="001E20F7">
        <w:rPr>
          <w:rFonts w:ascii="Times New Roman" w:hAnsi="Times New Roman" w:cs="Times New Roman"/>
          <w:b/>
          <w:sz w:val="28"/>
          <w:szCs w:val="28"/>
          <w:lang w:val="en-US"/>
        </w:rPr>
        <w:t xml:space="preserve">, </w:t>
      </w:r>
      <w:r>
        <w:rPr>
          <w:rFonts w:ascii="Times New Roman" w:hAnsi="Times New Roman" w:cs="Times New Roman"/>
          <w:b/>
          <w:sz w:val="28"/>
          <w:szCs w:val="28"/>
          <w:lang w:val="en-US"/>
        </w:rPr>
        <w:t>25</w:t>
      </w:r>
      <w:r w:rsidRPr="001E20F7">
        <w:rPr>
          <w:rFonts w:ascii="Times New Roman" w:hAnsi="Times New Roman" w:cs="Times New Roman"/>
          <w:b/>
          <w:sz w:val="28"/>
          <w:szCs w:val="28"/>
          <w:lang w:val="en-US"/>
        </w:rPr>
        <w:t xml:space="preserve"> </w:t>
      </w:r>
      <w:proofErr w:type="spellStart"/>
      <w:r w:rsidRPr="001E20F7">
        <w:rPr>
          <w:rFonts w:ascii="Times New Roman" w:hAnsi="Times New Roman" w:cs="Times New Roman"/>
          <w:b/>
          <w:sz w:val="28"/>
          <w:szCs w:val="28"/>
          <w:lang w:val="en-US"/>
        </w:rPr>
        <w:t>mai</w:t>
      </w:r>
      <w:proofErr w:type="spellEnd"/>
      <w:r w:rsidRPr="001E20F7">
        <w:rPr>
          <w:rFonts w:ascii="Times New Roman" w:hAnsi="Times New Roman" w:cs="Times New Roman"/>
          <w:b/>
          <w:sz w:val="28"/>
          <w:szCs w:val="28"/>
          <w:lang w:val="en-US"/>
        </w:rPr>
        <w:t xml:space="preserve"> 2023.</w:t>
      </w:r>
    </w:p>
    <w:p w14:paraId="5CA081A6" w14:textId="6ED06767" w:rsidR="001E20F7" w:rsidRPr="00061B77" w:rsidRDefault="001E20F7" w:rsidP="00215D89">
      <w:pPr>
        <w:spacing w:after="0" w:line="240" w:lineRule="auto"/>
        <w:rPr>
          <w:rFonts w:ascii="Times New Roman" w:hAnsi="Times New Roman" w:cs="Times New Roman"/>
          <w:b/>
          <w:sz w:val="28"/>
          <w:szCs w:val="28"/>
          <w:lang w:val="en-US"/>
        </w:rPr>
      </w:pPr>
      <w:proofErr w:type="spellStart"/>
      <w:r w:rsidRPr="00061B77">
        <w:rPr>
          <w:rFonts w:ascii="Times New Roman" w:hAnsi="Times New Roman" w:cs="Times New Roman"/>
          <w:b/>
          <w:sz w:val="28"/>
          <w:szCs w:val="28"/>
        </w:rPr>
        <w:t>Nr</w:t>
      </w:r>
      <w:proofErr w:type="spellEnd"/>
      <w:r w:rsidRPr="00061B77">
        <w:rPr>
          <w:rFonts w:ascii="Times New Roman" w:hAnsi="Times New Roman" w:cs="Times New Roman"/>
          <w:b/>
          <w:sz w:val="28"/>
          <w:szCs w:val="28"/>
        </w:rPr>
        <w:t>. 1</w:t>
      </w:r>
      <w:r>
        <w:rPr>
          <w:rFonts w:ascii="Times New Roman" w:hAnsi="Times New Roman" w:cs="Times New Roman"/>
          <w:b/>
          <w:sz w:val="28"/>
          <w:szCs w:val="28"/>
          <w:lang w:val="ro-RO"/>
        </w:rPr>
        <w:t>21</w:t>
      </w:r>
      <w:r w:rsidRPr="00061B77">
        <w:rPr>
          <w:rFonts w:ascii="Times New Roman" w:hAnsi="Times New Roman" w:cs="Times New Roman"/>
          <w:b/>
          <w:sz w:val="28"/>
          <w:szCs w:val="28"/>
        </w:rPr>
        <w:t>.</w:t>
      </w:r>
    </w:p>
    <w:p w14:paraId="7F530BC5" w14:textId="77777777" w:rsidR="009636F4" w:rsidRDefault="009636F4" w:rsidP="001E20F7">
      <w:pPr>
        <w:tabs>
          <w:tab w:val="left" w:pos="1134"/>
        </w:tabs>
        <w:spacing w:after="0" w:line="240" w:lineRule="auto"/>
        <w:ind w:firstLine="709"/>
        <w:jc w:val="center"/>
      </w:pPr>
    </w:p>
    <w:sectPr w:rsidR="009636F4" w:rsidSect="00985027">
      <w:headerReference w:type="default" r:id="rId7"/>
      <w:footerReference w:type="default" r:id="rId8"/>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05A10" w14:textId="77777777" w:rsidR="00EF2FE3" w:rsidRDefault="001E20F7">
      <w:pPr>
        <w:spacing w:after="0" w:line="240" w:lineRule="auto"/>
      </w:pPr>
      <w:r>
        <w:separator/>
      </w:r>
    </w:p>
  </w:endnote>
  <w:endnote w:type="continuationSeparator" w:id="0">
    <w:p w14:paraId="09CEBE8F" w14:textId="77777777" w:rsidR="00EF2FE3" w:rsidRDefault="001E2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444D2" w14:textId="77777777" w:rsidR="00E22FAC" w:rsidRPr="00430153" w:rsidRDefault="00215D89">
    <w:pPr>
      <w:pStyle w:val="Footer"/>
      <w:jc w:val="center"/>
      <w:rPr>
        <w:rFonts w:ascii="Times New Roman" w:hAnsi="Times New Roman" w:cs="Times New Roman"/>
      </w:rPr>
    </w:pPr>
  </w:p>
  <w:p w14:paraId="2F20D5E0" w14:textId="77777777" w:rsidR="00985027" w:rsidRDefault="00215D8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58AB1" w14:textId="77777777" w:rsidR="00EF2FE3" w:rsidRDefault="001E20F7">
      <w:pPr>
        <w:spacing w:after="0" w:line="240" w:lineRule="auto"/>
      </w:pPr>
      <w:r>
        <w:separator/>
      </w:r>
    </w:p>
  </w:footnote>
  <w:footnote w:type="continuationSeparator" w:id="0">
    <w:p w14:paraId="61E9EB47" w14:textId="77777777" w:rsidR="00EF2FE3" w:rsidRDefault="001E20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7991741"/>
      <w:docPartObj>
        <w:docPartGallery w:val="Page Numbers (Top of Page)"/>
        <w:docPartUnique/>
      </w:docPartObj>
    </w:sdtPr>
    <w:sdtEndPr>
      <w:rPr>
        <w:rFonts w:ascii="Times New Roman" w:hAnsi="Times New Roman" w:cs="Times New Roman"/>
        <w:sz w:val="28"/>
        <w:szCs w:val="28"/>
      </w:rPr>
    </w:sdtEndPr>
    <w:sdtContent>
      <w:p w14:paraId="7774BDA1" w14:textId="77777777" w:rsidR="00985027" w:rsidRPr="00985027" w:rsidRDefault="004B60CD" w:rsidP="00215D89">
        <w:pPr>
          <w:pStyle w:val="Header"/>
          <w:jc w:val="center"/>
          <w:rPr>
            <w:rFonts w:ascii="Times New Roman" w:hAnsi="Times New Roman" w:cs="Times New Roman"/>
            <w:sz w:val="28"/>
            <w:szCs w:val="28"/>
          </w:rPr>
        </w:pPr>
        <w:r w:rsidRPr="00985027">
          <w:rPr>
            <w:rFonts w:ascii="Times New Roman" w:hAnsi="Times New Roman" w:cs="Times New Roman"/>
            <w:sz w:val="28"/>
            <w:szCs w:val="28"/>
          </w:rPr>
          <w:fldChar w:fldCharType="begin"/>
        </w:r>
        <w:r w:rsidRPr="00985027">
          <w:rPr>
            <w:rFonts w:ascii="Times New Roman" w:hAnsi="Times New Roman" w:cs="Times New Roman"/>
            <w:sz w:val="28"/>
            <w:szCs w:val="28"/>
          </w:rPr>
          <w:instrText>PAGE   \* MERGEFORMAT</w:instrText>
        </w:r>
        <w:r w:rsidRPr="00985027">
          <w:rPr>
            <w:rFonts w:ascii="Times New Roman" w:hAnsi="Times New Roman" w:cs="Times New Roman"/>
            <w:sz w:val="28"/>
            <w:szCs w:val="28"/>
          </w:rPr>
          <w:fldChar w:fldCharType="separate"/>
        </w:r>
        <w:r w:rsidRPr="00985027">
          <w:rPr>
            <w:rFonts w:ascii="Times New Roman" w:hAnsi="Times New Roman" w:cs="Times New Roman"/>
            <w:sz w:val="28"/>
            <w:szCs w:val="28"/>
            <w:lang w:val="ro-RO"/>
          </w:rPr>
          <w:t>2</w:t>
        </w:r>
        <w:r w:rsidRPr="00985027">
          <w:rPr>
            <w:rFonts w:ascii="Times New Roman" w:hAnsi="Times New Roman" w:cs="Times New Roman"/>
            <w:sz w:val="28"/>
            <w:szCs w:val="28"/>
          </w:rPr>
          <w:fldChar w:fldCharType="end"/>
        </w:r>
      </w:p>
    </w:sdtContent>
  </w:sdt>
  <w:p w14:paraId="549BD288" w14:textId="77777777" w:rsidR="00985027" w:rsidRDefault="00215D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01E33"/>
    <w:multiLevelType w:val="hybridMultilevel"/>
    <w:tmpl w:val="02E2CFAA"/>
    <w:lvl w:ilvl="0" w:tplc="870C3BD6">
      <w:start w:val="2"/>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199E0294"/>
    <w:multiLevelType w:val="hybridMultilevel"/>
    <w:tmpl w:val="9386290C"/>
    <w:lvl w:ilvl="0" w:tplc="1646EEB8">
      <w:start w:val="1"/>
      <w:numFmt w:val="lowerLetter"/>
      <w:suff w:val="space"/>
      <w:lvlText w:val="%1)"/>
      <w:lvlJc w:val="left"/>
      <w:pPr>
        <w:ind w:left="1588"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4824D3B"/>
    <w:multiLevelType w:val="hybridMultilevel"/>
    <w:tmpl w:val="BE263A1A"/>
    <w:lvl w:ilvl="0" w:tplc="33467EEC">
      <w:start w:val="1"/>
      <w:numFmt w:val="decimal"/>
      <w:suff w:val="space"/>
      <w:lvlText w:val="(%1)"/>
      <w:lvlJc w:val="left"/>
      <w:pPr>
        <w:ind w:left="1068" w:hanging="360"/>
      </w:pPr>
      <w:rPr>
        <w:rFonts w:hint="default"/>
        <w:b w:val="0"/>
        <w:bCs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54447820"/>
    <w:multiLevelType w:val="hybridMultilevel"/>
    <w:tmpl w:val="6CEAE454"/>
    <w:lvl w:ilvl="0" w:tplc="0430F568">
      <w:start w:val="1"/>
      <w:numFmt w:val="decimal"/>
      <w:suff w:val="space"/>
      <w:lvlText w:val="%1."/>
      <w:lvlJc w:val="left"/>
      <w:pPr>
        <w:ind w:left="1353" w:hanging="360"/>
      </w:pPr>
      <w:rPr>
        <w:rFonts w:hint="default"/>
        <w:b w:val="0"/>
        <w:bCs/>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75520FD"/>
    <w:multiLevelType w:val="hybridMultilevel"/>
    <w:tmpl w:val="6C2AE43A"/>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7D62713E"/>
    <w:multiLevelType w:val="hybridMultilevel"/>
    <w:tmpl w:val="E2928840"/>
    <w:lvl w:ilvl="0" w:tplc="E2A807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2"/>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114"/>
    <w:rsid w:val="0011719A"/>
    <w:rsid w:val="001E20F7"/>
    <w:rsid w:val="00215D89"/>
    <w:rsid w:val="00262A7D"/>
    <w:rsid w:val="00286231"/>
    <w:rsid w:val="004B60CD"/>
    <w:rsid w:val="009625CA"/>
    <w:rsid w:val="009636F4"/>
    <w:rsid w:val="009C08FE"/>
    <w:rsid w:val="00B85114"/>
    <w:rsid w:val="00EF2FE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79C20"/>
  <w15:chartTrackingRefBased/>
  <w15:docId w15:val="{8EB52B0B-4C35-461B-84C5-38010084D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114"/>
    <w:pPr>
      <w:spacing w:after="200" w:line="276" w:lineRule="auto"/>
    </w:pPr>
    <w:rPr>
      <w:kern w:val="0"/>
      <w:lang w:val="ru-RU"/>
      <w14:ligatures w14:val="none"/>
    </w:rPr>
  </w:style>
  <w:style w:type="paragraph" w:styleId="Heading1">
    <w:name w:val="heading 1"/>
    <w:basedOn w:val="Normal"/>
    <w:next w:val="Normal"/>
    <w:link w:val="Heading1Char"/>
    <w:qFormat/>
    <w:rsid w:val="00262A7D"/>
    <w:pPr>
      <w:keepNext/>
      <w:keepLines/>
      <w:spacing w:before="480"/>
      <w:outlineLvl w:val="0"/>
    </w:pPr>
    <w:rPr>
      <w:rFonts w:ascii="Cambria" w:eastAsia="Times New Roman" w:hAnsi="Cambria" w:cs="Times New Roman"/>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2A7D"/>
    <w:rPr>
      <w:rFonts w:ascii="Cambria" w:eastAsia="Times New Roman" w:hAnsi="Cambria" w:cs="Times New Roman"/>
      <w:b/>
      <w:bCs/>
      <w:color w:val="365F91"/>
      <w:sz w:val="28"/>
      <w:szCs w:val="28"/>
      <w:lang w:val="ru-RU"/>
    </w:rPr>
  </w:style>
  <w:style w:type="paragraph" w:styleId="NoSpacing">
    <w:name w:val="No Spacing"/>
    <w:uiPriority w:val="1"/>
    <w:qFormat/>
    <w:rsid w:val="00262A7D"/>
    <w:pPr>
      <w:spacing w:after="0" w:line="240" w:lineRule="auto"/>
    </w:pPr>
    <w:rPr>
      <w:rFonts w:ascii="Calibri" w:eastAsia="Calibri" w:hAnsi="Calibri" w:cs="Times New Roman"/>
      <w:lang w:val="ru-RU"/>
    </w:rPr>
  </w:style>
  <w:style w:type="paragraph" w:styleId="ListParagraph">
    <w:name w:val="List Paragraph"/>
    <w:basedOn w:val="Normal"/>
    <w:uiPriority w:val="34"/>
    <w:qFormat/>
    <w:rsid w:val="00262A7D"/>
    <w:pPr>
      <w:ind w:left="720"/>
      <w:contextualSpacing/>
    </w:pPr>
  </w:style>
  <w:style w:type="paragraph" w:styleId="NormalWeb">
    <w:name w:val="Normal (Web)"/>
    <w:basedOn w:val="Normal"/>
    <w:uiPriority w:val="99"/>
    <w:unhideWhenUsed/>
    <w:rsid w:val="00B85114"/>
    <w:pPr>
      <w:spacing w:after="0" w:line="240" w:lineRule="auto"/>
      <w:ind w:firstLine="567"/>
      <w:jc w:val="both"/>
    </w:pPr>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B85114"/>
    <w:pPr>
      <w:tabs>
        <w:tab w:val="center" w:pos="4677"/>
        <w:tab w:val="right" w:pos="9355"/>
      </w:tabs>
      <w:spacing w:after="0" w:line="240" w:lineRule="auto"/>
    </w:pPr>
  </w:style>
  <w:style w:type="character" w:customStyle="1" w:styleId="FooterChar">
    <w:name w:val="Footer Char"/>
    <w:basedOn w:val="DefaultParagraphFont"/>
    <w:link w:val="Footer"/>
    <w:uiPriority w:val="99"/>
    <w:rsid w:val="00B85114"/>
    <w:rPr>
      <w:kern w:val="0"/>
      <w:lang w:val="ru-RU"/>
      <w14:ligatures w14:val="none"/>
    </w:rPr>
  </w:style>
  <w:style w:type="paragraph" w:styleId="BalloonText">
    <w:name w:val="Balloon Text"/>
    <w:basedOn w:val="Normal"/>
    <w:link w:val="BalloonTextChar"/>
    <w:uiPriority w:val="99"/>
    <w:semiHidden/>
    <w:unhideWhenUsed/>
    <w:rsid w:val="00B851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5114"/>
    <w:rPr>
      <w:rFonts w:ascii="Segoe UI" w:hAnsi="Segoe UI" w:cs="Segoe UI"/>
      <w:kern w:val="0"/>
      <w:sz w:val="18"/>
      <w:szCs w:val="18"/>
      <w:lang w:val="ru-RU"/>
      <w14:ligatures w14:val="none"/>
    </w:rPr>
  </w:style>
  <w:style w:type="paragraph" w:customStyle="1" w:styleId="tt">
    <w:name w:val="tt"/>
    <w:basedOn w:val="Normal"/>
    <w:rsid w:val="00B85114"/>
    <w:pPr>
      <w:spacing w:after="0" w:line="240" w:lineRule="auto"/>
      <w:jc w:val="center"/>
    </w:pPr>
    <w:rPr>
      <w:rFonts w:ascii="Times New Roman" w:eastAsia="Times New Roman" w:hAnsi="Times New Roman" w:cs="Times New Roman"/>
      <w:b/>
      <w:bCs/>
      <w:sz w:val="24"/>
      <w:szCs w:val="24"/>
      <w:lang w:eastAsia="ru-RU"/>
    </w:rPr>
  </w:style>
  <w:style w:type="paragraph" w:styleId="Header">
    <w:name w:val="header"/>
    <w:basedOn w:val="Normal"/>
    <w:link w:val="HeaderChar"/>
    <w:uiPriority w:val="99"/>
    <w:unhideWhenUsed/>
    <w:rsid w:val="00B85114"/>
    <w:pPr>
      <w:tabs>
        <w:tab w:val="center" w:pos="4677"/>
        <w:tab w:val="right" w:pos="9355"/>
      </w:tabs>
      <w:spacing w:after="0" w:line="240" w:lineRule="auto"/>
    </w:pPr>
  </w:style>
  <w:style w:type="character" w:customStyle="1" w:styleId="HeaderChar">
    <w:name w:val="Header Char"/>
    <w:basedOn w:val="DefaultParagraphFont"/>
    <w:link w:val="Header"/>
    <w:uiPriority w:val="99"/>
    <w:rsid w:val="00B85114"/>
    <w:rPr>
      <w:kern w:val="0"/>
      <w:lang w:val="ru-RU"/>
      <w14:ligatures w14:val="none"/>
    </w:rPr>
  </w:style>
  <w:style w:type="character" w:styleId="CommentReference">
    <w:name w:val="annotation reference"/>
    <w:basedOn w:val="DefaultParagraphFont"/>
    <w:uiPriority w:val="99"/>
    <w:semiHidden/>
    <w:unhideWhenUsed/>
    <w:rsid w:val="00B85114"/>
    <w:rPr>
      <w:sz w:val="16"/>
      <w:szCs w:val="16"/>
    </w:rPr>
  </w:style>
  <w:style w:type="paragraph" w:styleId="CommentText">
    <w:name w:val="annotation text"/>
    <w:basedOn w:val="Normal"/>
    <w:link w:val="CommentTextChar"/>
    <w:uiPriority w:val="99"/>
    <w:semiHidden/>
    <w:unhideWhenUsed/>
    <w:rsid w:val="00B85114"/>
    <w:pPr>
      <w:spacing w:line="240" w:lineRule="auto"/>
    </w:pPr>
    <w:rPr>
      <w:sz w:val="20"/>
      <w:szCs w:val="20"/>
    </w:rPr>
  </w:style>
  <w:style w:type="character" w:customStyle="1" w:styleId="CommentTextChar">
    <w:name w:val="Comment Text Char"/>
    <w:basedOn w:val="DefaultParagraphFont"/>
    <w:link w:val="CommentText"/>
    <w:uiPriority w:val="99"/>
    <w:semiHidden/>
    <w:rsid w:val="00B85114"/>
    <w:rPr>
      <w:kern w:val="0"/>
      <w:sz w:val="20"/>
      <w:szCs w:val="20"/>
      <w:lang w:val="ru-RU"/>
      <w14:ligatures w14:val="none"/>
    </w:rPr>
  </w:style>
  <w:style w:type="paragraph" w:styleId="CommentSubject">
    <w:name w:val="annotation subject"/>
    <w:basedOn w:val="CommentText"/>
    <w:next w:val="CommentText"/>
    <w:link w:val="CommentSubjectChar"/>
    <w:uiPriority w:val="99"/>
    <w:semiHidden/>
    <w:unhideWhenUsed/>
    <w:rsid w:val="00B85114"/>
    <w:rPr>
      <w:b/>
      <w:bCs/>
    </w:rPr>
  </w:style>
  <w:style w:type="character" w:customStyle="1" w:styleId="CommentSubjectChar">
    <w:name w:val="Comment Subject Char"/>
    <w:basedOn w:val="CommentTextChar"/>
    <w:link w:val="CommentSubject"/>
    <w:uiPriority w:val="99"/>
    <w:semiHidden/>
    <w:rsid w:val="00B85114"/>
    <w:rPr>
      <w:b/>
      <w:bCs/>
      <w:kern w:val="0"/>
      <w:sz w:val="20"/>
      <w:szCs w:val="20"/>
      <w:lang w:val="ru-RU"/>
      <w14:ligatures w14:val="none"/>
    </w:rPr>
  </w:style>
  <w:style w:type="paragraph" w:styleId="Revision">
    <w:name w:val="Revision"/>
    <w:hidden/>
    <w:uiPriority w:val="99"/>
    <w:semiHidden/>
    <w:rsid w:val="00B85114"/>
    <w:pPr>
      <w:spacing w:after="0" w:line="240" w:lineRule="auto"/>
    </w:pPr>
    <w:rPr>
      <w:kern w:val="0"/>
      <w:lang w:val="ru-RU"/>
      <w14:ligatures w14:val="none"/>
    </w:rPr>
  </w:style>
  <w:style w:type="character" w:styleId="Hyperlink">
    <w:name w:val="Hyperlink"/>
    <w:basedOn w:val="DefaultParagraphFont"/>
    <w:uiPriority w:val="99"/>
    <w:semiHidden/>
    <w:unhideWhenUsed/>
    <w:rsid w:val="00B851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FBA805B8-941C-49E4-B0E7-E83428F0899F}"/>
</file>

<file path=customXml/itemProps2.xml><?xml version="1.0" encoding="utf-8"?>
<ds:datastoreItem xmlns:ds="http://schemas.openxmlformats.org/officeDocument/2006/customXml" ds:itemID="{10745CE7-90B5-4765-AB36-4BD758912D62}"/>
</file>

<file path=customXml/itemProps3.xml><?xml version="1.0" encoding="utf-8"?>
<ds:datastoreItem xmlns:ds="http://schemas.openxmlformats.org/officeDocument/2006/customXml" ds:itemID="{789AA2C9-1D59-4D41-8373-6F755F8D3ADF}"/>
</file>

<file path=docProps/app.xml><?xml version="1.0" encoding="utf-8"?>
<Properties xmlns="http://schemas.openxmlformats.org/officeDocument/2006/extended-properties" xmlns:vt="http://schemas.openxmlformats.org/officeDocument/2006/docPropsVTypes">
  <Template>Normal</Template>
  <TotalTime>2</TotalTime>
  <Pages>9</Pages>
  <Words>2309</Words>
  <Characters>13397</Characters>
  <Application>Microsoft Office Word</Application>
  <DocSecurity>0</DocSecurity>
  <Lines>111</Lines>
  <Paragraphs>31</Paragraphs>
  <ScaleCrop>false</ScaleCrop>
  <Company/>
  <LinksUpToDate>false</LinksUpToDate>
  <CharactersWithSpaces>15675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L_121.2023.ro</dc:title>
  <dc:subject/>
  <dc:creator>Aliona Galaico</dc:creator>
  <cp:keywords/>
  <dc:description/>
  <cp:lastModifiedBy>Inga Rusnac</cp:lastModifiedBy>
  <cp:revision>3</cp:revision>
  <cp:lastPrinted>2023-05-24T12:00:00Z</cp:lastPrinted>
  <dcterms:created xsi:type="dcterms:W3CDTF">2023-05-25T13:15:00Z</dcterms:created>
  <dcterms:modified xsi:type="dcterms:W3CDTF">2023-05-25T13:17:00Z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