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C8F37" w14:textId="1454943B" w:rsidR="006A3869" w:rsidRDefault="006A3869" w:rsidP="002C031F">
      <w:pPr>
        <w:widowControl w:val="0"/>
        <w:spacing w:after="0" w:line="240" w:lineRule="auto"/>
        <w:ind w:firstLine="709"/>
        <w:jc w:val="right"/>
        <w:rPr>
          <w:rFonts w:ascii="Times New Roman" w:eastAsia="Georgia" w:hAnsi="Times New Roman" w:cs="Times New Roman"/>
          <w:i/>
          <w:iCs/>
          <w:sz w:val="28"/>
          <w:szCs w:val="28"/>
          <w:lang w:val="ro-RO"/>
        </w:rPr>
      </w:pPr>
    </w:p>
    <w:p w14:paraId="0BC75415" w14:textId="78F16964" w:rsidR="003069B4" w:rsidRDefault="003069B4" w:rsidP="002C031F">
      <w:pPr>
        <w:widowControl w:val="0"/>
        <w:spacing w:after="0" w:line="240" w:lineRule="auto"/>
        <w:ind w:firstLine="709"/>
        <w:jc w:val="right"/>
        <w:rPr>
          <w:rFonts w:ascii="Times New Roman" w:eastAsia="Georgia" w:hAnsi="Times New Roman" w:cs="Times New Roman"/>
          <w:i/>
          <w:iCs/>
          <w:sz w:val="28"/>
          <w:szCs w:val="28"/>
          <w:lang w:val="ro-RO"/>
        </w:rPr>
      </w:pPr>
    </w:p>
    <w:p w14:paraId="60651145" w14:textId="77777777" w:rsidR="003069B4" w:rsidRPr="0035070A" w:rsidRDefault="003069B4" w:rsidP="002C031F">
      <w:pPr>
        <w:widowControl w:val="0"/>
        <w:spacing w:after="0" w:line="240" w:lineRule="auto"/>
        <w:ind w:firstLine="709"/>
        <w:jc w:val="right"/>
        <w:rPr>
          <w:rFonts w:ascii="Times New Roman" w:eastAsia="Georgia" w:hAnsi="Times New Roman" w:cs="Times New Roman"/>
          <w:i/>
          <w:iCs/>
          <w:sz w:val="28"/>
          <w:szCs w:val="28"/>
          <w:lang w:val="ro-RO"/>
        </w:rPr>
      </w:pPr>
    </w:p>
    <w:p w14:paraId="35236DB5" w14:textId="1F1C9201" w:rsidR="00B77855" w:rsidRPr="0035070A" w:rsidRDefault="00B77855" w:rsidP="002C031F">
      <w:pPr>
        <w:keepNext/>
        <w:keepLines/>
        <w:widowControl w:val="0"/>
        <w:spacing w:after="0" w:line="240" w:lineRule="auto"/>
        <w:ind w:right="300" w:firstLine="709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61A0542" w14:textId="4F488719" w:rsidR="002C031F" w:rsidRPr="0035070A" w:rsidRDefault="002C031F" w:rsidP="002C031F">
      <w:pPr>
        <w:keepNext/>
        <w:keepLines/>
        <w:widowControl w:val="0"/>
        <w:spacing w:after="0" w:line="240" w:lineRule="auto"/>
        <w:ind w:right="300" w:firstLine="709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C73A6EB" w14:textId="3BF05765" w:rsidR="002C031F" w:rsidRPr="0035070A" w:rsidRDefault="002C031F" w:rsidP="002C031F">
      <w:pPr>
        <w:keepNext/>
        <w:keepLines/>
        <w:widowControl w:val="0"/>
        <w:spacing w:after="0" w:line="240" w:lineRule="auto"/>
        <w:ind w:right="300" w:firstLine="709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0E559D01" w14:textId="77777777" w:rsidR="002C031F" w:rsidRPr="0035070A" w:rsidRDefault="002C031F" w:rsidP="002C031F">
      <w:pPr>
        <w:keepNext/>
        <w:keepLines/>
        <w:widowControl w:val="0"/>
        <w:spacing w:after="0" w:line="240" w:lineRule="auto"/>
        <w:ind w:right="300" w:firstLine="709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B347A8B" w14:textId="29734675" w:rsidR="00B77855" w:rsidRPr="0035070A" w:rsidRDefault="00B77855" w:rsidP="002C031F">
      <w:pPr>
        <w:keepNext/>
        <w:keepLines/>
        <w:widowControl w:val="0"/>
        <w:tabs>
          <w:tab w:val="left" w:pos="3969"/>
        </w:tabs>
        <w:spacing w:after="0" w:line="240" w:lineRule="auto"/>
        <w:ind w:left="-1276" w:right="300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bookmarkStart w:id="0" w:name="bookmark4"/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L</w:t>
      </w:r>
      <w:r w:rsidR="002C031F"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E</w:t>
      </w:r>
      <w:r w:rsidR="002C031F"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G</w:t>
      </w:r>
      <w:r w:rsidR="002C031F"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E</w:t>
      </w:r>
      <w:bookmarkEnd w:id="0"/>
    </w:p>
    <w:p w14:paraId="4662C361" w14:textId="77777777" w:rsidR="002C031F" w:rsidRPr="0035070A" w:rsidRDefault="002C031F" w:rsidP="002C031F">
      <w:pPr>
        <w:keepNext/>
        <w:keepLines/>
        <w:widowControl w:val="0"/>
        <w:tabs>
          <w:tab w:val="left" w:pos="3969"/>
        </w:tabs>
        <w:spacing w:after="0" w:line="240" w:lineRule="auto"/>
        <w:ind w:left="-1276" w:right="300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174DEC68" w14:textId="77777777" w:rsidR="00B77855" w:rsidRPr="0035070A" w:rsidRDefault="00B77855" w:rsidP="002C031F">
      <w:pPr>
        <w:keepNext/>
        <w:keepLines/>
        <w:widowControl w:val="0"/>
        <w:tabs>
          <w:tab w:val="left" w:pos="3969"/>
        </w:tabs>
        <w:spacing w:after="0" w:line="240" w:lineRule="auto"/>
        <w:ind w:left="-1276" w:right="300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bookmarkStart w:id="1" w:name="_Hlk89242995"/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privind efectuarea auditului public extern</w:t>
      </w:r>
    </w:p>
    <w:p w14:paraId="49202F91" w14:textId="77777777" w:rsidR="007C3E26" w:rsidRPr="0035070A" w:rsidRDefault="00B77855" w:rsidP="002C031F">
      <w:pPr>
        <w:keepNext/>
        <w:keepLines/>
        <w:widowControl w:val="0"/>
        <w:tabs>
          <w:tab w:val="left" w:pos="3969"/>
        </w:tabs>
        <w:spacing w:after="0" w:line="240" w:lineRule="auto"/>
        <w:ind w:left="-1276" w:right="300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în domeniul gazelor naturale</w:t>
      </w:r>
    </w:p>
    <w:p w14:paraId="23731751" w14:textId="560DAB38" w:rsidR="00B77855" w:rsidRPr="0035070A" w:rsidRDefault="007C3E26" w:rsidP="002C031F">
      <w:pPr>
        <w:keepNext/>
        <w:keepLines/>
        <w:widowControl w:val="0"/>
        <w:tabs>
          <w:tab w:val="left" w:pos="3969"/>
        </w:tabs>
        <w:spacing w:after="0" w:line="240" w:lineRule="auto"/>
        <w:ind w:left="-1276" w:right="300"/>
        <w:jc w:val="center"/>
        <w:outlineLvl w:val="0"/>
        <w:rPr>
          <w:rFonts w:ascii="Times New Roman" w:eastAsia="Georgia" w:hAnsi="Times New Roman" w:cs="Times New Roman"/>
          <w:b/>
          <w:bCs/>
          <w:strike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E6F2A" wp14:editId="077F16AE">
                <wp:simplePos x="0" y="0"/>
                <wp:positionH relativeFrom="column">
                  <wp:posOffset>863600</wp:posOffset>
                </wp:positionH>
                <wp:positionV relativeFrom="paragraph">
                  <wp:posOffset>88899</wp:posOffset>
                </wp:positionV>
                <wp:extent cx="3238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1B82CE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8pt,7pt" to="323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B77855"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  <w:bookmarkEnd w:id="1"/>
    </w:p>
    <w:p w14:paraId="1152477C" w14:textId="77777777" w:rsidR="00B77855" w:rsidRPr="0035070A" w:rsidRDefault="00B77855" w:rsidP="002C031F">
      <w:pPr>
        <w:keepNext/>
        <w:keepLines/>
        <w:widowControl w:val="0"/>
        <w:spacing w:after="0" w:line="240" w:lineRule="auto"/>
        <w:ind w:right="300" w:firstLine="709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1C8D1759" w14:textId="1A83C170" w:rsidR="00B77855" w:rsidRPr="0035070A" w:rsidRDefault="007E318C" w:rsidP="002C031F">
      <w:pPr>
        <w:keepNext/>
        <w:keepLines/>
        <w:widowControl w:val="0"/>
        <w:spacing w:after="0" w:line="240" w:lineRule="auto"/>
        <w:ind w:right="300" w:firstLine="709"/>
        <w:jc w:val="both"/>
        <w:outlineLvl w:val="0"/>
        <w:rPr>
          <w:rFonts w:ascii="Times New Roman" w:eastAsia="Georgia" w:hAnsi="Times New Roman" w:cs="Times New Roman"/>
          <w:bCs/>
          <w:sz w:val="28"/>
          <w:szCs w:val="28"/>
          <w:lang w:val="ro-RO"/>
        </w:rPr>
      </w:pPr>
      <w:r w:rsidRPr="0035070A">
        <w:rPr>
          <w:rFonts w:ascii="Times New Roman" w:hAnsi="Times New Roman" w:cs="Times New Roman"/>
          <w:sz w:val="28"/>
          <w:szCs w:val="28"/>
          <w:lang w:val="ro-RO"/>
        </w:rPr>
        <w:t>Având în vedere</w:t>
      </w:r>
      <w:r w:rsidR="00B77855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importanța majoră </w:t>
      </w:r>
      <w:r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a domeniului gazelor naturale </w:t>
      </w:r>
      <w:r w:rsidR="00B77855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pentru economia țării și bunăstarea cetățenilor, </w:t>
      </w:r>
      <w:r w:rsidR="000401AD">
        <w:rPr>
          <w:rFonts w:ascii="Times New Roman" w:hAnsi="Times New Roman" w:cs="Times New Roman"/>
          <w:sz w:val="28"/>
          <w:szCs w:val="28"/>
          <w:lang w:val="ro-RO"/>
        </w:rPr>
        <w:t xml:space="preserve">precum </w:t>
      </w:r>
      <w:r w:rsidR="000401AD">
        <w:rPr>
          <w:rFonts w:ascii="Times New Roman" w:hAnsi="Times New Roman" w:cs="Times New Roman"/>
          <w:sz w:val="28"/>
          <w:szCs w:val="28"/>
        </w:rPr>
        <w:t>și</w:t>
      </w:r>
      <w:r w:rsidR="00B77855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faptul că insuficiența </w:t>
      </w:r>
      <w:r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de </w:t>
      </w:r>
      <w:r w:rsidR="00B77855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gaze naturale afectează direct și imediat securitatea statului și a cetățenilor, </w:t>
      </w:r>
    </w:p>
    <w:p w14:paraId="6BC566C1" w14:textId="77777777" w:rsidR="00B77855" w:rsidRPr="0035070A" w:rsidRDefault="00B77855" w:rsidP="002C031F">
      <w:pPr>
        <w:keepNext/>
        <w:keepLines/>
        <w:widowControl w:val="0"/>
        <w:spacing w:after="0" w:line="240" w:lineRule="auto"/>
        <w:ind w:right="300" w:firstLine="709"/>
        <w:jc w:val="both"/>
        <w:outlineLvl w:val="0"/>
        <w:rPr>
          <w:rFonts w:ascii="Times New Roman" w:eastAsia="Georgia" w:hAnsi="Times New Roman" w:cs="Times New Roman"/>
          <w:bCs/>
          <w:sz w:val="28"/>
          <w:szCs w:val="28"/>
          <w:lang w:val="ro-RO"/>
        </w:rPr>
      </w:pPr>
    </w:p>
    <w:p w14:paraId="0F03E783" w14:textId="76E7DD19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Parlamentul adoptă prezenta lege organică.</w:t>
      </w:r>
    </w:p>
    <w:p w14:paraId="381A0A62" w14:textId="77777777" w:rsidR="002C031F" w:rsidRPr="0035070A" w:rsidRDefault="002C031F" w:rsidP="002C031F">
      <w:pPr>
        <w:widowControl w:val="0"/>
        <w:spacing w:after="0" w:line="240" w:lineRule="auto"/>
        <w:ind w:firstLine="709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3E7071A6" w14:textId="504ED764" w:rsidR="007F0607" w:rsidRPr="0035070A" w:rsidRDefault="00B77855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>Art</w:t>
      </w:r>
      <w:r w:rsidRPr="001436F5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 xml:space="preserve">. </w:t>
      </w:r>
      <w:r w:rsidR="002D3088" w:rsidRPr="001436F5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>1</w:t>
      </w:r>
      <w:r w:rsidRPr="001436F5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>.</w:t>
      </w:r>
      <w:r w:rsidRPr="0035070A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 xml:space="preserve"> 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– (1) 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Prin derogare de la prevederile </w:t>
      </w:r>
      <w:r w:rsidR="007E31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art. 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88 din Legea nr. 1134/1997 privind societățile pe acțiuni </w:t>
      </w:r>
      <w:r w:rsidR="007E31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și ale art. 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32 din Legea nr.</w:t>
      </w:r>
      <w:r w:rsidR="007E31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260/2017 privind organizarea și funcționarea Curții de Conturi a Republicii Moldova, Curtea de Conturi va efectua auditul conformității </w:t>
      </w:r>
      <w:r w:rsidR="00BF79B0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cheltuielilor și </w:t>
      </w:r>
      <w:r w:rsidR="00880F2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 </w:t>
      </w:r>
      <w:r w:rsidR="00BF79B0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investițiilor capitale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la 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întreprinderile de gaze naturale cărora le-au fost impuse obligații de serviciu public, precum și </w:t>
      </w:r>
      <w:r w:rsidR="007E31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la </w:t>
      </w:r>
      <w:r w:rsidR="006077A2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întreprinderile </w:t>
      </w:r>
      <w:r w:rsidR="00E851F1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înrudite</w:t>
      </w:r>
      <w:r w:rsidR="005B7DC1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,</w:t>
      </w:r>
      <w:r w:rsidR="00B2039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astfel cum sunt definite în </w:t>
      </w:r>
      <w:r w:rsidR="00880F2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L</w:t>
      </w:r>
      <w:r w:rsidR="00B2039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egea nr.</w:t>
      </w:r>
      <w:r w:rsidR="005B7DC1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="00B2039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108/2016</w:t>
      </w:r>
      <w:r w:rsidR="005B7DC1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cu privire la gazele naturale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, inclusiv </w:t>
      </w:r>
      <w:r w:rsidR="00880F2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la 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cele deținute indirect.</w:t>
      </w:r>
    </w:p>
    <w:p w14:paraId="45906800" w14:textId="77777777" w:rsidR="002C031F" w:rsidRPr="0035070A" w:rsidRDefault="002C031F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482710EA" w14:textId="629D321F" w:rsidR="00B77855" w:rsidRPr="0035070A" w:rsidRDefault="00B77855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bookmarkStart w:id="2" w:name="_Hlk91144280"/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(2) 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Auditul </w:t>
      </w:r>
      <w:r w:rsidR="002D3088" w:rsidRPr="001436F5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conform mandatului </w:t>
      </w:r>
      <w:r w:rsidR="002D3088" w:rsidRPr="001436F5">
        <w:rPr>
          <w:rFonts w:ascii="Times New Roman" w:hAnsi="Times New Roman" w:cs="Times New Roman"/>
          <w:sz w:val="28"/>
          <w:szCs w:val="28"/>
          <w:lang w:val="ro-RO"/>
        </w:rPr>
        <w:t>prevăzut de prezenta lege</w:t>
      </w:r>
      <w:r w:rsidR="002D3088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se va </w:t>
      </w:r>
      <w:r w:rsidR="007F0607" w:rsidRPr="00405183">
        <w:rPr>
          <w:rFonts w:ascii="Times New Roman" w:eastAsia="Georgia" w:hAnsi="Times New Roman" w:cs="Times New Roman"/>
          <w:sz w:val="28"/>
          <w:szCs w:val="28"/>
          <w:lang w:val="ro-RO"/>
        </w:rPr>
        <w:t>desfășura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la întreprinderile de gaze naturale cărora le-au fost impuse obligații de serviciu public, la </w:t>
      </w:r>
      <w:r w:rsidR="006077A2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întreprinderile </w:t>
      </w:r>
      <w:r w:rsidR="00E851F1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înrudite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, precum și la alte persoane juridice afiliate</w:t>
      </w:r>
      <w:r w:rsidR="00BF79B0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direct sau indirect acestora</w:t>
      </w:r>
      <w:r w:rsidR="00F367C8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,</w:t>
      </w:r>
      <w:r w:rsidR="007F0607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în partea ce ține de domeniul gazelor naturale</w:t>
      </w:r>
      <w:r w:rsidR="00D8405F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bookmarkEnd w:id="2"/>
    <w:p w14:paraId="296E4FD5" w14:textId="77777777" w:rsidR="002C031F" w:rsidRPr="0035070A" w:rsidRDefault="002C031F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1DC0C44A" w14:textId="7AB11B46" w:rsidR="00B77855" w:rsidRPr="0035070A" w:rsidRDefault="00B77855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(3)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Entitățile auditate, indiferent de tipul de proprietate și forma juridică de organizare, sunt obligate să </w:t>
      </w:r>
      <w:r w:rsidR="00F45982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per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mită accesul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neîngrădit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al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auditorilor publici pe teritoriul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lor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, </w:t>
      </w:r>
      <w:r w:rsidR="00F45982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precum și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să asigure accesul direct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,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liber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și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 timp util la informațiile digitalizate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și la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bazele de date necesare exercitării corespunzătoare a misiunii de audit conform mandat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ului </w:t>
      </w:r>
      <w:r w:rsidR="00C5765B" w:rsidRPr="0035070A">
        <w:rPr>
          <w:rFonts w:ascii="Times New Roman" w:hAnsi="Times New Roman" w:cs="Times New Roman"/>
          <w:sz w:val="28"/>
          <w:szCs w:val="28"/>
          <w:lang w:val="ro-RO"/>
        </w:rPr>
        <w:t>prevăzut de prezenta lege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. Entitățile auditate vor asigura prezentarea informațiilor,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datelor,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actelor normative și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documentelor necesare în formatul și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 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termenul solicitat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e</w:t>
      </w:r>
      <w:r w:rsidR="00D0308C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de Curtea de Conturi.</w:t>
      </w:r>
    </w:p>
    <w:p w14:paraId="05B16E9C" w14:textId="77777777" w:rsidR="002C031F" w:rsidRPr="0035070A" w:rsidRDefault="002C031F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07371836" w14:textId="4F080EDD" w:rsidR="00B77855" w:rsidRPr="0035070A" w:rsidRDefault="00B77855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(4) </w:t>
      </w:r>
      <w:r w:rsidR="00376FC6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 scopul exercitării mandatului prevăzut de prezenta lege, Curtea de Conturi are acces neîngrădit la prelucrarea datelor cu caracter personal și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 </w:t>
      </w:r>
      <w:r w:rsidR="00376FC6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informațiilor ce</w:t>
      </w:r>
      <w:r w:rsidR="00880F27" w:rsidRPr="0035070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765B" w:rsidRPr="0035070A">
        <w:rPr>
          <w:rFonts w:ascii="Times New Roman" w:hAnsi="Times New Roman" w:cs="Times New Roman"/>
          <w:sz w:val="28"/>
          <w:szCs w:val="28"/>
          <w:lang w:val="ro-RO"/>
        </w:rPr>
        <w:t xml:space="preserve">constituie </w:t>
      </w:r>
      <w:r w:rsidR="00376FC6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secret comercial</w:t>
      </w:r>
      <w:r w:rsidR="00533870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p w14:paraId="5B016198" w14:textId="77777777" w:rsidR="002C031F" w:rsidRPr="0035070A" w:rsidRDefault="002C031F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67A89479" w14:textId="33376312" w:rsidR="00B77855" w:rsidRPr="0035070A" w:rsidRDefault="00B77855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(5) Raportul privind rezultatele </w:t>
      </w:r>
      <w:r w:rsidR="008A6754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auditului</w:t>
      </w:r>
      <w:r w:rsidR="008A6754" w:rsidRPr="0035070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765B" w:rsidRPr="0035070A">
        <w:rPr>
          <w:rFonts w:ascii="Times New Roman" w:hAnsi="Times New Roman" w:cs="Times New Roman"/>
          <w:sz w:val="28"/>
          <w:szCs w:val="28"/>
          <w:lang w:val="ro-RO"/>
        </w:rPr>
        <w:t>public extern</w:t>
      </w:r>
      <w:r w:rsidR="000401AD">
        <w:rPr>
          <w:rFonts w:ascii="Times New Roman" w:eastAsia="Georgia" w:hAnsi="Times New Roman" w:cs="Times New Roman"/>
          <w:sz w:val="28"/>
          <w:szCs w:val="28"/>
          <w:lang w:val="ro-RO"/>
        </w:rPr>
        <w:t>,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efectuat </w:t>
      </w:r>
      <w:r w:rsidR="00C5765B" w:rsidRPr="0035070A">
        <w:rPr>
          <w:rFonts w:ascii="Times New Roman" w:hAnsi="Times New Roman" w:cs="Times New Roman"/>
          <w:sz w:val="28"/>
          <w:szCs w:val="28"/>
          <w:lang w:val="ro-RO"/>
        </w:rPr>
        <w:t>conform prezentei legi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, precum și hotărârea Curții de Conturi de aprobare a </w:t>
      </w:r>
      <w:r w:rsidR="000401AD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acestui 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raport vor fi prezentate Parlamentului până </w:t>
      </w:r>
      <w:r w:rsidR="00C5765B"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în 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 xml:space="preserve">data de </w:t>
      </w:r>
      <w:r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>3</w:t>
      </w:r>
      <w:r w:rsidR="0082060E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>0</w:t>
      </w:r>
      <w:r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</w:t>
      </w:r>
      <w:r w:rsidR="0082060E"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>noiembrie</w:t>
      </w:r>
      <w:r w:rsidRPr="0035070A">
        <w:rPr>
          <w:rFonts w:ascii="Times New Roman" w:eastAsia="Georgia" w:hAnsi="Times New Roman" w:cs="Times New Roman"/>
          <w:bCs/>
          <w:sz w:val="28"/>
          <w:szCs w:val="28"/>
          <w:lang w:val="ro-RO"/>
        </w:rPr>
        <w:t xml:space="preserve"> 2022</w:t>
      </w:r>
      <w:r w:rsidRPr="0035070A">
        <w:rPr>
          <w:rFonts w:ascii="Times New Roman" w:eastAsia="Georgia" w:hAnsi="Times New Roman" w:cs="Times New Roman"/>
          <w:sz w:val="28"/>
          <w:szCs w:val="28"/>
          <w:lang w:val="ro-RO"/>
        </w:rPr>
        <w:t>.</w:t>
      </w:r>
    </w:p>
    <w:p w14:paraId="1CFF9B6E" w14:textId="77777777" w:rsidR="002C031F" w:rsidRPr="0035070A" w:rsidRDefault="002C031F" w:rsidP="002C031F">
      <w:pPr>
        <w:widowControl w:val="0"/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  <w:lang w:val="ro-RO"/>
        </w:rPr>
      </w:pPr>
    </w:p>
    <w:p w14:paraId="4954E363" w14:textId="0CAA9395" w:rsidR="00B77855" w:rsidRPr="0035070A" w:rsidRDefault="00B77855" w:rsidP="005208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 xml:space="preserve">Art. </w:t>
      </w:r>
      <w:r w:rsidR="002D3088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>2</w:t>
      </w:r>
      <w:r w:rsidRPr="0035070A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 xml:space="preserve">.  </w:t>
      </w:r>
      <w:r w:rsidRPr="0035070A"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  <w:t xml:space="preserve">– </w:t>
      </w:r>
      <w:r w:rsidRPr="0035070A">
        <w:rPr>
          <w:rFonts w:ascii="Times New Roman" w:eastAsia="Georgia" w:hAnsi="Times New Roman" w:cs="Times New Roman"/>
          <w:b/>
          <w:bCs/>
          <w:color w:val="000000"/>
          <w:sz w:val="28"/>
          <w:szCs w:val="28"/>
          <w:shd w:val="clear" w:color="auto" w:fill="FFFFFF"/>
          <w:lang w:val="ro-RO" w:bidi="en-US"/>
        </w:rPr>
        <w:t xml:space="preserve"> </w:t>
      </w:r>
      <w:r w:rsidRPr="0035070A">
        <w:rPr>
          <w:rFonts w:ascii="Times New Roman" w:eastAsia="Georgia" w:hAnsi="Times New Roman" w:cs="Times New Roman"/>
          <w:color w:val="000000"/>
          <w:sz w:val="28"/>
          <w:szCs w:val="28"/>
          <w:shd w:val="clear" w:color="auto" w:fill="FFFFFF"/>
          <w:lang w:val="ro-RO" w:bidi="en-US"/>
        </w:rPr>
        <w:t>P</w:t>
      </w:r>
      <w:r w:rsidRPr="0035070A">
        <w:rPr>
          <w:rFonts w:ascii="Times New Roman" w:eastAsia="Times New Roman" w:hAnsi="Times New Roman" w:cs="Times New Roman"/>
          <w:sz w:val="28"/>
          <w:szCs w:val="28"/>
          <w:lang w:val="ro-RO"/>
        </w:rPr>
        <w:t>rezenta lege intră în vigoare la data publicării în Monitorul Oficial al Republicii Moldova.</w:t>
      </w:r>
      <w:bookmarkStart w:id="3" w:name="bookmark5"/>
    </w:p>
    <w:p w14:paraId="58A4295A" w14:textId="77777777" w:rsidR="00B77855" w:rsidRPr="0035070A" w:rsidRDefault="00B77855" w:rsidP="0052089E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2CD33A1D" w14:textId="77777777" w:rsidR="00B77855" w:rsidRPr="0035070A" w:rsidRDefault="00B77855" w:rsidP="002C031F">
      <w:pPr>
        <w:keepNext/>
        <w:keepLines/>
        <w:widowControl w:val="0"/>
        <w:spacing w:after="0" w:line="240" w:lineRule="auto"/>
        <w:ind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3E692AE6" w14:textId="57FCFA56" w:rsidR="00B77855" w:rsidRPr="0035070A" w:rsidRDefault="00B77855" w:rsidP="008510FD">
      <w:pPr>
        <w:keepNext/>
        <w:keepLines/>
        <w:widowControl w:val="0"/>
        <w:spacing w:after="0" w:line="240" w:lineRule="auto"/>
        <w:ind w:left="-1134"/>
        <w:jc w:val="center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>PREȘEDINTELE</w:t>
      </w:r>
      <w:r w:rsidR="002C031F"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5070A"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  <w:t xml:space="preserve"> PARLAMENTULUI</w:t>
      </w:r>
      <w:bookmarkEnd w:id="3"/>
    </w:p>
    <w:p w14:paraId="639F9484" w14:textId="74E843E2" w:rsidR="00B77855" w:rsidRDefault="00B77855" w:rsidP="008510FD">
      <w:pPr>
        <w:keepNext/>
        <w:keepLines/>
        <w:widowControl w:val="0"/>
        <w:spacing w:after="0" w:line="240" w:lineRule="auto"/>
        <w:ind w:left="-1134"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0D8136CE" w14:textId="3120407F" w:rsidR="003069B4" w:rsidRDefault="003069B4" w:rsidP="008510FD">
      <w:pPr>
        <w:keepNext/>
        <w:keepLines/>
        <w:widowControl w:val="0"/>
        <w:spacing w:after="0" w:line="240" w:lineRule="auto"/>
        <w:ind w:left="-1134"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3D5722CD" w14:textId="52DEE412" w:rsidR="003069B4" w:rsidRDefault="003069B4" w:rsidP="008510FD">
      <w:pPr>
        <w:keepNext/>
        <w:keepLines/>
        <w:widowControl w:val="0"/>
        <w:spacing w:after="0" w:line="240" w:lineRule="auto"/>
        <w:ind w:left="-1134"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4BE058F6" w14:textId="77777777" w:rsidR="003069B4" w:rsidRPr="0035070A" w:rsidRDefault="003069B4" w:rsidP="008510FD">
      <w:pPr>
        <w:keepNext/>
        <w:keepLines/>
        <w:widowControl w:val="0"/>
        <w:spacing w:after="0" w:line="240" w:lineRule="auto"/>
        <w:ind w:left="-1134"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63D20FD4" w14:textId="4DFD194B" w:rsidR="003069B4" w:rsidRPr="003069B4" w:rsidRDefault="003069B4" w:rsidP="004812F0">
      <w:pPr>
        <w:tabs>
          <w:tab w:val="left" w:pos="3969"/>
          <w:tab w:val="left" w:pos="4253"/>
        </w:tabs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       </w:t>
      </w:r>
      <w:r w:rsidR="008510FD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</w:t>
      </w:r>
      <w:r w:rsidRPr="003069B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0CB61A8D" w14:textId="77777777" w:rsidR="003069B4" w:rsidRPr="003069B4" w:rsidRDefault="003069B4" w:rsidP="003069B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125413B" w14:textId="77777777" w:rsidR="003069B4" w:rsidRPr="003069B4" w:rsidRDefault="003069B4" w:rsidP="003069B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D443C24" w14:textId="77777777" w:rsidR="003069B4" w:rsidRPr="003069B4" w:rsidRDefault="003069B4" w:rsidP="003069B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DC40466" w14:textId="77777777" w:rsidR="003069B4" w:rsidRPr="003069B4" w:rsidRDefault="003069B4" w:rsidP="003069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3E9964B" w14:textId="1DBC7B1A" w:rsidR="003069B4" w:rsidRPr="003069B4" w:rsidRDefault="003069B4" w:rsidP="003069B4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069B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24</w:t>
      </w:r>
      <w:r w:rsidRPr="003069B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decembrie 2021.</w:t>
      </w:r>
    </w:p>
    <w:p w14:paraId="6337A1E5" w14:textId="7502D3DB" w:rsidR="003069B4" w:rsidRPr="003069B4" w:rsidRDefault="003069B4" w:rsidP="008510FD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3069B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244</w:t>
      </w:r>
      <w:r w:rsidRPr="003069B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7C11796C" w14:textId="77777777" w:rsidR="00B77855" w:rsidRPr="0035070A" w:rsidRDefault="00B77855" w:rsidP="002C031F">
      <w:pPr>
        <w:keepNext/>
        <w:keepLines/>
        <w:widowControl w:val="0"/>
        <w:spacing w:after="0" w:line="240" w:lineRule="auto"/>
        <w:ind w:firstLine="709"/>
        <w:outlineLvl w:val="0"/>
        <w:rPr>
          <w:rFonts w:ascii="Times New Roman" w:eastAsia="Georgia" w:hAnsi="Times New Roman" w:cs="Times New Roman"/>
          <w:b/>
          <w:bCs/>
          <w:sz w:val="28"/>
          <w:szCs w:val="28"/>
          <w:lang w:val="ro-RO"/>
        </w:rPr>
      </w:pPr>
    </w:p>
    <w:p w14:paraId="456C0C89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5D29B79D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2475E5B1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59F9811B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53DABF6D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09EE918B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205225EA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0A854021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34F9D55B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6F7AD3B4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5618A3D0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0A51537C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6CFC6541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29C56B12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15A96024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1DDA0D50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513D6D6F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3C9C1E15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p w14:paraId="4C3ACE8A" w14:textId="77777777" w:rsidR="00B77855" w:rsidRPr="0035070A" w:rsidRDefault="00B77855" w:rsidP="002C031F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color w:val="000000"/>
          <w:sz w:val="28"/>
          <w:szCs w:val="28"/>
          <w:lang w:val="ro-RO" w:bidi="en-US"/>
        </w:rPr>
      </w:pPr>
    </w:p>
    <w:sectPr w:rsidR="00B77855" w:rsidRPr="0035070A" w:rsidSect="005972A9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8FA4D" w14:textId="77777777" w:rsidR="003A7B60" w:rsidRDefault="003A7B60" w:rsidP="005972A9">
      <w:pPr>
        <w:spacing w:after="0" w:line="240" w:lineRule="auto"/>
      </w:pPr>
      <w:r>
        <w:separator/>
      </w:r>
    </w:p>
  </w:endnote>
  <w:endnote w:type="continuationSeparator" w:id="0">
    <w:p w14:paraId="505BE533" w14:textId="77777777" w:rsidR="003A7B60" w:rsidRDefault="003A7B60" w:rsidP="0059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AFCF" w14:textId="77777777" w:rsidR="003A7B60" w:rsidRDefault="003A7B60" w:rsidP="005972A9">
      <w:pPr>
        <w:spacing w:after="0" w:line="240" w:lineRule="auto"/>
      </w:pPr>
      <w:r>
        <w:separator/>
      </w:r>
    </w:p>
  </w:footnote>
  <w:footnote w:type="continuationSeparator" w:id="0">
    <w:p w14:paraId="468F8BCA" w14:textId="77777777" w:rsidR="003A7B60" w:rsidRDefault="003A7B60" w:rsidP="00597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248583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F4BB64" w14:textId="012BC9DE" w:rsidR="005972A9" w:rsidRDefault="008510FD" w:rsidP="008510FD">
        <w:pPr>
          <w:pStyle w:val="Header"/>
        </w:pPr>
        <w:r>
          <w:t xml:space="preserve">                                                                                 </w:t>
        </w:r>
        <w:r w:rsidR="005972A9" w:rsidRPr="005972A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972A9" w:rsidRPr="005972A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="005972A9" w:rsidRPr="005972A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436F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5972A9" w:rsidRPr="005972A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A200971" w14:textId="77777777" w:rsidR="005972A9" w:rsidRDefault="005972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28F"/>
    <w:rsid w:val="000401AD"/>
    <w:rsid w:val="001436F5"/>
    <w:rsid w:val="00192E73"/>
    <w:rsid w:val="00236E80"/>
    <w:rsid w:val="00243D64"/>
    <w:rsid w:val="002C031F"/>
    <w:rsid w:val="002D3088"/>
    <w:rsid w:val="003069B4"/>
    <w:rsid w:val="0035070A"/>
    <w:rsid w:val="00376FC6"/>
    <w:rsid w:val="003A7B60"/>
    <w:rsid w:val="003C7ED2"/>
    <w:rsid w:val="00405183"/>
    <w:rsid w:val="004812F0"/>
    <w:rsid w:val="00497FF4"/>
    <w:rsid w:val="004D29DA"/>
    <w:rsid w:val="0052089E"/>
    <w:rsid w:val="00533870"/>
    <w:rsid w:val="00555A35"/>
    <w:rsid w:val="005972A9"/>
    <w:rsid w:val="005B7DC1"/>
    <w:rsid w:val="006077A2"/>
    <w:rsid w:val="00653954"/>
    <w:rsid w:val="006A3869"/>
    <w:rsid w:val="007C3E26"/>
    <w:rsid w:val="007E318C"/>
    <w:rsid w:val="007F0607"/>
    <w:rsid w:val="0082060E"/>
    <w:rsid w:val="0082728F"/>
    <w:rsid w:val="008510FD"/>
    <w:rsid w:val="008748CA"/>
    <w:rsid w:val="00880F27"/>
    <w:rsid w:val="008A4EF6"/>
    <w:rsid w:val="008A6754"/>
    <w:rsid w:val="009C09EA"/>
    <w:rsid w:val="00AB682F"/>
    <w:rsid w:val="00B17B7C"/>
    <w:rsid w:val="00B2039C"/>
    <w:rsid w:val="00B6309A"/>
    <w:rsid w:val="00B77855"/>
    <w:rsid w:val="00BF79B0"/>
    <w:rsid w:val="00C5765B"/>
    <w:rsid w:val="00D0308C"/>
    <w:rsid w:val="00D05E5F"/>
    <w:rsid w:val="00D1455D"/>
    <w:rsid w:val="00D56CA1"/>
    <w:rsid w:val="00D8405F"/>
    <w:rsid w:val="00DD75B8"/>
    <w:rsid w:val="00E851F1"/>
    <w:rsid w:val="00F367C8"/>
    <w:rsid w:val="00F45982"/>
    <w:rsid w:val="00FC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7670A"/>
  <w15:chartTrackingRefBased/>
  <w15:docId w15:val="{0D645B37-043C-4CEA-B1DE-FC6D795B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2A9"/>
  </w:style>
  <w:style w:type="paragraph" w:styleId="Footer">
    <w:name w:val="footer"/>
    <w:basedOn w:val="Normal"/>
    <w:link w:val="FooterChar"/>
    <w:uiPriority w:val="99"/>
    <w:unhideWhenUsed/>
    <w:rsid w:val="00597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2A9"/>
  </w:style>
  <w:style w:type="paragraph" w:styleId="BalloonText">
    <w:name w:val="Balloon Text"/>
    <w:basedOn w:val="Normal"/>
    <w:link w:val="BalloonTextChar"/>
    <w:uiPriority w:val="99"/>
    <w:semiHidden/>
    <w:unhideWhenUsed/>
    <w:rsid w:val="007E3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18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576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65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val="en-US"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65B"/>
    <w:rPr>
      <w:rFonts w:ascii="Courier New" w:eastAsia="Courier New" w:hAnsi="Courier New" w:cs="Courier New"/>
      <w:color w:val="000000"/>
      <w:sz w:val="20"/>
      <w:szCs w:val="20"/>
      <w:lang w:val="en-US"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039C"/>
    <w:pPr>
      <w:widowControl/>
      <w:spacing w:after="160"/>
    </w:pPr>
    <w:rPr>
      <w:rFonts w:asciiTheme="minorHAnsi" w:eastAsiaTheme="minorHAnsi" w:hAnsiTheme="minorHAnsi" w:cstheme="minorBidi"/>
      <w:b/>
      <w:bCs/>
      <w:color w:val="auto"/>
      <w:lang w:val="ro-MD" w:bidi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039C"/>
    <w:rPr>
      <w:rFonts w:ascii="Courier New" w:eastAsia="Courier New" w:hAnsi="Courier New" w:cs="Courier New"/>
      <w:b/>
      <w:bCs/>
      <w:color w:val="000000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B32C517-AD82-4B37-9D4A-13016617CEEF}"/>
</file>

<file path=customXml/itemProps2.xml><?xml version="1.0" encoding="utf-8"?>
<ds:datastoreItem xmlns:ds="http://schemas.openxmlformats.org/officeDocument/2006/customXml" ds:itemID="{0898D769-99FD-40F1-AF5B-C36768BC7AA5}"/>
</file>

<file path=customXml/itemProps3.xml><?xml version="1.0" encoding="utf-8"?>
<ds:datastoreItem xmlns:ds="http://schemas.openxmlformats.org/officeDocument/2006/customXml" ds:itemID="{ED83293D-542F-4415-82D7-68CA3B7A09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368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 ro</dc:title>
  <dc:subject/>
  <dc:creator>Roman Starașciuc</dc:creator>
  <cp:keywords/>
  <dc:description/>
  <cp:lastModifiedBy>Olimpiada Moraru</cp:lastModifiedBy>
  <cp:revision>12</cp:revision>
  <dcterms:created xsi:type="dcterms:W3CDTF">2021-12-23T06:37:00Z</dcterms:created>
  <dcterms:modified xsi:type="dcterms:W3CDTF">2021-12-27T07:15:00Z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