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E463D3" w14:textId="77777777" w:rsidR="00DE78D6" w:rsidRPr="00CA7A7C" w:rsidRDefault="00DE78D6" w:rsidP="00DE78D6">
      <w:pPr>
        <w:ind w:left="567" w:right="1985" w:firstLine="0"/>
        <w:jc w:val="center"/>
        <w:rPr>
          <w:b/>
          <w:bCs/>
          <w:sz w:val="28"/>
          <w:szCs w:val="28"/>
          <w:lang w:val="ro-RO"/>
        </w:rPr>
      </w:pPr>
    </w:p>
    <w:p w14:paraId="5FDCDBDB" w14:textId="77777777" w:rsidR="00DE78D6" w:rsidRPr="00CA7A7C" w:rsidRDefault="00DE78D6" w:rsidP="00DE78D6">
      <w:pPr>
        <w:ind w:left="567" w:right="1985" w:firstLine="0"/>
        <w:jc w:val="center"/>
        <w:rPr>
          <w:b/>
          <w:bCs/>
          <w:sz w:val="28"/>
          <w:szCs w:val="28"/>
          <w:lang w:val="ro-RO"/>
        </w:rPr>
      </w:pPr>
    </w:p>
    <w:p w14:paraId="7B347551" w14:textId="77777777" w:rsidR="00DE78D6" w:rsidRPr="00CA7A7C" w:rsidRDefault="00DE78D6" w:rsidP="00DE78D6">
      <w:pPr>
        <w:ind w:left="567" w:right="1985" w:firstLine="0"/>
        <w:jc w:val="center"/>
        <w:rPr>
          <w:b/>
          <w:bCs/>
          <w:sz w:val="28"/>
          <w:szCs w:val="28"/>
          <w:lang w:val="ro-RO"/>
        </w:rPr>
      </w:pPr>
    </w:p>
    <w:p w14:paraId="6D6BC471" w14:textId="77777777" w:rsidR="00DE78D6" w:rsidRPr="00CA7A7C" w:rsidRDefault="00DE78D6" w:rsidP="00DE78D6">
      <w:pPr>
        <w:ind w:left="567" w:right="1985" w:firstLine="0"/>
        <w:jc w:val="center"/>
        <w:rPr>
          <w:b/>
          <w:bCs/>
          <w:sz w:val="28"/>
          <w:szCs w:val="28"/>
          <w:lang w:val="ro-RO"/>
        </w:rPr>
      </w:pPr>
    </w:p>
    <w:p w14:paraId="18320F6F" w14:textId="77777777" w:rsidR="00DE78D6" w:rsidRPr="00CA7A7C" w:rsidRDefault="00DE78D6" w:rsidP="00DE78D6">
      <w:pPr>
        <w:ind w:left="567" w:right="1985" w:firstLine="0"/>
        <w:jc w:val="center"/>
        <w:rPr>
          <w:b/>
          <w:bCs/>
          <w:sz w:val="28"/>
          <w:szCs w:val="28"/>
          <w:lang w:val="ro-RO"/>
        </w:rPr>
      </w:pPr>
    </w:p>
    <w:p w14:paraId="7725375F" w14:textId="77777777" w:rsidR="00DE78D6" w:rsidRPr="00CA7A7C" w:rsidRDefault="00DE78D6" w:rsidP="00DE78D6">
      <w:pPr>
        <w:ind w:left="567" w:right="1985" w:firstLine="0"/>
        <w:jc w:val="center"/>
        <w:rPr>
          <w:b/>
          <w:bCs/>
          <w:sz w:val="28"/>
          <w:szCs w:val="28"/>
          <w:lang w:val="ro-RO"/>
        </w:rPr>
      </w:pPr>
    </w:p>
    <w:p w14:paraId="77B7608C" w14:textId="5386D84F" w:rsidR="00872148" w:rsidRPr="00CA7A7C" w:rsidRDefault="00872148" w:rsidP="00DE78D6">
      <w:pPr>
        <w:ind w:left="567" w:right="1985" w:firstLine="0"/>
        <w:jc w:val="center"/>
        <w:rPr>
          <w:b/>
          <w:bCs/>
          <w:spacing w:val="80"/>
          <w:sz w:val="28"/>
          <w:szCs w:val="28"/>
          <w:lang w:val="ro-RO"/>
        </w:rPr>
      </w:pPr>
      <w:r w:rsidRPr="00CA7A7C">
        <w:rPr>
          <w:b/>
          <w:bCs/>
          <w:spacing w:val="80"/>
          <w:sz w:val="28"/>
          <w:szCs w:val="28"/>
          <w:lang w:val="ro-RO"/>
        </w:rPr>
        <w:t>HOTĂRÂRE</w:t>
      </w:r>
    </w:p>
    <w:p w14:paraId="2CD552E1" w14:textId="77777777" w:rsidR="00DE78D6" w:rsidRPr="00CA7A7C" w:rsidRDefault="00DE78D6" w:rsidP="00DE78D6">
      <w:pPr>
        <w:ind w:left="567" w:right="1985" w:firstLine="0"/>
        <w:jc w:val="center"/>
        <w:rPr>
          <w:b/>
          <w:bCs/>
          <w:sz w:val="28"/>
          <w:szCs w:val="28"/>
          <w:lang w:val="ro-RO"/>
        </w:rPr>
      </w:pPr>
    </w:p>
    <w:p w14:paraId="4F0D1932" w14:textId="5ECF7D0A" w:rsidR="00960BC4" w:rsidRPr="00CA7A7C" w:rsidRDefault="00960BC4" w:rsidP="00DE78D6">
      <w:pPr>
        <w:ind w:left="567" w:right="1985" w:firstLine="0"/>
        <w:jc w:val="center"/>
        <w:rPr>
          <w:b/>
          <w:bCs/>
          <w:sz w:val="28"/>
          <w:szCs w:val="28"/>
          <w:lang w:val="ro-RO"/>
        </w:rPr>
      </w:pPr>
      <w:r w:rsidRPr="00CA7A7C">
        <w:rPr>
          <w:b/>
          <w:bCs/>
          <w:sz w:val="28"/>
          <w:szCs w:val="28"/>
          <w:lang w:val="ro-RO"/>
        </w:rPr>
        <w:t>pentru</w:t>
      </w:r>
      <w:r w:rsidR="00872148" w:rsidRPr="00CA7A7C">
        <w:rPr>
          <w:b/>
          <w:bCs/>
          <w:sz w:val="28"/>
          <w:szCs w:val="28"/>
          <w:lang w:val="ro-RO"/>
        </w:rPr>
        <w:t xml:space="preserve"> modificarea anexei nr. </w:t>
      </w:r>
      <w:r w:rsidRPr="00CA7A7C">
        <w:rPr>
          <w:b/>
          <w:bCs/>
          <w:sz w:val="28"/>
          <w:szCs w:val="28"/>
          <w:lang w:val="ro-RO"/>
        </w:rPr>
        <w:t xml:space="preserve">1 </w:t>
      </w:r>
      <w:r w:rsidR="00872148" w:rsidRPr="00CA7A7C">
        <w:rPr>
          <w:b/>
          <w:bCs/>
          <w:sz w:val="28"/>
          <w:szCs w:val="28"/>
          <w:lang w:val="ro-RO"/>
        </w:rPr>
        <w:t xml:space="preserve">la Hotărârea Parlamentului nr. 35/2016 privind aprobarea Listei funcțiilor din cadrul Centrului Național Anticorupție </w:t>
      </w:r>
    </w:p>
    <w:p w14:paraId="74FE126D" w14:textId="43618DC3" w:rsidR="00872148" w:rsidRPr="00CA7A7C" w:rsidRDefault="00872148" w:rsidP="00DE78D6">
      <w:pPr>
        <w:ind w:left="567" w:right="1985" w:firstLine="0"/>
        <w:jc w:val="center"/>
        <w:rPr>
          <w:b/>
          <w:bCs/>
          <w:sz w:val="28"/>
          <w:szCs w:val="28"/>
          <w:lang w:val="ro-RO"/>
        </w:rPr>
      </w:pPr>
      <w:r w:rsidRPr="00CA7A7C">
        <w:rPr>
          <w:b/>
          <w:bCs/>
          <w:sz w:val="28"/>
          <w:szCs w:val="28"/>
          <w:lang w:val="ro-RO"/>
        </w:rPr>
        <w:t>și a gradelor speciale ce le corespund</w:t>
      </w:r>
    </w:p>
    <w:p w14:paraId="5215E173" w14:textId="1088526D" w:rsidR="00872148" w:rsidRPr="00CA7A7C" w:rsidRDefault="00364F3A" w:rsidP="00A5516F">
      <w:pPr>
        <w:spacing w:line="360" w:lineRule="auto"/>
        <w:ind w:left="142" w:firstLine="1134"/>
        <w:rPr>
          <w:sz w:val="28"/>
          <w:szCs w:val="28"/>
          <w:lang w:val="ro-RO"/>
        </w:rPr>
      </w:pPr>
      <w:r w:rsidRPr="00CA7A7C">
        <w:rPr>
          <w:noProof/>
          <w:sz w:val="28"/>
          <w:szCs w:val="28"/>
          <w:lang w:val="ro-RO"/>
        </w:rPr>
        <mc:AlternateContent>
          <mc:Choice Requires="wps">
            <w:drawing>
              <wp:anchor distT="0" distB="0" distL="114300" distR="114300" simplePos="0" relativeHeight="251659264" behindDoc="0" locked="0" layoutInCell="1" allowOverlap="1" wp14:anchorId="6CCF6D41" wp14:editId="45C3F6A9">
                <wp:simplePos x="0" y="0"/>
                <wp:positionH relativeFrom="column">
                  <wp:posOffset>576276</wp:posOffset>
                </wp:positionH>
                <wp:positionV relativeFrom="paragraph">
                  <wp:posOffset>5080</wp:posOffset>
                </wp:positionV>
                <wp:extent cx="3999368" cy="0"/>
                <wp:effectExtent l="0" t="0" r="0" b="0"/>
                <wp:wrapNone/>
                <wp:docPr id="865137373" name="Conector drept 1"/>
                <wp:cNvGraphicFramePr/>
                <a:graphic xmlns:a="http://schemas.openxmlformats.org/drawingml/2006/main">
                  <a:graphicData uri="http://schemas.microsoft.com/office/word/2010/wordprocessingShape">
                    <wps:wsp>
                      <wps:cNvCnPr/>
                      <wps:spPr>
                        <a:xfrm flipV="1">
                          <a:off x="0" y="0"/>
                          <a:ext cx="3999368"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44620B"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4pt,.4pt" to="360.3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" strokecolor="black [3040]"/>
            </w:pict>
          </mc:Fallback>
        </mc:AlternateContent>
      </w:r>
    </w:p>
    <w:p w14:paraId="2C76E14E" w14:textId="3ECDD6E8" w:rsidR="00872148" w:rsidRPr="00CA7A7C" w:rsidRDefault="00872148" w:rsidP="00960BC4">
      <w:pPr>
        <w:rPr>
          <w:bCs/>
          <w:sz w:val="28"/>
          <w:szCs w:val="28"/>
          <w:lang w:val="ro-RO"/>
        </w:rPr>
      </w:pPr>
      <w:r w:rsidRPr="00CA7A7C">
        <w:rPr>
          <w:bCs/>
          <w:sz w:val="28"/>
          <w:szCs w:val="28"/>
          <w:lang w:val="ro-RO"/>
        </w:rPr>
        <w:t>În temeiul art. 7 alin. (3) din Legea nr. 1104/2002 cu privire la Centrul Național Anticorupție,</w:t>
      </w:r>
    </w:p>
    <w:p w14:paraId="1F1B5A0A" w14:textId="77777777" w:rsidR="00E85B38" w:rsidRPr="00CA7A7C" w:rsidRDefault="00E85B38" w:rsidP="00960BC4">
      <w:pPr>
        <w:rPr>
          <w:bCs/>
          <w:sz w:val="28"/>
          <w:szCs w:val="28"/>
          <w:lang w:val="ro-RO"/>
        </w:rPr>
      </w:pPr>
    </w:p>
    <w:p w14:paraId="67AE2FB8" w14:textId="440F6ED2" w:rsidR="00872148" w:rsidRPr="00CA7A7C" w:rsidRDefault="00872148" w:rsidP="00960BC4">
      <w:pPr>
        <w:rPr>
          <w:bCs/>
          <w:sz w:val="28"/>
          <w:szCs w:val="28"/>
          <w:lang w:val="ro-RO"/>
        </w:rPr>
      </w:pPr>
      <w:r w:rsidRPr="00CA7A7C">
        <w:rPr>
          <w:bCs/>
          <w:sz w:val="28"/>
          <w:szCs w:val="28"/>
          <w:lang w:val="ro-RO"/>
        </w:rPr>
        <w:tab/>
        <w:t>Parlamentul adoptă prezenta hotărâre.</w:t>
      </w:r>
    </w:p>
    <w:p w14:paraId="2069A380" w14:textId="77777777" w:rsidR="00872148" w:rsidRPr="00CA7A7C" w:rsidRDefault="00872148" w:rsidP="00960BC4">
      <w:pPr>
        <w:rPr>
          <w:b/>
          <w:bCs/>
          <w:sz w:val="28"/>
          <w:szCs w:val="28"/>
          <w:lang w:val="ro-RO"/>
        </w:rPr>
      </w:pPr>
    </w:p>
    <w:p w14:paraId="41F8B803" w14:textId="4C018EF6" w:rsidR="00872148" w:rsidRDefault="00872148" w:rsidP="00364F3A">
      <w:pPr>
        <w:rPr>
          <w:sz w:val="28"/>
          <w:szCs w:val="28"/>
          <w:lang w:val="ro-RO"/>
        </w:rPr>
      </w:pPr>
      <w:r w:rsidRPr="00CA7A7C">
        <w:rPr>
          <w:b/>
          <w:sz w:val="28"/>
          <w:szCs w:val="28"/>
          <w:lang w:val="ro-RO"/>
        </w:rPr>
        <w:t xml:space="preserve">Art. </w:t>
      </w:r>
      <w:r w:rsidR="00564A3E" w:rsidRPr="00CA7A7C">
        <w:rPr>
          <w:b/>
          <w:sz w:val="28"/>
          <w:szCs w:val="28"/>
          <w:lang w:val="ro-RO"/>
        </w:rPr>
        <w:t>I</w:t>
      </w:r>
      <w:r w:rsidRPr="00CA7A7C">
        <w:rPr>
          <w:b/>
          <w:sz w:val="28"/>
          <w:szCs w:val="28"/>
          <w:lang w:val="ro-RO"/>
        </w:rPr>
        <w:t>.</w:t>
      </w:r>
      <w:r w:rsidRPr="00CA7A7C">
        <w:rPr>
          <w:sz w:val="28"/>
          <w:szCs w:val="28"/>
          <w:lang w:val="ro-RO"/>
        </w:rPr>
        <w:t xml:space="preserve"> – Anexa nr.</w:t>
      </w:r>
      <w:r w:rsidR="00104C4F" w:rsidRPr="00CA7A7C">
        <w:rPr>
          <w:sz w:val="28"/>
          <w:szCs w:val="28"/>
          <w:lang w:val="ro-RO"/>
        </w:rPr>
        <w:t xml:space="preserve"> </w:t>
      </w:r>
      <w:r w:rsidRPr="00CA7A7C">
        <w:rPr>
          <w:sz w:val="28"/>
          <w:szCs w:val="28"/>
          <w:lang w:val="ro-RO"/>
        </w:rPr>
        <w:t>1 la Hotărârea Parlamentului nr. 35/2016 privind aprobarea Listei funcțiilor din cadrul Centrului Național Anticorupție și a gradelor speciale ce le corespund (Monitorul Oficial al Republicii Moldova, 2016, nr. 69</w:t>
      </w:r>
      <w:r w:rsidR="00104C4F" w:rsidRPr="00CA7A7C">
        <w:rPr>
          <w:sz w:val="28"/>
          <w:szCs w:val="28"/>
          <w:lang w:val="ro-RO"/>
        </w:rPr>
        <w:t>–</w:t>
      </w:r>
      <w:r w:rsidRPr="00CA7A7C">
        <w:rPr>
          <w:sz w:val="28"/>
          <w:szCs w:val="28"/>
          <w:lang w:val="ro-RO"/>
        </w:rPr>
        <w:t>77, art. 122)</w:t>
      </w:r>
      <w:r w:rsidR="00564A3E" w:rsidRPr="00CA7A7C">
        <w:rPr>
          <w:sz w:val="28"/>
          <w:szCs w:val="28"/>
          <w:lang w:val="ro-RO"/>
        </w:rPr>
        <w:t xml:space="preserve"> </w:t>
      </w:r>
      <w:r w:rsidRPr="00CA7A7C">
        <w:rPr>
          <w:sz w:val="28"/>
          <w:szCs w:val="28"/>
          <w:lang w:val="ro-RO"/>
        </w:rPr>
        <w:t xml:space="preserve">va avea următorul cuprins: </w:t>
      </w:r>
    </w:p>
    <w:p w14:paraId="72D656F2" w14:textId="77777777" w:rsidR="00364F3A" w:rsidRPr="00CA7A7C" w:rsidRDefault="00364F3A" w:rsidP="00364F3A">
      <w:pPr>
        <w:rPr>
          <w:sz w:val="28"/>
          <w:szCs w:val="28"/>
          <w:lang w:val="ro-RO"/>
        </w:rPr>
      </w:pPr>
    </w:p>
    <w:p w14:paraId="7DB832F0" w14:textId="51B06148" w:rsidR="00872148" w:rsidRPr="00CA7A7C" w:rsidRDefault="00872148" w:rsidP="00960BC4">
      <w:pPr>
        <w:jc w:val="right"/>
        <w:rPr>
          <w:sz w:val="28"/>
          <w:szCs w:val="28"/>
          <w:lang w:val="ro-RO"/>
        </w:rPr>
      </w:pPr>
      <w:r w:rsidRPr="00CA7A7C">
        <w:rPr>
          <w:sz w:val="28"/>
          <w:szCs w:val="28"/>
          <w:lang w:val="ro-RO"/>
        </w:rPr>
        <w:t>„Anexa nr. 1</w:t>
      </w:r>
    </w:p>
    <w:p w14:paraId="1E8717F4" w14:textId="5B82211A" w:rsidR="00872148" w:rsidRPr="00CA7A7C" w:rsidRDefault="00872148" w:rsidP="00960BC4">
      <w:pPr>
        <w:jc w:val="right"/>
        <w:rPr>
          <w:sz w:val="28"/>
          <w:szCs w:val="28"/>
          <w:lang w:val="ro-RO"/>
        </w:rPr>
      </w:pPr>
    </w:p>
    <w:p w14:paraId="0509F2E6" w14:textId="77777777" w:rsidR="00872148" w:rsidRPr="00CA7A7C" w:rsidRDefault="00872148" w:rsidP="00364F3A">
      <w:pPr>
        <w:ind w:right="991" w:firstLine="0"/>
        <w:jc w:val="center"/>
        <w:rPr>
          <w:b/>
          <w:sz w:val="28"/>
          <w:szCs w:val="28"/>
          <w:lang w:val="ro-RO"/>
        </w:rPr>
      </w:pPr>
      <w:r w:rsidRPr="00CA7A7C">
        <w:rPr>
          <w:b/>
          <w:sz w:val="28"/>
          <w:szCs w:val="28"/>
          <w:lang w:val="ro-RO"/>
        </w:rPr>
        <w:t>LISTA</w:t>
      </w:r>
    </w:p>
    <w:p w14:paraId="01F4B220" w14:textId="77777777" w:rsidR="00104C4F" w:rsidRPr="00CA7A7C" w:rsidRDefault="00104C4F" w:rsidP="00364F3A">
      <w:pPr>
        <w:ind w:right="991" w:firstLine="0"/>
        <w:jc w:val="center"/>
        <w:rPr>
          <w:b/>
          <w:sz w:val="28"/>
          <w:szCs w:val="28"/>
          <w:lang w:val="ro-RO"/>
        </w:rPr>
      </w:pPr>
    </w:p>
    <w:p w14:paraId="69B81D0C" w14:textId="6A1066A3" w:rsidR="00872148" w:rsidRPr="00CA7A7C" w:rsidRDefault="00872148" w:rsidP="00364F3A">
      <w:pPr>
        <w:ind w:right="991" w:firstLine="0"/>
        <w:jc w:val="center"/>
        <w:rPr>
          <w:b/>
          <w:sz w:val="28"/>
          <w:szCs w:val="28"/>
          <w:lang w:val="ro-RO"/>
        </w:rPr>
      </w:pPr>
      <w:r w:rsidRPr="00CA7A7C">
        <w:rPr>
          <w:b/>
          <w:sz w:val="28"/>
          <w:szCs w:val="28"/>
          <w:lang w:val="ro-RO"/>
        </w:rPr>
        <w:t>funcțiilor din cadrul Centrului Național Anticorupție</w:t>
      </w:r>
    </w:p>
    <w:p w14:paraId="573F37BD" w14:textId="34EBF4B0" w:rsidR="00872148" w:rsidRPr="00CA7A7C" w:rsidRDefault="00872148" w:rsidP="00364F3A">
      <w:pPr>
        <w:ind w:right="991" w:firstLine="0"/>
        <w:jc w:val="center"/>
        <w:rPr>
          <w:b/>
          <w:sz w:val="28"/>
          <w:szCs w:val="28"/>
          <w:lang w:val="ro-RO"/>
        </w:rPr>
      </w:pPr>
      <w:r w:rsidRPr="00CA7A7C">
        <w:rPr>
          <w:b/>
          <w:sz w:val="28"/>
          <w:szCs w:val="28"/>
          <w:lang w:val="ro-RO"/>
        </w:rPr>
        <w:t>și a gradelor speciale ce le corespund</w:t>
      </w:r>
    </w:p>
    <w:p w14:paraId="2F4A3A75" w14:textId="77777777" w:rsidR="00872148" w:rsidRPr="00CA7A7C" w:rsidRDefault="00872148" w:rsidP="00B22397">
      <w:pPr>
        <w:rPr>
          <w:b/>
          <w:sz w:val="28"/>
          <w:szCs w:val="28"/>
          <w:lang w:val="ro-RO"/>
        </w:rPr>
      </w:pPr>
    </w:p>
    <w:tbl>
      <w:tblPr>
        <w:tblStyle w:val="TableGrid"/>
        <w:tblW w:w="5000" w:type="pct"/>
        <w:tblLook w:val="04A0" w:firstRow="1" w:lastRow="0" w:firstColumn="1" w:lastColumn="0" w:noHBand="0" w:noVBand="1"/>
      </w:tblPr>
      <w:tblGrid>
        <w:gridCol w:w="604"/>
        <w:gridCol w:w="2934"/>
        <w:gridCol w:w="4353"/>
        <w:gridCol w:w="1454"/>
      </w:tblGrid>
      <w:tr w:rsidR="00872148" w:rsidRPr="00CA7A7C" w14:paraId="0014A5D7" w14:textId="77777777" w:rsidTr="00B24B16">
        <w:tc>
          <w:tcPr>
            <w:tcW w:w="323" w:type="pct"/>
            <w:shd w:val="clear" w:color="auto" w:fill="auto"/>
          </w:tcPr>
          <w:p w14:paraId="4DB16A74" w14:textId="77777777" w:rsidR="00872148" w:rsidRPr="00CA7A7C" w:rsidRDefault="00872148" w:rsidP="00104C4F">
            <w:pPr>
              <w:ind w:firstLine="0"/>
              <w:jc w:val="center"/>
              <w:rPr>
                <w:rFonts w:ascii="Times New Roman" w:hAnsi="Times New Roman"/>
                <w:b/>
                <w:sz w:val="24"/>
                <w:szCs w:val="24"/>
                <w:lang w:val="ro-RO"/>
              </w:rPr>
            </w:pPr>
            <w:r w:rsidRPr="00CA7A7C">
              <w:rPr>
                <w:rFonts w:ascii="Times New Roman" w:hAnsi="Times New Roman"/>
                <w:b/>
                <w:sz w:val="24"/>
                <w:szCs w:val="24"/>
                <w:lang w:val="ro-RO"/>
              </w:rPr>
              <w:t>Nr. crt.</w:t>
            </w:r>
          </w:p>
        </w:tc>
        <w:tc>
          <w:tcPr>
            <w:tcW w:w="1570" w:type="pct"/>
            <w:shd w:val="clear" w:color="auto" w:fill="auto"/>
          </w:tcPr>
          <w:p w14:paraId="2A4DB6B7" w14:textId="01BE2D4C" w:rsidR="00872148" w:rsidRPr="00CA7A7C" w:rsidRDefault="00872148" w:rsidP="00104C4F">
            <w:pPr>
              <w:ind w:firstLine="0"/>
              <w:jc w:val="center"/>
              <w:rPr>
                <w:rFonts w:ascii="Times New Roman" w:hAnsi="Times New Roman"/>
                <w:b/>
                <w:sz w:val="24"/>
                <w:szCs w:val="24"/>
                <w:lang w:val="ro-RO"/>
              </w:rPr>
            </w:pPr>
            <w:r w:rsidRPr="00CA7A7C">
              <w:rPr>
                <w:rFonts w:ascii="Times New Roman" w:hAnsi="Times New Roman"/>
                <w:b/>
                <w:sz w:val="24"/>
                <w:szCs w:val="24"/>
                <w:lang w:val="ro-RO"/>
              </w:rPr>
              <w:t>Titlul funcției</w:t>
            </w:r>
          </w:p>
        </w:tc>
        <w:tc>
          <w:tcPr>
            <w:tcW w:w="2329" w:type="pct"/>
            <w:shd w:val="clear" w:color="auto" w:fill="auto"/>
          </w:tcPr>
          <w:p w14:paraId="02674467" w14:textId="016DAF14" w:rsidR="00872148" w:rsidRPr="00CA7A7C" w:rsidRDefault="00872148" w:rsidP="00104C4F">
            <w:pPr>
              <w:ind w:firstLine="0"/>
              <w:jc w:val="center"/>
              <w:rPr>
                <w:rFonts w:ascii="Times New Roman" w:hAnsi="Times New Roman"/>
                <w:b/>
                <w:sz w:val="24"/>
                <w:szCs w:val="24"/>
                <w:lang w:val="ro-RO"/>
              </w:rPr>
            </w:pPr>
            <w:r w:rsidRPr="00CA7A7C">
              <w:rPr>
                <w:rFonts w:ascii="Times New Roman" w:hAnsi="Times New Roman"/>
                <w:b/>
                <w:sz w:val="24"/>
                <w:szCs w:val="24"/>
                <w:lang w:val="ro-RO"/>
              </w:rPr>
              <w:t>Cerințe specifice minime pentru ocuparea funcției</w:t>
            </w:r>
          </w:p>
        </w:tc>
        <w:tc>
          <w:tcPr>
            <w:tcW w:w="778" w:type="pct"/>
            <w:shd w:val="clear" w:color="auto" w:fill="auto"/>
          </w:tcPr>
          <w:p w14:paraId="4EB7E68E" w14:textId="77777777" w:rsidR="00872148" w:rsidRPr="00CA7A7C" w:rsidRDefault="00872148" w:rsidP="00104C4F">
            <w:pPr>
              <w:ind w:firstLine="0"/>
              <w:jc w:val="center"/>
              <w:rPr>
                <w:rFonts w:ascii="Times New Roman" w:hAnsi="Times New Roman"/>
                <w:b/>
                <w:sz w:val="24"/>
                <w:szCs w:val="24"/>
                <w:lang w:val="ro-RO"/>
              </w:rPr>
            </w:pPr>
            <w:r w:rsidRPr="00CA7A7C">
              <w:rPr>
                <w:rFonts w:ascii="Times New Roman" w:hAnsi="Times New Roman"/>
                <w:b/>
                <w:sz w:val="24"/>
                <w:szCs w:val="24"/>
                <w:lang w:val="ro-RO"/>
              </w:rPr>
              <w:t>Grad special maxim</w:t>
            </w:r>
          </w:p>
        </w:tc>
      </w:tr>
      <w:tr w:rsidR="00872148" w:rsidRPr="00CA7A7C" w14:paraId="0F2648C1" w14:textId="77777777" w:rsidTr="00872148">
        <w:tc>
          <w:tcPr>
            <w:tcW w:w="5000" w:type="pct"/>
            <w:gridSpan w:val="4"/>
            <w:shd w:val="clear" w:color="auto" w:fill="auto"/>
          </w:tcPr>
          <w:p w14:paraId="7AEC6FA9" w14:textId="77777777" w:rsidR="00B22397" w:rsidRPr="00CA7A7C" w:rsidRDefault="00B22397" w:rsidP="00B22397">
            <w:pPr>
              <w:ind w:firstLine="0"/>
              <w:jc w:val="center"/>
              <w:rPr>
                <w:rFonts w:ascii="Times New Roman" w:hAnsi="Times New Roman"/>
                <w:b/>
                <w:sz w:val="24"/>
                <w:szCs w:val="24"/>
                <w:lang w:val="ro-RO"/>
              </w:rPr>
            </w:pPr>
          </w:p>
          <w:p w14:paraId="332AE1D4" w14:textId="60D588C2" w:rsidR="00872148" w:rsidRPr="00CA7A7C" w:rsidRDefault="00872148" w:rsidP="00B22397">
            <w:pPr>
              <w:ind w:firstLine="0"/>
              <w:jc w:val="center"/>
              <w:rPr>
                <w:rFonts w:ascii="Times New Roman" w:hAnsi="Times New Roman"/>
                <w:b/>
                <w:sz w:val="24"/>
                <w:szCs w:val="24"/>
                <w:lang w:val="ro-RO"/>
              </w:rPr>
            </w:pPr>
            <w:r w:rsidRPr="00CA7A7C">
              <w:rPr>
                <w:rFonts w:ascii="Times New Roman" w:hAnsi="Times New Roman"/>
                <w:b/>
                <w:sz w:val="24"/>
                <w:szCs w:val="24"/>
                <w:lang w:val="ro-RO"/>
              </w:rPr>
              <w:t>I. Efectivul de comandă suprem</w:t>
            </w:r>
          </w:p>
        </w:tc>
      </w:tr>
      <w:tr w:rsidR="00872148" w:rsidRPr="00CA7A7C" w14:paraId="31AA4AC4" w14:textId="77777777" w:rsidTr="00B24B16">
        <w:tc>
          <w:tcPr>
            <w:tcW w:w="323" w:type="pct"/>
            <w:shd w:val="clear" w:color="auto" w:fill="auto"/>
          </w:tcPr>
          <w:p w14:paraId="4AC1C0D8" w14:textId="77777777" w:rsidR="00872148" w:rsidRPr="00CA7A7C" w:rsidRDefault="00872148" w:rsidP="005A6410">
            <w:pPr>
              <w:spacing w:line="360" w:lineRule="auto"/>
              <w:ind w:firstLine="0"/>
              <w:jc w:val="center"/>
              <w:rPr>
                <w:rFonts w:ascii="Times New Roman" w:hAnsi="Times New Roman"/>
                <w:sz w:val="24"/>
                <w:szCs w:val="24"/>
                <w:lang w:val="ro-RO"/>
              </w:rPr>
            </w:pPr>
            <w:r w:rsidRPr="00CA7A7C">
              <w:rPr>
                <w:rFonts w:ascii="Times New Roman" w:hAnsi="Times New Roman"/>
                <w:sz w:val="24"/>
                <w:szCs w:val="24"/>
                <w:lang w:val="ro-RO"/>
              </w:rPr>
              <w:t>1</w:t>
            </w:r>
          </w:p>
        </w:tc>
        <w:tc>
          <w:tcPr>
            <w:tcW w:w="1570" w:type="pct"/>
            <w:shd w:val="clear" w:color="auto" w:fill="auto"/>
          </w:tcPr>
          <w:p w14:paraId="0610092C" w14:textId="77777777" w:rsidR="00872148" w:rsidRPr="00CA7A7C" w:rsidRDefault="00872148" w:rsidP="00C12B6E">
            <w:pPr>
              <w:ind w:firstLine="0"/>
              <w:jc w:val="left"/>
              <w:rPr>
                <w:rFonts w:ascii="Times New Roman" w:hAnsi="Times New Roman"/>
                <w:b/>
                <w:sz w:val="24"/>
                <w:szCs w:val="24"/>
                <w:lang w:val="ro-RO"/>
              </w:rPr>
            </w:pPr>
            <w:r w:rsidRPr="00CA7A7C">
              <w:rPr>
                <w:rFonts w:ascii="Times New Roman" w:eastAsia="Times New Roman" w:hAnsi="Times New Roman"/>
                <w:sz w:val="24"/>
                <w:szCs w:val="24"/>
                <w:lang w:val="ro-RO" w:eastAsia="ru-MD"/>
              </w:rPr>
              <w:t>Director</w:t>
            </w:r>
          </w:p>
        </w:tc>
        <w:tc>
          <w:tcPr>
            <w:tcW w:w="2329" w:type="pct"/>
          </w:tcPr>
          <w:p w14:paraId="303C8346" w14:textId="1CE8DDDC" w:rsidR="00872148" w:rsidRPr="00CA7A7C" w:rsidRDefault="00872148" w:rsidP="00B22397">
            <w:pPr>
              <w:ind w:firstLine="0"/>
              <w:jc w:val="left"/>
              <w:rPr>
                <w:rFonts w:ascii="Times New Roman" w:hAnsi="Times New Roman"/>
                <w:b/>
                <w:sz w:val="24"/>
                <w:szCs w:val="24"/>
                <w:lang w:val="ro-RO"/>
              </w:rPr>
            </w:pPr>
            <w:r w:rsidRPr="00CA7A7C">
              <w:rPr>
                <w:rFonts w:ascii="Times New Roman" w:eastAsia="Times New Roman" w:hAnsi="Times New Roman"/>
                <w:sz w:val="24"/>
                <w:szCs w:val="24"/>
                <w:lang w:val="ro-RO" w:eastAsia="ru-MD"/>
              </w:rPr>
              <w:t>conform prevederilor Legii nr.</w:t>
            </w:r>
            <w:r w:rsidR="007623D7" w:rsidRPr="00CA7A7C">
              <w:rPr>
                <w:rFonts w:ascii="Times New Roman" w:eastAsia="Times New Roman" w:hAnsi="Times New Roman"/>
                <w:sz w:val="24"/>
                <w:szCs w:val="24"/>
                <w:lang w:val="ro-RO" w:eastAsia="ru-MD"/>
              </w:rPr>
              <w:t xml:space="preserve"> </w:t>
            </w:r>
            <w:r w:rsidRPr="00CA7A7C">
              <w:rPr>
                <w:rFonts w:ascii="Times New Roman" w:eastAsia="Times New Roman" w:hAnsi="Times New Roman"/>
                <w:sz w:val="24"/>
                <w:szCs w:val="24"/>
                <w:lang w:val="ro-RO" w:eastAsia="ru-MD"/>
              </w:rPr>
              <w:t>1104/2002 cu privire la Centrul Național Anticorupție și ale Legii nr.</w:t>
            </w:r>
            <w:r w:rsidR="007623D7" w:rsidRPr="00CA7A7C">
              <w:rPr>
                <w:rFonts w:ascii="Times New Roman" w:eastAsia="Times New Roman" w:hAnsi="Times New Roman"/>
                <w:sz w:val="24"/>
                <w:szCs w:val="24"/>
                <w:lang w:val="ro-RO" w:eastAsia="ru-MD"/>
              </w:rPr>
              <w:t xml:space="preserve"> </w:t>
            </w:r>
            <w:r w:rsidRPr="00CA7A7C">
              <w:rPr>
                <w:rFonts w:ascii="Times New Roman" w:eastAsia="Times New Roman" w:hAnsi="Times New Roman"/>
                <w:sz w:val="24"/>
                <w:szCs w:val="24"/>
                <w:lang w:val="ro-RO" w:eastAsia="ru-MD"/>
              </w:rPr>
              <w:t>199/2010 cu privire la statutul persoanelor cu funcții de demnitate publică</w:t>
            </w:r>
          </w:p>
        </w:tc>
        <w:tc>
          <w:tcPr>
            <w:tcW w:w="778" w:type="pct"/>
          </w:tcPr>
          <w:p w14:paraId="1C84E74E" w14:textId="77777777" w:rsidR="00872148" w:rsidRPr="00CA7A7C" w:rsidRDefault="00872148" w:rsidP="00B22397">
            <w:pPr>
              <w:ind w:firstLine="0"/>
              <w:jc w:val="left"/>
              <w:rPr>
                <w:rFonts w:ascii="Times New Roman" w:hAnsi="Times New Roman"/>
                <w:b/>
                <w:sz w:val="24"/>
                <w:szCs w:val="24"/>
                <w:lang w:val="ro-RO"/>
              </w:rPr>
            </w:pPr>
            <w:r w:rsidRPr="00CA7A7C">
              <w:rPr>
                <w:rFonts w:ascii="Times New Roman" w:eastAsia="Times New Roman" w:hAnsi="Times New Roman"/>
                <w:sz w:val="24"/>
                <w:szCs w:val="24"/>
                <w:lang w:val="ro-RO" w:eastAsia="ru-MD"/>
              </w:rPr>
              <w:t>General-colonel</w:t>
            </w:r>
          </w:p>
        </w:tc>
      </w:tr>
      <w:tr w:rsidR="00872148" w:rsidRPr="00CA7A7C" w14:paraId="73FBF882" w14:textId="77777777" w:rsidTr="00B24B16">
        <w:tc>
          <w:tcPr>
            <w:tcW w:w="323" w:type="pct"/>
            <w:shd w:val="clear" w:color="auto" w:fill="auto"/>
          </w:tcPr>
          <w:p w14:paraId="6D031A37" w14:textId="77777777" w:rsidR="00872148" w:rsidRPr="00CA7A7C" w:rsidRDefault="00872148" w:rsidP="005A6410">
            <w:pPr>
              <w:spacing w:line="360" w:lineRule="auto"/>
              <w:ind w:firstLine="0"/>
              <w:jc w:val="center"/>
              <w:rPr>
                <w:rFonts w:ascii="Times New Roman" w:hAnsi="Times New Roman"/>
                <w:sz w:val="24"/>
                <w:szCs w:val="24"/>
                <w:lang w:val="ro-RO"/>
              </w:rPr>
            </w:pPr>
            <w:r w:rsidRPr="00CA7A7C">
              <w:rPr>
                <w:rFonts w:ascii="Times New Roman" w:hAnsi="Times New Roman"/>
                <w:sz w:val="24"/>
                <w:szCs w:val="24"/>
                <w:lang w:val="ro-RO"/>
              </w:rPr>
              <w:t>2</w:t>
            </w:r>
          </w:p>
        </w:tc>
        <w:tc>
          <w:tcPr>
            <w:tcW w:w="1570" w:type="pct"/>
            <w:shd w:val="clear" w:color="auto" w:fill="auto"/>
          </w:tcPr>
          <w:p w14:paraId="2B11A818" w14:textId="77777777" w:rsidR="00872148" w:rsidRPr="00CA7A7C" w:rsidRDefault="00872148" w:rsidP="00C12B6E">
            <w:pPr>
              <w:ind w:firstLine="0"/>
              <w:jc w:val="left"/>
              <w:rPr>
                <w:rFonts w:ascii="Times New Roman" w:hAnsi="Times New Roman"/>
                <w:b/>
                <w:sz w:val="24"/>
                <w:szCs w:val="24"/>
                <w:lang w:val="ro-RO"/>
              </w:rPr>
            </w:pPr>
            <w:r w:rsidRPr="00CA7A7C">
              <w:rPr>
                <w:rFonts w:ascii="Times New Roman" w:eastAsia="Times New Roman" w:hAnsi="Times New Roman"/>
                <w:sz w:val="24"/>
                <w:szCs w:val="24"/>
                <w:lang w:val="ro-RO" w:eastAsia="ru-MD"/>
              </w:rPr>
              <w:t>Director adjunct</w:t>
            </w:r>
          </w:p>
        </w:tc>
        <w:tc>
          <w:tcPr>
            <w:tcW w:w="2329" w:type="pct"/>
          </w:tcPr>
          <w:p w14:paraId="5F6A5AC9" w14:textId="5A056323" w:rsidR="00872148" w:rsidRPr="00CA7A7C" w:rsidRDefault="00872148" w:rsidP="00B22397">
            <w:pPr>
              <w:ind w:firstLine="0"/>
              <w:jc w:val="left"/>
              <w:rPr>
                <w:rFonts w:ascii="Times New Roman" w:hAnsi="Times New Roman"/>
                <w:b/>
                <w:sz w:val="24"/>
                <w:szCs w:val="24"/>
                <w:lang w:val="ro-RO"/>
              </w:rPr>
            </w:pPr>
            <w:r w:rsidRPr="00CA7A7C">
              <w:rPr>
                <w:rFonts w:ascii="Times New Roman" w:eastAsia="Times New Roman" w:hAnsi="Times New Roman"/>
                <w:sz w:val="24"/>
                <w:szCs w:val="24"/>
                <w:lang w:val="ro-RO" w:eastAsia="ru-MD"/>
              </w:rPr>
              <w:t>conform prevederilor Legii nr.</w:t>
            </w:r>
            <w:r w:rsidR="007623D7" w:rsidRPr="00CA7A7C">
              <w:rPr>
                <w:rFonts w:ascii="Times New Roman" w:eastAsia="Times New Roman" w:hAnsi="Times New Roman"/>
                <w:sz w:val="24"/>
                <w:szCs w:val="24"/>
                <w:lang w:val="ro-RO" w:eastAsia="ru-MD"/>
              </w:rPr>
              <w:t xml:space="preserve"> </w:t>
            </w:r>
            <w:r w:rsidRPr="00CA7A7C">
              <w:rPr>
                <w:rFonts w:ascii="Times New Roman" w:eastAsia="Times New Roman" w:hAnsi="Times New Roman"/>
                <w:sz w:val="24"/>
                <w:szCs w:val="24"/>
                <w:lang w:val="ro-RO" w:eastAsia="ru-MD"/>
              </w:rPr>
              <w:t>1104/2002 cu privire la Centrul Național Anticorupție și ale Legii nr.</w:t>
            </w:r>
            <w:r w:rsidR="007623D7" w:rsidRPr="00CA7A7C">
              <w:rPr>
                <w:rFonts w:ascii="Times New Roman" w:eastAsia="Times New Roman" w:hAnsi="Times New Roman"/>
                <w:sz w:val="24"/>
                <w:szCs w:val="24"/>
                <w:lang w:val="ro-RO" w:eastAsia="ru-MD"/>
              </w:rPr>
              <w:t xml:space="preserve"> </w:t>
            </w:r>
            <w:r w:rsidRPr="00CA7A7C">
              <w:rPr>
                <w:rFonts w:ascii="Times New Roman" w:eastAsia="Times New Roman" w:hAnsi="Times New Roman"/>
                <w:sz w:val="24"/>
                <w:szCs w:val="24"/>
                <w:lang w:val="ro-RO" w:eastAsia="ru-MD"/>
              </w:rPr>
              <w:t xml:space="preserve">199/2010 cu privire la </w:t>
            </w:r>
            <w:r w:rsidRPr="00CA7A7C">
              <w:rPr>
                <w:rFonts w:ascii="Times New Roman" w:eastAsia="Times New Roman" w:hAnsi="Times New Roman"/>
                <w:sz w:val="24"/>
                <w:szCs w:val="24"/>
                <w:lang w:val="ro-RO" w:eastAsia="ru-MD"/>
              </w:rPr>
              <w:lastRenderedPageBreak/>
              <w:t>statutul persoanelor cu funcții de demnitate publică</w:t>
            </w:r>
          </w:p>
        </w:tc>
        <w:tc>
          <w:tcPr>
            <w:tcW w:w="778" w:type="pct"/>
          </w:tcPr>
          <w:p w14:paraId="0E29C875" w14:textId="77777777" w:rsidR="00872148" w:rsidRPr="00CA7A7C" w:rsidRDefault="00872148" w:rsidP="00B22397">
            <w:pPr>
              <w:ind w:firstLine="0"/>
              <w:jc w:val="left"/>
              <w:rPr>
                <w:rFonts w:ascii="Times New Roman" w:hAnsi="Times New Roman"/>
                <w:b/>
                <w:sz w:val="24"/>
                <w:szCs w:val="24"/>
                <w:lang w:val="ro-RO"/>
              </w:rPr>
            </w:pPr>
            <w:r w:rsidRPr="00CA7A7C">
              <w:rPr>
                <w:rFonts w:ascii="Times New Roman" w:eastAsia="Times New Roman" w:hAnsi="Times New Roman"/>
                <w:sz w:val="24"/>
                <w:szCs w:val="24"/>
                <w:lang w:val="ro-RO" w:eastAsia="ru-MD"/>
              </w:rPr>
              <w:lastRenderedPageBreak/>
              <w:t>General-maior</w:t>
            </w:r>
          </w:p>
        </w:tc>
      </w:tr>
      <w:tr w:rsidR="00872148" w:rsidRPr="00410EFE" w14:paraId="17C39F10" w14:textId="77777777" w:rsidTr="00872148">
        <w:tc>
          <w:tcPr>
            <w:tcW w:w="5000" w:type="pct"/>
            <w:gridSpan w:val="4"/>
            <w:shd w:val="clear" w:color="auto" w:fill="auto"/>
          </w:tcPr>
          <w:p w14:paraId="43C94586" w14:textId="77777777" w:rsidR="00B22397" w:rsidRPr="00CA7A7C" w:rsidRDefault="00B22397" w:rsidP="00B22397">
            <w:pPr>
              <w:ind w:firstLine="0"/>
              <w:jc w:val="center"/>
              <w:rPr>
                <w:rFonts w:ascii="Times New Roman" w:hAnsi="Times New Roman"/>
                <w:b/>
                <w:sz w:val="24"/>
                <w:szCs w:val="24"/>
                <w:lang w:val="ro-RO"/>
              </w:rPr>
            </w:pPr>
          </w:p>
          <w:p w14:paraId="2479826C" w14:textId="65608B34" w:rsidR="00872148" w:rsidRPr="00CA7A7C" w:rsidRDefault="00872148" w:rsidP="00B22397">
            <w:pPr>
              <w:ind w:firstLine="0"/>
              <w:jc w:val="center"/>
              <w:rPr>
                <w:rFonts w:ascii="Times New Roman" w:hAnsi="Times New Roman"/>
                <w:b/>
                <w:sz w:val="24"/>
                <w:szCs w:val="24"/>
                <w:lang w:val="ro-RO"/>
              </w:rPr>
            </w:pPr>
            <w:r w:rsidRPr="00CA7A7C">
              <w:rPr>
                <w:rFonts w:ascii="Times New Roman" w:hAnsi="Times New Roman"/>
                <w:b/>
                <w:sz w:val="24"/>
                <w:szCs w:val="24"/>
                <w:lang w:val="ro-RO"/>
              </w:rPr>
              <w:t>II. Efectivul de ofițeri superiori</w:t>
            </w:r>
          </w:p>
          <w:p w14:paraId="648D31FD" w14:textId="68785265" w:rsidR="00872148" w:rsidRPr="00CA7A7C" w:rsidRDefault="00872148" w:rsidP="00B22397">
            <w:pPr>
              <w:ind w:firstLine="0"/>
              <w:jc w:val="center"/>
              <w:rPr>
                <w:rFonts w:ascii="Times New Roman" w:hAnsi="Times New Roman"/>
                <w:b/>
                <w:sz w:val="24"/>
                <w:szCs w:val="24"/>
                <w:lang w:val="ro-RO"/>
              </w:rPr>
            </w:pPr>
            <w:r w:rsidRPr="00CA7A7C">
              <w:rPr>
                <w:rFonts w:ascii="Times New Roman" w:hAnsi="Times New Roman"/>
                <w:b/>
                <w:sz w:val="24"/>
                <w:szCs w:val="24"/>
                <w:lang w:val="ro-RO"/>
              </w:rPr>
              <w:t>1. Funcții de conducere</w:t>
            </w:r>
          </w:p>
        </w:tc>
      </w:tr>
      <w:tr w:rsidR="00872148" w:rsidRPr="00CA7A7C" w14:paraId="6BC3887F" w14:textId="77777777" w:rsidTr="00B24B16">
        <w:tc>
          <w:tcPr>
            <w:tcW w:w="323" w:type="pct"/>
            <w:shd w:val="clear" w:color="auto" w:fill="auto"/>
          </w:tcPr>
          <w:p w14:paraId="46B9EEB8" w14:textId="77777777" w:rsidR="00872148" w:rsidRPr="00CA7A7C" w:rsidRDefault="00872148" w:rsidP="005A6410">
            <w:pPr>
              <w:spacing w:line="360" w:lineRule="auto"/>
              <w:ind w:firstLine="0"/>
              <w:jc w:val="center"/>
              <w:rPr>
                <w:rFonts w:ascii="Times New Roman" w:hAnsi="Times New Roman"/>
                <w:b/>
                <w:sz w:val="24"/>
                <w:szCs w:val="24"/>
                <w:lang w:val="ro-RO"/>
              </w:rPr>
            </w:pPr>
            <w:r w:rsidRPr="00CA7A7C">
              <w:rPr>
                <w:rFonts w:ascii="Times New Roman" w:eastAsia="Times New Roman" w:hAnsi="Times New Roman"/>
                <w:sz w:val="24"/>
                <w:szCs w:val="24"/>
                <w:lang w:val="ro-RO" w:eastAsia="ru-MD"/>
              </w:rPr>
              <w:t>1</w:t>
            </w:r>
          </w:p>
        </w:tc>
        <w:tc>
          <w:tcPr>
            <w:tcW w:w="1570" w:type="pct"/>
            <w:shd w:val="clear" w:color="auto" w:fill="auto"/>
          </w:tcPr>
          <w:p w14:paraId="6607F4BD" w14:textId="4495F0EC" w:rsidR="00872148" w:rsidRPr="00CA7A7C" w:rsidRDefault="00872148" w:rsidP="00B22397">
            <w:pPr>
              <w:ind w:firstLine="0"/>
              <w:jc w:val="left"/>
              <w:rPr>
                <w:rFonts w:ascii="Times New Roman" w:hAnsi="Times New Roman"/>
                <w:b/>
                <w:sz w:val="24"/>
                <w:szCs w:val="24"/>
                <w:lang w:val="ro-RO"/>
              </w:rPr>
            </w:pPr>
            <w:r w:rsidRPr="00CA7A7C">
              <w:rPr>
                <w:rFonts w:ascii="Times New Roman" w:eastAsia="Times New Roman" w:hAnsi="Times New Roman"/>
                <w:sz w:val="24"/>
                <w:szCs w:val="24"/>
                <w:lang w:val="ro-RO" w:eastAsia="ru-MD"/>
              </w:rPr>
              <w:t xml:space="preserve">Șef direcție generală, șef adjunct direcție generală, șef direcție, șef direcție în cadrul direcției generale </w:t>
            </w:r>
          </w:p>
        </w:tc>
        <w:tc>
          <w:tcPr>
            <w:tcW w:w="2329" w:type="pct"/>
          </w:tcPr>
          <w:p w14:paraId="5A44E614" w14:textId="3D503FE1" w:rsidR="00872148" w:rsidRPr="00CA7A7C" w:rsidRDefault="00872148" w:rsidP="00B22397">
            <w:pPr>
              <w:ind w:firstLine="0"/>
              <w:jc w:val="left"/>
              <w:rPr>
                <w:rFonts w:ascii="Times New Roman" w:eastAsia="Times New Roman" w:hAnsi="Times New Roman"/>
                <w:sz w:val="24"/>
                <w:szCs w:val="24"/>
                <w:lang w:val="ro-RO" w:eastAsia="ru-MD"/>
              </w:rPr>
            </w:pPr>
            <w:r w:rsidRPr="00CA7A7C">
              <w:rPr>
                <w:rFonts w:ascii="Times New Roman" w:eastAsia="Times New Roman" w:hAnsi="Times New Roman"/>
                <w:sz w:val="24"/>
                <w:szCs w:val="24"/>
                <w:lang w:val="ro-RO" w:eastAsia="ru-MD"/>
              </w:rPr>
              <w:t>7 ani de experiență profesională în domeniul juridic, economic sau în domeniul specific de activitate al subdiviziunii;</w:t>
            </w:r>
          </w:p>
          <w:p w14:paraId="203B6AEE" w14:textId="2A3CDAC8" w:rsidR="00872148" w:rsidRPr="00CA7A7C" w:rsidRDefault="00872148" w:rsidP="00B22397">
            <w:pPr>
              <w:ind w:firstLine="0"/>
              <w:jc w:val="left"/>
              <w:rPr>
                <w:rFonts w:ascii="Times New Roman" w:hAnsi="Times New Roman"/>
                <w:b/>
                <w:sz w:val="24"/>
                <w:szCs w:val="24"/>
                <w:lang w:val="ro-RO"/>
              </w:rPr>
            </w:pPr>
            <w:r w:rsidRPr="00CA7A7C">
              <w:rPr>
                <w:rFonts w:ascii="Times New Roman" w:eastAsia="Times New Roman" w:hAnsi="Times New Roman"/>
                <w:sz w:val="24"/>
                <w:szCs w:val="24"/>
                <w:lang w:val="ro-RO" w:eastAsia="ru-MD"/>
              </w:rPr>
              <w:t>studii superioare de licență sau echivalente, conform domeniului specific de activitate al subdiviziunii</w:t>
            </w:r>
          </w:p>
        </w:tc>
        <w:tc>
          <w:tcPr>
            <w:tcW w:w="778" w:type="pct"/>
          </w:tcPr>
          <w:p w14:paraId="2281E1E3" w14:textId="77777777" w:rsidR="00872148" w:rsidRPr="00CA7A7C" w:rsidRDefault="00872148" w:rsidP="00B22397">
            <w:pPr>
              <w:ind w:firstLine="0"/>
              <w:jc w:val="left"/>
              <w:rPr>
                <w:rFonts w:ascii="Times New Roman" w:hAnsi="Times New Roman"/>
                <w:b/>
                <w:sz w:val="24"/>
                <w:szCs w:val="24"/>
                <w:lang w:val="ro-RO"/>
              </w:rPr>
            </w:pPr>
            <w:r w:rsidRPr="00CA7A7C">
              <w:rPr>
                <w:rFonts w:ascii="Times New Roman" w:eastAsia="Times New Roman" w:hAnsi="Times New Roman"/>
                <w:sz w:val="24"/>
                <w:szCs w:val="24"/>
                <w:lang w:val="ro-RO" w:eastAsia="ru-MD"/>
              </w:rPr>
              <w:t>Colonel</w:t>
            </w:r>
          </w:p>
        </w:tc>
      </w:tr>
      <w:tr w:rsidR="00872148" w:rsidRPr="00CA7A7C" w14:paraId="50EB0376" w14:textId="77777777" w:rsidTr="00B24B16">
        <w:tc>
          <w:tcPr>
            <w:tcW w:w="323" w:type="pct"/>
            <w:shd w:val="clear" w:color="auto" w:fill="auto"/>
          </w:tcPr>
          <w:p w14:paraId="47585178" w14:textId="77777777" w:rsidR="00872148" w:rsidRPr="00CA7A7C" w:rsidRDefault="00872148" w:rsidP="005A6410">
            <w:pPr>
              <w:spacing w:line="360" w:lineRule="auto"/>
              <w:ind w:firstLine="0"/>
              <w:jc w:val="center"/>
              <w:rPr>
                <w:rFonts w:ascii="Times New Roman" w:hAnsi="Times New Roman"/>
                <w:b/>
                <w:sz w:val="24"/>
                <w:szCs w:val="24"/>
                <w:lang w:val="ro-RO"/>
              </w:rPr>
            </w:pPr>
            <w:r w:rsidRPr="00CA7A7C">
              <w:rPr>
                <w:rFonts w:ascii="Times New Roman" w:eastAsia="Times New Roman" w:hAnsi="Times New Roman"/>
                <w:sz w:val="24"/>
                <w:szCs w:val="24"/>
                <w:lang w:val="ro-RO" w:eastAsia="ru-MD"/>
              </w:rPr>
              <w:t>2</w:t>
            </w:r>
          </w:p>
        </w:tc>
        <w:tc>
          <w:tcPr>
            <w:tcW w:w="1570" w:type="pct"/>
            <w:shd w:val="clear" w:color="auto" w:fill="auto"/>
          </w:tcPr>
          <w:p w14:paraId="223A40A3" w14:textId="2C5100D6" w:rsidR="00872148" w:rsidRPr="00CA7A7C" w:rsidRDefault="00872148" w:rsidP="00B22397">
            <w:pPr>
              <w:ind w:firstLine="0"/>
              <w:jc w:val="left"/>
              <w:rPr>
                <w:rFonts w:ascii="Times New Roman" w:hAnsi="Times New Roman"/>
                <w:b/>
                <w:sz w:val="24"/>
                <w:szCs w:val="24"/>
                <w:lang w:val="ro-RO"/>
              </w:rPr>
            </w:pPr>
            <w:r w:rsidRPr="00CA7A7C">
              <w:rPr>
                <w:rFonts w:ascii="Times New Roman" w:eastAsia="Times New Roman" w:hAnsi="Times New Roman"/>
                <w:sz w:val="24"/>
                <w:szCs w:val="24"/>
                <w:lang w:val="ro-RO" w:eastAsia="ru-MD"/>
              </w:rPr>
              <w:t xml:space="preserve">Șef adjunct direcție, șef secție, șef secție în cadrul direcției, șef adjunct secție, șef secție în cadrul direcției generale, șef serviciu, șef serviciu în cadrul direcției generale, șef serviciu în cadrul direcției </w:t>
            </w:r>
          </w:p>
        </w:tc>
        <w:tc>
          <w:tcPr>
            <w:tcW w:w="2329" w:type="pct"/>
          </w:tcPr>
          <w:p w14:paraId="2FCE711A" w14:textId="3E2BE216" w:rsidR="00872148" w:rsidRPr="00CA7A7C" w:rsidRDefault="00872148" w:rsidP="00B22397">
            <w:pPr>
              <w:ind w:firstLine="0"/>
              <w:jc w:val="left"/>
              <w:rPr>
                <w:rFonts w:ascii="Times New Roman" w:eastAsia="Times New Roman" w:hAnsi="Times New Roman"/>
                <w:sz w:val="24"/>
                <w:szCs w:val="24"/>
                <w:lang w:val="ro-RO" w:eastAsia="ru-MD"/>
              </w:rPr>
            </w:pPr>
            <w:r w:rsidRPr="00CA7A7C">
              <w:rPr>
                <w:rFonts w:ascii="Times New Roman" w:eastAsia="Times New Roman" w:hAnsi="Times New Roman"/>
                <w:sz w:val="24"/>
                <w:szCs w:val="24"/>
                <w:lang w:val="ro-RO" w:eastAsia="ru-MD"/>
              </w:rPr>
              <w:t>6 ani de experiență profesională în domeniul juridic, economic sau în domeniul specific de activitate al subdiviziunii;</w:t>
            </w:r>
          </w:p>
          <w:p w14:paraId="1DD5BBA7" w14:textId="7BA1F98D" w:rsidR="00872148" w:rsidRPr="00CA7A7C" w:rsidRDefault="00872148" w:rsidP="00B22397">
            <w:pPr>
              <w:ind w:firstLine="0"/>
              <w:jc w:val="left"/>
              <w:rPr>
                <w:rFonts w:ascii="Times New Roman" w:hAnsi="Times New Roman"/>
                <w:b/>
                <w:sz w:val="24"/>
                <w:szCs w:val="24"/>
                <w:lang w:val="ro-RO"/>
              </w:rPr>
            </w:pPr>
            <w:r w:rsidRPr="00CA7A7C">
              <w:rPr>
                <w:rFonts w:ascii="Times New Roman" w:eastAsia="Times New Roman" w:hAnsi="Times New Roman"/>
                <w:sz w:val="24"/>
                <w:szCs w:val="24"/>
                <w:lang w:val="ro-RO" w:eastAsia="ru-MD"/>
              </w:rPr>
              <w:t>studii superioare de licență sau echivalente, conform domeniului specific de activitate al subdiviziunii</w:t>
            </w:r>
          </w:p>
        </w:tc>
        <w:tc>
          <w:tcPr>
            <w:tcW w:w="778" w:type="pct"/>
          </w:tcPr>
          <w:p w14:paraId="2B8CBAE7" w14:textId="77777777" w:rsidR="00872148" w:rsidRPr="00CA7A7C" w:rsidRDefault="00872148" w:rsidP="00B22397">
            <w:pPr>
              <w:ind w:firstLine="0"/>
              <w:jc w:val="left"/>
              <w:rPr>
                <w:rFonts w:ascii="Times New Roman" w:hAnsi="Times New Roman"/>
                <w:b/>
                <w:sz w:val="24"/>
                <w:szCs w:val="24"/>
                <w:lang w:val="ro-RO"/>
              </w:rPr>
            </w:pPr>
            <w:r w:rsidRPr="00CA7A7C">
              <w:rPr>
                <w:rFonts w:ascii="Times New Roman" w:eastAsia="Times New Roman" w:hAnsi="Times New Roman"/>
                <w:sz w:val="24"/>
                <w:szCs w:val="24"/>
                <w:lang w:val="ro-RO" w:eastAsia="ru-MD"/>
              </w:rPr>
              <w:t>Colonel</w:t>
            </w:r>
          </w:p>
        </w:tc>
      </w:tr>
      <w:tr w:rsidR="00872148" w:rsidRPr="00CA7A7C" w14:paraId="4736B161" w14:textId="77777777" w:rsidTr="00872148">
        <w:tc>
          <w:tcPr>
            <w:tcW w:w="5000" w:type="pct"/>
            <w:gridSpan w:val="4"/>
            <w:shd w:val="clear" w:color="auto" w:fill="auto"/>
          </w:tcPr>
          <w:p w14:paraId="57B211C5" w14:textId="77777777" w:rsidR="00B22397" w:rsidRPr="00CA7A7C" w:rsidRDefault="00B22397" w:rsidP="00B22397">
            <w:pPr>
              <w:ind w:firstLine="0"/>
              <w:jc w:val="center"/>
              <w:rPr>
                <w:rFonts w:ascii="Times New Roman" w:hAnsi="Times New Roman"/>
                <w:b/>
                <w:sz w:val="24"/>
                <w:szCs w:val="24"/>
                <w:lang w:val="ro-RO"/>
              </w:rPr>
            </w:pPr>
          </w:p>
          <w:p w14:paraId="62F0B403" w14:textId="43D18397" w:rsidR="00872148" w:rsidRPr="00CA7A7C" w:rsidRDefault="00872148" w:rsidP="00B22397">
            <w:pPr>
              <w:ind w:firstLine="0"/>
              <w:jc w:val="center"/>
              <w:rPr>
                <w:rFonts w:ascii="Times New Roman" w:hAnsi="Times New Roman"/>
                <w:b/>
                <w:sz w:val="24"/>
                <w:szCs w:val="24"/>
                <w:lang w:val="ro-RO"/>
              </w:rPr>
            </w:pPr>
            <w:r w:rsidRPr="00CA7A7C">
              <w:rPr>
                <w:rFonts w:ascii="Times New Roman" w:hAnsi="Times New Roman"/>
                <w:b/>
                <w:sz w:val="24"/>
                <w:szCs w:val="24"/>
                <w:lang w:val="ro-RO"/>
              </w:rPr>
              <w:t>2. Funcții de execuție</w:t>
            </w:r>
          </w:p>
        </w:tc>
      </w:tr>
      <w:tr w:rsidR="00872148" w:rsidRPr="00CA7A7C" w14:paraId="69643077" w14:textId="77777777" w:rsidTr="00B24B16">
        <w:tc>
          <w:tcPr>
            <w:tcW w:w="323" w:type="pct"/>
            <w:shd w:val="clear" w:color="auto" w:fill="auto"/>
          </w:tcPr>
          <w:p w14:paraId="183FAB5C" w14:textId="77777777" w:rsidR="00872148" w:rsidRPr="00CA7A7C" w:rsidRDefault="00872148" w:rsidP="005A6410">
            <w:pPr>
              <w:spacing w:line="360" w:lineRule="auto"/>
              <w:ind w:firstLine="0"/>
              <w:jc w:val="center"/>
              <w:rPr>
                <w:rFonts w:ascii="Times New Roman" w:hAnsi="Times New Roman"/>
                <w:b/>
                <w:sz w:val="24"/>
                <w:szCs w:val="24"/>
                <w:lang w:val="ro-RO"/>
              </w:rPr>
            </w:pPr>
            <w:r w:rsidRPr="00CA7A7C">
              <w:rPr>
                <w:rFonts w:ascii="Times New Roman" w:eastAsia="Times New Roman" w:hAnsi="Times New Roman"/>
                <w:sz w:val="24"/>
                <w:szCs w:val="24"/>
                <w:lang w:val="ro-RO" w:eastAsia="ru-MD"/>
              </w:rPr>
              <w:t>1</w:t>
            </w:r>
          </w:p>
        </w:tc>
        <w:tc>
          <w:tcPr>
            <w:tcW w:w="1570" w:type="pct"/>
            <w:shd w:val="clear" w:color="auto" w:fill="auto"/>
          </w:tcPr>
          <w:p w14:paraId="046C8178" w14:textId="0FEFA0B2" w:rsidR="00872148" w:rsidRPr="00CA7A7C" w:rsidRDefault="00872148" w:rsidP="006958D5">
            <w:pPr>
              <w:ind w:firstLine="0"/>
              <w:jc w:val="left"/>
              <w:rPr>
                <w:rFonts w:ascii="Times New Roman" w:hAnsi="Times New Roman"/>
                <w:b/>
                <w:sz w:val="24"/>
                <w:szCs w:val="24"/>
                <w:lang w:val="ro-RO"/>
              </w:rPr>
            </w:pPr>
            <w:r w:rsidRPr="00CA7A7C">
              <w:rPr>
                <w:rFonts w:ascii="Times New Roman" w:eastAsia="Times New Roman" w:hAnsi="Times New Roman"/>
                <w:sz w:val="24"/>
                <w:szCs w:val="24"/>
                <w:lang w:val="ro-RO" w:eastAsia="ru-MD"/>
              </w:rPr>
              <w:t>Ofițer superior de urmărire penală pentru cazuri excepționale</w:t>
            </w:r>
          </w:p>
        </w:tc>
        <w:tc>
          <w:tcPr>
            <w:tcW w:w="2329" w:type="pct"/>
          </w:tcPr>
          <w:p w14:paraId="51AF8F37" w14:textId="4D2BC7AB" w:rsidR="00872148" w:rsidRPr="00CA7A7C" w:rsidRDefault="00872148" w:rsidP="00B22397">
            <w:pPr>
              <w:ind w:firstLine="0"/>
              <w:jc w:val="left"/>
              <w:rPr>
                <w:rFonts w:ascii="Times New Roman" w:eastAsia="Times New Roman" w:hAnsi="Times New Roman"/>
                <w:sz w:val="24"/>
                <w:szCs w:val="24"/>
                <w:lang w:val="ro-RO" w:eastAsia="ru-MD"/>
              </w:rPr>
            </w:pPr>
            <w:r w:rsidRPr="00CA7A7C">
              <w:rPr>
                <w:rFonts w:ascii="Times New Roman" w:eastAsia="Times New Roman" w:hAnsi="Times New Roman"/>
                <w:sz w:val="24"/>
                <w:szCs w:val="24"/>
                <w:lang w:val="ro-RO" w:eastAsia="ru-MD"/>
              </w:rPr>
              <w:t>5 ani de experiență profesională în domeniul juridic;</w:t>
            </w:r>
          </w:p>
          <w:p w14:paraId="57161AC7" w14:textId="3E43275B" w:rsidR="00872148" w:rsidRPr="00CA7A7C" w:rsidRDefault="00872148" w:rsidP="00B22397">
            <w:pPr>
              <w:ind w:firstLine="0"/>
              <w:jc w:val="left"/>
              <w:rPr>
                <w:rFonts w:ascii="Times New Roman" w:hAnsi="Times New Roman"/>
                <w:b/>
                <w:sz w:val="24"/>
                <w:szCs w:val="24"/>
                <w:lang w:val="ro-RO"/>
              </w:rPr>
            </w:pPr>
            <w:r w:rsidRPr="00CA7A7C">
              <w:rPr>
                <w:rFonts w:ascii="Times New Roman" w:eastAsia="Times New Roman" w:hAnsi="Times New Roman"/>
                <w:sz w:val="24"/>
                <w:szCs w:val="24"/>
                <w:lang w:val="ro-RO" w:eastAsia="ru-MD"/>
              </w:rPr>
              <w:t xml:space="preserve">studii superioare de licență sau echivalente, conform </w:t>
            </w:r>
            <w:r w:rsidR="00430281" w:rsidRPr="00CA7A7C">
              <w:rPr>
                <w:rFonts w:ascii="Times New Roman" w:eastAsia="Times New Roman" w:hAnsi="Times New Roman"/>
                <w:sz w:val="24"/>
                <w:szCs w:val="24"/>
                <w:lang w:val="ro-RO" w:eastAsia="ru-MD"/>
              </w:rPr>
              <w:t xml:space="preserve">prevederilor </w:t>
            </w:r>
            <w:r w:rsidRPr="00CA7A7C">
              <w:rPr>
                <w:rFonts w:ascii="Times New Roman" w:eastAsia="Times New Roman" w:hAnsi="Times New Roman"/>
                <w:sz w:val="24"/>
                <w:szCs w:val="24"/>
                <w:lang w:val="ro-RO" w:eastAsia="ru-MD"/>
              </w:rPr>
              <w:t>Legii nr. 333/2006 privind statutul ofițerului de urmărire penală</w:t>
            </w:r>
          </w:p>
        </w:tc>
        <w:tc>
          <w:tcPr>
            <w:tcW w:w="778" w:type="pct"/>
            <w:vMerge w:val="restart"/>
          </w:tcPr>
          <w:p w14:paraId="060E306B" w14:textId="77777777" w:rsidR="00872148" w:rsidRPr="00CA7A7C" w:rsidRDefault="00872148" w:rsidP="00B22397">
            <w:pPr>
              <w:ind w:firstLine="0"/>
              <w:jc w:val="left"/>
              <w:rPr>
                <w:rFonts w:ascii="Times New Roman" w:hAnsi="Times New Roman"/>
                <w:b/>
                <w:sz w:val="24"/>
                <w:szCs w:val="24"/>
                <w:lang w:val="ro-RO"/>
              </w:rPr>
            </w:pPr>
            <w:r w:rsidRPr="00CA7A7C">
              <w:rPr>
                <w:rFonts w:ascii="Times New Roman" w:eastAsia="Times New Roman" w:hAnsi="Times New Roman"/>
                <w:sz w:val="24"/>
                <w:szCs w:val="24"/>
                <w:lang w:val="ro-RO" w:eastAsia="ru-MD"/>
              </w:rPr>
              <w:t>Locotenent-colonel</w:t>
            </w:r>
          </w:p>
        </w:tc>
      </w:tr>
      <w:tr w:rsidR="00872148" w:rsidRPr="00410EFE" w14:paraId="76B84E58" w14:textId="77777777" w:rsidTr="00B24B16">
        <w:tc>
          <w:tcPr>
            <w:tcW w:w="323" w:type="pct"/>
            <w:shd w:val="clear" w:color="auto" w:fill="auto"/>
          </w:tcPr>
          <w:p w14:paraId="43A43CE4" w14:textId="77777777" w:rsidR="00872148" w:rsidRPr="00CA7A7C" w:rsidRDefault="00872148" w:rsidP="005A6410">
            <w:pPr>
              <w:spacing w:line="360" w:lineRule="auto"/>
              <w:ind w:firstLine="0"/>
              <w:jc w:val="center"/>
              <w:rPr>
                <w:rFonts w:ascii="Times New Roman" w:hAnsi="Times New Roman"/>
                <w:sz w:val="24"/>
                <w:szCs w:val="24"/>
                <w:lang w:val="ro-RO"/>
              </w:rPr>
            </w:pPr>
            <w:r w:rsidRPr="00CA7A7C">
              <w:rPr>
                <w:rFonts w:ascii="Times New Roman" w:hAnsi="Times New Roman"/>
                <w:sz w:val="24"/>
                <w:szCs w:val="24"/>
                <w:lang w:val="ro-RO"/>
              </w:rPr>
              <w:t>2</w:t>
            </w:r>
          </w:p>
        </w:tc>
        <w:tc>
          <w:tcPr>
            <w:tcW w:w="1570" w:type="pct"/>
            <w:shd w:val="clear" w:color="auto" w:fill="auto"/>
          </w:tcPr>
          <w:p w14:paraId="1687DC7E" w14:textId="1B01CC7B" w:rsidR="00872148" w:rsidRPr="00CA7A7C" w:rsidRDefault="00872148" w:rsidP="006958D5">
            <w:pPr>
              <w:ind w:firstLine="0"/>
              <w:jc w:val="left"/>
              <w:rPr>
                <w:rFonts w:ascii="Times New Roman" w:hAnsi="Times New Roman"/>
                <w:b/>
                <w:sz w:val="24"/>
                <w:szCs w:val="24"/>
                <w:lang w:val="ro-RO"/>
              </w:rPr>
            </w:pPr>
            <w:r w:rsidRPr="00CA7A7C">
              <w:rPr>
                <w:rFonts w:ascii="Times New Roman" w:eastAsia="Times New Roman" w:hAnsi="Times New Roman"/>
                <w:sz w:val="24"/>
                <w:szCs w:val="24"/>
                <w:lang w:val="ro-RO" w:eastAsia="ru-MD"/>
              </w:rPr>
              <w:t>Ofițer superior de investigații pentru cazuri excepționale</w:t>
            </w:r>
          </w:p>
        </w:tc>
        <w:tc>
          <w:tcPr>
            <w:tcW w:w="2329" w:type="pct"/>
          </w:tcPr>
          <w:p w14:paraId="752297A6" w14:textId="24C84728" w:rsidR="00872148" w:rsidRPr="00CA7A7C" w:rsidRDefault="00872148" w:rsidP="00B22397">
            <w:pPr>
              <w:ind w:firstLine="0"/>
              <w:jc w:val="left"/>
              <w:rPr>
                <w:rFonts w:ascii="Times New Roman" w:eastAsia="Times New Roman" w:hAnsi="Times New Roman"/>
                <w:sz w:val="24"/>
                <w:szCs w:val="24"/>
                <w:lang w:val="ro-RO" w:eastAsia="ru-MD"/>
              </w:rPr>
            </w:pPr>
            <w:r w:rsidRPr="00CA7A7C">
              <w:rPr>
                <w:rFonts w:ascii="Times New Roman" w:eastAsia="Times New Roman" w:hAnsi="Times New Roman"/>
                <w:sz w:val="24"/>
                <w:szCs w:val="24"/>
                <w:lang w:val="ro-RO" w:eastAsia="ru-MD"/>
              </w:rPr>
              <w:t>5 ani de experiență profesională în domeniul juridic, economic sau în domeniul specific de activitate al subdiviziunii;</w:t>
            </w:r>
          </w:p>
          <w:p w14:paraId="4B20BF41" w14:textId="2F0E3FA9" w:rsidR="00872148" w:rsidRPr="00CA7A7C" w:rsidRDefault="00872148" w:rsidP="00B22397">
            <w:pPr>
              <w:ind w:firstLine="0"/>
              <w:jc w:val="left"/>
              <w:rPr>
                <w:rFonts w:ascii="Times New Roman" w:hAnsi="Times New Roman"/>
                <w:b/>
                <w:sz w:val="24"/>
                <w:szCs w:val="24"/>
                <w:lang w:val="ro-RO"/>
              </w:rPr>
            </w:pPr>
            <w:r w:rsidRPr="00CA7A7C">
              <w:rPr>
                <w:rFonts w:ascii="Times New Roman" w:eastAsia="Times New Roman" w:hAnsi="Times New Roman"/>
                <w:sz w:val="24"/>
                <w:szCs w:val="24"/>
                <w:lang w:val="ro-RO" w:eastAsia="ru-MD"/>
              </w:rPr>
              <w:t>studii superioare de licență sau echivalente, conform domeniului specific de activitate al subdiviziunii</w:t>
            </w:r>
          </w:p>
        </w:tc>
        <w:tc>
          <w:tcPr>
            <w:tcW w:w="778" w:type="pct"/>
            <w:vMerge/>
          </w:tcPr>
          <w:p w14:paraId="4255F582" w14:textId="77777777" w:rsidR="00872148" w:rsidRPr="00CA7A7C" w:rsidRDefault="00872148" w:rsidP="00A5516F">
            <w:pPr>
              <w:spacing w:line="360" w:lineRule="auto"/>
              <w:ind w:firstLine="0"/>
              <w:rPr>
                <w:rFonts w:ascii="Times New Roman" w:hAnsi="Times New Roman"/>
                <w:b/>
                <w:sz w:val="24"/>
                <w:szCs w:val="24"/>
                <w:lang w:val="ro-RO"/>
              </w:rPr>
            </w:pPr>
          </w:p>
        </w:tc>
      </w:tr>
      <w:tr w:rsidR="00872148" w:rsidRPr="00410EFE" w14:paraId="4DDDC75D" w14:textId="77777777" w:rsidTr="00B24B16">
        <w:tc>
          <w:tcPr>
            <w:tcW w:w="323" w:type="pct"/>
            <w:shd w:val="clear" w:color="auto" w:fill="auto"/>
          </w:tcPr>
          <w:p w14:paraId="17A2892C" w14:textId="77777777" w:rsidR="00872148" w:rsidRPr="00CA7A7C" w:rsidRDefault="00872148" w:rsidP="005A6410">
            <w:pPr>
              <w:spacing w:line="360" w:lineRule="auto"/>
              <w:ind w:firstLine="0"/>
              <w:jc w:val="center"/>
              <w:rPr>
                <w:rFonts w:ascii="Times New Roman" w:hAnsi="Times New Roman"/>
                <w:sz w:val="24"/>
                <w:szCs w:val="24"/>
                <w:lang w:val="ro-RO"/>
              </w:rPr>
            </w:pPr>
            <w:r w:rsidRPr="00CA7A7C">
              <w:rPr>
                <w:rFonts w:ascii="Times New Roman" w:hAnsi="Times New Roman"/>
                <w:sz w:val="24"/>
                <w:szCs w:val="24"/>
                <w:lang w:val="ro-RO"/>
              </w:rPr>
              <w:t>3</w:t>
            </w:r>
          </w:p>
        </w:tc>
        <w:tc>
          <w:tcPr>
            <w:tcW w:w="1570" w:type="pct"/>
            <w:shd w:val="clear" w:color="auto" w:fill="auto"/>
          </w:tcPr>
          <w:p w14:paraId="5175128F" w14:textId="77777777" w:rsidR="00872148" w:rsidRPr="00CA7A7C" w:rsidRDefault="00872148" w:rsidP="00C12B6E">
            <w:pPr>
              <w:ind w:firstLine="0"/>
              <w:jc w:val="left"/>
              <w:rPr>
                <w:rFonts w:ascii="Times New Roman" w:hAnsi="Times New Roman"/>
                <w:b/>
                <w:sz w:val="24"/>
                <w:szCs w:val="24"/>
                <w:lang w:val="ro-RO"/>
              </w:rPr>
            </w:pPr>
            <w:r w:rsidRPr="00CA7A7C">
              <w:rPr>
                <w:rFonts w:ascii="Times New Roman" w:eastAsia="Times New Roman" w:hAnsi="Times New Roman"/>
                <w:sz w:val="24"/>
                <w:szCs w:val="24"/>
                <w:lang w:val="ro-RO" w:eastAsia="ru-MD"/>
              </w:rPr>
              <w:t>Inspector principal</w:t>
            </w:r>
          </w:p>
        </w:tc>
        <w:tc>
          <w:tcPr>
            <w:tcW w:w="2329" w:type="pct"/>
          </w:tcPr>
          <w:p w14:paraId="1355CCEC" w14:textId="5BE06D60" w:rsidR="00872148" w:rsidRPr="00CA7A7C" w:rsidRDefault="00872148" w:rsidP="00B22397">
            <w:pPr>
              <w:ind w:firstLine="0"/>
              <w:jc w:val="left"/>
              <w:rPr>
                <w:rFonts w:ascii="Times New Roman" w:eastAsia="Times New Roman" w:hAnsi="Times New Roman"/>
                <w:sz w:val="24"/>
                <w:szCs w:val="24"/>
                <w:lang w:val="ro-RO" w:eastAsia="ru-MD"/>
              </w:rPr>
            </w:pPr>
            <w:r w:rsidRPr="00CA7A7C">
              <w:rPr>
                <w:rFonts w:ascii="Times New Roman" w:eastAsia="Times New Roman" w:hAnsi="Times New Roman"/>
                <w:sz w:val="24"/>
                <w:szCs w:val="24"/>
                <w:lang w:val="ro-RO" w:eastAsia="ru-MD"/>
              </w:rPr>
              <w:t>5 ani de experiență profesională în domeniul juridic, economic sau în domeniul specific de activitate al subdiviziunii;</w:t>
            </w:r>
          </w:p>
          <w:p w14:paraId="5DA32C76" w14:textId="50ACF9FB" w:rsidR="00872148" w:rsidRPr="00CA7A7C" w:rsidRDefault="00872148" w:rsidP="00B22397">
            <w:pPr>
              <w:ind w:firstLine="0"/>
              <w:jc w:val="left"/>
              <w:rPr>
                <w:rFonts w:ascii="Times New Roman" w:hAnsi="Times New Roman"/>
                <w:b/>
                <w:sz w:val="24"/>
                <w:szCs w:val="24"/>
                <w:lang w:val="ro-RO"/>
              </w:rPr>
            </w:pPr>
            <w:r w:rsidRPr="00CA7A7C">
              <w:rPr>
                <w:rFonts w:ascii="Times New Roman" w:eastAsia="Times New Roman" w:hAnsi="Times New Roman"/>
                <w:sz w:val="24"/>
                <w:szCs w:val="24"/>
                <w:lang w:val="ro-RO" w:eastAsia="ru-MD"/>
              </w:rPr>
              <w:t>studii superioare de licență sau echivalente, conform domeniului specific de activitate al subdiviziunii</w:t>
            </w:r>
          </w:p>
        </w:tc>
        <w:tc>
          <w:tcPr>
            <w:tcW w:w="778" w:type="pct"/>
            <w:vMerge/>
          </w:tcPr>
          <w:p w14:paraId="57ED8395" w14:textId="77777777" w:rsidR="00872148" w:rsidRPr="00CA7A7C" w:rsidRDefault="00872148" w:rsidP="00A5516F">
            <w:pPr>
              <w:spacing w:line="360" w:lineRule="auto"/>
              <w:ind w:firstLine="0"/>
              <w:rPr>
                <w:rFonts w:ascii="Times New Roman" w:hAnsi="Times New Roman"/>
                <w:b/>
                <w:sz w:val="24"/>
                <w:szCs w:val="24"/>
                <w:lang w:val="ro-RO"/>
              </w:rPr>
            </w:pPr>
          </w:p>
        </w:tc>
      </w:tr>
      <w:tr w:rsidR="00872148" w:rsidRPr="00410EFE" w14:paraId="4DF7A947" w14:textId="77777777" w:rsidTr="00B24B16">
        <w:tc>
          <w:tcPr>
            <w:tcW w:w="323" w:type="pct"/>
            <w:shd w:val="clear" w:color="auto" w:fill="auto"/>
          </w:tcPr>
          <w:p w14:paraId="50362BA0" w14:textId="77777777" w:rsidR="00872148" w:rsidRPr="00CA7A7C" w:rsidRDefault="00872148" w:rsidP="005A6410">
            <w:pPr>
              <w:spacing w:line="360" w:lineRule="auto"/>
              <w:ind w:firstLine="0"/>
              <w:jc w:val="center"/>
              <w:rPr>
                <w:rFonts w:ascii="Times New Roman" w:hAnsi="Times New Roman"/>
                <w:sz w:val="24"/>
                <w:szCs w:val="24"/>
                <w:lang w:val="ro-RO"/>
              </w:rPr>
            </w:pPr>
            <w:r w:rsidRPr="00CA7A7C">
              <w:rPr>
                <w:rFonts w:ascii="Times New Roman" w:hAnsi="Times New Roman"/>
                <w:sz w:val="24"/>
                <w:szCs w:val="24"/>
                <w:lang w:val="ro-RO"/>
              </w:rPr>
              <w:t>4</w:t>
            </w:r>
          </w:p>
        </w:tc>
        <w:tc>
          <w:tcPr>
            <w:tcW w:w="1570" w:type="pct"/>
            <w:shd w:val="clear" w:color="auto" w:fill="auto"/>
          </w:tcPr>
          <w:p w14:paraId="49348818" w14:textId="77777777" w:rsidR="00872148" w:rsidRPr="00CA7A7C" w:rsidRDefault="00872148" w:rsidP="00C12B6E">
            <w:pPr>
              <w:ind w:firstLine="0"/>
              <w:jc w:val="left"/>
              <w:rPr>
                <w:rFonts w:ascii="Times New Roman" w:hAnsi="Times New Roman"/>
                <w:b/>
                <w:sz w:val="24"/>
                <w:szCs w:val="24"/>
                <w:lang w:val="ro-RO"/>
              </w:rPr>
            </w:pPr>
            <w:r w:rsidRPr="00CA7A7C">
              <w:rPr>
                <w:rFonts w:ascii="Times New Roman" w:eastAsia="Times New Roman" w:hAnsi="Times New Roman"/>
                <w:sz w:val="24"/>
                <w:szCs w:val="24"/>
                <w:lang w:val="ro-RO" w:eastAsia="ru-MD"/>
              </w:rPr>
              <w:t>Expert judiciar principal</w:t>
            </w:r>
          </w:p>
        </w:tc>
        <w:tc>
          <w:tcPr>
            <w:tcW w:w="2329" w:type="pct"/>
          </w:tcPr>
          <w:p w14:paraId="7F55DAEE" w14:textId="5C97017B" w:rsidR="00872148" w:rsidRPr="00CA7A7C" w:rsidRDefault="00872148" w:rsidP="00B22397">
            <w:pPr>
              <w:ind w:firstLine="0"/>
              <w:jc w:val="left"/>
              <w:rPr>
                <w:rFonts w:ascii="Times New Roman" w:eastAsia="Times New Roman" w:hAnsi="Times New Roman"/>
                <w:sz w:val="24"/>
                <w:szCs w:val="24"/>
                <w:lang w:val="ro-RO" w:eastAsia="ru-MD"/>
              </w:rPr>
            </w:pPr>
            <w:r w:rsidRPr="00CA7A7C">
              <w:rPr>
                <w:rFonts w:ascii="Times New Roman" w:eastAsia="Times New Roman" w:hAnsi="Times New Roman"/>
                <w:sz w:val="24"/>
                <w:szCs w:val="24"/>
                <w:lang w:val="ro-RO" w:eastAsia="ru-MD"/>
              </w:rPr>
              <w:t>5 ani de experiență profesională în domeniul efectuării expertizelor judiciare;</w:t>
            </w:r>
          </w:p>
          <w:p w14:paraId="1BBCD0FA" w14:textId="4BC5BE75" w:rsidR="00872148" w:rsidRPr="00CA7A7C" w:rsidRDefault="00872148" w:rsidP="00B22397">
            <w:pPr>
              <w:ind w:firstLine="0"/>
              <w:jc w:val="left"/>
              <w:rPr>
                <w:rFonts w:ascii="Times New Roman" w:hAnsi="Times New Roman"/>
                <w:b/>
                <w:sz w:val="24"/>
                <w:szCs w:val="24"/>
                <w:lang w:val="ro-RO"/>
              </w:rPr>
            </w:pPr>
            <w:r w:rsidRPr="00CA7A7C">
              <w:rPr>
                <w:rFonts w:ascii="Times New Roman" w:eastAsia="Times New Roman" w:hAnsi="Times New Roman"/>
                <w:sz w:val="24"/>
                <w:szCs w:val="24"/>
                <w:lang w:val="ro-RO" w:eastAsia="ru-MD"/>
              </w:rPr>
              <w:t>studii superioare de licență sau echivalente, după caz, certificat de calificare în specializarea respectivă, conform prevederilor Legii nr. 68/2016 cu privire la expertiza judiciară și statutul expertului judiciar</w:t>
            </w:r>
          </w:p>
        </w:tc>
        <w:tc>
          <w:tcPr>
            <w:tcW w:w="778" w:type="pct"/>
            <w:vMerge/>
          </w:tcPr>
          <w:p w14:paraId="35A9CBAE" w14:textId="77777777" w:rsidR="00872148" w:rsidRPr="00CA7A7C" w:rsidRDefault="00872148" w:rsidP="00A5516F">
            <w:pPr>
              <w:spacing w:line="360" w:lineRule="auto"/>
              <w:ind w:firstLine="0"/>
              <w:rPr>
                <w:rFonts w:ascii="Times New Roman" w:hAnsi="Times New Roman"/>
                <w:b/>
                <w:sz w:val="24"/>
                <w:szCs w:val="24"/>
                <w:lang w:val="ro-RO"/>
              </w:rPr>
            </w:pPr>
          </w:p>
        </w:tc>
      </w:tr>
      <w:tr w:rsidR="00872148" w:rsidRPr="00CA7A7C" w14:paraId="798E9FCC" w14:textId="77777777" w:rsidTr="00B24B16">
        <w:tc>
          <w:tcPr>
            <w:tcW w:w="323" w:type="pct"/>
            <w:shd w:val="clear" w:color="auto" w:fill="auto"/>
          </w:tcPr>
          <w:p w14:paraId="3125E52E" w14:textId="77777777" w:rsidR="00872148" w:rsidRPr="00CA7A7C" w:rsidRDefault="00872148" w:rsidP="005A6410">
            <w:pPr>
              <w:spacing w:line="360" w:lineRule="auto"/>
              <w:ind w:firstLine="0"/>
              <w:jc w:val="center"/>
              <w:rPr>
                <w:rFonts w:ascii="Times New Roman" w:hAnsi="Times New Roman"/>
                <w:sz w:val="24"/>
                <w:szCs w:val="24"/>
                <w:lang w:val="ro-RO"/>
              </w:rPr>
            </w:pPr>
            <w:r w:rsidRPr="00CA7A7C">
              <w:rPr>
                <w:rFonts w:ascii="Times New Roman" w:hAnsi="Times New Roman"/>
                <w:sz w:val="24"/>
                <w:szCs w:val="24"/>
                <w:lang w:val="ro-RO"/>
              </w:rPr>
              <w:lastRenderedPageBreak/>
              <w:t>5</w:t>
            </w:r>
          </w:p>
        </w:tc>
        <w:tc>
          <w:tcPr>
            <w:tcW w:w="1570" w:type="pct"/>
            <w:shd w:val="clear" w:color="auto" w:fill="auto"/>
          </w:tcPr>
          <w:p w14:paraId="15D5EE21" w14:textId="42130C95" w:rsidR="00872148" w:rsidRPr="00CA7A7C" w:rsidRDefault="00872148" w:rsidP="00C12B6E">
            <w:pPr>
              <w:ind w:firstLine="0"/>
              <w:jc w:val="left"/>
              <w:rPr>
                <w:rFonts w:ascii="Times New Roman" w:hAnsi="Times New Roman"/>
                <w:b/>
                <w:sz w:val="24"/>
                <w:szCs w:val="24"/>
                <w:lang w:val="ro-RO"/>
              </w:rPr>
            </w:pPr>
            <w:r w:rsidRPr="00CA7A7C">
              <w:rPr>
                <w:rFonts w:ascii="Times New Roman" w:eastAsia="Times New Roman" w:hAnsi="Times New Roman"/>
                <w:sz w:val="24"/>
                <w:szCs w:val="24"/>
                <w:lang w:val="ro-RO" w:eastAsia="ru-MD"/>
              </w:rPr>
              <w:t>Ofițer superior de urmărire penală</w:t>
            </w:r>
          </w:p>
        </w:tc>
        <w:tc>
          <w:tcPr>
            <w:tcW w:w="2329" w:type="pct"/>
          </w:tcPr>
          <w:p w14:paraId="4B1D285A" w14:textId="1463A1AD" w:rsidR="00872148" w:rsidRPr="00CA7A7C" w:rsidRDefault="00872148" w:rsidP="00B22397">
            <w:pPr>
              <w:ind w:firstLine="0"/>
              <w:jc w:val="left"/>
              <w:rPr>
                <w:rFonts w:ascii="Times New Roman" w:eastAsia="Times New Roman" w:hAnsi="Times New Roman"/>
                <w:sz w:val="24"/>
                <w:szCs w:val="24"/>
                <w:lang w:val="ro-RO" w:eastAsia="ru-MD"/>
              </w:rPr>
            </w:pPr>
            <w:r w:rsidRPr="00CA7A7C">
              <w:rPr>
                <w:rFonts w:ascii="Times New Roman" w:eastAsia="Times New Roman" w:hAnsi="Times New Roman"/>
                <w:sz w:val="24"/>
                <w:szCs w:val="24"/>
                <w:lang w:val="ro-RO" w:eastAsia="ru-MD"/>
              </w:rPr>
              <w:t>3 ani de experiență profesională în domeniul juridic;</w:t>
            </w:r>
          </w:p>
          <w:p w14:paraId="38A1DFA9" w14:textId="2FA1A75E" w:rsidR="00872148" w:rsidRPr="00CA7A7C" w:rsidRDefault="00872148" w:rsidP="00B22397">
            <w:pPr>
              <w:ind w:firstLine="0"/>
              <w:jc w:val="left"/>
              <w:rPr>
                <w:rFonts w:ascii="Times New Roman" w:hAnsi="Times New Roman"/>
                <w:b/>
                <w:sz w:val="24"/>
                <w:szCs w:val="24"/>
                <w:lang w:val="ro-RO"/>
              </w:rPr>
            </w:pPr>
            <w:r w:rsidRPr="00CA7A7C">
              <w:rPr>
                <w:rFonts w:ascii="Times New Roman" w:eastAsia="Times New Roman" w:hAnsi="Times New Roman"/>
                <w:sz w:val="24"/>
                <w:szCs w:val="24"/>
                <w:lang w:val="ro-RO" w:eastAsia="ru-MD"/>
              </w:rPr>
              <w:t xml:space="preserve">studii superioare de licență sau echivalente, conform </w:t>
            </w:r>
            <w:r w:rsidR="0008047F" w:rsidRPr="00CA7A7C">
              <w:rPr>
                <w:rFonts w:ascii="Times New Roman" w:eastAsia="Times New Roman" w:hAnsi="Times New Roman"/>
                <w:sz w:val="24"/>
                <w:szCs w:val="24"/>
                <w:lang w:val="ro-RO" w:eastAsia="ru-MD"/>
              </w:rPr>
              <w:t xml:space="preserve">prevederilor </w:t>
            </w:r>
            <w:r w:rsidRPr="00CA7A7C">
              <w:rPr>
                <w:rFonts w:ascii="Times New Roman" w:eastAsia="Times New Roman" w:hAnsi="Times New Roman"/>
                <w:sz w:val="24"/>
                <w:szCs w:val="24"/>
                <w:lang w:val="ro-RO" w:eastAsia="ru-MD"/>
              </w:rPr>
              <w:t>Legii nr. 333/2006 privind statutul ofițerului de urmărire penală</w:t>
            </w:r>
          </w:p>
        </w:tc>
        <w:tc>
          <w:tcPr>
            <w:tcW w:w="778" w:type="pct"/>
            <w:vMerge w:val="restart"/>
          </w:tcPr>
          <w:p w14:paraId="350E1D81" w14:textId="77777777" w:rsidR="00872148" w:rsidRPr="00CA7A7C" w:rsidRDefault="00872148" w:rsidP="00B22397">
            <w:pPr>
              <w:ind w:firstLine="0"/>
              <w:jc w:val="left"/>
              <w:rPr>
                <w:rFonts w:ascii="Times New Roman" w:hAnsi="Times New Roman"/>
                <w:sz w:val="24"/>
                <w:szCs w:val="24"/>
                <w:lang w:val="ro-RO"/>
              </w:rPr>
            </w:pPr>
            <w:r w:rsidRPr="00CA7A7C">
              <w:rPr>
                <w:rFonts w:ascii="Times New Roman" w:hAnsi="Times New Roman"/>
                <w:sz w:val="24"/>
                <w:szCs w:val="24"/>
                <w:lang w:val="ro-RO"/>
              </w:rPr>
              <w:t>Maior</w:t>
            </w:r>
          </w:p>
        </w:tc>
      </w:tr>
      <w:tr w:rsidR="00872148" w:rsidRPr="00410EFE" w14:paraId="0BA0AEDE" w14:textId="77777777" w:rsidTr="00B24B16">
        <w:tc>
          <w:tcPr>
            <w:tcW w:w="323" w:type="pct"/>
            <w:shd w:val="clear" w:color="auto" w:fill="auto"/>
          </w:tcPr>
          <w:p w14:paraId="6F954F51" w14:textId="77777777" w:rsidR="00872148" w:rsidRPr="00CA7A7C" w:rsidRDefault="00872148" w:rsidP="005A6410">
            <w:pPr>
              <w:spacing w:line="360" w:lineRule="auto"/>
              <w:ind w:firstLine="0"/>
              <w:jc w:val="center"/>
              <w:rPr>
                <w:rFonts w:ascii="Times New Roman" w:hAnsi="Times New Roman"/>
                <w:sz w:val="24"/>
                <w:szCs w:val="24"/>
                <w:lang w:val="ro-RO"/>
              </w:rPr>
            </w:pPr>
            <w:r w:rsidRPr="00CA7A7C">
              <w:rPr>
                <w:rFonts w:ascii="Times New Roman" w:hAnsi="Times New Roman"/>
                <w:sz w:val="24"/>
                <w:szCs w:val="24"/>
                <w:lang w:val="ro-RO"/>
              </w:rPr>
              <w:t>6</w:t>
            </w:r>
          </w:p>
        </w:tc>
        <w:tc>
          <w:tcPr>
            <w:tcW w:w="1570" w:type="pct"/>
            <w:shd w:val="clear" w:color="auto" w:fill="auto"/>
          </w:tcPr>
          <w:p w14:paraId="4E10BA28" w14:textId="1B80085E" w:rsidR="00872148" w:rsidRPr="00CA7A7C" w:rsidRDefault="00872148" w:rsidP="00C12B6E">
            <w:pPr>
              <w:ind w:firstLine="0"/>
              <w:jc w:val="left"/>
              <w:rPr>
                <w:rFonts w:ascii="Times New Roman" w:hAnsi="Times New Roman"/>
                <w:b/>
                <w:sz w:val="24"/>
                <w:szCs w:val="24"/>
                <w:lang w:val="ro-RO"/>
              </w:rPr>
            </w:pPr>
            <w:r w:rsidRPr="00CA7A7C">
              <w:rPr>
                <w:rFonts w:ascii="Times New Roman" w:eastAsia="Times New Roman" w:hAnsi="Times New Roman"/>
                <w:sz w:val="24"/>
                <w:szCs w:val="24"/>
                <w:lang w:val="ro-RO" w:eastAsia="ru-MD"/>
              </w:rPr>
              <w:t>Ofițer superior de investigații</w:t>
            </w:r>
          </w:p>
        </w:tc>
        <w:tc>
          <w:tcPr>
            <w:tcW w:w="2329" w:type="pct"/>
          </w:tcPr>
          <w:p w14:paraId="72C26160" w14:textId="05577F74" w:rsidR="00872148" w:rsidRPr="00CA7A7C" w:rsidRDefault="00872148" w:rsidP="00B22397">
            <w:pPr>
              <w:ind w:firstLine="0"/>
              <w:jc w:val="left"/>
              <w:rPr>
                <w:rFonts w:ascii="Times New Roman" w:eastAsia="Times New Roman" w:hAnsi="Times New Roman"/>
                <w:sz w:val="24"/>
                <w:szCs w:val="24"/>
                <w:lang w:val="ro-RO" w:eastAsia="ru-MD"/>
              </w:rPr>
            </w:pPr>
            <w:r w:rsidRPr="00CA7A7C">
              <w:rPr>
                <w:rFonts w:ascii="Times New Roman" w:eastAsia="Times New Roman" w:hAnsi="Times New Roman"/>
                <w:sz w:val="24"/>
                <w:szCs w:val="24"/>
                <w:lang w:val="ro-RO" w:eastAsia="ru-MD"/>
              </w:rPr>
              <w:t>3 ani de experiență profesională în domeniul juridic, economic sau în domeniul specific de activitate al subdiviziunii;</w:t>
            </w:r>
          </w:p>
          <w:p w14:paraId="261E9FB4" w14:textId="7C28608C" w:rsidR="00872148" w:rsidRPr="00CA7A7C" w:rsidRDefault="00872148" w:rsidP="00B22397">
            <w:pPr>
              <w:ind w:firstLine="0"/>
              <w:jc w:val="left"/>
              <w:rPr>
                <w:rFonts w:ascii="Times New Roman" w:hAnsi="Times New Roman"/>
                <w:b/>
                <w:sz w:val="24"/>
                <w:szCs w:val="24"/>
                <w:lang w:val="ro-RO"/>
              </w:rPr>
            </w:pPr>
            <w:r w:rsidRPr="00CA7A7C">
              <w:rPr>
                <w:rFonts w:ascii="Times New Roman" w:eastAsia="Times New Roman" w:hAnsi="Times New Roman"/>
                <w:sz w:val="24"/>
                <w:szCs w:val="24"/>
                <w:lang w:val="ro-RO" w:eastAsia="ru-MD"/>
              </w:rPr>
              <w:t>studii superioare de licență sau echivalente, conform domeniului specific de activitate al subdiviziunii</w:t>
            </w:r>
          </w:p>
        </w:tc>
        <w:tc>
          <w:tcPr>
            <w:tcW w:w="778" w:type="pct"/>
            <w:vMerge/>
          </w:tcPr>
          <w:p w14:paraId="7FE191BB" w14:textId="77777777" w:rsidR="00872148" w:rsidRPr="00CA7A7C" w:rsidRDefault="00872148" w:rsidP="00A5516F">
            <w:pPr>
              <w:spacing w:line="360" w:lineRule="auto"/>
              <w:ind w:firstLine="0"/>
              <w:rPr>
                <w:rFonts w:ascii="Times New Roman" w:hAnsi="Times New Roman"/>
                <w:b/>
                <w:sz w:val="24"/>
                <w:szCs w:val="24"/>
                <w:lang w:val="ro-RO"/>
              </w:rPr>
            </w:pPr>
          </w:p>
        </w:tc>
      </w:tr>
      <w:tr w:rsidR="00872148" w:rsidRPr="00410EFE" w14:paraId="7E6DB3AB" w14:textId="77777777" w:rsidTr="00B24B16">
        <w:tc>
          <w:tcPr>
            <w:tcW w:w="323" w:type="pct"/>
            <w:shd w:val="clear" w:color="auto" w:fill="auto"/>
          </w:tcPr>
          <w:p w14:paraId="2E613EE9" w14:textId="77777777" w:rsidR="00872148" w:rsidRPr="00CA7A7C" w:rsidRDefault="00872148" w:rsidP="005A6410">
            <w:pPr>
              <w:spacing w:line="360" w:lineRule="auto"/>
              <w:ind w:firstLine="0"/>
              <w:jc w:val="center"/>
              <w:rPr>
                <w:rFonts w:ascii="Times New Roman" w:hAnsi="Times New Roman"/>
                <w:sz w:val="24"/>
                <w:szCs w:val="24"/>
                <w:lang w:val="ro-RO"/>
              </w:rPr>
            </w:pPr>
            <w:r w:rsidRPr="00CA7A7C">
              <w:rPr>
                <w:rFonts w:ascii="Times New Roman" w:hAnsi="Times New Roman"/>
                <w:sz w:val="24"/>
                <w:szCs w:val="24"/>
                <w:lang w:val="ro-RO"/>
              </w:rPr>
              <w:t>7</w:t>
            </w:r>
          </w:p>
        </w:tc>
        <w:tc>
          <w:tcPr>
            <w:tcW w:w="1570" w:type="pct"/>
            <w:shd w:val="clear" w:color="auto" w:fill="auto"/>
          </w:tcPr>
          <w:p w14:paraId="63B73653" w14:textId="77777777" w:rsidR="00872148" w:rsidRPr="00CA7A7C" w:rsidRDefault="00872148" w:rsidP="00C12B6E">
            <w:pPr>
              <w:ind w:firstLine="0"/>
              <w:jc w:val="left"/>
              <w:rPr>
                <w:rFonts w:ascii="Times New Roman" w:hAnsi="Times New Roman"/>
                <w:b/>
                <w:sz w:val="24"/>
                <w:szCs w:val="24"/>
                <w:lang w:val="ro-RO"/>
              </w:rPr>
            </w:pPr>
            <w:r w:rsidRPr="00CA7A7C">
              <w:rPr>
                <w:rFonts w:ascii="Times New Roman" w:eastAsia="Times New Roman" w:hAnsi="Times New Roman"/>
                <w:sz w:val="24"/>
                <w:szCs w:val="24"/>
                <w:lang w:val="ro-RO" w:eastAsia="ru-MD"/>
              </w:rPr>
              <w:t>Inspector superior</w:t>
            </w:r>
          </w:p>
        </w:tc>
        <w:tc>
          <w:tcPr>
            <w:tcW w:w="2329" w:type="pct"/>
          </w:tcPr>
          <w:p w14:paraId="06AC0B83" w14:textId="18461FDF" w:rsidR="00872148" w:rsidRPr="00CA7A7C" w:rsidRDefault="00872148" w:rsidP="00B22397">
            <w:pPr>
              <w:ind w:firstLine="0"/>
              <w:jc w:val="left"/>
              <w:rPr>
                <w:rFonts w:ascii="Times New Roman" w:eastAsia="Times New Roman" w:hAnsi="Times New Roman"/>
                <w:sz w:val="24"/>
                <w:szCs w:val="24"/>
                <w:lang w:val="ro-RO" w:eastAsia="ru-MD"/>
              </w:rPr>
            </w:pPr>
            <w:r w:rsidRPr="00CA7A7C">
              <w:rPr>
                <w:rFonts w:ascii="Times New Roman" w:eastAsia="Times New Roman" w:hAnsi="Times New Roman"/>
                <w:sz w:val="24"/>
                <w:szCs w:val="24"/>
                <w:lang w:val="ro-RO" w:eastAsia="ru-MD"/>
              </w:rPr>
              <w:t>3 ani de experiență profesională în domeniul juridic, economic sau în domeniul specific de activitate al subdiviziunii;</w:t>
            </w:r>
          </w:p>
          <w:p w14:paraId="11424FA6" w14:textId="340CD717" w:rsidR="00872148" w:rsidRPr="00CA7A7C" w:rsidRDefault="00872148" w:rsidP="00B22397">
            <w:pPr>
              <w:ind w:firstLine="0"/>
              <w:jc w:val="left"/>
              <w:rPr>
                <w:rFonts w:ascii="Times New Roman" w:hAnsi="Times New Roman"/>
                <w:b/>
                <w:sz w:val="24"/>
                <w:szCs w:val="24"/>
                <w:lang w:val="ro-RO"/>
              </w:rPr>
            </w:pPr>
            <w:r w:rsidRPr="00CA7A7C">
              <w:rPr>
                <w:rFonts w:ascii="Times New Roman" w:eastAsia="Times New Roman" w:hAnsi="Times New Roman"/>
                <w:sz w:val="24"/>
                <w:szCs w:val="24"/>
                <w:lang w:val="ro-RO" w:eastAsia="ru-MD"/>
              </w:rPr>
              <w:t>studii superioare de licență sau echivalente, conform domeniului specific de activitate al subdiviziunii</w:t>
            </w:r>
          </w:p>
        </w:tc>
        <w:tc>
          <w:tcPr>
            <w:tcW w:w="778" w:type="pct"/>
            <w:vMerge/>
          </w:tcPr>
          <w:p w14:paraId="37F6497B" w14:textId="77777777" w:rsidR="00872148" w:rsidRPr="00CA7A7C" w:rsidRDefault="00872148" w:rsidP="00A5516F">
            <w:pPr>
              <w:spacing w:line="360" w:lineRule="auto"/>
              <w:ind w:firstLine="0"/>
              <w:rPr>
                <w:rFonts w:ascii="Times New Roman" w:hAnsi="Times New Roman"/>
                <w:b/>
                <w:sz w:val="24"/>
                <w:szCs w:val="24"/>
                <w:lang w:val="ro-RO"/>
              </w:rPr>
            </w:pPr>
          </w:p>
        </w:tc>
      </w:tr>
      <w:tr w:rsidR="00872148" w:rsidRPr="00410EFE" w14:paraId="754354B5" w14:textId="77777777" w:rsidTr="00B24B16">
        <w:tc>
          <w:tcPr>
            <w:tcW w:w="323" w:type="pct"/>
            <w:shd w:val="clear" w:color="auto" w:fill="auto"/>
          </w:tcPr>
          <w:p w14:paraId="5192ABF8" w14:textId="77777777" w:rsidR="00872148" w:rsidRPr="00CA7A7C" w:rsidRDefault="00872148" w:rsidP="005A6410">
            <w:pPr>
              <w:spacing w:line="360" w:lineRule="auto"/>
              <w:ind w:firstLine="0"/>
              <w:jc w:val="center"/>
              <w:rPr>
                <w:rFonts w:ascii="Times New Roman" w:hAnsi="Times New Roman"/>
                <w:sz w:val="24"/>
                <w:szCs w:val="24"/>
                <w:lang w:val="ro-RO"/>
              </w:rPr>
            </w:pPr>
            <w:r w:rsidRPr="00CA7A7C">
              <w:rPr>
                <w:rFonts w:ascii="Times New Roman" w:hAnsi="Times New Roman"/>
                <w:sz w:val="24"/>
                <w:szCs w:val="24"/>
                <w:lang w:val="ro-RO"/>
              </w:rPr>
              <w:t>8</w:t>
            </w:r>
          </w:p>
        </w:tc>
        <w:tc>
          <w:tcPr>
            <w:tcW w:w="1570" w:type="pct"/>
            <w:shd w:val="clear" w:color="auto" w:fill="auto"/>
          </w:tcPr>
          <w:p w14:paraId="02DC24E3" w14:textId="77777777" w:rsidR="00872148" w:rsidRPr="00CA7A7C" w:rsidRDefault="00872148" w:rsidP="00C12B6E">
            <w:pPr>
              <w:ind w:firstLine="0"/>
              <w:jc w:val="left"/>
              <w:rPr>
                <w:rFonts w:ascii="Times New Roman" w:hAnsi="Times New Roman"/>
                <w:b/>
                <w:sz w:val="24"/>
                <w:szCs w:val="24"/>
                <w:lang w:val="ro-RO"/>
              </w:rPr>
            </w:pPr>
            <w:r w:rsidRPr="00CA7A7C">
              <w:rPr>
                <w:rFonts w:ascii="Times New Roman" w:eastAsia="Times New Roman" w:hAnsi="Times New Roman"/>
                <w:sz w:val="24"/>
                <w:szCs w:val="24"/>
                <w:lang w:val="ro-RO" w:eastAsia="ru-MD"/>
              </w:rPr>
              <w:t>Expert judiciar superior</w:t>
            </w:r>
          </w:p>
        </w:tc>
        <w:tc>
          <w:tcPr>
            <w:tcW w:w="2329" w:type="pct"/>
          </w:tcPr>
          <w:p w14:paraId="527FB922" w14:textId="5DCE7459" w:rsidR="00872148" w:rsidRPr="00CA7A7C" w:rsidRDefault="00872148" w:rsidP="00B22397">
            <w:pPr>
              <w:ind w:firstLine="0"/>
              <w:jc w:val="left"/>
              <w:rPr>
                <w:rFonts w:ascii="Times New Roman" w:eastAsia="Times New Roman" w:hAnsi="Times New Roman"/>
                <w:sz w:val="24"/>
                <w:szCs w:val="24"/>
                <w:lang w:val="ro-RO" w:eastAsia="ru-MD"/>
              </w:rPr>
            </w:pPr>
            <w:r w:rsidRPr="00CA7A7C">
              <w:rPr>
                <w:rFonts w:ascii="Times New Roman" w:eastAsia="Times New Roman" w:hAnsi="Times New Roman"/>
                <w:sz w:val="24"/>
                <w:szCs w:val="24"/>
                <w:lang w:val="ro-RO" w:eastAsia="ru-MD"/>
              </w:rPr>
              <w:t>3 ani de experiență profesională în domeniul efectuării expertizelor judiciare;</w:t>
            </w:r>
          </w:p>
          <w:p w14:paraId="08EE2EB0" w14:textId="1E092FFA" w:rsidR="00872148" w:rsidRPr="00CA7A7C" w:rsidRDefault="00872148" w:rsidP="00B22397">
            <w:pPr>
              <w:ind w:firstLine="0"/>
              <w:jc w:val="left"/>
              <w:rPr>
                <w:rFonts w:ascii="Times New Roman" w:hAnsi="Times New Roman"/>
                <w:b/>
                <w:sz w:val="24"/>
                <w:szCs w:val="24"/>
                <w:lang w:val="ro-RO"/>
              </w:rPr>
            </w:pPr>
            <w:r w:rsidRPr="00CA7A7C">
              <w:rPr>
                <w:rFonts w:ascii="Times New Roman" w:eastAsia="Times New Roman" w:hAnsi="Times New Roman"/>
                <w:sz w:val="24"/>
                <w:szCs w:val="24"/>
                <w:lang w:val="ro-RO" w:eastAsia="ru-MD"/>
              </w:rPr>
              <w:t>studii superioare de licență sau echivalente, după caz, certificat de calificare în specializarea respectivă, conform prevederilor Legii nr. 68/2016 cu privire la expertiza judiciară și statutul expertului judiciar</w:t>
            </w:r>
          </w:p>
        </w:tc>
        <w:tc>
          <w:tcPr>
            <w:tcW w:w="778" w:type="pct"/>
            <w:vMerge/>
          </w:tcPr>
          <w:p w14:paraId="3481DE8B" w14:textId="77777777" w:rsidR="00872148" w:rsidRPr="00CA7A7C" w:rsidRDefault="00872148" w:rsidP="00A5516F">
            <w:pPr>
              <w:spacing w:line="360" w:lineRule="auto"/>
              <w:ind w:firstLine="0"/>
              <w:rPr>
                <w:rFonts w:ascii="Times New Roman" w:hAnsi="Times New Roman"/>
                <w:b/>
                <w:sz w:val="24"/>
                <w:szCs w:val="24"/>
                <w:lang w:val="ro-RO"/>
              </w:rPr>
            </w:pPr>
          </w:p>
        </w:tc>
      </w:tr>
      <w:tr w:rsidR="00872148" w:rsidRPr="00410EFE" w14:paraId="5E7F53ED" w14:textId="77777777" w:rsidTr="00872148">
        <w:tc>
          <w:tcPr>
            <w:tcW w:w="5000" w:type="pct"/>
            <w:gridSpan w:val="4"/>
            <w:shd w:val="clear" w:color="auto" w:fill="auto"/>
          </w:tcPr>
          <w:p w14:paraId="54E0C87D" w14:textId="77777777" w:rsidR="00B22397" w:rsidRPr="00CA7A7C" w:rsidRDefault="00B22397" w:rsidP="00B22397">
            <w:pPr>
              <w:ind w:firstLine="0"/>
              <w:jc w:val="center"/>
              <w:rPr>
                <w:rFonts w:ascii="Times New Roman" w:hAnsi="Times New Roman"/>
                <w:b/>
                <w:sz w:val="24"/>
                <w:szCs w:val="24"/>
                <w:lang w:val="ro-RO"/>
              </w:rPr>
            </w:pPr>
          </w:p>
          <w:p w14:paraId="33159845" w14:textId="77B0CE21" w:rsidR="00872148" w:rsidRPr="00CA7A7C" w:rsidRDefault="00872148" w:rsidP="00B22397">
            <w:pPr>
              <w:ind w:firstLine="0"/>
              <w:jc w:val="center"/>
              <w:rPr>
                <w:rFonts w:ascii="Times New Roman" w:hAnsi="Times New Roman"/>
                <w:b/>
                <w:sz w:val="24"/>
                <w:szCs w:val="24"/>
                <w:lang w:val="ro-RO"/>
              </w:rPr>
            </w:pPr>
            <w:r w:rsidRPr="00CA7A7C">
              <w:rPr>
                <w:rFonts w:ascii="Times New Roman" w:hAnsi="Times New Roman"/>
                <w:b/>
                <w:sz w:val="24"/>
                <w:szCs w:val="24"/>
                <w:lang w:val="ro-RO"/>
              </w:rPr>
              <w:t>III. Efectivul de ofițeri inferiori</w:t>
            </w:r>
          </w:p>
        </w:tc>
      </w:tr>
      <w:tr w:rsidR="00872148" w:rsidRPr="00CA7A7C" w14:paraId="2D597B87" w14:textId="77777777" w:rsidTr="00B24B16">
        <w:tc>
          <w:tcPr>
            <w:tcW w:w="323" w:type="pct"/>
            <w:shd w:val="clear" w:color="auto" w:fill="auto"/>
          </w:tcPr>
          <w:p w14:paraId="55C3822A" w14:textId="77777777" w:rsidR="00872148" w:rsidRPr="00CA7A7C" w:rsidRDefault="00872148" w:rsidP="00D05E97">
            <w:pPr>
              <w:spacing w:line="360" w:lineRule="auto"/>
              <w:ind w:firstLine="0"/>
              <w:jc w:val="center"/>
              <w:rPr>
                <w:rFonts w:ascii="Times New Roman" w:hAnsi="Times New Roman"/>
                <w:sz w:val="24"/>
                <w:szCs w:val="24"/>
                <w:lang w:val="ro-RO"/>
              </w:rPr>
            </w:pPr>
            <w:r w:rsidRPr="00CA7A7C">
              <w:rPr>
                <w:rFonts w:ascii="Times New Roman" w:hAnsi="Times New Roman"/>
                <w:sz w:val="24"/>
                <w:szCs w:val="24"/>
                <w:lang w:val="ro-RO"/>
              </w:rPr>
              <w:t>1</w:t>
            </w:r>
          </w:p>
        </w:tc>
        <w:tc>
          <w:tcPr>
            <w:tcW w:w="1570" w:type="pct"/>
            <w:shd w:val="clear" w:color="auto" w:fill="auto"/>
          </w:tcPr>
          <w:p w14:paraId="486561A5" w14:textId="091DEC60" w:rsidR="00872148" w:rsidRPr="00CA7A7C" w:rsidRDefault="00872148" w:rsidP="00C12B6E">
            <w:pPr>
              <w:ind w:firstLine="0"/>
              <w:jc w:val="left"/>
              <w:rPr>
                <w:rFonts w:ascii="Times New Roman" w:hAnsi="Times New Roman"/>
                <w:b/>
                <w:sz w:val="24"/>
                <w:szCs w:val="24"/>
                <w:lang w:val="ro-RO"/>
              </w:rPr>
            </w:pPr>
            <w:r w:rsidRPr="00CA7A7C">
              <w:rPr>
                <w:rFonts w:ascii="Times New Roman" w:eastAsia="Times New Roman" w:hAnsi="Times New Roman"/>
                <w:sz w:val="24"/>
                <w:szCs w:val="24"/>
                <w:lang w:val="ro-RO" w:eastAsia="ru-MD"/>
              </w:rPr>
              <w:t>Ofițer de urmărire penală</w:t>
            </w:r>
          </w:p>
        </w:tc>
        <w:tc>
          <w:tcPr>
            <w:tcW w:w="2329" w:type="pct"/>
          </w:tcPr>
          <w:p w14:paraId="745FCF5B" w14:textId="21C93F0F" w:rsidR="00872148" w:rsidRPr="00CA7A7C" w:rsidRDefault="00872148" w:rsidP="00B22397">
            <w:pPr>
              <w:ind w:firstLine="0"/>
              <w:jc w:val="left"/>
              <w:rPr>
                <w:rFonts w:ascii="Times New Roman" w:eastAsia="Times New Roman" w:hAnsi="Times New Roman"/>
                <w:sz w:val="24"/>
                <w:szCs w:val="24"/>
                <w:lang w:val="ro-RO" w:eastAsia="ru-MD"/>
              </w:rPr>
            </w:pPr>
            <w:r w:rsidRPr="00CA7A7C">
              <w:rPr>
                <w:rFonts w:ascii="Times New Roman" w:eastAsia="Times New Roman" w:hAnsi="Times New Roman"/>
                <w:sz w:val="24"/>
                <w:szCs w:val="24"/>
                <w:lang w:val="ro-RO" w:eastAsia="ru-MD"/>
              </w:rPr>
              <w:t>nu necesită experiență profesională</w:t>
            </w:r>
            <w:r w:rsidR="00DB6433" w:rsidRPr="00CA7A7C">
              <w:rPr>
                <w:rFonts w:ascii="Times New Roman" w:eastAsia="Times New Roman" w:hAnsi="Times New Roman"/>
                <w:sz w:val="24"/>
                <w:szCs w:val="24"/>
                <w:lang w:val="ro-RO" w:eastAsia="ru-MD"/>
              </w:rPr>
              <w:t>;</w:t>
            </w:r>
          </w:p>
          <w:p w14:paraId="1AA2BCCA" w14:textId="4F274E8E" w:rsidR="00872148" w:rsidRPr="00CA7A7C" w:rsidRDefault="00872148" w:rsidP="00B22397">
            <w:pPr>
              <w:ind w:firstLine="0"/>
              <w:jc w:val="left"/>
              <w:rPr>
                <w:rFonts w:ascii="Times New Roman" w:hAnsi="Times New Roman"/>
                <w:b/>
                <w:sz w:val="24"/>
                <w:szCs w:val="24"/>
                <w:lang w:val="ro-RO"/>
              </w:rPr>
            </w:pPr>
            <w:r w:rsidRPr="00CA7A7C">
              <w:rPr>
                <w:rFonts w:ascii="Times New Roman" w:eastAsia="Times New Roman" w:hAnsi="Times New Roman"/>
                <w:sz w:val="24"/>
                <w:szCs w:val="24"/>
                <w:lang w:val="ro-RO" w:eastAsia="ru-MD"/>
              </w:rPr>
              <w:t xml:space="preserve">studii superioare de licență sau echivalente, conform </w:t>
            </w:r>
            <w:r w:rsidR="00E053EE" w:rsidRPr="00CA7A7C">
              <w:rPr>
                <w:rFonts w:ascii="Times New Roman" w:eastAsia="Times New Roman" w:hAnsi="Times New Roman"/>
                <w:sz w:val="24"/>
                <w:szCs w:val="24"/>
                <w:lang w:val="ro-RO" w:eastAsia="ru-MD"/>
              </w:rPr>
              <w:t xml:space="preserve">prevederilor </w:t>
            </w:r>
            <w:r w:rsidRPr="00CA7A7C">
              <w:rPr>
                <w:rFonts w:ascii="Times New Roman" w:eastAsia="Times New Roman" w:hAnsi="Times New Roman"/>
                <w:sz w:val="24"/>
                <w:szCs w:val="24"/>
                <w:lang w:val="ro-RO" w:eastAsia="ru-MD"/>
              </w:rPr>
              <w:t>Legii nr. 333/2006 privind statutul ofițerului de urmărire penală</w:t>
            </w:r>
          </w:p>
        </w:tc>
        <w:tc>
          <w:tcPr>
            <w:tcW w:w="778" w:type="pct"/>
            <w:vMerge w:val="restart"/>
          </w:tcPr>
          <w:p w14:paraId="7031460E" w14:textId="77777777" w:rsidR="00872148" w:rsidRPr="00CA7A7C" w:rsidRDefault="00872148" w:rsidP="00B22397">
            <w:pPr>
              <w:ind w:firstLine="0"/>
              <w:jc w:val="left"/>
              <w:rPr>
                <w:rFonts w:ascii="Times New Roman" w:hAnsi="Times New Roman"/>
                <w:sz w:val="24"/>
                <w:szCs w:val="24"/>
                <w:lang w:val="ro-RO"/>
              </w:rPr>
            </w:pPr>
            <w:r w:rsidRPr="00CA7A7C">
              <w:rPr>
                <w:rFonts w:ascii="Times New Roman" w:hAnsi="Times New Roman"/>
                <w:sz w:val="24"/>
                <w:szCs w:val="24"/>
                <w:lang w:val="ro-RO"/>
              </w:rPr>
              <w:t>Căpitan</w:t>
            </w:r>
          </w:p>
        </w:tc>
      </w:tr>
      <w:tr w:rsidR="00872148" w:rsidRPr="00410EFE" w14:paraId="2E020C09" w14:textId="77777777" w:rsidTr="00B24B16">
        <w:tc>
          <w:tcPr>
            <w:tcW w:w="323" w:type="pct"/>
            <w:shd w:val="clear" w:color="auto" w:fill="auto"/>
          </w:tcPr>
          <w:p w14:paraId="5CE4A802" w14:textId="77777777" w:rsidR="00872148" w:rsidRPr="00CA7A7C" w:rsidRDefault="00872148" w:rsidP="00D05E97">
            <w:pPr>
              <w:spacing w:line="360" w:lineRule="auto"/>
              <w:ind w:firstLine="0"/>
              <w:jc w:val="center"/>
              <w:rPr>
                <w:rFonts w:ascii="Times New Roman" w:hAnsi="Times New Roman"/>
                <w:sz w:val="24"/>
                <w:szCs w:val="24"/>
                <w:lang w:val="ro-RO"/>
              </w:rPr>
            </w:pPr>
            <w:r w:rsidRPr="00CA7A7C">
              <w:rPr>
                <w:rFonts w:ascii="Times New Roman" w:hAnsi="Times New Roman"/>
                <w:sz w:val="24"/>
                <w:szCs w:val="24"/>
                <w:lang w:val="ro-RO"/>
              </w:rPr>
              <w:t>2</w:t>
            </w:r>
          </w:p>
        </w:tc>
        <w:tc>
          <w:tcPr>
            <w:tcW w:w="1570" w:type="pct"/>
            <w:shd w:val="clear" w:color="auto" w:fill="auto"/>
          </w:tcPr>
          <w:p w14:paraId="4B0E36E2" w14:textId="5AEC3876" w:rsidR="00872148" w:rsidRPr="00CA7A7C" w:rsidRDefault="00872148" w:rsidP="00C12B6E">
            <w:pPr>
              <w:ind w:firstLine="0"/>
              <w:jc w:val="left"/>
              <w:rPr>
                <w:rFonts w:ascii="Times New Roman" w:hAnsi="Times New Roman"/>
                <w:b/>
                <w:sz w:val="24"/>
                <w:szCs w:val="24"/>
                <w:lang w:val="ro-RO"/>
              </w:rPr>
            </w:pPr>
            <w:r w:rsidRPr="00CA7A7C">
              <w:rPr>
                <w:rFonts w:ascii="Times New Roman" w:eastAsia="Times New Roman" w:hAnsi="Times New Roman"/>
                <w:sz w:val="24"/>
                <w:szCs w:val="24"/>
                <w:lang w:val="ro-RO" w:eastAsia="ru-MD"/>
              </w:rPr>
              <w:t>Ofițer de investigații</w:t>
            </w:r>
          </w:p>
        </w:tc>
        <w:tc>
          <w:tcPr>
            <w:tcW w:w="2329" w:type="pct"/>
          </w:tcPr>
          <w:p w14:paraId="7B5C53FD" w14:textId="0F92822B" w:rsidR="00872148" w:rsidRPr="00CA7A7C" w:rsidRDefault="00872148" w:rsidP="00B22397">
            <w:pPr>
              <w:ind w:firstLine="0"/>
              <w:jc w:val="left"/>
              <w:rPr>
                <w:rFonts w:ascii="Times New Roman" w:eastAsia="Times New Roman" w:hAnsi="Times New Roman"/>
                <w:sz w:val="24"/>
                <w:szCs w:val="24"/>
                <w:lang w:val="ro-RO" w:eastAsia="ru-MD"/>
              </w:rPr>
            </w:pPr>
            <w:r w:rsidRPr="00CA7A7C">
              <w:rPr>
                <w:rFonts w:ascii="Times New Roman" w:eastAsia="Times New Roman" w:hAnsi="Times New Roman"/>
                <w:sz w:val="24"/>
                <w:szCs w:val="24"/>
                <w:lang w:val="ro-RO" w:eastAsia="ru-MD"/>
              </w:rPr>
              <w:t xml:space="preserve">nu necesită experiență profesională; </w:t>
            </w:r>
          </w:p>
          <w:p w14:paraId="200F1396" w14:textId="61823C18" w:rsidR="00872148" w:rsidRPr="00CA7A7C" w:rsidRDefault="00872148" w:rsidP="00B22397">
            <w:pPr>
              <w:ind w:firstLine="0"/>
              <w:jc w:val="left"/>
              <w:rPr>
                <w:rFonts w:ascii="Times New Roman" w:hAnsi="Times New Roman"/>
                <w:b/>
                <w:sz w:val="24"/>
                <w:szCs w:val="24"/>
                <w:lang w:val="ro-RO"/>
              </w:rPr>
            </w:pPr>
            <w:r w:rsidRPr="00CA7A7C">
              <w:rPr>
                <w:rFonts w:ascii="Times New Roman" w:eastAsia="Times New Roman" w:hAnsi="Times New Roman"/>
                <w:sz w:val="24"/>
                <w:szCs w:val="24"/>
                <w:lang w:val="ro-RO" w:eastAsia="ru-MD"/>
              </w:rPr>
              <w:t>studii superioare de licență sau echivalente, conform domeniului specific de activitate al subdiviziunii</w:t>
            </w:r>
          </w:p>
        </w:tc>
        <w:tc>
          <w:tcPr>
            <w:tcW w:w="778" w:type="pct"/>
            <w:vMerge/>
          </w:tcPr>
          <w:p w14:paraId="7D6F32F0" w14:textId="77777777" w:rsidR="00872148" w:rsidRPr="00CA7A7C" w:rsidRDefault="00872148" w:rsidP="00A5516F">
            <w:pPr>
              <w:spacing w:line="360" w:lineRule="auto"/>
              <w:ind w:firstLine="0"/>
              <w:rPr>
                <w:rFonts w:ascii="Times New Roman" w:hAnsi="Times New Roman"/>
                <w:b/>
                <w:sz w:val="24"/>
                <w:szCs w:val="24"/>
                <w:lang w:val="ro-RO"/>
              </w:rPr>
            </w:pPr>
          </w:p>
        </w:tc>
      </w:tr>
      <w:tr w:rsidR="00872148" w:rsidRPr="00410EFE" w14:paraId="78D024E0" w14:textId="77777777" w:rsidTr="00B24B16">
        <w:tc>
          <w:tcPr>
            <w:tcW w:w="323" w:type="pct"/>
            <w:shd w:val="clear" w:color="auto" w:fill="auto"/>
          </w:tcPr>
          <w:p w14:paraId="1F949003" w14:textId="77777777" w:rsidR="00872148" w:rsidRPr="00CA7A7C" w:rsidRDefault="00872148" w:rsidP="00D05E97">
            <w:pPr>
              <w:spacing w:line="360" w:lineRule="auto"/>
              <w:ind w:firstLine="0"/>
              <w:jc w:val="center"/>
              <w:rPr>
                <w:rFonts w:ascii="Times New Roman" w:hAnsi="Times New Roman"/>
                <w:sz w:val="24"/>
                <w:szCs w:val="24"/>
                <w:lang w:val="ro-RO"/>
              </w:rPr>
            </w:pPr>
            <w:r w:rsidRPr="00CA7A7C">
              <w:rPr>
                <w:rFonts w:ascii="Times New Roman" w:hAnsi="Times New Roman"/>
                <w:sz w:val="24"/>
                <w:szCs w:val="24"/>
                <w:lang w:val="ro-RO"/>
              </w:rPr>
              <w:t>3</w:t>
            </w:r>
          </w:p>
        </w:tc>
        <w:tc>
          <w:tcPr>
            <w:tcW w:w="1570" w:type="pct"/>
            <w:shd w:val="clear" w:color="auto" w:fill="auto"/>
          </w:tcPr>
          <w:p w14:paraId="2165754B" w14:textId="77777777" w:rsidR="00872148" w:rsidRPr="00CA7A7C" w:rsidRDefault="00872148" w:rsidP="00C12B6E">
            <w:pPr>
              <w:ind w:firstLine="0"/>
              <w:jc w:val="left"/>
              <w:rPr>
                <w:rFonts w:ascii="Times New Roman" w:hAnsi="Times New Roman"/>
                <w:b/>
                <w:sz w:val="24"/>
                <w:szCs w:val="24"/>
                <w:lang w:val="ro-RO"/>
              </w:rPr>
            </w:pPr>
            <w:r w:rsidRPr="00CA7A7C">
              <w:rPr>
                <w:rFonts w:ascii="Times New Roman" w:eastAsia="Times New Roman" w:hAnsi="Times New Roman"/>
                <w:sz w:val="24"/>
                <w:szCs w:val="24"/>
                <w:lang w:val="ro-RO" w:eastAsia="ru-MD"/>
              </w:rPr>
              <w:t>Inspector</w:t>
            </w:r>
          </w:p>
        </w:tc>
        <w:tc>
          <w:tcPr>
            <w:tcW w:w="2329" w:type="pct"/>
          </w:tcPr>
          <w:p w14:paraId="4C518C8C" w14:textId="0ABFD68A" w:rsidR="00872148" w:rsidRPr="00CA7A7C" w:rsidRDefault="00872148" w:rsidP="00B22397">
            <w:pPr>
              <w:ind w:firstLine="0"/>
              <w:jc w:val="left"/>
              <w:rPr>
                <w:rFonts w:ascii="Times New Roman" w:eastAsia="Times New Roman" w:hAnsi="Times New Roman"/>
                <w:sz w:val="24"/>
                <w:szCs w:val="24"/>
                <w:lang w:val="ro-RO" w:eastAsia="ru-MD"/>
              </w:rPr>
            </w:pPr>
            <w:r w:rsidRPr="00CA7A7C">
              <w:rPr>
                <w:rFonts w:ascii="Times New Roman" w:eastAsia="Times New Roman" w:hAnsi="Times New Roman"/>
                <w:sz w:val="24"/>
                <w:szCs w:val="24"/>
                <w:lang w:val="ro-RO" w:eastAsia="ru-MD"/>
              </w:rPr>
              <w:t xml:space="preserve">nu necesită experiență profesională; </w:t>
            </w:r>
          </w:p>
          <w:p w14:paraId="6F89A994" w14:textId="5C486059" w:rsidR="00872148" w:rsidRPr="00CA7A7C" w:rsidRDefault="00872148" w:rsidP="00B22397">
            <w:pPr>
              <w:ind w:firstLine="0"/>
              <w:jc w:val="left"/>
              <w:rPr>
                <w:rFonts w:ascii="Times New Roman" w:hAnsi="Times New Roman"/>
                <w:b/>
                <w:sz w:val="24"/>
                <w:szCs w:val="24"/>
                <w:lang w:val="ro-RO"/>
              </w:rPr>
            </w:pPr>
            <w:r w:rsidRPr="00CA7A7C">
              <w:rPr>
                <w:rFonts w:ascii="Times New Roman" w:eastAsia="Times New Roman" w:hAnsi="Times New Roman"/>
                <w:sz w:val="24"/>
                <w:szCs w:val="24"/>
                <w:lang w:val="ro-RO" w:eastAsia="ru-MD"/>
              </w:rPr>
              <w:t>studii superioare de licență sau echivalente, conform domeniului specific de activitate al subdiviziunii</w:t>
            </w:r>
          </w:p>
        </w:tc>
        <w:tc>
          <w:tcPr>
            <w:tcW w:w="778" w:type="pct"/>
            <w:vMerge/>
          </w:tcPr>
          <w:p w14:paraId="0F3B80FD" w14:textId="77777777" w:rsidR="00872148" w:rsidRPr="00CA7A7C" w:rsidRDefault="00872148" w:rsidP="00A5516F">
            <w:pPr>
              <w:spacing w:line="360" w:lineRule="auto"/>
              <w:ind w:firstLine="0"/>
              <w:rPr>
                <w:rFonts w:ascii="Times New Roman" w:hAnsi="Times New Roman"/>
                <w:b/>
                <w:sz w:val="24"/>
                <w:szCs w:val="24"/>
                <w:lang w:val="ro-RO"/>
              </w:rPr>
            </w:pPr>
          </w:p>
        </w:tc>
      </w:tr>
      <w:tr w:rsidR="00872148" w:rsidRPr="00410EFE" w14:paraId="59C69F8A" w14:textId="77777777" w:rsidTr="00B24B16">
        <w:tc>
          <w:tcPr>
            <w:tcW w:w="323" w:type="pct"/>
            <w:shd w:val="clear" w:color="auto" w:fill="auto"/>
          </w:tcPr>
          <w:p w14:paraId="6423A3B4" w14:textId="77777777" w:rsidR="00872148" w:rsidRPr="00CA7A7C" w:rsidRDefault="00872148" w:rsidP="00D05E97">
            <w:pPr>
              <w:spacing w:line="360" w:lineRule="auto"/>
              <w:ind w:firstLine="0"/>
              <w:jc w:val="center"/>
              <w:rPr>
                <w:rFonts w:ascii="Times New Roman" w:hAnsi="Times New Roman"/>
                <w:sz w:val="24"/>
                <w:szCs w:val="24"/>
                <w:lang w:val="ro-RO"/>
              </w:rPr>
            </w:pPr>
            <w:r w:rsidRPr="00CA7A7C">
              <w:rPr>
                <w:rFonts w:ascii="Times New Roman" w:hAnsi="Times New Roman"/>
                <w:sz w:val="24"/>
                <w:szCs w:val="24"/>
                <w:lang w:val="ro-RO"/>
              </w:rPr>
              <w:t>4</w:t>
            </w:r>
          </w:p>
        </w:tc>
        <w:tc>
          <w:tcPr>
            <w:tcW w:w="1570" w:type="pct"/>
            <w:shd w:val="clear" w:color="auto" w:fill="auto"/>
          </w:tcPr>
          <w:p w14:paraId="464C13D2" w14:textId="77777777" w:rsidR="00872148" w:rsidRPr="00CA7A7C" w:rsidRDefault="00872148" w:rsidP="00C12B6E">
            <w:pPr>
              <w:ind w:firstLine="0"/>
              <w:jc w:val="left"/>
              <w:rPr>
                <w:rFonts w:ascii="Times New Roman" w:hAnsi="Times New Roman"/>
                <w:b/>
                <w:sz w:val="24"/>
                <w:szCs w:val="24"/>
                <w:lang w:val="ro-RO"/>
              </w:rPr>
            </w:pPr>
            <w:r w:rsidRPr="00CA7A7C">
              <w:rPr>
                <w:rFonts w:ascii="Times New Roman" w:eastAsia="Times New Roman" w:hAnsi="Times New Roman"/>
                <w:sz w:val="24"/>
                <w:szCs w:val="24"/>
                <w:lang w:val="ro-RO" w:eastAsia="ru-MD"/>
              </w:rPr>
              <w:t>Expert judiciar</w:t>
            </w:r>
          </w:p>
        </w:tc>
        <w:tc>
          <w:tcPr>
            <w:tcW w:w="2329" w:type="pct"/>
          </w:tcPr>
          <w:p w14:paraId="6FA13A8D" w14:textId="7FF9EB4D" w:rsidR="00872148" w:rsidRPr="00CA7A7C" w:rsidRDefault="00872148" w:rsidP="00B22397">
            <w:pPr>
              <w:ind w:firstLine="0"/>
              <w:jc w:val="left"/>
              <w:rPr>
                <w:rFonts w:ascii="Times New Roman" w:eastAsia="Times New Roman" w:hAnsi="Times New Roman"/>
                <w:sz w:val="24"/>
                <w:szCs w:val="24"/>
                <w:lang w:val="ro-RO" w:eastAsia="ru-MD"/>
              </w:rPr>
            </w:pPr>
            <w:r w:rsidRPr="00CA7A7C">
              <w:rPr>
                <w:rFonts w:ascii="Times New Roman" w:eastAsia="Times New Roman" w:hAnsi="Times New Roman"/>
                <w:sz w:val="24"/>
                <w:szCs w:val="24"/>
                <w:lang w:val="ro-RO" w:eastAsia="ru-MD"/>
              </w:rPr>
              <w:t xml:space="preserve">licență pentru exercitarea profesiei de expert judiciar; </w:t>
            </w:r>
          </w:p>
          <w:p w14:paraId="7670A0C7" w14:textId="27C477D8" w:rsidR="00872148" w:rsidRPr="00CA7A7C" w:rsidRDefault="00872148" w:rsidP="006958D5">
            <w:pPr>
              <w:ind w:firstLine="0"/>
              <w:jc w:val="left"/>
              <w:rPr>
                <w:rFonts w:ascii="Times New Roman" w:hAnsi="Times New Roman"/>
                <w:b/>
                <w:sz w:val="24"/>
                <w:szCs w:val="24"/>
                <w:lang w:val="ro-RO"/>
              </w:rPr>
            </w:pPr>
            <w:r w:rsidRPr="00CA7A7C">
              <w:rPr>
                <w:rFonts w:ascii="Times New Roman" w:eastAsia="Times New Roman" w:hAnsi="Times New Roman"/>
                <w:sz w:val="24"/>
                <w:szCs w:val="24"/>
                <w:lang w:val="ro-RO" w:eastAsia="ru-MD"/>
              </w:rPr>
              <w:t xml:space="preserve">studii superioare de licență sau echivalente, după caz, certificat de calificare în specializarea respectivă, conform prevederilor Legii nr. 68/2016 cu </w:t>
            </w:r>
            <w:r w:rsidRPr="00CA7A7C">
              <w:rPr>
                <w:rFonts w:ascii="Times New Roman" w:eastAsia="Times New Roman" w:hAnsi="Times New Roman"/>
                <w:sz w:val="24"/>
                <w:szCs w:val="24"/>
                <w:lang w:val="ro-RO" w:eastAsia="ru-MD"/>
              </w:rPr>
              <w:lastRenderedPageBreak/>
              <w:t>privire la expertiza judiciară și statutul expertului judiciar</w:t>
            </w:r>
          </w:p>
        </w:tc>
        <w:tc>
          <w:tcPr>
            <w:tcW w:w="778" w:type="pct"/>
            <w:vMerge/>
          </w:tcPr>
          <w:p w14:paraId="59D4F4F7" w14:textId="77777777" w:rsidR="00872148" w:rsidRPr="00CA7A7C" w:rsidRDefault="00872148" w:rsidP="00A5516F">
            <w:pPr>
              <w:spacing w:line="360" w:lineRule="auto"/>
              <w:ind w:firstLine="0"/>
              <w:rPr>
                <w:rFonts w:ascii="Times New Roman" w:hAnsi="Times New Roman"/>
                <w:b/>
                <w:sz w:val="24"/>
                <w:szCs w:val="24"/>
                <w:lang w:val="ro-RO"/>
              </w:rPr>
            </w:pPr>
          </w:p>
        </w:tc>
      </w:tr>
      <w:tr w:rsidR="00872148" w:rsidRPr="00CA7A7C" w14:paraId="344C86C6" w14:textId="77777777" w:rsidTr="00872148">
        <w:tc>
          <w:tcPr>
            <w:tcW w:w="5000" w:type="pct"/>
            <w:gridSpan w:val="4"/>
            <w:shd w:val="clear" w:color="auto" w:fill="auto"/>
          </w:tcPr>
          <w:p w14:paraId="1DA1FE67" w14:textId="77777777" w:rsidR="00B22397" w:rsidRPr="00CA7A7C" w:rsidRDefault="00B22397" w:rsidP="00B22397">
            <w:pPr>
              <w:ind w:firstLine="0"/>
              <w:jc w:val="center"/>
              <w:rPr>
                <w:rFonts w:ascii="Times New Roman" w:hAnsi="Times New Roman"/>
                <w:b/>
                <w:sz w:val="24"/>
                <w:szCs w:val="24"/>
                <w:lang w:val="ro-RO"/>
              </w:rPr>
            </w:pPr>
          </w:p>
          <w:p w14:paraId="33E35BFB" w14:textId="4855C637" w:rsidR="00872148" w:rsidRPr="00CA7A7C" w:rsidRDefault="00872148" w:rsidP="00B22397">
            <w:pPr>
              <w:ind w:firstLine="0"/>
              <w:jc w:val="center"/>
              <w:rPr>
                <w:rFonts w:ascii="Times New Roman" w:hAnsi="Times New Roman"/>
                <w:b/>
                <w:sz w:val="24"/>
                <w:szCs w:val="24"/>
                <w:lang w:val="ro-RO"/>
              </w:rPr>
            </w:pPr>
            <w:r w:rsidRPr="00CA7A7C">
              <w:rPr>
                <w:rFonts w:ascii="Times New Roman" w:hAnsi="Times New Roman"/>
                <w:b/>
                <w:sz w:val="24"/>
                <w:szCs w:val="24"/>
                <w:lang w:val="ro-RO"/>
              </w:rPr>
              <w:t>IV. Efectivul de subofițeri</w:t>
            </w:r>
          </w:p>
        </w:tc>
      </w:tr>
      <w:tr w:rsidR="00872148" w:rsidRPr="00CA7A7C" w14:paraId="2F6AD095" w14:textId="77777777" w:rsidTr="00B24B16">
        <w:tc>
          <w:tcPr>
            <w:tcW w:w="323" w:type="pct"/>
            <w:shd w:val="clear" w:color="auto" w:fill="auto"/>
          </w:tcPr>
          <w:p w14:paraId="76DB248E" w14:textId="77777777" w:rsidR="00872148" w:rsidRPr="00CA7A7C" w:rsidRDefault="00872148" w:rsidP="00D05E97">
            <w:pPr>
              <w:spacing w:line="360" w:lineRule="auto"/>
              <w:ind w:firstLine="0"/>
              <w:jc w:val="center"/>
              <w:rPr>
                <w:rFonts w:ascii="Times New Roman" w:hAnsi="Times New Roman"/>
                <w:sz w:val="24"/>
                <w:szCs w:val="24"/>
                <w:lang w:val="ro-RO"/>
              </w:rPr>
            </w:pPr>
            <w:r w:rsidRPr="00CA7A7C">
              <w:rPr>
                <w:rFonts w:ascii="Times New Roman" w:hAnsi="Times New Roman"/>
                <w:sz w:val="24"/>
                <w:szCs w:val="24"/>
                <w:lang w:val="ro-RO"/>
              </w:rPr>
              <w:t>1</w:t>
            </w:r>
          </w:p>
        </w:tc>
        <w:tc>
          <w:tcPr>
            <w:tcW w:w="1570" w:type="pct"/>
            <w:shd w:val="clear" w:color="auto" w:fill="auto"/>
          </w:tcPr>
          <w:p w14:paraId="5016587E" w14:textId="77777777" w:rsidR="00872148" w:rsidRPr="00CA7A7C" w:rsidRDefault="00872148" w:rsidP="00C12B6E">
            <w:pPr>
              <w:ind w:firstLine="0"/>
              <w:jc w:val="left"/>
              <w:rPr>
                <w:rFonts w:ascii="Times New Roman" w:hAnsi="Times New Roman"/>
                <w:b/>
                <w:sz w:val="24"/>
                <w:szCs w:val="24"/>
                <w:lang w:val="ro-RO"/>
              </w:rPr>
            </w:pPr>
            <w:r w:rsidRPr="00CA7A7C">
              <w:rPr>
                <w:rFonts w:ascii="Times New Roman" w:eastAsia="Times New Roman" w:hAnsi="Times New Roman"/>
                <w:sz w:val="24"/>
                <w:szCs w:val="24"/>
                <w:lang w:val="ro-RO" w:eastAsia="ru-MD"/>
              </w:rPr>
              <w:t>Specialist</w:t>
            </w:r>
          </w:p>
        </w:tc>
        <w:tc>
          <w:tcPr>
            <w:tcW w:w="2329" w:type="pct"/>
          </w:tcPr>
          <w:p w14:paraId="044DABD3" w14:textId="423698F5" w:rsidR="00872148" w:rsidRPr="00CA7A7C" w:rsidRDefault="00872148" w:rsidP="00B22397">
            <w:pPr>
              <w:ind w:firstLine="0"/>
              <w:jc w:val="left"/>
              <w:rPr>
                <w:rFonts w:ascii="Times New Roman" w:eastAsia="Times New Roman" w:hAnsi="Times New Roman"/>
                <w:sz w:val="24"/>
                <w:szCs w:val="24"/>
                <w:lang w:val="ro-RO" w:eastAsia="ru-MD"/>
              </w:rPr>
            </w:pPr>
            <w:r w:rsidRPr="00CA7A7C">
              <w:rPr>
                <w:rFonts w:ascii="Times New Roman" w:eastAsia="Times New Roman" w:hAnsi="Times New Roman"/>
                <w:sz w:val="24"/>
                <w:szCs w:val="24"/>
                <w:lang w:val="ro-RO" w:eastAsia="ru-MD"/>
              </w:rPr>
              <w:t xml:space="preserve">nu necesită experiență profesională; </w:t>
            </w:r>
          </w:p>
          <w:p w14:paraId="32C56D28" w14:textId="0CCF9FBC" w:rsidR="00872148" w:rsidRPr="00CA7A7C" w:rsidRDefault="00872148" w:rsidP="00B22397">
            <w:pPr>
              <w:ind w:firstLine="0"/>
              <w:jc w:val="left"/>
              <w:rPr>
                <w:rFonts w:ascii="Times New Roman" w:hAnsi="Times New Roman"/>
                <w:b/>
                <w:sz w:val="24"/>
                <w:szCs w:val="24"/>
                <w:lang w:val="ro-RO"/>
              </w:rPr>
            </w:pPr>
            <w:r w:rsidRPr="00CA7A7C">
              <w:rPr>
                <w:rFonts w:ascii="Times New Roman" w:eastAsia="Times New Roman" w:hAnsi="Times New Roman"/>
                <w:sz w:val="24"/>
                <w:szCs w:val="24"/>
                <w:lang w:val="ro-RO" w:eastAsia="ru-MD"/>
              </w:rPr>
              <w:t xml:space="preserve">studii superioare </w:t>
            </w:r>
            <w:r w:rsidRPr="00CA7A7C">
              <w:rPr>
                <w:rFonts w:ascii="Times New Roman" w:hAnsi="Times New Roman"/>
                <w:sz w:val="24"/>
                <w:szCs w:val="24"/>
                <w:lang w:val="ro-RO"/>
              </w:rPr>
              <w:t>de scurtă durată</w:t>
            </w:r>
            <w:r w:rsidRPr="00CA7A7C">
              <w:rPr>
                <w:rFonts w:ascii="Times New Roman" w:eastAsia="Times New Roman" w:hAnsi="Times New Roman"/>
                <w:sz w:val="24"/>
                <w:szCs w:val="24"/>
                <w:lang w:val="ro-RO" w:eastAsia="ru-MD"/>
              </w:rPr>
              <w:t xml:space="preserve"> sau medii de specialitate sau profesionale tehnice </w:t>
            </w:r>
            <w:proofErr w:type="spellStart"/>
            <w:r w:rsidRPr="00CA7A7C">
              <w:rPr>
                <w:rFonts w:ascii="Times New Roman" w:eastAsia="Times New Roman" w:hAnsi="Times New Roman"/>
                <w:sz w:val="24"/>
                <w:szCs w:val="24"/>
                <w:lang w:val="ro-RO" w:eastAsia="ru-MD"/>
              </w:rPr>
              <w:t>postsecundare</w:t>
            </w:r>
            <w:proofErr w:type="spellEnd"/>
            <w:r w:rsidRPr="00CA7A7C">
              <w:rPr>
                <w:rFonts w:ascii="Times New Roman" w:eastAsia="Times New Roman" w:hAnsi="Times New Roman"/>
                <w:sz w:val="24"/>
                <w:szCs w:val="24"/>
                <w:lang w:val="ro-RO" w:eastAsia="ru-MD"/>
              </w:rPr>
              <w:t xml:space="preserve">/profesionale tehnice </w:t>
            </w:r>
            <w:proofErr w:type="spellStart"/>
            <w:r w:rsidRPr="00CA7A7C">
              <w:rPr>
                <w:rFonts w:ascii="Times New Roman" w:eastAsia="Times New Roman" w:hAnsi="Times New Roman"/>
                <w:sz w:val="24"/>
                <w:szCs w:val="24"/>
                <w:lang w:val="ro-RO" w:eastAsia="ru-MD"/>
              </w:rPr>
              <w:t>postsecundare</w:t>
            </w:r>
            <w:proofErr w:type="spellEnd"/>
            <w:r w:rsidRPr="00CA7A7C">
              <w:rPr>
                <w:rFonts w:ascii="Times New Roman" w:eastAsia="Times New Roman" w:hAnsi="Times New Roman"/>
                <w:sz w:val="24"/>
                <w:szCs w:val="24"/>
                <w:lang w:val="ro-RO" w:eastAsia="ru-MD"/>
              </w:rPr>
              <w:t xml:space="preserve"> </w:t>
            </w:r>
            <w:proofErr w:type="spellStart"/>
            <w:r w:rsidRPr="00CA7A7C">
              <w:rPr>
                <w:rFonts w:ascii="Times New Roman" w:eastAsia="Times New Roman" w:hAnsi="Times New Roman"/>
                <w:sz w:val="24"/>
                <w:szCs w:val="24"/>
                <w:lang w:val="ro-RO" w:eastAsia="ru-MD"/>
              </w:rPr>
              <w:t>nonterțiare</w:t>
            </w:r>
            <w:proofErr w:type="spellEnd"/>
            <w:r w:rsidRPr="00CA7A7C">
              <w:rPr>
                <w:rFonts w:ascii="Times New Roman" w:eastAsia="Times New Roman" w:hAnsi="Times New Roman"/>
                <w:sz w:val="24"/>
                <w:szCs w:val="24"/>
                <w:lang w:val="ro-RO" w:eastAsia="ru-MD"/>
              </w:rPr>
              <w:t>;</w:t>
            </w:r>
            <w:r w:rsidRPr="00CA7A7C">
              <w:rPr>
                <w:rFonts w:ascii="Times New Roman" w:eastAsia="Times New Roman" w:hAnsi="Times New Roman"/>
                <w:sz w:val="24"/>
                <w:szCs w:val="24"/>
                <w:lang w:val="ro-RO" w:eastAsia="ru-MD"/>
              </w:rPr>
              <w:br/>
              <w:t>pregătire militară</w:t>
            </w:r>
          </w:p>
        </w:tc>
        <w:tc>
          <w:tcPr>
            <w:tcW w:w="778" w:type="pct"/>
          </w:tcPr>
          <w:p w14:paraId="5AF97783" w14:textId="4B43B290" w:rsidR="00872148" w:rsidRPr="00CA7A7C" w:rsidRDefault="00872148" w:rsidP="00B22397">
            <w:pPr>
              <w:ind w:firstLine="0"/>
              <w:jc w:val="left"/>
              <w:rPr>
                <w:rFonts w:ascii="Times New Roman" w:hAnsi="Times New Roman"/>
                <w:bCs/>
                <w:sz w:val="24"/>
                <w:szCs w:val="24"/>
                <w:lang w:val="ro-RO"/>
              </w:rPr>
            </w:pPr>
            <w:r w:rsidRPr="00CA7A7C">
              <w:rPr>
                <w:rFonts w:ascii="Times New Roman" w:hAnsi="Times New Roman"/>
                <w:bCs/>
                <w:sz w:val="24"/>
                <w:szCs w:val="24"/>
                <w:lang w:val="ro-RO"/>
              </w:rPr>
              <w:t>Plutonier major</w:t>
            </w:r>
            <w:r w:rsidR="00B24B16" w:rsidRPr="00CA7A7C">
              <w:rPr>
                <w:rFonts w:ascii="Times New Roman" w:hAnsi="Times New Roman"/>
                <w:bCs/>
                <w:sz w:val="24"/>
                <w:szCs w:val="24"/>
                <w:lang w:val="ro-RO"/>
              </w:rPr>
              <w:t>”</w:t>
            </w:r>
          </w:p>
        </w:tc>
      </w:tr>
    </w:tbl>
    <w:p w14:paraId="2FD09E80" w14:textId="77777777" w:rsidR="00872148" w:rsidRPr="00CA7A7C" w:rsidRDefault="00872148" w:rsidP="00B22397">
      <w:pPr>
        <w:rPr>
          <w:sz w:val="28"/>
          <w:szCs w:val="28"/>
          <w:lang w:val="ro-RO"/>
        </w:rPr>
      </w:pPr>
    </w:p>
    <w:p w14:paraId="715D5B14" w14:textId="3A88C232" w:rsidR="00872148" w:rsidRPr="00CA7A7C" w:rsidRDefault="00872148" w:rsidP="00104C4F">
      <w:pPr>
        <w:rPr>
          <w:sz w:val="28"/>
          <w:szCs w:val="28"/>
          <w:lang w:val="ro-RO"/>
        </w:rPr>
      </w:pPr>
      <w:r w:rsidRPr="00CA7A7C">
        <w:rPr>
          <w:b/>
          <w:sz w:val="28"/>
          <w:szCs w:val="28"/>
          <w:lang w:val="ro-RO"/>
        </w:rPr>
        <w:t xml:space="preserve">Art. </w:t>
      </w:r>
      <w:r w:rsidR="00564A3E" w:rsidRPr="00CA7A7C">
        <w:rPr>
          <w:b/>
          <w:sz w:val="28"/>
          <w:szCs w:val="28"/>
          <w:lang w:val="ro-RO"/>
        </w:rPr>
        <w:t>II</w:t>
      </w:r>
      <w:r w:rsidRPr="00CA7A7C">
        <w:rPr>
          <w:b/>
          <w:sz w:val="28"/>
          <w:szCs w:val="28"/>
          <w:lang w:val="ro-RO"/>
        </w:rPr>
        <w:t>.</w:t>
      </w:r>
      <w:r w:rsidRPr="00CA7A7C">
        <w:rPr>
          <w:sz w:val="28"/>
          <w:szCs w:val="28"/>
          <w:lang w:val="ro-RO"/>
        </w:rPr>
        <w:t xml:space="preserve"> –</w:t>
      </w:r>
      <w:r w:rsidR="006A783B" w:rsidRPr="00CA7A7C">
        <w:rPr>
          <w:sz w:val="28"/>
          <w:szCs w:val="28"/>
          <w:lang w:val="ro-RO"/>
        </w:rPr>
        <w:t xml:space="preserve"> </w:t>
      </w:r>
      <w:r w:rsidRPr="00CA7A7C">
        <w:rPr>
          <w:sz w:val="28"/>
          <w:szCs w:val="28"/>
          <w:lang w:val="ro-RO"/>
        </w:rPr>
        <w:t>Prezenta hotărâre intră în vigoare la data publicării în Monitorul Oficial al Republicii Moldova.</w:t>
      </w:r>
    </w:p>
    <w:p w14:paraId="257C1284" w14:textId="77777777" w:rsidR="00872148" w:rsidRPr="00CA7A7C" w:rsidRDefault="00872148" w:rsidP="00104C4F">
      <w:pPr>
        <w:rPr>
          <w:sz w:val="28"/>
          <w:szCs w:val="28"/>
          <w:lang w:val="ro-RO"/>
        </w:rPr>
      </w:pPr>
    </w:p>
    <w:p w14:paraId="6203E719" w14:textId="77777777" w:rsidR="0076555B" w:rsidRPr="00CA7A7C" w:rsidRDefault="0076555B" w:rsidP="00104C4F">
      <w:pPr>
        <w:rPr>
          <w:sz w:val="28"/>
          <w:szCs w:val="28"/>
          <w:lang w:val="ro-RO"/>
        </w:rPr>
      </w:pPr>
    </w:p>
    <w:p w14:paraId="2A2E98C9" w14:textId="3205E632" w:rsidR="00872148" w:rsidRPr="00CA7A7C" w:rsidRDefault="0076555B" w:rsidP="0076555B">
      <w:pPr>
        <w:ind w:firstLine="0"/>
        <w:jc w:val="center"/>
        <w:rPr>
          <w:b/>
          <w:sz w:val="28"/>
          <w:szCs w:val="28"/>
          <w:lang w:val="ro-RO"/>
        </w:rPr>
      </w:pPr>
      <w:r w:rsidRPr="00CA7A7C">
        <w:rPr>
          <w:b/>
          <w:sz w:val="28"/>
          <w:szCs w:val="28"/>
          <w:lang w:val="ro-RO"/>
        </w:rPr>
        <w:t>PREȘEDINTELE  PARLAMENTULUI</w:t>
      </w:r>
    </w:p>
    <w:p w14:paraId="6E60FEA4" w14:textId="77777777" w:rsidR="00393409" w:rsidRPr="00CA7A7C" w:rsidRDefault="00393409" w:rsidP="0076555B">
      <w:pPr>
        <w:ind w:firstLine="0"/>
        <w:jc w:val="center"/>
        <w:rPr>
          <w:b/>
          <w:sz w:val="28"/>
          <w:szCs w:val="28"/>
          <w:lang w:val="ro-RO"/>
        </w:rPr>
      </w:pPr>
    </w:p>
    <w:p w14:paraId="777F76FD" w14:textId="77777777" w:rsidR="00393409" w:rsidRPr="00CA7A7C" w:rsidRDefault="00393409" w:rsidP="0076555B">
      <w:pPr>
        <w:ind w:firstLine="0"/>
        <w:jc w:val="center"/>
        <w:rPr>
          <w:b/>
          <w:sz w:val="28"/>
          <w:szCs w:val="28"/>
          <w:lang w:val="ro-RO"/>
        </w:rPr>
      </w:pPr>
    </w:p>
    <w:p w14:paraId="232B2651" w14:textId="77777777" w:rsidR="00393409" w:rsidRPr="00CA7A7C" w:rsidRDefault="00393409" w:rsidP="0076555B">
      <w:pPr>
        <w:ind w:firstLine="0"/>
        <w:jc w:val="center"/>
        <w:rPr>
          <w:b/>
          <w:sz w:val="28"/>
          <w:szCs w:val="28"/>
          <w:lang w:val="ro-RO"/>
        </w:rPr>
      </w:pPr>
    </w:p>
    <w:p w14:paraId="4D679DC5" w14:textId="77777777" w:rsidR="00CA7A7C" w:rsidRPr="00CA7A7C" w:rsidRDefault="00CA7A7C" w:rsidP="00B24B16">
      <w:pPr>
        <w:pStyle w:val="NoSpacing"/>
        <w:jc w:val="center"/>
        <w:rPr>
          <w:rFonts w:ascii="Times New Roman" w:hAnsi="Times New Roman" w:cs="Times New Roman"/>
          <w:b/>
          <w:bCs/>
          <w:sz w:val="28"/>
          <w:szCs w:val="28"/>
          <w:lang w:val="ro-RO" w:eastAsia="ro-MD"/>
        </w:rPr>
      </w:pPr>
    </w:p>
    <w:p w14:paraId="619FB18C" w14:textId="7125ACEB" w:rsidR="00393409" w:rsidRPr="00CA7A7C" w:rsidRDefault="00393409" w:rsidP="00B24B16">
      <w:pPr>
        <w:pStyle w:val="NoSpacing"/>
        <w:jc w:val="center"/>
        <w:rPr>
          <w:rFonts w:ascii="Times New Roman" w:hAnsi="Times New Roman" w:cs="Times New Roman"/>
          <w:b/>
          <w:bCs/>
          <w:sz w:val="28"/>
          <w:szCs w:val="28"/>
          <w:lang w:val="ro-RO" w:eastAsia="ro-MD"/>
        </w:rPr>
      </w:pPr>
      <w:r w:rsidRPr="00CA7A7C">
        <w:rPr>
          <w:rFonts w:ascii="Times New Roman" w:hAnsi="Times New Roman" w:cs="Times New Roman"/>
          <w:b/>
          <w:bCs/>
          <w:sz w:val="28"/>
          <w:szCs w:val="28"/>
          <w:lang w:val="ro-RO" w:eastAsia="ro-MD"/>
        </w:rPr>
        <w:t>IGOR  GROSU</w:t>
      </w:r>
    </w:p>
    <w:p w14:paraId="466B2B4A" w14:textId="77777777" w:rsidR="00393409" w:rsidRPr="00CA7A7C" w:rsidRDefault="00393409" w:rsidP="00393409">
      <w:pPr>
        <w:pStyle w:val="NoSpacing"/>
        <w:rPr>
          <w:rFonts w:ascii="Times New Roman" w:hAnsi="Times New Roman" w:cs="Times New Roman"/>
          <w:b/>
          <w:bCs/>
          <w:sz w:val="28"/>
          <w:szCs w:val="28"/>
          <w:lang w:val="ro-RO" w:eastAsia="ro-MD"/>
        </w:rPr>
      </w:pPr>
    </w:p>
    <w:p w14:paraId="18689126" w14:textId="7DC84846" w:rsidR="00393409" w:rsidRDefault="00393409" w:rsidP="00393409">
      <w:pPr>
        <w:pStyle w:val="NoSpacing"/>
        <w:rPr>
          <w:rFonts w:ascii="Times New Roman" w:hAnsi="Times New Roman" w:cs="Times New Roman"/>
          <w:b/>
          <w:bCs/>
          <w:sz w:val="28"/>
          <w:szCs w:val="28"/>
          <w:lang w:val="ro-RO" w:eastAsia="ro-MD"/>
        </w:rPr>
      </w:pPr>
    </w:p>
    <w:p w14:paraId="0789AE54" w14:textId="47F17A99" w:rsidR="00364F3A" w:rsidRDefault="00364F3A" w:rsidP="00393409">
      <w:pPr>
        <w:pStyle w:val="NoSpacing"/>
        <w:rPr>
          <w:rFonts w:ascii="Times New Roman" w:hAnsi="Times New Roman" w:cs="Times New Roman"/>
          <w:b/>
          <w:bCs/>
          <w:sz w:val="28"/>
          <w:szCs w:val="28"/>
          <w:lang w:val="ro-RO" w:eastAsia="ro-MD"/>
        </w:rPr>
      </w:pPr>
    </w:p>
    <w:p w14:paraId="15F90E42" w14:textId="77777777" w:rsidR="00364F3A" w:rsidRPr="00CA7A7C" w:rsidRDefault="00364F3A" w:rsidP="00393409">
      <w:pPr>
        <w:pStyle w:val="NoSpacing"/>
        <w:rPr>
          <w:rFonts w:ascii="Times New Roman" w:hAnsi="Times New Roman" w:cs="Times New Roman"/>
          <w:b/>
          <w:bCs/>
          <w:sz w:val="28"/>
          <w:szCs w:val="28"/>
          <w:lang w:val="ro-RO" w:eastAsia="ro-MD"/>
        </w:rPr>
      </w:pPr>
    </w:p>
    <w:p w14:paraId="3949D60D" w14:textId="77777777" w:rsidR="00393409" w:rsidRPr="00CA7A7C" w:rsidRDefault="00393409" w:rsidP="00393409">
      <w:pPr>
        <w:pStyle w:val="NoSpacing"/>
        <w:rPr>
          <w:rFonts w:ascii="Times New Roman" w:hAnsi="Times New Roman" w:cs="Times New Roman"/>
          <w:b/>
          <w:bCs/>
          <w:sz w:val="28"/>
          <w:szCs w:val="28"/>
          <w:lang w:val="ro-RO" w:eastAsia="ro-MD"/>
        </w:rPr>
      </w:pPr>
    </w:p>
    <w:p w14:paraId="4809D67F" w14:textId="4BC5A6BD" w:rsidR="00393409" w:rsidRPr="00CA7A7C" w:rsidRDefault="00393409" w:rsidP="00393409">
      <w:pPr>
        <w:pStyle w:val="NoSpacing"/>
        <w:rPr>
          <w:rFonts w:ascii="Times New Roman" w:hAnsi="Times New Roman" w:cs="Times New Roman"/>
          <w:b/>
          <w:bCs/>
          <w:sz w:val="28"/>
          <w:szCs w:val="28"/>
          <w:lang w:val="ro-RO"/>
        </w:rPr>
      </w:pPr>
      <w:r w:rsidRPr="00CA7A7C">
        <w:rPr>
          <w:rFonts w:ascii="Times New Roman" w:hAnsi="Times New Roman" w:cs="Times New Roman"/>
          <w:b/>
          <w:bCs/>
          <w:sz w:val="28"/>
          <w:szCs w:val="28"/>
          <w:lang w:val="ro-RO"/>
        </w:rPr>
        <w:t>Chișinău, 15 decembrie 2023.</w:t>
      </w:r>
    </w:p>
    <w:p w14:paraId="40E453C5" w14:textId="03DDF414" w:rsidR="00393409" w:rsidRPr="00CA7A7C" w:rsidRDefault="00393409" w:rsidP="00B24B16">
      <w:pPr>
        <w:ind w:firstLine="0"/>
        <w:jc w:val="left"/>
        <w:rPr>
          <w:b/>
          <w:sz w:val="28"/>
          <w:szCs w:val="28"/>
          <w:lang w:val="ro-RO"/>
        </w:rPr>
      </w:pPr>
      <w:r w:rsidRPr="00CA7A7C">
        <w:rPr>
          <w:b/>
          <w:bCs/>
          <w:sz w:val="28"/>
          <w:szCs w:val="28"/>
          <w:lang w:val="ro-RO"/>
        </w:rPr>
        <w:t>Nr. 393.</w:t>
      </w:r>
    </w:p>
    <w:sectPr w:rsidR="00393409" w:rsidRPr="00CA7A7C" w:rsidSect="00DE78D6">
      <w:headerReference w:type="default" r:id="rId11"/>
      <w:headerReference w:type="first" r:id="rId12"/>
      <w:pgSz w:w="11907" w:h="16840" w:code="9"/>
      <w:pgMar w:top="1418" w:right="567" w:bottom="1418" w:left="1985" w:header="850"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E3A69D" w14:textId="77777777" w:rsidR="007B2677" w:rsidRDefault="007B2677" w:rsidP="00026B87">
      <w:r>
        <w:separator/>
      </w:r>
    </w:p>
  </w:endnote>
  <w:endnote w:type="continuationSeparator" w:id="0">
    <w:p w14:paraId="4E54867B" w14:textId="77777777" w:rsidR="007B2677" w:rsidRDefault="007B267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6575C" w14:textId="77777777" w:rsidR="007B2677" w:rsidRDefault="007B2677" w:rsidP="00026B87">
      <w:r>
        <w:separator/>
      </w:r>
    </w:p>
  </w:footnote>
  <w:footnote w:type="continuationSeparator" w:id="0">
    <w:p w14:paraId="7A0F3AA3" w14:textId="77777777" w:rsidR="007B2677" w:rsidRDefault="007B2677"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Pr="00C841B2" w:rsidRDefault="000D7A09" w:rsidP="00364F3A">
    <w:pPr>
      <w:pStyle w:val="Header"/>
      <w:ind w:firstLine="0"/>
      <w:jc w:val="center"/>
      <w:rPr>
        <w:sz w:val="28"/>
        <w:szCs w:val="28"/>
      </w:rPr>
    </w:pPr>
    <w:r w:rsidRPr="00C841B2">
      <w:rPr>
        <w:sz w:val="28"/>
        <w:szCs w:val="28"/>
      </w:rPr>
      <w:fldChar w:fldCharType="begin"/>
    </w:r>
    <w:r w:rsidRPr="00C841B2">
      <w:rPr>
        <w:sz w:val="28"/>
        <w:szCs w:val="28"/>
      </w:rPr>
      <w:instrText>PAGE   \* MERGEFORMAT</w:instrText>
    </w:r>
    <w:r w:rsidRPr="00C841B2">
      <w:rPr>
        <w:sz w:val="28"/>
        <w:szCs w:val="28"/>
      </w:rPr>
      <w:fldChar w:fldCharType="separate"/>
    </w:r>
    <w:r w:rsidR="00CB4638" w:rsidRPr="00C841B2">
      <w:rPr>
        <w:noProof/>
        <w:sz w:val="28"/>
        <w:szCs w:val="28"/>
        <w:lang w:val="ro-RO"/>
      </w:rPr>
      <w:t>2</w:t>
    </w:r>
    <w:r w:rsidRPr="00C841B2">
      <w:rPr>
        <w:sz w:val="28"/>
        <w:szCs w:val="28"/>
      </w:rP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5"/>
    </w:tblGrid>
    <w:tr w:rsidR="009168BD" w14:paraId="64B82F37" w14:textId="77777777" w:rsidTr="00FC2D2D">
      <w:tc>
        <w:tcPr>
          <w:tcW w:w="5000" w:type="pct"/>
        </w:tcPr>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75CE0"/>
    <w:rsid w:val="00077246"/>
    <w:rsid w:val="00077B6F"/>
    <w:rsid w:val="0008047F"/>
    <w:rsid w:val="0008431B"/>
    <w:rsid w:val="00085DA8"/>
    <w:rsid w:val="000914AA"/>
    <w:rsid w:val="0009503C"/>
    <w:rsid w:val="000B66A7"/>
    <w:rsid w:val="000C3000"/>
    <w:rsid w:val="000D3405"/>
    <w:rsid w:val="000D7A09"/>
    <w:rsid w:val="000F0FD7"/>
    <w:rsid w:val="00104C4F"/>
    <w:rsid w:val="001100A2"/>
    <w:rsid w:val="00111319"/>
    <w:rsid w:val="0014378C"/>
    <w:rsid w:val="00144067"/>
    <w:rsid w:val="001469DB"/>
    <w:rsid w:val="001574DD"/>
    <w:rsid w:val="001614F3"/>
    <w:rsid w:val="00191F49"/>
    <w:rsid w:val="00193186"/>
    <w:rsid w:val="001B2461"/>
    <w:rsid w:val="001B5608"/>
    <w:rsid w:val="001D364E"/>
    <w:rsid w:val="001E6EB8"/>
    <w:rsid w:val="00220707"/>
    <w:rsid w:val="00222B19"/>
    <w:rsid w:val="00243B9C"/>
    <w:rsid w:val="00250DA0"/>
    <w:rsid w:val="00251AE0"/>
    <w:rsid w:val="0025392F"/>
    <w:rsid w:val="00256F32"/>
    <w:rsid w:val="00283736"/>
    <w:rsid w:val="0029400E"/>
    <w:rsid w:val="00294EF4"/>
    <w:rsid w:val="003321A4"/>
    <w:rsid w:val="0034194B"/>
    <w:rsid w:val="003543E9"/>
    <w:rsid w:val="0035613B"/>
    <w:rsid w:val="00364F3A"/>
    <w:rsid w:val="003724B5"/>
    <w:rsid w:val="003852B4"/>
    <w:rsid w:val="003875F4"/>
    <w:rsid w:val="00393409"/>
    <w:rsid w:val="003A4AE6"/>
    <w:rsid w:val="003B04ED"/>
    <w:rsid w:val="003B596B"/>
    <w:rsid w:val="003D6BC3"/>
    <w:rsid w:val="00410EFE"/>
    <w:rsid w:val="00427274"/>
    <w:rsid w:val="00430281"/>
    <w:rsid w:val="00443FC0"/>
    <w:rsid w:val="0044592D"/>
    <w:rsid w:val="00454CEE"/>
    <w:rsid w:val="004654AB"/>
    <w:rsid w:val="00480561"/>
    <w:rsid w:val="00482BA3"/>
    <w:rsid w:val="004A228A"/>
    <w:rsid w:val="004A4B59"/>
    <w:rsid w:val="004B00D8"/>
    <w:rsid w:val="004E1000"/>
    <w:rsid w:val="00500597"/>
    <w:rsid w:val="0050680A"/>
    <w:rsid w:val="00512A5C"/>
    <w:rsid w:val="005262C2"/>
    <w:rsid w:val="00530592"/>
    <w:rsid w:val="00542F92"/>
    <w:rsid w:val="005541A1"/>
    <w:rsid w:val="00564A3E"/>
    <w:rsid w:val="005802DD"/>
    <w:rsid w:val="005850E0"/>
    <w:rsid w:val="00586D2A"/>
    <w:rsid w:val="005A6410"/>
    <w:rsid w:val="005E1FF5"/>
    <w:rsid w:val="005F1999"/>
    <w:rsid w:val="005F2B04"/>
    <w:rsid w:val="00601679"/>
    <w:rsid w:val="00602E93"/>
    <w:rsid w:val="0063090F"/>
    <w:rsid w:val="00633BD9"/>
    <w:rsid w:val="0067374F"/>
    <w:rsid w:val="006920D4"/>
    <w:rsid w:val="006958D5"/>
    <w:rsid w:val="00695959"/>
    <w:rsid w:val="006A783B"/>
    <w:rsid w:val="006B17C6"/>
    <w:rsid w:val="006D29BD"/>
    <w:rsid w:val="006E3ECB"/>
    <w:rsid w:val="006E74D0"/>
    <w:rsid w:val="0070425B"/>
    <w:rsid w:val="00723D26"/>
    <w:rsid w:val="007276F9"/>
    <w:rsid w:val="007305B8"/>
    <w:rsid w:val="00730FEE"/>
    <w:rsid w:val="0073380E"/>
    <w:rsid w:val="00737FC1"/>
    <w:rsid w:val="00746067"/>
    <w:rsid w:val="0074640D"/>
    <w:rsid w:val="00752E46"/>
    <w:rsid w:val="007551A5"/>
    <w:rsid w:val="007623D7"/>
    <w:rsid w:val="0076555B"/>
    <w:rsid w:val="00766F23"/>
    <w:rsid w:val="00782601"/>
    <w:rsid w:val="007926E4"/>
    <w:rsid w:val="007A2971"/>
    <w:rsid w:val="007A37D5"/>
    <w:rsid w:val="007A4567"/>
    <w:rsid w:val="007B2677"/>
    <w:rsid w:val="007C6F4A"/>
    <w:rsid w:val="007E0B5B"/>
    <w:rsid w:val="00800734"/>
    <w:rsid w:val="00814406"/>
    <w:rsid w:val="00832599"/>
    <w:rsid w:val="0084667B"/>
    <w:rsid w:val="00862AB4"/>
    <w:rsid w:val="00872148"/>
    <w:rsid w:val="0087581E"/>
    <w:rsid w:val="00882196"/>
    <w:rsid w:val="00893B25"/>
    <w:rsid w:val="008B533A"/>
    <w:rsid w:val="008C14FC"/>
    <w:rsid w:val="008C1EB3"/>
    <w:rsid w:val="008C53C4"/>
    <w:rsid w:val="008C5F65"/>
    <w:rsid w:val="008D1874"/>
    <w:rsid w:val="009159B9"/>
    <w:rsid w:val="009168BD"/>
    <w:rsid w:val="009325B5"/>
    <w:rsid w:val="009374A9"/>
    <w:rsid w:val="00941781"/>
    <w:rsid w:val="009423B6"/>
    <w:rsid w:val="00950CEF"/>
    <w:rsid w:val="0095316D"/>
    <w:rsid w:val="00960BC4"/>
    <w:rsid w:val="0096457B"/>
    <w:rsid w:val="00965406"/>
    <w:rsid w:val="00967B94"/>
    <w:rsid w:val="00995DA1"/>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5516F"/>
    <w:rsid w:val="00A56041"/>
    <w:rsid w:val="00A87A92"/>
    <w:rsid w:val="00A938D0"/>
    <w:rsid w:val="00A94FEB"/>
    <w:rsid w:val="00A977C3"/>
    <w:rsid w:val="00AA173D"/>
    <w:rsid w:val="00AB67F5"/>
    <w:rsid w:val="00AE7568"/>
    <w:rsid w:val="00AF0010"/>
    <w:rsid w:val="00B05A8B"/>
    <w:rsid w:val="00B16328"/>
    <w:rsid w:val="00B22397"/>
    <w:rsid w:val="00B24B16"/>
    <w:rsid w:val="00B4370D"/>
    <w:rsid w:val="00B51090"/>
    <w:rsid w:val="00B71142"/>
    <w:rsid w:val="00B84F25"/>
    <w:rsid w:val="00BF2373"/>
    <w:rsid w:val="00BF32A6"/>
    <w:rsid w:val="00C02DFA"/>
    <w:rsid w:val="00C03113"/>
    <w:rsid w:val="00C12B6E"/>
    <w:rsid w:val="00C2477D"/>
    <w:rsid w:val="00C35492"/>
    <w:rsid w:val="00C41C66"/>
    <w:rsid w:val="00C74719"/>
    <w:rsid w:val="00C74905"/>
    <w:rsid w:val="00C8324E"/>
    <w:rsid w:val="00C841B2"/>
    <w:rsid w:val="00C97309"/>
    <w:rsid w:val="00CA7A7C"/>
    <w:rsid w:val="00CB05D3"/>
    <w:rsid w:val="00CB0FCF"/>
    <w:rsid w:val="00CB4638"/>
    <w:rsid w:val="00CC7AFF"/>
    <w:rsid w:val="00CD6AA6"/>
    <w:rsid w:val="00CE0DA1"/>
    <w:rsid w:val="00CE0E48"/>
    <w:rsid w:val="00CF2559"/>
    <w:rsid w:val="00D05E97"/>
    <w:rsid w:val="00D1121D"/>
    <w:rsid w:val="00D30198"/>
    <w:rsid w:val="00D41305"/>
    <w:rsid w:val="00D64123"/>
    <w:rsid w:val="00D642D3"/>
    <w:rsid w:val="00D8311D"/>
    <w:rsid w:val="00D86B79"/>
    <w:rsid w:val="00D91434"/>
    <w:rsid w:val="00DB1216"/>
    <w:rsid w:val="00DB6433"/>
    <w:rsid w:val="00DB7468"/>
    <w:rsid w:val="00DC4612"/>
    <w:rsid w:val="00DC4C6E"/>
    <w:rsid w:val="00DE78D6"/>
    <w:rsid w:val="00DF0E57"/>
    <w:rsid w:val="00DF181A"/>
    <w:rsid w:val="00DF7E3E"/>
    <w:rsid w:val="00E04C14"/>
    <w:rsid w:val="00E053EE"/>
    <w:rsid w:val="00E11CE2"/>
    <w:rsid w:val="00E216C5"/>
    <w:rsid w:val="00E25218"/>
    <w:rsid w:val="00E52F97"/>
    <w:rsid w:val="00E82D01"/>
    <w:rsid w:val="00E85B38"/>
    <w:rsid w:val="00EA1DFC"/>
    <w:rsid w:val="00EA3268"/>
    <w:rsid w:val="00EA7735"/>
    <w:rsid w:val="00EB50D7"/>
    <w:rsid w:val="00EB7F6B"/>
    <w:rsid w:val="00EC33DB"/>
    <w:rsid w:val="00ED2FE3"/>
    <w:rsid w:val="00F019B4"/>
    <w:rsid w:val="00F4110C"/>
    <w:rsid w:val="00F552B7"/>
    <w:rsid w:val="00F67B04"/>
    <w:rsid w:val="00F717F0"/>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7A025018-9782-4184-A92A-0C39DD52B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paragraph" w:styleId="Revision">
    <w:name w:val="Revision"/>
    <w:hidden/>
    <w:uiPriority w:val="99"/>
    <w:semiHidden/>
    <w:rsid w:val="00960BC4"/>
    <w:pPr>
      <w:ind w:firstLine="0"/>
      <w:jc w:val="left"/>
    </w:pPr>
    <w:rPr>
      <w:lang w:val="en-US" w:eastAsia="en-US"/>
    </w:rPr>
  </w:style>
  <w:style w:type="paragraph" w:styleId="NoSpacing">
    <w:name w:val="No Spacing"/>
    <w:uiPriority w:val="1"/>
    <w:qFormat/>
    <w:rsid w:val="00393409"/>
    <w:pPr>
      <w:ind w:firstLine="0"/>
      <w:jc w:val="left"/>
    </w:pPr>
    <w:rPr>
      <w:rFonts w:asciiTheme="minorHAnsi" w:eastAsiaTheme="minorHAnsi" w:hAnsiTheme="minorHAnsi" w:cstheme="minorBidi"/>
      <w:kern w:val="2"/>
      <w:sz w:val="22"/>
      <w:szCs w:val="22"/>
      <w:lang w:val="ro-MD"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E7D1C7-CDA1-48AD-9783-B8CBFBF21DC7}"/>
</file>

<file path=customXml/itemProps2.xml><?xml version="1.0" encoding="utf-8"?>
<ds:datastoreItem xmlns:ds="http://schemas.openxmlformats.org/officeDocument/2006/customXml" ds:itemID="{BD089B62-A913-479D-8D79-4BE989584260}"/>
</file>

<file path=customXml/itemProps3.xml><?xml version="1.0" encoding="utf-8"?>
<ds:datastoreItem xmlns:ds="http://schemas.openxmlformats.org/officeDocument/2006/customXml" ds:itemID="{9A395B60-E290-4A19-BD48-A1241B8144D5}"/>
</file>

<file path=customXml/itemProps4.xml><?xml version="1.0" encoding="utf-8"?>
<ds:datastoreItem xmlns:ds="http://schemas.openxmlformats.org/officeDocument/2006/customXml" ds:itemID="{9ED8B8FF-EAE6-401B-B23E-32F5E9CB5D1F}"/>
</file>

<file path=docProps/app.xml><?xml version="1.0" encoding="utf-8"?>
<Properties xmlns="http://schemas.openxmlformats.org/officeDocument/2006/extended-properties" xmlns:vt="http://schemas.openxmlformats.org/officeDocument/2006/docPropsVTypes">
  <Template>Normal</Template>
  <TotalTime>3</TotalTime>
  <Pages>4</Pages>
  <Words>762</Words>
  <Characters>4936</Characters>
  <Application>Microsoft Office Word</Application>
  <DocSecurity>0</DocSecurity>
  <Lines>41</Lines>
  <Paragraphs>11</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467.2023.ro</vt:lpstr>
      <vt:lpstr/>
      <vt:lpstr/>
    </vt:vector>
  </TitlesOfParts>
  <Company>Cancelaria Guvernului</Company>
  <LinksUpToDate>false</LinksUpToDate>
  <CharactersWithSpaces>5687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H_393.2023.ro</dc:title>
  <dc:creator>lll</dc:creator>
  <cp:lastModifiedBy>Inga Rusnac</cp:lastModifiedBy>
  <cp:revision>3</cp:revision>
  <cp:lastPrinted>2023-12-12T14:30:00Z</cp:lastPrinted>
  <dcterms:created xsi:type="dcterms:W3CDTF">2023-12-19T12:29:00Z</dcterms:created>
  <dcterms:modified xsi:type="dcterms:W3CDTF">2023-12-19T12:33:00Z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