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EFC23" w14:textId="77777777" w:rsidR="003B265B" w:rsidRPr="00BF6989" w:rsidRDefault="003B265B" w:rsidP="00050A2A">
      <w:pPr>
        <w:tabs>
          <w:tab w:val="left" w:pos="993"/>
        </w:tabs>
        <w:spacing w:after="0" w:line="240" w:lineRule="auto"/>
        <w:ind w:left="0" w:right="-23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2AFBC36D" w14:textId="77777777" w:rsidR="003B265B" w:rsidRPr="00BF6989" w:rsidRDefault="003B265B" w:rsidP="00050A2A">
      <w:pPr>
        <w:tabs>
          <w:tab w:val="left" w:pos="993"/>
        </w:tabs>
        <w:spacing w:after="0" w:line="240" w:lineRule="auto"/>
        <w:ind w:left="0" w:right="-23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1784F7FA" w14:textId="77777777" w:rsidR="003B265B" w:rsidRPr="00BF6989" w:rsidRDefault="003B265B" w:rsidP="00050A2A">
      <w:pPr>
        <w:tabs>
          <w:tab w:val="left" w:pos="993"/>
        </w:tabs>
        <w:spacing w:after="0" w:line="240" w:lineRule="auto"/>
        <w:ind w:left="0" w:right="-23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32A0151" w14:textId="77777777" w:rsidR="003B265B" w:rsidRPr="00BF6989" w:rsidRDefault="003B265B" w:rsidP="00050A2A">
      <w:pPr>
        <w:tabs>
          <w:tab w:val="left" w:pos="993"/>
        </w:tabs>
        <w:spacing w:after="0" w:line="240" w:lineRule="auto"/>
        <w:ind w:left="0" w:right="-23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D8175E9" w14:textId="0622E982" w:rsidR="003B265B" w:rsidRPr="00BF6989" w:rsidRDefault="003B265B" w:rsidP="00050A2A">
      <w:pPr>
        <w:pStyle w:val="tt"/>
        <w:ind w:right="-23" w:firstLine="709"/>
        <w:jc w:val="both"/>
        <w:rPr>
          <w:b w:val="0"/>
          <w:bCs w:val="0"/>
          <w:sz w:val="28"/>
          <w:szCs w:val="28"/>
        </w:rPr>
      </w:pPr>
      <w:r w:rsidRPr="00BF6989">
        <w:rPr>
          <w:rFonts w:eastAsia="DengXian"/>
          <w:b w:val="0"/>
          <w:bCs w:val="0"/>
          <w:sz w:val="28"/>
          <w:szCs w:val="28"/>
        </w:rPr>
        <w:t>На основании статьи 73 Конституции Республики Молдова и статьи 47 Регламента Парламента</w:t>
      </w:r>
      <w:r w:rsidRPr="00050A2A">
        <w:rPr>
          <w:rFonts w:eastAsia="DengXian"/>
          <w:b w:val="0"/>
          <w:bCs w:val="0"/>
          <w:sz w:val="28"/>
          <w:szCs w:val="28"/>
        </w:rPr>
        <w:t>,</w:t>
      </w:r>
      <w:r w:rsidRPr="00BF6989">
        <w:rPr>
          <w:rFonts w:eastAsia="DengXian"/>
          <w:b w:val="0"/>
          <w:bCs w:val="0"/>
          <w:sz w:val="28"/>
          <w:szCs w:val="28"/>
        </w:rPr>
        <w:t xml:space="preserve"> представляется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BF6989">
        <w:rPr>
          <w:rFonts w:eastAsia="DengXian"/>
          <w:b w:val="0"/>
          <w:bCs w:val="0"/>
          <w:sz w:val="28"/>
          <w:szCs w:val="28"/>
        </w:rPr>
        <w:t xml:space="preserve"> </w:t>
      </w:r>
      <w:r w:rsidR="00050A2A">
        <w:rPr>
          <w:rFonts w:eastAsia="DengXian"/>
          <w:b w:val="0"/>
          <w:bCs w:val="0"/>
          <w:sz w:val="28"/>
          <w:szCs w:val="28"/>
        </w:rPr>
        <w:t>З</w:t>
      </w:r>
      <w:r w:rsidRPr="00BF6989">
        <w:rPr>
          <w:rFonts w:eastAsia="DengXian"/>
          <w:b w:val="0"/>
          <w:bCs w:val="0"/>
          <w:sz w:val="28"/>
          <w:szCs w:val="28"/>
        </w:rPr>
        <w:t xml:space="preserve">акона о внесении изменений </w:t>
      </w:r>
      <w:r w:rsidR="002330EB">
        <w:rPr>
          <w:rFonts w:eastAsia="DengXian"/>
          <w:b w:val="0"/>
          <w:bCs w:val="0"/>
          <w:sz w:val="28"/>
          <w:szCs w:val="28"/>
        </w:rPr>
        <w:t xml:space="preserve">в </w:t>
      </w:r>
      <w:r w:rsidR="005C650A">
        <w:rPr>
          <w:rFonts w:eastAsia="DengXian"/>
          <w:b w:val="0"/>
          <w:bCs w:val="0"/>
          <w:sz w:val="28"/>
          <w:szCs w:val="28"/>
        </w:rPr>
        <w:t xml:space="preserve">пункт 11 примечаний </w:t>
      </w:r>
      <w:r w:rsidR="002330EB">
        <w:rPr>
          <w:rFonts w:eastAsia="DengXian"/>
          <w:b w:val="0"/>
          <w:bCs w:val="0"/>
          <w:sz w:val="28"/>
          <w:szCs w:val="28"/>
        </w:rPr>
        <w:t xml:space="preserve">к </w:t>
      </w:r>
      <w:r w:rsidR="005C650A">
        <w:rPr>
          <w:rFonts w:eastAsia="DengXian"/>
          <w:b w:val="0"/>
          <w:bCs w:val="0"/>
          <w:sz w:val="28"/>
          <w:szCs w:val="28"/>
        </w:rPr>
        <w:t>таблиц</w:t>
      </w:r>
      <w:r w:rsidR="002330EB">
        <w:rPr>
          <w:rFonts w:eastAsia="DengXian"/>
          <w:b w:val="0"/>
          <w:bCs w:val="0"/>
          <w:sz w:val="28"/>
          <w:szCs w:val="28"/>
        </w:rPr>
        <w:t>е</w:t>
      </w:r>
      <w:r w:rsidR="005C650A">
        <w:rPr>
          <w:rFonts w:eastAsia="DengXian"/>
          <w:b w:val="0"/>
          <w:bCs w:val="0"/>
          <w:sz w:val="28"/>
          <w:szCs w:val="28"/>
        </w:rPr>
        <w:t xml:space="preserve"> 2 приложения 3 к Закону </w:t>
      </w:r>
      <w:r w:rsidR="00314F9A" w:rsidRPr="00314F9A">
        <w:rPr>
          <w:rFonts w:eastAsia="DengXian"/>
          <w:b w:val="0"/>
          <w:bCs w:val="0"/>
          <w:sz w:val="28"/>
          <w:szCs w:val="28"/>
        </w:rPr>
        <w:t>о единой системе оплаты труда в бюджетной сфере</w:t>
      </w:r>
      <w:r w:rsidR="005C650A">
        <w:rPr>
          <w:rFonts w:eastAsia="DengXian"/>
          <w:b w:val="0"/>
          <w:bCs w:val="0"/>
          <w:sz w:val="28"/>
          <w:szCs w:val="28"/>
        </w:rPr>
        <w:t xml:space="preserve"> </w:t>
      </w:r>
      <w:r w:rsidR="00AA6E6F">
        <w:rPr>
          <w:rFonts w:eastAsia="DengXian"/>
          <w:b w:val="0"/>
          <w:bCs w:val="0"/>
          <w:sz w:val="28"/>
          <w:szCs w:val="28"/>
        </w:rPr>
        <w:t xml:space="preserve">№ </w:t>
      </w:r>
      <w:r w:rsidR="00182D1C">
        <w:rPr>
          <w:rFonts w:eastAsia="DengXian"/>
          <w:b w:val="0"/>
          <w:bCs w:val="0"/>
          <w:sz w:val="28"/>
          <w:szCs w:val="28"/>
        </w:rPr>
        <w:t>270</w:t>
      </w:r>
      <w:r w:rsidR="00AA6E6F">
        <w:rPr>
          <w:rFonts w:eastAsia="DengXian"/>
          <w:b w:val="0"/>
          <w:bCs w:val="0"/>
          <w:sz w:val="28"/>
          <w:szCs w:val="28"/>
        </w:rPr>
        <w:t>/</w:t>
      </w:r>
      <w:r w:rsidR="00182D1C">
        <w:rPr>
          <w:rFonts w:eastAsia="DengXian"/>
          <w:b w:val="0"/>
          <w:bCs w:val="0"/>
          <w:sz w:val="28"/>
          <w:szCs w:val="28"/>
        </w:rPr>
        <w:t>2018</w:t>
      </w:r>
      <w:r w:rsidRPr="00BF6989">
        <w:rPr>
          <w:rFonts w:eastAsia="DengXian"/>
          <w:b w:val="0"/>
          <w:bCs w:val="0"/>
          <w:sz w:val="28"/>
          <w:szCs w:val="28"/>
        </w:rPr>
        <w:t>.</w:t>
      </w:r>
    </w:p>
    <w:bookmarkEnd w:id="0"/>
    <w:p w14:paraId="4A9564A7" w14:textId="77777777" w:rsidR="003B265B" w:rsidRPr="00BF6989" w:rsidRDefault="003B265B" w:rsidP="00050A2A">
      <w:pPr>
        <w:tabs>
          <w:tab w:val="left" w:pos="993"/>
        </w:tabs>
        <w:spacing w:after="0" w:line="240" w:lineRule="auto"/>
        <w:ind w:left="0" w:right="-23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bookmarkEnd w:id="2"/>
    <w:p w14:paraId="604341EB" w14:textId="77777777" w:rsidR="003B265B" w:rsidRPr="00BF6989" w:rsidRDefault="003B265B" w:rsidP="00050A2A">
      <w:pPr>
        <w:tabs>
          <w:tab w:val="left" w:pos="993"/>
        </w:tabs>
        <w:spacing w:after="0" w:line="240" w:lineRule="auto"/>
        <w:ind w:left="0" w:right="-23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F44B9C1" w14:textId="77777777" w:rsidR="003B265B" w:rsidRPr="00BF6989" w:rsidRDefault="003B265B" w:rsidP="00050A2A">
      <w:pPr>
        <w:tabs>
          <w:tab w:val="left" w:pos="993"/>
        </w:tabs>
        <w:spacing w:after="0" w:line="240" w:lineRule="auto"/>
        <w:ind w:left="0" w:right="-23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5A96CB5F" w14:textId="77777777" w:rsidR="003B265B" w:rsidRPr="00BF6989" w:rsidRDefault="003B265B" w:rsidP="00050A2A">
      <w:pPr>
        <w:tabs>
          <w:tab w:val="left" w:pos="993"/>
        </w:tabs>
        <w:spacing w:after="0" w:line="240" w:lineRule="auto"/>
        <w:ind w:left="0" w:right="-23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6604E66F" w14:textId="77777777" w:rsidR="003B265B" w:rsidRPr="00BF6989" w:rsidRDefault="003B265B" w:rsidP="00050A2A">
      <w:pPr>
        <w:tabs>
          <w:tab w:val="left" w:pos="993"/>
        </w:tabs>
        <w:spacing w:after="0" w:line="240" w:lineRule="auto"/>
        <w:ind w:left="0" w:right="-23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650911E1" w14:textId="77777777" w:rsidR="00BA4434" w:rsidRDefault="00BA4434" w:rsidP="00050A2A">
      <w:pPr>
        <w:spacing w:after="0" w:line="240" w:lineRule="auto"/>
        <w:ind w:left="0" w:right="-23"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27FFD19C" w14:textId="77777777" w:rsidR="00BA4434" w:rsidRDefault="00BA4434" w:rsidP="00050A2A">
      <w:pPr>
        <w:spacing w:after="0" w:line="240" w:lineRule="auto"/>
        <w:ind w:left="0" w:right="-23"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1C192497" w14:textId="77777777" w:rsidR="00BA4434" w:rsidRDefault="00BA4434" w:rsidP="00050A2A">
      <w:pPr>
        <w:spacing w:after="0" w:line="240" w:lineRule="auto"/>
        <w:ind w:left="0" w:right="-23"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0B9D834F" w14:textId="77777777" w:rsidR="00BA4434" w:rsidRDefault="00BA4434" w:rsidP="00050A2A">
      <w:pPr>
        <w:spacing w:after="0" w:line="240" w:lineRule="auto"/>
        <w:ind w:left="0" w:right="-23"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34C327FF" w14:textId="77777777" w:rsidR="00BA4434" w:rsidRDefault="00BA4434" w:rsidP="00050A2A">
      <w:pPr>
        <w:spacing w:after="0" w:line="240" w:lineRule="auto"/>
        <w:ind w:left="0" w:right="-23"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3DE22140" w14:textId="77777777" w:rsidR="00BA4434" w:rsidRDefault="00BA4434" w:rsidP="00050A2A">
      <w:pPr>
        <w:spacing w:after="0" w:line="240" w:lineRule="auto"/>
        <w:ind w:left="0" w:right="-23"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27227642" w14:textId="77777777" w:rsidR="00205093" w:rsidRPr="00B25EC8" w:rsidRDefault="00AA6E6F" w:rsidP="00B25EC8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</w:rPr>
      </w:pPr>
      <w:r w:rsidRPr="00B25EC8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Депутаты </w:t>
      </w:r>
      <w:r w:rsidR="00B76B84" w:rsidRPr="00B25EC8">
        <w:rPr>
          <w:rFonts w:ascii="Times New Roman" w:hAnsi="Times New Roman" w:cs="Times New Roman"/>
          <w:b/>
          <w:sz w:val="28"/>
          <w:szCs w:val="28"/>
          <w:lang w:val="ru-RU"/>
        </w:rPr>
        <w:t>Парламента</w:t>
      </w:r>
      <w:r w:rsidR="00205093" w:rsidRPr="00B25EC8">
        <w:rPr>
          <w:rFonts w:ascii="Times New Roman" w:hAnsi="Times New Roman" w:cs="Times New Roman"/>
          <w:b/>
          <w:sz w:val="28"/>
          <w:szCs w:val="28"/>
        </w:rPr>
        <w:t>:</w:t>
      </w:r>
    </w:p>
    <w:p w14:paraId="701F8BEE" w14:textId="77777777" w:rsidR="00205093" w:rsidRDefault="00182D1C" w:rsidP="00050A2A">
      <w:pPr>
        <w:pStyle w:val="Corptext"/>
        <w:ind w:right="-23" w:firstLine="709"/>
        <w:jc w:val="right"/>
        <w:rPr>
          <w:szCs w:val="28"/>
          <w:lang w:val="ru-RU"/>
        </w:rPr>
      </w:pPr>
      <w:r>
        <w:rPr>
          <w:szCs w:val="28"/>
          <w:lang w:val="ru-RU"/>
        </w:rPr>
        <w:t>Р. Мариан</w:t>
      </w:r>
    </w:p>
    <w:p w14:paraId="05480E05" w14:textId="77777777" w:rsidR="00182D1C" w:rsidRPr="00182D1C" w:rsidRDefault="00182D1C" w:rsidP="00050A2A">
      <w:pPr>
        <w:pStyle w:val="Corptext"/>
        <w:ind w:right="-23" w:firstLine="709"/>
        <w:jc w:val="right"/>
        <w:rPr>
          <w:szCs w:val="28"/>
          <w:lang w:val="ru-RU"/>
        </w:rPr>
      </w:pPr>
      <w:r>
        <w:rPr>
          <w:szCs w:val="28"/>
          <w:lang w:val="ru-RU"/>
        </w:rPr>
        <w:t>С. Лазаренку</w:t>
      </w:r>
    </w:p>
    <w:p w14:paraId="384E804D" w14:textId="77777777" w:rsidR="00205093" w:rsidRPr="003B265B" w:rsidRDefault="00205093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369CE370" w14:textId="77777777" w:rsidR="00205093" w:rsidRPr="003B265B" w:rsidRDefault="00205093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3BCE14E2" w14:textId="77777777" w:rsidR="00205093" w:rsidRPr="003B265B" w:rsidRDefault="00205093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6C03E9BB" w14:textId="77777777" w:rsidR="00205093" w:rsidRPr="003B265B" w:rsidRDefault="00205093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6D2A9DA5" w14:textId="77777777" w:rsidR="00205093" w:rsidRPr="003B265B" w:rsidRDefault="00205093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16EEC6BE" w14:textId="77777777" w:rsidR="00205093" w:rsidRPr="003B265B" w:rsidRDefault="00205093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614B2DFB" w14:textId="77777777" w:rsidR="00205093" w:rsidRPr="003B265B" w:rsidRDefault="00205093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1C2FD08D" w14:textId="77777777" w:rsidR="00205093" w:rsidRPr="003B265B" w:rsidRDefault="00205093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716066F2" w14:textId="77777777" w:rsidR="00205093" w:rsidRPr="003B265B" w:rsidRDefault="00205093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1A5A34D2" w14:textId="77777777" w:rsidR="00205093" w:rsidRPr="003B265B" w:rsidRDefault="00205093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11A92D24" w14:textId="77777777" w:rsidR="00205093" w:rsidRPr="003B265B" w:rsidRDefault="00205093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2235712E" w14:textId="77777777" w:rsidR="00205093" w:rsidRPr="003B265B" w:rsidRDefault="00205093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7743C6E7" w14:textId="77777777" w:rsidR="00E87460" w:rsidRDefault="00E87460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7E3279E9" w14:textId="77777777" w:rsidR="00E87460" w:rsidRDefault="00E87460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717BD25B" w14:textId="77777777" w:rsidR="00E87460" w:rsidRDefault="00E87460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3641F0DC" w14:textId="77777777" w:rsidR="00E87460" w:rsidRDefault="00E87460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1AC1EEE2" w14:textId="77777777" w:rsidR="00E87460" w:rsidRDefault="00E87460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</w:p>
    <w:p w14:paraId="1CF6081B" w14:textId="6B424F4D" w:rsidR="002C3F78" w:rsidRPr="003B265B" w:rsidRDefault="0000604D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  <w:r w:rsidRPr="003B265B">
        <w:rPr>
          <w:i/>
          <w:szCs w:val="28"/>
          <w:lang w:val="ru-RU"/>
        </w:rPr>
        <w:lastRenderedPageBreak/>
        <w:t>Проект (№</w:t>
      </w:r>
      <w:r w:rsidR="001A7E91">
        <w:rPr>
          <w:i/>
          <w:szCs w:val="28"/>
          <w:lang w:val="ru-RU"/>
        </w:rPr>
        <w:t>1</w:t>
      </w:r>
      <w:r w:rsidRPr="003B265B">
        <w:rPr>
          <w:i/>
          <w:szCs w:val="28"/>
          <w:lang w:val="ru-RU"/>
        </w:rPr>
        <w:t>/202</w:t>
      </w:r>
      <w:r w:rsidR="00BF3D68">
        <w:rPr>
          <w:i/>
          <w:szCs w:val="28"/>
          <w:lang w:val="ro-RO"/>
        </w:rPr>
        <w:t>3</w:t>
      </w:r>
      <w:r w:rsidRPr="003B265B">
        <w:rPr>
          <w:i/>
          <w:szCs w:val="28"/>
          <w:lang w:val="ru-RU"/>
        </w:rPr>
        <w:t>)</w:t>
      </w:r>
    </w:p>
    <w:p w14:paraId="25A1A989" w14:textId="77777777" w:rsidR="0000604D" w:rsidRPr="003B265B" w:rsidRDefault="0000604D" w:rsidP="00050A2A">
      <w:pPr>
        <w:pStyle w:val="Corptext"/>
        <w:ind w:right="-23" w:firstLine="709"/>
        <w:jc w:val="right"/>
        <w:rPr>
          <w:i/>
          <w:szCs w:val="28"/>
          <w:lang w:val="ru-RU"/>
        </w:rPr>
      </w:pPr>
      <w:r w:rsidRPr="003B265B">
        <w:rPr>
          <w:i/>
          <w:szCs w:val="28"/>
          <w:lang w:val="ru-RU"/>
        </w:rPr>
        <w:t>Перевод</w:t>
      </w:r>
    </w:p>
    <w:p w14:paraId="45F1A950" w14:textId="77777777" w:rsidR="002C3F78" w:rsidRPr="003B265B" w:rsidRDefault="002C3F78" w:rsidP="00050A2A">
      <w:pPr>
        <w:pStyle w:val="tt"/>
        <w:ind w:right="-23" w:firstLine="709"/>
        <w:rPr>
          <w:sz w:val="28"/>
          <w:szCs w:val="28"/>
          <w:lang w:val="ro-RO"/>
        </w:rPr>
      </w:pPr>
    </w:p>
    <w:p w14:paraId="62F932E9" w14:textId="77777777" w:rsidR="002C3F78" w:rsidRPr="003B265B" w:rsidRDefault="002C3F78" w:rsidP="00050A2A">
      <w:pPr>
        <w:pStyle w:val="tt"/>
        <w:ind w:right="-23" w:firstLine="709"/>
        <w:rPr>
          <w:sz w:val="28"/>
          <w:szCs w:val="28"/>
          <w:lang w:val="ro-RO"/>
        </w:rPr>
      </w:pPr>
    </w:p>
    <w:p w14:paraId="0D22EE1D" w14:textId="77777777" w:rsidR="00DF3C9D" w:rsidRDefault="00C23886" w:rsidP="00050A2A">
      <w:pPr>
        <w:pStyle w:val="cn"/>
        <w:ind w:right="-23" w:firstLine="709"/>
        <w:rPr>
          <w:rFonts w:eastAsia="DengXian"/>
          <w:b/>
          <w:sz w:val="28"/>
          <w:szCs w:val="28"/>
        </w:rPr>
      </w:pPr>
      <w:r>
        <w:rPr>
          <w:rFonts w:eastAsia="DengXian"/>
          <w:b/>
          <w:bCs/>
          <w:sz w:val="28"/>
          <w:szCs w:val="28"/>
        </w:rPr>
        <w:t>З</w:t>
      </w:r>
      <w:r w:rsidR="00FD5D61" w:rsidRPr="00C23886">
        <w:rPr>
          <w:rFonts w:eastAsia="DengXian"/>
          <w:b/>
          <w:sz w:val="28"/>
          <w:szCs w:val="28"/>
        </w:rPr>
        <w:t xml:space="preserve">акон </w:t>
      </w:r>
    </w:p>
    <w:p w14:paraId="10157D5E" w14:textId="77777777" w:rsidR="00C23886" w:rsidRPr="00C23886" w:rsidRDefault="00DF3C9D" w:rsidP="00050A2A">
      <w:pPr>
        <w:pStyle w:val="cn"/>
        <w:ind w:right="-23" w:firstLine="709"/>
        <w:rPr>
          <w:rFonts w:eastAsia="DengXian"/>
          <w:b/>
          <w:sz w:val="28"/>
          <w:szCs w:val="28"/>
        </w:rPr>
      </w:pPr>
      <w:r>
        <w:rPr>
          <w:rFonts w:eastAsia="DengXian"/>
          <w:b/>
          <w:sz w:val="28"/>
          <w:szCs w:val="28"/>
        </w:rPr>
        <w:t>о внесении изменений в пункт</w:t>
      </w:r>
    </w:p>
    <w:p w14:paraId="237746C8" w14:textId="77777777" w:rsidR="00C23886" w:rsidRPr="00B16121" w:rsidRDefault="00360090" w:rsidP="00050A2A">
      <w:pPr>
        <w:pStyle w:val="NormalWeb"/>
        <w:ind w:right="-23" w:firstLine="709"/>
        <w:jc w:val="center"/>
        <w:rPr>
          <w:rFonts w:eastAsia="DengXian"/>
          <w:b/>
          <w:sz w:val="28"/>
          <w:szCs w:val="28"/>
        </w:rPr>
      </w:pPr>
      <w:r w:rsidRPr="00360090">
        <w:rPr>
          <w:rFonts w:eastAsia="DengXian"/>
          <w:b/>
          <w:sz w:val="28"/>
          <w:szCs w:val="28"/>
        </w:rPr>
        <w:t xml:space="preserve">11 примечаний </w:t>
      </w:r>
      <w:r w:rsidR="00DF3C9D">
        <w:rPr>
          <w:rFonts w:eastAsia="DengXian"/>
          <w:b/>
          <w:sz w:val="28"/>
          <w:szCs w:val="28"/>
        </w:rPr>
        <w:t xml:space="preserve">к </w:t>
      </w:r>
      <w:r w:rsidRPr="00360090">
        <w:rPr>
          <w:rFonts w:eastAsia="DengXian"/>
          <w:b/>
          <w:sz w:val="28"/>
          <w:szCs w:val="28"/>
        </w:rPr>
        <w:t>таблиц</w:t>
      </w:r>
      <w:r w:rsidR="00DF3C9D">
        <w:rPr>
          <w:rFonts w:eastAsia="DengXian"/>
          <w:b/>
          <w:sz w:val="28"/>
          <w:szCs w:val="28"/>
        </w:rPr>
        <w:t>е</w:t>
      </w:r>
      <w:r w:rsidRPr="00360090">
        <w:rPr>
          <w:rFonts w:eastAsia="DengXian"/>
          <w:b/>
          <w:sz w:val="28"/>
          <w:szCs w:val="28"/>
        </w:rPr>
        <w:t xml:space="preserve"> 2 приложения 3 к Закону о единой системе </w:t>
      </w:r>
      <w:r w:rsidRPr="00B16121">
        <w:rPr>
          <w:rFonts w:eastAsia="DengXian"/>
          <w:b/>
          <w:sz w:val="28"/>
          <w:szCs w:val="28"/>
        </w:rPr>
        <w:t>оплаты труда в бюджетной сфере № 270/2018</w:t>
      </w:r>
    </w:p>
    <w:p w14:paraId="31E33302" w14:textId="77777777" w:rsidR="00360090" w:rsidRPr="00B16121" w:rsidRDefault="00360090" w:rsidP="00050A2A">
      <w:pPr>
        <w:pStyle w:val="NormalWeb"/>
        <w:ind w:right="-23" w:firstLine="709"/>
        <w:rPr>
          <w:bCs/>
          <w:sz w:val="28"/>
          <w:szCs w:val="28"/>
        </w:rPr>
      </w:pPr>
    </w:p>
    <w:p w14:paraId="7428B116" w14:textId="77777777" w:rsidR="00C23886" w:rsidRPr="00B16121" w:rsidRDefault="00C23886" w:rsidP="00050A2A">
      <w:pPr>
        <w:pStyle w:val="NormalWeb"/>
        <w:ind w:right="-23" w:firstLine="709"/>
        <w:rPr>
          <w:bCs/>
          <w:sz w:val="28"/>
          <w:szCs w:val="28"/>
        </w:rPr>
      </w:pPr>
      <w:r w:rsidRPr="00B16121">
        <w:rPr>
          <w:bCs/>
          <w:sz w:val="28"/>
          <w:szCs w:val="28"/>
        </w:rPr>
        <w:t>Парламент принимает настоящий органический закон.</w:t>
      </w:r>
    </w:p>
    <w:p w14:paraId="581E7F45" w14:textId="77777777" w:rsidR="00BA4434" w:rsidRPr="00B16121" w:rsidRDefault="00BA4434" w:rsidP="00050A2A">
      <w:pPr>
        <w:pStyle w:val="NormalWeb"/>
        <w:ind w:right="-23" w:firstLine="709"/>
        <w:rPr>
          <w:b/>
          <w:bCs/>
          <w:sz w:val="28"/>
          <w:szCs w:val="28"/>
        </w:rPr>
      </w:pPr>
    </w:p>
    <w:p w14:paraId="250551A9" w14:textId="77777777" w:rsidR="002C3F78" w:rsidRPr="00B16121" w:rsidRDefault="00C23886" w:rsidP="00050A2A">
      <w:pPr>
        <w:pStyle w:val="NormalWeb"/>
        <w:ind w:right="-23" w:firstLine="709"/>
        <w:rPr>
          <w:bCs/>
          <w:sz w:val="28"/>
          <w:szCs w:val="28"/>
        </w:rPr>
      </w:pPr>
      <w:r w:rsidRPr="00B16121">
        <w:rPr>
          <w:b/>
          <w:bCs/>
          <w:sz w:val="28"/>
          <w:szCs w:val="28"/>
        </w:rPr>
        <w:t>Ст.</w:t>
      </w:r>
      <w:r w:rsidR="00865C7A" w:rsidRPr="00B16121">
        <w:rPr>
          <w:b/>
          <w:bCs/>
          <w:sz w:val="28"/>
          <w:szCs w:val="28"/>
        </w:rPr>
        <w:t xml:space="preserve"> </w:t>
      </w:r>
      <w:r w:rsidRPr="00B16121">
        <w:rPr>
          <w:b/>
          <w:bCs/>
          <w:sz w:val="28"/>
          <w:szCs w:val="28"/>
        </w:rPr>
        <w:t xml:space="preserve">I. </w:t>
      </w:r>
      <w:r w:rsidRPr="00050A2A">
        <w:rPr>
          <w:sz w:val="28"/>
          <w:szCs w:val="28"/>
        </w:rPr>
        <w:t>–</w:t>
      </w:r>
      <w:r w:rsidR="006E5A0E">
        <w:rPr>
          <w:b/>
          <w:bCs/>
          <w:sz w:val="28"/>
          <w:szCs w:val="28"/>
        </w:rPr>
        <w:t xml:space="preserve"> </w:t>
      </w:r>
      <w:r w:rsidR="00B66271" w:rsidRPr="00B16121">
        <w:rPr>
          <w:bCs/>
          <w:sz w:val="28"/>
          <w:szCs w:val="28"/>
        </w:rPr>
        <w:t>Пункт 11 приложений к таблице 2</w:t>
      </w:r>
      <w:r w:rsidR="0062442F" w:rsidRPr="00B16121">
        <w:rPr>
          <w:bCs/>
          <w:sz w:val="28"/>
          <w:szCs w:val="28"/>
        </w:rPr>
        <w:t xml:space="preserve"> приложения 3 к </w:t>
      </w:r>
      <w:r w:rsidR="00360090" w:rsidRPr="00B16121">
        <w:rPr>
          <w:bCs/>
          <w:sz w:val="28"/>
          <w:szCs w:val="28"/>
        </w:rPr>
        <w:t>Закон</w:t>
      </w:r>
      <w:r w:rsidR="0062442F" w:rsidRPr="00B16121">
        <w:rPr>
          <w:bCs/>
          <w:sz w:val="28"/>
          <w:szCs w:val="28"/>
        </w:rPr>
        <w:t>у</w:t>
      </w:r>
      <w:r w:rsidR="00360090" w:rsidRPr="00B16121">
        <w:rPr>
          <w:bCs/>
          <w:sz w:val="28"/>
          <w:szCs w:val="28"/>
        </w:rPr>
        <w:t xml:space="preserve"> о единой системе оплаты труда в бюджетной сфере № 270/2018 (Официальный монитор Республики Молдова, 2018 г., № 441–447, ст.</w:t>
      </w:r>
      <w:r w:rsidR="006E5A0E">
        <w:rPr>
          <w:bCs/>
          <w:sz w:val="28"/>
          <w:szCs w:val="28"/>
        </w:rPr>
        <w:t xml:space="preserve"> </w:t>
      </w:r>
      <w:r w:rsidR="00360090" w:rsidRPr="00B16121">
        <w:rPr>
          <w:bCs/>
          <w:sz w:val="28"/>
          <w:szCs w:val="28"/>
        </w:rPr>
        <w:t xml:space="preserve">715), с последующими изменениями, </w:t>
      </w:r>
      <w:r w:rsidR="0062442F" w:rsidRPr="00B16121">
        <w:rPr>
          <w:bCs/>
          <w:sz w:val="28"/>
          <w:szCs w:val="28"/>
        </w:rPr>
        <w:t>изложить в следующей редакции</w:t>
      </w:r>
      <w:r w:rsidR="00360090" w:rsidRPr="00B16121">
        <w:rPr>
          <w:bCs/>
          <w:sz w:val="28"/>
          <w:szCs w:val="28"/>
        </w:rPr>
        <w:t>:</w:t>
      </w:r>
    </w:p>
    <w:p w14:paraId="581A80D5" w14:textId="77777777" w:rsidR="0062442F" w:rsidRPr="00B16121" w:rsidRDefault="0062442F" w:rsidP="00050A2A">
      <w:pPr>
        <w:pStyle w:val="NormalWeb"/>
        <w:ind w:right="-23" w:firstLine="709"/>
        <w:rPr>
          <w:sz w:val="28"/>
          <w:szCs w:val="28"/>
        </w:rPr>
      </w:pPr>
    </w:p>
    <w:p w14:paraId="0BCD4D50" w14:textId="77777777" w:rsidR="0045387F" w:rsidRPr="00B16121" w:rsidRDefault="00DA76BD" w:rsidP="00050A2A">
      <w:pPr>
        <w:pStyle w:val="NormalWeb"/>
        <w:ind w:right="-23"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45387F" w:rsidRPr="006E5A0E">
        <w:rPr>
          <w:b/>
          <w:sz w:val="28"/>
          <w:szCs w:val="28"/>
        </w:rPr>
        <w:t>11.</w:t>
      </w:r>
      <w:r w:rsidR="0045387F" w:rsidRPr="00B16121">
        <w:rPr>
          <w:sz w:val="28"/>
          <w:szCs w:val="28"/>
        </w:rPr>
        <w:t xml:space="preserve"> Классы оплаты труда для следующих государственных должностей в составе Центральной избирательной комиссии увеличиваются в следующем порядке:</w:t>
      </w:r>
    </w:p>
    <w:p w14:paraId="5E1BB90C" w14:textId="77777777" w:rsidR="0045387F" w:rsidRPr="00B16121" w:rsidRDefault="0045387F" w:rsidP="00050A2A">
      <w:pPr>
        <w:pStyle w:val="NormalWeb"/>
        <w:ind w:right="-23" w:firstLine="709"/>
        <w:rPr>
          <w:sz w:val="28"/>
          <w:szCs w:val="28"/>
        </w:rPr>
      </w:pPr>
    </w:p>
    <w:p w14:paraId="6896EA08" w14:textId="77777777" w:rsidR="00B16121" w:rsidRPr="00B16121" w:rsidRDefault="0045387F" w:rsidP="00050A2A">
      <w:pPr>
        <w:pStyle w:val="NormalWeb"/>
        <w:ind w:right="-23" w:firstLine="709"/>
        <w:rPr>
          <w:sz w:val="28"/>
          <w:szCs w:val="28"/>
        </w:rPr>
      </w:pPr>
      <w:r w:rsidRPr="00B16121">
        <w:rPr>
          <w:sz w:val="28"/>
          <w:szCs w:val="28"/>
        </w:rPr>
        <w:t xml:space="preserve">- на пять последовательных классов оплаты труда </w:t>
      </w:r>
      <w:r w:rsidR="00B16121" w:rsidRPr="00B16121">
        <w:rPr>
          <w:sz w:val="28"/>
          <w:szCs w:val="28"/>
        </w:rPr>
        <w:t>– для руководящих должностей;</w:t>
      </w:r>
    </w:p>
    <w:p w14:paraId="009D2B99" w14:textId="77777777" w:rsidR="00B16121" w:rsidRPr="00B16121" w:rsidRDefault="00B16121" w:rsidP="00050A2A">
      <w:pPr>
        <w:pStyle w:val="NormalWeb"/>
        <w:ind w:right="-23" w:firstLine="709"/>
        <w:rPr>
          <w:sz w:val="28"/>
          <w:szCs w:val="28"/>
        </w:rPr>
      </w:pPr>
    </w:p>
    <w:p w14:paraId="289E3545" w14:textId="77777777" w:rsidR="0062442F" w:rsidRPr="00B16121" w:rsidRDefault="00B16121" w:rsidP="00050A2A">
      <w:pPr>
        <w:pStyle w:val="NormalWeb"/>
        <w:ind w:right="-23" w:firstLine="709"/>
        <w:rPr>
          <w:sz w:val="28"/>
          <w:szCs w:val="28"/>
        </w:rPr>
      </w:pPr>
      <w:r w:rsidRPr="00B16121">
        <w:rPr>
          <w:sz w:val="28"/>
          <w:szCs w:val="28"/>
        </w:rPr>
        <w:t xml:space="preserve">- на десять последовательных классов оплаты труда </w:t>
      </w:r>
      <w:r w:rsidR="00DA76BD">
        <w:rPr>
          <w:sz w:val="28"/>
          <w:szCs w:val="28"/>
        </w:rPr>
        <w:t xml:space="preserve">– </w:t>
      </w:r>
      <w:r w:rsidRPr="00B16121">
        <w:rPr>
          <w:sz w:val="28"/>
          <w:szCs w:val="28"/>
        </w:rPr>
        <w:t>для исполнительных должностей</w:t>
      </w:r>
      <w:r w:rsidR="0045387F" w:rsidRPr="00B16121">
        <w:rPr>
          <w:sz w:val="28"/>
          <w:szCs w:val="28"/>
        </w:rPr>
        <w:t>.</w:t>
      </w:r>
      <w:r w:rsidRPr="00B16121">
        <w:rPr>
          <w:sz w:val="28"/>
          <w:szCs w:val="28"/>
        </w:rPr>
        <w:t>».</w:t>
      </w:r>
    </w:p>
    <w:p w14:paraId="586E63BE" w14:textId="77777777" w:rsidR="002C3F78" w:rsidRPr="003B265B" w:rsidRDefault="002C3F78" w:rsidP="00050A2A">
      <w:pPr>
        <w:pStyle w:val="NormalWeb"/>
        <w:ind w:right="-23" w:firstLine="709"/>
        <w:rPr>
          <w:sz w:val="28"/>
          <w:szCs w:val="28"/>
          <w:lang w:val="ro-RO"/>
        </w:rPr>
      </w:pPr>
    </w:p>
    <w:p w14:paraId="1DF566E6" w14:textId="77777777" w:rsidR="001A7E91" w:rsidRPr="00DA76BD" w:rsidRDefault="009F1F70" w:rsidP="00050A2A">
      <w:pPr>
        <w:spacing w:after="0" w:line="240" w:lineRule="auto"/>
        <w:ind w:left="0" w:right="-23" w:firstLine="709"/>
        <w:jc w:val="both"/>
        <w:rPr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2C3F78" w:rsidRPr="003B265B">
        <w:rPr>
          <w:rFonts w:ascii="Times New Roman" w:hAnsi="Times New Roman" w:cs="Times New Roman"/>
          <w:b/>
          <w:sz w:val="28"/>
          <w:szCs w:val="28"/>
        </w:rPr>
        <w:t>. II.</w:t>
      </w:r>
      <w:r w:rsidR="002C3F78" w:rsidRPr="003B26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A76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A76BD" w:rsidRPr="00DA76BD">
        <w:rPr>
          <w:rFonts w:ascii="Times New Roman" w:hAnsi="Times New Roman" w:cs="Times New Roman"/>
          <w:sz w:val="28"/>
          <w:szCs w:val="28"/>
          <w:lang w:val="ru-RU"/>
        </w:rPr>
        <w:t>В отступление от положений части (1) статьи 56 Закона о нормативных актах</w:t>
      </w:r>
      <w:r w:rsidR="001B49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495B" w:rsidRPr="00DA76BD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1B49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495B" w:rsidRPr="00DA76BD">
        <w:rPr>
          <w:rFonts w:ascii="Times New Roman" w:hAnsi="Times New Roman" w:cs="Times New Roman"/>
          <w:sz w:val="28"/>
          <w:szCs w:val="28"/>
          <w:lang w:val="ru-RU"/>
        </w:rPr>
        <w:t>100/2017</w:t>
      </w:r>
      <w:r w:rsidR="00DA76BD" w:rsidRPr="00DA76BD">
        <w:rPr>
          <w:rFonts w:ascii="Times New Roman" w:hAnsi="Times New Roman" w:cs="Times New Roman"/>
          <w:sz w:val="28"/>
          <w:szCs w:val="28"/>
          <w:lang w:val="ru-RU"/>
        </w:rPr>
        <w:t>, настоящий закон вступает в силу со дня его опубликования в Официальном мониторе Республики Молдова и вводится в действие с 1 января 2023 года.</w:t>
      </w:r>
    </w:p>
    <w:p w14:paraId="6A7952E1" w14:textId="77777777" w:rsidR="002C3F78" w:rsidRPr="003B265B" w:rsidRDefault="002C3F78" w:rsidP="00050A2A">
      <w:pPr>
        <w:pStyle w:val="NormalWeb"/>
        <w:ind w:right="-23" w:firstLine="709"/>
        <w:rPr>
          <w:sz w:val="28"/>
          <w:szCs w:val="28"/>
          <w:lang w:val="ro-RO"/>
        </w:rPr>
      </w:pPr>
    </w:p>
    <w:p w14:paraId="4B6D6CF6" w14:textId="77777777" w:rsidR="002C3F78" w:rsidRPr="003B265B" w:rsidRDefault="002C3F78" w:rsidP="00050A2A">
      <w:pPr>
        <w:pStyle w:val="NormalWeb"/>
        <w:ind w:right="-23" w:firstLine="709"/>
        <w:rPr>
          <w:b/>
          <w:sz w:val="28"/>
          <w:szCs w:val="28"/>
          <w:lang w:val="ro-RO"/>
        </w:rPr>
      </w:pPr>
    </w:p>
    <w:p w14:paraId="3FF9F06F" w14:textId="77777777" w:rsidR="002C3F78" w:rsidRPr="003B265B" w:rsidRDefault="002C3F78" w:rsidP="00050A2A">
      <w:pPr>
        <w:pStyle w:val="NormalWeb"/>
        <w:ind w:right="-23" w:firstLine="709"/>
        <w:rPr>
          <w:b/>
          <w:sz w:val="28"/>
          <w:szCs w:val="28"/>
          <w:lang w:val="ro-RO"/>
        </w:rPr>
      </w:pPr>
    </w:p>
    <w:p w14:paraId="7289AEB5" w14:textId="77777777" w:rsidR="002C3F78" w:rsidRPr="003B265B" w:rsidRDefault="00FE376B" w:rsidP="00050A2A">
      <w:pPr>
        <w:pStyle w:val="NormalWeb"/>
        <w:ind w:right="-23" w:firstLine="709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</w:rPr>
        <w:t>ПРЕДСЕДАТЕЛЬ ПАРЛАМЕНТА</w:t>
      </w:r>
    </w:p>
    <w:p w14:paraId="27005489" w14:textId="77777777" w:rsidR="0073056F" w:rsidRPr="003B265B" w:rsidRDefault="0073056F" w:rsidP="00050A2A">
      <w:pPr>
        <w:pStyle w:val="Frspaiere"/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73056F" w:rsidRPr="003B265B" w:rsidSect="00D24083">
      <w:headerReference w:type="default" r:id="rId6"/>
      <w:pgSz w:w="12240" w:h="15840"/>
      <w:pgMar w:top="1440" w:right="90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D5D8B" w14:textId="77777777" w:rsidR="00736F7C" w:rsidRDefault="00736F7C" w:rsidP="00D24083">
      <w:pPr>
        <w:spacing w:after="0" w:line="240" w:lineRule="auto"/>
      </w:pPr>
      <w:r>
        <w:separator/>
      </w:r>
    </w:p>
  </w:endnote>
  <w:endnote w:type="continuationSeparator" w:id="0">
    <w:p w14:paraId="3E66BA0F" w14:textId="77777777" w:rsidR="00736F7C" w:rsidRDefault="00736F7C" w:rsidP="00D24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7CC22" w14:textId="77777777" w:rsidR="00736F7C" w:rsidRDefault="00736F7C" w:rsidP="00D24083">
      <w:pPr>
        <w:spacing w:after="0" w:line="240" w:lineRule="auto"/>
      </w:pPr>
      <w:r>
        <w:separator/>
      </w:r>
    </w:p>
  </w:footnote>
  <w:footnote w:type="continuationSeparator" w:id="0">
    <w:p w14:paraId="729B5D88" w14:textId="77777777" w:rsidR="00736F7C" w:rsidRDefault="00736F7C" w:rsidP="00D240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2319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852926B" w14:textId="77777777" w:rsidR="00D24083" w:rsidRPr="00050A2A" w:rsidRDefault="00D24083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50A2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50A2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50A2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017DC" w:rsidRPr="00050A2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50A2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2C7ED29" w14:textId="77777777" w:rsidR="00D24083" w:rsidRDefault="00D24083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78"/>
    <w:rsid w:val="0000604D"/>
    <w:rsid w:val="00050A2A"/>
    <w:rsid w:val="000C5DD7"/>
    <w:rsid w:val="00103D3F"/>
    <w:rsid w:val="001052E1"/>
    <w:rsid w:val="00152E7B"/>
    <w:rsid w:val="00182D1C"/>
    <w:rsid w:val="001A7E91"/>
    <w:rsid w:val="001B33B4"/>
    <w:rsid w:val="001B495B"/>
    <w:rsid w:val="00205093"/>
    <w:rsid w:val="002063EC"/>
    <w:rsid w:val="00225970"/>
    <w:rsid w:val="002330EB"/>
    <w:rsid w:val="002C2243"/>
    <w:rsid w:val="002C3F78"/>
    <w:rsid w:val="00314F9A"/>
    <w:rsid w:val="00334CEA"/>
    <w:rsid w:val="00360090"/>
    <w:rsid w:val="003B07EC"/>
    <w:rsid w:val="003B265B"/>
    <w:rsid w:val="003B5BCB"/>
    <w:rsid w:val="0042196F"/>
    <w:rsid w:val="0045369C"/>
    <w:rsid w:val="0045387F"/>
    <w:rsid w:val="004606CB"/>
    <w:rsid w:val="004B0A04"/>
    <w:rsid w:val="004F54B9"/>
    <w:rsid w:val="0050410E"/>
    <w:rsid w:val="005C4317"/>
    <w:rsid w:val="005C650A"/>
    <w:rsid w:val="0062442F"/>
    <w:rsid w:val="00627578"/>
    <w:rsid w:val="00657809"/>
    <w:rsid w:val="006C21E1"/>
    <w:rsid w:val="006E5A0E"/>
    <w:rsid w:val="0073056F"/>
    <w:rsid w:val="00736F7C"/>
    <w:rsid w:val="007940B7"/>
    <w:rsid w:val="00800426"/>
    <w:rsid w:val="008476DB"/>
    <w:rsid w:val="00865C7A"/>
    <w:rsid w:val="0087462F"/>
    <w:rsid w:val="008C6020"/>
    <w:rsid w:val="009439BC"/>
    <w:rsid w:val="009F1F70"/>
    <w:rsid w:val="00A017DC"/>
    <w:rsid w:val="00A86087"/>
    <w:rsid w:val="00A91A05"/>
    <w:rsid w:val="00AA6E6F"/>
    <w:rsid w:val="00B16121"/>
    <w:rsid w:val="00B25EC8"/>
    <w:rsid w:val="00B66271"/>
    <w:rsid w:val="00B76B84"/>
    <w:rsid w:val="00B85188"/>
    <w:rsid w:val="00BA4434"/>
    <w:rsid w:val="00BC2FBE"/>
    <w:rsid w:val="00BC5E33"/>
    <w:rsid w:val="00BF2FA2"/>
    <w:rsid w:val="00BF3D68"/>
    <w:rsid w:val="00C23886"/>
    <w:rsid w:val="00C63496"/>
    <w:rsid w:val="00C749FB"/>
    <w:rsid w:val="00C92344"/>
    <w:rsid w:val="00D24083"/>
    <w:rsid w:val="00DA76BD"/>
    <w:rsid w:val="00DB7A08"/>
    <w:rsid w:val="00DF3C9D"/>
    <w:rsid w:val="00E64E8F"/>
    <w:rsid w:val="00E811C3"/>
    <w:rsid w:val="00E87460"/>
    <w:rsid w:val="00EA15A9"/>
    <w:rsid w:val="00EC73E8"/>
    <w:rsid w:val="00F02105"/>
    <w:rsid w:val="00FD3E7E"/>
    <w:rsid w:val="00FD5D61"/>
    <w:rsid w:val="00FE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1B572"/>
  <w15:chartTrackingRefBased/>
  <w15:docId w15:val="{7C4943D3-9008-4184-BAD1-3A7B2E9E5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C3F7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C3F78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paragraph" w:styleId="NormalWeb">
    <w:name w:val="Normal (Web)"/>
    <w:aliases w:val="Знак,webb"/>
    <w:basedOn w:val="Normal"/>
    <w:link w:val="NormalWebCaracter"/>
    <w:uiPriority w:val="99"/>
    <w:unhideWhenUsed/>
    <w:qFormat/>
    <w:rsid w:val="002C3F78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styleId="Corptext">
    <w:name w:val="Body Text"/>
    <w:basedOn w:val="Normal"/>
    <w:link w:val="CorptextCaracter"/>
    <w:semiHidden/>
    <w:unhideWhenUsed/>
    <w:rsid w:val="002C3F78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semiHidden/>
    <w:rsid w:val="002C3F78"/>
    <w:rPr>
      <w:rFonts w:ascii="Times New Roman" w:eastAsia="Times New Roman" w:hAnsi="Times New Roman" w:cs="Times New Roman"/>
      <w:sz w:val="28"/>
      <w:szCs w:val="20"/>
    </w:rPr>
  </w:style>
  <w:style w:type="paragraph" w:customStyle="1" w:styleId="tt">
    <w:name w:val="tt"/>
    <w:basedOn w:val="Normal"/>
    <w:rsid w:val="002C3F78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customStyle="1" w:styleId="cn">
    <w:name w:val="cn"/>
    <w:basedOn w:val="Normal"/>
    <w:rsid w:val="002C3F78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NormalWebCaracter">
    <w:name w:val="Normal (Web) Caracter"/>
    <w:aliases w:val="Знак Caracter,webb Caracter"/>
    <w:link w:val="NormalWeb"/>
    <w:uiPriority w:val="99"/>
    <w:locked/>
    <w:rsid w:val="002C3F7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D24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24083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D24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24083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22094A9-81EE-4DDB-9721-7045B19F97A6}"/>
</file>

<file path=customXml/itemProps2.xml><?xml version="1.0" encoding="utf-8"?>
<ds:datastoreItem xmlns:ds="http://schemas.openxmlformats.org/officeDocument/2006/customXml" ds:itemID="{A01AB4F5-517D-4F85-B7F7-DF99BF5EE6EA}"/>
</file>

<file path=customXml/itemProps3.xml><?xml version="1.0" encoding="utf-8"?>
<ds:datastoreItem xmlns:ds="http://schemas.openxmlformats.org/officeDocument/2006/customXml" ds:itemID="{475FD612-1E59-4500-A59C-A5642ED4F6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1.2023.ru</dc:title>
  <dc:subject/>
  <dc:creator>Amelia</dc:creator>
  <cp:keywords/>
  <dc:description/>
  <cp:lastModifiedBy>Aliona Galaico</cp:lastModifiedBy>
  <cp:revision>4</cp:revision>
  <dcterms:created xsi:type="dcterms:W3CDTF">2023-01-24T06:56:00Z</dcterms:created>
  <dcterms:modified xsi:type="dcterms:W3CDTF">2023-01-24T07:07:00Z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