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54FB3" w:rsidRPr="001A6E32" w:rsidRDefault="00E54FB3" w:rsidP="00D70C16">
      <w:pPr>
        <w:contextualSpacing/>
        <w:rPr>
          <w:rFonts w:ascii="Times New Roman" w:hAnsi="Times New Roman" w:cs="Times New Roman"/>
          <w:sz w:val="28"/>
          <w:szCs w:val="28"/>
        </w:rPr>
      </w:pPr>
      <w:bookmarkStart w:id="0" w:name="_GoBack"/>
      <w:bookmarkEnd w:id="0"/>
    </w:p>
    <w:p w:rsidR="00E54FB3" w:rsidRPr="001A6E32" w:rsidRDefault="00E54FB3" w:rsidP="00D70C16">
      <w:pPr>
        <w:contextualSpacing/>
        <w:rPr>
          <w:rFonts w:ascii="Times New Roman" w:hAnsi="Times New Roman" w:cs="Times New Roman"/>
          <w:sz w:val="28"/>
          <w:szCs w:val="28"/>
        </w:rPr>
      </w:pPr>
    </w:p>
    <w:p w:rsidR="00E54FB3" w:rsidRPr="001A6E32" w:rsidRDefault="00E54FB3" w:rsidP="00D70C16">
      <w:pPr>
        <w:contextualSpacing/>
        <w:rPr>
          <w:rFonts w:ascii="Times New Roman" w:hAnsi="Times New Roman" w:cs="Times New Roman"/>
          <w:sz w:val="28"/>
          <w:szCs w:val="28"/>
        </w:rPr>
      </w:pPr>
    </w:p>
    <w:p w:rsidR="00E54FB3" w:rsidRPr="001A6E32" w:rsidRDefault="00E54FB3" w:rsidP="00D70C16">
      <w:pPr>
        <w:contextualSpacing/>
        <w:rPr>
          <w:rFonts w:ascii="Times New Roman" w:hAnsi="Times New Roman" w:cs="Times New Roman"/>
          <w:sz w:val="28"/>
          <w:szCs w:val="28"/>
        </w:rPr>
      </w:pPr>
    </w:p>
    <w:p w:rsidR="00E54FB3" w:rsidRPr="001A6E32" w:rsidRDefault="00E54FB3" w:rsidP="00D70C16">
      <w:pPr>
        <w:contextualSpacing/>
        <w:rPr>
          <w:rFonts w:ascii="Times New Roman" w:hAnsi="Times New Roman" w:cs="Times New Roman"/>
          <w:sz w:val="28"/>
          <w:szCs w:val="28"/>
        </w:rPr>
      </w:pPr>
    </w:p>
    <w:p w:rsidR="00E54FB3" w:rsidRPr="001A6E32" w:rsidRDefault="00E54FB3" w:rsidP="00D70C16">
      <w:pPr>
        <w:contextualSpacing/>
        <w:rPr>
          <w:rFonts w:ascii="Times New Roman" w:hAnsi="Times New Roman" w:cs="Times New Roman"/>
          <w:sz w:val="28"/>
          <w:szCs w:val="28"/>
        </w:rPr>
      </w:pPr>
    </w:p>
    <w:p w:rsidR="00E54FB3" w:rsidRPr="001A6E32" w:rsidRDefault="00E54FB3" w:rsidP="00D70C16">
      <w:pPr>
        <w:contextualSpacing/>
        <w:rPr>
          <w:rFonts w:ascii="Times New Roman" w:hAnsi="Times New Roman" w:cs="Times New Roman"/>
          <w:sz w:val="28"/>
          <w:szCs w:val="28"/>
        </w:rPr>
      </w:pPr>
    </w:p>
    <w:p w:rsidR="00E54FB3" w:rsidRPr="001A6E32" w:rsidRDefault="00E54FB3" w:rsidP="00D70C16">
      <w:pPr>
        <w:contextualSpacing/>
        <w:rPr>
          <w:rFonts w:ascii="Times New Roman" w:hAnsi="Times New Roman" w:cs="Times New Roman"/>
          <w:sz w:val="28"/>
          <w:szCs w:val="28"/>
        </w:rPr>
      </w:pPr>
    </w:p>
    <w:p w:rsidR="00AF0FF1" w:rsidRPr="001A6E32" w:rsidRDefault="00AF0FF1" w:rsidP="00D70C16">
      <w:pPr>
        <w:contextualSpacing/>
        <w:rPr>
          <w:rFonts w:ascii="Times New Roman" w:hAnsi="Times New Roman" w:cs="Times New Roman"/>
          <w:sz w:val="28"/>
          <w:szCs w:val="28"/>
        </w:rPr>
      </w:pPr>
    </w:p>
    <w:p w:rsidR="00E54FB3" w:rsidRPr="001A6E32" w:rsidRDefault="00E54FB3" w:rsidP="00D70C16">
      <w:pPr>
        <w:contextualSpacing/>
        <w:jc w:val="right"/>
        <w:rPr>
          <w:rFonts w:ascii="Times New Roman" w:hAnsi="Times New Roman" w:cs="Times New Roman"/>
          <w:sz w:val="28"/>
          <w:szCs w:val="28"/>
        </w:rPr>
      </w:pPr>
    </w:p>
    <w:p w:rsidR="00E54FB3" w:rsidRPr="001A6E32" w:rsidRDefault="00E54FB3" w:rsidP="00D70C16">
      <w:pPr>
        <w:contextualSpacing/>
        <w:jc w:val="right"/>
        <w:rPr>
          <w:rFonts w:ascii="Times New Roman" w:hAnsi="Times New Roman" w:cs="Times New Roman"/>
          <w:sz w:val="28"/>
          <w:szCs w:val="28"/>
        </w:rPr>
      </w:pPr>
    </w:p>
    <w:p w:rsidR="006C0377" w:rsidRPr="001A6E32" w:rsidRDefault="006C0377" w:rsidP="00D70C16">
      <w:pPr>
        <w:contextualSpacing/>
        <w:jc w:val="right"/>
        <w:rPr>
          <w:rFonts w:ascii="Times New Roman" w:hAnsi="Times New Roman" w:cs="Times New Roman"/>
          <w:sz w:val="28"/>
          <w:szCs w:val="28"/>
        </w:rPr>
      </w:pPr>
    </w:p>
    <w:p w:rsidR="00E54FB3" w:rsidRPr="001A6E32" w:rsidRDefault="00E54FB3" w:rsidP="00D70C16">
      <w:pPr>
        <w:contextualSpacing/>
        <w:jc w:val="right"/>
        <w:rPr>
          <w:rFonts w:ascii="Times New Roman" w:hAnsi="Times New Roman" w:cs="Times New Roman"/>
          <w:sz w:val="28"/>
          <w:szCs w:val="28"/>
        </w:rPr>
      </w:pPr>
    </w:p>
    <w:p w:rsidR="00891967" w:rsidRPr="001A6E32" w:rsidRDefault="00891967" w:rsidP="00D70C16">
      <w:pPr>
        <w:contextualSpacing/>
        <w:jc w:val="right"/>
        <w:rPr>
          <w:rFonts w:ascii="Times New Roman" w:hAnsi="Times New Roman" w:cs="Times New Roman"/>
          <w:b/>
          <w:sz w:val="28"/>
          <w:szCs w:val="28"/>
        </w:rPr>
      </w:pPr>
      <w:r w:rsidRPr="001A6E32">
        <w:rPr>
          <w:rFonts w:ascii="Times New Roman" w:hAnsi="Times New Roman" w:cs="Times New Roman"/>
          <w:b/>
          <w:sz w:val="28"/>
          <w:szCs w:val="28"/>
        </w:rPr>
        <w:t>Biroul Permanent</w:t>
      </w:r>
    </w:p>
    <w:p w:rsidR="00891967" w:rsidRPr="001A6E32" w:rsidRDefault="00891967" w:rsidP="00D70C16">
      <w:pPr>
        <w:contextualSpacing/>
        <w:jc w:val="right"/>
        <w:rPr>
          <w:rFonts w:ascii="Times New Roman" w:hAnsi="Times New Roman" w:cs="Times New Roman"/>
          <w:b/>
          <w:sz w:val="28"/>
          <w:szCs w:val="28"/>
        </w:rPr>
      </w:pPr>
      <w:r w:rsidRPr="001A6E32">
        <w:rPr>
          <w:rFonts w:ascii="Times New Roman" w:hAnsi="Times New Roman" w:cs="Times New Roman"/>
          <w:b/>
          <w:sz w:val="28"/>
          <w:szCs w:val="28"/>
        </w:rPr>
        <w:t>al Parlamentului Republicii Moldova</w:t>
      </w:r>
    </w:p>
    <w:p w:rsidR="00891967" w:rsidRPr="001A6E32" w:rsidRDefault="00891967" w:rsidP="00D70C16">
      <w:pPr>
        <w:contextualSpacing/>
        <w:jc w:val="right"/>
        <w:rPr>
          <w:rFonts w:ascii="Times New Roman" w:hAnsi="Times New Roman" w:cs="Times New Roman"/>
          <w:b/>
          <w:sz w:val="28"/>
          <w:szCs w:val="28"/>
        </w:rPr>
      </w:pPr>
    </w:p>
    <w:p w:rsidR="00891967" w:rsidRPr="001A6E32" w:rsidRDefault="00891967" w:rsidP="00D70C16">
      <w:pPr>
        <w:contextualSpacing/>
        <w:jc w:val="right"/>
        <w:rPr>
          <w:rFonts w:ascii="Times New Roman" w:hAnsi="Times New Roman" w:cs="Times New Roman"/>
          <w:b/>
          <w:sz w:val="28"/>
          <w:szCs w:val="28"/>
        </w:rPr>
      </w:pPr>
    </w:p>
    <w:p w:rsidR="00891967" w:rsidRPr="001A6E32" w:rsidRDefault="00891967" w:rsidP="00D70C16">
      <w:pPr>
        <w:contextualSpacing/>
        <w:jc w:val="right"/>
        <w:rPr>
          <w:rFonts w:ascii="Times New Roman" w:hAnsi="Times New Roman" w:cs="Times New Roman"/>
          <w:b/>
          <w:sz w:val="28"/>
          <w:szCs w:val="28"/>
        </w:rPr>
      </w:pPr>
    </w:p>
    <w:p w:rsidR="001A6E32" w:rsidRPr="00DF5357" w:rsidRDefault="00891967" w:rsidP="00D70C16">
      <w:pPr>
        <w:contextualSpacing/>
        <w:jc w:val="both"/>
        <w:rPr>
          <w:rFonts w:ascii="Times New Roman" w:hAnsi="Times New Roman" w:cs="Times New Roman"/>
          <w:sz w:val="28"/>
          <w:szCs w:val="28"/>
          <w:lang w:val="ro-MD"/>
        </w:rPr>
      </w:pPr>
      <w:r w:rsidRPr="001A6E32">
        <w:rPr>
          <w:rFonts w:ascii="Times New Roman" w:hAnsi="Times New Roman" w:cs="Times New Roman"/>
          <w:b/>
          <w:sz w:val="28"/>
          <w:szCs w:val="28"/>
        </w:rPr>
        <w:tab/>
      </w:r>
      <w:r w:rsidR="001A6E32" w:rsidRPr="001A6E32">
        <w:rPr>
          <w:rFonts w:ascii="Times New Roman" w:hAnsi="Times New Roman" w:cs="Times New Roman"/>
          <w:sz w:val="28"/>
          <w:szCs w:val="28"/>
        </w:rPr>
        <w:t>În temeiul prevederilor art.73 din Constitu</w:t>
      </w:r>
      <w:r w:rsidR="00DF5357">
        <w:rPr>
          <w:rFonts w:ascii="Times New Roman" w:hAnsi="Times New Roman" w:cs="Times New Roman"/>
          <w:sz w:val="28"/>
          <w:szCs w:val="28"/>
        </w:rPr>
        <w:t>ț</w:t>
      </w:r>
      <w:r w:rsidR="001A6E32" w:rsidRPr="001A6E32">
        <w:rPr>
          <w:rFonts w:ascii="Times New Roman" w:hAnsi="Times New Roman" w:cs="Times New Roman"/>
          <w:sz w:val="28"/>
          <w:szCs w:val="28"/>
        </w:rPr>
        <w:t xml:space="preserve">ie </w:t>
      </w:r>
      <w:r w:rsidR="00DF5357">
        <w:rPr>
          <w:rFonts w:ascii="Times New Roman" w:hAnsi="Times New Roman" w:cs="Times New Roman"/>
          <w:sz w:val="28"/>
          <w:szCs w:val="28"/>
        </w:rPr>
        <w:t>ș</w:t>
      </w:r>
      <w:r w:rsidR="001A6E32" w:rsidRPr="001A6E32">
        <w:rPr>
          <w:rFonts w:ascii="Times New Roman" w:hAnsi="Times New Roman" w:cs="Times New Roman"/>
          <w:sz w:val="28"/>
          <w:szCs w:val="28"/>
        </w:rPr>
        <w:t>i art.47 din Regulamentul Parlamentului, se înaintează cu titlu de ini</w:t>
      </w:r>
      <w:r w:rsidR="00DF5357">
        <w:rPr>
          <w:rFonts w:ascii="Times New Roman" w:hAnsi="Times New Roman" w:cs="Times New Roman"/>
          <w:sz w:val="28"/>
          <w:szCs w:val="28"/>
        </w:rPr>
        <w:t>ț</w:t>
      </w:r>
      <w:r w:rsidR="001A6E32" w:rsidRPr="001A6E32">
        <w:rPr>
          <w:rFonts w:ascii="Times New Roman" w:hAnsi="Times New Roman" w:cs="Times New Roman"/>
          <w:sz w:val="28"/>
          <w:szCs w:val="28"/>
        </w:rPr>
        <w:t xml:space="preserve">iativă legislativă, proiectul de lege pentru </w:t>
      </w:r>
      <w:r w:rsidR="0075672E">
        <w:rPr>
          <w:rFonts w:ascii="Times New Roman" w:hAnsi="Times New Roman" w:cs="Times New Roman"/>
          <w:sz w:val="28"/>
          <w:szCs w:val="28"/>
        </w:rPr>
        <w:t xml:space="preserve">modificarea și </w:t>
      </w:r>
      <w:r w:rsidR="00DF5357">
        <w:rPr>
          <w:rFonts w:ascii="Times New Roman" w:hAnsi="Times New Roman" w:cs="Times New Roman"/>
          <w:sz w:val="28"/>
          <w:szCs w:val="28"/>
        </w:rPr>
        <w:t>completarea Legii nr.130 din 08.06.2012</w:t>
      </w:r>
      <w:r w:rsidR="001A6E32" w:rsidRPr="001A6E32">
        <w:rPr>
          <w:rFonts w:ascii="Times New Roman" w:hAnsi="Times New Roman" w:cs="Times New Roman"/>
          <w:sz w:val="28"/>
          <w:szCs w:val="28"/>
        </w:rPr>
        <w:t xml:space="preserve"> </w:t>
      </w:r>
      <w:r w:rsidR="00DF5357">
        <w:rPr>
          <w:rFonts w:ascii="Times New Roman" w:hAnsi="Times New Roman" w:cs="Times New Roman"/>
          <w:sz w:val="28"/>
          <w:szCs w:val="28"/>
        </w:rPr>
        <w:t>privind regimul armelor și al munițiilor cu destinație civilă.</w:t>
      </w:r>
    </w:p>
    <w:p w:rsidR="001A6E32" w:rsidRPr="001A6E32" w:rsidRDefault="001A6E32" w:rsidP="00D70C16">
      <w:pPr>
        <w:contextualSpacing/>
        <w:jc w:val="both"/>
        <w:rPr>
          <w:rFonts w:ascii="Times New Roman" w:hAnsi="Times New Roman" w:cs="Times New Roman"/>
          <w:sz w:val="28"/>
          <w:szCs w:val="28"/>
        </w:rPr>
      </w:pPr>
    </w:p>
    <w:p w:rsidR="001A6E32" w:rsidRPr="001A6E32" w:rsidRDefault="001A6E32" w:rsidP="00D70C16">
      <w:pPr>
        <w:contextualSpacing/>
        <w:jc w:val="both"/>
        <w:rPr>
          <w:rFonts w:ascii="Times New Roman" w:hAnsi="Times New Roman" w:cs="Times New Roman"/>
          <w:sz w:val="28"/>
          <w:szCs w:val="28"/>
        </w:rPr>
      </w:pPr>
    </w:p>
    <w:p w:rsidR="001A6E32" w:rsidRPr="001A6E32" w:rsidRDefault="001A6E32" w:rsidP="00D70C16">
      <w:pPr>
        <w:contextualSpacing/>
        <w:jc w:val="both"/>
        <w:rPr>
          <w:rFonts w:ascii="Times New Roman" w:hAnsi="Times New Roman" w:cs="Times New Roman"/>
          <w:sz w:val="28"/>
          <w:szCs w:val="28"/>
        </w:rPr>
      </w:pPr>
    </w:p>
    <w:p w:rsidR="001A6E32" w:rsidRPr="001A6E32" w:rsidRDefault="001A6E32" w:rsidP="00D70C16">
      <w:pPr>
        <w:contextualSpacing/>
        <w:jc w:val="both"/>
        <w:rPr>
          <w:rFonts w:ascii="Times New Roman" w:hAnsi="Times New Roman" w:cs="Times New Roman"/>
          <w:sz w:val="28"/>
          <w:szCs w:val="28"/>
        </w:rPr>
      </w:pPr>
      <w:r w:rsidRPr="001A6E32">
        <w:rPr>
          <w:rFonts w:ascii="Times New Roman" w:hAnsi="Times New Roman" w:cs="Times New Roman"/>
          <w:sz w:val="28"/>
          <w:szCs w:val="28"/>
        </w:rPr>
        <w:tab/>
        <w:t xml:space="preserve"> </w:t>
      </w:r>
    </w:p>
    <w:p w:rsidR="001A6E32" w:rsidRPr="001A6E32" w:rsidRDefault="001A6E32" w:rsidP="00D70C16">
      <w:pPr>
        <w:contextualSpacing/>
        <w:jc w:val="both"/>
        <w:rPr>
          <w:rFonts w:ascii="Times New Roman" w:hAnsi="Times New Roman" w:cs="Times New Roman"/>
          <w:sz w:val="28"/>
          <w:szCs w:val="28"/>
        </w:rPr>
      </w:pPr>
    </w:p>
    <w:p w:rsidR="001A6E32" w:rsidRPr="001A6E32" w:rsidRDefault="001A6E32" w:rsidP="00D70C16">
      <w:pPr>
        <w:contextualSpacing/>
        <w:jc w:val="both"/>
        <w:rPr>
          <w:rFonts w:ascii="Times New Roman" w:hAnsi="Times New Roman" w:cs="Times New Roman"/>
          <w:sz w:val="24"/>
          <w:szCs w:val="24"/>
        </w:rPr>
      </w:pPr>
      <w:r w:rsidRPr="001A6E32">
        <w:rPr>
          <w:rFonts w:ascii="Times New Roman" w:hAnsi="Times New Roman" w:cs="Times New Roman"/>
          <w:sz w:val="24"/>
          <w:szCs w:val="24"/>
        </w:rPr>
        <w:t>Anexă: 1. Proiectul de lege;</w:t>
      </w:r>
    </w:p>
    <w:p w:rsidR="001423F8" w:rsidRPr="001423F8" w:rsidRDefault="001A6E32" w:rsidP="001423F8">
      <w:pPr>
        <w:contextualSpacing/>
        <w:jc w:val="both"/>
        <w:rPr>
          <w:rFonts w:ascii="Times New Roman" w:hAnsi="Times New Roman" w:cs="Times New Roman"/>
          <w:sz w:val="24"/>
          <w:szCs w:val="24"/>
        </w:rPr>
      </w:pPr>
      <w:r>
        <w:rPr>
          <w:rFonts w:ascii="Times New Roman" w:hAnsi="Times New Roman" w:cs="Times New Roman"/>
          <w:sz w:val="24"/>
          <w:szCs w:val="24"/>
        </w:rPr>
        <w:tab/>
        <w:t xml:space="preserve"> </w:t>
      </w:r>
      <w:r w:rsidRPr="001A6E32">
        <w:rPr>
          <w:rFonts w:ascii="Times New Roman" w:hAnsi="Times New Roman" w:cs="Times New Roman"/>
          <w:sz w:val="24"/>
          <w:szCs w:val="24"/>
        </w:rPr>
        <w:t>2. Nota informativă la proiect.</w:t>
      </w:r>
    </w:p>
    <w:p w:rsidR="00AF0FF1" w:rsidRPr="001A6E32" w:rsidRDefault="00AF0FF1" w:rsidP="00D70C16">
      <w:pPr>
        <w:pStyle w:val="a3"/>
        <w:jc w:val="both"/>
        <w:rPr>
          <w:rFonts w:ascii="Times New Roman" w:hAnsi="Times New Roman" w:cs="Times New Roman"/>
          <w:sz w:val="28"/>
          <w:szCs w:val="28"/>
        </w:rPr>
      </w:pPr>
    </w:p>
    <w:p w:rsidR="00891967" w:rsidRDefault="00891967" w:rsidP="00D70C16">
      <w:pPr>
        <w:pStyle w:val="a3"/>
        <w:jc w:val="right"/>
        <w:rPr>
          <w:rFonts w:ascii="Times New Roman" w:hAnsi="Times New Roman" w:cs="Times New Roman"/>
          <w:b/>
          <w:sz w:val="28"/>
          <w:szCs w:val="28"/>
        </w:rPr>
      </w:pPr>
      <w:r w:rsidRPr="001A6E32">
        <w:rPr>
          <w:rFonts w:ascii="Times New Roman" w:hAnsi="Times New Roman" w:cs="Times New Roman"/>
          <w:b/>
          <w:sz w:val="28"/>
          <w:szCs w:val="28"/>
        </w:rPr>
        <w:t>Deputa</w:t>
      </w:r>
      <w:r w:rsidR="00D70C16">
        <w:rPr>
          <w:rFonts w:ascii="Times New Roman" w:hAnsi="Times New Roman" w:cs="Times New Roman"/>
          <w:b/>
          <w:sz w:val="28"/>
          <w:szCs w:val="28"/>
        </w:rPr>
        <w:t>ții</w:t>
      </w:r>
      <w:r w:rsidRPr="001A6E32">
        <w:rPr>
          <w:rFonts w:ascii="Times New Roman" w:hAnsi="Times New Roman" w:cs="Times New Roman"/>
          <w:b/>
          <w:sz w:val="28"/>
          <w:szCs w:val="28"/>
        </w:rPr>
        <w:t xml:space="preserve"> în Parlament</w:t>
      </w:r>
    </w:p>
    <w:p w:rsidR="00D70C16" w:rsidRPr="00D70C16" w:rsidRDefault="00D70C16" w:rsidP="00D70C16">
      <w:pPr>
        <w:pStyle w:val="a3"/>
        <w:jc w:val="right"/>
        <w:rPr>
          <w:rFonts w:ascii="Times New Roman" w:hAnsi="Times New Roman" w:cs="Times New Roman"/>
          <w:b/>
          <w:sz w:val="28"/>
          <w:szCs w:val="28"/>
        </w:rPr>
      </w:pPr>
    </w:p>
    <w:p w:rsidR="003F00C0" w:rsidRPr="001A6E32" w:rsidRDefault="003F00C0" w:rsidP="00D70C16">
      <w:pPr>
        <w:pStyle w:val="a3"/>
        <w:jc w:val="right"/>
        <w:rPr>
          <w:rFonts w:ascii="Times New Roman" w:hAnsi="Times New Roman" w:cs="Times New Roman"/>
          <w:b/>
          <w:sz w:val="28"/>
          <w:szCs w:val="28"/>
        </w:rPr>
      </w:pPr>
    </w:p>
    <w:p w:rsidR="003F00C0" w:rsidRPr="001A6E32" w:rsidRDefault="003F00C0" w:rsidP="00D70C16">
      <w:pPr>
        <w:pStyle w:val="a3"/>
        <w:jc w:val="right"/>
        <w:rPr>
          <w:rFonts w:ascii="Times New Roman" w:hAnsi="Times New Roman" w:cs="Times New Roman"/>
          <w:b/>
          <w:sz w:val="28"/>
          <w:szCs w:val="28"/>
        </w:rPr>
      </w:pPr>
    </w:p>
    <w:p w:rsidR="003F00C0" w:rsidRPr="001A6E32" w:rsidRDefault="003F00C0" w:rsidP="00D70C16">
      <w:pPr>
        <w:pStyle w:val="a3"/>
        <w:jc w:val="right"/>
        <w:rPr>
          <w:rFonts w:ascii="Times New Roman" w:hAnsi="Times New Roman" w:cs="Times New Roman"/>
          <w:b/>
          <w:sz w:val="28"/>
          <w:szCs w:val="28"/>
        </w:rPr>
      </w:pPr>
    </w:p>
    <w:p w:rsidR="00F07952" w:rsidRDefault="00F07952" w:rsidP="00D70C16">
      <w:pPr>
        <w:contextualSpacing/>
        <w:rPr>
          <w:rFonts w:ascii="Times New Roman" w:hAnsi="Times New Roman" w:cs="Times New Roman"/>
          <w:i/>
          <w:sz w:val="28"/>
          <w:szCs w:val="28"/>
        </w:rPr>
      </w:pPr>
    </w:p>
    <w:p w:rsidR="001423F8" w:rsidRDefault="001423F8" w:rsidP="00D70C16">
      <w:pPr>
        <w:contextualSpacing/>
        <w:rPr>
          <w:rFonts w:ascii="Times New Roman" w:hAnsi="Times New Roman" w:cs="Times New Roman"/>
          <w:i/>
          <w:sz w:val="28"/>
          <w:szCs w:val="28"/>
        </w:rPr>
      </w:pPr>
    </w:p>
    <w:p w:rsidR="001423F8" w:rsidRDefault="001423F8" w:rsidP="00D70C16">
      <w:pPr>
        <w:contextualSpacing/>
        <w:rPr>
          <w:rFonts w:ascii="Times New Roman" w:hAnsi="Times New Roman" w:cs="Times New Roman"/>
          <w:i/>
          <w:sz w:val="28"/>
          <w:szCs w:val="28"/>
        </w:rPr>
      </w:pPr>
    </w:p>
    <w:p w:rsidR="001423F8" w:rsidRDefault="001423F8" w:rsidP="00D70C16">
      <w:pPr>
        <w:contextualSpacing/>
        <w:rPr>
          <w:rFonts w:ascii="Times New Roman" w:hAnsi="Times New Roman" w:cs="Times New Roman"/>
          <w:i/>
          <w:sz w:val="28"/>
          <w:szCs w:val="28"/>
        </w:rPr>
      </w:pPr>
    </w:p>
    <w:p w:rsidR="001423F8" w:rsidRDefault="001423F8" w:rsidP="00D70C16">
      <w:pPr>
        <w:contextualSpacing/>
        <w:rPr>
          <w:rFonts w:ascii="Times New Roman" w:hAnsi="Times New Roman" w:cs="Times New Roman"/>
          <w:i/>
          <w:sz w:val="28"/>
          <w:szCs w:val="28"/>
        </w:rPr>
      </w:pPr>
    </w:p>
    <w:p w:rsidR="001423F8" w:rsidRDefault="001423F8" w:rsidP="00D70C16">
      <w:pPr>
        <w:contextualSpacing/>
        <w:rPr>
          <w:rFonts w:ascii="Times New Roman" w:hAnsi="Times New Roman" w:cs="Times New Roman"/>
          <w:i/>
          <w:sz w:val="28"/>
          <w:szCs w:val="28"/>
        </w:rPr>
      </w:pPr>
    </w:p>
    <w:p w:rsidR="001423F8" w:rsidRPr="001A6E32" w:rsidRDefault="001423F8" w:rsidP="00D70C16">
      <w:pPr>
        <w:contextualSpacing/>
        <w:rPr>
          <w:rFonts w:ascii="Times New Roman" w:hAnsi="Times New Roman" w:cs="Times New Roman"/>
          <w:i/>
          <w:sz w:val="28"/>
          <w:szCs w:val="28"/>
        </w:rPr>
      </w:pPr>
    </w:p>
    <w:p w:rsidR="003F00C0" w:rsidRPr="001A6E32" w:rsidRDefault="003F00C0" w:rsidP="00D70C16">
      <w:pPr>
        <w:pStyle w:val="a3"/>
        <w:jc w:val="right"/>
        <w:rPr>
          <w:rFonts w:ascii="Times New Roman" w:hAnsi="Times New Roman" w:cs="Times New Roman"/>
          <w:i/>
          <w:sz w:val="28"/>
          <w:szCs w:val="28"/>
        </w:rPr>
      </w:pPr>
      <w:r w:rsidRPr="001A6E32">
        <w:rPr>
          <w:rFonts w:ascii="Times New Roman" w:hAnsi="Times New Roman" w:cs="Times New Roman"/>
          <w:i/>
          <w:sz w:val="28"/>
          <w:szCs w:val="28"/>
        </w:rPr>
        <w:lastRenderedPageBreak/>
        <w:t>Proiect</w:t>
      </w:r>
    </w:p>
    <w:p w:rsidR="003F00C0" w:rsidRPr="001A6E32" w:rsidRDefault="003F00C0" w:rsidP="00D70C16">
      <w:pPr>
        <w:pStyle w:val="a3"/>
        <w:jc w:val="right"/>
        <w:rPr>
          <w:rFonts w:ascii="Times New Roman" w:hAnsi="Times New Roman" w:cs="Times New Roman"/>
          <w:i/>
          <w:sz w:val="28"/>
          <w:szCs w:val="28"/>
        </w:rPr>
      </w:pPr>
    </w:p>
    <w:p w:rsidR="00AF0FF1" w:rsidRPr="001A6E32" w:rsidRDefault="00AF0FF1" w:rsidP="00D70C16">
      <w:pPr>
        <w:pStyle w:val="a3"/>
        <w:jc w:val="right"/>
        <w:rPr>
          <w:rFonts w:ascii="Times New Roman" w:hAnsi="Times New Roman" w:cs="Times New Roman"/>
          <w:i/>
          <w:sz w:val="28"/>
          <w:szCs w:val="28"/>
        </w:rPr>
      </w:pPr>
    </w:p>
    <w:p w:rsidR="00F07952" w:rsidRPr="001A6E32" w:rsidRDefault="00F07952" w:rsidP="00D70C16">
      <w:pPr>
        <w:pStyle w:val="a3"/>
        <w:jc w:val="right"/>
        <w:rPr>
          <w:rFonts w:ascii="Times New Roman" w:hAnsi="Times New Roman" w:cs="Times New Roman"/>
          <w:i/>
          <w:sz w:val="28"/>
          <w:szCs w:val="28"/>
        </w:rPr>
      </w:pPr>
    </w:p>
    <w:p w:rsidR="00EF18BC" w:rsidRPr="001A6E32" w:rsidRDefault="00EF18BC" w:rsidP="00CD1DA3">
      <w:pPr>
        <w:pStyle w:val="a3"/>
        <w:spacing w:after="0"/>
        <w:jc w:val="right"/>
        <w:rPr>
          <w:rFonts w:ascii="Times New Roman" w:hAnsi="Times New Roman" w:cs="Times New Roman"/>
          <w:i/>
          <w:sz w:val="28"/>
          <w:szCs w:val="28"/>
        </w:rPr>
      </w:pPr>
    </w:p>
    <w:p w:rsidR="001A6E32" w:rsidRDefault="001A6E32" w:rsidP="00CD1DA3">
      <w:pPr>
        <w:spacing w:after="0"/>
        <w:contextualSpacing/>
        <w:jc w:val="center"/>
        <w:rPr>
          <w:rFonts w:ascii="Times New Roman" w:eastAsia="Times New Roman" w:hAnsi="Times New Roman" w:cs="Times New Roman"/>
          <w:b/>
          <w:bCs/>
          <w:sz w:val="28"/>
          <w:szCs w:val="28"/>
          <w:lang w:eastAsia="ro-RO"/>
        </w:rPr>
      </w:pPr>
      <w:r w:rsidRPr="00342DCE">
        <w:rPr>
          <w:rFonts w:ascii="Times New Roman" w:eastAsia="Times New Roman" w:hAnsi="Times New Roman" w:cs="Times New Roman"/>
          <w:b/>
          <w:bCs/>
          <w:sz w:val="28"/>
          <w:szCs w:val="28"/>
          <w:lang w:eastAsia="ro-RO"/>
        </w:rPr>
        <w:t>L E G E</w:t>
      </w:r>
    </w:p>
    <w:p w:rsidR="008C547C" w:rsidRPr="00342DCE" w:rsidRDefault="008C547C" w:rsidP="00CD1DA3">
      <w:pPr>
        <w:spacing w:after="0"/>
        <w:contextualSpacing/>
        <w:jc w:val="center"/>
        <w:rPr>
          <w:rFonts w:ascii="Times New Roman" w:eastAsia="Times New Roman" w:hAnsi="Times New Roman" w:cs="Times New Roman"/>
          <w:b/>
          <w:bCs/>
          <w:sz w:val="28"/>
          <w:szCs w:val="28"/>
          <w:lang w:eastAsia="ro-RO"/>
        </w:rPr>
      </w:pPr>
    </w:p>
    <w:p w:rsidR="001A6E32" w:rsidRPr="00342DCE" w:rsidRDefault="00DF5357" w:rsidP="00CD1DA3">
      <w:pPr>
        <w:spacing w:after="0"/>
        <w:contextualSpacing/>
        <w:jc w:val="center"/>
        <w:rPr>
          <w:rFonts w:ascii="Arial" w:eastAsia="Times New Roman" w:hAnsi="Arial" w:cs="Arial"/>
          <w:b/>
          <w:bCs/>
          <w:sz w:val="28"/>
          <w:szCs w:val="28"/>
          <w:lang w:eastAsia="ro-RO"/>
        </w:rPr>
      </w:pPr>
      <w:r w:rsidRPr="00DF5357">
        <w:rPr>
          <w:rFonts w:ascii="Times New Roman" w:eastAsia="Times New Roman" w:hAnsi="Times New Roman" w:cs="Times New Roman"/>
          <w:b/>
          <w:bCs/>
          <w:sz w:val="28"/>
          <w:szCs w:val="28"/>
          <w:lang w:eastAsia="ro-RO"/>
        </w:rPr>
        <w:t xml:space="preserve">pentru </w:t>
      </w:r>
      <w:r w:rsidR="0075672E">
        <w:rPr>
          <w:rFonts w:ascii="Times New Roman" w:eastAsia="Times New Roman" w:hAnsi="Times New Roman" w:cs="Times New Roman"/>
          <w:b/>
          <w:bCs/>
          <w:sz w:val="28"/>
          <w:szCs w:val="28"/>
          <w:lang w:eastAsia="ro-RO"/>
        </w:rPr>
        <w:t xml:space="preserve">modificarea și </w:t>
      </w:r>
      <w:r w:rsidRPr="00DF5357">
        <w:rPr>
          <w:rFonts w:ascii="Times New Roman" w:eastAsia="Times New Roman" w:hAnsi="Times New Roman" w:cs="Times New Roman"/>
          <w:b/>
          <w:bCs/>
          <w:sz w:val="28"/>
          <w:szCs w:val="28"/>
          <w:lang w:eastAsia="ro-RO"/>
        </w:rPr>
        <w:t>completarea Legii nr.</w:t>
      </w:r>
      <w:r>
        <w:rPr>
          <w:rFonts w:ascii="Times New Roman" w:eastAsia="Times New Roman" w:hAnsi="Times New Roman" w:cs="Times New Roman"/>
          <w:b/>
          <w:bCs/>
          <w:sz w:val="28"/>
          <w:szCs w:val="28"/>
          <w:lang w:eastAsia="ro-RO"/>
        </w:rPr>
        <w:t xml:space="preserve"> </w:t>
      </w:r>
      <w:r w:rsidRPr="00DF5357">
        <w:rPr>
          <w:rFonts w:ascii="Times New Roman" w:eastAsia="Times New Roman" w:hAnsi="Times New Roman" w:cs="Times New Roman"/>
          <w:b/>
          <w:bCs/>
          <w:sz w:val="28"/>
          <w:szCs w:val="28"/>
          <w:lang w:eastAsia="ro-RO"/>
        </w:rPr>
        <w:t xml:space="preserve">130 din 08.06.2012 privind regimul armelor </w:t>
      </w:r>
      <w:r>
        <w:rPr>
          <w:rFonts w:ascii="Times New Roman" w:eastAsia="Times New Roman" w:hAnsi="Times New Roman" w:cs="Times New Roman"/>
          <w:b/>
          <w:bCs/>
          <w:sz w:val="28"/>
          <w:szCs w:val="28"/>
          <w:lang w:eastAsia="ro-RO"/>
        </w:rPr>
        <w:t>ș</w:t>
      </w:r>
      <w:r w:rsidRPr="00DF5357">
        <w:rPr>
          <w:rFonts w:ascii="Times New Roman" w:eastAsia="Times New Roman" w:hAnsi="Times New Roman" w:cs="Times New Roman"/>
          <w:b/>
          <w:bCs/>
          <w:sz w:val="28"/>
          <w:szCs w:val="28"/>
          <w:lang w:eastAsia="ro-RO"/>
        </w:rPr>
        <w:t>i al muni</w:t>
      </w:r>
      <w:r>
        <w:rPr>
          <w:rFonts w:ascii="Times New Roman" w:eastAsia="Times New Roman" w:hAnsi="Times New Roman" w:cs="Times New Roman"/>
          <w:b/>
          <w:bCs/>
          <w:sz w:val="28"/>
          <w:szCs w:val="28"/>
          <w:lang w:eastAsia="ro-RO"/>
        </w:rPr>
        <w:t>ț</w:t>
      </w:r>
      <w:r w:rsidRPr="00DF5357">
        <w:rPr>
          <w:rFonts w:ascii="Times New Roman" w:eastAsia="Times New Roman" w:hAnsi="Times New Roman" w:cs="Times New Roman"/>
          <w:b/>
          <w:bCs/>
          <w:sz w:val="28"/>
          <w:szCs w:val="28"/>
          <w:lang w:eastAsia="ro-RO"/>
        </w:rPr>
        <w:t>iilor cu destina</w:t>
      </w:r>
      <w:r>
        <w:rPr>
          <w:rFonts w:ascii="Times New Roman" w:eastAsia="Times New Roman" w:hAnsi="Times New Roman" w:cs="Times New Roman"/>
          <w:b/>
          <w:bCs/>
          <w:sz w:val="28"/>
          <w:szCs w:val="28"/>
          <w:lang w:eastAsia="ro-RO"/>
        </w:rPr>
        <w:t>ț</w:t>
      </w:r>
      <w:r w:rsidRPr="00DF5357">
        <w:rPr>
          <w:rFonts w:ascii="Times New Roman" w:eastAsia="Times New Roman" w:hAnsi="Times New Roman" w:cs="Times New Roman"/>
          <w:b/>
          <w:bCs/>
          <w:sz w:val="28"/>
          <w:szCs w:val="28"/>
          <w:lang w:eastAsia="ro-RO"/>
        </w:rPr>
        <w:t>ie civilă</w:t>
      </w:r>
    </w:p>
    <w:p w:rsidR="001A6E32" w:rsidRPr="00342DCE" w:rsidRDefault="001A6E32" w:rsidP="00CD1DA3">
      <w:pPr>
        <w:spacing w:after="0"/>
        <w:ind w:firstLine="567"/>
        <w:contextualSpacing/>
        <w:jc w:val="both"/>
        <w:rPr>
          <w:rFonts w:ascii="Arial" w:eastAsia="Times New Roman" w:hAnsi="Arial" w:cs="Arial"/>
          <w:b/>
          <w:bCs/>
          <w:sz w:val="28"/>
          <w:szCs w:val="28"/>
          <w:lang w:eastAsia="ro-RO"/>
        </w:rPr>
      </w:pPr>
    </w:p>
    <w:p w:rsidR="001A6E32" w:rsidRPr="00342DCE" w:rsidRDefault="001A6E32" w:rsidP="00CD1DA3">
      <w:pPr>
        <w:spacing w:after="0"/>
        <w:ind w:firstLine="567"/>
        <w:contextualSpacing/>
        <w:jc w:val="both"/>
        <w:rPr>
          <w:rFonts w:ascii="Arial" w:eastAsia="Times New Roman" w:hAnsi="Arial" w:cs="Arial"/>
          <w:b/>
          <w:bCs/>
          <w:sz w:val="24"/>
          <w:szCs w:val="24"/>
          <w:lang w:eastAsia="ro-RO"/>
        </w:rPr>
      </w:pPr>
    </w:p>
    <w:p w:rsidR="001A6E32" w:rsidRPr="00342DCE" w:rsidRDefault="001A6E32" w:rsidP="00CD1DA3">
      <w:pPr>
        <w:spacing w:after="0"/>
        <w:ind w:firstLine="567"/>
        <w:contextualSpacing/>
        <w:jc w:val="both"/>
        <w:rPr>
          <w:rFonts w:ascii="Times New Roman" w:eastAsia="Times New Roman" w:hAnsi="Times New Roman" w:cs="Times New Roman"/>
          <w:sz w:val="28"/>
          <w:szCs w:val="28"/>
          <w:lang w:eastAsia="ro-RO"/>
        </w:rPr>
      </w:pPr>
      <w:r w:rsidRPr="00342DCE">
        <w:rPr>
          <w:rFonts w:ascii="Times New Roman" w:eastAsia="Times New Roman" w:hAnsi="Times New Roman" w:cs="Times New Roman"/>
          <w:sz w:val="28"/>
          <w:szCs w:val="28"/>
          <w:lang w:eastAsia="ro-RO"/>
        </w:rPr>
        <w:t>Parlamentul adoptă prezenta lege organică.</w:t>
      </w:r>
    </w:p>
    <w:p w:rsidR="00DF5357" w:rsidRDefault="001A6E32" w:rsidP="00CD1DA3">
      <w:pPr>
        <w:spacing w:after="0"/>
        <w:ind w:firstLine="567"/>
        <w:contextualSpacing/>
        <w:jc w:val="both"/>
        <w:rPr>
          <w:rFonts w:ascii="Times New Roman" w:eastAsia="Times New Roman" w:hAnsi="Times New Roman" w:cs="Times New Roman"/>
          <w:sz w:val="28"/>
          <w:szCs w:val="28"/>
          <w:lang w:eastAsia="ro-RO"/>
        </w:rPr>
      </w:pPr>
      <w:r w:rsidRPr="00342DCE">
        <w:rPr>
          <w:rFonts w:ascii="Times New Roman" w:eastAsia="Times New Roman" w:hAnsi="Times New Roman" w:cs="Times New Roman"/>
          <w:sz w:val="28"/>
          <w:szCs w:val="28"/>
          <w:lang w:eastAsia="ro-RO"/>
        </w:rPr>
        <w:t> </w:t>
      </w:r>
    </w:p>
    <w:p w:rsidR="00576BBA" w:rsidRDefault="00576BBA" w:rsidP="00CD1DA3">
      <w:pPr>
        <w:spacing w:after="0"/>
        <w:ind w:firstLine="567"/>
        <w:contextualSpacing/>
        <w:jc w:val="both"/>
        <w:rPr>
          <w:rFonts w:ascii="Times New Roman" w:eastAsia="Times New Roman" w:hAnsi="Times New Roman" w:cs="Times New Roman"/>
          <w:sz w:val="28"/>
          <w:szCs w:val="28"/>
          <w:lang w:eastAsia="ro-RO"/>
        </w:rPr>
      </w:pPr>
      <w:r w:rsidRPr="00576BBA">
        <w:rPr>
          <w:rFonts w:ascii="Times New Roman" w:eastAsia="Times New Roman" w:hAnsi="Times New Roman" w:cs="Times New Roman"/>
          <w:sz w:val="28"/>
          <w:szCs w:val="28"/>
          <w:lang w:eastAsia="ro-RO"/>
        </w:rPr>
        <w:t xml:space="preserve">Art. I – Legea privind regimul armelor </w:t>
      </w:r>
      <w:r w:rsidR="00015C39">
        <w:rPr>
          <w:rFonts w:ascii="Times New Roman" w:eastAsia="Times New Roman" w:hAnsi="Times New Roman" w:cs="Times New Roman"/>
          <w:sz w:val="28"/>
          <w:szCs w:val="28"/>
          <w:lang w:eastAsia="ro-RO"/>
        </w:rPr>
        <w:t>ș</w:t>
      </w:r>
      <w:r w:rsidRPr="00576BBA">
        <w:rPr>
          <w:rFonts w:ascii="Times New Roman" w:eastAsia="Times New Roman" w:hAnsi="Times New Roman" w:cs="Times New Roman"/>
          <w:sz w:val="28"/>
          <w:szCs w:val="28"/>
          <w:lang w:eastAsia="ro-RO"/>
        </w:rPr>
        <w:t>i al muni</w:t>
      </w:r>
      <w:r w:rsidR="00015C39">
        <w:rPr>
          <w:rFonts w:ascii="Times New Roman" w:eastAsia="Times New Roman" w:hAnsi="Times New Roman" w:cs="Times New Roman"/>
          <w:sz w:val="28"/>
          <w:szCs w:val="28"/>
          <w:lang w:eastAsia="ro-RO"/>
        </w:rPr>
        <w:t>ț</w:t>
      </w:r>
      <w:r w:rsidRPr="00576BBA">
        <w:rPr>
          <w:rFonts w:ascii="Times New Roman" w:eastAsia="Times New Roman" w:hAnsi="Times New Roman" w:cs="Times New Roman"/>
          <w:sz w:val="28"/>
          <w:szCs w:val="28"/>
          <w:lang w:eastAsia="ro-RO"/>
        </w:rPr>
        <w:t>iilor cu destina</w:t>
      </w:r>
      <w:r w:rsidR="00015C39">
        <w:rPr>
          <w:rFonts w:ascii="Times New Roman" w:eastAsia="Times New Roman" w:hAnsi="Times New Roman" w:cs="Times New Roman"/>
          <w:sz w:val="28"/>
          <w:szCs w:val="28"/>
          <w:lang w:eastAsia="ro-RO"/>
        </w:rPr>
        <w:t>ț</w:t>
      </w:r>
      <w:r w:rsidRPr="00576BBA">
        <w:rPr>
          <w:rFonts w:ascii="Times New Roman" w:eastAsia="Times New Roman" w:hAnsi="Times New Roman" w:cs="Times New Roman"/>
          <w:sz w:val="28"/>
          <w:szCs w:val="28"/>
          <w:lang w:eastAsia="ro-RO"/>
        </w:rPr>
        <w:t xml:space="preserve">ie civilă, nr. 130 din 08.06.2012 (Monitorul Oficial nr.222-227/721 din 26.10.2012), cu modificările </w:t>
      </w:r>
      <w:r w:rsidR="00015C39">
        <w:rPr>
          <w:rFonts w:ascii="Times New Roman" w:eastAsia="Times New Roman" w:hAnsi="Times New Roman" w:cs="Times New Roman"/>
          <w:sz w:val="28"/>
          <w:szCs w:val="28"/>
          <w:lang w:eastAsia="ro-RO"/>
        </w:rPr>
        <w:t>ș</w:t>
      </w:r>
      <w:r w:rsidRPr="00576BBA">
        <w:rPr>
          <w:rFonts w:ascii="Times New Roman" w:eastAsia="Times New Roman" w:hAnsi="Times New Roman" w:cs="Times New Roman"/>
          <w:sz w:val="28"/>
          <w:szCs w:val="28"/>
          <w:lang w:eastAsia="ro-RO"/>
        </w:rPr>
        <w:t xml:space="preserve">i completările ulterioare, se modifică </w:t>
      </w:r>
      <w:r w:rsidR="00015C39">
        <w:rPr>
          <w:rFonts w:ascii="Times New Roman" w:eastAsia="Times New Roman" w:hAnsi="Times New Roman" w:cs="Times New Roman"/>
          <w:sz w:val="28"/>
          <w:szCs w:val="28"/>
          <w:lang w:eastAsia="ro-RO"/>
        </w:rPr>
        <w:t>ș</w:t>
      </w:r>
      <w:r w:rsidRPr="00576BBA">
        <w:rPr>
          <w:rFonts w:ascii="Times New Roman" w:eastAsia="Times New Roman" w:hAnsi="Times New Roman" w:cs="Times New Roman"/>
          <w:sz w:val="28"/>
          <w:szCs w:val="28"/>
          <w:lang w:eastAsia="ro-RO"/>
        </w:rPr>
        <w:t>i se completează după cum urmează:</w:t>
      </w:r>
    </w:p>
    <w:p w:rsidR="00576BBA" w:rsidRPr="00C22569" w:rsidRDefault="00576BBA" w:rsidP="00CD1DA3">
      <w:pPr>
        <w:spacing w:after="0"/>
        <w:ind w:firstLine="567"/>
        <w:contextualSpacing/>
        <w:jc w:val="both"/>
        <w:rPr>
          <w:rFonts w:ascii="Times New Roman" w:eastAsia="Times New Roman" w:hAnsi="Times New Roman" w:cs="Times New Roman"/>
          <w:sz w:val="28"/>
          <w:szCs w:val="28"/>
          <w:lang w:eastAsia="ro-RO"/>
        </w:rPr>
      </w:pPr>
    </w:p>
    <w:p w:rsidR="00CD1DA3" w:rsidRPr="00CD1DA3" w:rsidRDefault="00CD1DA3" w:rsidP="00CD1DA3">
      <w:pPr>
        <w:spacing w:after="0"/>
        <w:ind w:firstLine="567"/>
        <w:contextualSpacing/>
        <w:rPr>
          <w:rFonts w:ascii="Times New Roman" w:eastAsia="Times New Roman" w:hAnsi="Times New Roman" w:cs="Times New Roman"/>
          <w:sz w:val="28"/>
          <w:szCs w:val="28"/>
          <w:lang w:eastAsia="ro-RO"/>
        </w:rPr>
      </w:pPr>
      <w:r w:rsidRPr="00CD1DA3">
        <w:rPr>
          <w:rFonts w:ascii="Times New Roman" w:eastAsia="Times New Roman" w:hAnsi="Times New Roman" w:cs="Times New Roman"/>
          <w:sz w:val="28"/>
          <w:szCs w:val="28"/>
          <w:lang w:eastAsia="ro-RO"/>
        </w:rPr>
        <w:t xml:space="preserve">1. Art. 2 se completează cu două noi </w:t>
      </w:r>
      <w:proofErr w:type="spellStart"/>
      <w:r w:rsidRPr="00CD1DA3">
        <w:rPr>
          <w:rFonts w:ascii="Times New Roman" w:eastAsia="Times New Roman" w:hAnsi="Times New Roman" w:cs="Times New Roman"/>
          <w:sz w:val="28"/>
          <w:szCs w:val="28"/>
          <w:lang w:eastAsia="ro-RO"/>
        </w:rPr>
        <w:t>definiţii</w:t>
      </w:r>
      <w:proofErr w:type="spellEnd"/>
      <w:r w:rsidRPr="00CD1DA3">
        <w:rPr>
          <w:rFonts w:ascii="Times New Roman" w:eastAsia="Times New Roman" w:hAnsi="Times New Roman" w:cs="Times New Roman"/>
          <w:sz w:val="28"/>
          <w:szCs w:val="28"/>
          <w:lang w:eastAsia="ro-RO"/>
        </w:rPr>
        <w:t xml:space="preserve">, cu următorul </w:t>
      </w:r>
      <w:proofErr w:type="spellStart"/>
      <w:r w:rsidRPr="00CD1DA3">
        <w:rPr>
          <w:rFonts w:ascii="Times New Roman" w:eastAsia="Times New Roman" w:hAnsi="Times New Roman" w:cs="Times New Roman"/>
          <w:sz w:val="28"/>
          <w:szCs w:val="28"/>
          <w:lang w:eastAsia="ro-RO"/>
        </w:rPr>
        <w:t>conţinut</w:t>
      </w:r>
      <w:proofErr w:type="spellEnd"/>
      <w:r w:rsidRPr="00CD1DA3">
        <w:rPr>
          <w:rFonts w:ascii="Times New Roman" w:eastAsia="Times New Roman" w:hAnsi="Times New Roman" w:cs="Times New Roman"/>
          <w:sz w:val="28"/>
          <w:szCs w:val="28"/>
          <w:lang w:eastAsia="ro-RO"/>
        </w:rPr>
        <w:t>:</w:t>
      </w:r>
    </w:p>
    <w:p w:rsidR="00CD1DA3" w:rsidRPr="00CD1DA3" w:rsidRDefault="00CD1DA3" w:rsidP="00CD1DA3">
      <w:pPr>
        <w:spacing w:after="0"/>
        <w:contextualSpacing/>
        <w:rPr>
          <w:rFonts w:ascii="Times New Roman" w:eastAsia="Times New Roman" w:hAnsi="Times New Roman" w:cs="Times New Roman"/>
          <w:sz w:val="28"/>
          <w:szCs w:val="28"/>
          <w:lang w:eastAsia="ro-RO"/>
        </w:rPr>
      </w:pPr>
      <w:r w:rsidRPr="00CD1DA3">
        <w:rPr>
          <w:rFonts w:ascii="Times New Roman" w:eastAsia="Times New Roman" w:hAnsi="Times New Roman" w:cs="Times New Roman"/>
          <w:i/>
          <w:sz w:val="28"/>
          <w:szCs w:val="28"/>
          <w:lang w:eastAsia="ro-RO"/>
        </w:rPr>
        <w:t xml:space="preserve">marker de </w:t>
      </w:r>
      <w:proofErr w:type="spellStart"/>
      <w:r w:rsidRPr="00CD1DA3">
        <w:rPr>
          <w:rFonts w:ascii="Times New Roman" w:eastAsia="Times New Roman" w:hAnsi="Times New Roman" w:cs="Times New Roman"/>
          <w:i/>
          <w:sz w:val="28"/>
          <w:szCs w:val="28"/>
          <w:lang w:eastAsia="ro-RO"/>
        </w:rPr>
        <w:t>paintball</w:t>
      </w:r>
      <w:proofErr w:type="spellEnd"/>
      <w:r w:rsidRPr="00CD1DA3">
        <w:rPr>
          <w:rFonts w:ascii="Times New Roman" w:eastAsia="Times New Roman" w:hAnsi="Times New Roman" w:cs="Times New Roman"/>
          <w:sz w:val="28"/>
          <w:szCs w:val="28"/>
          <w:lang w:eastAsia="ro-RO"/>
        </w:rPr>
        <w:t xml:space="preserve"> – dispozitiv pneumatic care, pentru aruncarea bilelor de </w:t>
      </w:r>
      <w:proofErr w:type="spellStart"/>
      <w:r w:rsidRPr="00CD1DA3">
        <w:rPr>
          <w:rFonts w:ascii="Times New Roman" w:eastAsia="Times New Roman" w:hAnsi="Times New Roman" w:cs="Times New Roman"/>
          <w:sz w:val="28"/>
          <w:szCs w:val="28"/>
          <w:lang w:eastAsia="ro-RO"/>
        </w:rPr>
        <w:t>paintball</w:t>
      </w:r>
      <w:proofErr w:type="spellEnd"/>
      <w:r w:rsidRPr="00CD1DA3">
        <w:rPr>
          <w:rFonts w:ascii="Times New Roman" w:eastAsia="Times New Roman" w:hAnsi="Times New Roman" w:cs="Times New Roman"/>
          <w:sz w:val="28"/>
          <w:szCs w:val="28"/>
          <w:lang w:eastAsia="ro-RO"/>
        </w:rPr>
        <w:t xml:space="preserve"> (proiectil), </w:t>
      </w:r>
      <w:proofErr w:type="spellStart"/>
      <w:r w:rsidRPr="00CD1DA3">
        <w:rPr>
          <w:rFonts w:ascii="Times New Roman" w:eastAsia="Times New Roman" w:hAnsi="Times New Roman" w:cs="Times New Roman"/>
          <w:sz w:val="28"/>
          <w:szCs w:val="28"/>
          <w:lang w:eastAsia="ro-RO"/>
        </w:rPr>
        <w:t>foloseşte</w:t>
      </w:r>
      <w:proofErr w:type="spellEnd"/>
      <w:r w:rsidRPr="00CD1DA3">
        <w:rPr>
          <w:rFonts w:ascii="Times New Roman" w:eastAsia="Times New Roman" w:hAnsi="Times New Roman" w:cs="Times New Roman"/>
          <w:sz w:val="28"/>
          <w:szCs w:val="28"/>
          <w:lang w:eastAsia="ro-RO"/>
        </w:rPr>
        <w:t xml:space="preserve"> </w:t>
      </w:r>
      <w:proofErr w:type="spellStart"/>
      <w:r w:rsidRPr="00CD1DA3">
        <w:rPr>
          <w:rFonts w:ascii="Times New Roman" w:eastAsia="Times New Roman" w:hAnsi="Times New Roman" w:cs="Times New Roman"/>
          <w:sz w:val="28"/>
          <w:szCs w:val="28"/>
          <w:lang w:eastAsia="ro-RO"/>
        </w:rPr>
        <w:t>forţa</w:t>
      </w:r>
      <w:proofErr w:type="spellEnd"/>
      <w:r w:rsidRPr="00CD1DA3">
        <w:rPr>
          <w:rFonts w:ascii="Times New Roman" w:eastAsia="Times New Roman" w:hAnsi="Times New Roman" w:cs="Times New Roman"/>
          <w:sz w:val="28"/>
          <w:szCs w:val="28"/>
          <w:lang w:eastAsia="ro-RO"/>
        </w:rPr>
        <w:t xml:space="preserve"> de expansiune a aerului comprimat sau a gazelor sub presiune aflate într-o butelie-recipient, având </w:t>
      </w:r>
      <w:proofErr w:type="spellStart"/>
      <w:r w:rsidRPr="00CD1DA3">
        <w:rPr>
          <w:rFonts w:ascii="Times New Roman" w:eastAsia="Times New Roman" w:hAnsi="Times New Roman" w:cs="Times New Roman"/>
          <w:sz w:val="28"/>
          <w:szCs w:val="28"/>
          <w:lang w:eastAsia="ro-RO"/>
        </w:rPr>
        <w:t>destinaţie</w:t>
      </w:r>
      <w:proofErr w:type="spellEnd"/>
      <w:r w:rsidRPr="00CD1DA3">
        <w:rPr>
          <w:rFonts w:ascii="Times New Roman" w:eastAsia="Times New Roman" w:hAnsi="Times New Roman" w:cs="Times New Roman"/>
          <w:sz w:val="28"/>
          <w:szCs w:val="28"/>
          <w:lang w:eastAsia="ro-RO"/>
        </w:rPr>
        <w:t xml:space="preserve"> sportivă </w:t>
      </w:r>
      <w:proofErr w:type="spellStart"/>
      <w:r w:rsidRPr="00CD1DA3">
        <w:rPr>
          <w:rFonts w:ascii="Times New Roman" w:eastAsia="Times New Roman" w:hAnsi="Times New Roman" w:cs="Times New Roman"/>
          <w:sz w:val="28"/>
          <w:szCs w:val="28"/>
          <w:lang w:eastAsia="ro-RO"/>
        </w:rPr>
        <w:t>şi</w:t>
      </w:r>
      <w:proofErr w:type="spellEnd"/>
      <w:r w:rsidRPr="00CD1DA3">
        <w:rPr>
          <w:rFonts w:ascii="Times New Roman" w:eastAsia="Times New Roman" w:hAnsi="Times New Roman" w:cs="Times New Roman"/>
          <w:sz w:val="28"/>
          <w:szCs w:val="28"/>
          <w:lang w:eastAsia="ro-RO"/>
        </w:rPr>
        <w:t xml:space="preserve"> agrement, alta dec</w:t>
      </w:r>
      <w:r>
        <w:rPr>
          <w:rFonts w:ascii="Times New Roman" w:eastAsia="Times New Roman" w:hAnsi="Times New Roman" w:cs="Times New Roman"/>
          <w:sz w:val="28"/>
          <w:szCs w:val="28"/>
          <w:lang w:eastAsia="ro-RO"/>
        </w:rPr>
        <w:t>â</w:t>
      </w:r>
      <w:r w:rsidRPr="00CD1DA3">
        <w:rPr>
          <w:rFonts w:ascii="Times New Roman" w:eastAsia="Times New Roman" w:hAnsi="Times New Roman" w:cs="Times New Roman"/>
          <w:sz w:val="28"/>
          <w:szCs w:val="28"/>
          <w:lang w:eastAsia="ro-RO"/>
        </w:rPr>
        <w:t>t tir.</w:t>
      </w:r>
    </w:p>
    <w:p w:rsidR="00CD1DA3" w:rsidRPr="00CD1DA3" w:rsidRDefault="00CD1DA3" w:rsidP="00CD1DA3">
      <w:pPr>
        <w:spacing w:after="0"/>
        <w:contextualSpacing/>
        <w:rPr>
          <w:rFonts w:ascii="Times New Roman" w:eastAsia="Times New Roman" w:hAnsi="Times New Roman" w:cs="Times New Roman"/>
          <w:sz w:val="28"/>
          <w:szCs w:val="28"/>
          <w:lang w:eastAsia="ro-RO"/>
        </w:rPr>
      </w:pPr>
      <w:r w:rsidRPr="00CD1DA3">
        <w:rPr>
          <w:rFonts w:ascii="Times New Roman" w:eastAsia="Times New Roman" w:hAnsi="Times New Roman" w:cs="Times New Roman"/>
          <w:i/>
          <w:sz w:val="28"/>
          <w:szCs w:val="28"/>
          <w:lang w:eastAsia="ro-RO"/>
        </w:rPr>
        <w:t xml:space="preserve">bila de </w:t>
      </w:r>
      <w:proofErr w:type="spellStart"/>
      <w:r w:rsidRPr="00CD1DA3">
        <w:rPr>
          <w:rFonts w:ascii="Times New Roman" w:eastAsia="Times New Roman" w:hAnsi="Times New Roman" w:cs="Times New Roman"/>
          <w:i/>
          <w:sz w:val="28"/>
          <w:szCs w:val="28"/>
          <w:lang w:eastAsia="ro-RO"/>
        </w:rPr>
        <w:t>paintball</w:t>
      </w:r>
      <w:proofErr w:type="spellEnd"/>
      <w:r w:rsidRPr="00CD1DA3">
        <w:rPr>
          <w:rFonts w:ascii="Times New Roman" w:eastAsia="Times New Roman" w:hAnsi="Times New Roman" w:cs="Times New Roman"/>
          <w:sz w:val="28"/>
          <w:szCs w:val="28"/>
          <w:lang w:eastAsia="ro-RO"/>
        </w:rPr>
        <w:t xml:space="preserve"> – este un proiectil de calibrul .68/50 de </w:t>
      </w:r>
      <w:proofErr w:type="spellStart"/>
      <w:r w:rsidRPr="00CD1DA3">
        <w:rPr>
          <w:rFonts w:ascii="Times New Roman" w:eastAsia="Times New Roman" w:hAnsi="Times New Roman" w:cs="Times New Roman"/>
          <w:sz w:val="28"/>
          <w:szCs w:val="28"/>
          <w:lang w:eastAsia="ro-RO"/>
        </w:rPr>
        <w:t>folosinţă</w:t>
      </w:r>
      <w:proofErr w:type="spellEnd"/>
      <w:r w:rsidRPr="00CD1DA3">
        <w:rPr>
          <w:rFonts w:ascii="Times New Roman" w:eastAsia="Times New Roman" w:hAnsi="Times New Roman" w:cs="Times New Roman"/>
          <w:sz w:val="28"/>
          <w:szCs w:val="28"/>
          <w:lang w:eastAsia="ro-RO"/>
        </w:rPr>
        <w:t xml:space="preserve"> unică (capsulă biodegradabilă din gelatină umplută cu vopsea solubilă în apă) destinat folosirii în marker de </w:t>
      </w:r>
      <w:proofErr w:type="spellStart"/>
      <w:r w:rsidRPr="00CD1DA3">
        <w:rPr>
          <w:rFonts w:ascii="Times New Roman" w:eastAsia="Times New Roman" w:hAnsi="Times New Roman" w:cs="Times New Roman"/>
          <w:sz w:val="28"/>
          <w:szCs w:val="28"/>
          <w:lang w:eastAsia="ro-RO"/>
        </w:rPr>
        <w:t>paintball</w:t>
      </w:r>
      <w:proofErr w:type="spellEnd"/>
      <w:r w:rsidRPr="00CD1DA3">
        <w:rPr>
          <w:rFonts w:ascii="Times New Roman" w:eastAsia="Times New Roman" w:hAnsi="Times New Roman" w:cs="Times New Roman"/>
          <w:sz w:val="28"/>
          <w:szCs w:val="28"/>
          <w:lang w:eastAsia="ro-RO"/>
        </w:rPr>
        <w:t>.</w:t>
      </w:r>
    </w:p>
    <w:p w:rsidR="00CD1DA3" w:rsidRPr="00CD1DA3" w:rsidRDefault="00CD1DA3" w:rsidP="00CD1DA3">
      <w:pPr>
        <w:spacing w:after="0"/>
        <w:ind w:firstLine="708"/>
        <w:contextualSpacing/>
        <w:rPr>
          <w:rFonts w:ascii="Times New Roman" w:eastAsia="Times New Roman" w:hAnsi="Times New Roman" w:cs="Times New Roman"/>
          <w:sz w:val="28"/>
          <w:szCs w:val="28"/>
          <w:lang w:eastAsia="ro-RO"/>
        </w:rPr>
      </w:pPr>
      <w:r w:rsidRPr="00CD1DA3">
        <w:rPr>
          <w:rFonts w:ascii="Times New Roman" w:eastAsia="Times New Roman" w:hAnsi="Times New Roman" w:cs="Times New Roman"/>
          <w:sz w:val="28"/>
          <w:szCs w:val="28"/>
          <w:lang w:eastAsia="ro-RO"/>
        </w:rPr>
        <w:t xml:space="preserve">2. Art. 12 se completează cu litera f) cu următorul </w:t>
      </w:r>
      <w:proofErr w:type="spellStart"/>
      <w:r w:rsidRPr="00CD1DA3">
        <w:rPr>
          <w:rFonts w:ascii="Times New Roman" w:eastAsia="Times New Roman" w:hAnsi="Times New Roman" w:cs="Times New Roman"/>
          <w:sz w:val="28"/>
          <w:szCs w:val="28"/>
          <w:lang w:eastAsia="ro-RO"/>
        </w:rPr>
        <w:t>conţinut</w:t>
      </w:r>
      <w:proofErr w:type="spellEnd"/>
      <w:r w:rsidRPr="00CD1DA3">
        <w:rPr>
          <w:rFonts w:ascii="Times New Roman" w:eastAsia="Times New Roman" w:hAnsi="Times New Roman" w:cs="Times New Roman"/>
          <w:sz w:val="28"/>
          <w:szCs w:val="28"/>
          <w:lang w:eastAsia="ro-RO"/>
        </w:rPr>
        <w:t>:</w:t>
      </w:r>
    </w:p>
    <w:p w:rsidR="00CD1DA3" w:rsidRPr="00CD1DA3" w:rsidRDefault="00CD1DA3" w:rsidP="00CD1DA3">
      <w:pPr>
        <w:spacing w:after="0"/>
        <w:contextualSpacing/>
        <w:rPr>
          <w:rFonts w:ascii="Times New Roman" w:eastAsia="Times New Roman" w:hAnsi="Times New Roman" w:cs="Times New Roman"/>
          <w:sz w:val="28"/>
          <w:szCs w:val="28"/>
          <w:lang w:eastAsia="ro-RO"/>
        </w:rPr>
      </w:pPr>
      <w:r w:rsidRPr="00CD1DA3">
        <w:rPr>
          <w:rFonts w:ascii="Times New Roman" w:eastAsia="Times New Roman" w:hAnsi="Times New Roman" w:cs="Times New Roman"/>
          <w:sz w:val="28"/>
          <w:szCs w:val="28"/>
          <w:lang w:eastAsia="ro-RO"/>
        </w:rPr>
        <w:t xml:space="preserve">f) număr nelimitat de markere de </w:t>
      </w:r>
      <w:proofErr w:type="spellStart"/>
      <w:r w:rsidRPr="00CD1DA3">
        <w:rPr>
          <w:rFonts w:ascii="Times New Roman" w:eastAsia="Times New Roman" w:hAnsi="Times New Roman" w:cs="Times New Roman"/>
          <w:sz w:val="28"/>
          <w:szCs w:val="28"/>
          <w:lang w:eastAsia="ro-RO"/>
        </w:rPr>
        <w:t>paintball</w:t>
      </w:r>
      <w:proofErr w:type="spellEnd"/>
      <w:r w:rsidRPr="00CD1DA3">
        <w:rPr>
          <w:rFonts w:ascii="Times New Roman" w:eastAsia="Times New Roman" w:hAnsi="Times New Roman" w:cs="Times New Roman"/>
          <w:sz w:val="28"/>
          <w:szCs w:val="28"/>
          <w:lang w:eastAsia="ro-RO"/>
        </w:rPr>
        <w:t xml:space="preserve"> pentru practicarea sportului </w:t>
      </w:r>
      <w:proofErr w:type="spellStart"/>
      <w:r w:rsidRPr="00CD1DA3">
        <w:rPr>
          <w:rFonts w:ascii="Times New Roman" w:eastAsia="Times New Roman" w:hAnsi="Times New Roman" w:cs="Times New Roman"/>
          <w:sz w:val="28"/>
          <w:szCs w:val="28"/>
          <w:lang w:eastAsia="ro-RO"/>
        </w:rPr>
        <w:t>şi</w:t>
      </w:r>
      <w:proofErr w:type="spellEnd"/>
      <w:r w:rsidRPr="00CD1DA3">
        <w:rPr>
          <w:rFonts w:ascii="Times New Roman" w:eastAsia="Times New Roman" w:hAnsi="Times New Roman" w:cs="Times New Roman"/>
          <w:sz w:val="28"/>
          <w:szCs w:val="28"/>
          <w:lang w:eastAsia="ro-RO"/>
        </w:rPr>
        <w:t xml:space="preserve"> agrementului.</w:t>
      </w:r>
    </w:p>
    <w:p w:rsidR="00CD1DA3" w:rsidRPr="00CD1DA3" w:rsidRDefault="00CD1DA3" w:rsidP="00CD1DA3">
      <w:pPr>
        <w:spacing w:after="0"/>
        <w:ind w:firstLine="708"/>
        <w:contextualSpacing/>
        <w:rPr>
          <w:rFonts w:ascii="Times New Roman" w:eastAsia="Times New Roman" w:hAnsi="Times New Roman" w:cs="Times New Roman"/>
          <w:sz w:val="28"/>
          <w:szCs w:val="28"/>
          <w:lang w:eastAsia="ro-RO"/>
        </w:rPr>
      </w:pPr>
      <w:r w:rsidRPr="00CD1DA3">
        <w:rPr>
          <w:rFonts w:ascii="Times New Roman" w:eastAsia="Times New Roman" w:hAnsi="Times New Roman" w:cs="Times New Roman"/>
          <w:sz w:val="28"/>
          <w:szCs w:val="28"/>
          <w:lang w:eastAsia="ro-RO"/>
        </w:rPr>
        <w:t xml:space="preserve">3. Art. 20 se completează cu următorul aliniat (6), cu următorul </w:t>
      </w:r>
      <w:proofErr w:type="spellStart"/>
      <w:r w:rsidRPr="00CD1DA3">
        <w:rPr>
          <w:rFonts w:ascii="Times New Roman" w:eastAsia="Times New Roman" w:hAnsi="Times New Roman" w:cs="Times New Roman"/>
          <w:sz w:val="28"/>
          <w:szCs w:val="28"/>
          <w:lang w:eastAsia="ro-RO"/>
        </w:rPr>
        <w:t>conţinut</w:t>
      </w:r>
      <w:proofErr w:type="spellEnd"/>
      <w:r w:rsidRPr="00CD1DA3">
        <w:rPr>
          <w:rFonts w:ascii="Times New Roman" w:eastAsia="Times New Roman" w:hAnsi="Times New Roman" w:cs="Times New Roman"/>
          <w:sz w:val="28"/>
          <w:szCs w:val="28"/>
          <w:lang w:eastAsia="ro-RO"/>
        </w:rPr>
        <w:t>:</w:t>
      </w:r>
    </w:p>
    <w:p w:rsidR="00CD1DA3" w:rsidRPr="00CD1DA3" w:rsidRDefault="00CD1DA3" w:rsidP="00CD1DA3">
      <w:pPr>
        <w:spacing w:after="0"/>
        <w:contextualSpacing/>
        <w:rPr>
          <w:rFonts w:ascii="Times New Roman" w:eastAsia="Times New Roman" w:hAnsi="Times New Roman" w:cs="Times New Roman"/>
          <w:sz w:val="28"/>
          <w:szCs w:val="28"/>
          <w:lang w:eastAsia="ro-RO"/>
        </w:rPr>
      </w:pPr>
      <w:r w:rsidRPr="00CD1DA3">
        <w:rPr>
          <w:rFonts w:ascii="Times New Roman" w:eastAsia="Times New Roman" w:hAnsi="Times New Roman" w:cs="Times New Roman"/>
          <w:sz w:val="28"/>
          <w:szCs w:val="28"/>
          <w:lang w:eastAsia="ro-RO"/>
        </w:rPr>
        <w:t xml:space="preserve">“(6) Markerele de </w:t>
      </w:r>
      <w:proofErr w:type="spellStart"/>
      <w:r w:rsidRPr="00CD1DA3">
        <w:rPr>
          <w:rFonts w:ascii="Times New Roman" w:eastAsia="Times New Roman" w:hAnsi="Times New Roman" w:cs="Times New Roman"/>
          <w:sz w:val="28"/>
          <w:szCs w:val="28"/>
          <w:lang w:eastAsia="ro-RO"/>
        </w:rPr>
        <w:t>paintball</w:t>
      </w:r>
      <w:proofErr w:type="spellEnd"/>
      <w:r w:rsidRPr="00CD1DA3">
        <w:rPr>
          <w:rFonts w:ascii="Times New Roman" w:eastAsia="Times New Roman" w:hAnsi="Times New Roman" w:cs="Times New Roman"/>
          <w:sz w:val="28"/>
          <w:szCs w:val="28"/>
          <w:lang w:eastAsia="ro-RO"/>
        </w:rPr>
        <w:t xml:space="preserve"> pot fi transportate peste hotare în scopul participării la evenimente sportive </w:t>
      </w:r>
      <w:proofErr w:type="spellStart"/>
      <w:r w:rsidRPr="00CD1DA3">
        <w:rPr>
          <w:rFonts w:ascii="Times New Roman" w:eastAsia="Times New Roman" w:hAnsi="Times New Roman" w:cs="Times New Roman"/>
          <w:sz w:val="28"/>
          <w:szCs w:val="28"/>
          <w:lang w:eastAsia="ro-RO"/>
        </w:rPr>
        <w:t>şi</w:t>
      </w:r>
      <w:proofErr w:type="spellEnd"/>
      <w:r w:rsidRPr="00CD1DA3">
        <w:rPr>
          <w:rFonts w:ascii="Times New Roman" w:eastAsia="Times New Roman" w:hAnsi="Times New Roman" w:cs="Times New Roman"/>
          <w:sz w:val="28"/>
          <w:szCs w:val="28"/>
          <w:lang w:eastAsia="ro-RO"/>
        </w:rPr>
        <w:t xml:space="preserve"> de agrement, fără a fi obiectul declarării și fără a fi supuse autorizării.”</w:t>
      </w:r>
    </w:p>
    <w:p w:rsidR="00CD1DA3" w:rsidRPr="00CD1DA3" w:rsidRDefault="00CD1DA3" w:rsidP="00CD1DA3">
      <w:pPr>
        <w:spacing w:after="0"/>
        <w:ind w:firstLine="708"/>
        <w:contextualSpacing/>
        <w:rPr>
          <w:rFonts w:ascii="Times New Roman" w:eastAsia="Times New Roman" w:hAnsi="Times New Roman" w:cs="Times New Roman"/>
          <w:sz w:val="28"/>
          <w:szCs w:val="28"/>
          <w:lang w:eastAsia="ro-RO"/>
        </w:rPr>
      </w:pPr>
      <w:r w:rsidRPr="00CD1DA3">
        <w:rPr>
          <w:rFonts w:ascii="Times New Roman" w:eastAsia="Times New Roman" w:hAnsi="Times New Roman" w:cs="Times New Roman"/>
          <w:sz w:val="28"/>
          <w:szCs w:val="28"/>
          <w:lang w:eastAsia="ro-RO"/>
        </w:rPr>
        <w:t>4. Art. 25, alin. (2) după sintagma “</w:t>
      </w:r>
      <w:r w:rsidRPr="00CD1DA3">
        <w:rPr>
          <w:rFonts w:ascii="Times New Roman" w:eastAsia="Times New Roman" w:hAnsi="Times New Roman" w:cs="Times New Roman"/>
          <w:i/>
          <w:sz w:val="28"/>
          <w:szCs w:val="28"/>
          <w:lang w:eastAsia="ro-RO"/>
        </w:rPr>
        <w:t>tirului sportiv</w:t>
      </w:r>
      <w:r w:rsidRPr="00CD1DA3">
        <w:rPr>
          <w:rFonts w:ascii="Times New Roman" w:eastAsia="Times New Roman" w:hAnsi="Times New Roman" w:cs="Times New Roman"/>
          <w:sz w:val="28"/>
          <w:szCs w:val="28"/>
          <w:lang w:eastAsia="ro-RO"/>
        </w:rPr>
        <w:t xml:space="preserve">” se completează cu următorul </w:t>
      </w:r>
      <w:proofErr w:type="spellStart"/>
      <w:r w:rsidRPr="00CD1DA3">
        <w:rPr>
          <w:rFonts w:ascii="Times New Roman" w:eastAsia="Times New Roman" w:hAnsi="Times New Roman" w:cs="Times New Roman"/>
          <w:sz w:val="28"/>
          <w:szCs w:val="28"/>
          <w:lang w:eastAsia="ro-RO"/>
        </w:rPr>
        <w:t>conţinut</w:t>
      </w:r>
      <w:proofErr w:type="spellEnd"/>
      <w:r w:rsidRPr="00CD1DA3">
        <w:rPr>
          <w:rFonts w:ascii="Times New Roman" w:eastAsia="Times New Roman" w:hAnsi="Times New Roman" w:cs="Times New Roman"/>
          <w:sz w:val="28"/>
          <w:szCs w:val="28"/>
          <w:lang w:eastAsia="ro-RO"/>
        </w:rPr>
        <w:t xml:space="preserve">: “, </w:t>
      </w:r>
      <w:r w:rsidRPr="00CD1DA3">
        <w:rPr>
          <w:rFonts w:ascii="Times New Roman" w:eastAsia="Times New Roman" w:hAnsi="Times New Roman" w:cs="Times New Roman"/>
          <w:i/>
          <w:sz w:val="28"/>
          <w:szCs w:val="28"/>
          <w:lang w:eastAsia="ro-RO"/>
        </w:rPr>
        <w:t xml:space="preserve">markerele de </w:t>
      </w:r>
      <w:proofErr w:type="spellStart"/>
      <w:r w:rsidRPr="00CD1DA3">
        <w:rPr>
          <w:rFonts w:ascii="Times New Roman" w:eastAsia="Times New Roman" w:hAnsi="Times New Roman" w:cs="Times New Roman"/>
          <w:i/>
          <w:sz w:val="28"/>
          <w:szCs w:val="28"/>
          <w:lang w:eastAsia="ro-RO"/>
        </w:rPr>
        <w:t>paintball</w:t>
      </w:r>
      <w:proofErr w:type="spellEnd"/>
      <w:r w:rsidRPr="00CD1DA3">
        <w:rPr>
          <w:rFonts w:ascii="Times New Roman" w:eastAsia="Times New Roman" w:hAnsi="Times New Roman" w:cs="Times New Roman"/>
          <w:sz w:val="28"/>
          <w:szCs w:val="28"/>
          <w:lang w:eastAsia="ro-RO"/>
        </w:rPr>
        <w:t>”</w:t>
      </w:r>
    </w:p>
    <w:p w:rsidR="00CD1DA3" w:rsidRPr="00CD1DA3" w:rsidRDefault="00CD1DA3" w:rsidP="00CD1DA3">
      <w:pPr>
        <w:spacing w:after="0"/>
        <w:ind w:firstLine="708"/>
        <w:contextualSpacing/>
        <w:rPr>
          <w:rFonts w:ascii="Times New Roman" w:eastAsia="Times New Roman" w:hAnsi="Times New Roman" w:cs="Times New Roman"/>
          <w:sz w:val="28"/>
          <w:szCs w:val="28"/>
          <w:lang w:eastAsia="ro-RO"/>
        </w:rPr>
      </w:pPr>
      <w:r w:rsidRPr="00CD1DA3">
        <w:rPr>
          <w:rFonts w:ascii="Times New Roman" w:eastAsia="Times New Roman" w:hAnsi="Times New Roman" w:cs="Times New Roman"/>
          <w:sz w:val="28"/>
          <w:szCs w:val="28"/>
          <w:lang w:eastAsia="ro-RO"/>
        </w:rPr>
        <w:t>5. Anexa nr.1, Categoria D se completează cu lit. k);</w:t>
      </w:r>
    </w:p>
    <w:p w:rsidR="00F31303" w:rsidRPr="001A6E32" w:rsidRDefault="00CD1DA3" w:rsidP="00CD1DA3">
      <w:pPr>
        <w:spacing w:after="0"/>
        <w:contextualSpacing/>
        <w:rPr>
          <w:rFonts w:ascii="Times New Roman" w:hAnsi="Times New Roman" w:cs="Times New Roman"/>
          <w:sz w:val="28"/>
          <w:szCs w:val="28"/>
        </w:rPr>
      </w:pPr>
      <w:r w:rsidRPr="00CD1DA3">
        <w:rPr>
          <w:rFonts w:ascii="Times New Roman" w:eastAsia="Times New Roman" w:hAnsi="Times New Roman" w:cs="Times New Roman"/>
          <w:sz w:val="28"/>
          <w:szCs w:val="28"/>
          <w:lang w:eastAsia="ro-RO"/>
        </w:rPr>
        <w:t xml:space="preserve">k) markere de </w:t>
      </w:r>
      <w:proofErr w:type="spellStart"/>
      <w:r w:rsidRPr="00CD1DA3">
        <w:rPr>
          <w:rFonts w:ascii="Times New Roman" w:eastAsia="Times New Roman" w:hAnsi="Times New Roman" w:cs="Times New Roman"/>
          <w:sz w:val="28"/>
          <w:szCs w:val="28"/>
          <w:lang w:eastAsia="ro-RO"/>
        </w:rPr>
        <w:t>paintball</w:t>
      </w:r>
      <w:proofErr w:type="spellEnd"/>
      <w:r w:rsidRPr="00CD1DA3">
        <w:rPr>
          <w:rFonts w:ascii="Times New Roman" w:eastAsia="Times New Roman" w:hAnsi="Times New Roman" w:cs="Times New Roman"/>
          <w:sz w:val="28"/>
          <w:szCs w:val="28"/>
          <w:lang w:eastAsia="ro-RO"/>
        </w:rPr>
        <w:t xml:space="preserve"> și bile de </w:t>
      </w:r>
      <w:proofErr w:type="spellStart"/>
      <w:r w:rsidRPr="00CD1DA3">
        <w:rPr>
          <w:rFonts w:ascii="Times New Roman" w:eastAsia="Times New Roman" w:hAnsi="Times New Roman" w:cs="Times New Roman"/>
          <w:sz w:val="28"/>
          <w:szCs w:val="28"/>
          <w:lang w:eastAsia="ro-RO"/>
        </w:rPr>
        <w:t>paintball</w:t>
      </w:r>
      <w:proofErr w:type="spellEnd"/>
      <w:r w:rsidRPr="00CD1DA3">
        <w:rPr>
          <w:rFonts w:ascii="Times New Roman" w:eastAsia="Times New Roman" w:hAnsi="Times New Roman" w:cs="Times New Roman"/>
          <w:sz w:val="28"/>
          <w:szCs w:val="28"/>
          <w:lang w:eastAsia="ro-RO"/>
        </w:rPr>
        <w:t>, poziția tarifară NM RM 9506 99 900</w:t>
      </w:r>
    </w:p>
    <w:p w:rsidR="00CD1DA3" w:rsidRDefault="00CD1DA3" w:rsidP="00D70C16">
      <w:pPr>
        <w:contextualSpacing/>
        <w:jc w:val="center"/>
        <w:rPr>
          <w:rFonts w:ascii="Times New Roman" w:hAnsi="Times New Roman" w:cs="Times New Roman"/>
          <w:b/>
          <w:sz w:val="28"/>
          <w:szCs w:val="28"/>
        </w:rPr>
      </w:pPr>
    </w:p>
    <w:p w:rsidR="00CD1DA3" w:rsidRDefault="00CD1DA3" w:rsidP="00D70C16">
      <w:pPr>
        <w:contextualSpacing/>
        <w:jc w:val="center"/>
        <w:rPr>
          <w:rFonts w:ascii="Times New Roman" w:hAnsi="Times New Roman" w:cs="Times New Roman"/>
          <w:b/>
          <w:sz w:val="28"/>
          <w:szCs w:val="28"/>
        </w:rPr>
      </w:pPr>
    </w:p>
    <w:p w:rsidR="00CD1DA3" w:rsidRDefault="00CD1DA3" w:rsidP="00D70C16">
      <w:pPr>
        <w:contextualSpacing/>
        <w:jc w:val="center"/>
        <w:rPr>
          <w:rFonts w:ascii="Times New Roman" w:hAnsi="Times New Roman" w:cs="Times New Roman"/>
          <w:b/>
          <w:sz w:val="28"/>
          <w:szCs w:val="28"/>
        </w:rPr>
      </w:pPr>
    </w:p>
    <w:p w:rsidR="00156AB8" w:rsidRPr="001A6E32" w:rsidRDefault="00156AB8" w:rsidP="00D70C16">
      <w:pPr>
        <w:contextualSpacing/>
        <w:jc w:val="center"/>
        <w:rPr>
          <w:rFonts w:ascii="Times New Roman" w:hAnsi="Times New Roman" w:cs="Times New Roman"/>
          <w:b/>
          <w:sz w:val="28"/>
          <w:szCs w:val="28"/>
        </w:rPr>
      </w:pPr>
      <w:r w:rsidRPr="001A6E32">
        <w:rPr>
          <w:rFonts w:ascii="Times New Roman" w:hAnsi="Times New Roman" w:cs="Times New Roman"/>
          <w:b/>
          <w:sz w:val="28"/>
          <w:szCs w:val="28"/>
        </w:rPr>
        <w:t>PREȘEDINTELE PARLAMENTULUI</w:t>
      </w:r>
    </w:p>
    <w:p w:rsidR="002310FF" w:rsidRDefault="002310FF" w:rsidP="00015C39">
      <w:pPr>
        <w:contextualSpacing/>
        <w:rPr>
          <w:rFonts w:ascii="Times New Roman" w:hAnsi="Times New Roman" w:cs="Times New Roman"/>
          <w:b/>
          <w:sz w:val="28"/>
          <w:szCs w:val="28"/>
        </w:rPr>
      </w:pPr>
    </w:p>
    <w:p w:rsidR="00015C39" w:rsidRDefault="00015C39" w:rsidP="00015C39">
      <w:pPr>
        <w:contextualSpacing/>
        <w:rPr>
          <w:rFonts w:ascii="Times New Roman" w:hAnsi="Times New Roman" w:cs="Times New Roman"/>
          <w:b/>
          <w:sz w:val="28"/>
          <w:szCs w:val="28"/>
        </w:rPr>
      </w:pPr>
    </w:p>
    <w:p w:rsidR="00BA00AB" w:rsidRPr="001423F8" w:rsidRDefault="00BA00AB" w:rsidP="00BA00AB">
      <w:pPr>
        <w:spacing w:after="0"/>
        <w:jc w:val="center"/>
        <w:rPr>
          <w:rFonts w:ascii="Times New Roman" w:hAnsi="Times New Roman" w:cs="Times New Roman"/>
          <w:b/>
          <w:sz w:val="28"/>
          <w:szCs w:val="28"/>
        </w:rPr>
      </w:pPr>
      <w:r w:rsidRPr="001423F8">
        <w:rPr>
          <w:rFonts w:ascii="Times New Roman" w:hAnsi="Times New Roman" w:cs="Times New Roman"/>
          <w:b/>
          <w:sz w:val="28"/>
          <w:szCs w:val="28"/>
        </w:rPr>
        <w:lastRenderedPageBreak/>
        <w:t>Notă informativă</w:t>
      </w:r>
    </w:p>
    <w:p w:rsidR="00BA00AB" w:rsidRPr="005C2B16" w:rsidRDefault="00BA00AB" w:rsidP="00BA00AB">
      <w:pPr>
        <w:spacing w:after="0"/>
        <w:jc w:val="center"/>
        <w:rPr>
          <w:rFonts w:ascii="Times New Roman" w:hAnsi="Times New Roman" w:cs="Times New Roman"/>
          <w:b/>
          <w:sz w:val="24"/>
          <w:szCs w:val="24"/>
        </w:rPr>
      </w:pPr>
      <w:r w:rsidRPr="005C2B16">
        <w:rPr>
          <w:rFonts w:ascii="Times New Roman" w:hAnsi="Times New Roman" w:cs="Times New Roman"/>
          <w:b/>
          <w:sz w:val="24"/>
          <w:szCs w:val="24"/>
        </w:rPr>
        <w:t>la proiectul de modificare și completare a Legii nr. 130 din 08.06.2012</w:t>
      </w:r>
    </w:p>
    <w:p w:rsidR="00BA00AB" w:rsidRDefault="00BA00AB" w:rsidP="00BA00AB">
      <w:pPr>
        <w:spacing w:after="0"/>
        <w:jc w:val="center"/>
        <w:rPr>
          <w:rFonts w:ascii="Times New Roman" w:hAnsi="Times New Roman" w:cs="Times New Roman"/>
          <w:b/>
          <w:sz w:val="24"/>
          <w:szCs w:val="24"/>
        </w:rPr>
      </w:pPr>
      <w:r w:rsidRPr="005C2B16">
        <w:rPr>
          <w:rFonts w:ascii="Times New Roman" w:hAnsi="Times New Roman" w:cs="Times New Roman"/>
          <w:b/>
          <w:sz w:val="24"/>
          <w:szCs w:val="24"/>
        </w:rPr>
        <w:t xml:space="preserve">privind regimul armelor și al munițiilor </w:t>
      </w:r>
      <w:r w:rsidR="001423F8">
        <w:rPr>
          <w:rFonts w:ascii="Times New Roman" w:hAnsi="Times New Roman" w:cs="Times New Roman"/>
          <w:b/>
          <w:sz w:val="24"/>
          <w:szCs w:val="24"/>
        </w:rPr>
        <w:t>cu</w:t>
      </w:r>
      <w:r w:rsidRPr="005C2B16">
        <w:rPr>
          <w:rFonts w:ascii="Times New Roman" w:hAnsi="Times New Roman" w:cs="Times New Roman"/>
          <w:b/>
          <w:sz w:val="24"/>
          <w:szCs w:val="24"/>
        </w:rPr>
        <w:t xml:space="preserve"> destinație civilă</w:t>
      </w:r>
    </w:p>
    <w:p w:rsidR="00BA00AB" w:rsidRPr="005C2B16" w:rsidRDefault="00BA00AB" w:rsidP="00BA00AB">
      <w:pPr>
        <w:spacing w:after="0"/>
        <w:jc w:val="center"/>
        <w:rPr>
          <w:rFonts w:ascii="Times New Roman" w:hAnsi="Times New Roman" w:cs="Times New Roman"/>
          <w:b/>
          <w:sz w:val="24"/>
          <w:szCs w:val="24"/>
        </w:rPr>
      </w:pPr>
    </w:p>
    <w:p w:rsidR="00BA00AB" w:rsidRPr="005C2B16" w:rsidRDefault="00BA00AB" w:rsidP="00BA00AB">
      <w:pPr>
        <w:spacing w:after="0"/>
        <w:ind w:firstLine="567"/>
        <w:jc w:val="both"/>
        <w:rPr>
          <w:rFonts w:ascii="Times New Roman" w:hAnsi="Times New Roman" w:cs="Times New Roman"/>
          <w:sz w:val="24"/>
          <w:szCs w:val="24"/>
        </w:rPr>
      </w:pPr>
      <w:r w:rsidRPr="005C2B16">
        <w:rPr>
          <w:rFonts w:ascii="Times New Roman" w:hAnsi="Times New Roman" w:cs="Times New Roman"/>
          <w:sz w:val="24"/>
          <w:szCs w:val="24"/>
        </w:rPr>
        <w:t xml:space="preserve">Proiectul de modificare și completare a Legii nr. 130 din 08.06.2012 privind regimul armelor și al munițiilor </w:t>
      </w:r>
      <w:r w:rsidR="001423F8">
        <w:rPr>
          <w:rFonts w:ascii="Times New Roman" w:hAnsi="Times New Roman" w:cs="Times New Roman"/>
          <w:sz w:val="24"/>
          <w:szCs w:val="24"/>
        </w:rPr>
        <w:t>cu</w:t>
      </w:r>
      <w:r w:rsidRPr="005C2B16">
        <w:rPr>
          <w:rFonts w:ascii="Times New Roman" w:hAnsi="Times New Roman" w:cs="Times New Roman"/>
          <w:sz w:val="24"/>
          <w:szCs w:val="24"/>
        </w:rPr>
        <w:t xml:space="preserve"> destinație civilă se impune ca rezultat al ultimelor modificări la legea dată, fapt ce colosal complică practicarea </w:t>
      </w:r>
      <w:proofErr w:type="spellStart"/>
      <w:r w:rsidRPr="005C2B16">
        <w:rPr>
          <w:rFonts w:ascii="Times New Roman" w:hAnsi="Times New Roman" w:cs="Times New Roman"/>
          <w:sz w:val="24"/>
          <w:szCs w:val="24"/>
        </w:rPr>
        <w:t>paintball</w:t>
      </w:r>
      <w:proofErr w:type="spellEnd"/>
      <w:r w:rsidRPr="005C2B16">
        <w:rPr>
          <w:rFonts w:ascii="Times New Roman" w:hAnsi="Times New Roman" w:cs="Times New Roman"/>
          <w:sz w:val="24"/>
          <w:szCs w:val="24"/>
        </w:rPr>
        <w:t xml:space="preserve">-lui, ca activitate sportivă și de agrement. </w:t>
      </w:r>
    </w:p>
    <w:p w:rsidR="00BA00AB" w:rsidRPr="005C2B16" w:rsidRDefault="00BA00AB" w:rsidP="00BA00AB">
      <w:pPr>
        <w:spacing w:after="0"/>
        <w:ind w:firstLine="567"/>
        <w:jc w:val="both"/>
        <w:rPr>
          <w:rFonts w:ascii="Times New Roman" w:hAnsi="Times New Roman" w:cs="Times New Roman"/>
          <w:sz w:val="24"/>
          <w:szCs w:val="24"/>
        </w:rPr>
      </w:pPr>
      <w:r w:rsidRPr="005C2B16">
        <w:rPr>
          <w:rFonts w:ascii="Times New Roman" w:hAnsi="Times New Roman" w:cs="Times New Roman"/>
          <w:sz w:val="24"/>
          <w:szCs w:val="24"/>
        </w:rPr>
        <w:t xml:space="preserve"> Proiectul vine ca un răspuns la numeroasele solicitări parvenite de la institu</w:t>
      </w:r>
      <w:r>
        <w:rPr>
          <w:rFonts w:ascii="Times New Roman" w:hAnsi="Times New Roman" w:cs="Times New Roman"/>
          <w:sz w:val="24"/>
          <w:szCs w:val="24"/>
        </w:rPr>
        <w:t>ț</w:t>
      </w:r>
      <w:r w:rsidRPr="005C2B16">
        <w:rPr>
          <w:rFonts w:ascii="Times New Roman" w:hAnsi="Times New Roman" w:cs="Times New Roman"/>
          <w:sz w:val="24"/>
          <w:szCs w:val="24"/>
        </w:rPr>
        <w:t xml:space="preserve">iile </w:t>
      </w:r>
      <w:r>
        <w:rPr>
          <w:rFonts w:ascii="Times New Roman" w:hAnsi="Times New Roman" w:cs="Times New Roman"/>
          <w:sz w:val="24"/>
          <w:szCs w:val="24"/>
        </w:rPr>
        <w:t>ș</w:t>
      </w:r>
      <w:r w:rsidRPr="005C2B16">
        <w:rPr>
          <w:rFonts w:ascii="Times New Roman" w:hAnsi="Times New Roman" w:cs="Times New Roman"/>
          <w:sz w:val="24"/>
          <w:szCs w:val="24"/>
        </w:rPr>
        <w:t>i organiza</w:t>
      </w:r>
      <w:r>
        <w:rPr>
          <w:rFonts w:ascii="Times New Roman" w:hAnsi="Times New Roman" w:cs="Times New Roman"/>
          <w:sz w:val="24"/>
          <w:szCs w:val="24"/>
        </w:rPr>
        <w:t>ț</w:t>
      </w:r>
      <w:r w:rsidRPr="005C2B16">
        <w:rPr>
          <w:rFonts w:ascii="Times New Roman" w:hAnsi="Times New Roman" w:cs="Times New Roman"/>
          <w:sz w:val="24"/>
          <w:szCs w:val="24"/>
        </w:rPr>
        <w:t>iile sportive, care întâmpină dificultă</w:t>
      </w:r>
      <w:r>
        <w:rPr>
          <w:rFonts w:ascii="Times New Roman" w:hAnsi="Times New Roman" w:cs="Times New Roman"/>
          <w:sz w:val="24"/>
          <w:szCs w:val="24"/>
        </w:rPr>
        <w:t>ț</w:t>
      </w:r>
      <w:r w:rsidRPr="005C2B16">
        <w:rPr>
          <w:rFonts w:ascii="Times New Roman" w:hAnsi="Times New Roman" w:cs="Times New Roman"/>
          <w:sz w:val="24"/>
          <w:szCs w:val="24"/>
        </w:rPr>
        <w:t xml:space="preserve">i majore în organizarea </w:t>
      </w:r>
      <w:r>
        <w:rPr>
          <w:rFonts w:ascii="Times New Roman" w:hAnsi="Times New Roman" w:cs="Times New Roman"/>
          <w:sz w:val="24"/>
          <w:szCs w:val="24"/>
        </w:rPr>
        <w:t>ș</w:t>
      </w:r>
      <w:r w:rsidRPr="005C2B16">
        <w:rPr>
          <w:rFonts w:ascii="Times New Roman" w:hAnsi="Times New Roman" w:cs="Times New Roman"/>
          <w:sz w:val="24"/>
          <w:szCs w:val="24"/>
        </w:rPr>
        <w:t>i desfă</w:t>
      </w:r>
      <w:r>
        <w:rPr>
          <w:rFonts w:ascii="Times New Roman" w:hAnsi="Times New Roman" w:cs="Times New Roman"/>
          <w:sz w:val="24"/>
          <w:szCs w:val="24"/>
        </w:rPr>
        <w:t>ș</w:t>
      </w:r>
      <w:r w:rsidRPr="005C2B16">
        <w:rPr>
          <w:rFonts w:ascii="Times New Roman" w:hAnsi="Times New Roman" w:cs="Times New Roman"/>
          <w:sz w:val="24"/>
          <w:szCs w:val="24"/>
        </w:rPr>
        <w:t>urarea ac</w:t>
      </w:r>
      <w:r>
        <w:rPr>
          <w:rFonts w:ascii="Times New Roman" w:hAnsi="Times New Roman" w:cs="Times New Roman"/>
          <w:sz w:val="24"/>
          <w:szCs w:val="24"/>
        </w:rPr>
        <w:t>ț</w:t>
      </w:r>
      <w:r w:rsidRPr="005C2B16">
        <w:rPr>
          <w:rFonts w:ascii="Times New Roman" w:hAnsi="Times New Roman" w:cs="Times New Roman"/>
          <w:sz w:val="24"/>
          <w:szCs w:val="24"/>
        </w:rPr>
        <w:t>iunilor sportive la nivel local, na</w:t>
      </w:r>
      <w:r>
        <w:rPr>
          <w:rFonts w:ascii="Times New Roman" w:hAnsi="Times New Roman" w:cs="Times New Roman"/>
          <w:sz w:val="24"/>
          <w:szCs w:val="24"/>
        </w:rPr>
        <w:t>ț</w:t>
      </w:r>
      <w:r w:rsidRPr="005C2B16">
        <w:rPr>
          <w:rFonts w:ascii="Times New Roman" w:hAnsi="Times New Roman" w:cs="Times New Roman"/>
          <w:sz w:val="24"/>
          <w:szCs w:val="24"/>
        </w:rPr>
        <w:t>ional și internațional.</w:t>
      </w:r>
    </w:p>
    <w:p w:rsidR="00BA00AB" w:rsidRPr="005C2B16" w:rsidRDefault="00BA00AB" w:rsidP="00BA00AB">
      <w:pPr>
        <w:spacing w:after="0"/>
        <w:ind w:firstLine="567"/>
        <w:jc w:val="both"/>
        <w:rPr>
          <w:rFonts w:ascii="Times New Roman" w:hAnsi="Times New Roman" w:cs="Times New Roman"/>
          <w:sz w:val="24"/>
          <w:szCs w:val="24"/>
        </w:rPr>
      </w:pPr>
      <w:r w:rsidRPr="005C2B16">
        <w:rPr>
          <w:rFonts w:ascii="Times New Roman" w:hAnsi="Times New Roman" w:cs="Times New Roman"/>
          <w:sz w:val="24"/>
          <w:szCs w:val="24"/>
        </w:rPr>
        <w:t xml:space="preserve"> Proiectul dat introduce modificări </w:t>
      </w:r>
      <w:proofErr w:type="spellStart"/>
      <w:r w:rsidRPr="005C2B16">
        <w:rPr>
          <w:rFonts w:ascii="Times New Roman" w:hAnsi="Times New Roman" w:cs="Times New Roman"/>
          <w:sz w:val="24"/>
          <w:szCs w:val="24"/>
        </w:rPr>
        <w:t>şi</w:t>
      </w:r>
      <w:proofErr w:type="spellEnd"/>
      <w:r w:rsidRPr="005C2B16">
        <w:rPr>
          <w:rFonts w:ascii="Times New Roman" w:hAnsi="Times New Roman" w:cs="Times New Roman"/>
          <w:sz w:val="24"/>
          <w:szCs w:val="24"/>
        </w:rPr>
        <w:t xml:space="preserve"> completări, care vor racorda legea dată la normele legislative internaționale, dat fiind faptul că, s-a studiat și legislația internațională.</w:t>
      </w:r>
    </w:p>
    <w:p w:rsidR="00BA00AB" w:rsidRPr="005C2B16" w:rsidRDefault="00BA00AB" w:rsidP="00BA00AB">
      <w:pPr>
        <w:spacing w:after="0"/>
        <w:ind w:firstLine="540"/>
        <w:jc w:val="both"/>
        <w:rPr>
          <w:rFonts w:ascii="Times New Roman" w:hAnsi="Times New Roman" w:cs="Times New Roman"/>
          <w:sz w:val="24"/>
          <w:szCs w:val="24"/>
        </w:rPr>
      </w:pPr>
      <w:r w:rsidRPr="005C2B16">
        <w:rPr>
          <w:rFonts w:ascii="Times New Roman" w:hAnsi="Times New Roman" w:cs="Times New Roman"/>
          <w:sz w:val="24"/>
          <w:szCs w:val="24"/>
        </w:rPr>
        <w:t xml:space="preserve">O statistică legată de practicarea </w:t>
      </w:r>
      <w:proofErr w:type="spellStart"/>
      <w:r w:rsidRPr="005C2B16">
        <w:rPr>
          <w:rFonts w:ascii="Times New Roman" w:hAnsi="Times New Roman" w:cs="Times New Roman"/>
          <w:sz w:val="24"/>
          <w:szCs w:val="24"/>
        </w:rPr>
        <w:t>paintball</w:t>
      </w:r>
      <w:proofErr w:type="spellEnd"/>
      <w:r w:rsidRPr="005C2B16">
        <w:rPr>
          <w:rFonts w:ascii="Times New Roman" w:hAnsi="Times New Roman" w:cs="Times New Roman"/>
          <w:sz w:val="24"/>
          <w:szCs w:val="24"/>
        </w:rPr>
        <w:t>-ului ca sport, agrement și turism în țara noastră:</w:t>
      </w:r>
    </w:p>
    <w:p w:rsidR="00BA00AB" w:rsidRPr="005C2B16" w:rsidRDefault="00BA00AB" w:rsidP="00BA00AB">
      <w:pPr>
        <w:pStyle w:val="a3"/>
        <w:numPr>
          <w:ilvl w:val="0"/>
          <w:numId w:val="7"/>
        </w:numPr>
        <w:spacing w:after="0" w:line="276" w:lineRule="auto"/>
        <w:jc w:val="both"/>
        <w:rPr>
          <w:rFonts w:ascii="Times New Roman" w:hAnsi="Times New Roman" w:cs="Times New Roman"/>
          <w:sz w:val="24"/>
          <w:szCs w:val="24"/>
        </w:rPr>
      </w:pPr>
      <w:r w:rsidRPr="005C2B16">
        <w:rPr>
          <w:rFonts w:ascii="Times New Roman" w:hAnsi="Times New Roman" w:cs="Times New Roman"/>
          <w:sz w:val="24"/>
          <w:szCs w:val="24"/>
        </w:rPr>
        <w:t>O asociație obștească care promoveaz</w:t>
      </w:r>
      <w:r>
        <w:rPr>
          <w:rFonts w:ascii="Times New Roman" w:hAnsi="Times New Roman" w:cs="Times New Roman"/>
          <w:sz w:val="24"/>
          <w:szCs w:val="24"/>
        </w:rPr>
        <w:t>ă</w:t>
      </w:r>
      <w:r w:rsidRPr="005C2B16">
        <w:rPr>
          <w:rFonts w:ascii="Times New Roman" w:hAnsi="Times New Roman" w:cs="Times New Roman"/>
          <w:sz w:val="24"/>
          <w:szCs w:val="24"/>
        </w:rPr>
        <w:t xml:space="preserve"> </w:t>
      </w:r>
      <w:proofErr w:type="spellStart"/>
      <w:r w:rsidRPr="005C2B16">
        <w:rPr>
          <w:rFonts w:ascii="Times New Roman" w:hAnsi="Times New Roman" w:cs="Times New Roman"/>
          <w:sz w:val="24"/>
          <w:szCs w:val="24"/>
        </w:rPr>
        <w:t>paintball</w:t>
      </w:r>
      <w:r>
        <w:rPr>
          <w:rFonts w:ascii="Times New Roman" w:hAnsi="Times New Roman" w:cs="Times New Roman"/>
          <w:sz w:val="24"/>
          <w:szCs w:val="24"/>
        </w:rPr>
        <w:t>-ul</w:t>
      </w:r>
      <w:proofErr w:type="spellEnd"/>
      <w:r w:rsidRPr="005C2B16">
        <w:rPr>
          <w:rFonts w:ascii="Times New Roman" w:hAnsi="Times New Roman" w:cs="Times New Roman"/>
          <w:sz w:val="24"/>
          <w:szCs w:val="24"/>
        </w:rPr>
        <w:t xml:space="preserve"> ca gen de sport și mod de odihnă activă, unind cluburile sportive și jucătorii lor - Asociația Obștească de </w:t>
      </w:r>
      <w:proofErr w:type="spellStart"/>
      <w:r w:rsidRPr="005C2B16">
        <w:rPr>
          <w:rFonts w:ascii="Times New Roman" w:hAnsi="Times New Roman" w:cs="Times New Roman"/>
          <w:sz w:val="24"/>
          <w:szCs w:val="24"/>
        </w:rPr>
        <w:t>Paintball</w:t>
      </w:r>
      <w:proofErr w:type="spellEnd"/>
      <w:r w:rsidRPr="005C2B16">
        <w:rPr>
          <w:rFonts w:ascii="Times New Roman" w:hAnsi="Times New Roman" w:cs="Times New Roman"/>
          <w:sz w:val="24"/>
          <w:szCs w:val="24"/>
        </w:rPr>
        <w:t xml:space="preserve"> ACP Moldova.</w:t>
      </w:r>
    </w:p>
    <w:p w:rsidR="00BA00AB" w:rsidRPr="005C2B16" w:rsidRDefault="00BA00AB" w:rsidP="00BA00AB">
      <w:pPr>
        <w:pStyle w:val="a3"/>
        <w:numPr>
          <w:ilvl w:val="0"/>
          <w:numId w:val="7"/>
        </w:numPr>
        <w:spacing w:after="0" w:line="276" w:lineRule="auto"/>
        <w:jc w:val="both"/>
        <w:rPr>
          <w:rFonts w:ascii="Times New Roman" w:hAnsi="Times New Roman" w:cs="Times New Roman"/>
          <w:sz w:val="24"/>
          <w:szCs w:val="24"/>
        </w:rPr>
      </w:pPr>
      <w:r w:rsidRPr="005C2B16">
        <w:rPr>
          <w:rFonts w:ascii="Times New Roman" w:hAnsi="Times New Roman" w:cs="Times New Roman"/>
          <w:sz w:val="24"/>
          <w:szCs w:val="24"/>
        </w:rPr>
        <w:t>O societate comercială care prestează serviciile date ca afacere –  APRODES S.R.L. cu 5 persoane angajate în câmpul muncii în domeniul dat, care cotizează la buget atât prin impozite cât și garantând locuri de muncă.</w:t>
      </w:r>
    </w:p>
    <w:p w:rsidR="00BA00AB" w:rsidRPr="005C2B16" w:rsidRDefault="00BA00AB" w:rsidP="00BA00AB">
      <w:pPr>
        <w:pStyle w:val="a3"/>
        <w:numPr>
          <w:ilvl w:val="0"/>
          <w:numId w:val="7"/>
        </w:numPr>
        <w:spacing w:after="0" w:line="276" w:lineRule="auto"/>
        <w:jc w:val="both"/>
        <w:rPr>
          <w:rFonts w:ascii="Times New Roman" w:hAnsi="Times New Roman" w:cs="Times New Roman"/>
          <w:sz w:val="24"/>
          <w:szCs w:val="24"/>
        </w:rPr>
      </w:pPr>
      <w:r w:rsidRPr="005C2B16">
        <w:rPr>
          <w:rFonts w:ascii="Times New Roman" w:hAnsi="Times New Roman" w:cs="Times New Roman"/>
          <w:sz w:val="24"/>
          <w:szCs w:val="24"/>
        </w:rPr>
        <w:t xml:space="preserve">4 echipe sportive la nivelul mun. Chișinău: </w:t>
      </w:r>
      <w:proofErr w:type="spellStart"/>
      <w:r w:rsidRPr="005C2B16">
        <w:rPr>
          <w:rFonts w:ascii="Times New Roman" w:hAnsi="Times New Roman" w:cs="Times New Roman"/>
          <w:sz w:val="24"/>
          <w:szCs w:val="24"/>
        </w:rPr>
        <w:t>Tactics</w:t>
      </w:r>
      <w:proofErr w:type="spellEnd"/>
      <w:r w:rsidRPr="005C2B16">
        <w:rPr>
          <w:rFonts w:ascii="Times New Roman" w:hAnsi="Times New Roman" w:cs="Times New Roman"/>
          <w:sz w:val="24"/>
          <w:szCs w:val="24"/>
        </w:rPr>
        <w:t xml:space="preserve">, </w:t>
      </w:r>
      <w:proofErr w:type="spellStart"/>
      <w:r w:rsidRPr="005C2B16">
        <w:rPr>
          <w:rFonts w:ascii="Times New Roman" w:hAnsi="Times New Roman" w:cs="Times New Roman"/>
          <w:sz w:val="24"/>
          <w:szCs w:val="24"/>
        </w:rPr>
        <w:t>Commandos</w:t>
      </w:r>
      <w:proofErr w:type="spellEnd"/>
      <w:r w:rsidRPr="005C2B16">
        <w:rPr>
          <w:rFonts w:ascii="Times New Roman" w:hAnsi="Times New Roman" w:cs="Times New Roman"/>
          <w:sz w:val="24"/>
          <w:szCs w:val="24"/>
        </w:rPr>
        <w:t xml:space="preserve">, </w:t>
      </w:r>
      <w:proofErr w:type="spellStart"/>
      <w:r w:rsidRPr="005C2B16">
        <w:rPr>
          <w:rFonts w:ascii="Times New Roman" w:hAnsi="Times New Roman" w:cs="Times New Roman"/>
          <w:sz w:val="24"/>
          <w:szCs w:val="24"/>
        </w:rPr>
        <w:t>Stalker</w:t>
      </w:r>
      <w:proofErr w:type="spellEnd"/>
      <w:r w:rsidRPr="005C2B16">
        <w:rPr>
          <w:rFonts w:ascii="Times New Roman" w:hAnsi="Times New Roman" w:cs="Times New Roman"/>
          <w:sz w:val="24"/>
          <w:szCs w:val="24"/>
        </w:rPr>
        <w:t>, Pegas.</w:t>
      </w:r>
    </w:p>
    <w:p w:rsidR="00BA00AB" w:rsidRPr="005C2B16" w:rsidRDefault="00BA00AB" w:rsidP="00BA00AB">
      <w:pPr>
        <w:pStyle w:val="a3"/>
        <w:numPr>
          <w:ilvl w:val="0"/>
          <w:numId w:val="7"/>
        </w:numPr>
        <w:spacing w:after="0" w:line="276" w:lineRule="auto"/>
        <w:jc w:val="both"/>
        <w:rPr>
          <w:rFonts w:ascii="Times New Roman" w:hAnsi="Times New Roman" w:cs="Times New Roman"/>
          <w:sz w:val="24"/>
          <w:szCs w:val="24"/>
        </w:rPr>
      </w:pPr>
      <w:r w:rsidRPr="005C2B16">
        <w:rPr>
          <w:rFonts w:ascii="Times New Roman" w:hAnsi="Times New Roman" w:cs="Times New Roman"/>
          <w:sz w:val="24"/>
          <w:szCs w:val="24"/>
        </w:rPr>
        <w:t>20 de jucători de nivel profesional/semi-profesional care participă la campionate internaționale, care au luat locuri de frunte în campionatele internaționale din Ucraina și Republica Belarus.</w:t>
      </w:r>
    </w:p>
    <w:p w:rsidR="00BA00AB" w:rsidRPr="005C2B16" w:rsidRDefault="00BA00AB" w:rsidP="00BA00AB">
      <w:pPr>
        <w:pStyle w:val="a3"/>
        <w:numPr>
          <w:ilvl w:val="0"/>
          <w:numId w:val="7"/>
        </w:numPr>
        <w:spacing w:after="0" w:line="276" w:lineRule="auto"/>
        <w:jc w:val="both"/>
        <w:rPr>
          <w:rFonts w:ascii="Times New Roman" w:hAnsi="Times New Roman" w:cs="Times New Roman"/>
          <w:sz w:val="24"/>
          <w:szCs w:val="24"/>
        </w:rPr>
      </w:pPr>
      <w:r w:rsidRPr="005C2B16">
        <w:rPr>
          <w:rFonts w:ascii="Times New Roman" w:hAnsi="Times New Roman" w:cs="Times New Roman"/>
          <w:sz w:val="24"/>
          <w:szCs w:val="24"/>
        </w:rPr>
        <w:t xml:space="preserve">Aproximativ 6000 de jucători/beneficiari ai jocurilor de </w:t>
      </w:r>
      <w:proofErr w:type="spellStart"/>
      <w:r w:rsidRPr="005C2B16">
        <w:rPr>
          <w:rFonts w:ascii="Times New Roman" w:hAnsi="Times New Roman" w:cs="Times New Roman"/>
          <w:sz w:val="24"/>
          <w:szCs w:val="24"/>
        </w:rPr>
        <w:t>paintball</w:t>
      </w:r>
      <w:proofErr w:type="spellEnd"/>
      <w:r w:rsidRPr="005C2B16">
        <w:rPr>
          <w:rFonts w:ascii="Times New Roman" w:hAnsi="Times New Roman" w:cs="Times New Roman"/>
          <w:sz w:val="24"/>
          <w:szCs w:val="24"/>
        </w:rPr>
        <w:t xml:space="preserve"> pe durata unui an în Republica Moldova.</w:t>
      </w:r>
    </w:p>
    <w:p w:rsidR="00BA00AB" w:rsidRPr="005C2B16" w:rsidRDefault="00BA00AB" w:rsidP="00BA00AB">
      <w:pPr>
        <w:pStyle w:val="a3"/>
        <w:numPr>
          <w:ilvl w:val="0"/>
          <w:numId w:val="7"/>
        </w:numPr>
        <w:spacing w:after="0" w:line="276" w:lineRule="auto"/>
        <w:jc w:val="both"/>
        <w:rPr>
          <w:rFonts w:ascii="Times New Roman" w:hAnsi="Times New Roman" w:cs="Times New Roman"/>
          <w:sz w:val="24"/>
          <w:szCs w:val="24"/>
        </w:rPr>
      </w:pPr>
      <w:r w:rsidRPr="005C2B16">
        <w:rPr>
          <w:rFonts w:ascii="Times New Roman" w:hAnsi="Times New Roman" w:cs="Times New Roman"/>
          <w:sz w:val="24"/>
          <w:szCs w:val="24"/>
        </w:rPr>
        <w:t xml:space="preserve">Aproximativ 10 ani de când </w:t>
      </w:r>
      <w:proofErr w:type="spellStart"/>
      <w:r w:rsidRPr="005C2B16">
        <w:rPr>
          <w:rFonts w:ascii="Times New Roman" w:hAnsi="Times New Roman" w:cs="Times New Roman"/>
          <w:sz w:val="24"/>
          <w:szCs w:val="24"/>
        </w:rPr>
        <w:t>paintball-ul</w:t>
      </w:r>
      <w:proofErr w:type="spellEnd"/>
      <w:r w:rsidRPr="005C2B16">
        <w:rPr>
          <w:rFonts w:ascii="Times New Roman" w:hAnsi="Times New Roman" w:cs="Times New Roman"/>
          <w:sz w:val="24"/>
          <w:szCs w:val="24"/>
        </w:rPr>
        <w:t xml:space="preserve"> există ca sport și 15 ani ca metodă de agrement în Moldova. </w:t>
      </w:r>
    </w:p>
    <w:p w:rsidR="00BA00AB" w:rsidRDefault="00BA00AB" w:rsidP="00BA00AB">
      <w:pPr>
        <w:pStyle w:val="a3"/>
        <w:numPr>
          <w:ilvl w:val="0"/>
          <w:numId w:val="7"/>
        </w:numPr>
        <w:spacing w:after="0" w:line="276" w:lineRule="auto"/>
        <w:jc w:val="both"/>
        <w:rPr>
          <w:rFonts w:ascii="Times New Roman" w:hAnsi="Times New Roman" w:cs="Times New Roman"/>
          <w:sz w:val="24"/>
          <w:szCs w:val="24"/>
        </w:rPr>
      </w:pPr>
      <w:r w:rsidRPr="005C2B16">
        <w:rPr>
          <w:rFonts w:ascii="Times New Roman" w:hAnsi="Times New Roman" w:cs="Times New Roman"/>
          <w:sz w:val="24"/>
          <w:szCs w:val="24"/>
        </w:rPr>
        <w:t>În fiecare an se organizează cel puțin un campionat local, unde participă și echipe din Ucraina, în 2016 au participat 90 de jucători veniți din Ucraina, astfel stimulând atât turismul sportiv cât și cel de agrement.</w:t>
      </w:r>
    </w:p>
    <w:p w:rsidR="00BA00AB" w:rsidRPr="00F053AB" w:rsidRDefault="00BA00AB" w:rsidP="00BA00AB">
      <w:pPr>
        <w:spacing w:after="0"/>
        <w:ind w:left="540"/>
        <w:jc w:val="both"/>
        <w:rPr>
          <w:rFonts w:ascii="Times New Roman" w:hAnsi="Times New Roman" w:cs="Times New Roman"/>
          <w:sz w:val="24"/>
          <w:szCs w:val="24"/>
        </w:rPr>
      </w:pPr>
    </w:p>
    <w:p w:rsidR="00BA00AB" w:rsidRPr="005C2B16" w:rsidRDefault="00BA00AB" w:rsidP="00BA00AB">
      <w:pPr>
        <w:spacing w:after="0"/>
        <w:ind w:firstLine="540"/>
        <w:jc w:val="both"/>
        <w:rPr>
          <w:rFonts w:ascii="Times New Roman" w:hAnsi="Times New Roman" w:cs="Times New Roman"/>
          <w:sz w:val="24"/>
          <w:szCs w:val="24"/>
        </w:rPr>
      </w:pPr>
      <w:r w:rsidRPr="005C2B16">
        <w:rPr>
          <w:rFonts w:ascii="Times New Roman" w:hAnsi="Times New Roman" w:cs="Times New Roman"/>
          <w:sz w:val="24"/>
          <w:szCs w:val="24"/>
        </w:rPr>
        <w:t xml:space="preserve">Reieșind din cele iterate considerăm că practicarea </w:t>
      </w:r>
      <w:proofErr w:type="spellStart"/>
      <w:r w:rsidRPr="005C2B16">
        <w:rPr>
          <w:rFonts w:ascii="Times New Roman" w:hAnsi="Times New Roman" w:cs="Times New Roman"/>
          <w:sz w:val="24"/>
          <w:szCs w:val="24"/>
        </w:rPr>
        <w:t>paintball</w:t>
      </w:r>
      <w:proofErr w:type="spellEnd"/>
      <w:r w:rsidRPr="005C2B16">
        <w:rPr>
          <w:rFonts w:ascii="Times New Roman" w:hAnsi="Times New Roman" w:cs="Times New Roman"/>
          <w:sz w:val="24"/>
          <w:szCs w:val="24"/>
        </w:rPr>
        <w:t xml:space="preserve">-lui ca sport </w:t>
      </w:r>
      <w:r>
        <w:rPr>
          <w:rFonts w:ascii="Times New Roman" w:hAnsi="Times New Roman" w:cs="Times New Roman"/>
          <w:sz w:val="24"/>
          <w:szCs w:val="24"/>
        </w:rPr>
        <w:t>ș</w:t>
      </w:r>
      <w:r w:rsidRPr="005C2B16">
        <w:rPr>
          <w:rFonts w:ascii="Times New Roman" w:hAnsi="Times New Roman" w:cs="Times New Roman"/>
          <w:sz w:val="24"/>
          <w:szCs w:val="24"/>
        </w:rPr>
        <w:t xml:space="preserve">i ca agrement nu trebuie să întâlnească obstacole de ordin birocratic, mai ales atunci când acest tip de sport nu prezintă un pericol public și/sau de sănătate asupra celor care îl practică. În ultimii ani </w:t>
      </w:r>
      <w:proofErr w:type="spellStart"/>
      <w:r w:rsidRPr="005C2B16">
        <w:rPr>
          <w:rFonts w:ascii="Times New Roman" w:hAnsi="Times New Roman" w:cs="Times New Roman"/>
          <w:sz w:val="24"/>
          <w:szCs w:val="24"/>
        </w:rPr>
        <w:t>paintball-ul</w:t>
      </w:r>
      <w:proofErr w:type="spellEnd"/>
      <w:r w:rsidRPr="005C2B16">
        <w:rPr>
          <w:rFonts w:ascii="Times New Roman" w:hAnsi="Times New Roman" w:cs="Times New Roman"/>
          <w:sz w:val="24"/>
          <w:szCs w:val="24"/>
        </w:rPr>
        <w:t xml:space="preserve"> se bucură de popularitate în creștere în r</w:t>
      </w:r>
      <w:r>
        <w:rPr>
          <w:rFonts w:ascii="Times New Roman" w:hAnsi="Times New Roman" w:cs="Times New Roman"/>
          <w:sz w:val="24"/>
          <w:szCs w:val="24"/>
        </w:rPr>
        <w:t>â</w:t>
      </w:r>
      <w:r w:rsidRPr="005C2B16">
        <w:rPr>
          <w:rFonts w:ascii="Times New Roman" w:hAnsi="Times New Roman" w:cs="Times New Roman"/>
          <w:sz w:val="24"/>
          <w:szCs w:val="24"/>
        </w:rPr>
        <w:t>ndul populației de diferite v</w:t>
      </w:r>
      <w:r>
        <w:rPr>
          <w:rFonts w:ascii="Times New Roman" w:hAnsi="Times New Roman" w:cs="Times New Roman"/>
          <w:sz w:val="24"/>
          <w:szCs w:val="24"/>
        </w:rPr>
        <w:t>â</w:t>
      </w:r>
      <w:r w:rsidRPr="005C2B16">
        <w:rPr>
          <w:rFonts w:ascii="Times New Roman" w:hAnsi="Times New Roman" w:cs="Times New Roman"/>
          <w:sz w:val="24"/>
          <w:szCs w:val="24"/>
        </w:rPr>
        <w:t xml:space="preserve">rste și </w:t>
      </w:r>
      <w:proofErr w:type="spellStart"/>
      <w:r w:rsidRPr="005C2B16">
        <w:rPr>
          <w:rFonts w:ascii="Times New Roman" w:hAnsi="Times New Roman" w:cs="Times New Roman"/>
          <w:sz w:val="24"/>
          <w:szCs w:val="24"/>
        </w:rPr>
        <w:t>stat</w:t>
      </w:r>
      <w:r>
        <w:rPr>
          <w:rFonts w:ascii="Times New Roman" w:hAnsi="Times New Roman" w:cs="Times New Roman"/>
          <w:sz w:val="24"/>
          <w:szCs w:val="24"/>
        </w:rPr>
        <w:t>ut</w:t>
      </w:r>
      <w:r w:rsidRPr="005C2B16">
        <w:rPr>
          <w:rFonts w:ascii="Times New Roman" w:hAnsi="Times New Roman" w:cs="Times New Roman"/>
          <w:sz w:val="24"/>
          <w:szCs w:val="24"/>
        </w:rPr>
        <w:t>uri</w:t>
      </w:r>
      <w:proofErr w:type="spellEnd"/>
      <w:r w:rsidRPr="005C2B16">
        <w:rPr>
          <w:rFonts w:ascii="Times New Roman" w:hAnsi="Times New Roman" w:cs="Times New Roman"/>
          <w:sz w:val="24"/>
          <w:szCs w:val="24"/>
        </w:rPr>
        <w:t xml:space="preserve"> sociale. </w:t>
      </w:r>
      <w:proofErr w:type="spellStart"/>
      <w:r w:rsidRPr="005C2B16">
        <w:rPr>
          <w:rFonts w:ascii="Times New Roman" w:hAnsi="Times New Roman" w:cs="Times New Roman"/>
          <w:sz w:val="24"/>
          <w:szCs w:val="24"/>
        </w:rPr>
        <w:t>Paintball-ul</w:t>
      </w:r>
      <w:proofErr w:type="spellEnd"/>
      <w:r w:rsidRPr="005C2B16">
        <w:rPr>
          <w:rFonts w:ascii="Times New Roman" w:hAnsi="Times New Roman" w:cs="Times New Roman"/>
          <w:sz w:val="24"/>
          <w:szCs w:val="24"/>
        </w:rPr>
        <w:t xml:space="preserve"> unește oamenii atât pentru o pasiune comună cât și spiritul de colegialitate, solidaritate, a disciplinei și respectului.</w:t>
      </w:r>
    </w:p>
    <w:p w:rsidR="00BA00AB" w:rsidRDefault="00BA00AB" w:rsidP="00BA00AB">
      <w:pPr>
        <w:spacing w:after="0"/>
        <w:ind w:firstLine="540"/>
        <w:jc w:val="both"/>
        <w:rPr>
          <w:rFonts w:ascii="Times New Roman" w:hAnsi="Times New Roman" w:cs="Times New Roman"/>
          <w:sz w:val="24"/>
          <w:szCs w:val="24"/>
        </w:rPr>
      </w:pPr>
      <w:r w:rsidRPr="005C2B16">
        <w:rPr>
          <w:rFonts w:ascii="Times New Roman" w:hAnsi="Times New Roman" w:cs="Times New Roman"/>
          <w:sz w:val="24"/>
          <w:szCs w:val="24"/>
        </w:rPr>
        <w:t xml:space="preserve">Legea nr. 130 în redacția actuală, nu prevede noțiunea de </w:t>
      </w:r>
      <w:r w:rsidRPr="005C2B16">
        <w:rPr>
          <w:rFonts w:ascii="Times New Roman" w:hAnsi="Times New Roman" w:cs="Times New Roman"/>
          <w:i/>
          <w:sz w:val="24"/>
          <w:szCs w:val="24"/>
        </w:rPr>
        <w:t xml:space="preserve">marker de </w:t>
      </w:r>
      <w:proofErr w:type="spellStart"/>
      <w:r w:rsidRPr="005C2B16">
        <w:rPr>
          <w:rFonts w:ascii="Times New Roman" w:hAnsi="Times New Roman" w:cs="Times New Roman"/>
          <w:i/>
          <w:sz w:val="24"/>
          <w:szCs w:val="24"/>
        </w:rPr>
        <w:t>paintball</w:t>
      </w:r>
      <w:proofErr w:type="spellEnd"/>
      <w:r w:rsidRPr="005C2B16">
        <w:rPr>
          <w:rFonts w:ascii="Times New Roman" w:hAnsi="Times New Roman" w:cs="Times New Roman"/>
          <w:i/>
          <w:sz w:val="24"/>
          <w:szCs w:val="24"/>
        </w:rPr>
        <w:t xml:space="preserve"> și bilă de </w:t>
      </w:r>
      <w:proofErr w:type="spellStart"/>
      <w:r w:rsidRPr="005C2B16">
        <w:rPr>
          <w:rFonts w:ascii="Times New Roman" w:hAnsi="Times New Roman" w:cs="Times New Roman"/>
          <w:i/>
          <w:sz w:val="24"/>
          <w:szCs w:val="24"/>
        </w:rPr>
        <w:t>paintball</w:t>
      </w:r>
      <w:proofErr w:type="spellEnd"/>
      <w:r w:rsidRPr="005C2B16">
        <w:rPr>
          <w:rFonts w:ascii="Times New Roman" w:hAnsi="Times New Roman" w:cs="Times New Roman"/>
          <w:i/>
          <w:sz w:val="24"/>
          <w:szCs w:val="24"/>
        </w:rPr>
        <w:t xml:space="preserve">, </w:t>
      </w:r>
      <w:r w:rsidRPr="005C2B16">
        <w:rPr>
          <w:rFonts w:ascii="Times New Roman" w:hAnsi="Times New Roman" w:cs="Times New Roman"/>
          <w:sz w:val="24"/>
          <w:szCs w:val="24"/>
        </w:rPr>
        <w:t xml:space="preserve">astfel, venim cu propunerea de a include aceste noțiuni în art.2, scopul căreia este de a face cunoscut ce reprezintă un markerul de </w:t>
      </w:r>
      <w:proofErr w:type="spellStart"/>
      <w:r w:rsidRPr="005C2B16">
        <w:rPr>
          <w:rFonts w:ascii="Times New Roman" w:hAnsi="Times New Roman" w:cs="Times New Roman"/>
          <w:sz w:val="24"/>
          <w:szCs w:val="24"/>
        </w:rPr>
        <w:t>paintball</w:t>
      </w:r>
      <w:proofErr w:type="spellEnd"/>
      <w:r w:rsidRPr="005C2B16">
        <w:rPr>
          <w:rFonts w:ascii="Times New Roman" w:hAnsi="Times New Roman" w:cs="Times New Roman"/>
          <w:sz w:val="24"/>
          <w:szCs w:val="24"/>
        </w:rPr>
        <w:t xml:space="preserve"> și siguranța cu care el poate fi folosit. </w:t>
      </w:r>
    </w:p>
    <w:p w:rsidR="00BA00AB" w:rsidRPr="005C2B16" w:rsidRDefault="00BA00AB" w:rsidP="00BA00AB">
      <w:pPr>
        <w:spacing w:after="0"/>
        <w:ind w:firstLine="540"/>
        <w:jc w:val="both"/>
        <w:rPr>
          <w:rFonts w:ascii="Times New Roman" w:hAnsi="Times New Roman" w:cs="Times New Roman"/>
          <w:sz w:val="24"/>
          <w:szCs w:val="24"/>
        </w:rPr>
      </w:pPr>
    </w:p>
    <w:p w:rsidR="00BA00AB" w:rsidRPr="005C2B16" w:rsidRDefault="00BA00AB" w:rsidP="00BA00AB">
      <w:pPr>
        <w:spacing w:after="0"/>
        <w:ind w:firstLine="540"/>
        <w:jc w:val="both"/>
        <w:rPr>
          <w:rFonts w:ascii="Times New Roman" w:hAnsi="Times New Roman" w:cs="Times New Roman"/>
          <w:sz w:val="24"/>
          <w:szCs w:val="24"/>
        </w:rPr>
      </w:pPr>
      <w:r w:rsidRPr="005C2B16">
        <w:rPr>
          <w:rFonts w:ascii="Times New Roman" w:hAnsi="Times New Roman" w:cs="Times New Roman"/>
          <w:sz w:val="24"/>
          <w:szCs w:val="24"/>
        </w:rPr>
        <w:t xml:space="preserve">Un marker de </w:t>
      </w:r>
      <w:proofErr w:type="spellStart"/>
      <w:r w:rsidRPr="005C2B16">
        <w:rPr>
          <w:rFonts w:ascii="Times New Roman" w:hAnsi="Times New Roman" w:cs="Times New Roman"/>
          <w:sz w:val="24"/>
          <w:szCs w:val="24"/>
        </w:rPr>
        <w:t>paintball</w:t>
      </w:r>
      <w:proofErr w:type="spellEnd"/>
      <w:r w:rsidRPr="005C2B16">
        <w:rPr>
          <w:rFonts w:ascii="Times New Roman" w:hAnsi="Times New Roman" w:cs="Times New Roman"/>
          <w:sz w:val="24"/>
          <w:szCs w:val="24"/>
        </w:rPr>
        <w:t xml:space="preserve"> este compus din:</w:t>
      </w:r>
    </w:p>
    <w:p w:rsidR="00BA00AB" w:rsidRPr="005C2B16" w:rsidRDefault="00BA00AB" w:rsidP="00BA00AB">
      <w:pPr>
        <w:pStyle w:val="a3"/>
        <w:numPr>
          <w:ilvl w:val="0"/>
          <w:numId w:val="8"/>
        </w:numPr>
        <w:spacing w:after="0" w:line="276" w:lineRule="auto"/>
        <w:jc w:val="both"/>
        <w:rPr>
          <w:rFonts w:ascii="Times New Roman" w:hAnsi="Times New Roman" w:cs="Times New Roman"/>
          <w:sz w:val="24"/>
          <w:szCs w:val="24"/>
        </w:rPr>
      </w:pPr>
      <w:r w:rsidRPr="005C2B16">
        <w:rPr>
          <w:rFonts w:ascii="Times New Roman" w:hAnsi="Times New Roman" w:cs="Times New Roman"/>
          <w:sz w:val="24"/>
          <w:szCs w:val="24"/>
        </w:rPr>
        <w:t xml:space="preserve">Markerul de </w:t>
      </w:r>
      <w:proofErr w:type="spellStart"/>
      <w:r w:rsidRPr="005C2B16">
        <w:rPr>
          <w:rFonts w:ascii="Times New Roman" w:hAnsi="Times New Roman" w:cs="Times New Roman"/>
          <w:sz w:val="24"/>
          <w:szCs w:val="24"/>
        </w:rPr>
        <w:t>paintball</w:t>
      </w:r>
      <w:proofErr w:type="spellEnd"/>
      <w:r w:rsidRPr="005C2B16">
        <w:rPr>
          <w:rFonts w:ascii="Times New Roman" w:hAnsi="Times New Roman" w:cs="Times New Roman"/>
          <w:sz w:val="24"/>
          <w:szCs w:val="24"/>
        </w:rPr>
        <w:t xml:space="preserve"> propriu zis.</w:t>
      </w:r>
    </w:p>
    <w:p w:rsidR="00BA00AB" w:rsidRPr="005C2B16" w:rsidRDefault="00BA00AB" w:rsidP="00BA00AB">
      <w:pPr>
        <w:pStyle w:val="a3"/>
        <w:numPr>
          <w:ilvl w:val="0"/>
          <w:numId w:val="8"/>
        </w:numPr>
        <w:spacing w:after="0" w:line="276" w:lineRule="auto"/>
        <w:jc w:val="both"/>
        <w:rPr>
          <w:rFonts w:ascii="Times New Roman" w:hAnsi="Times New Roman" w:cs="Times New Roman"/>
          <w:sz w:val="24"/>
          <w:szCs w:val="24"/>
        </w:rPr>
      </w:pPr>
      <w:proofErr w:type="spellStart"/>
      <w:r w:rsidRPr="005C2B16">
        <w:rPr>
          <w:rFonts w:ascii="Times New Roman" w:hAnsi="Times New Roman" w:cs="Times New Roman"/>
          <w:sz w:val="24"/>
          <w:szCs w:val="24"/>
        </w:rPr>
        <w:t>Feeder</w:t>
      </w:r>
      <w:proofErr w:type="spellEnd"/>
      <w:r w:rsidRPr="005C2B16">
        <w:rPr>
          <w:rFonts w:ascii="Times New Roman" w:hAnsi="Times New Roman" w:cs="Times New Roman"/>
          <w:sz w:val="24"/>
          <w:szCs w:val="24"/>
        </w:rPr>
        <w:t xml:space="preserve"> – sau distribuitor de bile</w:t>
      </w:r>
    </w:p>
    <w:p w:rsidR="00BA00AB" w:rsidRPr="005C2B16" w:rsidRDefault="00BA00AB" w:rsidP="00BA00AB">
      <w:pPr>
        <w:pStyle w:val="a3"/>
        <w:numPr>
          <w:ilvl w:val="0"/>
          <w:numId w:val="8"/>
        </w:numPr>
        <w:spacing w:after="0" w:line="276" w:lineRule="auto"/>
        <w:jc w:val="both"/>
        <w:rPr>
          <w:rFonts w:ascii="Times New Roman" w:hAnsi="Times New Roman" w:cs="Times New Roman"/>
          <w:sz w:val="24"/>
          <w:szCs w:val="24"/>
        </w:rPr>
      </w:pPr>
      <w:r w:rsidRPr="005C2B16">
        <w:rPr>
          <w:rFonts w:ascii="Times New Roman" w:hAnsi="Times New Roman" w:cs="Times New Roman"/>
          <w:sz w:val="24"/>
          <w:szCs w:val="24"/>
        </w:rPr>
        <w:t>Balon cu aer comprimat</w:t>
      </w:r>
    </w:p>
    <w:p w:rsidR="00BA00AB" w:rsidRDefault="00BA00AB" w:rsidP="00BA00AB">
      <w:pPr>
        <w:pStyle w:val="a3"/>
        <w:numPr>
          <w:ilvl w:val="0"/>
          <w:numId w:val="8"/>
        </w:numPr>
        <w:spacing w:after="0" w:line="276" w:lineRule="auto"/>
        <w:jc w:val="both"/>
        <w:rPr>
          <w:rFonts w:ascii="Times New Roman" w:hAnsi="Times New Roman" w:cs="Times New Roman"/>
          <w:sz w:val="24"/>
          <w:szCs w:val="24"/>
        </w:rPr>
      </w:pPr>
      <w:r w:rsidRPr="005C2B16">
        <w:rPr>
          <w:rFonts w:ascii="Times New Roman" w:hAnsi="Times New Roman" w:cs="Times New Roman"/>
          <w:sz w:val="24"/>
          <w:szCs w:val="24"/>
        </w:rPr>
        <w:t xml:space="preserve">Bile de </w:t>
      </w:r>
      <w:proofErr w:type="spellStart"/>
      <w:r w:rsidRPr="005C2B16">
        <w:rPr>
          <w:rFonts w:ascii="Times New Roman" w:hAnsi="Times New Roman" w:cs="Times New Roman"/>
          <w:sz w:val="24"/>
          <w:szCs w:val="24"/>
        </w:rPr>
        <w:t>paintball</w:t>
      </w:r>
      <w:proofErr w:type="spellEnd"/>
      <w:r w:rsidRPr="005C2B16">
        <w:rPr>
          <w:rFonts w:ascii="Times New Roman" w:hAnsi="Times New Roman" w:cs="Times New Roman"/>
          <w:sz w:val="24"/>
          <w:szCs w:val="24"/>
        </w:rPr>
        <w:t>.</w:t>
      </w:r>
    </w:p>
    <w:p w:rsidR="00BA00AB" w:rsidRPr="00BA00AB" w:rsidRDefault="00BA00AB" w:rsidP="00BA00AB">
      <w:pPr>
        <w:spacing w:after="0" w:line="276" w:lineRule="auto"/>
        <w:jc w:val="both"/>
        <w:rPr>
          <w:rFonts w:ascii="Times New Roman" w:hAnsi="Times New Roman" w:cs="Times New Roman"/>
          <w:sz w:val="24"/>
          <w:szCs w:val="24"/>
        </w:rPr>
      </w:pPr>
    </w:p>
    <w:tbl>
      <w:tblPr>
        <w:tblStyle w:val="a8"/>
        <w:tblW w:w="0" w:type="auto"/>
        <w:tblInd w:w="1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678"/>
        <w:gridCol w:w="4530"/>
      </w:tblGrid>
      <w:tr w:rsidR="00BA00AB" w:rsidRPr="005C2B16" w:rsidTr="004B182E">
        <w:tc>
          <w:tcPr>
            <w:tcW w:w="4678" w:type="dxa"/>
          </w:tcPr>
          <w:p w:rsidR="00BA00AB" w:rsidRPr="005C2B16" w:rsidRDefault="00BA00AB" w:rsidP="004B182E">
            <w:pPr>
              <w:jc w:val="both"/>
              <w:rPr>
                <w:rFonts w:ascii="Times New Roman" w:hAnsi="Times New Roman" w:cs="Times New Roman"/>
                <w:sz w:val="24"/>
                <w:szCs w:val="24"/>
                <w:lang w:val="ro-RO"/>
              </w:rPr>
            </w:pPr>
            <w:r w:rsidRPr="005C2B16">
              <w:rPr>
                <w:rFonts w:ascii="Times New Roman" w:hAnsi="Times New Roman" w:cs="Times New Roman"/>
                <w:sz w:val="24"/>
                <w:szCs w:val="24"/>
                <w:lang w:val="ro-RO"/>
              </w:rPr>
              <w:lastRenderedPageBreak/>
              <w:t>Marker pentru amatori:</w:t>
            </w:r>
          </w:p>
          <w:p w:rsidR="00BA00AB" w:rsidRPr="005C2B16" w:rsidRDefault="00BA00AB" w:rsidP="004B182E">
            <w:pPr>
              <w:jc w:val="both"/>
              <w:rPr>
                <w:rFonts w:ascii="Times New Roman" w:hAnsi="Times New Roman" w:cs="Times New Roman"/>
                <w:sz w:val="24"/>
                <w:szCs w:val="24"/>
                <w:lang w:val="ro-RO"/>
              </w:rPr>
            </w:pPr>
            <w:r w:rsidRPr="005C2B16">
              <w:rPr>
                <w:noProof/>
              </w:rPr>
              <w:drawing>
                <wp:inline distT="0" distB="0" distL="0" distR="0" wp14:anchorId="587BF3DE" wp14:editId="264774C6">
                  <wp:extent cx="2637790" cy="1038225"/>
                  <wp:effectExtent l="0" t="0" r="0" b="9525"/>
                  <wp:docPr id="3" name="Picture 3" descr="echipament%20standar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chipament%20standart.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690253" cy="1058874"/>
                          </a:xfrm>
                          <a:prstGeom prst="rect">
                            <a:avLst/>
                          </a:prstGeom>
                          <a:noFill/>
                          <a:ln>
                            <a:noFill/>
                          </a:ln>
                        </pic:spPr>
                      </pic:pic>
                    </a:graphicData>
                  </a:graphic>
                </wp:inline>
              </w:drawing>
            </w:r>
          </w:p>
        </w:tc>
        <w:tc>
          <w:tcPr>
            <w:tcW w:w="4530" w:type="dxa"/>
          </w:tcPr>
          <w:p w:rsidR="00BA00AB" w:rsidRPr="005C2B16" w:rsidRDefault="00BA00AB" w:rsidP="004B182E">
            <w:pPr>
              <w:jc w:val="both"/>
              <w:rPr>
                <w:rFonts w:ascii="Times New Roman" w:hAnsi="Times New Roman" w:cs="Times New Roman"/>
                <w:sz w:val="24"/>
                <w:szCs w:val="24"/>
                <w:lang w:val="ro-RO"/>
              </w:rPr>
            </w:pPr>
            <w:r w:rsidRPr="005C2B16">
              <w:rPr>
                <w:rFonts w:ascii="Times New Roman" w:hAnsi="Times New Roman" w:cs="Times New Roman"/>
                <w:sz w:val="24"/>
                <w:szCs w:val="24"/>
                <w:lang w:val="ro-RO"/>
              </w:rPr>
              <w:t>Marker pentru profesioniști și sportivi:</w:t>
            </w:r>
          </w:p>
          <w:p w:rsidR="00BA00AB" w:rsidRPr="005C2B16" w:rsidRDefault="00BA00AB" w:rsidP="004B182E">
            <w:pPr>
              <w:jc w:val="both"/>
              <w:rPr>
                <w:rFonts w:ascii="Times New Roman" w:hAnsi="Times New Roman" w:cs="Times New Roman"/>
                <w:sz w:val="24"/>
                <w:szCs w:val="24"/>
                <w:lang w:val="ro-RO"/>
              </w:rPr>
            </w:pPr>
            <w:r w:rsidRPr="005C2B16">
              <w:rPr>
                <w:rFonts w:ascii="Times New Roman" w:hAnsi="Times New Roman" w:cs="Times New Roman"/>
                <w:noProof/>
                <w:sz w:val="24"/>
                <w:szCs w:val="24"/>
              </w:rPr>
              <w:drawing>
                <wp:inline distT="0" distB="0" distL="0" distR="0" wp14:anchorId="1E57A3B4" wp14:editId="232FE6B7">
                  <wp:extent cx="2733675" cy="1130935"/>
                  <wp:effectExtent l="0" t="0" r="9525" b="0"/>
                  <wp:docPr id="4" name="Picture 4" descr="photo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hoto2.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85424" cy="1152344"/>
                          </a:xfrm>
                          <a:prstGeom prst="rect">
                            <a:avLst/>
                          </a:prstGeom>
                          <a:noFill/>
                          <a:ln>
                            <a:noFill/>
                          </a:ln>
                        </pic:spPr>
                      </pic:pic>
                    </a:graphicData>
                  </a:graphic>
                </wp:inline>
              </w:drawing>
            </w:r>
          </w:p>
        </w:tc>
      </w:tr>
      <w:tr w:rsidR="00BA00AB" w:rsidRPr="005C2B16" w:rsidTr="004B182E">
        <w:trPr>
          <w:trHeight w:val="3306"/>
        </w:trPr>
        <w:tc>
          <w:tcPr>
            <w:tcW w:w="4678" w:type="dxa"/>
          </w:tcPr>
          <w:p w:rsidR="00BA00AB" w:rsidRDefault="00BA00AB" w:rsidP="004B182E">
            <w:pPr>
              <w:jc w:val="both"/>
              <w:rPr>
                <w:rFonts w:ascii="Times New Roman" w:hAnsi="Times New Roman" w:cs="Times New Roman"/>
                <w:sz w:val="24"/>
                <w:szCs w:val="24"/>
                <w:lang w:val="ro-RO"/>
              </w:rPr>
            </w:pPr>
            <w:r w:rsidRPr="005C2B16">
              <w:rPr>
                <w:rFonts w:ascii="Times New Roman" w:hAnsi="Times New Roman" w:cs="Times New Roman"/>
                <w:noProof/>
                <w:sz w:val="24"/>
                <w:szCs w:val="24"/>
              </w:rPr>
              <w:drawing>
                <wp:anchor distT="0" distB="0" distL="114300" distR="114300" simplePos="0" relativeHeight="251659264" behindDoc="0" locked="0" layoutInCell="1" allowOverlap="1" wp14:anchorId="7FB2C867" wp14:editId="08BF1407">
                  <wp:simplePos x="0" y="0"/>
                  <wp:positionH relativeFrom="column">
                    <wp:posOffset>88265</wp:posOffset>
                  </wp:positionH>
                  <wp:positionV relativeFrom="paragraph">
                    <wp:posOffset>202565</wp:posOffset>
                  </wp:positionV>
                  <wp:extent cx="2686050" cy="1724025"/>
                  <wp:effectExtent l="0" t="0" r="0" b="9525"/>
                  <wp:wrapTopAndBottom/>
                  <wp:docPr id="5" name="Picture 5" descr="extra-paintballs-yorkshi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xtra-paintballs-yorkshire.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86050" cy="17240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C2B16">
              <w:rPr>
                <w:rFonts w:ascii="Times New Roman" w:hAnsi="Times New Roman" w:cs="Times New Roman"/>
                <w:sz w:val="24"/>
                <w:szCs w:val="24"/>
                <w:lang w:val="ro-RO"/>
              </w:rPr>
              <w:t xml:space="preserve">Bile de </w:t>
            </w:r>
            <w:proofErr w:type="spellStart"/>
            <w:r w:rsidRPr="005C2B16">
              <w:rPr>
                <w:rFonts w:ascii="Times New Roman" w:hAnsi="Times New Roman" w:cs="Times New Roman"/>
                <w:sz w:val="24"/>
                <w:szCs w:val="24"/>
                <w:lang w:val="ro-RO"/>
              </w:rPr>
              <w:t>paintball</w:t>
            </w:r>
            <w:proofErr w:type="spellEnd"/>
            <w:r>
              <w:rPr>
                <w:rFonts w:ascii="Times New Roman" w:hAnsi="Times New Roman" w:cs="Times New Roman"/>
                <w:sz w:val="24"/>
                <w:szCs w:val="24"/>
                <w:lang w:val="ro-RO"/>
              </w:rPr>
              <w:t>:</w:t>
            </w:r>
          </w:p>
          <w:p w:rsidR="00BA00AB" w:rsidRPr="005C2B16" w:rsidRDefault="00BA00AB" w:rsidP="004B182E">
            <w:pPr>
              <w:jc w:val="both"/>
              <w:rPr>
                <w:rFonts w:ascii="Times New Roman" w:hAnsi="Times New Roman" w:cs="Times New Roman"/>
                <w:sz w:val="24"/>
                <w:szCs w:val="24"/>
                <w:lang w:val="ro-RO"/>
              </w:rPr>
            </w:pPr>
          </w:p>
        </w:tc>
        <w:tc>
          <w:tcPr>
            <w:tcW w:w="4530" w:type="dxa"/>
          </w:tcPr>
          <w:p w:rsidR="00BA00AB" w:rsidRDefault="00BA00AB" w:rsidP="004B182E">
            <w:pPr>
              <w:jc w:val="both"/>
              <w:rPr>
                <w:rFonts w:ascii="Times New Roman" w:hAnsi="Times New Roman" w:cs="Times New Roman"/>
                <w:sz w:val="24"/>
                <w:szCs w:val="24"/>
                <w:lang w:val="ro-RO"/>
              </w:rPr>
            </w:pPr>
            <w:r w:rsidRPr="005C2B16">
              <w:rPr>
                <w:rFonts w:ascii="Times New Roman" w:hAnsi="Times New Roman" w:cs="Times New Roman"/>
                <w:sz w:val="24"/>
                <w:szCs w:val="24"/>
                <w:lang w:val="ro-RO"/>
              </w:rPr>
              <w:t xml:space="preserve">Bile de </w:t>
            </w:r>
            <w:proofErr w:type="spellStart"/>
            <w:r w:rsidRPr="005C2B16">
              <w:rPr>
                <w:rFonts w:ascii="Times New Roman" w:hAnsi="Times New Roman" w:cs="Times New Roman"/>
                <w:sz w:val="24"/>
                <w:szCs w:val="24"/>
                <w:lang w:val="ro-RO"/>
              </w:rPr>
              <w:t>paintball</w:t>
            </w:r>
            <w:proofErr w:type="spellEnd"/>
            <w:r w:rsidRPr="005C2B16">
              <w:rPr>
                <w:rFonts w:ascii="Times New Roman" w:hAnsi="Times New Roman" w:cs="Times New Roman"/>
                <w:sz w:val="24"/>
                <w:szCs w:val="24"/>
                <w:lang w:val="ro-RO"/>
              </w:rPr>
              <w:t xml:space="preserve"> sparte și conținutul lor:</w:t>
            </w:r>
          </w:p>
          <w:p w:rsidR="00BA00AB" w:rsidRPr="005C2B16" w:rsidRDefault="00BA00AB" w:rsidP="004B182E">
            <w:pPr>
              <w:jc w:val="both"/>
              <w:rPr>
                <w:rFonts w:ascii="Times New Roman" w:hAnsi="Times New Roman" w:cs="Times New Roman"/>
                <w:sz w:val="24"/>
                <w:szCs w:val="24"/>
                <w:lang w:val="ro-RO"/>
              </w:rPr>
            </w:pPr>
            <w:r w:rsidRPr="005C2B16">
              <w:rPr>
                <w:rFonts w:ascii="Times New Roman" w:hAnsi="Times New Roman" w:cs="Times New Roman"/>
                <w:noProof/>
                <w:sz w:val="24"/>
                <w:szCs w:val="24"/>
              </w:rPr>
              <w:drawing>
                <wp:inline distT="0" distB="0" distL="0" distR="0" wp14:anchorId="257006B8" wp14:editId="55BE80D5">
                  <wp:extent cx="2697480" cy="1752600"/>
                  <wp:effectExtent l="0" t="0" r="7620" b="0"/>
                  <wp:docPr id="6" name="Picture 6" descr="bile-spart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bile-sparte.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99432" cy="1753868"/>
                          </a:xfrm>
                          <a:prstGeom prst="rect">
                            <a:avLst/>
                          </a:prstGeom>
                          <a:noFill/>
                          <a:ln>
                            <a:noFill/>
                          </a:ln>
                        </pic:spPr>
                      </pic:pic>
                    </a:graphicData>
                  </a:graphic>
                </wp:inline>
              </w:drawing>
            </w:r>
          </w:p>
        </w:tc>
      </w:tr>
    </w:tbl>
    <w:p w:rsidR="00BA00AB" w:rsidRPr="005C2B16" w:rsidRDefault="00BA00AB" w:rsidP="00BA00AB">
      <w:pPr>
        <w:spacing w:after="0"/>
        <w:ind w:firstLine="540"/>
        <w:jc w:val="both"/>
        <w:rPr>
          <w:rFonts w:ascii="Times New Roman" w:hAnsi="Times New Roman" w:cs="Times New Roman"/>
          <w:sz w:val="24"/>
          <w:szCs w:val="24"/>
        </w:rPr>
      </w:pPr>
      <w:r w:rsidRPr="005C2B16">
        <w:rPr>
          <w:rFonts w:ascii="Times New Roman" w:hAnsi="Times New Roman" w:cs="Times New Roman"/>
          <w:sz w:val="24"/>
          <w:szCs w:val="24"/>
        </w:rPr>
        <w:t>Numele de marker vine de la cuvântul a marca, deci scopul acestui echipament este să</w:t>
      </w:r>
      <w:r>
        <w:rPr>
          <w:rFonts w:ascii="Times New Roman" w:hAnsi="Times New Roman" w:cs="Times New Roman"/>
          <w:sz w:val="24"/>
          <w:szCs w:val="24"/>
        </w:rPr>
        <w:t xml:space="preserve"> </w:t>
      </w:r>
      <w:r w:rsidRPr="005C2B16">
        <w:rPr>
          <w:rFonts w:ascii="Times New Roman" w:hAnsi="Times New Roman" w:cs="Times New Roman"/>
          <w:sz w:val="24"/>
          <w:szCs w:val="24"/>
        </w:rPr>
        <w:t>evidențieze cumva elimina</w:t>
      </w:r>
      <w:r>
        <w:rPr>
          <w:rFonts w:ascii="Times New Roman" w:hAnsi="Times New Roman" w:cs="Times New Roman"/>
          <w:sz w:val="24"/>
          <w:szCs w:val="24"/>
        </w:rPr>
        <w:t>rea</w:t>
      </w:r>
      <w:r w:rsidRPr="005C2B16">
        <w:rPr>
          <w:rFonts w:ascii="Times New Roman" w:hAnsi="Times New Roman" w:cs="Times New Roman"/>
          <w:sz w:val="24"/>
          <w:szCs w:val="24"/>
        </w:rPr>
        <w:t xml:space="preserve"> din joc. Marcarea are loc cu bile confec</w:t>
      </w:r>
      <w:r>
        <w:rPr>
          <w:rFonts w:ascii="Times New Roman" w:hAnsi="Times New Roman" w:cs="Times New Roman"/>
          <w:sz w:val="24"/>
          <w:szCs w:val="24"/>
        </w:rPr>
        <w:t>ț</w:t>
      </w:r>
      <w:r w:rsidRPr="005C2B16">
        <w:rPr>
          <w:rFonts w:ascii="Times New Roman" w:hAnsi="Times New Roman" w:cs="Times New Roman"/>
          <w:sz w:val="24"/>
          <w:szCs w:val="24"/>
        </w:rPr>
        <w:t>ionate din cauciuc spon</w:t>
      </w:r>
      <w:r>
        <w:rPr>
          <w:rFonts w:ascii="Times New Roman" w:hAnsi="Times New Roman" w:cs="Times New Roman"/>
          <w:sz w:val="24"/>
          <w:szCs w:val="24"/>
        </w:rPr>
        <w:t>gi</w:t>
      </w:r>
      <w:r w:rsidRPr="005C2B16">
        <w:rPr>
          <w:rFonts w:ascii="Times New Roman" w:hAnsi="Times New Roman" w:cs="Times New Roman"/>
          <w:sz w:val="24"/>
          <w:szCs w:val="24"/>
        </w:rPr>
        <w:t>os, plastic sau cauciuc, ce se dizolvă în apă, astfel nu dăunează mediului înconjurător, pline cu vopsea gelatinoasă cu masa de p</w:t>
      </w:r>
      <w:r>
        <w:rPr>
          <w:rFonts w:ascii="Times New Roman" w:hAnsi="Times New Roman" w:cs="Times New Roman"/>
          <w:sz w:val="24"/>
          <w:szCs w:val="24"/>
        </w:rPr>
        <w:t>â</w:t>
      </w:r>
      <w:r w:rsidRPr="005C2B16">
        <w:rPr>
          <w:rFonts w:ascii="Times New Roman" w:hAnsi="Times New Roman" w:cs="Times New Roman"/>
          <w:sz w:val="24"/>
          <w:szCs w:val="24"/>
        </w:rPr>
        <w:t>nă la 3 grame și calibrul de .68/50 sau viteza maximă admisibilă în joc este de p</w:t>
      </w:r>
      <w:r>
        <w:rPr>
          <w:rFonts w:ascii="Times New Roman" w:hAnsi="Times New Roman" w:cs="Times New Roman"/>
          <w:sz w:val="24"/>
          <w:szCs w:val="24"/>
        </w:rPr>
        <w:t>â</w:t>
      </w:r>
      <w:r w:rsidRPr="005C2B16">
        <w:rPr>
          <w:rFonts w:ascii="Times New Roman" w:hAnsi="Times New Roman" w:cs="Times New Roman"/>
          <w:sz w:val="24"/>
          <w:szCs w:val="24"/>
        </w:rPr>
        <w:t>nă la 300FPS (echivalentul a 91,5 metri pe secundă) cu puterea de ieșire din țeavă de p</w:t>
      </w:r>
      <w:r>
        <w:rPr>
          <w:rFonts w:ascii="Times New Roman" w:hAnsi="Times New Roman" w:cs="Times New Roman"/>
          <w:sz w:val="24"/>
          <w:szCs w:val="24"/>
        </w:rPr>
        <w:t>â</w:t>
      </w:r>
      <w:r w:rsidRPr="005C2B16">
        <w:rPr>
          <w:rFonts w:ascii="Times New Roman" w:hAnsi="Times New Roman" w:cs="Times New Roman"/>
          <w:sz w:val="24"/>
          <w:szCs w:val="24"/>
        </w:rPr>
        <w:t xml:space="preserve">nă la 13 jouli conform REGULILOR WPBO, EPBF, NXL - regulile Organizațiilor Mondiale de </w:t>
      </w:r>
      <w:proofErr w:type="spellStart"/>
      <w:r w:rsidRPr="005C2B16">
        <w:rPr>
          <w:rFonts w:ascii="Times New Roman" w:hAnsi="Times New Roman" w:cs="Times New Roman"/>
          <w:sz w:val="24"/>
          <w:szCs w:val="24"/>
        </w:rPr>
        <w:t>Paintball</w:t>
      </w:r>
      <w:proofErr w:type="spellEnd"/>
      <w:r w:rsidRPr="005C2B16">
        <w:rPr>
          <w:rFonts w:ascii="Times New Roman" w:hAnsi="Times New Roman" w:cs="Times New Roman"/>
          <w:sz w:val="24"/>
          <w:szCs w:val="24"/>
        </w:rPr>
        <w:t xml:space="preserve">, cu care ne conformăm și noi. Folosirea bilelor de </w:t>
      </w:r>
      <w:proofErr w:type="spellStart"/>
      <w:r w:rsidRPr="005C2B16">
        <w:rPr>
          <w:rFonts w:ascii="Times New Roman" w:hAnsi="Times New Roman" w:cs="Times New Roman"/>
          <w:sz w:val="24"/>
          <w:szCs w:val="24"/>
        </w:rPr>
        <w:t>paintball</w:t>
      </w:r>
      <w:proofErr w:type="spellEnd"/>
      <w:r w:rsidRPr="005C2B16">
        <w:rPr>
          <w:rFonts w:ascii="Times New Roman" w:hAnsi="Times New Roman" w:cs="Times New Roman"/>
          <w:sz w:val="24"/>
          <w:szCs w:val="24"/>
        </w:rPr>
        <w:t xml:space="preserve"> în timpul jocului, din materialele enumerate mai sus, se realizează cu acceptul organizatorilor. Această viteză și putere permite practicarea acestui sport într-un mod sigur. Markerul de </w:t>
      </w:r>
      <w:proofErr w:type="spellStart"/>
      <w:r w:rsidRPr="005C2B16">
        <w:rPr>
          <w:rFonts w:ascii="Times New Roman" w:hAnsi="Times New Roman" w:cs="Times New Roman"/>
          <w:sz w:val="24"/>
          <w:szCs w:val="24"/>
        </w:rPr>
        <w:t>paintball</w:t>
      </w:r>
      <w:proofErr w:type="spellEnd"/>
      <w:r w:rsidRPr="005C2B16">
        <w:rPr>
          <w:rFonts w:ascii="Times New Roman" w:hAnsi="Times New Roman" w:cs="Times New Roman"/>
          <w:sz w:val="24"/>
          <w:szCs w:val="24"/>
        </w:rPr>
        <w:t xml:space="preserve"> nu poate fi reutilat pentru a fi folosit în alte scopuri decât cele de a marca. La cel mai mic impact bila se dezintegrează, lăsând o pată de vopsea, deci ea nu poate fi catalogată ca muniție doar ca proiectil, scopul căreia este exclusiv de a marca jucătorul.</w:t>
      </w:r>
    </w:p>
    <w:p w:rsidR="00BA00AB" w:rsidRPr="005C2B16" w:rsidRDefault="00BA00AB" w:rsidP="00BA00AB">
      <w:pPr>
        <w:spacing w:after="0"/>
        <w:ind w:firstLine="540"/>
        <w:jc w:val="both"/>
        <w:rPr>
          <w:rFonts w:ascii="Times New Roman" w:hAnsi="Times New Roman" w:cs="Times New Roman"/>
          <w:sz w:val="24"/>
          <w:szCs w:val="24"/>
        </w:rPr>
      </w:pPr>
      <w:r w:rsidRPr="005C2B16">
        <w:rPr>
          <w:rFonts w:ascii="Times New Roman" w:hAnsi="Times New Roman" w:cs="Times New Roman"/>
          <w:sz w:val="24"/>
          <w:szCs w:val="24"/>
        </w:rPr>
        <w:t xml:space="preserve">Astfel, este clar vizibil că markerul de </w:t>
      </w:r>
      <w:proofErr w:type="spellStart"/>
      <w:r w:rsidRPr="005C2B16">
        <w:rPr>
          <w:rFonts w:ascii="Times New Roman" w:hAnsi="Times New Roman" w:cs="Times New Roman"/>
          <w:sz w:val="24"/>
          <w:szCs w:val="24"/>
        </w:rPr>
        <w:t>paintball</w:t>
      </w:r>
      <w:proofErr w:type="spellEnd"/>
      <w:r w:rsidRPr="005C2B16">
        <w:rPr>
          <w:rFonts w:ascii="Times New Roman" w:hAnsi="Times New Roman" w:cs="Times New Roman"/>
          <w:sz w:val="24"/>
          <w:szCs w:val="24"/>
        </w:rPr>
        <w:t xml:space="preserve"> este un dispozitiv în totalitate sigur de a fi folosit, venim cu propunerea de a completa art. 12 ce prevede ”cantitatea de arme pentru care se poate acorda dreptul de procurare și de deținere” cu următorul conținut ”număr nelimitat de markere de </w:t>
      </w:r>
      <w:proofErr w:type="spellStart"/>
      <w:r w:rsidRPr="005C2B16">
        <w:rPr>
          <w:rFonts w:ascii="Times New Roman" w:hAnsi="Times New Roman" w:cs="Times New Roman"/>
          <w:sz w:val="24"/>
          <w:szCs w:val="24"/>
        </w:rPr>
        <w:t>paintball</w:t>
      </w:r>
      <w:proofErr w:type="spellEnd"/>
      <w:r w:rsidRPr="005C2B16">
        <w:rPr>
          <w:rFonts w:ascii="Times New Roman" w:hAnsi="Times New Roman" w:cs="Times New Roman"/>
          <w:sz w:val="24"/>
          <w:szCs w:val="24"/>
        </w:rPr>
        <w:t xml:space="preserve"> pentru practicarea sportului </w:t>
      </w:r>
      <w:proofErr w:type="spellStart"/>
      <w:r w:rsidRPr="005C2B16">
        <w:rPr>
          <w:rFonts w:ascii="Times New Roman" w:hAnsi="Times New Roman" w:cs="Times New Roman"/>
          <w:sz w:val="24"/>
          <w:szCs w:val="24"/>
        </w:rPr>
        <w:t>şi</w:t>
      </w:r>
      <w:proofErr w:type="spellEnd"/>
      <w:r w:rsidRPr="005C2B16">
        <w:rPr>
          <w:rFonts w:ascii="Times New Roman" w:hAnsi="Times New Roman" w:cs="Times New Roman"/>
          <w:sz w:val="24"/>
          <w:szCs w:val="24"/>
        </w:rPr>
        <w:t xml:space="preserve"> agrementului”.</w:t>
      </w:r>
    </w:p>
    <w:p w:rsidR="00BA00AB" w:rsidRPr="005C2B16" w:rsidRDefault="00BA00AB" w:rsidP="00BA00AB">
      <w:pPr>
        <w:spacing w:after="0"/>
        <w:ind w:firstLine="540"/>
        <w:jc w:val="both"/>
        <w:rPr>
          <w:rFonts w:ascii="Times New Roman" w:hAnsi="Times New Roman" w:cs="Times New Roman"/>
          <w:sz w:val="24"/>
          <w:szCs w:val="24"/>
        </w:rPr>
      </w:pPr>
      <w:r w:rsidRPr="005C2B16">
        <w:rPr>
          <w:rFonts w:ascii="Times New Roman" w:hAnsi="Times New Roman" w:cs="Times New Roman"/>
          <w:sz w:val="24"/>
          <w:szCs w:val="24"/>
        </w:rPr>
        <w:t xml:space="preserve">Din aceleași considerente de siguranță a folosirii, procurării și deținerii markerelor de </w:t>
      </w:r>
      <w:proofErr w:type="spellStart"/>
      <w:r w:rsidRPr="005C2B16">
        <w:rPr>
          <w:rFonts w:ascii="Times New Roman" w:hAnsi="Times New Roman" w:cs="Times New Roman"/>
          <w:sz w:val="24"/>
          <w:szCs w:val="24"/>
        </w:rPr>
        <w:t>paintball</w:t>
      </w:r>
      <w:proofErr w:type="spellEnd"/>
      <w:r w:rsidRPr="005C2B16">
        <w:rPr>
          <w:rFonts w:ascii="Times New Roman" w:hAnsi="Times New Roman" w:cs="Times New Roman"/>
          <w:sz w:val="24"/>
          <w:szCs w:val="24"/>
        </w:rPr>
        <w:t xml:space="preserve">, se evidențiază și necesitatea completării art. 20, ce stabilește regimul de călătorie în străinătate, cu următorul conținut; </w:t>
      </w:r>
    </w:p>
    <w:p w:rsidR="00BA00AB" w:rsidRPr="005C2B16" w:rsidRDefault="00BA00AB" w:rsidP="00BA00AB">
      <w:pPr>
        <w:spacing w:after="0"/>
        <w:jc w:val="both"/>
        <w:rPr>
          <w:rFonts w:ascii="Times New Roman" w:hAnsi="Times New Roman" w:cs="Times New Roman"/>
          <w:sz w:val="24"/>
          <w:szCs w:val="24"/>
        </w:rPr>
      </w:pPr>
      <w:r w:rsidRPr="005C2B16">
        <w:rPr>
          <w:rFonts w:ascii="Times New Roman" w:hAnsi="Times New Roman" w:cs="Times New Roman"/>
          <w:sz w:val="24"/>
          <w:szCs w:val="24"/>
        </w:rPr>
        <w:t xml:space="preserve">”Markerele de </w:t>
      </w:r>
      <w:proofErr w:type="spellStart"/>
      <w:r w:rsidRPr="005C2B16">
        <w:rPr>
          <w:rFonts w:ascii="Times New Roman" w:hAnsi="Times New Roman" w:cs="Times New Roman"/>
          <w:sz w:val="24"/>
          <w:szCs w:val="24"/>
        </w:rPr>
        <w:t>paintball</w:t>
      </w:r>
      <w:proofErr w:type="spellEnd"/>
      <w:r w:rsidRPr="005C2B16">
        <w:rPr>
          <w:rFonts w:ascii="Times New Roman" w:hAnsi="Times New Roman" w:cs="Times New Roman"/>
          <w:sz w:val="24"/>
          <w:szCs w:val="24"/>
        </w:rPr>
        <w:t xml:space="preserve"> pot fi transportate peste hotare în scopul participării la evenimente sportive </w:t>
      </w:r>
      <w:proofErr w:type="spellStart"/>
      <w:r w:rsidRPr="005C2B16">
        <w:rPr>
          <w:rFonts w:ascii="Times New Roman" w:hAnsi="Times New Roman" w:cs="Times New Roman"/>
          <w:sz w:val="24"/>
          <w:szCs w:val="24"/>
        </w:rPr>
        <w:t>şi</w:t>
      </w:r>
      <w:proofErr w:type="spellEnd"/>
      <w:r w:rsidRPr="005C2B16">
        <w:rPr>
          <w:rFonts w:ascii="Times New Roman" w:hAnsi="Times New Roman" w:cs="Times New Roman"/>
          <w:sz w:val="24"/>
          <w:szCs w:val="24"/>
        </w:rPr>
        <w:t xml:space="preserve"> de agreement, fără a fi obiectul declarării și fără a fi supuse autorizării”. </w:t>
      </w:r>
    </w:p>
    <w:p w:rsidR="00BA00AB" w:rsidRPr="005C2B16" w:rsidRDefault="00BA00AB" w:rsidP="00BA00AB">
      <w:pPr>
        <w:spacing w:after="0"/>
        <w:ind w:firstLine="567"/>
        <w:jc w:val="both"/>
        <w:rPr>
          <w:rFonts w:ascii="Times New Roman" w:hAnsi="Times New Roman" w:cs="Times New Roman"/>
          <w:sz w:val="24"/>
          <w:szCs w:val="24"/>
        </w:rPr>
      </w:pPr>
      <w:r w:rsidRPr="005C2B16">
        <w:rPr>
          <w:rFonts w:ascii="Times New Roman" w:hAnsi="Times New Roman" w:cs="Times New Roman"/>
          <w:sz w:val="24"/>
          <w:szCs w:val="24"/>
        </w:rPr>
        <w:t xml:space="preserve">Jocurile de </w:t>
      </w:r>
      <w:proofErr w:type="spellStart"/>
      <w:r w:rsidRPr="005C2B16">
        <w:rPr>
          <w:rFonts w:ascii="Times New Roman" w:hAnsi="Times New Roman" w:cs="Times New Roman"/>
          <w:sz w:val="24"/>
          <w:szCs w:val="24"/>
        </w:rPr>
        <w:t>paintball</w:t>
      </w:r>
      <w:proofErr w:type="spellEnd"/>
      <w:r w:rsidRPr="005C2B16">
        <w:rPr>
          <w:rFonts w:ascii="Times New Roman" w:hAnsi="Times New Roman" w:cs="Times New Roman"/>
          <w:sz w:val="24"/>
          <w:szCs w:val="24"/>
        </w:rPr>
        <w:t xml:space="preserve"> au loc pe terenuri special amenajate, în depărtare de zonele rezidențiale și/sau fiind înconjurate de o plasă care este suficientă pentru a opri bilele de </w:t>
      </w:r>
      <w:proofErr w:type="spellStart"/>
      <w:r w:rsidRPr="005C2B16">
        <w:rPr>
          <w:rFonts w:ascii="Times New Roman" w:hAnsi="Times New Roman" w:cs="Times New Roman"/>
          <w:sz w:val="24"/>
          <w:szCs w:val="24"/>
        </w:rPr>
        <w:t>paintball</w:t>
      </w:r>
      <w:proofErr w:type="spellEnd"/>
      <w:r w:rsidRPr="005C2B16">
        <w:rPr>
          <w:rFonts w:ascii="Times New Roman" w:hAnsi="Times New Roman" w:cs="Times New Roman"/>
          <w:sz w:val="24"/>
          <w:szCs w:val="24"/>
        </w:rPr>
        <w:t xml:space="preserve">. </w:t>
      </w:r>
    </w:p>
    <w:p w:rsidR="00BA00AB" w:rsidRPr="005C2B16" w:rsidRDefault="00BA00AB" w:rsidP="00BA00AB">
      <w:pPr>
        <w:ind w:firstLine="540"/>
        <w:jc w:val="both"/>
        <w:rPr>
          <w:rFonts w:ascii="Times New Roman" w:hAnsi="Times New Roman" w:cs="Times New Roman"/>
          <w:sz w:val="24"/>
          <w:szCs w:val="24"/>
        </w:rPr>
      </w:pPr>
      <w:r w:rsidRPr="005C2B16">
        <w:rPr>
          <w:rFonts w:ascii="Times New Roman" w:hAnsi="Times New Roman" w:cs="Times New Roman"/>
          <w:sz w:val="24"/>
          <w:szCs w:val="24"/>
          <w:highlight w:val="white"/>
        </w:rPr>
        <w:t xml:space="preserve">De asemenea, necesar este de a  modifica și completa </w:t>
      </w:r>
      <w:r w:rsidRPr="005C2B16">
        <w:rPr>
          <w:rFonts w:ascii="Times New Roman" w:hAnsi="Times New Roman" w:cs="Times New Roman"/>
          <w:sz w:val="24"/>
          <w:szCs w:val="24"/>
        </w:rPr>
        <w:t>Anexa Nr. 1 al Legii Nr. 130 din 08.06.2012 privind  regimul armelor și al munițiilor cu destinație civilă, și anume:</w:t>
      </w:r>
    </w:p>
    <w:p w:rsidR="00BA00AB" w:rsidRPr="005C2B16" w:rsidRDefault="00BA00AB" w:rsidP="00BA00AB">
      <w:pPr>
        <w:numPr>
          <w:ilvl w:val="0"/>
          <w:numId w:val="6"/>
        </w:numPr>
        <w:spacing w:after="0" w:line="276" w:lineRule="auto"/>
        <w:contextualSpacing/>
        <w:jc w:val="both"/>
        <w:rPr>
          <w:rFonts w:ascii="Times New Roman" w:hAnsi="Times New Roman" w:cs="Times New Roman"/>
          <w:sz w:val="24"/>
          <w:szCs w:val="24"/>
        </w:rPr>
      </w:pPr>
      <w:r w:rsidRPr="005C2B16">
        <w:rPr>
          <w:rFonts w:ascii="Times New Roman" w:hAnsi="Times New Roman" w:cs="Times New Roman"/>
          <w:sz w:val="24"/>
          <w:szCs w:val="24"/>
        </w:rPr>
        <w:t xml:space="preserve">Adăugarea în Anexa nr.1 - Categoriile de Arme, în Categoria D </w:t>
      </w:r>
    </w:p>
    <w:p w:rsidR="00BA00AB" w:rsidRPr="005C2B16" w:rsidRDefault="00BA00AB" w:rsidP="00BA00AB">
      <w:pPr>
        <w:pStyle w:val="a3"/>
        <w:spacing w:after="0"/>
        <w:jc w:val="both"/>
        <w:rPr>
          <w:rFonts w:ascii="Times New Roman" w:hAnsi="Times New Roman" w:cs="Times New Roman"/>
          <w:sz w:val="24"/>
          <w:szCs w:val="24"/>
        </w:rPr>
      </w:pPr>
      <w:r w:rsidRPr="005C2B16">
        <w:rPr>
          <w:rFonts w:ascii="Times New Roman" w:hAnsi="Times New Roman" w:cs="Times New Roman"/>
          <w:sz w:val="24"/>
          <w:szCs w:val="24"/>
        </w:rPr>
        <w:t>k)</w:t>
      </w:r>
      <w:r w:rsidRPr="005C2B16">
        <w:rPr>
          <w:rFonts w:ascii="Times New Roman" w:hAnsi="Times New Roman" w:cs="Times New Roman"/>
          <w:b/>
          <w:sz w:val="24"/>
          <w:szCs w:val="24"/>
        </w:rPr>
        <w:t xml:space="preserve"> </w:t>
      </w:r>
      <w:r w:rsidRPr="005C2B16">
        <w:rPr>
          <w:rFonts w:ascii="Times New Roman" w:hAnsi="Times New Roman" w:cs="Times New Roman"/>
          <w:sz w:val="24"/>
          <w:szCs w:val="24"/>
        </w:rPr>
        <w:t xml:space="preserve">markere de </w:t>
      </w:r>
      <w:proofErr w:type="spellStart"/>
      <w:r w:rsidRPr="005C2B16">
        <w:rPr>
          <w:rFonts w:ascii="Times New Roman" w:hAnsi="Times New Roman" w:cs="Times New Roman"/>
          <w:sz w:val="24"/>
          <w:szCs w:val="24"/>
        </w:rPr>
        <w:t>paintball</w:t>
      </w:r>
      <w:proofErr w:type="spellEnd"/>
      <w:r w:rsidRPr="005C2B16">
        <w:rPr>
          <w:rFonts w:ascii="Times New Roman" w:hAnsi="Times New Roman" w:cs="Times New Roman"/>
          <w:sz w:val="24"/>
          <w:szCs w:val="24"/>
        </w:rPr>
        <w:t xml:space="preserve"> și bile de </w:t>
      </w:r>
      <w:proofErr w:type="spellStart"/>
      <w:r w:rsidRPr="005C2B16">
        <w:rPr>
          <w:rFonts w:ascii="Times New Roman" w:hAnsi="Times New Roman" w:cs="Times New Roman"/>
          <w:sz w:val="24"/>
          <w:szCs w:val="24"/>
        </w:rPr>
        <w:t>paintball</w:t>
      </w:r>
      <w:proofErr w:type="spellEnd"/>
      <w:r w:rsidRPr="005C2B16">
        <w:rPr>
          <w:rFonts w:ascii="Times New Roman" w:hAnsi="Times New Roman" w:cs="Times New Roman"/>
          <w:sz w:val="24"/>
          <w:szCs w:val="24"/>
        </w:rPr>
        <w:t>, poziția tarifară NM RM 9506 99 900.</w:t>
      </w:r>
    </w:p>
    <w:p w:rsidR="00BA00AB" w:rsidRPr="005C2B16" w:rsidRDefault="00BA00AB" w:rsidP="00BA00AB">
      <w:pPr>
        <w:spacing w:after="0"/>
        <w:ind w:left="720"/>
        <w:contextualSpacing/>
        <w:jc w:val="both"/>
        <w:rPr>
          <w:rFonts w:ascii="Times New Roman" w:hAnsi="Times New Roman" w:cs="Times New Roman"/>
          <w:sz w:val="24"/>
          <w:szCs w:val="24"/>
        </w:rPr>
      </w:pPr>
    </w:p>
    <w:p w:rsidR="00BA00AB" w:rsidRPr="005C2B16" w:rsidRDefault="00BA00AB" w:rsidP="00BA00AB">
      <w:pPr>
        <w:pStyle w:val="a7"/>
        <w:rPr>
          <w:lang w:val="ro-RO" w:eastAsia="en-US"/>
        </w:rPr>
      </w:pPr>
      <w:r w:rsidRPr="005C2B16">
        <w:rPr>
          <w:lang w:val="ro-RO"/>
        </w:rPr>
        <w:lastRenderedPageBreak/>
        <w:t xml:space="preserve">Cu privire la alegerea poziției tarifare a Nomenclatorului Combinat al Mărfurilor, dat fiind faptul că asemenea tipuri de echipamente sportive nu se găsesc în vreo poziție tarifară, considerăm că este perfect valabil să le </w:t>
      </w:r>
      <w:r>
        <w:rPr>
          <w:lang w:val="ro-RO"/>
        </w:rPr>
        <w:t>î</w:t>
      </w:r>
      <w:r w:rsidRPr="005C2B16">
        <w:rPr>
          <w:lang w:val="ro-RO"/>
        </w:rPr>
        <w:t>ncadrăm în “</w:t>
      </w:r>
      <w:r w:rsidRPr="005C2B16">
        <w:rPr>
          <w:i/>
          <w:lang w:val="ro-RO"/>
        </w:rPr>
        <w:t>9506</w:t>
      </w:r>
      <w:r w:rsidRPr="005C2B16">
        <w:rPr>
          <w:lang w:val="ro-RO"/>
        </w:rPr>
        <w:t xml:space="preserve"> </w:t>
      </w:r>
      <w:r w:rsidRPr="005C2B16">
        <w:rPr>
          <w:i/>
          <w:color w:val="000000"/>
          <w:shd w:val="clear" w:color="auto" w:fill="FAFAFA"/>
          <w:lang w:val="ro-RO"/>
        </w:rPr>
        <w:t xml:space="preserve">Articole si echipament pentru cultura fizica, gimnastica, atletism, alte sporturi (inclusiv tenis de masa) sau pentru jocuri in aer liber, nedenumite si necuprinse in alta parte in acest capitol” </w:t>
      </w:r>
      <w:r w:rsidRPr="005C2B16">
        <w:rPr>
          <w:color w:val="000000"/>
          <w:shd w:val="clear" w:color="auto" w:fill="FAFAFA"/>
          <w:lang w:val="ro-RO"/>
        </w:rPr>
        <w:t>și anume în “</w:t>
      </w:r>
      <w:r w:rsidRPr="005C2B16">
        <w:rPr>
          <w:i/>
          <w:color w:val="000000"/>
          <w:shd w:val="clear" w:color="auto" w:fill="FAFAFA"/>
          <w:lang w:val="ro-RO"/>
        </w:rPr>
        <w:t>950669900 Alte”.</w:t>
      </w:r>
      <w:r w:rsidRPr="005C2B16">
        <w:rPr>
          <w:color w:val="000000"/>
          <w:shd w:val="clear" w:color="auto" w:fill="FAFAFA"/>
          <w:lang w:val="ro-RO"/>
        </w:rPr>
        <w:t xml:space="preserve"> Dat fiind faptul că aceste obiecte întrunesc mai mult condițiile de folosire a unui sport in aer liber decât condițiile de arme și muniții. Precedent poate servi Anexa cu privire la arme, Categoria C, Alineatul </w:t>
      </w:r>
      <w:r w:rsidRPr="005C2B16">
        <w:rPr>
          <w:lang w:val="ro-RO"/>
        </w:rPr>
        <w:t xml:space="preserve">f) Arbaletele </w:t>
      </w:r>
      <w:r>
        <w:rPr>
          <w:lang w:val="ro-RO"/>
        </w:rPr>
        <w:t>ș</w:t>
      </w:r>
      <w:r w:rsidRPr="005C2B16">
        <w:rPr>
          <w:lang w:val="ro-RO"/>
        </w:rPr>
        <w:t xml:space="preserve">i arcurile destinate tirului sportiv, precum </w:t>
      </w:r>
      <w:r>
        <w:rPr>
          <w:lang w:val="ro-RO"/>
        </w:rPr>
        <w:t>ș</w:t>
      </w:r>
      <w:r w:rsidRPr="005C2B16">
        <w:rPr>
          <w:lang w:val="ro-RO"/>
        </w:rPr>
        <w:t>i săge</w:t>
      </w:r>
      <w:r>
        <w:rPr>
          <w:lang w:val="ro-RO"/>
        </w:rPr>
        <w:t>ț</w:t>
      </w:r>
      <w:r w:rsidRPr="005C2B16">
        <w:rPr>
          <w:lang w:val="ro-RO"/>
        </w:rPr>
        <w:t>ile aferente, pozi</w:t>
      </w:r>
      <w:r>
        <w:rPr>
          <w:lang w:val="ro-RO"/>
        </w:rPr>
        <w:t>ț</w:t>
      </w:r>
      <w:r w:rsidRPr="005C2B16">
        <w:rPr>
          <w:lang w:val="ro-RO"/>
        </w:rPr>
        <w:t xml:space="preserve">ia tarifară NM RM 9502, care au o poziție tarifară diferită de armele convenționale și totodată pot fi mult mai periculoase decât un marker de </w:t>
      </w:r>
      <w:proofErr w:type="spellStart"/>
      <w:r w:rsidRPr="005C2B16">
        <w:rPr>
          <w:lang w:val="ro-RO"/>
        </w:rPr>
        <w:t>paintball</w:t>
      </w:r>
      <w:proofErr w:type="spellEnd"/>
      <w:r w:rsidRPr="005C2B16">
        <w:rPr>
          <w:lang w:val="ro-RO"/>
        </w:rPr>
        <w:t>.</w:t>
      </w:r>
    </w:p>
    <w:p w:rsidR="00BA00AB" w:rsidRPr="005C2B16" w:rsidRDefault="00BA00AB" w:rsidP="00BA00AB">
      <w:pPr>
        <w:spacing w:after="0"/>
        <w:contextualSpacing/>
        <w:jc w:val="both"/>
        <w:rPr>
          <w:rFonts w:ascii="Times New Roman" w:hAnsi="Times New Roman" w:cs="Times New Roman"/>
          <w:sz w:val="24"/>
          <w:szCs w:val="24"/>
        </w:rPr>
      </w:pPr>
    </w:p>
    <w:p w:rsidR="00BA00AB" w:rsidRPr="005C2B16" w:rsidRDefault="00BA00AB" w:rsidP="00BA00AB">
      <w:pPr>
        <w:ind w:firstLine="708"/>
        <w:jc w:val="both"/>
        <w:rPr>
          <w:rFonts w:ascii="Times New Roman" w:hAnsi="Times New Roman" w:cs="Times New Roman"/>
          <w:sz w:val="24"/>
          <w:szCs w:val="24"/>
        </w:rPr>
      </w:pPr>
      <w:r w:rsidRPr="005C2B16">
        <w:rPr>
          <w:rFonts w:ascii="Times New Roman" w:hAnsi="Times New Roman" w:cs="Times New Roman"/>
          <w:sz w:val="24"/>
          <w:szCs w:val="24"/>
        </w:rPr>
        <w:t>Considerăm că aceste modificări vor delimita corect și concret tipurile de arme, scopul, obiectul și faptul implementării corecte a legii cu privire la arme, eliminând posibilitatea interpretării greșite, oferind posibilitatea de a practica în continuare acest sport nou și promovarea lui ca metodă de odihnă activă în țara noastră.</w:t>
      </w:r>
    </w:p>
    <w:p w:rsidR="00BA00AB" w:rsidRPr="005C2B16" w:rsidRDefault="00BA00AB" w:rsidP="00BA00AB">
      <w:pPr>
        <w:spacing w:after="0"/>
        <w:ind w:firstLine="567"/>
        <w:jc w:val="both"/>
        <w:rPr>
          <w:rFonts w:ascii="Times New Roman" w:hAnsi="Times New Roman" w:cs="Times New Roman"/>
          <w:sz w:val="24"/>
          <w:szCs w:val="24"/>
        </w:rPr>
      </w:pPr>
    </w:p>
    <w:p w:rsidR="00BA00AB" w:rsidRPr="005C2B16" w:rsidRDefault="00BA00AB" w:rsidP="00BA00AB">
      <w:pPr>
        <w:spacing w:after="0"/>
        <w:jc w:val="both"/>
        <w:rPr>
          <w:rFonts w:ascii="Times New Roman" w:hAnsi="Times New Roman" w:cs="Times New Roman"/>
          <w:sz w:val="24"/>
          <w:szCs w:val="24"/>
        </w:rPr>
      </w:pPr>
    </w:p>
    <w:p w:rsidR="00083C9A" w:rsidRDefault="00083C9A" w:rsidP="00083C9A">
      <w:pPr>
        <w:pStyle w:val="a3"/>
        <w:jc w:val="right"/>
        <w:rPr>
          <w:rFonts w:ascii="Times New Roman" w:hAnsi="Times New Roman" w:cs="Times New Roman"/>
          <w:b/>
          <w:sz w:val="28"/>
          <w:szCs w:val="28"/>
        </w:rPr>
      </w:pPr>
      <w:r w:rsidRPr="001A6E32">
        <w:rPr>
          <w:rFonts w:ascii="Times New Roman" w:hAnsi="Times New Roman" w:cs="Times New Roman"/>
          <w:b/>
          <w:sz w:val="28"/>
          <w:szCs w:val="28"/>
        </w:rPr>
        <w:t>Deputa</w:t>
      </w:r>
      <w:r>
        <w:rPr>
          <w:rFonts w:ascii="Times New Roman" w:hAnsi="Times New Roman" w:cs="Times New Roman"/>
          <w:b/>
          <w:sz w:val="28"/>
          <w:szCs w:val="28"/>
        </w:rPr>
        <w:t>ții</w:t>
      </w:r>
      <w:r w:rsidRPr="001A6E32">
        <w:rPr>
          <w:rFonts w:ascii="Times New Roman" w:hAnsi="Times New Roman" w:cs="Times New Roman"/>
          <w:b/>
          <w:sz w:val="28"/>
          <w:szCs w:val="28"/>
        </w:rPr>
        <w:t xml:space="preserve"> în Parlament</w:t>
      </w:r>
    </w:p>
    <w:p w:rsidR="00BA00AB" w:rsidRPr="005C2B16" w:rsidRDefault="00BA00AB" w:rsidP="00083C9A">
      <w:pPr>
        <w:spacing w:after="0"/>
        <w:jc w:val="right"/>
        <w:rPr>
          <w:rFonts w:ascii="Times New Roman" w:hAnsi="Times New Roman" w:cs="Times New Roman"/>
          <w:sz w:val="24"/>
          <w:szCs w:val="24"/>
        </w:rPr>
      </w:pPr>
    </w:p>
    <w:p w:rsidR="00BA00AB" w:rsidRPr="005C2B16" w:rsidRDefault="00BA00AB" w:rsidP="00BA00AB">
      <w:pPr>
        <w:jc w:val="both"/>
        <w:rPr>
          <w:rFonts w:ascii="Times New Roman" w:hAnsi="Times New Roman" w:cs="Times New Roman"/>
          <w:sz w:val="24"/>
          <w:szCs w:val="24"/>
        </w:rPr>
      </w:pPr>
    </w:p>
    <w:p w:rsidR="000345A4" w:rsidRPr="00B07FFB" w:rsidRDefault="000345A4" w:rsidP="00D70C16">
      <w:pPr>
        <w:pStyle w:val="a6"/>
        <w:contextualSpacing/>
        <w:jc w:val="both"/>
        <w:rPr>
          <w:rFonts w:ascii="Times New Roman" w:hAnsi="Times New Roman" w:cs="Times New Roman"/>
          <w:sz w:val="28"/>
          <w:szCs w:val="28"/>
          <w:lang w:eastAsia="ro-RO"/>
        </w:rPr>
      </w:pPr>
    </w:p>
    <w:p w:rsidR="000345A4" w:rsidRPr="00B07FFB" w:rsidRDefault="000345A4" w:rsidP="00D70C16">
      <w:pPr>
        <w:contextualSpacing/>
        <w:rPr>
          <w:rFonts w:ascii="Times New Roman" w:hAnsi="Times New Roman" w:cs="Times New Roman"/>
          <w:sz w:val="28"/>
          <w:szCs w:val="28"/>
        </w:rPr>
      </w:pPr>
    </w:p>
    <w:p w:rsidR="003F00C0" w:rsidRPr="001A6E32" w:rsidRDefault="003F00C0" w:rsidP="00D70C16">
      <w:pPr>
        <w:contextualSpacing/>
        <w:rPr>
          <w:rFonts w:ascii="Times New Roman" w:hAnsi="Times New Roman" w:cs="Times New Roman"/>
          <w:b/>
          <w:sz w:val="28"/>
          <w:szCs w:val="28"/>
        </w:rPr>
      </w:pPr>
    </w:p>
    <w:sectPr w:rsidR="003F00C0" w:rsidRPr="001A6E3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111870"/>
    <w:multiLevelType w:val="hybridMultilevel"/>
    <w:tmpl w:val="0F48A2C8"/>
    <w:lvl w:ilvl="0" w:tplc="6E60CA80">
      <w:start w:val="11"/>
      <w:numFmt w:val="bullet"/>
      <w:lvlText w:val="-"/>
      <w:lvlJc w:val="left"/>
      <w:pPr>
        <w:ind w:left="900" w:hanging="360"/>
      </w:pPr>
      <w:rPr>
        <w:rFonts w:ascii="Times New Roman" w:eastAsiaTheme="minorHAnsi" w:hAnsi="Times New Roman" w:cs="Times New Roman"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 w15:restartNumberingAfterBreak="0">
    <w:nsid w:val="0FEE5174"/>
    <w:multiLevelType w:val="hybridMultilevel"/>
    <w:tmpl w:val="4A6EEA46"/>
    <w:lvl w:ilvl="0" w:tplc="347C068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 w15:restartNumberingAfterBreak="0">
    <w:nsid w:val="11D425CB"/>
    <w:multiLevelType w:val="multilevel"/>
    <w:tmpl w:val="3AC4BA3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1F5D6ABC"/>
    <w:multiLevelType w:val="hybridMultilevel"/>
    <w:tmpl w:val="1130DB12"/>
    <w:lvl w:ilvl="0" w:tplc="3C10C110">
      <w:start w:val="1"/>
      <w:numFmt w:val="decimal"/>
      <w:lvlText w:val="%1."/>
      <w:lvlJc w:val="left"/>
      <w:pPr>
        <w:ind w:left="1776" w:hanging="360"/>
      </w:pPr>
      <w:rPr>
        <w:rFonts w:hint="default"/>
      </w:rPr>
    </w:lvl>
    <w:lvl w:ilvl="1" w:tplc="04180019" w:tentative="1">
      <w:start w:val="1"/>
      <w:numFmt w:val="lowerLetter"/>
      <w:lvlText w:val="%2."/>
      <w:lvlJc w:val="left"/>
      <w:pPr>
        <w:ind w:left="2496" w:hanging="360"/>
      </w:pPr>
    </w:lvl>
    <w:lvl w:ilvl="2" w:tplc="0418001B" w:tentative="1">
      <w:start w:val="1"/>
      <w:numFmt w:val="lowerRoman"/>
      <w:lvlText w:val="%3."/>
      <w:lvlJc w:val="right"/>
      <w:pPr>
        <w:ind w:left="3216" w:hanging="180"/>
      </w:pPr>
    </w:lvl>
    <w:lvl w:ilvl="3" w:tplc="0418000F" w:tentative="1">
      <w:start w:val="1"/>
      <w:numFmt w:val="decimal"/>
      <w:lvlText w:val="%4."/>
      <w:lvlJc w:val="left"/>
      <w:pPr>
        <w:ind w:left="3936" w:hanging="360"/>
      </w:pPr>
    </w:lvl>
    <w:lvl w:ilvl="4" w:tplc="04180019" w:tentative="1">
      <w:start w:val="1"/>
      <w:numFmt w:val="lowerLetter"/>
      <w:lvlText w:val="%5."/>
      <w:lvlJc w:val="left"/>
      <w:pPr>
        <w:ind w:left="4656" w:hanging="360"/>
      </w:pPr>
    </w:lvl>
    <w:lvl w:ilvl="5" w:tplc="0418001B" w:tentative="1">
      <w:start w:val="1"/>
      <w:numFmt w:val="lowerRoman"/>
      <w:lvlText w:val="%6."/>
      <w:lvlJc w:val="right"/>
      <w:pPr>
        <w:ind w:left="5376" w:hanging="180"/>
      </w:pPr>
    </w:lvl>
    <w:lvl w:ilvl="6" w:tplc="0418000F" w:tentative="1">
      <w:start w:val="1"/>
      <w:numFmt w:val="decimal"/>
      <w:lvlText w:val="%7."/>
      <w:lvlJc w:val="left"/>
      <w:pPr>
        <w:ind w:left="6096" w:hanging="360"/>
      </w:pPr>
    </w:lvl>
    <w:lvl w:ilvl="7" w:tplc="04180019" w:tentative="1">
      <w:start w:val="1"/>
      <w:numFmt w:val="lowerLetter"/>
      <w:lvlText w:val="%8."/>
      <w:lvlJc w:val="left"/>
      <w:pPr>
        <w:ind w:left="6816" w:hanging="360"/>
      </w:pPr>
    </w:lvl>
    <w:lvl w:ilvl="8" w:tplc="0418001B" w:tentative="1">
      <w:start w:val="1"/>
      <w:numFmt w:val="lowerRoman"/>
      <w:lvlText w:val="%9."/>
      <w:lvlJc w:val="right"/>
      <w:pPr>
        <w:ind w:left="7536" w:hanging="180"/>
      </w:pPr>
    </w:lvl>
  </w:abstractNum>
  <w:abstractNum w:abstractNumId="4" w15:restartNumberingAfterBreak="0">
    <w:nsid w:val="32615E29"/>
    <w:multiLevelType w:val="hybridMultilevel"/>
    <w:tmpl w:val="79FAEEF8"/>
    <w:lvl w:ilvl="0" w:tplc="71007114">
      <w:start w:val="1"/>
      <w:numFmt w:val="decimal"/>
      <w:lvlText w:val="%1."/>
      <w:lvlJc w:val="left"/>
      <w:pPr>
        <w:ind w:left="927" w:hanging="360"/>
      </w:pPr>
      <w:rPr>
        <w:rFonts w:hint="default"/>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5" w15:restartNumberingAfterBreak="0">
    <w:nsid w:val="39BB7D11"/>
    <w:multiLevelType w:val="hybridMultilevel"/>
    <w:tmpl w:val="F71EE20A"/>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6" w15:restartNumberingAfterBreak="0">
    <w:nsid w:val="75AC1B29"/>
    <w:multiLevelType w:val="hybridMultilevel"/>
    <w:tmpl w:val="5B344C2A"/>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769E4E55"/>
    <w:multiLevelType w:val="hybridMultilevel"/>
    <w:tmpl w:val="4718D14C"/>
    <w:lvl w:ilvl="0" w:tplc="90885F4C">
      <w:start w:val="2"/>
      <w:numFmt w:val="decimal"/>
      <w:lvlText w:val="%1."/>
      <w:lvlJc w:val="left"/>
      <w:pPr>
        <w:ind w:left="927" w:hanging="360"/>
      </w:pPr>
      <w:rPr>
        <w:rFonts w:hint="default"/>
      </w:rPr>
    </w:lvl>
    <w:lvl w:ilvl="1" w:tplc="04180019" w:tentative="1">
      <w:start w:val="1"/>
      <w:numFmt w:val="lowerLetter"/>
      <w:lvlText w:val="%2."/>
      <w:lvlJc w:val="left"/>
      <w:pPr>
        <w:ind w:left="1647" w:hanging="360"/>
      </w:pPr>
    </w:lvl>
    <w:lvl w:ilvl="2" w:tplc="0418001B" w:tentative="1">
      <w:start w:val="1"/>
      <w:numFmt w:val="lowerRoman"/>
      <w:lvlText w:val="%3."/>
      <w:lvlJc w:val="right"/>
      <w:pPr>
        <w:ind w:left="2367" w:hanging="180"/>
      </w:pPr>
    </w:lvl>
    <w:lvl w:ilvl="3" w:tplc="0418000F" w:tentative="1">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num w:numId="1">
    <w:abstractNumId w:val="6"/>
  </w:num>
  <w:num w:numId="2">
    <w:abstractNumId w:val="3"/>
  </w:num>
  <w:num w:numId="3">
    <w:abstractNumId w:val="7"/>
  </w:num>
  <w:num w:numId="4">
    <w:abstractNumId w:val="5"/>
  </w:num>
  <w:num w:numId="5">
    <w:abstractNumId w:val="4"/>
  </w:num>
  <w:num w:numId="6">
    <w:abstractNumId w:val="2"/>
  </w:num>
  <w:num w:numId="7">
    <w:abstractNumId w:val="0"/>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08A8"/>
    <w:rsid w:val="00015C39"/>
    <w:rsid w:val="000345A4"/>
    <w:rsid w:val="0005194A"/>
    <w:rsid w:val="00083C9A"/>
    <w:rsid w:val="000B69B7"/>
    <w:rsid w:val="000D4D2B"/>
    <w:rsid w:val="00133FE9"/>
    <w:rsid w:val="001423F8"/>
    <w:rsid w:val="00156AB8"/>
    <w:rsid w:val="001703FC"/>
    <w:rsid w:val="001A6E32"/>
    <w:rsid w:val="001C09E1"/>
    <w:rsid w:val="00217261"/>
    <w:rsid w:val="002310FF"/>
    <w:rsid w:val="002837A5"/>
    <w:rsid w:val="002A1AD6"/>
    <w:rsid w:val="002D0042"/>
    <w:rsid w:val="003F00C0"/>
    <w:rsid w:val="004008A8"/>
    <w:rsid w:val="004B009B"/>
    <w:rsid w:val="00531B26"/>
    <w:rsid w:val="005371CB"/>
    <w:rsid w:val="00576BBA"/>
    <w:rsid w:val="00634E01"/>
    <w:rsid w:val="006C0377"/>
    <w:rsid w:val="006D5C4F"/>
    <w:rsid w:val="00754E73"/>
    <w:rsid w:val="0075672E"/>
    <w:rsid w:val="007949DF"/>
    <w:rsid w:val="007C1156"/>
    <w:rsid w:val="007C4B33"/>
    <w:rsid w:val="00884924"/>
    <w:rsid w:val="00891967"/>
    <w:rsid w:val="008925B6"/>
    <w:rsid w:val="008C547C"/>
    <w:rsid w:val="0094696C"/>
    <w:rsid w:val="00997710"/>
    <w:rsid w:val="00A1155A"/>
    <w:rsid w:val="00A20688"/>
    <w:rsid w:val="00AF0FF1"/>
    <w:rsid w:val="00B05866"/>
    <w:rsid w:val="00B108AD"/>
    <w:rsid w:val="00B30D85"/>
    <w:rsid w:val="00B7476C"/>
    <w:rsid w:val="00BA00AB"/>
    <w:rsid w:val="00BB5114"/>
    <w:rsid w:val="00C22569"/>
    <w:rsid w:val="00CD1DA3"/>
    <w:rsid w:val="00D70C16"/>
    <w:rsid w:val="00DC5ED0"/>
    <w:rsid w:val="00DF5357"/>
    <w:rsid w:val="00E37AB0"/>
    <w:rsid w:val="00E54FB3"/>
    <w:rsid w:val="00EA37AA"/>
    <w:rsid w:val="00EF18BC"/>
    <w:rsid w:val="00F07952"/>
    <w:rsid w:val="00F31303"/>
    <w:rsid w:val="00F3517D"/>
    <w:rsid w:val="00F845A1"/>
    <w:rsid w:val="00FA0320"/>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529A30D-98E3-4F18-BE8C-8F1CE15617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RO" w:eastAsia="en-US" w:bidi="ar-SA"/>
      </w:rPr>
    </w:rPrDefault>
    <w:pPrDefault>
      <w:pPr>
        <w:spacing w:after="16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91967"/>
    <w:pPr>
      <w:ind w:left="720"/>
      <w:contextualSpacing/>
    </w:pPr>
  </w:style>
  <w:style w:type="paragraph" w:styleId="a4">
    <w:name w:val="Balloon Text"/>
    <w:basedOn w:val="a"/>
    <w:link w:val="a5"/>
    <w:uiPriority w:val="99"/>
    <w:semiHidden/>
    <w:unhideWhenUsed/>
    <w:rsid w:val="008925B6"/>
    <w:pPr>
      <w:spacing w:after="0"/>
    </w:pPr>
    <w:rPr>
      <w:rFonts w:ascii="Segoe UI" w:hAnsi="Segoe UI" w:cs="Segoe UI"/>
      <w:sz w:val="18"/>
      <w:szCs w:val="18"/>
    </w:rPr>
  </w:style>
  <w:style w:type="character" w:customStyle="1" w:styleId="a5">
    <w:name w:val="Текст выноски Знак"/>
    <w:basedOn w:val="a0"/>
    <w:link w:val="a4"/>
    <w:uiPriority w:val="99"/>
    <w:semiHidden/>
    <w:rsid w:val="008925B6"/>
    <w:rPr>
      <w:rFonts w:ascii="Segoe UI" w:hAnsi="Segoe UI" w:cs="Segoe UI"/>
      <w:sz w:val="18"/>
      <w:szCs w:val="18"/>
    </w:rPr>
  </w:style>
  <w:style w:type="paragraph" w:styleId="a6">
    <w:name w:val="No Spacing"/>
    <w:uiPriority w:val="1"/>
    <w:qFormat/>
    <w:rsid w:val="000345A4"/>
    <w:pPr>
      <w:spacing w:after="0"/>
    </w:pPr>
  </w:style>
  <w:style w:type="paragraph" w:styleId="a7">
    <w:name w:val="Normal (Web)"/>
    <w:basedOn w:val="a"/>
    <w:rsid w:val="00BA00AB"/>
    <w:pPr>
      <w:spacing w:after="0"/>
      <w:ind w:firstLine="567"/>
      <w:jc w:val="both"/>
    </w:pPr>
    <w:rPr>
      <w:rFonts w:ascii="Times New Roman" w:eastAsia="Times New Roman" w:hAnsi="Times New Roman" w:cs="Times New Roman"/>
      <w:sz w:val="24"/>
      <w:szCs w:val="24"/>
      <w:lang w:val="ru-RU" w:eastAsia="ru-RU"/>
    </w:rPr>
  </w:style>
  <w:style w:type="table" w:styleId="a8">
    <w:name w:val="Table Grid"/>
    <w:basedOn w:val="a1"/>
    <w:uiPriority w:val="59"/>
    <w:rsid w:val="00BA00AB"/>
    <w:pPr>
      <w:spacing w:after="0"/>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69360">
      <w:bodyDiv w:val="1"/>
      <w:marLeft w:val="0"/>
      <w:marRight w:val="0"/>
      <w:marTop w:val="0"/>
      <w:marBottom w:val="0"/>
      <w:divBdr>
        <w:top w:val="none" w:sz="0" w:space="0" w:color="auto"/>
        <w:left w:val="none" w:sz="0" w:space="0" w:color="auto"/>
        <w:bottom w:val="none" w:sz="0" w:space="0" w:color="auto"/>
        <w:right w:val="none" w:sz="0" w:space="0" w:color="auto"/>
      </w:divBdr>
    </w:div>
    <w:div w:id="404039054">
      <w:bodyDiv w:val="1"/>
      <w:marLeft w:val="0"/>
      <w:marRight w:val="0"/>
      <w:marTop w:val="0"/>
      <w:marBottom w:val="0"/>
      <w:divBdr>
        <w:top w:val="none" w:sz="0" w:space="0" w:color="auto"/>
        <w:left w:val="none" w:sz="0" w:space="0" w:color="auto"/>
        <w:bottom w:val="none" w:sz="0" w:space="0" w:color="auto"/>
        <w:right w:val="none" w:sz="0" w:space="0" w:color="auto"/>
      </w:divBdr>
    </w:div>
    <w:div w:id="534730368">
      <w:bodyDiv w:val="1"/>
      <w:marLeft w:val="0"/>
      <w:marRight w:val="0"/>
      <w:marTop w:val="0"/>
      <w:marBottom w:val="0"/>
      <w:divBdr>
        <w:top w:val="none" w:sz="0" w:space="0" w:color="auto"/>
        <w:left w:val="none" w:sz="0" w:space="0" w:color="auto"/>
        <w:bottom w:val="none" w:sz="0" w:space="0" w:color="auto"/>
        <w:right w:val="none" w:sz="0" w:space="0" w:color="auto"/>
      </w:divBdr>
    </w:div>
    <w:div w:id="659386783">
      <w:bodyDiv w:val="1"/>
      <w:marLeft w:val="0"/>
      <w:marRight w:val="0"/>
      <w:marTop w:val="0"/>
      <w:marBottom w:val="0"/>
      <w:divBdr>
        <w:top w:val="none" w:sz="0" w:space="0" w:color="auto"/>
        <w:left w:val="none" w:sz="0" w:space="0" w:color="auto"/>
        <w:bottom w:val="none" w:sz="0" w:space="0" w:color="auto"/>
        <w:right w:val="none" w:sz="0" w:space="0" w:color="auto"/>
      </w:divBdr>
    </w:div>
    <w:div w:id="904412533">
      <w:bodyDiv w:val="1"/>
      <w:marLeft w:val="0"/>
      <w:marRight w:val="0"/>
      <w:marTop w:val="0"/>
      <w:marBottom w:val="0"/>
      <w:divBdr>
        <w:top w:val="none" w:sz="0" w:space="0" w:color="auto"/>
        <w:left w:val="none" w:sz="0" w:space="0" w:color="auto"/>
        <w:bottom w:val="none" w:sz="0" w:space="0" w:color="auto"/>
        <w:right w:val="none" w:sz="0" w:space="0" w:color="auto"/>
      </w:divBdr>
      <w:divsChild>
        <w:div w:id="518592745">
          <w:marLeft w:val="0"/>
          <w:marRight w:val="0"/>
          <w:marTop w:val="0"/>
          <w:marBottom w:val="0"/>
          <w:divBdr>
            <w:top w:val="none" w:sz="0" w:space="0" w:color="auto"/>
            <w:left w:val="none" w:sz="0" w:space="0" w:color="auto"/>
            <w:bottom w:val="single" w:sz="18" w:space="0" w:color="E4E4E4"/>
            <w:right w:val="none" w:sz="0" w:space="0" w:color="auto"/>
          </w:divBdr>
          <w:divsChild>
            <w:div w:id="1842352677">
              <w:marLeft w:val="0"/>
              <w:marRight w:val="0"/>
              <w:marTop w:val="0"/>
              <w:marBottom w:val="0"/>
              <w:divBdr>
                <w:top w:val="none" w:sz="0" w:space="0" w:color="auto"/>
                <w:left w:val="none" w:sz="0" w:space="0" w:color="auto"/>
                <w:bottom w:val="none" w:sz="0" w:space="0" w:color="auto"/>
                <w:right w:val="none" w:sz="0" w:space="0" w:color="auto"/>
              </w:divBdr>
              <w:divsChild>
                <w:div w:id="797070448">
                  <w:marLeft w:val="0"/>
                  <w:marRight w:val="0"/>
                  <w:marTop w:val="0"/>
                  <w:marBottom w:val="0"/>
                  <w:divBdr>
                    <w:top w:val="none" w:sz="0" w:space="0" w:color="auto"/>
                    <w:left w:val="none" w:sz="0" w:space="0" w:color="auto"/>
                    <w:bottom w:val="none" w:sz="0" w:space="0" w:color="auto"/>
                    <w:right w:val="none" w:sz="0" w:space="0" w:color="auto"/>
                  </w:divBdr>
                  <w:divsChild>
                    <w:div w:id="327708598">
                      <w:marLeft w:val="0"/>
                      <w:marRight w:val="0"/>
                      <w:marTop w:val="0"/>
                      <w:marBottom w:val="0"/>
                      <w:divBdr>
                        <w:top w:val="none" w:sz="0" w:space="0" w:color="auto"/>
                        <w:left w:val="none" w:sz="0" w:space="0" w:color="auto"/>
                        <w:bottom w:val="none" w:sz="0" w:space="0" w:color="auto"/>
                        <w:right w:val="none" w:sz="0" w:space="0" w:color="auto"/>
                      </w:divBdr>
                      <w:divsChild>
                        <w:div w:id="136071289">
                          <w:marLeft w:val="0"/>
                          <w:marRight w:val="0"/>
                          <w:marTop w:val="0"/>
                          <w:marBottom w:val="0"/>
                          <w:divBdr>
                            <w:top w:val="none" w:sz="0" w:space="0" w:color="auto"/>
                            <w:left w:val="none" w:sz="0" w:space="0" w:color="auto"/>
                            <w:bottom w:val="none" w:sz="0" w:space="0" w:color="auto"/>
                            <w:right w:val="none" w:sz="0" w:space="0" w:color="auto"/>
                          </w:divBdr>
                        </w:div>
                        <w:div w:id="1752777579">
                          <w:marLeft w:val="0"/>
                          <w:marRight w:val="0"/>
                          <w:marTop w:val="0"/>
                          <w:marBottom w:val="0"/>
                          <w:divBdr>
                            <w:top w:val="none" w:sz="0" w:space="0" w:color="auto"/>
                            <w:left w:val="none" w:sz="0" w:space="0" w:color="auto"/>
                            <w:bottom w:val="none" w:sz="0" w:space="0" w:color="auto"/>
                            <w:right w:val="none" w:sz="0" w:space="0" w:color="auto"/>
                          </w:divBdr>
                        </w:div>
                        <w:div w:id="1963877895">
                          <w:marLeft w:val="0"/>
                          <w:marRight w:val="0"/>
                          <w:marTop w:val="0"/>
                          <w:marBottom w:val="0"/>
                          <w:divBdr>
                            <w:top w:val="none" w:sz="0" w:space="0" w:color="auto"/>
                            <w:left w:val="none" w:sz="0" w:space="0" w:color="auto"/>
                            <w:bottom w:val="none" w:sz="0" w:space="0" w:color="auto"/>
                            <w:right w:val="none" w:sz="0" w:space="0" w:color="auto"/>
                          </w:divBdr>
                        </w:div>
                        <w:div w:id="1290478438">
                          <w:marLeft w:val="0"/>
                          <w:marRight w:val="0"/>
                          <w:marTop w:val="0"/>
                          <w:marBottom w:val="0"/>
                          <w:divBdr>
                            <w:top w:val="none" w:sz="0" w:space="0" w:color="auto"/>
                            <w:left w:val="none" w:sz="0" w:space="0" w:color="auto"/>
                            <w:bottom w:val="none" w:sz="0" w:space="0" w:color="auto"/>
                            <w:right w:val="none" w:sz="0" w:space="0" w:color="auto"/>
                          </w:divBdr>
                        </w:div>
                        <w:div w:id="333345144">
                          <w:marLeft w:val="0"/>
                          <w:marRight w:val="0"/>
                          <w:marTop w:val="0"/>
                          <w:marBottom w:val="0"/>
                          <w:divBdr>
                            <w:top w:val="none" w:sz="0" w:space="0" w:color="auto"/>
                            <w:left w:val="none" w:sz="0" w:space="0" w:color="auto"/>
                            <w:bottom w:val="none" w:sz="0" w:space="0" w:color="auto"/>
                            <w:right w:val="none" w:sz="0" w:space="0" w:color="auto"/>
                          </w:divBdr>
                        </w:div>
                        <w:div w:id="731780538">
                          <w:marLeft w:val="0"/>
                          <w:marRight w:val="0"/>
                          <w:marTop w:val="0"/>
                          <w:marBottom w:val="0"/>
                          <w:divBdr>
                            <w:top w:val="none" w:sz="0" w:space="0" w:color="auto"/>
                            <w:left w:val="none" w:sz="0" w:space="0" w:color="auto"/>
                            <w:bottom w:val="none" w:sz="0" w:space="0" w:color="auto"/>
                            <w:right w:val="none" w:sz="0" w:space="0" w:color="auto"/>
                          </w:divBdr>
                        </w:div>
                        <w:div w:id="318387261">
                          <w:marLeft w:val="0"/>
                          <w:marRight w:val="0"/>
                          <w:marTop w:val="0"/>
                          <w:marBottom w:val="0"/>
                          <w:divBdr>
                            <w:top w:val="none" w:sz="0" w:space="0" w:color="auto"/>
                            <w:left w:val="none" w:sz="0" w:space="0" w:color="auto"/>
                            <w:bottom w:val="none" w:sz="0" w:space="0" w:color="auto"/>
                            <w:right w:val="none" w:sz="0" w:space="0" w:color="auto"/>
                          </w:divBdr>
                        </w:div>
                        <w:div w:id="763958363">
                          <w:marLeft w:val="0"/>
                          <w:marRight w:val="0"/>
                          <w:marTop w:val="0"/>
                          <w:marBottom w:val="0"/>
                          <w:divBdr>
                            <w:top w:val="none" w:sz="0" w:space="0" w:color="auto"/>
                            <w:left w:val="none" w:sz="0" w:space="0" w:color="auto"/>
                            <w:bottom w:val="none" w:sz="0" w:space="0" w:color="auto"/>
                            <w:right w:val="none" w:sz="0" w:space="0" w:color="auto"/>
                          </w:divBdr>
                        </w:div>
                        <w:div w:id="1911500082">
                          <w:marLeft w:val="0"/>
                          <w:marRight w:val="0"/>
                          <w:marTop w:val="0"/>
                          <w:marBottom w:val="0"/>
                          <w:divBdr>
                            <w:top w:val="none" w:sz="0" w:space="0" w:color="auto"/>
                            <w:left w:val="none" w:sz="0" w:space="0" w:color="auto"/>
                            <w:bottom w:val="none" w:sz="0" w:space="0" w:color="auto"/>
                            <w:right w:val="none" w:sz="0" w:space="0" w:color="auto"/>
                          </w:divBdr>
                        </w:div>
                        <w:div w:id="2064517348">
                          <w:marLeft w:val="0"/>
                          <w:marRight w:val="0"/>
                          <w:marTop w:val="0"/>
                          <w:marBottom w:val="0"/>
                          <w:divBdr>
                            <w:top w:val="none" w:sz="0" w:space="0" w:color="auto"/>
                            <w:left w:val="none" w:sz="0" w:space="0" w:color="auto"/>
                            <w:bottom w:val="none" w:sz="0" w:space="0" w:color="auto"/>
                            <w:right w:val="none" w:sz="0" w:space="0" w:color="auto"/>
                          </w:divBdr>
                        </w:div>
                        <w:div w:id="278613510">
                          <w:marLeft w:val="0"/>
                          <w:marRight w:val="0"/>
                          <w:marTop w:val="0"/>
                          <w:marBottom w:val="0"/>
                          <w:divBdr>
                            <w:top w:val="none" w:sz="0" w:space="0" w:color="auto"/>
                            <w:left w:val="none" w:sz="0" w:space="0" w:color="auto"/>
                            <w:bottom w:val="none" w:sz="0" w:space="0" w:color="auto"/>
                            <w:right w:val="none" w:sz="0" w:space="0" w:color="auto"/>
                          </w:divBdr>
                        </w:div>
                        <w:div w:id="1715882730">
                          <w:marLeft w:val="0"/>
                          <w:marRight w:val="0"/>
                          <w:marTop w:val="0"/>
                          <w:marBottom w:val="0"/>
                          <w:divBdr>
                            <w:top w:val="none" w:sz="0" w:space="0" w:color="auto"/>
                            <w:left w:val="none" w:sz="0" w:space="0" w:color="auto"/>
                            <w:bottom w:val="none" w:sz="0" w:space="0" w:color="auto"/>
                            <w:right w:val="none" w:sz="0" w:space="0" w:color="auto"/>
                          </w:divBdr>
                        </w:div>
                        <w:div w:id="181631342">
                          <w:marLeft w:val="0"/>
                          <w:marRight w:val="0"/>
                          <w:marTop w:val="0"/>
                          <w:marBottom w:val="0"/>
                          <w:divBdr>
                            <w:top w:val="none" w:sz="0" w:space="0" w:color="auto"/>
                            <w:left w:val="none" w:sz="0" w:space="0" w:color="auto"/>
                            <w:bottom w:val="none" w:sz="0" w:space="0" w:color="auto"/>
                            <w:right w:val="none" w:sz="0" w:space="0" w:color="auto"/>
                          </w:divBdr>
                        </w:div>
                        <w:div w:id="780347100">
                          <w:marLeft w:val="0"/>
                          <w:marRight w:val="0"/>
                          <w:marTop w:val="0"/>
                          <w:marBottom w:val="0"/>
                          <w:divBdr>
                            <w:top w:val="none" w:sz="0" w:space="0" w:color="auto"/>
                            <w:left w:val="none" w:sz="0" w:space="0" w:color="auto"/>
                            <w:bottom w:val="none" w:sz="0" w:space="0" w:color="auto"/>
                            <w:right w:val="none" w:sz="0" w:space="0" w:color="auto"/>
                          </w:divBdr>
                        </w:div>
                        <w:div w:id="1320037813">
                          <w:marLeft w:val="0"/>
                          <w:marRight w:val="0"/>
                          <w:marTop w:val="0"/>
                          <w:marBottom w:val="0"/>
                          <w:divBdr>
                            <w:top w:val="none" w:sz="0" w:space="0" w:color="auto"/>
                            <w:left w:val="none" w:sz="0" w:space="0" w:color="auto"/>
                            <w:bottom w:val="none" w:sz="0" w:space="0" w:color="auto"/>
                            <w:right w:val="none" w:sz="0" w:space="0" w:color="auto"/>
                          </w:divBdr>
                        </w:div>
                        <w:div w:id="306085344">
                          <w:marLeft w:val="0"/>
                          <w:marRight w:val="0"/>
                          <w:marTop w:val="0"/>
                          <w:marBottom w:val="0"/>
                          <w:divBdr>
                            <w:top w:val="none" w:sz="0" w:space="0" w:color="auto"/>
                            <w:left w:val="none" w:sz="0" w:space="0" w:color="auto"/>
                            <w:bottom w:val="none" w:sz="0" w:space="0" w:color="auto"/>
                            <w:right w:val="none" w:sz="0" w:space="0" w:color="auto"/>
                          </w:divBdr>
                        </w:div>
                        <w:div w:id="676426332">
                          <w:marLeft w:val="0"/>
                          <w:marRight w:val="0"/>
                          <w:marTop w:val="0"/>
                          <w:marBottom w:val="0"/>
                          <w:divBdr>
                            <w:top w:val="none" w:sz="0" w:space="0" w:color="auto"/>
                            <w:left w:val="none" w:sz="0" w:space="0" w:color="auto"/>
                            <w:bottom w:val="none" w:sz="0" w:space="0" w:color="auto"/>
                            <w:right w:val="none" w:sz="0" w:space="0" w:color="auto"/>
                          </w:divBdr>
                        </w:div>
                        <w:div w:id="1702709871">
                          <w:marLeft w:val="0"/>
                          <w:marRight w:val="0"/>
                          <w:marTop w:val="0"/>
                          <w:marBottom w:val="0"/>
                          <w:divBdr>
                            <w:top w:val="none" w:sz="0" w:space="0" w:color="auto"/>
                            <w:left w:val="none" w:sz="0" w:space="0" w:color="auto"/>
                            <w:bottom w:val="none" w:sz="0" w:space="0" w:color="auto"/>
                            <w:right w:val="none" w:sz="0" w:space="0" w:color="auto"/>
                          </w:divBdr>
                        </w:div>
                        <w:div w:id="308170419">
                          <w:marLeft w:val="0"/>
                          <w:marRight w:val="0"/>
                          <w:marTop w:val="0"/>
                          <w:marBottom w:val="0"/>
                          <w:divBdr>
                            <w:top w:val="none" w:sz="0" w:space="0" w:color="auto"/>
                            <w:left w:val="none" w:sz="0" w:space="0" w:color="auto"/>
                            <w:bottom w:val="none" w:sz="0" w:space="0" w:color="auto"/>
                            <w:right w:val="none" w:sz="0" w:space="0" w:color="auto"/>
                          </w:divBdr>
                        </w:div>
                        <w:div w:id="1415587530">
                          <w:marLeft w:val="0"/>
                          <w:marRight w:val="0"/>
                          <w:marTop w:val="0"/>
                          <w:marBottom w:val="0"/>
                          <w:divBdr>
                            <w:top w:val="none" w:sz="0" w:space="0" w:color="auto"/>
                            <w:left w:val="none" w:sz="0" w:space="0" w:color="auto"/>
                            <w:bottom w:val="none" w:sz="0" w:space="0" w:color="auto"/>
                            <w:right w:val="none" w:sz="0" w:space="0" w:color="auto"/>
                          </w:divBdr>
                        </w:div>
                        <w:div w:id="764182424">
                          <w:marLeft w:val="0"/>
                          <w:marRight w:val="0"/>
                          <w:marTop w:val="0"/>
                          <w:marBottom w:val="0"/>
                          <w:divBdr>
                            <w:top w:val="none" w:sz="0" w:space="0" w:color="auto"/>
                            <w:left w:val="none" w:sz="0" w:space="0" w:color="auto"/>
                            <w:bottom w:val="none" w:sz="0" w:space="0" w:color="auto"/>
                            <w:right w:val="none" w:sz="0" w:space="0" w:color="auto"/>
                          </w:divBdr>
                        </w:div>
                        <w:div w:id="273899662">
                          <w:marLeft w:val="0"/>
                          <w:marRight w:val="0"/>
                          <w:marTop w:val="0"/>
                          <w:marBottom w:val="0"/>
                          <w:divBdr>
                            <w:top w:val="none" w:sz="0" w:space="0" w:color="auto"/>
                            <w:left w:val="none" w:sz="0" w:space="0" w:color="auto"/>
                            <w:bottom w:val="none" w:sz="0" w:space="0" w:color="auto"/>
                            <w:right w:val="none" w:sz="0" w:space="0" w:color="auto"/>
                          </w:divBdr>
                        </w:div>
                        <w:div w:id="1234005721">
                          <w:marLeft w:val="0"/>
                          <w:marRight w:val="0"/>
                          <w:marTop w:val="0"/>
                          <w:marBottom w:val="0"/>
                          <w:divBdr>
                            <w:top w:val="none" w:sz="0" w:space="0" w:color="auto"/>
                            <w:left w:val="none" w:sz="0" w:space="0" w:color="auto"/>
                            <w:bottom w:val="none" w:sz="0" w:space="0" w:color="auto"/>
                            <w:right w:val="none" w:sz="0" w:space="0" w:color="auto"/>
                          </w:divBdr>
                        </w:div>
                        <w:div w:id="801995280">
                          <w:marLeft w:val="0"/>
                          <w:marRight w:val="0"/>
                          <w:marTop w:val="0"/>
                          <w:marBottom w:val="0"/>
                          <w:divBdr>
                            <w:top w:val="none" w:sz="0" w:space="0" w:color="auto"/>
                            <w:left w:val="none" w:sz="0" w:space="0" w:color="auto"/>
                            <w:bottom w:val="none" w:sz="0" w:space="0" w:color="auto"/>
                            <w:right w:val="none" w:sz="0" w:space="0" w:color="auto"/>
                          </w:divBdr>
                        </w:div>
                        <w:div w:id="1795515383">
                          <w:marLeft w:val="0"/>
                          <w:marRight w:val="0"/>
                          <w:marTop w:val="0"/>
                          <w:marBottom w:val="0"/>
                          <w:divBdr>
                            <w:top w:val="none" w:sz="0" w:space="0" w:color="auto"/>
                            <w:left w:val="none" w:sz="0" w:space="0" w:color="auto"/>
                            <w:bottom w:val="none" w:sz="0" w:space="0" w:color="auto"/>
                            <w:right w:val="none" w:sz="0" w:space="0" w:color="auto"/>
                          </w:divBdr>
                        </w:div>
                        <w:div w:id="229924287">
                          <w:marLeft w:val="0"/>
                          <w:marRight w:val="0"/>
                          <w:marTop w:val="0"/>
                          <w:marBottom w:val="0"/>
                          <w:divBdr>
                            <w:top w:val="none" w:sz="0" w:space="0" w:color="auto"/>
                            <w:left w:val="none" w:sz="0" w:space="0" w:color="auto"/>
                            <w:bottom w:val="none" w:sz="0" w:space="0" w:color="auto"/>
                            <w:right w:val="none" w:sz="0" w:space="0" w:color="auto"/>
                          </w:divBdr>
                        </w:div>
                        <w:div w:id="210578522">
                          <w:marLeft w:val="0"/>
                          <w:marRight w:val="0"/>
                          <w:marTop w:val="0"/>
                          <w:marBottom w:val="0"/>
                          <w:divBdr>
                            <w:top w:val="none" w:sz="0" w:space="0" w:color="auto"/>
                            <w:left w:val="none" w:sz="0" w:space="0" w:color="auto"/>
                            <w:bottom w:val="none" w:sz="0" w:space="0" w:color="auto"/>
                            <w:right w:val="none" w:sz="0" w:space="0" w:color="auto"/>
                          </w:divBdr>
                        </w:div>
                        <w:div w:id="146215126">
                          <w:marLeft w:val="0"/>
                          <w:marRight w:val="0"/>
                          <w:marTop w:val="0"/>
                          <w:marBottom w:val="0"/>
                          <w:divBdr>
                            <w:top w:val="none" w:sz="0" w:space="0" w:color="auto"/>
                            <w:left w:val="none" w:sz="0" w:space="0" w:color="auto"/>
                            <w:bottom w:val="none" w:sz="0" w:space="0" w:color="auto"/>
                            <w:right w:val="none" w:sz="0" w:space="0" w:color="auto"/>
                          </w:divBdr>
                        </w:div>
                        <w:div w:id="1981182773">
                          <w:marLeft w:val="0"/>
                          <w:marRight w:val="0"/>
                          <w:marTop w:val="0"/>
                          <w:marBottom w:val="0"/>
                          <w:divBdr>
                            <w:top w:val="none" w:sz="0" w:space="0" w:color="auto"/>
                            <w:left w:val="none" w:sz="0" w:space="0" w:color="auto"/>
                            <w:bottom w:val="none" w:sz="0" w:space="0" w:color="auto"/>
                            <w:right w:val="none" w:sz="0" w:space="0" w:color="auto"/>
                          </w:divBdr>
                        </w:div>
                        <w:div w:id="1603414574">
                          <w:marLeft w:val="0"/>
                          <w:marRight w:val="0"/>
                          <w:marTop w:val="0"/>
                          <w:marBottom w:val="0"/>
                          <w:divBdr>
                            <w:top w:val="none" w:sz="0" w:space="0" w:color="auto"/>
                            <w:left w:val="none" w:sz="0" w:space="0" w:color="auto"/>
                            <w:bottom w:val="none" w:sz="0" w:space="0" w:color="auto"/>
                            <w:right w:val="none" w:sz="0" w:space="0" w:color="auto"/>
                          </w:divBdr>
                        </w:div>
                        <w:div w:id="1134979164">
                          <w:marLeft w:val="0"/>
                          <w:marRight w:val="0"/>
                          <w:marTop w:val="0"/>
                          <w:marBottom w:val="0"/>
                          <w:divBdr>
                            <w:top w:val="none" w:sz="0" w:space="0" w:color="auto"/>
                            <w:left w:val="none" w:sz="0" w:space="0" w:color="auto"/>
                            <w:bottom w:val="none" w:sz="0" w:space="0" w:color="auto"/>
                            <w:right w:val="none" w:sz="0" w:space="0" w:color="auto"/>
                          </w:divBdr>
                        </w:div>
                        <w:div w:id="805396066">
                          <w:marLeft w:val="0"/>
                          <w:marRight w:val="0"/>
                          <w:marTop w:val="0"/>
                          <w:marBottom w:val="0"/>
                          <w:divBdr>
                            <w:top w:val="none" w:sz="0" w:space="0" w:color="auto"/>
                            <w:left w:val="none" w:sz="0" w:space="0" w:color="auto"/>
                            <w:bottom w:val="none" w:sz="0" w:space="0" w:color="auto"/>
                            <w:right w:val="none" w:sz="0" w:space="0" w:color="auto"/>
                          </w:divBdr>
                        </w:div>
                        <w:div w:id="1996032405">
                          <w:marLeft w:val="0"/>
                          <w:marRight w:val="0"/>
                          <w:marTop w:val="0"/>
                          <w:marBottom w:val="0"/>
                          <w:divBdr>
                            <w:top w:val="none" w:sz="0" w:space="0" w:color="auto"/>
                            <w:left w:val="none" w:sz="0" w:space="0" w:color="auto"/>
                            <w:bottom w:val="none" w:sz="0" w:space="0" w:color="auto"/>
                            <w:right w:val="none" w:sz="0" w:space="0" w:color="auto"/>
                          </w:divBdr>
                        </w:div>
                        <w:div w:id="678964624">
                          <w:marLeft w:val="0"/>
                          <w:marRight w:val="0"/>
                          <w:marTop w:val="0"/>
                          <w:marBottom w:val="0"/>
                          <w:divBdr>
                            <w:top w:val="none" w:sz="0" w:space="0" w:color="auto"/>
                            <w:left w:val="none" w:sz="0" w:space="0" w:color="auto"/>
                            <w:bottom w:val="none" w:sz="0" w:space="0" w:color="auto"/>
                            <w:right w:val="none" w:sz="0" w:space="0" w:color="auto"/>
                          </w:divBdr>
                        </w:div>
                        <w:div w:id="2111195887">
                          <w:marLeft w:val="0"/>
                          <w:marRight w:val="0"/>
                          <w:marTop w:val="0"/>
                          <w:marBottom w:val="0"/>
                          <w:divBdr>
                            <w:top w:val="none" w:sz="0" w:space="0" w:color="auto"/>
                            <w:left w:val="none" w:sz="0" w:space="0" w:color="auto"/>
                            <w:bottom w:val="none" w:sz="0" w:space="0" w:color="auto"/>
                            <w:right w:val="none" w:sz="0" w:space="0" w:color="auto"/>
                          </w:divBdr>
                        </w:div>
                        <w:div w:id="1164514668">
                          <w:marLeft w:val="0"/>
                          <w:marRight w:val="0"/>
                          <w:marTop w:val="0"/>
                          <w:marBottom w:val="0"/>
                          <w:divBdr>
                            <w:top w:val="none" w:sz="0" w:space="0" w:color="auto"/>
                            <w:left w:val="none" w:sz="0" w:space="0" w:color="auto"/>
                            <w:bottom w:val="none" w:sz="0" w:space="0" w:color="auto"/>
                            <w:right w:val="none" w:sz="0" w:space="0" w:color="auto"/>
                          </w:divBdr>
                        </w:div>
                        <w:div w:id="1355811480">
                          <w:marLeft w:val="0"/>
                          <w:marRight w:val="0"/>
                          <w:marTop w:val="0"/>
                          <w:marBottom w:val="0"/>
                          <w:divBdr>
                            <w:top w:val="none" w:sz="0" w:space="0" w:color="auto"/>
                            <w:left w:val="none" w:sz="0" w:space="0" w:color="auto"/>
                            <w:bottom w:val="none" w:sz="0" w:space="0" w:color="auto"/>
                            <w:right w:val="none" w:sz="0" w:space="0" w:color="auto"/>
                          </w:divBdr>
                        </w:div>
                        <w:div w:id="1958099366">
                          <w:marLeft w:val="0"/>
                          <w:marRight w:val="0"/>
                          <w:marTop w:val="0"/>
                          <w:marBottom w:val="0"/>
                          <w:divBdr>
                            <w:top w:val="none" w:sz="0" w:space="0" w:color="auto"/>
                            <w:left w:val="none" w:sz="0" w:space="0" w:color="auto"/>
                            <w:bottom w:val="none" w:sz="0" w:space="0" w:color="auto"/>
                            <w:right w:val="none" w:sz="0" w:space="0" w:color="auto"/>
                          </w:divBdr>
                        </w:div>
                        <w:div w:id="741175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0740345">
          <w:marLeft w:val="0"/>
          <w:marRight w:val="0"/>
          <w:marTop w:val="0"/>
          <w:marBottom w:val="0"/>
          <w:divBdr>
            <w:top w:val="none" w:sz="0" w:space="0" w:color="auto"/>
            <w:left w:val="none" w:sz="0" w:space="0" w:color="auto"/>
            <w:bottom w:val="single" w:sz="18" w:space="0" w:color="E4E4E4"/>
            <w:right w:val="none" w:sz="0" w:space="0" w:color="auto"/>
          </w:divBdr>
          <w:divsChild>
            <w:div w:id="376708549">
              <w:marLeft w:val="0"/>
              <w:marRight w:val="0"/>
              <w:marTop w:val="0"/>
              <w:marBottom w:val="0"/>
              <w:divBdr>
                <w:top w:val="none" w:sz="0" w:space="0" w:color="auto"/>
                <w:left w:val="none" w:sz="0" w:space="0" w:color="auto"/>
                <w:bottom w:val="none" w:sz="0" w:space="0" w:color="auto"/>
                <w:right w:val="none" w:sz="0" w:space="0" w:color="auto"/>
              </w:divBdr>
              <w:divsChild>
                <w:div w:id="200016496">
                  <w:marLeft w:val="0"/>
                  <w:marRight w:val="0"/>
                  <w:marTop w:val="0"/>
                  <w:marBottom w:val="0"/>
                  <w:divBdr>
                    <w:top w:val="none" w:sz="0" w:space="0" w:color="auto"/>
                    <w:left w:val="none" w:sz="0" w:space="0" w:color="auto"/>
                    <w:bottom w:val="none" w:sz="0" w:space="0" w:color="auto"/>
                    <w:right w:val="none" w:sz="0" w:space="0" w:color="auto"/>
                  </w:divBdr>
                  <w:divsChild>
                    <w:div w:id="456265292">
                      <w:marLeft w:val="0"/>
                      <w:marRight w:val="0"/>
                      <w:marTop w:val="0"/>
                      <w:marBottom w:val="0"/>
                      <w:divBdr>
                        <w:top w:val="none" w:sz="0" w:space="0" w:color="auto"/>
                        <w:left w:val="none" w:sz="0" w:space="0" w:color="auto"/>
                        <w:bottom w:val="none" w:sz="0" w:space="0" w:color="auto"/>
                        <w:right w:val="none" w:sz="0" w:space="0" w:color="auto"/>
                      </w:divBdr>
                      <w:divsChild>
                        <w:div w:id="1056658106">
                          <w:marLeft w:val="0"/>
                          <w:marRight w:val="0"/>
                          <w:marTop w:val="0"/>
                          <w:marBottom w:val="0"/>
                          <w:divBdr>
                            <w:top w:val="none" w:sz="0" w:space="0" w:color="auto"/>
                            <w:left w:val="none" w:sz="0" w:space="0" w:color="auto"/>
                            <w:bottom w:val="none" w:sz="0" w:space="0" w:color="auto"/>
                            <w:right w:val="none" w:sz="0" w:space="0" w:color="auto"/>
                          </w:divBdr>
                        </w:div>
                        <w:div w:id="1368994390">
                          <w:marLeft w:val="0"/>
                          <w:marRight w:val="0"/>
                          <w:marTop w:val="0"/>
                          <w:marBottom w:val="0"/>
                          <w:divBdr>
                            <w:top w:val="none" w:sz="0" w:space="0" w:color="auto"/>
                            <w:left w:val="none" w:sz="0" w:space="0" w:color="auto"/>
                            <w:bottom w:val="none" w:sz="0" w:space="0" w:color="auto"/>
                            <w:right w:val="none" w:sz="0" w:space="0" w:color="auto"/>
                          </w:divBdr>
                        </w:div>
                        <w:div w:id="917518970">
                          <w:marLeft w:val="0"/>
                          <w:marRight w:val="0"/>
                          <w:marTop w:val="0"/>
                          <w:marBottom w:val="0"/>
                          <w:divBdr>
                            <w:top w:val="none" w:sz="0" w:space="0" w:color="auto"/>
                            <w:left w:val="none" w:sz="0" w:space="0" w:color="auto"/>
                            <w:bottom w:val="none" w:sz="0" w:space="0" w:color="auto"/>
                            <w:right w:val="none" w:sz="0" w:space="0" w:color="auto"/>
                          </w:divBdr>
                        </w:div>
                        <w:div w:id="1849058847">
                          <w:marLeft w:val="0"/>
                          <w:marRight w:val="0"/>
                          <w:marTop w:val="0"/>
                          <w:marBottom w:val="0"/>
                          <w:divBdr>
                            <w:top w:val="none" w:sz="0" w:space="0" w:color="auto"/>
                            <w:left w:val="none" w:sz="0" w:space="0" w:color="auto"/>
                            <w:bottom w:val="none" w:sz="0" w:space="0" w:color="auto"/>
                            <w:right w:val="none" w:sz="0" w:space="0" w:color="auto"/>
                          </w:divBdr>
                        </w:div>
                        <w:div w:id="1537425095">
                          <w:marLeft w:val="0"/>
                          <w:marRight w:val="0"/>
                          <w:marTop w:val="0"/>
                          <w:marBottom w:val="0"/>
                          <w:divBdr>
                            <w:top w:val="none" w:sz="0" w:space="0" w:color="auto"/>
                            <w:left w:val="none" w:sz="0" w:space="0" w:color="auto"/>
                            <w:bottom w:val="none" w:sz="0" w:space="0" w:color="auto"/>
                            <w:right w:val="none" w:sz="0" w:space="0" w:color="auto"/>
                          </w:divBdr>
                        </w:div>
                        <w:div w:id="1912692584">
                          <w:marLeft w:val="0"/>
                          <w:marRight w:val="0"/>
                          <w:marTop w:val="0"/>
                          <w:marBottom w:val="0"/>
                          <w:divBdr>
                            <w:top w:val="none" w:sz="0" w:space="0" w:color="auto"/>
                            <w:left w:val="none" w:sz="0" w:space="0" w:color="auto"/>
                            <w:bottom w:val="none" w:sz="0" w:space="0" w:color="auto"/>
                            <w:right w:val="none" w:sz="0" w:space="0" w:color="auto"/>
                          </w:divBdr>
                        </w:div>
                        <w:div w:id="1217090387">
                          <w:marLeft w:val="0"/>
                          <w:marRight w:val="0"/>
                          <w:marTop w:val="0"/>
                          <w:marBottom w:val="0"/>
                          <w:divBdr>
                            <w:top w:val="none" w:sz="0" w:space="0" w:color="auto"/>
                            <w:left w:val="none" w:sz="0" w:space="0" w:color="auto"/>
                            <w:bottom w:val="none" w:sz="0" w:space="0" w:color="auto"/>
                            <w:right w:val="none" w:sz="0" w:space="0" w:color="auto"/>
                          </w:divBdr>
                        </w:div>
                        <w:div w:id="646785818">
                          <w:marLeft w:val="0"/>
                          <w:marRight w:val="0"/>
                          <w:marTop w:val="0"/>
                          <w:marBottom w:val="0"/>
                          <w:divBdr>
                            <w:top w:val="none" w:sz="0" w:space="0" w:color="auto"/>
                            <w:left w:val="none" w:sz="0" w:space="0" w:color="auto"/>
                            <w:bottom w:val="none" w:sz="0" w:space="0" w:color="auto"/>
                            <w:right w:val="none" w:sz="0" w:space="0" w:color="auto"/>
                          </w:divBdr>
                        </w:div>
                        <w:div w:id="225918408">
                          <w:marLeft w:val="0"/>
                          <w:marRight w:val="0"/>
                          <w:marTop w:val="0"/>
                          <w:marBottom w:val="0"/>
                          <w:divBdr>
                            <w:top w:val="none" w:sz="0" w:space="0" w:color="auto"/>
                            <w:left w:val="none" w:sz="0" w:space="0" w:color="auto"/>
                            <w:bottom w:val="none" w:sz="0" w:space="0" w:color="auto"/>
                            <w:right w:val="none" w:sz="0" w:space="0" w:color="auto"/>
                          </w:divBdr>
                        </w:div>
                        <w:div w:id="1266187758">
                          <w:marLeft w:val="0"/>
                          <w:marRight w:val="0"/>
                          <w:marTop w:val="0"/>
                          <w:marBottom w:val="0"/>
                          <w:divBdr>
                            <w:top w:val="none" w:sz="0" w:space="0" w:color="auto"/>
                            <w:left w:val="none" w:sz="0" w:space="0" w:color="auto"/>
                            <w:bottom w:val="none" w:sz="0" w:space="0" w:color="auto"/>
                            <w:right w:val="none" w:sz="0" w:space="0" w:color="auto"/>
                          </w:divBdr>
                        </w:div>
                        <w:div w:id="1111129152">
                          <w:marLeft w:val="0"/>
                          <w:marRight w:val="0"/>
                          <w:marTop w:val="0"/>
                          <w:marBottom w:val="0"/>
                          <w:divBdr>
                            <w:top w:val="none" w:sz="0" w:space="0" w:color="auto"/>
                            <w:left w:val="none" w:sz="0" w:space="0" w:color="auto"/>
                            <w:bottom w:val="none" w:sz="0" w:space="0" w:color="auto"/>
                            <w:right w:val="none" w:sz="0" w:space="0" w:color="auto"/>
                          </w:divBdr>
                        </w:div>
                        <w:div w:id="1096363858">
                          <w:marLeft w:val="0"/>
                          <w:marRight w:val="0"/>
                          <w:marTop w:val="0"/>
                          <w:marBottom w:val="0"/>
                          <w:divBdr>
                            <w:top w:val="none" w:sz="0" w:space="0" w:color="auto"/>
                            <w:left w:val="none" w:sz="0" w:space="0" w:color="auto"/>
                            <w:bottom w:val="none" w:sz="0" w:space="0" w:color="auto"/>
                            <w:right w:val="none" w:sz="0" w:space="0" w:color="auto"/>
                          </w:divBdr>
                        </w:div>
                        <w:div w:id="1997831621">
                          <w:marLeft w:val="0"/>
                          <w:marRight w:val="0"/>
                          <w:marTop w:val="0"/>
                          <w:marBottom w:val="0"/>
                          <w:divBdr>
                            <w:top w:val="none" w:sz="0" w:space="0" w:color="auto"/>
                            <w:left w:val="none" w:sz="0" w:space="0" w:color="auto"/>
                            <w:bottom w:val="none" w:sz="0" w:space="0" w:color="auto"/>
                            <w:right w:val="none" w:sz="0" w:space="0" w:color="auto"/>
                          </w:divBdr>
                        </w:div>
                        <w:div w:id="152919581">
                          <w:marLeft w:val="0"/>
                          <w:marRight w:val="0"/>
                          <w:marTop w:val="0"/>
                          <w:marBottom w:val="0"/>
                          <w:divBdr>
                            <w:top w:val="none" w:sz="0" w:space="0" w:color="auto"/>
                            <w:left w:val="none" w:sz="0" w:space="0" w:color="auto"/>
                            <w:bottom w:val="none" w:sz="0" w:space="0" w:color="auto"/>
                            <w:right w:val="none" w:sz="0" w:space="0" w:color="auto"/>
                          </w:divBdr>
                        </w:div>
                        <w:div w:id="318659723">
                          <w:marLeft w:val="0"/>
                          <w:marRight w:val="0"/>
                          <w:marTop w:val="0"/>
                          <w:marBottom w:val="0"/>
                          <w:divBdr>
                            <w:top w:val="none" w:sz="0" w:space="0" w:color="auto"/>
                            <w:left w:val="none" w:sz="0" w:space="0" w:color="auto"/>
                            <w:bottom w:val="none" w:sz="0" w:space="0" w:color="auto"/>
                            <w:right w:val="none" w:sz="0" w:space="0" w:color="auto"/>
                          </w:divBdr>
                        </w:div>
                        <w:div w:id="1988515545">
                          <w:marLeft w:val="0"/>
                          <w:marRight w:val="0"/>
                          <w:marTop w:val="0"/>
                          <w:marBottom w:val="0"/>
                          <w:divBdr>
                            <w:top w:val="none" w:sz="0" w:space="0" w:color="auto"/>
                            <w:left w:val="none" w:sz="0" w:space="0" w:color="auto"/>
                            <w:bottom w:val="none" w:sz="0" w:space="0" w:color="auto"/>
                            <w:right w:val="none" w:sz="0" w:space="0" w:color="auto"/>
                          </w:divBdr>
                        </w:div>
                        <w:div w:id="1397821928">
                          <w:marLeft w:val="0"/>
                          <w:marRight w:val="0"/>
                          <w:marTop w:val="0"/>
                          <w:marBottom w:val="0"/>
                          <w:divBdr>
                            <w:top w:val="none" w:sz="0" w:space="0" w:color="auto"/>
                            <w:left w:val="none" w:sz="0" w:space="0" w:color="auto"/>
                            <w:bottom w:val="none" w:sz="0" w:space="0" w:color="auto"/>
                            <w:right w:val="none" w:sz="0" w:space="0" w:color="auto"/>
                          </w:divBdr>
                        </w:div>
                        <w:div w:id="1827503827">
                          <w:marLeft w:val="0"/>
                          <w:marRight w:val="0"/>
                          <w:marTop w:val="0"/>
                          <w:marBottom w:val="0"/>
                          <w:divBdr>
                            <w:top w:val="none" w:sz="0" w:space="0" w:color="auto"/>
                            <w:left w:val="none" w:sz="0" w:space="0" w:color="auto"/>
                            <w:bottom w:val="none" w:sz="0" w:space="0" w:color="auto"/>
                            <w:right w:val="none" w:sz="0" w:space="0" w:color="auto"/>
                          </w:divBdr>
                        </w:div>
                        <w:div w:id="323315269">
                          <w:marLeft w:val="0"/>
                          <w:marRight w:val="0"/>
                          <w:marTop w:val="0"/>
                          <w:marBottom w:val="0"/>
                          <w:divBdr>
                            <w:top w:val="none" w:sz="0" w:space="0" w:color="auto"/>
                            <w:left w:val="none" w:sz="0" w:space="0" w:color="auto"/>
                            <w:bottom w:val="none" w:sz="0" w:space="0" w:color="auto"/>
                            <w:right w:val="none" w:sz="0" w:space="0" w:color="auto"/>
                          </w:divBdr>
                        </w:div>
                        <w:div w:id="330721036">
                          <w:marLeft w:val="0"/>
                          <w:marRight w:val="0"/>
                          <w:marTop w:val="0"/>
                          <w:marBottom w:val="0"/>
                          <w:divBdr>
                            <w:top w:val="none" w:sz="0" w:space="0" w:color="auto"/>
                            <w:left w:val="none" w:sz="0" w:space="0" w:color="auto"/>
                            <w:bottom w:val="none" w:sz="0" w:space="0" w:color="auto"/>
                            <w:right w:val="none" w:sz="0" w:space="0" w:color="auto"/>
                          </w:divBdr>
                        </w:div>
                        <w:div w:id="1869103072">
                          <w:marLeft w:val="0"/>
                          <w:marRight w:val="0"/>
                          <w:marTop w:val="0"/>
                          <w:marBottom w:val="0"/>
                          <w:divBdr>
                            <w:top w:val="none" w:sz="0" w:space="0" w:color="auto"/>
                            <w:left w:val="none" w:sz="0" w:space="0" w:color="auto"/>
                            <w:bottom w:val="none" w:sz="0" w:space="0" w:color="auto"/>
                            <w:right w:val="none" w:sz="0" w:space="0" w:color="auto"/>
                          </w:divBdr>
                        </w:div>
                        <w:div w:id="80688021">
                          <w:marLeft w:val="0"/>
                          <w:marRight w:val="0"/>
                          <w:marTop w:val="0"/>
                          <w:marBottom w:val="0"/>
                          <w:divBdr>
                            <w:top w:val="none" w:sz="0" w:space="0" w:color="auto"/>
                            <w:left w:val="none" w:sz="0" w:space="0" w:color="auto"/>
                            <w:bottom w:val="none" w:sz="0" w:space="0" w:color="auto"/>
                            <w:right w:val="none" w:sz="0" w:space="0" w:color="auto"/>
                          </w:divBdr>
                        </w:div>
                        <w:div w:id="1955942554">
                          <w:marLeft w:val="0"/>
                          <w:marRight w:val="0"/>
                          <w:marTop w:val="0"/>
                          <w:marBottom w:val="0"/>
                          <w:divBdr>
                            <w:top w:val="none" w:sz="0" w:space="0" w:color="auto"/>
                            <w:left w:val="none" w:sz="0" w:space="0" w:color="auto"/>
                            <w:bottom w:val="none" w:sz="0" w:space="0" w:color="auto"/>
                            <w:right w:val="none" w:sz="0" w:space="0" w:color="auto"/>
                          </w:divBdr>
                        </w:div>
                        <w:div w:id="1077168082">
                          <w:marLeft w:val="0"/>
                          <w:marRight w:val="0"/>
                          <w:marTop w:val="0"/>
                          <w:marBottom w:val="0"/>
                          <w:divBdr>
                            <w:top w:val="none" w:sz="0" w:space="0" w:color="auto"/>
                            <w:left w:val="none" w:sz="0" w:space="0" w:color="auto"/>
                            <w:bottom w:val="none" w:sz="0" w:space="0" w:color="auto"/>
                            <w:right w:val="none" w:sz="0" w:space="0" w:color="auto"/>
                          </w:divBdr>
                        </w:div>
                        <w:div w:id="1425761917">
                          <w:marLeft w:val="0"/>
                          <w:marRight w:val="0"/>
                          <w:marTop w:val="0"/>
                          <w:marBottom w:val="0"/>
                          <w:divBdr>
                            <w:top w:val="none" w:sz="0" w:space="0" w:color="auto"/>
                            <w:left w:val="none" w:sz="0" w:space="0" w:color="auto"/>
                            <w:bottom w:val="none" w:sz="0" w:space="0" w:color="auto"/>
                            <w:right w:val="none" w:sz="0" w:space="0" w:color="auto"/>
                          </w:divBdr>
                        </w:div>
                        <w:div w:id="1651054368">
                          <w:marLeft w:val="0"/>
                          <w:marRight w:val="0"/>
                          <w:marTop w:val="0"/>
                          <w:marBottom w:val="0"/>
                          <w:divBdr>
                            <w:top w:val="none" w:sz="0" w:space="0" w:color="auto"/>
                            <w:left w:val="none" w:sz="0" w:space="0" w:color="auto"/>
                            <w:bottom w:val="none" w:sz="0" w:space="0" w:color="auto"/>
                            <w:right w:val="none" w:sz="0" w:space="0" w:color="auto"/>
                          </w:divBdr>
                        </w:div>
                        <w:div w:id="814762316">
                          <w:marLeft w:val="0"/>
                          <w:marRight w:val="0"/>
                          <w:marTop w:val="0"/>
                          <w:marBottom w:val="0"/>
                          <w:divBdr>
                            <w:top w:val="none" w:sz="0" w:space="0" w:color="auto"/>
                            <w:left w:val="none" w:sz="0" w:space="0" w:color="auto"/>
                            <w:bottom w:val="none" w:sz="0" w:space="0" w:color="auto"/>
                            <w:right w:val="none" w:sz="0" w:space="0" w:color="auto"/>
                          </w:divBdr>
                        </w:div>
                        <w:div w:id="422846393">
                          <w:marLeft w:val="0"/>
                          <w:marRight w:val="0"/>
                          <w:marTop w:val="0"/>
                          <w:marBottom w:val="0"/>
                          <w:divBdr>
                            <w:top w:val="none" w:sz="0" w:space="0" w:color="auto"/>
                            <w:left w:val="none" w:sz="0" w:space="0" w:color="auto"/>
                            <w:bottom w:val="none" w:sz="0" w:space="0" w:color="auto"/>
                            <w:right w:val="none" w:sz="0" w:space="0" w:color="auto"/>
                          </w:divBdr>
                        </w:div>
                        <w:div w:id="450562294">
                          <w:marLeft w:val="0"/>
                          <w:marRight w:val="0"/>
                          <w:marTop w:val="0"/>
                          <w:marBottom w:val="0"/>
                          <w:divBdr>
                            <w:top w:val="none" w:sz="0" w:space="0" w:color="auto"/>
                            <w:left w:val="none" w:sz="0" w:space="0" w:color="auto"/>
                            <w:bottom w:val="none" w:sz="0" w:space="0" w:color="auto"/>
                            <w:right w:val="none" w:sz="0" w:space="0" w:color="auto"/>
                          </w:divBdr>
                        </w:div>
                        <w:div w:id="1499033401">
                          <w:marLeft w:val="0"/>
                          <w:marRight w:val="0"/>
                          <w:marTop w:val="0"/>
                          <w:marBottom w:val="0"/>
                          <w:divBdr>
                            <w:top w:val="none" w:sz="0" w:space="0" w:color="auto"/>
                            <w:left w:val="none" w:sz="0" w:space="0" w:color="auto"/>
                            <w:bottom w:val="none" w:sz="0" w:space="0" w:color="auto"/>
                            <w:right w:val="none" w:sz="0" w:space="0" w:color="auto"/>
                          </w:divBdr>
                        </w:div>
                        <w:div w:id="88895974">
                          <w:marLeft w:val="0"/>
                          <w:marRight w:val="0"/>
                          <w:marTop w:val="0"/>
                          <w:marBottom w:val="0"/>
                          <w:divBdr>
                            <w:top w:val="none" w:sz="0" w:space="0" w:color="auto"/>
                            <w:left w:val="none" w:sz="0" w:space="0" w:color="auto"/>
                            <w:bottom w:val="none" w:sz="0" w:space="0" w:color="auto"/>
                            <w:right w:val="none" w:sz="0" w:space="0" w:color="auto"/>
                          </w:divBdr>
                        </w:div>
                        <w:div w:id="1095059617">
                          <w:marLeft w:val="0"/>
                          <w:marRight w:val="0"/>
                          <w:marTop w:val="0"/>
                          <w:marBottom w:val="0"/>
                          <w:divBdr>
                            <w:top w:val="none" w:sz="0" w:space="0" w:color="auto"/>
                            <w:left w:val="none" w:sz="0" w:space="0" w:color="auto"/>
                            <w:bottom w:val="none" w:sz="0" w:space="0" w:color="auto"/>
                            <w:right w:val="none" w:sz="0" w:space="0" w:color="auto"/>
                          </w:divBdr>
                        </w:div>
                        <w:div w:id="1523670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90587094">
      <w:bodyDiv w:val="1"/>
      <w:marLeft w:val="0"/>
      <w:marRight w:val="0"/>
      <w:marTop w:val="0"/>
      <w:marBottom w:val="0"/>
      <w:divBdr>
        <w:top w:val="none" w:sz="0" w:space="0" w:color="auto"/>
        <w:left w:val="none" w:sz="0" w:space="0" w:color="auto"/>
        <w:bottom w:val="none" w:sz="0" w:space="0" w:color="auto"/>
        <w:right w:val="none" w:sz="0" w:space="0" w:color="auto"/>
      </w:divBdr>
    </w:div>
    <w:div w:id="1659461393">
      <w:bodyDiv w:val="1"/>
      <w:marLeft w:val="0"/>
      <w:marRight w:val="0"/>
      <w:marTop w:val="0"/>
      <w:marBottom w:val="0"/>
      <w:divBdr>
        <w:top w:val="none" w:sz="0" w:space="0" w:color="auto"/>
        <w:left w:val="none" w:sz="0" w:space="0" w:color="auto"/>
        <w:bottom w:val="none" w:sz="0" w:space="0" w:color="auto"/>
        <w:right w:val="none" w:sz="0" w:space="0" w:color="auto"/>
      </w:divBdr>
      <w:divsChild>
        <w:div w:id="2055695078">
          <w:marLeft w:val="0"/>
          <w:marRight w:val="0"/>
          <w:marTop w:val="0"/>
          <w:marBottom w:val="0"/>
          <w:divBdr>
            <w:top w:val="none" w:sz="0" w:space="0" w:color="auto"/>
            <w:left w:val="none" w:sz="0" w:space="0" w:color="auto"/>
            <w:bottom w:val="single" w:sz="18" w:space="0" w:color="E4E4E4"/>
            <w:right w:val="none" w:sz="0" w:space="0" w:color="auto"/>
          </w:divBdr>
          <w:divsChild>
            <w:div w:id="206842709">
              <w:marLeft w:val="0"/>
              <w:marRight w:val="0"/>
              <w:marTop w:val="0"/>
              <w:marBottom w:val="0"/>
              <w:divBdr>
                <w:top w:val="none" w:sz="0" w:space="0" w:color="auto"/>
                <w:left w:val="none" w:sz="0" w:space="0" w:color="auto"/>
                <w:bottom w:val="none" w:sz="0" w:space="0" w:color="auto"/>
                <w:right w:val="none" w:sz="0" w:space="0" w:color="auto"/>
              </w:divBdr>
              <w:divsChild>
                <w:div w:id="1349522690">
                  <w:marLeft w:val="0"/>
                  <w:marRight w:val="0"/>
                  <w:marTop w:val="0"/>
                  <w:marBottom w:val="0"/>
                  <w:divBdr>
                    <w:top w:val="none" w:sz="0" w:space="0" w:color="auto"/>
                    <w:left w:val="none" w:sz="0" w:space="0" w:color="auto"/>
                    <w:bottom w:val="none" w:sz="0" w:space="0" w:color="auto"/>
                    <w:right w:val="none" w:sz="0" w:space="0" w:color="auto"/>
                  </w:divBdr>
                  <w:divsChild>
                    <w:div w:id="208881995">
                      <w:marLeft w:val="0"/>
                      <w:marRight w:val="0"/>
                      <w:marTop w:val="0"/>
                      <w:marBottom w:val="0"/>
                      <w:divBdr>
                        <w:top w:val="none" w:sz="0" w:space="0" w:color="auto"/>
                        <w:left w:val="none" w:sz="0" w:space="0" w:color="auto"/>
                        <w:bottom w:val="none" w:sz="0" w:space="0" w:color="auto"/>
                        <w:right w:val="none" w:sz="0" w:space="0" w:color="auto"/>
                      </w:divBdr>
                      <w:divsChild>
                        <w:div w:id="1574193599">
                          <w:marLeft w:val="0"/>
                          <w:marRight w:val="0"/>
                          <w:marTop w:val="0"/>
                          <w:marBottom w:val="0"/>
                          <w:divBdr>
                            <w:top w:val="none" w:sz="0" w:space="0" w:color="auto"/>
                            <w:left w:val="none" w:sz="0" w:space="0" w:color="auto"/>
                            <w:bottom w:val="none" w:sz="0" w:space="0" w:color="auto"/>
                            <w:right w:val="none" w:sz="0" w:space="0" w:color="auto"/>
                          </w:divBdr>
                        </w:div>
                        <w:div w:id="1420903972">
                          <w:marLeft w:val="0"/>
                          <w:marRight w:val="0"/>
                          <w:marTop w:val="0"/>
                          <w:marBottom w:val="0"/>
                          <w:divBdr>
                            <w:top w:val="none" w:sz="0" w:space="0" w:color="auto"/>
                            <w:left w:val="none" w:sz="0" w:space="0" w:color="auto"/>
                            <w:bottom w:val="none" w:sz="0" w:space="0" w:color="auto"/>
                            <w:right w:val="none" w:sz="0" w:space="0" w:color="auto"/>
                          </w:divBdr>
                        </w:div>
                        <w:div w:id="1845778944">
                          <w:marLeft w:val="0"/>
                          <w:marRight w:val="0"/>
                          <w:marTop w:val="0"/>
                          <w:marBottom w:val="0"/>
                          <w:divBdr>
                            <w:top w:val="none" w:sz="0" w:space="0" w:color="auto"/>
                            <w:left w:val="none" w:sz="0" w:space="0" w:color="auto"/>
                            <w:bottom w:val="none" w:sz="0" w:space="0" w:color="auto"/>
                            <w:right w:val="none" w:sz="0" w:space="0" w:color="auto"/>
                          </w:divBdr>
                        </w:div>
                        <w:div w:id="1472748026">
                          <w:marLeft w:val="0"/>
                          <w:marRight w:val="0"/>
                          <w:marTop w:val="0"/>
                          <w:marBottom w:val="0"/>
                          <w:divBdr>
                            <w:top w:val="none" w:sz="0" w:space="0" w:color="auto"/>
                            <w:left w:val="none" w:sz="0" w:space="0" w:color="auto"/>
                            <w:bottom w:val="none" w:sz="0" w:space="0" w:color="auto"/>
                            <w:right w:val="none" w:sz="0" w:space="0" w:color="auto"/>
                          </w:divBdr>
                        </w:div>
                        <w:div w:id="1633825581">
                          <w:marLeft w:val="0"/>
                          <w:marRight w:val="0"/>
                          <w:marTop w:val="0"/>
                          <w:marBottom w:val="0"/>
                          <w:divBdr>
                            <w:top w:val="none" w:sz="0" w:space="0" w:color="auto"/>
                            <w:left w:val="none" w:sz="0" w:space="0" w:color="auto"/>
                            <w:bottom w:val="none" w:sz="0" w:space="0" w:color="auto"/>
                            <w:right w:val="none" w:sz="0" w:space="0" w:color="auto"/>
                          </w:divBdr>
                        </w:div>
                        <w:div w:id="1570966932">
                          <w:marLeft w:val="0"/>
                          <w:marRight w:val="0"/>
                          <w:marTop w:val="0"/>
                          <w:marBottom w:val="0"/>
                          <w:divBdr>
                            <w:top w:val="none" w:sz="0" w:space="0" w:color="auto"/>
                            <w:left w:val="none" w:sz="0" w:space="0" w:color="auto"/>
                            <w:bottom w:val="none" w:sz="0" w:space="0" w:color="auto"/>
                            <w:right w:val="none" w:sz="0" w:space="0" w:color="auto"/>
                          </w:divBdr>
                        </w:div>
                        <w:div w:id="1648973569">
                          <w:marLeft w:val="0"/>
                          <w:marRight w:val="0"/>
                          <w:marTop w:val="0"/>
                          <w:marBottom w:val="0"/>
                          <w:divBdr>
                            <w:top w:val="none" w:sz="0" w:space="0" w:color="auto"/>
                            <w:left w:val="none" w:sz="0" w:space="0" w:color="auto"/>
                            <w:bottom w:val="none" w:sz="0" w:space="0" w:color="auto"/>
                            <w:right w:val="none" w:sz="0" w:space="0" w:color="auto"/>
                          </w:divBdr>
                        </w:div>
                        <w:div w:id="1790464359">
                          <w:marLeft w:val="0"/>
                          <w:marRight w:val="0"/>
                          <w:marTop w:val="0"/>
                          <w:marBottom w:val="0"/>
                          <w:divBdr>
                            <w:top w:val="none" w:sz="0" w:space="0" w:color="auto"/>
                            <w:left w:val="none" w:sz="0" w:space="0" w:color="auto"/>
                            <w:bottom w:val="none" w:sz="0" w:space="0" w:color="auto"/>
                            <w:right w:val="none" w:sz="0" w:space="0" w:color="auto"/>
                          </w:divBdr>
                        </w:div>
                        <w:div w:id="2011055648">
                          <w:marLeft w:val="0"/>
                          <w:marRight w:val="0"/>
                          <w:marTop w:val="0"/>
                          <w:marBottom w:val="0"/>
                          <w:divBdr>
                            <w:top w:val="none" w:sz="0" w:space="0" w:color="auto"/>
                            <w:left w:val="none" w:sz="0" w:space="0" w:color="auto"/>
                            <w:bottom w:val="none" w:sz="0" w:space="0" w:color="auto"/>
                            <w:right w:val="none" w:sz="0" w:space="0" w:color="auto"/>
                          </w:divBdr>
                        </w:div>
                        <w:div w:id="1328940553">
                          <w:marLeft w:val="0"/>
                          <w:marRight w:val="0"/>
                          <w:marTop w:val="0"/>
                          <w:marBottom w:val="0"/>
                          <w:divBdr>
                            <w:top w:val="none" w:sz="0" w:space="0" w:color="auto"/>
                            <w:left w:val="none" w:sz="0" w:space="0" w:color="auto"/>
                            <w:bottom w:val="none" w:sz="0" w:space="0" w:color="auto"/>
                            <w:right w:val="none" w:sz="0" w:space="0" w:color="auto"/>
                          </w:divBdr>
                        </w:div>
                        <w:div w:id="462581584">
                          <w:marLeft w:val="0"/>
                          <w:marRight w:val="0"/>
                          <w:marTop w:val="0"/>
                          <w:marBottom w:val="0"/>
                          <w:divBdr>
                            <w:top w:val="none" w:sz="0" w:space="0" w:color="auto"/>
                            <w:left w:val="none" w:sz="0" w:space="0" w:color="auto"/>
                            <w:bottom w:val="none" w:sz="0" w:space="0" w:color="auto"/>
                            <w:right w:val="none" w:sz="0" w:space="0" w:color="auto"/>
                          </w:divBdr>
                        </w:div>
                        <w:div w:id="1959872141">
                          <w:marLeft w:val="0"/>
                          <w:marRight w:val="0"/>
                          <w:marTop w:val="0"/>
                          <w:marBottom w:val="0"/>
                          <w:divBdr>
                            <w:top w:val="none" w:sz="0" w:space="0" w:color="auto"/>
                            <w:left w:val="none" w:sz="0" w:space="0" w:color="auto"/>
                            <w:bottom w:val="none" w:sz="0" w:space="0" w:color="auto"/>
                            <w:right w:val="none" w:sz="0" w:space="0" w:color="auto"/>
                          </w:divBdr>
                        </w:div>
                        <w:div w:id="921838588">
                          <w:marLeft w:val="0"/>
                          <w:marRight w:val="0"/>
                          <w:marTop w:val="0"/>
                          <w:marBottom w:val="0"/>
                          <w:divBdr>
                            <w:top w:val="none" w:sz="0" w:space="0" w:color="auto"/>
                            <w:left w:val="none" w:sz="0" w:space="0" w:color="auto"/>
                            <w:bottom w:val="none" w:sz="0" w:space="0" w:color="auto"/>
                            <w:right w:val="none" w:sz="0" w:space="0" w:color="auto"/>
                          </w:divBdr>
                        </w:div>
                        <w:div w:id="509443909">
                          <w:marLeft w:val="0"/>
                          <w:marRight w:val="0"/>
                          <w:marTop w:val="0"/>
                          <w:marBottom w:val="0"/>
                          <w:divBdr>
                            <w:top w:val="none" w:sz="0" w:space="0" w:color="auto"/>
                            <w:left w:val="none" w:sz="0" w:space="0" w:color="auto"/>
                            <w:bottom w:val="none" w:sz="0" w:space="0" w:color="auto"/>
                            <w:right w:val="none" w:sz="0" w:space="0" w:color="auto"/>
                          </w:divBdr>
                        </w:div>
                        <w:div w:id="405765300">
                          <w:marLeft w:val="0"/>
                          <w:marRight w:val="0"/>
                          <w:marTop w:val="0"/>
                          <w:marBottom w:val="0"/>
                          <w:divBdr>
                            <w:top w:val="none" w:sz="0" w:space="0" w:color="auto"/>
                            <w:left w:val="none" w:sz="0" w:space="0" w:color="auto"/>
                            <w:bottom w:val="none" w:sz="0" w:space="0" w:color="auto"/>
                            <w:right w:val="none" w:sz="0" w:space="0" w:color="auto"/>
                          </w:divBdr>
                        </w:div>
                        <w:div w:id="757361253">
                          <w:marLeft w:val="0"/>
                          <w:marRight w:val="0"/>
                          <w:marTop w:val="0"/>
                          <w:marBottom w:val="0"/>
                          <w:divBdr>
                            <w:top w:val="none" w:sz="0" w:space="0" w:color="auto"/>
                            <w:left w:val="none" w:sz="0" w:space="0" w:color="auto"/>
                            <w:bottom w:val="none" w:sz="0" w:space="0" w:color="auto"/>
                            <w:right w:val="none" w:sz="0" w:space="0" w:color="auto"/>
                          </w:divBdr>
                        </w:div>
                        <w:div w:id="1552575378">
                          <w:marLeft w:val="0"/>
                          <w:marRight w:val="0"/>
                          <w:marTop w:val="0"/>
                          <w:marBottom w:val="0"/>
                          <w:divBdr>
                            <w:top w:val="none" w:sz="0" w:space="0" w:color="auto"/>
                            <w:left w:val="none" w:sz="0" w:space="0" w:color="auto"/>
                            <w:bottom w:val="none" w:sz="0" w:space="0" w:color="auto"/>
                            <w:right w:val="none" w:sz="0" w:space="0" w:color="auto"/>
                          </w:divBdr>
                        </w:div>
                        <w:div w:id="2013095799">
                          <w:marLeft w:val="0"/>
                          <w:marRight w:val="0"/>
                          <w:marTop w:val="0"/>
                          <w:marBottom w:val="0"/>
                          <w:divBdr>
                            <w:top w:val="none" w:sz="0" w:space="0" w:color="auto"/>
                            <w:left w:val="none" w:sz="0" w:space="0" w:color="auto"/>
                            <w:bottom w:val="none" w:sz="0" w:space="0" w:color="auto"/>
                            <w:right w:val="none" w:sz="0" w:space="0" w:color="auto"/>
                          </w:divBdr>
                        </w:div>
                        <w:div w:id="1722635174">
                          <w:marLeft w:val="0"/>
                          <w:marRight w:val="0"/>
                          <w:marTop w:val="0"/>
                          <w:marBottom w:val="0"/>
                          <w:divBdr>
                            <w:top w:val="none" w:sz="0" w:space="0" w:color="auto"/>
                            <w:left w:val="none" w:sz="0" w:space="0" w:color="auto"/>
                            <w:bottom w:val="none" w:sz="0" w:space="0" w:color="auto"/>
                            <w:right w:val="none" w:sz="0" w:space="0" w:color="auto"/>
                          </w:divBdr>
                        </w:div>
                        <w:div w:id="644816727">
                          <w:marLeft w:val="0"/>
                          <w:marRight w:val="0"/>
                          <w:marTop w:val="0"/>
                          <w:marBottom w:val="0"/>
                          <w:divBdr>
                            <w:top w:val="none" w:sz="0" w:space="0" w:color="auto"/>
                            <w:left w:val="none" w:sz="0" w:space="0" w:color="auto"/>
                            <w:bottom w:val="none" w:sz="0" w:space="0" w:color="auto"/>
                            <w:right w:val="none" w:sz="0" w:space="0" w:color="auto"/>
                          </w:divBdr>
                        </w:div>
                        <w:div w:id="1433669104">
                          <w:marLeft w:val="0"/>
                          <w:marRight w:val="0"/>
                          <w:marTop w:val="0"/>
                          <w:marBottom w:val="0"/>
                          <w:divBdr>
                            <w:top w:val="none" w:sz="0" w:space="0" w:color="auto"/>
                            <w:left w:val="none" w:sz="0" w:space="0" w:color="auto"/>
                            <w:bottom w:val="none" w:sz="0" w:space="0" w:color="auto"/>
                            <w:right w:val="none" w:sz="0" w:space="0" w:color="auto"/>
                          </w:divBdr>
                        </w:div>
                        <w:div w:id="1328510138">
                          <w:marLeft w:val="0"/>
                          <w:marRight w:val="0"/>
                          <w:marTop w:val="0"/>
                          <w:marBottom w:val="0"/>
                          <w:divBdr>
                            <w:top w:val="none" w:sz="0" w:space="0" w:color="auto"/>
                            <w:left w:val="none" w:sz="0" w:space="0" w:color="auto"/>
                            <w:bottom w:val="none" w:sz="0" w:space="0" w:color="auto"/>
                            <w:right w:val="none" w:sz="0" w:space="0" w:color="auto"/>
                          </w:divBdr>
                        </w:div>
                        <w:div w:id="749083830">
                          <w:marLeft w:val="0"/>
                          <w:marRight w:val="0"/>
                          <w:marTop w:val="0"/>
                          <w:marBottom w:val="0"/>
                          <w:divBdr>
                            <w:top w:val="none" w:sz="0" w:space="0" w:color="auto"/>
                            <w:left w:val="none" w:sz="0" w:space="0" w:color="auto"/>
                            <w:bottom w:val="none" w:sz="0" w:space="0" w:color="auto"/>
                            <w:right w:val="none" w:sz="0" w:space="0" w:color="auto"/>
                          </w:divBdr>
                        </w:div>
                        <w:div w:id="145826093">
                          <w:marLeft w:val="0"/>
                          <w:marRight w:val="0"/>
                          <w:marTop w:val="0"/>
                          <w:marBottom w:val="0"/>
                          <w:divBdr>
                            <w:top w:val="none" w:sz="0" w:space="0" w:color="auto"/>
                            <w:left w:val="none" w:sz="0" w:space="0" w:color="auto"/>
                            <w:bottom w:val="none" w:sz="0" w:space="0" w:color="auto"/>
                            <w:right w:val="none" w:sz="0" w:space="0" w:color="auto"/>
                          </w:divBdr>
                        </w:div>
                        <w:div w:id="1228564613">
                          <w:marLeft w:val="0"/>
                          <w:marRight w:val="0"/>
                          <w:marTop w:val="0"/>
                          <w:marBottom w:val="0"/>
                          <w:divBdr>
                            <w:top w:val="none" w:sz="0" w:space="0" w:color="auto"/>
                            <w:left w:val="none" w:sz="0" w:space="0" w:color="auto"/>
                            <w:bottom w:val="none" w:sz="0" w:space="0" w:color="auto"/>
                            <w:right w:val="none" w:sz="0" w:space="0" w:color="auto"/>
                          </w:divBdr>
                        </w:div>
                        <w:div w:id="1681272592">
                          <w:marLeft w:val="0"/>
                          <w:marRight w:val="0"/>
                          <w:marTop w:val="0"/>
                          <w:marBottom w:val="0"/>
                          <w:divBdr>
                            <w:top w:val="none" w:sz="0" w:space="0" w:color="auto"/>
                            <w:left w:val="none" w:sz="0" w:space="0" w:color="auto"/>
                            <w:bottom w:val="none" w:sz="0" w:space="0" w:color="auto"/>
                            <w:right w:val="none" w:sz="0" w:space="0" w:color="auto"/>
                          </w:divBdr>
                        </w:div>
                        <w:div w:id="474220974">
                          <w:marLeft w:val="0"/>
                          <w:marRight w:val="0"/>
                          <w:marTop w:val="0"/>
                          <w:marBottom w:val="0"/>
                          <w:divBdr>
                            <w:top w:val="none" w:sz="0" w:space="0" w:color="auto"/>
                            <w:left w:val="none" w:sz="0" w:space="0" w:color="auto"/>
                            <w:bottom w:val="none" w:sz="0" w:space="0" w:color="auto"/>
                            <w:right w:val="none" w:sz="0" w:space="0" w:color="auto"/>
                          </w:divBdr>
                        </w:div>
                        <w:div w:id="1654064804">
                          <w:marLeft w:val="0"/>
                          <w:marRight w:val="0"/>
                          <w:marTop w:val="0"/>
                          <w:marBottom w:val="0"/>
                          <w:divBdr>
                            <w:top w:val="none" w:sz="0" w:space="0" w:color="auto"/>
                            <w:left w:val="none" w:sz="0" w:space="0" w:color="auto"/>
                            <w:bottom w:val="none" w:sz="0" w:space="0" w:color="auto"/>
                            <w:right w:val="none" w:sz="0" w:space="0" w:color="auto"/>
                          </w:divBdr>
                        </w:div>
                        <w:div w:id="970553291">
                          <w:marLeft w:val="0"/>
                          <w:marRight w:val="0"/>
                          <w:marTop w:val="0"/>
                          <w:marBottom w:val="0"/>
                          <w:divBdr>
                            <w:top w:val="none" w:sz="0" w:space="0" w:color="auto"/>
                            <w:left w:val="none" w:sz="0" w:space="0" w:color="auto"/>
                            <w:bottom w:val="none" w:sz="0" w:space="0" w:color="auto"/>
                            <w:right w:val="none" w:sz="0" w:space="0" w:color="auto"/>
                          </w:divBdr>
                        </w:div>
                        <w:div w:id="1219395534">
                          <w:marLeft w:val="0"/>
                          <w:marRight w:val="0"/>
                          <w:marTop w:val="0"/>
                          <w:marBottom w:val="0"/>
                          <w:divBdr>
                            <w:top w:val="none" w:sz="0" w:space="0" w:color="auto"/>
                            <w:left w:val="none" w:sz="0" w:space="0" w:color="auto"/>
                            <w:bottom w:val="none" w:sz="0" w:space="0" w:color="auto"/>
                            <w:right w:val="none" w:sz="0" w:space="0" w:color="auto"/>
                          </w:divBdr>
                        </w:div>
                        <w:div w:id="591206263">
                          <w:marLeft w:val="0"/>
                          <w:marRight w:val="0"/>
                          <w:marTop w:val="0"/>
                          <w:marBottom w:val="0"/>
                          <w:divBdr>
                            <w:top w:val="none" w:sz="0" w:space="0" w:color="auto"/>
                            <w:left w:val="none" w:sz="0" w:space="0" w:color="auto"/>
                            <w:bottom w:val="none" w:sz="0" w:space="0" w:color="auto"/>
                            <w:right w:val="none" w:sz="0" w:space="0" w:color="auto"/>
                          </w:divBdr>
                        </w:div>
                        <w:div w:id="1117523181">
                          <w:marLeft w:val="0"/>
                          <w:marRight w:val="0"/>
                          <w:marTop w:val="0"/>
                          <w:marBottom w:val="0"/>
                          <w:divBdr>
                            <w:top w:val="none" w:sz="0" w:space="0" w:color="auto"/>
                            <w:left w:val="none" w:sz="0" w:space="0" w:color="auto"/>
                            <w:bottom w:val="none" w:sz="0" w:space="0" w:color="auto"/>
                            <w:right w:val="none" w:sz="0" w:space="0" w:color="auto"/>
                          </w:divBdr>
                        </w:div>
                        <w:div w:id="2003965523">
                          <w:marLeft w:val="0"/>
                          <w:marRight w:val="0"/>
                          <w:marTop w:val="0"/>
                          <w:marBottom w:val="0"/>
                          <w:divBdr>
                            <w:top w:val="none" w:sz="0" w:space="0" w:color="auto"/>
                            <w:left w:val="none" w:sz="0" w:space="0" w:color="auto"/>
                            <w:bottom w:val="none" w:sz="0" w:space="0" w:color="auto"/>
                            <w:right w:val="none" w:sz="0" w:space="0" w:color="auto"/>
                          </w:divBdr>
                        </w:div>
                        <w:div w:id="1853377964">
                          <w:marLeft w:val="0"/>
                          <w:marRight w:val="0"/>
                          <w:marTop w:val="0"/>
                          <w:marBottom w:val="0"/>
                          <w:divBdr>
                            <w:top w:val="none" w:sz="0" w:space="0" w:color="auto"/>
                            <w:left w:val="none" w:sz="0" w:space="0" w:color="auto"/>
                            <w:bottom w:val="none" w:sz="0" w:space="0" w:color="auto"/>
                            <w:right w:val="none" w:sz="0" w:space="0" w:color="auto"/>
                          </w:divBdr>
                        </w:div>
                        <w:div w:id="1775780162">
                          <w:marLeft w:val="0"/>
                          <w:marRight w:val="0"/>
                          <w:marTop w:val="0"/>
                          <w:marBottom w:val="0"/>
                          <w:divBdr>
                            <w:top w:val="none" w:sz="0" w:space="0" w:color="auto"/>
                            <w:left w:val="none" w:sz="0" w:space="0" w:color="auto"/>
                            <w:bottom w:val="none" w:sz="0" w:space="0" w:color="auto"/>
                            <w:right w:val="none" w:sz="0" w:space="0" w:color="auto"/>
                          </w:divBdr>
                        </w:div>
                        <w:div w:id="711076849">
                          <w:marLeft w:val="0"/>
                          <w:marRight w:val="0"/>
                          <w:marTop w:val="0"/>
                          <w:marBottom w:val="0"/>
                          <w:divBdr>
                            <w:top w:val="none" w:sz="0" w:space="0" w:color="auto"/>
                            <w:left w:val="none" w:sz="0" w:space="0" w:color="auto"/>
                            <w:bottom w:val="none" w:sz="0" w:space="0" w:color="auto"/>
                            <w:right w:val="none" w:sz="0" w:space="0" w:color="auto"/>
                          </w:divBdr>
                        </w:div>
                        <w:div w:id="1097947014">
                          <w:marLeft w:val="0"/>
                          <w:marRight w:val="0"/>
                          <w:marTop w:val="0"/>
                          <w:marBottom w:val="0"/>
                          <w:divBdr>
                            <w:top w:val="none" w:sz="0" w:space="0" w:color="auto"/>
                            <w:left w:val="none" w:sz="0" w:space="0" w:color="auto"/>
                            <w:bottom w:val="none" w:sz="0" w:space="0" w:color="auto"/>
                            <w:right w:val="none" w:sz="0" w:space="0" w:color="auto"/>
                          </w:divBdr>
                        </w:div>
                        <w:div w:id="1257440675">
                          <w:marLeft w:val="0"/>
                          <w:marRight w:val="0"/>
                          <w:marTop w:val="0"/>
                          <w:marBottom w:val="0"/>
                          <w:divBdr>
                            <w:top w:val="none" w:sz="0" w:space="0" w:color="auto"/>
                            <w:left w:val="none" w:sz="0" w:space="0" w:color="auto"/>
                            <w:bottom w:val="none" w:sz="0" w:space="0" w:color="auto"/>
                            <w:right w:val="none" w:sz="0" w:space="0" w:color="auto"/>
                          </w:divBdr>
                        </w:div>
                        <w:div w:id="1075129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3500111">
          <w:marLeft w:val="0"/>
          <w:marRight w:val="0"/>
          <w:marTop w:val="0"/>
          <w:marBottom w:val="0"/>
          <w:divBdr>
            <w:top w:val="none" w:sz="0" w:space="0" w:color="auto"/>
            <w:left w:val="none" w:sz="0" w:space="0" w:color="auto"/>
            <w:bottom w:val="single" w:sz="18" w:space="0" w:color="E4E4E4"/>
            <w:right w:val="none" w:sz="0" w:space="0" w:color="auto"/>
          </w:divBdr>
          <w:divsChild>
            <w:div w:id="1881437086">
              <w:marLeft w:val="0"/>
              <w:marRight w:val="0"/>
              <w:marTop w:val="0"/>
              <w:marBottom w:val="0"/>
              <w:divBdr>
                <w:top w:val="none" w:sz="0" w:space="0" w:color="auto"/>
                <w:left w:val="none" w:sz="0" w:space="0" w:color="auto"/>
                <w:bottom w:val="none" w:sz="0" w:space="0" w:color="auto"/>
                <w:right w:val="none" w:sz="0" w:space="0" w:color="auto"/>
              </w:divBdr>
              <w:divsChild>
                <w:div w:id="1765223079">
                  <w:marLeft w:val="0"/>
                  <w:marRight w:val="0"/>
                  <w:marTop w:val="0"/>
                  <w:marBottom w:val="0"/>
                  <w:divBdr>
                    <w:top w:val="none" w:sz="0" w:space="0" w:color="auto"/>
                    <w:left w:val="none" w:sz="0" w:space="0" w:color="auto"/>
                    <w:bottom w:val="none" w:sz="0" w:space="0" w:color="auto"/>
                    <w:right w:val="none" w:sz="0" w:space="0" w:color="auto"/>
                  </w:divBdr>
                  <w:divsChild>
                    <w:div w:id="816921670">
                      <w:marLeft w:val="0"/>
                      <w:marRight w:val="0"/>
                      <w:marTop w:val="0"/>
                      <w:marBottom w:val="0"/>
                      <w:divBdr>
                        <w:top w:val="none" w:sz="0" w:space="0" w:color="auto"/>
                        <w:left w:val="none" w:sz="0" w:space="0" w:color="auto"/>
                        <w:bottom w:val="none" w:sz="0" w:space="0" w:color="auto"/>
                        <w:right w:val="none" w:sz="0" w:space="0" w:color="auto"/>
                      </w:divBdr>
                      <w:divsChild>
                        <w:div w:id="645283037">
                          <w:marLeft w:val="0"/>
                          <w:marRight w:val="0"/>
                          <w:marTop w:val="0"/>
                          <w:marBottom w:val="0"/>
                          <w:divBdr>
                            <w:top w:val="none" w:sz="0" w:space="0" w:color="auto"/>
                            <w:left w:val="none" w:sz="0" w:space="0" w:color="auto"/>
                            <w:bottom w:val="none" w:sz="0" w:space="0" w:color="auto"/>
                            <w:right w:val="none" w:sz="0" w:space="0" w:color="auto"/>
                          </w:divBdr>
                        </w:div>
                        <w:div w:id="363872007">
                          <w:marLeft w:val="0"/>
                          <w:marRight w:val="0"/>
                          <w:marTop w:val="0"/>
                          <w:marBottom w:val="0"/>
                          <w:divBdr>
                            <w:top w:val="none" w:sz="0" w:space="0" w:color="auto"/>
                            <w:left w:val="none" w:sz="0" w:space="0" w:color="auto"/>
                            <w:bottom w:val="none" w:sz="0" w:space="0" w:color="auto"/>
                            <w:right w:val="none" w:sz="0" w:space="0" w:color="auto"/>
                          </w:divBdr>
                        </w:div>
                        <w:div w:id="271088192">
                          <w:marLeft w:val="0"/>
                          <w:marRight w:val="0"/>
                          <w:marTop w:val="0"/>
                          <w:marBottom w:val="0"/>
                          <w:divBdr>
                            <w:top w:val="none" w:sz="0" w:space="0" w:color="auto"/>
                            <w:left w:val="none" w:sz="0" w:space="0" w:color="auto"/>
                            <w:bottom w:val="none" w:sz="0" w:space="0" w:color="auto"/>
                            <w:right w:val="none" w:sz="0" w:space="0" w:color="auto"/>
                          </w:divBdr>
                        </w:div>
                        <w:div w:id="664556759">
                          <w:marLeft w:val="0"/>
                          <w:marRight w:val="0"/>
                          <w:marTop w:val="0"/>
                          <w:marBottom w:val="0"/>
                          <w:divBdr>
                            <w:top w:val="none" w:sz="0" w:space="0" w:color="auto"/>
                            <w:left w:val="none" w:sz="0" w:space="0" w:color="auto"/>
                            <w:bottom w:val="none" w:sz="0" w:space="0" w:color="auto"/>
                            <w:right w:val="none" w:sz="0" w:space="0" w:color="auto"/>
                          </w:divBdr>
                        </w:div>
                        <w:div w:id="1392655555">
                          <w:marLeft w:val="0"/>
                          <w:marRight w:val="0"/>
                          <w:marTop w:val="0"/>
                          <w:marBottom w:val="0"/>
                          <w:divBdr>
                            <w:top w:val="none" w:sz="0" w:space="0" w:color="auto"/>
                            <w:left w:val="none" w:sz="0" w:space="0" w:color="auto"/>
                            <w:bottom w:val="none" w:sz="0" w:space="0" w:color="auto"/>
                            <w:right w:val="none" w:sz="0" w:space="0" w:color="auto"/>
                          </w:divBdr>
                        </w:div>
                        <w:div w:id="326522746">
                          <w:marLeft w:val="0"/>
                          <w:marRight w:val="0"/>
                          <w:marTop w:val="0"/>
                          <w:marBottom w:val="0"/>
                          <w:divBdr>
                            <w:top w:val="none" w:sz="0" w:space="0" w:color="auto"/>
                            <w:left w:val="none" w:sz="0" w:space="0" w:color="auto"/>
                            <w:bottom w:val="none" w:sz="0" w:space="0" w:color="auto"/>
                            <w:right w:val="none" w:sz="0" w:space="0" w:color="auto"/>
                          </w:divBdr>
                        </w:div>
                        <w:div w:id="2036539644">
                          <w:marLeft w:val="0"/>
                          <w:marRight w:val="0"/>
                          <w:marTop w:val="0"/>
                          <w:marBottom w:val="0"/>
                          <w:divBdr>
                            <w:top w:val="none" w:sz="0" w:space="0" w:color="auto"/>
                            <w:left w:val="none" w:sz="0" w:space="0" w:color="auto"/>
                            <w:bottom w:val="none" w:sz="0" w:space="0" w:color="auto"/>
                            <w:right w:val="none" w:sz="0" w:space="0" w:color="auto"/>
                          </w:divBdr>
                        </w:div>
                        <w:div w:id="2094818466">
                          <w:marLeft w:val="0"/>
                          <w:marRight w:val="0"/>
                          <w:marTop w:val="0"/>
                          <w:marBottom w:val="0"/>
                          <w:divBdr>
                            <w:top w:val="none" w:sz="0" w:space="0" w:color="auto"/>
                            <w:left w:val="none" w:sz="0" w:space="0" w:color="auto"/>
                            <w:bottom w:val="none" w:sz="0" w:space="0" w:color="auto"/>
                            <w:right w:val="none" w:sz="0" w:space="0" w:color="auto"/>
                          </w:divBdr>
                        </w:div>
                        <w:div w:id="773481256">
                          <w:marLeft w:val="0"/>
                          <w:marRight w:val="0"/>
                          <w:marTop w:val="0"/>
                          <w:marBottom w:val="0"/>
                          <w:divBdr>
                            <w:top w:val="none" w:sz="0" w:space="0" w:color="auto"/>
                            <w:left w:val="none" w:sz="0" w:space="0" w:color="auto"/>
                            <w:bottom w:val="none" w:sz="0" w:space="0" w:color="auto"/>
                            <w:right w:val="none" w:sz="0" w:space="0" w:color="auto"/>
                          </w:divBdr>
                        </w:div>
                        <w:div w:id="545996330">
                          <w:marLeft w:val="0"/>
                          <w:marRight w:val="0"/>
                          <w:marTop w:val="0"/>
                          <w:marBottom w:val="0"/>
                          <w:divBdr>
                            <w:top w:val="none" w:sz="0" w:space="0" w:color="auto"/>
                            <w:left w:val="none" w:sz="0" w:space="0" w:color="auto"/>
                            <w:bottom w:val="none" w:sz="0" w:space="0" w:color="auto"/>
                            <w:right w:val="none" w:sz="0" w:space="0" w:color="auto"/>
                          </w:divBdr>
                        </w:div>
                        <w:div w:id="1719666276">
                          <w:marLeft w:val="0"/>
                          <w:marRight w:val="0"/>
                          <w:marTop w:val="0"/>
                          <w:marBottom w:val="0"/>
                          <w:divBdr>
                            <w:top w:val="none" w:sz="0" w:space="0" w:color="auto"/>
                            <w:left w:val="none" w:sz="0" w:space="0" w:color="auto"/>
                            <w:bottom w:val="none" w:sz="0" w:space="0" w:color="auto"/>
                            <w:right w:val="none" w:sz="0" w:space="0" w:color="auto"/>
                          </w:divBdr>
                        </w:div>
                        <w:div w:id="881137420">
                          <w:marLeft w:val="0"/>
                          <w:marRight w:val="0"/>
                          <w:marTop w:val="0"/>
                          <w:marBottom w:val="0"/>
                          <w:divBdr>
                            <w:top w:val="none" w:sz="0" w:space="0" w:color="auto"/>
                            <w:left w:val="none" w:sz="0" w:space="0" w:color="auto"/>
                            <w:bottom w:val="none" w:sz="0" w:space="0" w:color="auto"/>
                            <w:right w:val="none" w:sz="0" w:space="0" w:color="auto"/>
                          </w:divBdr>
                        </w:div>
                        <w:div w:id="717364446">
                          <w:marLeft w:val="0"/>
                          <w:marRight w:val="0"/>
                          <w:marTop w:val="0"/>
                          <w:marBottom w:val="0"/>
                          <w:divBdr>
                            <w:top w:val="none" w:sz="0" w:space="0" w:color="auto"/>
                            <w:left w:val="none" w:sz="0" w:space="0" w:color="auto"/>
                            <w:bottom w:val="none" w:sz="0" w:space="0" w:color="auto"/>
                            <w:right w:val="none" w:sz="0" w:space="0" w:color="auto"/>
                          </w:divBdr>
                        </w:div>
                        <w:div w:id="2005623997">
                          <w:marLeft w:val="0"/>
                          <w:marRight w:val="0"/>
                          <w:marTop w:val="0"/>
                          <w:marBottom w:val="0"/>
                          <w:divBdr>
                            <w:top w:val="none" w:sz="0" w:space="0" w:color="auto"/>
                            <w:left w:val="none" w:sz="0" w:space="0" w:color="auto"/>
                            <w:bottom w:val="none" w:sz="0" w:space="0" w:color="auto"/>
                            <w:right w:val="none" w:sz="0" w:space="0" w:color="auto"/>
                          </w:divBdr>
                        </w:div>
                        <w:div w:id="1025596928">
                          <w:marLeft w:val="0"/>
                          <w:marRight w:val="0"/>
                          <w:marTop w:val="0"/>
                          <w:marBottom w:val="0"/>
                          <w:divBdr>
                            <w:top w:val="none" w:sz="0" w:space="0" w:color="auto"/>
                            <w:left w:val="none" w:sz="0" w:space="0" w:color="auto"/>
                            <w:bottom w:val="none" w:sz="0" w:space="0" w:color="auto"/>
                            <w:right w:val="none" w:sz="0" w:space="0" w:color="auto"/>
                          </w:divBdr>
                        </w:div>
                        <w:div w:id="1031804822">
                          <w:marLeft w:val="0"/>
                          <w:marRight w:val="0"/>
                          <w:marTop w:val="0"/>
                          <w:marBottom w:val="0"/>
                          <w:divBdr>
                            <w:top w:val="none" w:sz="0" w:space="0" w:color="auto"/>
                            <w:left w:val="none" w:sz="0" w:space="0" w:color="auto"/>
                            <w:bottom w:val="none" w:sz="0" w:space="0" w:color="auto"/>
                            <w:right w:val="none" w:sz="0" w:space="0" w:color="auto"/>
                          </w:divBdr>
                        </w:div>
                        <w:div w:id="1969429640">
                          <w:marLeft w:val="0"/>
                          <w:marRight w:val="0"/>
                          <w:marTop w:val="0"/>
                          <w:marBottom w:val="0"/>
                          <w:divBdr>
                            <w:top w:val="none" w:sz="0" w:space="0" w:color="auto"/>
                            <w:left w:val="none" w:sz="0" w:space="0" w:color="auto"/>
                            <w:bottom w:val="none" w:sz="0" w:space="0" w:color="auto"/>
                            <w:right w:val="none" w:sz="0" w:space="0" w:color="auto"/>
                          </w:divBdr>
                        </w:div>
                        <w:div w:id="335035528">
                          <w:marLeft w:val="0"/>
                          <w:marRight w:val="0"/>
                          <w:marTop w:val="0"/>
                          <w:marBottom w:val="0"/>
                          <w:divBdr>
                            <w:top w:val="none" w:sz="0" w:space="0" w:color="auto"/>
                            <w:left w:val="none" w:sz="0" w:space="0" w:color="auto"/>
                            <w:bottom w:val="none" w:sz="0" w:space="0" w:color="auto"/>
                            <w:right w:val="none" w:sz="0" w:space="0" w:color="auto"/>
                          </w:divBdr>
                        </w:div>
                        <w:div w:id="1357847244">
                          <w:marLeft w:val="0"/>
                          <w:marRight w:val="0"/>
                          <w:marTop w:val="0"/>
                          <w:marBottom w:val="0"/>
                          <w:divBdr>
                            <w:top w:val="none" w:sz="0" w:space="0" w:color="auto"/>
                            <w:left w:val="none" w:sz="0" w:space="0" w:color="auto"/>
                            <w:bottom w:val="none" w:sz="0" w:space="0" w:color="auto"/>
                            <w:right w:val="none" w:sz="0" w:space="0" w:color="auto"/>
                          </w:divBdr>
                        </w:div>
                        <w:div w:id="562563300">
                          <w:marLeft w:val="0"/>
                          <w:marRight w:val="0"/>
                          <w:marTop w:val="0"/>
                          <w:marBottom w:val="0"/>
                          <w:divBdr>
                            <w:top w:val="none" w:sz="0" w:space="0" w:color="auto"/>
                            <w:left w:val="none" w:sz="0" w:space="0" w:color="auto"/>
                            <w:bottom w:val="none" w:sz="0" w:space="0" w:color="auto"/>
                            <w:right w:val="none" w:sz="0" w:space="0" w:color="auto"/>
                          </w:divBdr>
                        </w:div>
                        <w:div w:id="280259053">
                          <w:marLeft w:val="0"/>
                          <w:marRight w:val="0"/>
                          <w:marTop w:val="0"/>
                          <w:marBottom w:val="0"/>
                          <w:divBdr>
                            <w:top w:val="none" w:sz="0" w:space="0" w:color="auto"/>
                            <w:left w:val="none" w:sz="0" w:space="0" w:color="auto"/>
                            <w:bottom w:val="none" w:sz="0" w:space="0" w:color="auto"/>
                            <w:right w:val="none" w:sz="0" w:space="0" w:color="auto"/>
                          </w:divBdr>
                        </w:div>
                        <w:div w:id="1513380116">
                          <w:marLeft w:val="0"/>
                          <w:marRight w:val="0"/>
                          <w:marTop w:val="0"/>
                          <w:marBottom w:val="0"/>
                          <w:divBdr>
                            <w:top w:val="none" w:sz="0" w:space="0" w:color="auto"/>
                            <w:left w:val="none" w:sz="0" w:space="0" w:color="auto"/>
                            <w:bottom w:val="none" w:sz="0" w:space="0" w:color="auto"/>
                            <w:right w:val="none" w:sz="0" w:space="0" w:color="auto"/>
                          </w:divBdr>
                        </w:div>
                        <w:div w:id="2004430252">
                          <w:marLeft w:val="0"/>
                          <w:marRight w:val="0"/>
                          <w:marTop w:val="0"/>
                          <w:marBottom w:val="0"/>
                          <w:divBdr>
                            <w:top w:val="none" w:sz="0" w:space="0" w:color="auto"/>
                            <w:left w:val="none" w:sz="0" w:space="0" w:color="auto"/>
                            <w:bottom w:val="none" w:sz="0" w:space="0" w:color="auto"/>
                            <w:right w:val="none" w:sz="0" w:space="0" w:color="auto"/>
                          </w:divBdr>
                        </w:div>
                        <w:div w:id="705520429">
                          <w:marLeft w:val="0"/>
                          <w:marRight w:val="0"/>
                          <w:marTop w:val="0"/>
                          <w:marBottom w:val="0"/>
                          <w:divBdr>
                            <w:top w:val="none" w:sz="0" w:space="0" w:color="auto"/>
                            <w:left w:val="none" w:sz="0" w:space="0" w:color="auto"/>
                            <w:bottom w:val="none" w:sz="0" w:space="0" w:color="auto"/>
                            <w:right w:val="none" w:sz="0" w:space="0" w:color="auto"/>
                          </w:divBdr>
                        </w:div>
                        <w:div w:id="1632056278">
                          <w:marLeft w:val="0"/>
                          <w:marRight w:val="0"/>
                          <w:marTop w:val="0"/>
                          <w:marBottom w:val="0"/>
                          <w:divBdr>
                            <w:top w:val="none" w:sz="0" w:space="0" w:color="auto"/>
                            <w:left w:val="none" w:sz="0" w:space="0" w:color="auto"/>
                            <w:bottom w:val="none" w:sz="0" w:space="0" w:color="auto"/>
                            <w:right w:val="none" w:sz="0" w:space="0" w:color="auto"/>
                          </w:divBdr>
                        </w:div>
                        <w:div w:id="751779381">
                          <w:marLeft w:val="0"/>
                          <w:marRight w:val="0"/>
                          <w:marTop w:val="0"/>
                          <w:marBottom w:val="0"/>
                          <w:divBdr>
                            <w:top w:val="none" w:sz="0" w:space="0" w:color="auto"/>
                            <w:left w:val="none" w:sz="0" w:space="0" w:color="auto"/>
                            <w:bottom w:val="none" w:sz="0" w:space="0" w:color="auto"/>
                            <w:right w:val="none" w:sz="0" w:space="0" w:color="auto"/>
                          </w:divBdr>
                        </w:div>
                        <w:div w:id="91359908">
                          <w:marLeft w:val="0"/>
                          <w:marRight w:val="0"/>
                          <w:marTop w:val="0"/>
                          <w:marBottom w:val="0"/>
                          <w:divBdr>
                            <w:top w:val="none" w:sz="0" w:space="0" w:color="auto"/>
                            <w:left w:val="none" w:sz="0" w:space="0" w:color="auto"/>
                            <w:bottom w:val="none" w:sz="0" w:space="0" w:color="auto"/>
                            <w:right w:val="none" w:sz="0" w:space="0" w:color="auto"/>
                          </w:divBdr>
                        </w:div>
                        <w:div w:id="983703207">
                          <w:marLeft w:val="0"/>
                          <w:marRight w:val="0"/>
                          <w:marTop w:val="0"/>
                          <w:marBottom w:val="0"/>
                          <w:divBdr>
                            <w:top w:val="none" w:sz="0" w:space="0" w:color="auto"/>
                            <w:left w:val="none" w:sz="0" w:space="0" w:color="auto"/>
                            <w:bottom w:val="none" w:sz="0" w:space="0" w:color="auto"/>
                            <w:right w:val="none" w:sz="0" w:space="0" w:color="auto"/>
                          </w:divBdr>
                        </w:div>
                        <w:div w:id="2128350340">
                          <w:marLeft w:val="0"/>
                          <w:marRight w:val="0"/>
                          <w:marTop w:val="0"/>
                          <w:marBottom w:val="0"/>
                          <w:divBdr>
                            <w:top w:val="none" w:sz="0" w:space="0" w:color="auto"/>
                            <w:left w:val="none" w:sz="0" w:space="0" w:color="auto"/>
                            <w:bottom w:val="none" w:sz="0" w:space="0" w:color="auto"/>
                            <w:right w:val="none" w:sz="0" w:space="0" w:color="auto"/>
                          </w:divBdr>
                        </w:div>
                        <w:div w:id="800422554">
                          <w:marLeft w:val="0"/>
                          <w:marRight w:val="0"/>
                          <w:marTop w:val="0"/>
                          <w:marBottom w:val="0"/>
                          <w:divBdr>
                            <w:top w:val="none" w:sz="0" w:space="0" w:color="auto"/>
                            <w:left w:val="none" w:sz="0" w:space="0" w:color="auto"/>
                            <w:bottom w:val="none" w:sz="0" w:space="0" w:color="auto"/>
                            <w:right w:val="none" w:sz="0" w:space="0" w:color="auto"/>
                          </w:divBdr>
                        </w:div>
                        <w:div w:id="77874074">
                          <w:marLeft w:val="0"/>
                          <w:marRight w:val="0"/>
                          <w:marTop w:val="0"/>
                          <w:marBottom w:val="0"/>
                          <w:divBdr>
                            <w:top w:val="none" w:sz="0" w:space="0" w:color="auto"/>
                            <w:left w:val="none" w:sz="0" w:space="0" w:color="auto"/>
                            <w:bottom w:val="none" w:sz="0" w:space="0" w:color="auto"/>
                            <w:right w:val="none" w:sz="0" w:space="0" w:color="auto"/>
                          </w:divBdr>
                        </w:div>
                        <w:div w:id="117376776">
                          <w:marLeft w:val="0"/>
                          <w:marRight w:val="0"/>
                          <w:marTop w:val="0"/>
                          <w:marBottom w:val="0"/>
                          <w:divBdr>
                            <w:top w:val="none" w:sz="0" w:space="0" w:color="auto"/>
                            <w:left w:val="none" w:sz="0" w:space="0" w:color="auto"/>
                            <w:bottom w:val="none" w:sz="0" w:space="0" w:color="auto"/>
                            <w:right w:val="none" w:sz="0" w:space="0" w:color="auto"/>
                          </w:divBdr>
                        </w:div>
                        <w:div w:id="1365406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99575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customXml" Target="../customXml/item4.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E725DEB-AD68-4952-96D6-404F90879EA3}"/>
</file>

<file path=customXml/itemProps2.xml><?xml version="1.0" encoding="utf-8"?>
<ds:datastoreItem xmlns:ds="http://schemas.openxmlformats.org/officeDocument/2006/customXml" ds:itemID="{3DCFEA64-0D25-43FB-9C38-98CBEE4390F8}"/>
</file>

<file path=customXml/itemProps3.xml><?xml version="1.0" encoding="utf-8"?>
<ds:datastoreItem xmlns:ds="http://schemas.openxmlformats.org/officeDocument/2006/customXml" ds:itemID="{C2FBA4B0-151A-46F9-B13D-79ED45D76F5D}"/>
</file>

<file path=customXml/itemProps4.xml><?xml version="1.0" encoding="utf-8"?>
<ds:datastoreItem xmlns:ds="http://schemas.openxmlformats.org/officeDocument/2006/customXml" ds:itemID="{635FDF7C-EB4C-4B4B-9DC8-5F0B39FE68CE}"/>
</file>

<file path=docProps/app.xml><?xml version="1.0" encoding="utf-8"?>
<Properties xmlns="http://schemas.openxmlformats.org/officeDocument/2006/extended-properties" xmlns:vt="http://schemas.openxmlformats.org/officeDocument/2006/docPropsVTypes">
  <Template>Normal</Template>
  <TotalTime>1</TotalTime>
  <Pages>5</Pages>
  <Words>1332</Words>
  <Characters>7598</Characters>
  <Application>Microsoft Office Word</Application>
  <DocSecurity>0</DocSecurity>
  <Lines>63</Lines>
  <Paragraphs>17</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Hewlett-Packard Company</Company>
  <LinksUpToDate>false</LinksUpToDate>
  <CharactersWithSpaces>8913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164.2018.ro</dc:title>
  <dc:subject/>
  <dc:creator>Maria Nagrineac</dc:creator>
  <cp:keywords/>
  <dc:description/>
  <cp:lastModifiedBy>Asd Asdf</cp:lastModifiedBy>
  <cp:revision>2</cp:revision>
  <cp:lastPrinted>2017-04-19T11:37:00Z</cp:lastPrinted>
  <dcterms:created xsi:type="dcterms:W3CDTF">2018-10-17T12:22:00Z</dcterms:created>
  <dcterms:modified xsi:type="dcterms:W3CDTF">2018-10-17T12:22:00Z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