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519A4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29C57202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6B390DE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C95BD6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D4C349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1549740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3B208E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5CCB2A" w14:textId="56C4051F" w:rsidR="00AE3F8D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 w:rsidR="003F3221">
        <w:rPr>
          <w:rFonts w:eastAsia="DengXian"/>
          <w:lang w:val="ru-RU"/>
        </w:rPr>
        <w:t>З</w:t>
      </w:r>
      <w:r>
        <w:rPr>
          <w:rFonts w:eastAsia="DengXian"/>
          <w:lang w:val="ru-RU"/>
        </w:rPr>
        <w:t>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</w:t>
      </w:r>
      <w:r w:rsidR="00A1077A" w:rsidRPr="009371BE">
        <w:rPr>
          <w:rFonts w:eastAsia="DengXian"/>
          <w:lang w:val="ru-RU"/>
        </w:rPr>
        <w:t>я</w:t>
      </w:r>
      <w:r w:rsidRPr="00CB1424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 xml:space="preserve">в </w:t>
      </w:r>
      <w:r w:rsidR="007F1840">
        <w:rPr>
          <w:rFonts w:eastAsia="DengXian"/>
          <w:lang w:val="ru-RU"/>
        </w:rPr>
        <w:t>стать</w:t>
      </w:r>
      <w:r w:rsidR="009371BE">
        <w:rPr>
          <w:rFonts w:eastAsia="DengXian"/>
          <w:lang w:val="ru-RU"/>
        </w:rPr>
        <w:t>ю</w:t>
      </w:r>
      <w:r w:rsidR="007F1840">
        <w:rPr>
          <w:rFonts w:eastAsia="DengXian"/>
          <w:lang w:val="ru-RU"/>
        </w:rPr>
        <w:t xml:space="preserve"> 18 </w:t>
      </w:r>
      <w:r>
        <w:rPr>
          <w:rFonts w:eastAsia="DengXian"/>
          <w:lang w:val="ru-RU"/>
        </w:rPr>
        <w:t>Закон</w:t>
      </w:r>
      <w:r w:rsidR="007F1840">
        <w:rPr>
          <w:rFonts w:eastAsia="DengXian"/>
          <w:lang w:val="ru-RU"/>
        </w:rPr>
        <w:t>а</w:t>
      </w:r>
      <w:r>
        <w:rPr>
          <w:rFonts w:eastAsia="DengXian"/>
        </w:rPr>
        <w:t xml:space="preserve"> </w:t>
      </w:r>
      <w:r w:rsidRPr="00D40F37">
        <w:rPr>
          <w:rFonts w:eastAsia="DengXian"/>
          <w:lang w:val="ru-RU"/>
        </w:rPr>
        <w:t>о</w:t>
      </w:r>
      <w:bookmarkStart w:id="2" w:name="_Hlk85530027"/>
      <w:r w:rsidR="00A1077A">
        <w:rPr>
          <w:rFonts w:eastAsia="DengXian"/>
          <w:lang w:val="ru-RU"/>
        </w:rPr>
        <w:t xml:space="preserve"> </w:t>
      </w:r>
      <w:r w:rsidR="00A1077A" w:rsidRPr="00A1077A">
        <w:rPr>
          <w:rFonts w:eastAsia="DengXian"/>
          <w:lang w:val="ru-RU"/>
        </w:rPr>
        <w:t>статусе персонала кабинета лиц, исполняющих</w:t>
      </w:r>
      <w:r w:rsidR="00A1077A">
        <w:rPr>
          <w:rFonts w:eastAsia="DengXian"/>
          <w:lang w:val="ru-RU"/>
        </w:rPr>
        <w:t xml:space="preserve"> </w:t>
      </w:r>
      <w:r w:rsidR="00A1077A" w:rsidRPr="00A1077A">
        <w:rPr>
          <w:rFonts w:eastAsia="DengXian"/>
          <w:lang w:val="ru-RU"/>
        </w:rPr>
        <w:t>ответственные государственные должности</w:t>
      </w:r>
      <w:r w:rsidR="00A1077A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 xml:space="preserve">№ </w:t>
      </w:r>
      <w:r w:rsidR="007F1840">
        <w:rPr>
          <w:rFonts w:eastAsia="DengXian"/>
          <w:lang w:val="ru-RU"/>
        </w:rPr>
        <w:t>8</w:t>
      </w:r>
      <w:r>
        <w:rPr>
          <w:rFonts w:eastAsia="DengXian"/>
          <w:lang w:val="ru-RU"/>
        </w:rPr>
        <w:t>0/201</w:t>
      </w:r>
      <w:bookmarkEnd w:id="2"/>
      <w:r w:rsidR="007F1840">
        <w:rPr>
          <w:rFonts w:eastAsia="DengXian"/>
          <w:lang w:val="ru-RU"/>
        </w:rPr>
        <w:t>0</w:t>
      </w:r>
      <w:r>
        <w:rPr>
          <w:rFonts w:eastAsia="DengXian"/>
          <w:lang w:val="ru-RU"/>
        </w:rPr>
        <w:t>.</w:t>
      </w:r>
    </w:p>
    <w:bookmarkEnd w:id="0"/>
    <w:p w14:paraId="1AEAF389" w14:textId="77777777" w:rsidR="00AE3F8D" w:rsidRPr="00D40F37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1"/>
    <w:p w14:paraId="428D8A30" w14:textId="77777777" w:rsidR="00AE3F8D" w:rsidRPr="00C15CE6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AFB2EDA" w14:textId="77777777" w:rsidR="00AE3F8D" w:rsidRPr="00C15CE6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21412BC0" w14:textId="46C7A500" w:rsidR="00AE3F8D" w:rsidRPr="00083D29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5C383453" w14:textId="6C745186" w:rsidR="00AE3F8D" w:rsidRPr="002D4940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733C2A3E" w14:textId="77777777" w:rsidR="00AE3F8D" w:rsidRPr="00C15CE6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62D8169" w14:textId="77777777" w:rsidR="00AE3F8D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ACA80C4" w14:textId="77777777" w:rsidR="00AE3F8D" w:rsidRDefault="00AE3F8D" w:rsidP="0080774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5BAE76C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E4CFCC4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89BF92" w14:textId="77777777" w:rsidR="00AE3F8D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187321B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A9A2F7D" w14:textId="77777777" w:rsidR="00AE3F8D" w:rsidRPr="00C15CE6" w:rsidRDefault="00AE3F8D" w:rsidP="00E265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381CCE04" w14:textId="77777777" w:rsidR="00AE3F8D" w:rsidRPr="00C15CE6" w:rsidRDefault="00AE3F8D" w:rsidP="00AE3F8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4182FBE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6EEC6004" w14:textId="5485B385" w:rsidR="00AE3F8D" w:rsidRPr="002D4940" w:rsidRDefault="00AE3F8D" w:rsidP="00AE3F8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7D2C6B0A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C136CEC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046712E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970A437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15895CA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E775D5F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445CA12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465F618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369EE397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88DEEC7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80DF061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9CB99E5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2DBCC2B" w14:textId="77777777" w:rsidR="00AE3F8D" w:rsidRDefault="00AE3F8D" w:rsidP="00AE3F8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10E83B6" w14:textId="72F4057D" w:rsidR="00AE3F8D" w:rsidRDefault="00AE3F8D" w:rsidP="00C73383">
      <w:pPr>
        <w:spacing w:after="0" w:line="240" w:lineRule="auto"/>
        <w:contextualSpacing/>
        <w:rPr>
          <w:rFonts w:eastAsia="DengXian"/>
          <w:b/>
          <w:bCs/>
          <w:lang w:val="ru-RU"/>
        </w:rPr>
      </w:pPr>
    </w:p>
    <w:p w14:paraId="16839216" w14:textId="77777777" w:rsidR="00C73383" w:rsidRDefault="00C73383" w:rsidP="00C73383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46CA76F4" w14:textId="6BA073A3" w:rsidR="00AE3F8D" w:rsidRPr="005E60EF" w:rsidRDefault="00AE3F8D" w:rsidP="00AE3F8D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>293</w:t>
      </w:r>
      <w:r w:rsidRPr="005E60EF">
        <w:rPr>
          <w:rFonts w:eastAsia="Calibri"/>
          <w:i/>
          <w:lang w:val="ru-RU"/>
        </w:rPr>
        <w:t>/2021)</w:t>
      </w:r>
    </w:p>
    <w:p w14:paraId="60423D17" w14:textId="1B494DD8" w:rsidR="00AE3F8D" w:rsidRPr="005E60EF" w:rsidRDefault="003F3221" w:rsidP="00AE3F8D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="00AE3F8D" w:rsidRPr="005E60EF">
        <w:rPr>
          <w:rFonts w:eastAsia="Calibri"/>
          <w:i/>
          <w:lang w:val="ru-RU"/>
        </w:rPr>
        <w:t xml:space="preserve">еревод </w:t>
      </w:r>
    </w:p>
    <w:p w14:paraId="682E7C03" w14:textId="77777777" w:rsidR="00AE3F8D" w:rsidRPr="005E60EF" w:rsidRDefault="00AE3F8D" w:rsidP="00AE3F8D">
      <w:pPr>
        <w:spacing w:after="0" w:line="240" w:lineRule="auto"/>
        <w:contextualSpacing/>
        <w:rPr>
          <w:rFonts w:eastAsia="Calibri"/>
          <w:lang w:val="ro-RO"/>
        </w:rPr>
      </w:pPr>
    </w:p>
    <w:p w14:paraId="5A586511" w14:textId="50880B44" w:rsidR="00AE3F8D" w:rsidRDefault="00AE3F8D" w:rsidP="00AE3F8D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ЗАКОН</w:t>
      </w:r>
    </w:p>
    <w:p w14:paraId="0E250F2A" w14:textId="779296B4" w:rsidR="00C73383" w:rsidRDefault="00C73383" w:rsidP="00AE3F8D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C73383">
        <w:rPr>
          <w:rFonts w:eastAsia="Calibri"/>
          <w:b/>
          <w:lang w:val="ru-RU"/>
        </w:rPr>
        <w:t>о внесении изменения в стать</w:t>
      </w:r>
      <w:r w:rsidR="00CE4E32">
        <w:rPr>
          <w:rFonts w:eastAsia="Calibri"/>
          <w:b/>
          <w:lang w:val="ru-RU"/>
        </w:rPr>
        <w:t>ю</w:t>
      </w:r>
      <w:r w:rsidRPr="00C73383">
        <w:rPr>
          <w:rFonts w:eastAsia="Calibri"/>
          <w:b/>
          <w:lang w:val="ru-RU"/>
        </w:rPr>
        <w:t xml:space="preserve"> 18 Закона </w:t>
      </w:r>
      <w:bookmarkStart w:id="3" w:name="_Hlk86066198"/>
      <w:r w:rsidRPr="00C73383">
        <w:rPr>
          <w:rFonts w:eastAsia="Calibri"/>
          <w:b/>
          <w:lang w:val="ru-RU"/>
        </w:rPr>
        <w:t xml:space="preserve">о статусе персонала кабинета лиц, исполняющих ответственные государственные должности </w:t>
      </w:r>
      <w:bookmarkEnd w:id="3"/>
      <w:r w:rsidRPr="00C73383">
        <w:rPr>
          <w:rFonts w:eastAsia="Calibri"/>
          <w:b/>
          <w:lang w:val="ru-RU"/>
        </w:rPr>
        <w:t>№ 80/2010</w:t>
      </w:r>
    </w:p>
    <w:p w14:paraId="6D4AAFCF" w14:textId="65478285" w:rsidR="00C73383" w:rsidRDefault="00C73383" w:rsidP="00AE3F8D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46FB1807" w14:textId="77777777" w:rsidR="00AE3F8D" w:rsidRPr="005E60EF" w:rsidRDefault="00AE3F8D" w:rsidP="00AE3F8D">
      <w:pPr>
        <w:spacing w:after="0" w:line="240" w:lineRule="auto"/>
        <w:contextualSpacing/>
        <w:jc w:val="both"/>
        <w:rPr>
          <w:rFonts w:eastAsia="Calibri"/>
          <w:lang w:val="ro-RO"/>
        </w:rPr>
      </w:pPr>
    </w:p>
    <w:p w14:paraId="29D5A919" w14:textId="77777777" w:rsidR="00AE3F8D" w:rsidRPr="005E60EF" w:rsidRDefault="00AE3F8D" w:rsidP="00FE577D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04C4F4C9" w14:textId="77777777" w:rsidR="00AE3F8D" w:rsidRPr="00953268" w:rsidRDefault="00AE3F8D" w:rsidP="00FE577D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521BA612" w14:textId="38ECF7EA" w:rsidR="00981E2A" w:rsidRDefault="00AE3F8D" w:rsidP="00FE577D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bookmarkStart w:id="4" w:name="_Hlk86067238"/>
      <w:r w:rsidRPr="005E60EF">
        <w:rPr>
          <w:rFonts w:eastAsia="Calibri"/>
          <w:b/>
          <w:lang w:val="ru-RU"/>
        </w:rPr>
        <w:t xml:space="preserve">Ст. I. </w:t>
      </w:r>
      <w:r w:rsidRPr="003F3221">
        <w:rPr>
          <w:rFonts w:eastAsia="Calibri"/>
          <w:bCs/>
          <w:lang w:val="ru-RU"/>
        </w:rPr>
        <w:t>–</w:t>
      </w:r>
      <w:r w:rsidRPr="005E60EF">
        <w:rPr>
          <w:rFonts w:eastAsia="Calibri"/>
          <w:b/>
          <w:lang w:val="ru-RU"/>
        </w:rPr>
        <w:t xml:space="preserve"> </w:t>
      </w:r>
      <w:bookmarkEnd w:id="4"/>
      <w:r w:rsidR="00981E2A">
        <w:rPr>
          <w:rFonts w:eastAsia="Calibri"/>
          <w:bCs/>
          <w:lang w:val="ru-RU"/>
        </w:rPr>
        <w:t>С</w:t>
      </w:r>
      <w:r>
        <w:rPr>
          <w:rFonts w:eastAsia="Calibri"/>
          <w:bCs/>
          <w:lang w:val="ru-RU"/>
        </w:rPr>
        <w:t>тать</w:t>
      </w:r>
      <w:r w:rsidR="00981E2A">
        <w:rPr>
          <w:rFonts w:eastAsia="Calibri"/>
          <w:bCs/>
          <w:lang w:val="ru-RU"/>
        </w:rPr>
        <w:t xml:space="preserve">ю </w:t>
      </w:r>
      <w:r w:rsidR="00C73383">
        <w:rPr>
          <w:rFonts w:eastAsia="Calibri"/>
          <w:bCs/>
          <w:lang w:val="ru-RU"/>
        </w:rPr>
        <w:t>18</w:t>
      </w:r>
      <w:r>
        <w:rPr>
          <w:rFonts w:eastAsia="Calibri"/>
          <w:bCs/>
          <w:lang w:val="ru-RU"/>
        </w:rPr>
        <w:t xml:space="preserve"> Закона</w:t>
      </w:r>
      <w:r w:rsidRPr="005E60EF">
        <w:rPr>
          <w:rFonts w:eastAsia="Calibri"/>
          <w:bCs/>
          <w:lang w:val="ru-RU"/>
        </w:rPr>
        <w:t xml:space="preserve"> </w:t>
      </w:r>
      <w:r w:rsidR="00C73383" w:rsidRPr="00C73383">
        <w:rPr>
          <w:rFonts w:eastAsia="Calibri"/>
          <w:bCs/>
          <w:lang w:val="ru-RU"/>
        </w:rPr>
        <w:t>о статусе персонала кабинета лиц, исполняющих ответственные государственные должности</w:t>
      </w:r>
      <w:r w:rsidR="00C73383">
        <w:rPr>
          <w:rFonts w:eastAsia="Calibri"/>
          <w:bCs/>
          <w:lang w:val="ru-RU"/>
        </w:rPr>
        <w:t xml:space="preserve"> </w:t>
      </w:r>
      <w:r w:rsidRPr="00721952">
        <w:rPr>
          <w:rFonts w:eastAsia="Calibri"/>
          <w:bCs/>
          <w:lang w:val="ru-RU"/>
        </w:rPr>
        <w:t xml:space="preserve">№ </w:t>
      </w:r>
      <w:r w:rsidR="00C73383">
        <w:rPr>
          <w:rFonts w:eastAsia="Calibri"/>
          <w:bCs/>
          <w:lang w:val="ru-RU"/>
        </w:rPr>
        <w:t>8</w:t>
      </w:r>
      <w:r w:rsidRPr="00721952">
        <w:rPr>
          <w:rFonts w:eastAsia="Calibri"/>
          <w:bCs/>
          <w:lang w:val="ru-RU"/>
        </w:rPr>
        <w:t>0/201</w:t>
      </w:r>
      <w:r w:rsidR="00C73383">
        <w:rPr>
          <w:rFonts w:eastAsia="Calibri"/>
          <w:bCs/>
          <w:lang w:val="ru-RU"/>
        </w:rPr>
        <w:t>0</w:t>
      </w:r>
      <w:r w:rsidRPr="00721952">
        <w:rPr>
          <w:rFonts w:eastAsia="Calibri"/>
          <w:bCs/>
          <w:lang w:val="ru-RU"/>
        </w:rPr>
        <w:t xml:space="preserve"> </w:t>
      </w:r>
      <w:r w:rsidRPr="005E60EF">
        <w:rPr>
          <w:rFonts w:eastAsia="Calibri"/>
          <w:bCs/>
          <w:lang w:val="ru-RU"/>
        </w:rPr>
        <w:t>(Официальный монитор Республики Молдова, 201</w:t>
      </w:r>
      <w:r w:rsidR="00C73383">
        <w:rPr>
          <w:rFonts w:eastAsia="Calibri"/>
          <w:bCs/>
          <w:lang w:val="ru-RU"/>
        </w:rPr>
        <w:t>0</w:t>
      </w:r>
      <w:r w:rsidRPr="005E60EF">
        <w:rPr>
          <w:rFonts w:eastAsia="Calibri"/>
          <w:bCs/>
          <w:lang w:val="ru-RU"/>
        </w:rPr>
        <w:t xml:space="preserve"> г., № </w:t>
      </w:r>
      <w:r w:rsidR="00C73383">
        <w:rPr>
          <w:rFonts w:eastAsia="Calibri"/>
          <w:bCs/>
          <w:lang w:val="ru-RU"/>
        </w:rPr>
        <w:t>1</w:t>
      </w:r>
      <w:r w:rsidRPr="005E60EF">
        <w:rPr>
          <w:rFonts w:eastAsia="Calibri"/>
          <w:bCs/>
          <w:lang w:val="ru-RU"/>
        </w:rPr>
        <w:t>1</w:t>
      </w:r>
      <w:r w:rsidR="00C73383">
        <w:rPr>
          <w:rFonts w:eastAsia="Calibri"/>
          <w:bCs/>
          <w:lang w:val="ru-RU"/>
        </w:rPr>
        <w:t>7</w:t>
      </w:r>
      <w:r w:rsidRPr="005E60EF">
        <w:rPr>
          <w:rFonts w:eastAsia="Calibri"/>
          <w:bCs/>
          <w:lang w:val="ru-RU"/>
        </w:rPr>
        <w:t>–</w:t>
      </w:r>
      <w:r w:rsidR="00C73383">
        <w:rPr>
          <w:rFonts w:eastAsia="Calibri"/>
          <w:bCs/>
          <w:lang w:val="ru-RU"/>
        </w:rPr>
        <w:t>118</w:t>
      </w:r>
      <w:r w:rsidRPr="005E60EF">
        <w:rPr>
          <w:rFonts w:eastAsia="Calibri"/>
          <w:bCs/>
          <w:lang w:val="ru-RU"/>
        </w:rPr>
        <w:t>, ст.</w:t>
      </w:r>
      <w:r w:rsidR="00C73383">
        <w:rPr>
          <w:rFonts w:eastAsia="Calibri"/>
          <w:bCs/>
          <w:lang w:val="ru-RU"/>
        </w:rPr>
        <w:t>3</w:t>
      </w:r>
      <w:r w:rsidRPr="005E60EF">
        <w:rPr>
          <w:rFonts w:eastAsia="Calibri"/>
          <w:bCs/>
          <w:lang w:val="ru-RU"/>
        </w:rPr>
        <w:t>5</w:t>
      </w:r>
      <w:r w:rsidR="00C73383">
        <w:rPr>
          <w:rFonts w:eastAsia="Calibri"/>
          <w:bCs/>
          <w:lang w:val="ru-RU"/>
        </w:rPr>
        <w:t>7</w:t>
      </w:r>
      <w:r w:rsidRPr="005E60EF">
        <w:rPr>
          <w:rFonts w:eastAsia="Calibri"/>
          <w:bCs/>
          <w:lang w:val="ru-RU"/>
        </w:rPr>
        <w:t xml:space="preserve">), с последующими изменениями, </w:t>
      </w:r>
      <w:r w:rsidR="00C73383">
        <w:rPr>
          <w:rFonts w:eastAsia="Calibri"/>
          <w:bCs/>
          <w:lang w:val="ru-RU"/>
        </w:rPr>
        <w:t>дополн</w:t>
      </w:r>
      <w:r w:rsidR="00981E2A">
        <w:rPr>
          <w:rFonts w:eastAsia="Calibri"/>
          <w:bCs/>
          <w:lang w:val="ru-RU"/>
        </w:rPr>
        <w:t>ить частью (2</w:t>
      </w:r>
      <w:r w:rsidR="00981E2A">
        <w:rPr>
          <w:rFonts w:eastAsia="Calibri"/>
          <w:bCs/>
          <w:vertAlign w:val="superscript"/>
          <w:lang w:val="ru-RU"/>
        </w:rPr>
        <w:t>1</w:t>
      </w:r>
      <w:r w:rsidR="00981E2A">
        <w:rPr>
          <w:rFonts w:eastAsia="Calibri"/>
          <w:bCs/>
          <w:lang w:val="ru-RU"/>
        </w:rPr>
        <w:t xml:space="preserve">) </w:t>
      </w:r>
      <w:r w:rsidR="00981E2A" w:rsidRPr="00C73383">
        <w:rPr>
          <w:rFonts w:eastAsia="Times New Roman"/>
          <w:lang w:val="ru-RU"/>
        </w:rPr>
        <w:t>следующего содержания:</w:t>
      </w:r>
    </w:p>
    <w:p w14:paraId="5C1A4EC0" w14:textId="07898221" w:rsidR="00CE4E32" w:rsidRPr="00C73383" w:rsidRDefault="00CE4E32" w:rsidP="00FE577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4143BF1" w14:textId="37561EFD" w:rsidR="00902A14" w:rsidRPr="00FD23ED" w:rsidRDefault="00CE4E32" w:rsidP="00FE577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C73383">
        <w:rPr>
          <w:rFonts w:eastAsia="Times New Roman"/>
          <w:lang w:val="ru-RU"/>
        </w:rPr>
        <w:t>«(</w:t>
      </w:r>
      <w:r>
        <w:rPr>
          <w:rFonts w:eastAsia="Times New Roman"/>
          <w:lang w:val="ru-RU"/>
        </w:rPr>
        <w:t>2</w:t>
      </w:r>
      <w:r w:rsidRPr="00C73383">
        <w:rPr>
          <w:rFonts w:eastAsia="Times New Roman"/>
          <w:vertAlign w:val="superscript"/>
          <w:lang w:val="ru-RU"/>
        </w:rPr>
        <w:t>1</w:t>
      </w:r>
      <w:r w:rsidRPr="00C73383">
        <w:rPr>
          <w:rFonts w:eastAsia="Times New Roman"/>
          <w:lang w:val="ru-RU"/>
        </w:rPr>
        <w:t>)</w:t>
      </w:r>
      <w:r w:rsidR="00406334" w:rsidRPr="00406334">
        <w:t xml:space="preserve"> </w:t>
      </w:r>
      <w:r w:rsidR="00406334" w:rsidRPr="00406334">
        <w:rPr>
          <w:rFonts w:eastAsia="Times New Roman"/>
          <w:lang w:val="ru-RU"/>
        </w:rPr>
        <w:t>В</w:t>
      </w:r>
      <w:r w:rsidR="009A1A34" w:rsidRPr="009A1A34">
        <w:rPr>
          <w:rFonts w:eastAsia="Times New Roman"/>
          <w:lang w:val="ru-RU"/>
        </w:rPr>
        <w:t xml:space="preserve"> порядке отступления</w:t>
      </w:r>
      <w:r w:rsidR="00406334" w:rsidRPr="00406334">
        <w:rPr>
          <w:rFonts w:eastAsia="Times New Roman"/>
          <w:lang w:val="ru-RU"/>
        </w:rPr>
        <w:t xml:space="preserve"> от положений част</w:t>
      </w:r>
      <w:r w:rsidR="00406334">
        <w:rPr>
          <w:rFonts w:eastAsia="Times New Roman"/>
          <w:lang w:val="ru-RU"/>
        </w:rPr>
        <w:t>ей</w:t>
      </w:r>
      <w:r w:rsidR="00406334" w:rsidRPr="00406334">
        <w:rPr>
          <w:rFonts w:eastAsia="Times New Roman"/>
          <w:lang w:val="ru-RU"/>
        </w:rPr>
        <w:t xml:space="preserve"> (1)</w:t>
      </w:r>
      <w:r w:rsidR="00406334" w:rsidRPr="009A1A34">
        <w:rPr>
          <w:rFonts w:eastAsia="Times New Roman"/>
          <w:lang w:val="ru-RU"/>
        </w:rPr>
        <w:t xml:space="preserve"> </w:t>
      </w:r>
      <w:r w:rsidR="00406334">
        <w:rPr>
          <w:rFonts w:eastAsia="Times New Roman"/>
          <w:lang w:val="ru-RU"/>
        </w:rPr>
        <w:t>и (2)</w:t>
      </w:r>
      <w:r w:rsidR="009A1A34">
        <w:rPr>
          <w:rFonts w:eastAsia="Times New Roman"/>
          <w:lang w:val="ru-RU"/>
        </w:rPr>
        <w:t xml:space="preserve"> </w:t>
      </w:r>
      <w:r w:rsidR="00C73E4A" w:rsidRPr="00C73E4A">
        <w:rPr>
          <w:rFonts w:eastAsia="Times New Roman"/>
          <w:lang w:val="ru-RU"/>
        </w:rPr>
        <w:t>персонал, зачисленн</w:t>
      </w:r>
      <w:r w:rsidR="00C73E4A">
        <w:rPr>
          <w:rFonts w:eastAsia="Times New Roman"/>
          <w:lang w:val="ru-RU"/>
        </w:rPr>
        <w:t>ый</w:t>
      </w:r>
      <w:r w:rsidR="00C73E4A" w:rsidRPr="00C73E4A">
        <w:rPr>
          <w:rFonts w:eastAsia="Times New Roman"/>
          <w:lang w:val="ru-RU"/>
        </w:rPr>
        <w:t xml:space="preserve"> на работу в кабинет</w:t>
      </w:r>
      <w:r w:rsidR="00C73E4A" w:rsidRPr="00C73E4A">
        <w:t xml:space="preserve"> </w:t>
      </w:r>
      <w:r w:rsidR="00C73E4A" w:rsidRPr="00C73E4A">
        <w:rPr>
          <w:rFonts w:eastAsia="Times New Roman"/>
          <w:lang w:val="ru-RU"/>
        </w:rPr>
        <w:t>Председателя Парламента</w:t>
      </w:r>
      <w:r w:rsidR="00C73E4A">
        <w:rPr>
          <w:rFonts w:eastAsia="Times New Roman"/>
          <w:lang w:val="ru-RU"/>
        </w:rPr>
        <w:t xml:space="preserve">, </w:t>
      </w:r>
      <w:r w:rsidR="00C73E4A" w:rsidRPr="00C73E4A">
        <w:rPr>
          <w:rFonts w:eastAsia="Times New Roman"/>
          <w:lang w:val="ru-RU"/>
        </w:rPr>
        <w:t>Президента Республики Молдова</w:t>
      </w:r>
      <w:r w:rsidR="00C73E4A">
        <w:rPr>
          <w:rFonts w:eastAsia="Times New Roman"/>
          <w:lang w:val="ru-RU"/>
        </w:rPr>
        <w:t>,</w:t>
      </w:r>
      <w:r w:rsidR="00C73E4A">
        <w:t xml:space="preserve"> </w:t>
      </w:r>
      <w:r w:rsidR="00C73E4A" w:rsidRPr="00264098">
        <w:rPr>
          <w:lang w:val="ru-RU"/>
        </w:rPr>
        <w:t>премьер-министра,</w:t>
      </w:r>
      <w:r w:rsidR="00264098">
        <w:rPr>
          <w:lang w:val="ru-RU"/>
        </w:rPr>
        <w:t xml:space="preserve"> </w:t>
      </w:r>
      <w:r w:rsidR="00264098" w:rsidRPr="00264098">
        <w:rPr>
          <w:lang w:val="ru-RU"/>
        </w:rPr>
        <w:t>первого заместителя премьер-министра</w:t>
      </w:r>
      <w:r w:rsidR="00264098">
        <w:rPr>
          <w:lang w:val="ru-RU"/>
        </w:rPr>
        <w:t xml:space="preserve">, </w:t>
      </w:r>
      <w:r w:rsidR="00264098" w:rsidRPr="00264098">
        <w:rPr>
          <w:lang w:val="ru-RU"/>
        </w:rPr>
        <w:t>заместителей премьер-министра</w:t>
      </w:r>
      <w:r w:rsidR="00E62D89" w:rsidRPr="00E62D89">
        <w:rPr>
          <w:lang w:val="ru-RU"/>
        </w:rPr>
        <w:t xml:space="preserve"> </w:t>
      </w:r>
      <w:r w:rsidR="00E62D89">
        <w:rPr>
          <w:lang w:val="ru-RU"/>
        </w:rPr>
        <w:t xml:space="preserve">и </w:t>
      </w:r>
      <w:r w:rsidR="00264098" w:rsidRPr="00E62D89">
        <w:rPr>
          <w:lang w:val="ru-RU"/>
        </w:rPr>
        <w:t>министров</w:t>
      </w:r>
      <w:r w:rsidR="00E62D89">
        <w:rPr>
          <w:lang w:val="ru-RU"/>
        </w:rPr>
        <w:t xml:space="preserve">, </w:t>
      </w:r>
      <w:r w:rsidR="00FD23ED">
        <w:rPr>
          <w:lang w:val="ru-RU"/>
        </w:rPr>
        <w:t>может</w:t>
      </w:r>
      <w:r w:rsidR="00E62D89">
        <w:rPr>
          <w:lang w:val="ru-RU"/>
        </w:rPr>
        <w:t xml:space="preserve"> </w:t>
      </w:r>
      <w:r w:rsidR="00E62D89" w:rsidRPr="00E62D89">
        <w:rPr>
          <w:rFonts w:eastAsia="Calibri"/>
          <w:bCs/>
          <w:lang w:val="ru-RU"/>
        </w:rPr>
        <w:t>осуществлять оплачиваемую деятельность в</w:t>
      </w:r>
      <w:r w:rsidR="00FD23ED">
        <w:rPr>
          <w:rFonts w:eastAsia="Calibri"/>
          <w:bCs/>
          <w:lang w:val="ru-RU"/>
        </w:rPr>
        <w:t xml:space="preserve"> </w:t>
      </w:r>
      <w:r w:rsidR="00E62D89" w:rsidRPr="00E62D89">
        <w:rPr>
          <w:rFonts w:eastAsia="Calibri"/>
          <w:bCs/>
          <w:lang w:val="ru-RU"/>
        </w:rPr>
        <w:t>административно</w:t>
      </w:r>
      <w:r w:rsidR="00FD23ED">
        <w:rPr>
          <w:rFonts w:eastAsia="Calibri"/>
          <w:bCs/>
          <w:lang w:val="ru-RU"/>
        </w:rPr>
        <w:t>м</w:t>
      </w:r>
      <w:r w:rsidR="00E62D89" w:rsidRPr="00E62D89">
        <w:rPr>
          <w:rFonts w:eastAsia="Calibri"/>
          <w:bCs/>
          <w:lang w:val="ru-RU"/>
        </w:rPr>
        <w:t xml:space="preserve"> совет</w:t>
      </w:r>
      <w:r w:rsidR="00FD23ED">
        <w:rPr>
          <w:rFonts w:eastAsia="Calibri"/>
          <w:bCs/>
          <w:lang w:val="ru-RU"/>
        </w:rPr>
        <w:t>е</w:t>
      </w:r>
      <w:r w:rsidR="00E62D89" w:rsidRPr="00E62D89">
        <w:rPr>
          <w:rFonts w:eastAsia="Calibri"/>
          <w:bCs/>
          <w:lang w:val="ru-RU"/>
        </w:rPr>
        <w:t xml:space="preserve"> государственного предприятия</w:t>
      </w:r>
      <w:r w:rsidR="00902A14" w:rsidRPr="00902A14">
        <w:t xml:space="preserve"> </w:t>
      </w:r>
      <w:r w:rsidR="00902A14">
        <w:rPr>
          <w:lang w:val="ru-RU"/>
        </w:rPr>
        <w:t xml:space="preserve">и </w:t>
      </w:r>
      <w:r w:rsidR="00FD23ED">
        <w:rPr>
          <w:lang w:val="ru-RU"/>
        </w:rPr>
        <w:t xml:space="preserve">в </w:t>
      </w:r>
      <w:r w:rsidR="00902A14">
        <w:rPr>
          <w:lang w:val="ru-RU"/>
        </w:rPr>
        <w:t>с</w:t>
      </w:r>
      <w:r w:rsidR="00902A14" w:rsidRPr="00902A14">
        <w:rPr>
          <w:rFonts w:eastAsia="Calibri"/>
          <w:bCs/>
          <w:lang w:val="ru-RU"/>
        </w:rPr>
        <w:t>овет</w:t>
      </w:r>
      <w:r w:rsidR="00FD23ED">
        <w:rPr>
          <w:rFonts w:eastAsia="Calibri"/>
          <w:bCs/>
          <w:lang w:val="ru-RU"/>
        </w:rPr>
        <w:t>е</w:t>
      </w:r>
      <w:r w:rsidR="00902A14" w:rsidRPr="00902A14">
        <w:rPr>
          <w:rFonts w:eastAsia="Calibri"/>
          <w:bCs/>
          <w:lang w:val="ru-RU"/>
        </w:rPr>
        <w:t xml:space="preserve"> акционерного общества, в котором государство владеет долей </w:t>
      </w:r>
      <w:r w:rsidR="00902A14" w:rsidRPr="00FD23ED">
        <w:rPr>
          <w:rFonts w:eastAsia="Calibri"/>
          <w:bCs/>
          <w:lang w:val="ru-RU"/>
        </w:rPr>
        <w:t>в уставном капитале</w:t>
      </w:r>
      <w:r w:rsidR="00FD23ED">
        <w:rPr>
          <w:rFonts w:eastAsia="Calibri"/>
          <w:bCs/>
          <w:lang w:val="ru-RU"/>
        </w:rPr>
        <w:t>.».</w:t>
      </w:r>
    </w:p>
    <w:p w14:paraId="60ED2423" w14:textId="049042BD" w:rsidR="00BE78F2" w:rsidRDefault="00BE78F2" w:rsidP="00FE577D">
      <w:pPr>
        <w:spacing w:after="0" w:line="240" w:lineRule="auto"/>
        <w:ind w:firstLine="709"/>
        <w:contextualSpacing/>
        <w:jc w:val="both"/>
        <w:rPr>
          <w:rFonts w:eastAsia="Times New Roman"/>
          <w:lang w:val="ru-RU"/>
        </w:rPr>
      </w:pPr>
    </w:p>
    <w:p w14:paraId="2D5CEEFB" w14:textId="0FD48400" w:rsidR="00BE78F2" w:rsidRDefault="00BE78F2" w:rsidP="00FE577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5E60EF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5E60EF">
        <w:rPr>
          <w:rFonts w:eastAsia="Calibri"/>
          <w:b/>
          <w:lang w:val="ru-RU"/>
        </w:rPr>
        <w:t xml:space="preserve">. </w:t>
      </w:r>
      <w:bookmarkStart w:id="5" w:name="_GoBack"/>
      <w:r w:rsidRPr="003F3221">
        <w:rPr>
          <w:rFonts w:eastAsia="Calibri"/>
          <w:bCs/>
          <w:lang w:val="ru-RU"/>
        </w:rPr>
        <w:t>–</w:t>
      </w:r>
      <w:bookmarkEnd w:id="5"/>
      <w:r w:rsidRPr="00BE78F2">
        <w:rPr>
          <w:rFonts w:eastAsia="Calibri"/>
          <w:b/>
          <w:lang w:val="ru-RU"/>
        </w:rPr>
        <w:t xml:space="preserve"> </w:t>
      </w:r>
      <w:r w:rsidRPr="00BE78F2">
        <w:rPr>
          <w:rFonts w:eastAsia="Calibri"/>
          <w:bCs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66D8B7F5" w14:textId="2316288B" w:rsidR="00406334" w:rsidRDefault="00406334" w:rsidP="00FE577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4C44E9D" w14:textId="216E08A2" w:rsidR="00C73383" w:rsidRPr="00BE78F2" w:rsidRDefault="00C73383" w:rsidP="00FE577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7090368" w14:textId="77777777" w:rsidR="00406334" w:rsidRPr="00406334" w:rsidRDefault="00406334" w:rsidP="00406334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p w14:paraId="2F19400C" w14:textId="76BACCF2" w:rsidR="00C73383" w:rsidRPr="00BE78F2" w:rsidRDefault="00C73383" w:rsidP="00AE3F8D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sectPr w:rsidR="00C73383" w:rsidRPr="00BE78F2" w:rsidSect="00FE577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72"/>
    <w:rsid w:val="00196BE7"/>
    <w:rsid w:val="00264098"/>
    <w:rsid w:val="00291B67"/>
    <w:rsid w:val="003F3221"/>
    <w:rsid w:val="00406334"/>
    <w:rsid w:val="00584BF3"/>
    <w:rsid w:val="006770BE"/>
    <w:rsid w:val="00733572"/>
    <w:rsid w:val="007F1840"/>
    <w:rsid w:val="00807748"/>
    <w:rsid w:val="00902A14"/>
    <w:rsid w:val="009371BE"/>
    <w:rsid w:val="00981E2A"/>
    <w:rsid w:val="009A1A34"/>
    <w:rsid w:val="00A1077A"/>
    <w:rsid w:val="00AE3F8D"/>
    <w:rsid w:val="00B811A4"/>
    <w:rsid w:val="00BE78F2"/>
    <w:rsid w:val="00C5476B"/>
    <w:rsid w:val="00C73383"/>
    <w:rsid w:val="00C73E4A"/>
    <w:rsid w:val="00CE4E32"/>
    <w:rsid w:val="00E26585"/>
    <w:rsid w:val="00E62D89"/>
    <w:rsid w:val="00FD23ED"/>
    <w:rsid w:val="00FE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B6830"/>
  <w15:chartTrackingRefBased/>
  <w15:docId w15:val="{6844CD73-1610-4E54-94CE-D1387C4C0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F8D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1E2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9F860D-0ED5-4550-B5D5-C72F9E82370B}"/>
</file>

<file path=customXml/itemProps2.xml><?xml version="1.0" encoding="utf-8"?>
<ds:datastoreItem xmlns:ds="http://schemas.openxmlformats.org/officeDocument/2006/customXml" ds:itemID="{F6A54D6D-650F-4BA8-8593-588F32EFE7B5}"/>
</file>

<file path=customXml/itemProps3.xml><?xml version="1.0" encoding="utf-8"?>
<ds:datastoreItem xmlns:ds="http://schemas.openxmlformats.org/officeDocument/2006/customXml" ds:itemID="{CC1ADB3F-9C64-4F59-9CD6-F595DA495E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293.2021.ru</dc:title>
  <dc:subject/>
  <dc:creator>Victoria Dobîndă</dc:creator>
  <cp:keywords/>
  <dc:description/>
  <cp:lastModifiedBy>Aliona Galaico</cp:lastModifiedBy>
  <cp:revision>3</cp:revision>
  <dcterms:created xsi:type="dcterms:W3CDTF">2021-10-25T13:44:00Z</dcterms:created>
  <dcterms:modified xsi:type="dcterms:W3CDTF">2021-10-25T13:46:00Z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