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AE058E" w14:textId="77777777" w:rsidR="005F2BA8" w:rsidRPr="00DA218C" w:rsidRDefault="005F2BA8" w:rsidP="00F04FA2">
      <w:pPr>
        <w:pStyle w:val="news"/>
        <w:tabs>
          <w:tab w:val="left" w:pos="5387"/>
          <w:tab w:val="left" w:pos="5670"/>
        </w:tabs>
        <w:jc w:val="center"/>
        <w:rPr>
          <w:rFonts w:ascii="Times New Roman" w:hAnsi="Times New Roman" w:cstheme="majorBidi"/>
          <w:b/>
          <w:sz w:val="28"/>
          <w:szCs w:val="28"/>
        </w:rPr>
      </w:pPr>
    </w:p>
    <w:p w14:paraId="2CF58389" w14:textId="7A88F381" w:rsidR="00EA4490" w:rsidRPr="00DA218C" w:rsidRDefault="00EA4490" w:rsidP="00A720E5">
      <w:pPr>
        <w:pStyle w:val="Titlu4"/>
        <w:shd w:val="clear" w:color="auto" w:fill="FFFFFF"/>
        <w:spacing w:before="165"/>
        <w:ind w:firstLine="0"/>
        <w:jc w:val="center"/>
        <w:rPr>
          <w:rFonts w:ascii="Times New Roman" w:hAnsi="Times New Roman" w:cs="Times New Roman"/>
          <w:b w:val="0"/>
          <w:bCs w:val="0"/>
          <w:i w:val="0"/>
          <w:color w:val="auto"/>
          <w:sz w:val="28"/>
          <w:szCs w:val="28"/>
        </w:rPr>
      </w:pPr>
      <w:r w:rsidRPr="00DA218C">
        <w:rPr>
          <w:rStyle w:val="Robust"/>
          <w:rFonts w:ascii="Times New Roman" w:hAnsi="Times New Roman" w:cs="Times New Roman"/>
          <w:b/>
          <w:bCs w:val="0"/>
          <w:i w:val="0"/>
          <w:color w:val="auto"/>
          <w:sz w:val="28"/>
          <w:szCs w:val="28"/>
        </w:rPr>
        <w:t>О проекте закона о</w:t>
      </w:r>
      <w:r w:rsidR="00A720E5" w:rsidRPr="00DA218C">
        <w:rPr>
          <w:rStyle w:val="Robust"/>
          <w:rFonts w:ascii="Times New Roman" w:hAnsi="Times New Roman" w:cs="Times New Roman"/>
          <w:b/>
          <w:bCs w:val="0"/>
          <w:i w:val="0"/>
          <w:color w:val="auto"/>
          <w:sz w:val="28"/>
          <w:szCs w:val="28"/>
        </w:rPr>
        <w:t>б</w:t>
      </w:r>
      <w:r w:rsidRPr="00DA218C">
        <w:rPr>
          <w:rStyle w:val="Robust"/>
          <w:rFonts w:ascii="Times New Roman" w:hAnsi="Times New Roman" w:cs="Times New Roman"/>
          <w:b/>
          <w:bCs w:val="0"/>
          <w:i w:val="0"/>
          <w:color w:val="auto"/>
          <w:sz w:val="28"/>
          <w:szCs w:val="28"/>
        </w:rPr>
        <w:t xml:space="preserve"> </w:t>
      </w:r>
      <w:r w:rsidR="00A720E5" w:rsidRPr="00DA218C">
        <w:rPr>
          <w:rStyle w:val="Robust"/>
          <w:rFonts w:ascii="Times New Roman" w:hAnsi="Times New Roman" w:cs="Times New Roman"/>
          <w:b/>
          <w:bCs w:val="0"/>
          <w:i w:val="0"/>
          <w:color w:val="auto"/>
          <w:sz w:val="28"/>
          <w:szCs w:val="28"/>
        </w:rPr>
        <w:t xml:space="preserve">экологическом производстве </w:t>
      </w:r>
      <w:r w:rsidR="00A720E5" w:rsidRPr="00DA218C">
        <w:rPr>
          <w:rStyle w:val="Robust"/>
          <w:rFonts w:ascii="Times New Roman" w:hAnsi="Times New Roman" w:cs="Times New Roman"/>
          <w:b/>
          <w:bCs w:val="0"/>
          <w:i w:val="0"/>
          <w:color w:val="auto"/>
          <w:sz w:val="28"/>
          <w:szCs w:val="28"/>
        </w:rPr>
        <w:br/>
        <w:t xml:space="preserve">и </w:t>
      </w:r>
      <w:proofErr w:type="spellStart"/>
      <w:r w:rsidR="00A720E5" w:rsidRPr="00DA218C">
        <w:rPr>
          <w:rStyle w:val="Robust"/>
          <w:rFonts w:ascii="Times New Roman" w:hAnsi="Times New Roman" w:cs="Times New Roman"/>
          <w:b/>
          <w:bCs w:val="0"/>
          <w:i w:val="0"/>
          <w:color w:val="auto"/>
          <w:sz w:val="28"/>
          <w:szCs w:val="28"/>
        </w:rPr>
        <w:t>этикетировани</w:t>
      </w:r>
      <w:r w:rsidR="000B64A5">
        <w:rPr>
          <w:rStyle w:val="Robust"/>
          <w:rFonts w:ascii="Times New Roman" w:hAnsi="Times New Roman" w:cs="Times New Roman"/>
          <w:b/>
          <w:bCs w:val="0"/>
          <w:i w:val="0"/>
          <w:color w:val="auto"/>
          <w:sz w:val="28"/>
          <w:szCs w:val="28"/>
        </w:rPr>
        <w:t>и</w:t>
      </w:r>
      <w:proofErr w:type="spellEnd"/>
      <w:r w:rsidR="00A720E5" w:rsidRPr="00DA218C">
        <w:rPr>
          <w:rStyle w:val="Robust"/>
          <w:rFonts w:ascii="Times New Roman" w:hAnsi="Times New Roman" w:cs="Times New Roman"/>
          <w:b/>
          <w:bCs w:val="0"/>
          <w:i w:val="0"/>
          <w:color w:val="auto"/>
          <w:sz w:val="28"/>
          <w:szCs w:val="28"/>
        </w:rPr>
        <w:t xml:space="preserve"> экологической продукции</w:t>
      </w:r>
    </w:p>
    <w:p w14:paraId="3DB6FF92" w14:textId="5C7B7525" w:rsidR="00BF1362" w:rsidRPr="00DA218C" w:rsidRDefault="006038B4" w:rsidP="00F04FA2">
      <w:pPr>
        <w:pStyle w:val="news"/>
        <w:tabs>
          <w:tab w:val="left" w:pos="5387"/>
          <w:tab w:val="left" w:pos="5670"/>
        </w:tabs>
        <w:jc w:val="center"/>
        <w:rPr>
          <w:rFonts w:ascii="Times New Roman" w:hAnsi="Times New Roman" w:cstheme="majorBidi"/>
          <w:b/>
          <w:sz w:val="28"/>
          <w:szCs w:val="28"/>
        </w:rPr>
      </w:pPr>
      <w:r w:rsidRPr="00DA218C">
        <w:rPr>
          <w:rFonts w:ascii="Times New Roman" w:hAnsi="Times New Roman" w:cstheme="majorBidi"/>
          <w:b/>
          <w:sz w:val="28"/>
          <w:szCs w:val="28"/>
        </w:rPr>
        <w:t>––––––––––––––––––––––––––––––––––––––––––––––––––</w:t>
      </w:r>
    </w:p>
    <w:p w14:paraId="3077489A" w14:textId="77777777" w:rsidR="00BF1362" w:rsidRPr="00DA218C" w:rsidRDefault="00BF1362" w:rsidP="00F04FA2">
      <w:pPr>
        <w:pStyle w:val="news"/>
        <w:tabs>
          <w:tab w:val="left" w:pos="5387"/>
          <w:tab w:val="left" w:pos="5670"/>
        </w:tabs>
        <w:ind w:firstLine="709"/>
        <w:jc w:val="center"/>
        <w:rPr>
          <w:rFonts w:ascii="Times New Roman" w:hAnsi="Times New Roman" w:cstheme="majorBidi"/>
          <w:b/>
          <w:sz w:val="28"/>
          <w:szCs w:val="28"/>
        </w:rPr>
      </w:pPr>
    </w:p>
    <w:p w14:paraId="6B28F723" w14:textId="77777777" w:rsidR="00BF1362" w:rsidRPr="00DA218C" w:rsidRDefault="00BF1362" w:rsidP="00F04FA2">
      <w:pPr>
        <w:pStyle w:val="news"/>
        <w:tabs>
          <w:tab w:val="left" w:pos="5387"/>
          <w:tab w:val="left" w:pos="5670"/>
        </w:tabs>
        <w:ind w:firstLine="709"/>
        <w:jc w:val="both"/>
        <w:rPr>
          <w:rFonts w:ascii="Times New Roman" w:hAnsi="Times New Roman" w:cstheme="majorBidi"/>
          <w:sz w:val="28"/>
          <w:szCs w:val="28"/>
        </w:rPr>
      </w:pPr>
      <w:r w:rsidRPr="00DA218C">
        <w:rPr>
          <w:rFonts w:ascii="Times New Roman" w:hAnsi="Times New Roman" w:cstheme="majorBidi"/>
          <w:sz w:val="28"/>
          <w:szCs w:val="28"/>
        </w:rPr>
        <w:t>Правительство ПОСТАНОВЛЯЕТ:</w:t>
      </w:r>
    </w:p>
    <w:p w14:paraId="1D9DE697" w14:textId="77777777" w:rsidR="00BF1362" w:rsidRPr="00DA218C" w:rsidRDefault="00BF1362" w:rsidP="00F04FA2">
      <w:pPr>
        <w:pStyle w:val="news"/>
        <w:tabs>
          <w:tab w:val="left" w:pos="5387"/>
          <w:tab w:val="left" w:pos="5670"/>
        </w:tabs>
        <w:ind w:firstLine="709"/>
        <w:jc w:val="both"/>
        <w:rPr>
          <w:rFonts w:ascii="Times New Roman" w:hAnsi="Times New Roman" w:cstheme="majorBidi"/>
          <w:sz w:val="28"/>
          <w:szCs w:val="28"/>
        </w:rPr>
      </w:pPr>
    </w:p>
    <w:p w14:paraId="4DA3DF7C" w14:textId="611D8120" w:rsidR="00BF1362" w:rsidRPr="00DA218C" w:rsidRDefault="00D57940" w:rsidP="00C24D52">
      <w:pPr>
        <w:rPr>
          <w:sz w:val="28"/>
          <w:szCs w:val="28"/>
        </w:rPr>
      </w:pPr>
      <w:r w:rsidRPr="00DA218C">
        <w:rPr>
          <w:sz w:val="28"/>
          <w:szCs w:val="28"/>
        </w:rPr>
        <w:t xml:space="preserve">Одобрить и представить Парламенту на рассмотрение проект закона </w:t>
      </w:r>
      <w:r w:rsidR="00C24D52" w:rsidRPr="00DA218C">
        <w:rPr>
          <w:rFonts w:eastAsiaTheme="majorEastAsia"/>
          <w:sz w:val="28"/>
          <w:szCs w:val="28"/>
        </w:rPr>
        <w:t>о</w:t>
      </w:r>
      <w:r w:rsidR="00C24D52" w:rsidRPr="00DA218C">
        <w:rPr>
          <w:sz w:val="28"/>
          <w:szCs w:val="28"/>
        </w:rPr>
        <w:t xml:space="preserve">б экологическом производстве и </w:t>
      </w:r>
      <w:proofErr w:type="spellStart"/>
      <w:r w:rsidR="00C24D52" w:rsidRPr="00DA218C">
        <w:rPr>
          <w:sz w:val="28"/>
          <w:szCs w:val="28"/>
        </w:rPr>
        <w:t>этикетировани</w:t>
      </w:r>
      <w:r w:rsidR="000B64A5">
        <w:rPr>
          <w:sz w:val="28"/>
          <w:szCs w:val="28"/>
        </w:rPr>
        <w:t>и</w:t>
      </w:r>
      <w:proofErr w:type="spellEnd"/>
      <w:r w:rsidR="00C24D52" w:rsidRPr="00DA218C">
        <w:rPr>
          <w:sz w:val="28"/>
          <w:szCs w:val="28"/>
        </w:rPr>
        <w:t xml:space="preserve"> экологической продукции.</w:t>
      </w:r>
    </w:p>
    <w:p w14:paraId="22C16D78" w14:textId="77777777" w:rsidR="00593286" w:rsidRPr="00DA218C" w:rsidRDefault="00593286" w:rsidP="00F04FA2">
      <w:pPr>
        <w:pStyle w:val="news"/>
        <w:tabs>
          <w:tab w:val="left" w:pos="5387"/>
          <w:tab w:val="left" w:pos="5670"/>
        </w:tabs>
        <w:ind w:firstLine="709"/>
        <w:jc w:val="both"/>
        <w:rPr>
          <w:rFonts w:ascii="Times New Roman" w:hAnsi="Times New Roman" w:cstheme="majorBidi"/>
          <w:sz w:val="28"/>
          <w:szCs w:val="28"/>
        </w:rPr>
      </w:pPr>
    </w:p>
    <w:p w14:paraId="71914AC4" w14:textId="77777777" w:rsidR="00BF1362" w:rsidRPr="00DA218C" w:rsidRDefault="00BF1362" w:rsidP="00F04FA2">
      <w:pPr>
        <w:pStyle w:val="news"/>
        <w:tabs>
          <w:tab w:val="left" w:pos="5387"/>
          <w:tab w:val="left" w:pos="5670"/>
        </w:tabs>
        <w:ind w:firstLine="709"/>
        <w:jc w:val="both"/>
        <w:rPr>
          <w:rFonts w:ascii="Times New Roman" w:hAnsi="Times New Roman" w:cstheme="majorBidi"/>
          <w:sz w:val="28"/>
          <w:szCs w:val="28"/>
        </w:rPr>
      </w:pPr>
    </w:p>
    <w:p w14:paraId="6DEE278D" w14:textId="3A339CE5" w:rsidR="00492257" w:rsidRPr="00DA218C" w:rsidRDefault="00492257" w:rsidP="007D093F">
      <w:pPr>
        <w:pStyle w:val="news"/>
        <w:tabs>
          <w:tab w:val="left" w:pos="5387"/>
          <w:tab w:val="left" w:pos="5670"/>
        </w:tabs>
        <w:ind w:firstLine="709"/>
        <w:jc w:val="both"/>
        <w:rPr>
          <w:rFonts w:ascii="Times New Roman" w:hAnsi="Times New Roman" w:cstheme="majorBidi"/>
          <w:b/>
          <w:sz w:val="28"/>
          <w:szCs w:val="28"/>
        </w:rPr>
      </w:pPr>
      <w:r w:rsidRPr="00DA218C">
        <w:rPr>
          <w:rFonts w:ascii="Times New Roman" w:hAnsi="Times New Roman" w:cstheme="majorBidi"/>
          <w:b/>
          <w:sz w:val="28"/>
          <w:szCs w:val="28"/>
        </w:rPr>
        <w:t>Премьер</w:t>
      </w:r>
      <w:r w:rsidR="006038B4" w:rsidRPr="00DA218C">
        <w:rPr>
          <w:rFonts w:ascii="Times New Roman" w:hAnsi="Times New Roman" w:cstheme="majorBidi"/>
          <w:b/>
          <w:sz w:val="28"/>
          <w:szCs w:val="28"/>
        </w:rPr>
        <w:t>–</w:t>
      </w:r>
      <w:r w:rsidRPr="00DA218C">
        <w:rPr>
          <w:rFonts w:ascii="Times New Roman" w:hAnsi="Times New Roman" w:cstheme="majorBidi"/>
          <w:b/>
          <w:sz w:val="28"/>
          <w:szCs w:val="28"/>
        </w:rPr>
        <w:t>министр</w:t>
      </w:r>
      <w:r w:rsidRPr="00DA218C">
        <w:rPr>
          <w:rFonts w:ascii="Times New Roman" w:hAnsi="Times New Roman" w:cstheme="majorBidi"/>
          <w:b/>
          <w:sz w:val="28"/>
          <w:szCs w:val="28"/>
        </w:rPr>
        <w:tab/>
      </w:r>
      <w:r w:rsidR="009B5AA5" w:rsidRPr="00DA218C">
        <w:rPr>
          <w:rFonts w:ascii="Times New Roman" w:hAnsi="Times New Roman" w:cstheme="majorBidi"/>
          <w:b/>
          <w:sz w:val="28"/>
          <w:szCs w:val="28"/>
        </w:rPr>
        <w:t xml:space="preserve">  </w:t>
      </w:r>
      <w:r w:rsidR="005F16EB" w:rsidRPr="00DA218C">
        <w:rPr>
          <w:rFonts w:ascii="Times New Roman" w:hAnsi="Times New Roman" w:cstheme="majorBidi"/>
          <w:b/>
          <w:sz w:val="28"/>
          <w:szCs w:val="28"/>
        </w:rPr>
        <w:t xml:space="preserve"> </w:t>
      </w:r>
      <w:r w:rsidR="004D6CB3" w:rsidRPr="00DA218C">
        <w:rPr>
          <w:rFonts w:ascii="Times New Roman" w:hAnsi="Times New Roman" w:cstheme="majorBidi"/>
          <w:b/>
          <w:sz w:val="28"/>
          <w:szCs w:val="28"/>
        </w:rPr>
        <w:t>НАТАЛЬЯ</w:t>
      </w:r>
      <w:r w:rsidR="00A81E09" w:rsidRPr="00DA218C">
        <w:rPr>
          <w:rFonts w:ascii="Times New Roman" w:hAnsi="Times New Roman" w:cstheme="majorBidi"/>
          <w:b/>
          <w:sz w:val="28"/>
          <w:szCs w:val="28"/>
        </w:rPr>
        <w:t xml:space="preserve"> ГАВРИЛИЦА </w:t>
      </w:r>
    </w:p>
    <w:p w14:paraId="64705138" w14:textId="77777777" w:rsidR="00492257" w:rsidRPr="00DA218C" w:rsidRDefault="00492257" w:rsidP="00F04FA2">
      <w:pPr>
        <w:tabs>
          <w:tab w:val="left" w:pos="5670"/>
        </w:tabs>
        <w:rPr>
          <w:rFonts w:cstheme="majorBidi"/>
          <w:sz w:val="28"/>
          <w:szCs w:val="28"/>
          <w:lang w:eastAsia="ru-RU"/>
        </w:rPr>
      </w:pPr>
    </w:p>
    <w:p w14:paraId="506452CD" w14:textId="77777777" w:rsidR="00DA516C" w:rsidRPr="00DA218C" w:rsidRDefault="00DA516C" w:rsidP="00F04FA2">
      <w:pPr>
        <w:pStyle w:val="news"/>
        <w:ind w:firstLine="709"/>
        <w:jc w:val="both"/>
        <w:rPr>
          <w:rFonts w:ascii="Times New Roman" w:hAnsi="Times New Roman" w:cstheme="majorBidi"/>
          <w:sz w:val="28"/>
          <w:szCs w:val="28"/>
        </w:rPr>
      </w:pPr>
    </w:p>
    <w:p w14:paraId="43E8BB11" w14:textId="2EA378F6" w:rsidR="00390C5E" w:rsidRPr="00DA218C" w:rsidRDefault="00390C5E" w:rsidP="00F04FA2">
      <w:pPr>
        <w:pStyle w:val="news"/>
        <w:ind w:firstLine="709"/>
        <w:jc w:val="both"/>
        <w:rPr>
          <w:rFonts w:ascii="Times New Roman" w:hAnsi="Times New Roman" w:cstheme="majorBidi"/>
          <w:sz w:val="28"/>
          <w:szCs w:val="28"/>
        </w:rPr>
      </w:pPr>
      <w:proofErr w:type="spellStart"/>
      <w:r w:rsidRPr="00DA218C">
        <w:rPr>
          <w:rFonts w:ascii="Times New Roman" w:hAnsi="Times New Roman" w:cstheme="majorBidi"/>
          <w:sz w:val="28"/>
          <w:szCs w:val="28"/>
        </w:rPr>
        <w:t>Контрасигнуют</w:t>
      </w:r>
      <w:proofErr w:type="spellEnd"/>
      <w:r w:rsidRPr="00DA218C">
        <w:rPr>
          <w:rFonts w:ascii="Times New Roman" w:hAnsi="Times New Roman" w:cstheme="majorBidi"/>
          <w:sz w:val="28"/>
          <w:szCs w:val="28"/>
        </w:rPr>
        <w:t>:</w:t>
      </w:r>
    </w:p>
    <w:p w14:paraId="5822CA75" w14:textId="77777777" w:rsidR="007D093F" w:rsidRPr="00DA218C" w:rsidRDefault="007D093F" w:rsidP="004436D2">
      <w:pPr>
        <w:tabs>
          <w:tab w:val="left" w:pos="6237"/>
          <w:tab w:val="left" w:pos="6379"/>
        </w:tabs>
        <w:rPr>
          <w:rFonts w:cstheme="majorBidi"/>
          <w:sz w:val="28"/>
          <w:szCs w:val="28"/>
          <w:lang w:eastAsia="ru-RU"/>
        </w:rPr>
      </w:pPr>
    </w:p>
    <w:p w14:paraId="49BDBE20" w14:textId="77777777" w:rsidR="007D093F" w:rsidRPr="00DA218C" w:rsidRDefault="007D093F" w:rsidP="004436D2">
      <w:pPr>
        <w:tabs>
          <w:tab w:val="left" w:pos="6237"/>
          <w:tab w:val="left" w:pos="6379"/>
        </w:tabs>
        <w:rPr>
          <w:rFonts w:cstheme="majorBidi"/>
          <w:sz w:val="28"/>
          <w:szCs w:val="28"/>
          <w:lang w:eastAsia="ru-RU"/>
        </w:rPr>
      </w:pPr>
    </w:p>
    <w:p w14:paraId="6C3A7349" w14:textId="2DAE4F49" w:rsidR="005D1BC3" w:rsidRPr="00DA218C" w:rsidRDefault="005D1BC3" w:rsidP="005D1BC3">
      <w:pPr>
        <w:rPr>
          <w:rFonts w:cstheme="majorBidi"/>
          <w:sz w:val="28"/>
          <w:szCs w:val="28"/>
        </w:rPr>
      </w:pPr>
      <w:r w:rsidRPr="00DA218C">
        <w:rPr>
          <w:rFonts w:cstheme="majorBidi"/>
          <w:sz w:val="28"/>
          <w:szCs w:val="28"/>
        </w:rPr>
        <w:t xml:space="preserve">Заместитель </w:t>
      </w:r>
      <w:r w:rsidR="00D3705A" w:rsidRPr="00DA218C">
        <w:rPr>
          <w:rFonts w:cstheme="majorBidi"/>
          <w:sz w:val="28"/>
          <w:szCs w:val="28"/>
        </w:rPr>
        <w:t>П</w:t>
      </w:r>
      <w:r w:rsidRPr="00DA218C">
        <w:rPr>
          <w:rFonts w:cstheme="majorBidi"/>
          <w:sz w:val="28"/>
          <w:szCs w:val="28"/>
        </w:rPr>
        <w:t>ремьер</w:t>
      </w:r>
      <w:r w:rsidR="006038B4" w:rsidRPr="00DA218C">
        <w:rPr>
          <w:rFonts w:cstheme="majorBidi"/>
          <w:sz w:val="28"/>
          <w:szCs w:val="28"/>
        </w:rPr>
        <w:t>–</w:t>
      </w:r>
      <w:r w:rsidRPr="00DA218C">
        <w:rPr>
          <w:rFonts w:cstheme="majorBidi"/>
          <w:sz w:val="28"/>
          <w:szCs w:val="28"/>
        </w:rPr>
        <w:t xml:space="preserve">министра, </w:t>
      </w:r>
    </w:p>
    <w:p w14:paraId="36B1B597" w14:textId="3B0FE7C0" w:rsidR="005D1BC3" w:rsidRPr="00DA218C" w:rsidRDefault="005D1BC3" w:rsidP="005D1BC3">
      <w:pPr>
        <w:rPr>
          <w:rFonts w:cstheme="majorBidi"/>
          <w:sz w:val="28"/>
          <w:szCs w:val="28"/>
        </w:rPr>
      </w:pPr>
      <w:r w:rsidRPr="00DA218C">
        <w:rPr>
          <w:rFonts w:cstheme="majorBidi"/>
          <w:sz w:val="28"/>
          <w:szCs w:val="28"/>
        </w:rPr>
        <w:t xml:space="preserve">министр иностранных дел и </w:t>
      </w:r>
    </w:p>
    <w:p w14:paraId="6F642C6B" w14:textId="24E47DE0" w:rsidR="0012099F" w:rsidRPr="00DA218C" w:rsidRDefault="005D1BC3" w:rsidP="005D1BC3">
      <w:pPr>
        <w:rPr>
          <w:rFonts w:cstheme="majorBidi"/>
          <w:sz w:val="28"/>
          <w:szCs w:val="28"/>
        </w:rPr>
      </w:pPr>
      <w:r w:rsidRPr="00DA218C">
        <w:rPr>
          <w:rFonts w:cstheme="majorBidi"/>
          <w:sz w:val="28"/>
          <w:szCs w:val="28"/>
        </w:rPr>
        <w:t>европейской интеграции</w:t>
      </w:r>
      <w:r w:rsidR="00222607" w:rsidRPr="00DA218C">
        <w:rPr>
          <w:rFonts w:cstheme="majorBidi"/>
          <w:sz w:val="28"/>
          <w:szCs w:val="28"/>
        </w:rPr>
        <w:t xml:space="preserve">                </w:t>
      </w:r>
      <w:r w:rsidR="00340835" w:rsidRPr="00DA218C">
        <w:rPr>
          <w:rFonts w:cstheme="majorBidi"/>
          <w:sz w:val="28"/>
          <w:szCs w:val="28"/>
        </w:rPr>
        <w:t xml:space="preserve">          Николае ПОПЕСКУ </w:t>
      </w:r>
    </w:p>
    <w:p w14:paraId="7EAAA2F6" w14:textId="77777777" w:rsidR="0012099F" w:rsidRPr="00DA218C" w:rsidRDefault="0012099F" w:rsidP="00F04FA2">
      <w:pPr>
        <w:rPr>
          <w:rFonts w:cstheme="majorBidi"/>
          <w:sz w:val="28"/>
          <w:szCs w:val="28"/>
        </w:rPr>
      </w:pPr>
    </w:p>
    <w:p w14:paraId="2F91378B" w14:textId="77777777" w:rsidR="00BD71B3" w:rsidRPr="00DA218C" w:rsidRDefault="00BD71B3" w:rsidP="00F04FA2">
      <w:pPr>
        <w:rPr>
          <w:rFonts w:cstheme="majorBidi"/>
          <w:sz w:val="28"/>
          <w:szCs w:val="28"/>
        </w:rPr>
      </w:pPr>
    </w:p>
    <w:p w14:paraId="433F6D0B" w14:textId="77777777" w:rsidR="0097026C" w:rsidRPr="00DA218C" w:rsidRDefault="0097026C" w:rsidP="0097026C">
      <w:pPr>
        <w:rPr>
          <w:rFonts w:cstheme="majorBidi"/>
          <w:sz w:val="28"/>
          <w:szCs w:val="28"/>
        </w:rPr>
      </w:pPr>
      <w:r w:rsidRPr="00DA218C">
        <w:rPr>
          <w:rFonts w:cstheme="majorBidi"/>
          <w:sz w:val="28"/>
          <w:szCs w:val="28"/>
        </w:rPr>
        <w:t xml:space="preserve">Министр сельского хозяйства </w:t>
      </w:r>
    </w:p>
    <w:p w14:paraId="6987BCC4" w14:textId="4AD1A2EA" w:rsidR="0064535B" w:rsidRPr="00DA218C" w:rsidRDefault="0097026C" w:rsidP="0097026C">
      <w:pPr>
        <w:rPr>
          <w:rFonts w:cstheme="majorBidi"/>
          <w:sz w:val="28"/>
          <w:szCs w:val="28"/>
        </w:rPr>
      </w:pPr>
      <w:r w:rsidRPr="00DA218C">
        <w:rPr>
          <w:rFonts w:cstheme="majorBidi"/>
          <w:sz w:val="28"/>
          <w:szCs w:val="28"/>
        </w:rPr>
        <w:t>и пищевой промышленности                   Владимир</w:t>
      </w:r>
      <w:proofErr w:type="gramStart"/>
      <w:r w:rsidRPr="00DA218C">
        <w:rPr>
          <w:rFonts w:cstheme="majorBidi"/>
          <w:sz w:val="28"/>
          <w:szCs w:val="28"/>
        </w:rPr>
        <w:t xml:space="preserve"> Б</w:t>
      </w:r>
      <w:proofErr w:type="gramEnd"/>
      <w:r w:rsidRPr="00DA218C">
        <w:rPr>
          <w:rFonts w:cstheme="majorBidi"/>
          <w:sz w:val="28"/>
          <w:szCs w:val="28"/>
        </w:rPr>
        <w:t>оля</w:t>
      </w:r>
      <w:r w:rsidR="00F4283E" w:rsidRPr="00DA218C">
        <w:rPr>
          <w:rFonts w:cstheme="majorBidi"/>
          <w:sz w:val="28"/>
          <w:szCs w:val="28"/>
        </w:rPr>
        <w:t xml:space="preserve"> </w:t>
      </w:r>
    </w:p>
    <w:p w14:paraId="0ED05B4D" w14:textId="77777777" w:rsidR="001168C9" w:rsidRPr="00DA218C" w:rsidRDefault="001168C9" w:rsidP="0064535B">
      <w:pPr>
        <w:rPr>
          <w:rFonts w:cstheme="majorBidi"/>
          <w:sz w:val="28"/>
          <w:szCs w:val="28"/>
        </w:rPr>
      </w:pPr>
    </w:p>
    <w:p w14:paraId="7BF7F885" w14:textId="77777777" w:rsidR="00182743" w:rsidRPr="00DA218C" w:rsidRDefault="00182743" w:rsidP="0064535B">
      <w:pPr>
        <w:rPr>
          <w:rFonts w:cstheme="majorBidi"/>
          <w:sz w:val="28"/>
          <w:szCs w:val="28"/>
        </w:rPr>
      </w:pPr>
    </w:p>
    <w:p w14:paraId="17619B4C" w14:textId="5F70C68F" w:rsidR="0064535B" w:rsidRPr="00DA218C" w:rsidRDefault="00DC3489" w:rsidP="00522E0C">
      <w:pPr>
        <w:tabs>
          <w:tab w:val="left" w:pos="5670"/>
        </w:tabs>
        <w:rPr>
          <w:rFonts w:cstheme="majorBidi"/>
          <w:sz w:val="28"/>
          <w:szCs w:val="28"/>
        </w:rPr>
      </w:pPr>
      <w:r w:rsidRPr="00DA218C">
        <w:rPr>
          <w:rFonts w:cstheme="majorBidi"/>
          <w:sz w:val="28"/>
          <w:szCs w:val="28"/>
        </w:rPr>
        <w:t xml:space="preserve">Министр юстиции                                   </w:t>
      </w:r>
      <w:r w:rsidR="00126B72" w:rsidRPr="00DA218C">
        <w:rPr>
          <w:rFonts w:cstheme="majorBidi"/>
          <w:sz w:val="28"/>
          <w:szCs w:val="28"/>
        </w:rPr>
        <w:t xml:space="preserve"> </w:t>
      </w:r>
      <w:r w:rsidR="00522E0C" w:rsidRPr="00DA218C">
        <w:rPr>
          <w:rFonts w:cstheme="majorBidi"/>
          <w:sz w:val="28"/>
          <w:szCs w:val="28"/>
        </w:rPr>
        <w:t xml:space="preserve"> </w:t>
      </w:r>
      <w:proofErr w:type="spellStart"/>
      <w:r w:rsidRPr="00DA218C">
        <w:rPr>
          <w:rFonts w:cstheme="majorBidi"/>
          <w:sz w:val="28"/>
          <w:szCs w:val="28"/>
        </w:rPr>
        <w:t>Серджиу</w:t>
      </w:r>
      <w:proofErr w:type="spellEnd"/>
      <w:r w:rsidRPr="00DA218C">
        <w:rPr>
          <w:rFonts w:cstheme="majorBidi"/>
          <w:sz w:val="28"/>
          <w:szCs w:val="28"/>
        </w:rPr>
        <w:t xml:space="preserve"> </w:t>
      </w:r>
      <w:r w:rsidR="0064535B" w:rsidRPr="00DA218C">
        <w:rPr>
          <w:rFonts w:cstheme="majorBidi"/>
          <w:sz w:val="28"/>
          <w:szCs w:val="28"/>
        </w:rPr>
        <w:t>Л</w:t>
      </w:r>
      <w:r w:rsidR="00DA516C" w:rsidRPr="00DA218C">
        <w:rPr>
          <w:rFonts w:cstheme="majorBidi"/>
          <w:sz w:val="28"/>
          <w:szCs w:val="28"/>
        </w:rPr>
        <w:t>итвиненко</w:t>
      </w:r>
      <w:r w:rsidR="0064535B" w:rsidRPr="00DA218C">
        <w:rPr>
          <w:rFonts w:cstheme="majorBidi"/>
          <w:sz w:val="28"/>
          <w:szCs w:val="28"/>
        </w:rPr>
        <w:t xml:space="preserve"> </w:t>
      </w:r>
    </w:p>
    <w:p w14:paraId="1D13633B" w14:textId="77777777" w:rsidR="00632912" w:rsidRPr="00DA218C" w:rsidRDefault="00632912" w:rsidP="00632912">
      <w:pPr>
        <w:rPr>
          <w:rFonts w:cstheme="majorBidi"/>
          <w:sz w:val="28"/>
          <w:szCs w:val="28"/>
        </w:rPr>
      </w:pPr>
    </w:p>
    <w:p w14:paraId="463E1035" w14:textId="77777777" w:rsidR="00182743" w:rsidRPr="00DA218C" w:rsidRDefault="00182743" w:rsidP="00632912">
      <w:pPr>
        <w:rPr>
          <w:rFonts w:cstheme="majorBidi"/>
          <w:sz w:val="28"/>
          <w:szCs w:val="28"/>
        </w:rPr>
      </w:pPr>
    </w:p>
    <w:p w14:paraId="0D7EDC37" w14:textId="77777777" w:rsidR="0012099F" w:rsidRPr="00DA218C" w:rsidRDefault="0012099F" w:rsidP="00F04FA2">
      <w:pPr>
        <w:rPr>
          <w:rFonts w:cstheme="majorBidi"/>
          <w:sz w:val="28"/>
          <w:szCs w:val="28"/>
        </w:rPr>
      </w:pPr>
    </w:p>
    <w:p w14:paraId="716CEFD9" w14:textId="77777777" w:rsidR="0012099F" w:rsidRPr="00DA218C" w:rsidRDefault="0012099F" w:rsidP="00F04FA2">
      <w:pPr>
        <w:rPr>
          <w:rFonts w:cstheme="majorBidi"/>
          <w:sz w:val="28"/>
          <w:szCs w:val="28"/>
        </w:rPr>
      </w:pPr>
    </w:p>
    <w:p w14:paraId="6C5FF7AF" w14:textId="56D2D61D" w:rsidR="00390C5E" w:rsidRPr="00DA218C" w:rsidRDefault="00626B93" w:rsidP="00F04FA2">
      <w:pPr>
        <w:rPr>
          <w:rFonts w:cstheme="majorBidi"/>
          <w:sz w:val="28"/>
          <w:szCs w:val="28"/>
        </w:rPr>
      </w:pPr>
      <w:r w:rsidRPr="00DA218C">
        <w:rPr>
          <w:rFonts w:cstheme="majorBidi"/>
          <w:sz w:val="28"/>
          <w:szCs w:val="28"/>
        </w:rPr>
        <w:lastRenderedPageBreak/>
        <w:t xml:space="preserve">  </w:t>
      </w:r>
      <w:r w:rsidR="00390C5E" w:rsidRPr="00DA218C">
        <w:rPr>
          <w:rFonts w:cstheme="majorBidi"/>
          <w:sz w:val="28"/>
          <w:szCs w:val="28"/>
        </w:rPr>
        <w:t xml:space="preserve">                                                                                                                                                           </w:t>
      </w:r>
    </w:p>
    <w:p w14:paraId="38ADECD6" w14:textId="77777777" w:rsidR="00390C5E" w:rsidRPr="00DA218C" w:rsidRDefault="00390C5E" w:rsidP="00F04FA2">
      <w:pPr>
        <w:rPr>
          <w:rFonts w:cstheme="majorBidi"/>
          <w:sz w:val="28"/>
          <w:szCs w:val="28"/>
        </w:rPr>
      </w:pPr>
    </w:p>
    <w:p w14:paraId="036395C1" w14:textId="77777777" w:rsidR="00390C5E" w:rsidRPr="00DA218C" w:rsidRDefault="00390C5E" w:rsidP="00F04FA2">
      <w:pPr>
        <w:rPr>
          <w:rFonts w:cstheme="majorBidi"/>
          <w:sz w:val="28"/>
          <w:szCs w:val="28"/>
        </w:rPr>
      </w:pPr>
    </w:p>
    <w:p w14:paraId="1E74AF95" w14:textId="689337E6" w:rsidR="00390C5E" w:rsidRPr="00DA218C" w:rsidRDefault="00390C5E" w:rsidP="00F04FA2">
      <w:pPr>
        <w:tabs>
          <w:tab w:val="left" w:pos="5670"/>
        </w:tabs>
        <w:rPr>
          <w:rFonts w:cstheme="majorBidi"/>
          <w:sz w:val="28"/>
          <w:szCs w:val="28"/>
        </w:rPr>
      </w:pPr>
    </w:p>
    <w:p w14:paraId="72D45A07" w14:textId="578EB8D3" w:rsidR="00182743" w:rsidRPr="00DA218C" w:rsidRDefault="00182743" w:rsidP="00F04FA2">
      <w:pPr>
        <w:tabs>
          <w:tab w:val="left" w:pos="5670"/>
        </w:tabs>
        <w:rPr>
          <w:rFonts w:cstheme="majorBidi"/>
          <w:sz w:val="28"/>
          <w:szCs w:val="28"/>
        </w:rPr>
      </w:pPr>
    </w:p>
    <w:p w14:paraId="19556147" w14:textId="7B81A679" w:rsidR="00182743" w:rsidRPr="00DA218C" w:rsidRDefault="00182743" w:rsidP="00F04FA2">
      <w:pPr>
        <w:tabs>
          <w:tab w:val="left" w:pos="5670"/>
        </w:tabs>
        <w:rPr>
          <w:rFonts w:cstheme="majorBidi"/>
          <w:sz w:val="28"/>
          <w:szCs w:val="28"/>
        </w:rPr>
      </w:pPr>
    </w:p>
    <w:p w14:paraId="4CE85940" w14:textId="77777777" w:rsidR="00390C5E" w:rsidRPr="00DA218C" w:rsidRDefault="00390C5E" w:rsidP="00F04FA2">
      <w:pPr>
        <w:pStyle w:val="news"/>
        <w:ind w:firstLine="709"/>
        <w:jc w:val="both"/>
        <w:rPr>
          <w:rFonts w:ascii="Times New Roman" w:hAnsi="Times New Roman" w:cstheme="majorBidi"/>
          <w:sz w:val="28"/>
          <w:szCs w:val="28"/>
        </w:rPr>
      </w:pPr>
    </w:p>
    <w:p w14:paraId="1C149B46" w14:textId="77777777" w:rsidR="00BD71B3" w:rsidRPr="00DA218C" w:rsidRDefault="00BD71B3" w:rsidP="00F04FA2">
      <w:pPr>
        <w:pStyle w:val="news"/>
        <w:ind w:firstLine="709"/>
        <w:jc w:val="both"/>
        <w:rPr>
          <w:rFonts w:ascii="Times New Roman" w:hAnsi="Times New Roman" w:cstheme="majorBidi"/>
          <w:sz w:val="28"/>
          <w:szCs w:val="28"/>
        </w:rPr>
      </w:pPr>
    </w:p>
    <w:p w14:paraId="5D957C75" w14:textId="77777777" w:rsidR="00BD71B3" w:rsidRPr="00DA218C" w:rsidRDefault="00BD71B3" w:rsidP="00F04FA2">
      <w:pPr>
        <w:pStyle w:val="news"/>
        <w:ind w:firstLine="709"/>
        <w:jc w:val="both"/>
        <w:rPr>
          <w:rFonts w:ascii="Times New Roman" w:hAnsi="Times New Roman" w:cstheme="majorBidi"/>
          <w:sz w:val="28"/>
          <w:szCs w:val="28"/>
        </w:rPr>
      </w:pPr>
    </w:p>
    <w:p w14:paraId="4AD48A67" w14:textId="77777777" w:rsidR="00BD71B3" w:rsidRPr="00DA218C" w:rsidRDefault="00BD71B3" w:rsidP="00F04FA2">
      <w:pPr>
        <w:pStyle w:val="news"/>
        <w:ind w:firstLine="709"/>
        <w:jc w:val="both"/>
        <w:rPr>
          <w:rFonts w:ascii="Times New Roman" w:hAnsi="Times New Roman" w:cstheme="majorBidi"/>
          <w:sz w:val="28"/>
          <w:szCs w:val="28"/>
        </w:rPr>
      </w:pPr>
    </w:p>
    <w:p w14:paraId="08B4D8AD" w14:textId="77777777" w:rsidR="00583825" w:rsidRPr="00DA218C" w:rsidRDefault="00583825" w:rsidP="00DF47BD">
      <w:pPr>
        <w:pStyle w:val="news"/>
        <w:jc w:val="both"/>
        <w:rPr>
          <w:rFonts w:ascii="Times New Roman" w:hAnsi="Times New Roman" w:cstheme="majorBidi"/>
          <w:sz w:val="28"/>
          <w:szCs w:val="28"/>
        </w:rPr>
      </w:pPr>
      <w:r w:rsidRPr="00DA218C">
        <w:rPr>
          <w:rFonts w:ascii="Times New Roman" w:hAnsi="Times New Roman" w:cstheme="majorBidi"/>
          <w:sz w:val="28"/>
          <w:szCs w:val="28"/>
        </w:rPr>
        <w:t>Визирует:</w:t>
      </w:r>
    </w:p>
    <w:p w14:paraId="1CE911F5" w14:textId="77777777" w:rsidR="00583825" w:rsidRPr="00DA218C" w:rsidRDefault="00583825" w:rsidP="00DF47BD">
      <w:pPr>
        <w:pStyle w:val="news"/>
        <w:jc w:val="both"/>
        <w:rPr>
          <w:rFonts w:ascii="Times New Roman" w:hAnsi="Times New Roman" w:cstheme="majorBidi"/>
          <w:sz w:val="28"/>
          <w:szCs w:val="28"/>
        </w:rPr>
      </w:pPr>
    </w:p>
    <w:p w14:paraId="4759C456" w14:textId="709927C7" w:rsidR="00E06FA3" w:rsidRPr="00DA218C" w:rsidRDefault="00BD71B3" w:rsidP="00DF47BD">
      <w:pPr>
        <w:pStyle w:val="news"/>
        <w:rPr>
          <w:rFonts w:ascii="Times New Roman" w:hAnsi="Times New Roman" w:cstheme="majorBidi"/>
          <w:sz w:val="28"/>
          <w:szCs w:val="28"/>
        </w:rPr>
      </w:pPr>
      <w:r w:rsidRPr="00DA218C">
        <w:rPr>
          <w:rFonts w:ascii="Times New Roman" w:hAnsi="Times New Roman" w:cstheme="majorBidi"/>
          <w:sz w:val="28"/>
          <w:szCs w:val="28"/>
        </w:rPr>
        <w:t>Генеральный</w:t>
      </w:r>
      <w:r w:rsidR="00E06FA3" w:rsidRPr="00DA218C">
        <w:rPr>
          <w:rFonts w:ascii="Times New Roman" w:hAnsi="Times New Roman" w:cstheme="majorBidi"/>
          <w:sz w:val="28"/>
          <w:szCs w:val="28"/>
        </w:rPr>
        <w:t xml:space="preserve"> секретар</w:t>
      </w:r>
      <w:r w:rsidRPr="00DA218C">
        <w:rPr>
          <w:rFonts w:ascii="Times New Roman" w:hAnsi="Times New Roman" w:cstheme="majorBidi"/>
          <w:sz w:val="28"/>
          <w:szCs w:val="28"/>
        </w:rPr>
        <w:t>ь</w:t>
      </w:r>
      <w:r w:rsidR="00AE0E41" w:rsidRPr="00DA218C">
        <w:rPr>
          <w:rFonts w:ascii="Times New Roman" w:hAnsi="Times New Roman" w:cstheme="majorBidi"/>
          <w:sz w:val="28"/>
          <w:szCs w:val="28"/>
        </w:rPr>
        <w:t xml:space="preserve"> </w:t>
      </w:r>
      <w:r w:rsidR="00E06FA3" w:rsidRPr="00DA218C">
        <w:rPr>
          <w:rFonts w:ascii="Times New Roman" w:hAnsi="Times New Roman" w:cstheme="majorBidi"/>
          <w:sz w:val="28"/>
          <w:szCs w:val="28"/>
        </w:rPr>
        <w:t xml:space="preserve">Правительства       </w:t>
      </w:r>
      <w:r w:rsidR="00AE0E41" w:rsidRPr="00DA218C">
        <w:rPr>
          <w:rFonts w:ascii="Times New Roman" w:hAnsi="Times New Roman" w:cstheme="majorBidi"/>
          <w:sz w:val="28"/>
          <w:szCs w:val="28"/>
        </w:rPr>
        <w:t xml:space="preserve">                    </w:t>
      </w:r>
      <w:r w:rsidR="00305AE4" w:rsidRPr="00DA218C">
        <w:rPr>
          <w:rFonts w:ascii="Times New Roman" w:hAnsi="Times New Roman" w:cstheme="majorBidi"/>
          <w:sz w:val="28"/>
          <w:szCs w:val="28"/>
        </w:rPr>
        <w:t>Игорь ТАЛМАЗАН</w:t>
      </w:r>
    </w:p>
    <w:p w14:paraId="4BE30D18" w14:textId="77777777" w:rsidR="00583825" w:rsidRPr="00DA218C" w:rsidRDefault="00583825" w:rsidP="00DF47BD">
      <w:pPr>
        <w:pStyle w:val="news"/>
        <w:jc w:val="both"/>
        <w:rPr>
          <w:rFonts w:ascii="Times New Roman" w:hAnsi="Times New Roman" w:cstheme="majorBidi"/>
          <w:sz w:val="28"/>
          <w:szCs w:val="28"/>
        </w:rPr>
      </w:pPr>
    </w:p>
    <w:p w14:paraId="607A36CC" w14:textId="77777777" w:rsidR="00280DFC" w:rsidRPr="00DA218C" w:rsidRDefault="00280DFC" w:rsidP="00DF47BD">
      <w:pPr>
        <w:pStyle w:val="news"/>
        <w:jc w:val="both"/>
        <w:rPr>
          <w:rFonts w:ascii="Times New Roman" w:hAnsi="Times New Roman" w:cstheme="majorBidi"/>
          <w:sz w:val="28"/>
          <w:szCs w:val="28"/>
        </w:rPr>
      </w:pPr>
    </w:p>
    <w:p w14:paraId="4B950B39" w14:textId="77777777" w:rsidR="00583825" w:rsidRPr="00DA218C" w:rsidRDefault="00583825" w:rsidP="00DF47BD">
      <w:pPr>
        <w:pStyle w:val="news"/>
        <w:jc w:val="both"/>
        <w:rPr>
          <w:rFonts w:ascii="Times New Roman" w:hAnsi="Times New Roman" w:cstheme="majorBidi"/>
          <w:sz w:val="28"/>
          <w:szCs w:val="28"/>
        </w:rPr>
      </w:pPr>
      <w:r w:rsidRPr="00DA218C">
        <w:rPr>
          <w:rFonts w:ascii="Times New Roman" w:hAnsi="Times New Roman" w:cstheme="majorBidi"/>
          <w:sz w:val="28"/>
          <w:szCs w:val="28"/>
        </w:rPr>
        <w:t>Утверждено на заседании</w:t>
      </w:r>
    </w:p>
    <w:p w14:paraId="2FDC5EC1" w14:textId="77777777" w:rsidR="00583825" w:rsidRPr="00DA218C" w:rsidRDefault="00583825" w:rsidP="00DF47BD">
      <w:pPr>
        <w:pStyle w:val="news"/>
        <w:jc w:val="both"/>
        <w:rPr>
          <w:rFonts w:ascii="Times New Roman" w:hAnsi="Times New Roman" w:cstheme="majorBidi"/>
          <w:sz w:val="28"/>
          <w:szCs w:val="28"/>
        </w:rPr>
      </w:pPr>
      <w:r w:rsidRPr="00DA218C">
        <w:rPr>
          <w:rFonts w:ascii="Times New Roman" w:hAnsi="Times New Roman" w:cstheme="majorBidi"/>
          <w:sz w:val="28"/>
          <w:szCs w:val="28"/>
        </w:rPr>
        <w:t xml:space="preserve">Правительства </w:t>
      </w:r>
      <w:proofErr w:type="gramStart"/>
      <w:r w:rsidRPr="00DA218C">
        <w:rPr>
          <w:rFonts w:ascii="Times New Roman" w:hAnsi="Times New Roman" w:cstheme="majorBidi"/>
          <w:sz w:val="28"/>
          <w:szCs w:val="28"/>
        </w:rPr>
        <w:t>от</w:t>
      </w:r>
      <w:proofErr w:type="gramEnd"/>
    </w:p>
    <w:p w14:paraId="342BCBCF" w14:textId="77777777" w:rsidR="00583825" w:rsidRPr="00DA218C" w:rsidRDefault="00583825" w:rsidP="00DF47BD">
      <w:pPr>
        <w:pStyle w:val="news"/>
        <w:jc w:val="both"/>
        <w:rPr>
          <w:rFonts w:ascii="Times New Roman" w:hAnsi="Times New Roman" w:cstheme="majorBidi"/>
          <w:sz w:val="28"/>
          <w:szCs w:val="28"/>
        </w:rPr>
      </w:pPr>
    </w:p>
    <w:p w14:paraId="0F3698CC" w14:textId="77777777" w:rsidR="00583825" w:rsidRPr="00DA218C" w:rsidRDefault="00583825" w:rsidP="00F04FA2">
      <w:pPr>
        <w:rPr>
          <w:rFonts w:cstheme="majorBidi"/>
          <w:sz w:val="28"/>
          <w:szCs w:val="28"/>
        </w:rPr>
      </w:pPr>
      <w:r w:rsidRPr="00DA218C">
        <w:rPr>
          <w:rFonts w:cstheme="majorBidi"/>
          <w:sz w:val="28"/>
          <w:szCs w:val="28"/>
        </w:rPr>
        <w:t xml:space="preserve"> </w:t>
      </w:r>
    </w:p>
    <w:p w14:paraId="3C90805C" w14:textId="77777777" w:rsidR="00A001EE" w:rsidRPr="00DA218C" w:rsidRDefault="00A001EE" w:rsidP="00F04FA2">
      <w:pPr>
        <w:rPr>
          <w:rFonts w:cstheme="majorBidi"/>
          <w:sz w:val="28"/>
          <w:szCs w:val="28"/>
        </w:rPr>
      </w:pPr>
    </w:p>
    <w:p w14:paraId="0E991062" w14:textId="77777777" w:rsidR="00A001EE" w:rsidRPr="00DA218C" w:rsidRDefault="00A001EE" w:rsidP="00F04FA2">
      <w:pPr>
        <w:rPr>
          <w:rFonts w:cstheme="majorBidi"/>
          <w:sz w:val="28"/>
          <w:szCs w:val="28"/>
        </w:rPr>
      </w:pPr>
    </w:p>
    <w:p w14:paraId="2116339B" w14:textId="77777777" w:rsidR="00812763" w:rsidRPr="00DA218C" w:rsidRDefault="00812763" w:rsidP="00F04FA2">
      <w:pPr>
        <w:rPr>
          <w:rFonts w:cstheme="majorBidi"/>
          <w:sz w:val="28"/>
          <w:szCs w:val="28"/>
        </w:rPr>
      </w:pPr>
    </w:p>
    <w:p w14:paraId="6BC67708" w14:textId="77777777" w:rsidR="00A001EE" w:rsidRPr="00DA218C" w:rsidRDefault="00A001EE" w:rsidP="00F04FA2">
      <w:pPr>
        <w:rPr>
          <w:rFonts w:cstheme="majorBidi"/>
          <w:sz w:val="28"/>
          <w:szCs w:val="28"/>
        </w:rPr>
      </w:pPr>
    </w:p>
    <w:p w14:paraId="2517ADD1" w14:textId="77777777" w:rsidR="00BE45B3" w:rsidRPr="00DA218C" w:rsidRDefault="00BE45B3" w:rsidP="00F04FA2">
      <w:pPr>
        <w:rPr>
          <w:rFonts w:cstheme="majorBidi"/>
          <w:sz w:val="28"/>
          <w:szCs w:val="28"/>
        </w:rPr>
      </w:pPr>
    </w:p>
    <w:p w14:paraId="1873E7D8" w14:textId="77777777" w:rsidR="00BE45B3" w:rsidRPr="00DA218C" w:rsidRDefault="00BE45B3" w:rsidP="00F04FA2">
      <w:pPr>
        <w:rPr>
          <w:rFonts w:cstheme="majorBidi"/>
          <w:sz w:val="28"/>
          <w:szCs w:val="28"/>
        </w:rPr>
      </w:pPr>
    </w:p>
    <w:p w14:paraId="319216CC" w14:textId="77777777" w:rsidR="00BE45B3" w:rsidRPr="00DA218C" w:rsidRDefault="00BE45B3" w:rsidP="00F04FA2">
      <w:pPr>
        <w:rPr>
          <w:rFonts w:cstheme="majorBidi"/>
          <w:sz w:val="28"/>
          <w:szCs w:val="28"/>
        </w:rPr>
      </w:pPr>
    </w:p>
    <w:p w14:paraId="4C8154F8" w14:textId="77777777" w:rsidR="00BE45B3" w:rsidRPr="00DA218C" w:rsidRDefault="00BE45B3" w:rsidP="00F04FA2">
      <w:pPr>
        <w:rPr>
          <w:rFonts w:cstheme="majorBidi"/>
          <w:sz w:val="28"/>
          <w:szCs w:val="28"/>
        </w:rPr>
      </w:pPr>
    </w:p>
    <w:p w14:paraId="18A5852A" w14:textId="77777777" w:rsidR="00BE45B3" w:rsidRPr="00DA218C" w:rsidRDefault="00BE45B3" w:rsidP="00F04FA2">
      <w:pPr>
        <w:rPr>
          <w:rFonts w:cstheme="majorBidi"/>
          <w:sz w:val="28"/>
          <w:szCs w:val="28"/>
        </w:rPr>
      </w:pPr>
    </w:p>
    <w:p w14:paraId="20F25249" w14:textId="77777777" w:rsidR="00BE45B3" w:rsidRPr="00DA218C" w:rsidRDefault="00BE45B3" w:rsidP="00F04FA2">
      <w:pPr>
        <w:rPr>
          <w:rFonts w:cstheme="majorBidi"/>
          <w:sz w:val="28"/>
          <w:szCs w:val="28"/>
        </w:rPr>
      </w:pPr>
    </w:p>
    <w:p w14:paraId="0B4B6C93" w14:textId="77777777" w:rsidR="00BE45B3" w:rsidRPr="00DA218C" w:rsidRDefault="00BE45B3" w:rsidP="00F04FA2">
      <w:pPr>
        <w:rPr>
          <w:rFonts w:cstheme="majorBidi"/>
          <w:sz w:val="28"/>
          <w:szCs w:val="28"/>
        </w:rPr>
      </w:pPr>
    </w:p>
    <w:p w14:paraId="679103C3" w14:textId="77777777" w:rsidR="00BE45B3" w:rsidRPr="00DA218C" w:rsidRDefault="00BE45B3" w:rsidP="00F04FA2">
      <w:pPr>
        <w:rPr>
          <w:rFonts w:cstheme="majorBidi"/>
          <w:sz w:val="28"/>
          <w:szCs w:val="28"/>
        </w:rPr>
      </w:pPr>
    </w:p>
    <w:p w14:paraId="414A512B" w14:textId="77777777" w:rsidR="00BE45B3" w:rsidRPr="00DA218C" w:rsidRDefault="00BE45B3" w:rsidP="00F04FA2">
      <w:pPr>
        <w:rPr>
          <w:rFonts w:cstheme="majorBidi"/>
          <w:sz w:val="28"/>
          <w:szCs w:val="28"/>
        </w:rPr>
      </w:pPr>
    </w:p>
    <w:p w14:paraId="5B18A5BA" w14:textId="77777777" w:rsidR="00BE45B3" w:rsidRPr="00DA218C" w:rsidRDefault="00BE45B3" w:rsidP="00F04FA2">
      <w:pPr>
        <w:rPr>
          <w:rFonts w:cstheme="majorBidi"/>
          <w:sz w:val="28"/>
          <w:szCs w:val="28"/>
        </w:rPr>
      </w:pPr>
    </w:p>
    <w:p w14:paraId="5B9AB8DE" w14:textId="77777777" w:rsidR="00BE45B3" w:rsidRPr="00DA218C" w:rsidRDefault="00BE45B3" w:rsidP="00F04FA2">
      <w:pPr>
        <w:rPr>
          <w:rFonts w:cstheme="majorBidi"/>
          <w:sz w:val="28"/>
          <w:szCs w:val="28"/>
        </w:rPr>
      </w:pPr>
    </w:p>
    <w:p w14:paraId="59B316DB" w14:textId="77777777" w:rsidR="00BE45B3" w:rsidRPr="00DA218C" w:rsidRDefault="00BE45B3" w:rsidP="00F04FA2">
      <w:pPr>
        <w:rPr>
          <w:rFonts w:cstheme="majorBidi"/>
          <w:sz w:val="28"/>
          <w:szCs w:val="28"/>
        </w:rPr>
      </w:pPr>
    </w:p>
    <w:p w14:paraId="4680B337" w14:textId="77777777" w:rsidR="00BE45B3" w:rsidRPr="00DA218C" w:rsidRDefault="00BE45B3" w:rsidP="00F04FA2">
      <w:pPr>
        <w:rPr>
          <w:rFonts w:cstheme="majorBidi"/>
          <w:sz w:val="28"/>
          <w:szCs w:val="28"/>
        </w:rPr>
      </w:pPr>
    </w:p>
    <w:p w14:paraId="52680EC9" w14:textId="77777777" w:rsidR="00BE45B3" w:rsidRPr="00DA218C" w:rsidRDefault="00BE45B3" w:rsidP="00F04FA2">
      <w:pPr>
        <w:rPr>
          <w:rFonts w:cstheme="majorBidi"/>
          <w:sz w:val="28"/>
          <w:szCs w:val="28"/>
        </w:rPr>
      </w:pPr>
    </w:p>
    <w:p w14:paraId="7D0C0BA2" w14:textId="77777777" w:rsidR="00BE45B3" w:rsidRPr="00DA218C" w:rsidRDefault="00BE45B3" w:rsidP="00F04FA2">
      <w:pPr>
        <w:rPr>
          <w:rFonts w:cstheme="majorBidi"/>
          <w:sz w:val="28"/>
          <w:szCs w:val="28"/>
        </w:rPr>
      </w:pPr>
    </w:p>
    <w:p w14:paraId="52274527" w14:textId="77777777" w:rsidR="00BE45B3" w:rsidRPr="00DA218C" w:rsidRDefault="00BE45B3" w:rsidP="00F04FA2">
      <w:pPr>
        <w:rPr>
          <w:rFonts w:cstheme="majorBidi"/>
          <w:sz w:val="28"/>
          <w:szCs w:val="28"/>
        </w:rPr>
      </w:pPr>
    </w:p>
    <w:p w14:paraId="4794DA62" w14:textId="77777777" w:rsidR="00BE45B3" w:rsidRPr="00DA218C" w:rsidRDefault="00BE45B3" w:rsidP="00F04FA2">
      <w:pPr>
        <w:rPr>
          <w:rFonts w:cstheme="majorBidi"/>
          <w:sz w:val="28"/>
          <w:szCs w:val="28"/>
        </w:rPr>
      </w:pPr>
    </w:p>
    <w:p w14:paraId="348ACD0D" w14:textId="77777777" w:rsidR="00BE45B3" w:rsidRPr="00DA218C" w:rsidRDefault="00BE45B3" w:rsidP="00F04FA2">
      <w:pPr>
        <w:rPr>
          <w:rFonts w:cstheme="majorBidi"/>
          <w:sz w:val="28"/>
          <w:szCs w:val="28"/>
        </w:rPr>
      </w:pPr>
    </w:p>
    <w:p w14:paraId="4BE93155" w14:textId="77777777" w:rsidR="00BE45B3" w:rsidRPr="00DA218C" w:rsidRDefault="00BE45B3" w:rsidP="00F04FA2">
      <w:pPr>
        <w:rPr>
          <w:rFonts w:cstheme="majorBidi"/>
          <w:sz w:val="28"/>
          <w:szCs w:val="28"/>
        </w:rPr>
      </w:pPr>
    </w:p>
    <w:p w14:paraId="4C1659E7" w14:textId="77777777" w:rsidR="00BE45B3" w:rsidRPr="00DA218C" w:rsidRDefault="00BE45B3" w:rsidP="00F04FA2">
      <w:pPr>
        <w:rPr>
          <w:rFonts w:cstheme="majorBidi"/>
          <w:sz w:val="28"/>
          <w:szCs w:val="28"/>
        </w:rPr>
      </w:pPr>
    </w:p>
    <w:p w14:paraId="1083CC76" w14:textId="711FE3A1" w:rsidR="00BE45B3" w:rsidRPr="00DA218C" w:rsidRDefault="00BE45B3" w:rsidP="00BE45B3">
      <w:pPr>
        <w:jc w:val="right"/>
        <w:rPr>
          <w:rFonts w:cstheme="majorBidi"/>
          <w:i/>
          <w:sz w:val="28"/>
          <w:szCs w:val="28"/>
        </w:rPr>
      </w:pPr>
      <w:r w:rsidRPr="00DA218C">
        <w:rPr>
          <w:rFonts w:cstheme="majorBidi"/>
          <w:i/>
          <w:sz w:val="28"/>
          <w:szCs w:val="28"/>
        </w:rPr>
        <w:lastRenderedPageBreak/>
        <w:t>ЕС</w:t>
      </w:r>
    </w:p>
    <w:p w14:paraId="2B4780AB" w14:textId="6B898671" w:rsidR="00BE45B3" w:rsidRPr="00DA218C" w:rsidRDefault="00BE45B3" w:rsidP="00BE45B3">
      <w:pPr>
        <w:jc w:val="right"/>
        <w:rPr>
          <w:rFonts w:cstheme="majorBidi"/>
          <w:i/>
          <w:sz w:val="28"/>
          <w:szCs w:val="28"/>
        </w:rPr>
      </w:pPr>
      <w:r w:rsidRPr="00DA218C">
        <w:rPr>
          <w:rFonts w:cstheme="majorBidi"/>
          <w:i/>
          <w:sz w:val="28"/>
          <w:szCs w:val="28"/>
        </w:rPr>
        <w:t>Проект</w:t>
      </w:r>
    </w:p>
    <w:p w14:paraId="0280090B" w14:textId="77777777" w:rsidR="000050EB" w:rsidRPr="00DA218C" w:rsidRDefault="00BE45B3" w:rsidP="00BE45B3">
      <w:pPr>
        <w:jc w:val="right"/>
        <w:rPr>
          <w:rFonts w:cstheme="majorBidi"/>
          <w:i/>
          <w:sz w:val="28"/>
          <w:szCs w:val="28"/>
        </w:rPr>
      </w:pPr>
      <w:r w:rsidRPr="00DA218C">
        <w:rPr>
          <w:rFonts w:cstheme="majorBidi"/>
          <w:i/>
          <w:sz w:val="28"/>
          <w:szCs w:val="28"/>
        </w:rPr>
        <w:t>Перевод</w:t>
      </w:r>
    </w:p>
    <w:p w14:paraId="46FEDF61" w14:textId="77777777" w:rsidR="000050EB" w:rsidRPr="00DA218C" w:rsidRDefault="000050EB" w:rsidP="00BE45B3">
      <w:pPr>
        <w:jc w:val="right"/>
        <w:rPr>
          <w:rFonts w:cstheme="majorBidi"/>
          <w:i/>
          <w:sz w:val="28"/>
          <w:szCs w:val="28"/>
        </w:rPr>
      </w:pPr>
    </w:p>
    <w:p w14:paraId="3ACC5DAE" w14:textId="77777777" w:rsidR="000050EB" w:rsidRPr="00DA218C" w:rsidRDefault="000050EB" w:rsidP="000050EB">
      <w:pPr>
        <w:ind w:firstLine="0"/>
        <w:jc w:val="center"/>
        <w:rPr>
          <w:rFonts w:cstheme="majorBidi"/>
          <w:b/>
          <w:sz w:val="28"/>
          <w:szCs w:val="28"/>
        </w:rPr>
      </w:pPr>
      <w:r w:rsidRPr="00DA218C">
        <w:rPr>
          <w:rFonts w:cstheme="majorBidi"/>
          <w:b/>
          <w:sz w:val="28"/>
          <w:szCs w:val="28"/>
        </w:rPr>
        <w:t>ПАРАЛМЕНТ РЕСПУБЛИКИ МОЛДОВА</w:t>
      </w:r>
    </w:p>
    <w:p w14:paraId="2EE6323B" w14:textId="77777777" w:rsidR="000050EB" w:rsidRPr="00DA218C" w:rsidRDefault="000050EB" w:rsidP="000050EB">
      <w:pPr>
        <w:ind w:firstLine="0"/>
        <w:jc w:val="center"/>
        <w:rPr>
          <w:rFonts w:cstheme="majorBidi"/>
          <w:b/>
          <w:sz w:val="28"/>
          <w:szCs w:val="28"/>
        </w:rPr>
      </w:pPr>
    </w:p>
    <w:p w14:paraId="76C4B658" w14:textId="77777777" w:rsidR="000050EB" w:rsidRPr="00DA218C" w:rsidRDefault="000050EB" w:rsidP="000050EB">
      <w:pPr>
        <w:ind w:firstLine="0"/>
        <w:jc w:val="center"/>
        <w:rPr>
          <w:rFonts w:cstheme="majorBidi"/>
          <w:b/>
          <w:sz w:val="28"/>
          <w:szCs w:val="28"/>
        </w:rPr>
      </w:pPr>
      <w:r w:rsidRPr="00DA218C">
        <w:rPr>
          <w:rFonts w:cstheme="majorBidi"/>
          <w:b/>
          <w:sz w:val="28"/>
          <w:szCs w:val="28"/>
        </w:rPr>
        <w:t>ЗАКОН</w:t>
      </w:r>
    </w:p>
    <w:p w14:paraId="3E01F10E" w14:textId="1E4F2CD4" w:rsidR="00BE45B3" w:rsidRPr="00DA218C" w:rsidRDefault="000050EB" w:rsidP="000050EB">
      <w:pPr>
        <w:ind w:firstLine="0"/>
        <w:jc w:val="center"/>
        <w:rPr>
          <w:rStyle w:val="Robust"/>
          <w:sz w:val="28"/>
          <w:szCs w:val="28"/>
        </w:rPr>
      </w:pPr>
      <w:r w:rsidRPr="00DA218C">
        <w:rPr>
          <w:rStyle w:val="Robust"/>
          <w:rFonts w:eastAsiaTheme="majorEastAsia"/>
          <w:bCs/>
          <w:sz w:val="28"/>
          <w:szCs w:val="28"/>
        </w:rPr>
        <w:t>о</w:t>
      </w:r>
      <w:r w:rsidRPr="00DA218C">
        <w:rPr>
          <w:rStyle w:val="Robust"/>
          <w:bCs/>
          <w:sz w:val="28"/>
          <w:szCs w:val="28"/>
        </w:rPr>
        <w:t>б э</w:t>
      </w:r>
      <w:r w:rsidRPr="00DA218C">
        <w:rPr>
          <w:rStyle w:val="Robust"/>
          <w:sz w:val="28"/>
          <w:szCs w:val="28"/>
        </w:rPr>
        <w:t>кологическо</w:t>
      </w:r>
      <w:r w:rsidRPr="00DA218C">
        <w:rPr>
          <w:rStyle w:val="Robust"/>
          <w:bCs/>
          <w:sz w:val="28"/>
          <w:szCs w:val="28"/>
        </w:rPr>
        <w:t>м</w:t>
      </w:r>
      <w:r w:rsidRPr="00DA218C">
        <w:rPr>
          <w:rStyle w:val="Robust"/>
          <w:sz w:val="28"/>
          <w:szCs w:val="28"/>
        </w:rPr>
        <w:t xml:space="preserve"> производств</w:t>
      </w:r>
      <w:r w:rsidRPr="00DA218C">
        <w:rPr>
          <w:rStyle w:val="Robust"/>
          <w:bCs/>
          <w:sz w:val="28"/>
          <w:szCs w:val="28"/>
        </w:rPr>
        <w:t>е</w:t>
      </w:r>
      <w:r w:rsidRPr="00DA218C">
        <w:rPr>
          <w:rStyle w:val="Robust"/>
          <w:sz w:val="28"/>
          <w:szCs w:val="28"/>
        </w:rPr>
        <w:t xml:space="preserve"> и </w:t>
      </w:r>
      <w:proofErr w:type="spellStart"/>
      <w:r w:rsidRPr="00DA218C">
        <w:rPr>
          <w:rStyle w:val="Robust"/>
          <w:sz w:val="28"/>
          <w:szCs w:val="28"/>
        </w:rPr>
        <w:t>этикетирование</w:t>
      </w:r>
      <w:proofErr w:type="spellEnd"/>
      <w:r w:rsidRPr="00DA218C">
        <w:rPr>
          <w:rStyle w:val="Robust"/>
          <w:sz w:val="28"/>
          <w:szCs w:val="28"/>
        </w:rPr>
        <w:t xml:space="preserve"> </w:t>
      </w:r>
      <w:r w:rsidRPr="00DA218C">
        <w:rPr>
          <w:rStyle w:val="Robust"/>
          <w:sz w:val="28"/>
          <w:szCs w:val="28"/>
        </w:rPr>
        <w:br/>
        <w:t>экологической продукции</w:t>
      </w:r>
    </w:p>
    <w:p w14:paraId="1F83C3A3" w14:textId="77777777" w:rsidR="00450032" w:rsidRPr="00DA218C" w:rsidRDefault="00450032" w:rsidP="000050EB">
      <w:pPr>
        <w:ind w:firstLine="0"/>
        <w:jc w:val="center"/>
        <w:rPr>
          <w:rStyle w:val="Robust"/>
          <w:sz w:val="28"/>
          <w:szCs w:val="28"/>
        </w:rPr>
      </w:pPr>
    </w:p>
    <w:p w14:paraId="0BF34093" w14:textId="77777777" w:rsidR="00450032" w:rsidRPr="00DA218C" w:rsidRDefault="00450032" w:rsidP="00450032">
      <w:r w:rsidRPr="00DA218C">
        <w:rPr>
          <w:rStyle w:val="Robust"/>
          <w:b w:val="0"/>
          <w:sz w:val="28"/>
          <w:szCs w:val="28"/>
        </w:rPr>
        <w:t>Парламент принимает настоящий органический закон.</w:t>
      </w:r>
    </w:p>
    <w:p w14:paraId="546C3504" w14:textId="77777777" w:rsidR="00450032" w:rsidRPr="00DA218C" w:rsidRDefault="00450032" w:rsidP="00450032"/>
    <w:p w14:paraId="1CF4FD50" w14:textId="3C6F361E" w:rsidR="00450032" w:rsidRPr="00DA218C" w:rsidRDefault="004A3357" w:rsidP="004A3357">
      <w:pPr>
        <w:rPr>
          <w:sz w:val="28"/>
          <w:szCs w:val="28"/>
        </w:rPr>
      </w:pPr>
      <w:proofErr w:type="gramStart"/>
      <w:r w:rsidRPr="00DA218C">
        <w:rPr>
          <w:sz w:val="28"/>
          <w:szCs w:val="28"/>
        </w:rPr>
        <w:t xml:space="preserve">Настоящий Закон частично перелагает Регламент (ЕС) 2018/848 Европейского Парламента и Совета от 30 мая 2018 года об экологическом производстве и </w:t>
      </w:r>
      <w:proofErr w:type="spellStart"/>
      <w:r w:rsidRPr="00DA218C">
        <w:rPr>
          <w:sz w:val="28"/>
          <w:szCs w:val="28"/>
        </w:rPr>
        <w:t>этикетировании</w:t>
      </w:r>
      <w:proofErr w:type="spellEnd"/>
      <w:r w:rsidRPr="00DA218C">
        <w:rPr>
          <w:sz w:val="28"/>
          <w:szCs w:val="28"/>
        </w:rPr>
        <w:t xml:space="preserve"> экологической продукции, а также об аннулировании Регламента (ЕС) № 834/2007Совета, опубликованного в Официальном Журнале Европейского Союза L 150 от 14 июня 2018 г. с последними поправками, внесенными Регламентом Европейского Парламента и Совета (ЕС) 2020/1693 от 11 ноября</w:t>
      </w:r>
      <w:proofErr w:type="gramEnd"/>
      <w:r w:rsidRPr="00DA218C">
        <w:rPr>
          <w:sz w:val="28"/>
          <w:szCs w:val="28"/>
        </w:rPr>
        <w:t xml:space="preserve"> 2020 г.</w:t>
      </w:r>
    </w:p>
    <w:p w14:paraId="0EA7E8F6" w14:textId="77777777" w:rsidR="00231656" w:rsidRPr="00DA218C" w:rsidRDefault="00231656" w:rsidP="004A3357">
      <w:pPr>
        <w:rPr>
          <w:sz w:val="28"/>
          <w:szCs w:val="28"/>
        </w:rPr>
      </w:pPr>
    </w:p>
    <w:p w14:paraId="56B677B6" w14:textId="77777777" w:rsidR="005722F5" w:rsidRPr="00DA218C" w:rsidRDefault="005722F5" w:rsidP="005722F5">
      <w:pPr>
        <w:ind w:right="283" w:firstLine="0"/>
        <w:jc w:val="center"/>
        <w:rPr>
          <w:b/>
          <w:bCs/>
          <w:sz w:val="28"/>
          <w:szCs w:val="28"/>
        </w:rPr>
      </w:pPr>
      <w:r w:rsidRPr="00DA218C">
        <w:rPr>
          <w:b/>
          <w:bCs/>
          <w:sz w:val="28"/>
          <w:szCs w:val="28"/>
        </w:rPr>
        <w:t>ГЛАВА I</w:t>
      </w:r>
    </w:p>
    <w:p w14:paraId="311B5D48" w14:textId="77777777" w:rsidR="005722F5" w:rsidRPr="00DA218C" w:rsidRDefault="005722F5" w:rsidP="005722F5">
      <w:pPr>
        <w:ind w:right="283" w:firstLine="0"/>
        <w:jc w:val="center"/>
        <w:rPr>
          <w:b/>
          <w:bCs/>
          <w:sz w:val="28"/>
          <w:szCs w:val="28"/>
        </w:rPr>
      </w:pPr>
      <w:r w:rsidRPr="00DA218C">
        <w:rPr>
          <w:b/>
          <w:bCs/>
          <w:sz w:val="28"/>
          <w:szCs w:val="28"/>
        </w:rPr>
        <w:t>ОБЩИЕ ПОЛОЖЕНИЯ</w:t>
      </w:r>
    </w:p>
    <w:p w14:paraId="01D656AC" w14:textId="77777777" w:rsidR="005722F5" w:rsidRPr="00DA218C" w:rsidRDefault="005722F5" w:rsidP="005722F5">
      <w:pPr>
        <w:ind w:right="283"/>
        <w:rPr>
          <w:sz w:val="28"/>
          <w:szCs w:val="28"/>
        </w:rPr>
      </w:pPr>
    </w:p>
    <w:p w14:paraId="16C7AADA" w14:textId="77777777" w:rsidR="005722F5" w:rsidRPr="00DA218C" w:rsidRDefault="005722F5" w:rsidP="005722F5">
      <w:pPr>
        <w:ind w:right="283" w:firstLine="708"/>
        <w:rPr>
          <w:sz w:val="28"/>
          <w:szCs w:val="28"/>
        </w:rPr>
      </w:pPr>
      <w:r w:rsidRPr="00DA218C">
        <w:rPr>
          <w:b/>
          <w:bCs/>
          <w:sz w:val="28"/>
          <w:szCs w:val="28"/>
        </w:rPr>
        <w:t>Статья 1.</w:t>
      </w:r>
      <w:r w:rsidRPr="00DA218C">
        <w:rPr>
          <w:sz w:val="28"/>
          <w:szCs w:val="28"/>
        </w:rPr>
        <w:t xml:space="preserve"> </w:t>
      </w:r>
      <w:r w:rsidRPr="00DA218C">
        <w:rPr>
          <w:bCs/>
          <w:sz w:val="28"/>
          <w:szCs w:val="28"/>
        </w:rPr>
        <w:t>Предмет и область применения</w:t>
      </w:r>
      <w:r w:rsidRPr="00DA218C">
        <w:rPr>
          <w:b/>
          <w:bCs/>
          <w:sz w:val="28"/>
          <w:szCs w:val="28"/>
        </w:rPr>
        <w:t xml:space="preserve"> </w:t>
      </w:r>
    </w:p>
    <w:p w14:paraId="04F220AD" w14:textId="77777777" w:rsidR="005722F5" w:rsidRPr="00DA218C" w:rsidRDefault="005722F5" w:rsidP="005722F5">
      <w:pPr>
        <w:ind w:right="283" w:firstLine="708"/>
        <w:rPr>
          <w:sz w:val="28"/>
          <w:szCs w:val="28"/>
        </w:rPr>
      </w:pPr>
      <w:r w:rsidRPr="00DA218C">
        <w:rPr>
          <w:sz w:val="28"/>
          <w:szCs w:val="28"/>
        </w:rPr>
        <w:t xml:space="preserve">(1) Настоящий закон устанавливает принципы экологического агропродовольственного производства и определяет правовые основы производства экологической продукции, соответствующей сертификации и использования указаний, относящихся к экологическому агропродовольственному производству в </w:t>
      </w:r>
      <w:proofErr w:type="spellStart"/>
      <w:r w:rsidRPr="00DA218C">
        <w:rPr>
          <w:sz w:val="28"/>
          <w:szCs w:val="28"/>
        </w:rPr>
        <w:t>этикетировании</w:t>
      </w:r>
      <w:proofErr w:type="spellEnd"/>
      <w:r w:rsidRPr="00DA218C">
        <w:rPr>
          <w:sz w:val="28"/>
          <w:szCs w:val="28"/>
        </w:rPr>
        <w:t xml:space="preserve"> рекламе, а также правила контроля в отношении экологического производства и </w:t>
      </w:r>
      <w:proofErr w:type="spellStart"/>
      <w:r w:rsidRPr="00DA218C">
        <w:rPr>
          <w:sz w:val="28"/>
          <w:szCs w:val="28"/>
        </w:rPr>
        <w:t>этикетирования</w:t>
      </w:r>
      <w:proofErr w:type="spellEnd"/>
      <w:r w:rsidRPr="00DA218C">
        <w:rPr>
          <w:sz w:val="28"/>
          <w:szCs w:val="28"/>
        </w:rPr>
        <w:t xml:space="preserve"> экологических продуктов.</w:t>
      </w:r>
    </w:p>
    <w:p w14:paraId="57DC4F28" w14:textId="77777777" w:rsidR="005722F5" w:rsidRPr="00DA218C" w:rsidRDefault="005722F5" w:rsidP="005722F5">
      <w:pPr>
        <w:ind w:firstLine="708"/>
        <w:rPr>
          <w:rFonts w:eastAsia="Calibri"/>
          <w:sz w:val="28"/>
          <w:szCs w:val="28"/>
          <w:lang w:eastAsia="ru-RU"/>
        </w:rPr>
      </w:pPr>
      <w:r w:rsidRPr="00DA218C">
        <w:rPr>
          <w:rFonts w:eastAsia="Calibri"/>
          <w:sz w:val="28"/>
          <w:szCs w:val="28"/>
          <w:lang w:eastAsia="ru-RU"/>
        </w:rPr>
        <w:t>(2) Настоящий закон применяется:</w:t>
      </w:r>
    </w:p>
    <w:p w14:paraId="39D5A838" w14:textId="77777777" w:rsidR="005722F5" w:rsidRPr="00DA218C" w:rsidRDefault="005722F5" w:rsidP="005722F5">
      <w:pPr>
        <w:ind w:firstLine="708"/>
        <w:rPr>
          <w:rFonts w:eastAsia="Calibri"/>
          <w:sz w:val="28"/>
          <w:szCs w:val="28"/>
          <w:lang w:eastAsia="ru-RU"/>
        </w:rPr>
      </w:pPr>
      <w:r w:rsidRPr="00DA218C">
        <w:rPr>
          <w:rFonts w:eastAsia="Calibri"/>
          <w:sz w:val="28"/>
          <w:szCs w:val="28"/>
          <w:lang w:eastAsia="ru-RU"/>
        </w:rPr>
        <w:t xml:space="preserve"> 1) для продуктов сельскохозяйственного происхождения, в том числе продуктов </w:t>
      </w:r>
      <w:proofErr w:type="spellStart"/>
      <w:r w:rsidRPr="00DA218C">
        <w:rPr>
          <w:rFonts w:eastAsia="Calibri"/>
          <w:sz w:val="28"/>
          <w:szCs w:val="28"/>
          <w:lang w:eastAsia="ru-RU"/>
        </w:rPr>
        <w:t>аквакультуры</w:t>
      </w:r>
      <w:proofErr w:type="spellEnd"/>
      <w:r w:rsidRPr="00DA218C">
        <w:rPr>
          <w:rFonts w:eastAsia="Calibri"/>
          <w:sz w:val="28"/>
          <w:szCs w:val="28"/>
          <w:lang w:eastAsia="ru-RU"/>
        </w:rPr>
        <w:t xml:space="preserve"> и пчеловодства, перечисленных в приложении № 1, и продукции, полученной из этих продуктов, когда она производится или предназначена</w:t>
      </w:r>
      <w:r w:rsidRPr="00DA218C">
        <w:rPr>
          <w:sz w:val="28"/>
          <w:szCs w:val="28"/>
        </w:rPr>
        <w:t xml:space="preserve"> </w:t>
      </w:r>
      <w:r w:rsidRPr="00DA218C">
        <w:rPr>
          <w:rFonts w:eastAsia="Calibri"/>
          <w:sz w:val="28"/>
          <w:szCs w:val="28"/>
          <w:lang w:eastAsia="ru-RU"/>
        </w:rPr>
        <w:t xml:space="preserve">для производства, подготовки, </w:t>
      </w:r>
      <w:proofErr w:type="spellStart"/>
      <w:r w:rsidRPr="00DA218C">
        <w:rPr>
          <w:sz w:val="28"/>
          <w:szCs w:val="28"/>
        </w:rPr>
        <w:t>этикетирования</w:t>
      </w:r>
      <w:proofErr w:type="spellEnd"/>
      <w:r w:rsidRPr="00DA218C">
        <w:rPr>
          <w:rFonts w:eastAsia="Calibri"/>
          <w:sz w:val="28"/>
          <w:szCs w:val="28"/>
          <w:lang w:eastAsia="ru-RU"/>
        </w:rPr>
        <w:t>, распространения, размещения на рынке, импорта или экспорта:</w:t>
      </w:r>
    </w:p>
    <w:p w14:paraId="54A33B64" w14:textId="77777777" w:rsidR="005722F5" w:rsidRPr="00DA218C" w:rsidRDefault="005722F5" w:rsidP="005722F5">
      <w:pPr>
        <w:ind w:firstLine="708"/>
        <w:rPr>
          <w:rFonts w:eastAsia="Calibri"/>
          <w:sz w:val="28"/>
          <w:szCs w:val="28"/>
          <w:lang w:eastAsia="ru-RU"/>
        </w:rPr>
      </w:pPr>
      <w:r w:rsidRPr="00DA218C">
        <w:rPr>
          <w:rFonts w:eastAsia="Calibri"/>
          <w:sz w:val="28"/>
          <w:szCs w:val="28"/>
          <w:lang w:eastAsia="ru-RU"/>
        </w:rPr>
        <w:t>a) живые или необработанные сельскохозяйственные продукты, включая семена и другой растительный репродуктивный материал;</w:t>
      </w:r>
    </w:p>
    <w:p w14:paraId="152A5D5F" w14:textId="77777777" w:rsidR="005722F5" w:rsidRPr="00DA218C" w:rsidRDefault="005722F5" w:rsidP="005722F5">
      <w:pPr>
        <w:ind w:firstLine="708"/>
        <w:rPr>
          <w:rFonts w:eastAsia="Calibri"/>
          <w:sz w:val="28"/>
          <w:szCs w:val="28"/>
          <w:lang w:eastAsia="ru-RU"/>
        </w:rPr>
      </w:pPr>
      <w:r w:rsidRPr="00DA218C">
        <w:rPr>
          <w:rFonts w:eastAsia="Calibri"/>
          <w:sz w:val="28"/>
          <w:szCs w:val="28"/>
          <w:lang w:eastAsia="ru-RU"/>
        </w:rPr>
        <w:t>b) переработанные сельскохозяйственные продукты, предназначенные для употребления в пищу;</w:t>
      </w:r>
    </w:p>
    <w:p w14:paraId="154CCA86" w14:textId="77777777" w:rsidR="005722F5" w:rsidRPr="00DA218C" w:rsidRDefault="005722F5" w:rsidP="005722F5">
      <w:pPr>
        <w:ind w:firstLine="708"/>
        <w:rPr>
          <w:rFonts w:eastAsia="Calibri"/>
          <w:sz w:val="28"/>
          <w:szCs w:val="28"/>
          <w:lang w:eastAsia="ru-RU"/>
        </w:rPr>
      </w:pPr>
      <w:r w:rsidRPr="00DA218C">
        <w:rPr>
          <w:rFonts w:eastAsia="Calibri"/>
          <w:sz w:val="28"/>
          <w:szCs w:val="28"/>
          <w:lang w:eastAsia="ru-RU"/>
        </w:rPr>
        <w:t>c) корм для животных;</w:t>
      </w:r>
    </w:p>
    <w:p w14:paraId="3E023552" w14:textId="77777777" w:rsidR="005722F5" w:rsidRPr="00DA218C" w:rsidRDefault="005722F5" w:rsidP="005722F5">
      <w:pPr>
        <w:ind w:firstLine="708"/>
        <w:rPr>
          <w:rFonts w:eastAsia="Calibri"/>
          <w:sz w:val="28"/>
          <w:szCs w:val="28"/>
          <w:lang w:eastAsia="ru-RU"/>
        </w:rPr>
      </w:pPr>
      <w:r w:rsidRPr="00DA218C">
        <w:rPr>
          <w:rFonts w:eastAsia="Calibri"/>
          <w:sz w:val="28"/>
          <w:szCs w:val="28"/>
          <w:lang w:eastAsia="ru-RU"/>
        </w:rPr>
        <w:lastRenderedPageBreak/>
        <w:t xml:space="preserve">2) для других продуктов, тесно связанных с сельским хозяйством, перечисленных в Приложении 2, которые производятся или в </w:t>
      </w:r>
      <w:proofErr w:type="gramStart"/>
      <w:r w:rsidRPr="00DA218C">
        <w:rPr>
          <w:rFonts w:eastAsia="Calibri"/>
          <w:sz w:val="28"/>
          <w:szCs w:val="28"/>
          <w:lang w:eastAsia="ru-RU"/>
        </w:rPr>
        <w:t>связи</w:t>
      </w:r>
      <w:proofErr w:type="gramEnd"/>
      <w:r w:rsidRPr="00DA218C">
        <w:rPr>
          <w:rFonts w:eastAsia="Calibri"/>
          <w:sz w:val="28"/>
          <w:szCs w:val="28"/>
          <w:lang w:eastAsia="ru-RU"/>
        </w:rPr>
        <w:t xml:space="preserve"> с чем они предназначены</w:t>
      </w:r>
      <w:r w:rsidRPr="00DA218C">
        <w:rPr>
          <w:sz w:val="28"/>
          <w:szCs w:val="28"/>
        </w:rPr>
        <w:t xml:space="preserve"> </w:t>
      </w:r>
      <w:r w:rsidRPr="00DA218C">
        <w:rPr>
          <w:rFonts w:eastAsia="Calibri"/>
          <w:sz w:val="28"/>
          <w:szCs w:val="28"/>
          <w:lang w:eastAsia="ru-RU"/>
        </w:rPr>
        <w:t xml:space="preserve">для производства, подготовки, </w:t>
      </w:r>
      <w:proofErr w:type="spellStart"/>
      <w:r w:rsidRPr="00DA218C">
        <w:rPr>
          <w:sz w:val="28"/>
          <w:szCs w:val="28"/>
        </w:rPr>
        <w:t>этикетирования</w:t>
      </w:r>
      <w:proofErr w:type="spellEnd"/>
      <w:r w:rsidRPr="00DA218C">
        <w:rPr>
          <w:rFonts w:eastAsia="Calibri"/>
          <w:sz w:val="28"/>
          <w:szCs w:val="28"/>
          <w:lang w:eastAsia="ru-RU"/>
        </w:rPr>
        <w:t>, распространения, размещения на рынке, импорта или экспорта;</w:t>
      </w:r>
    </w:p>
    <w:p w14:paraId="75C45EEE" w14:textId="77777777" w:rsidR="005722F5" w:rsidRPr="00DA218C" w:rsidRDefault="005722F5" w:rsidP="005722F5">
      <w:pPr>
        <w:ind w:firstLine="708"/>
        <w:rPr>
          <w:rFonts w:eastAsia="Calibri"/>
          <w:sz w:val="28"/>
          <w:szCs w:val="28"/>
          <w:lang w:eastAsia="ru-RU"/>
        </w:rPr>
      </w:pPr>
      <w:r w:rsidRPr="00DA218C">
        <w:rPr>
          <w:rFonts w:eastAsia="Calibri"/>
          <w:sz w:val="28"/>
          <w:szCs w:val="28"/>
          <w:lang w:eastAsia="ru-RU"/>
        </w:rPr>
        <w:t>3) для любого оператора, участвующего на любом этапе производства, подготовки и распространения, в деятельности, связанной с продуктами, упомянутыми в настоящей статье.</w:t>
      </w:r>
    </w:p>
    <w:p w14:paraId="097ACFFE" w14:textId="77777777" w:rsidR="005722F5" w:rsidRPr="00DA218C" w:rsidRDefault="005722F5" w:rsidP="005722F5">
      <w:pPr>
        <w:ind w:firstLine="708"/>
        <w:rPr>
          <w:rFonts w:eastAsia="Calibri"/>
          <w:sz w:val="28"/>
          <w:szCs w:val="28"/>
          <w:lang w:eastAsia="ru-RU"/>
        </w:rPr>
      </w:pPr>
      <w:r w:rsidRPr="00DA218C">
        <w:rPr>
          <w:rFonts w:eastAsia="Calibri"/>
          <w:sz w:val="28"/>
          <w:szCs w:val="28"/>
          <w:lang w:eastAsia="ru-RU"/>
        </w:rPr>
        <w:t xml:space="preserve">(3) Операции общественного питания, осуществляемые предприятием общественного питания, не подпадают под действие настоящего Закона. </w:t>
      </w:r>
    </w:p>
    <w:p w14:paraId="4789FC98" w14:textId="77777777" w:rsidR="005722F5" w:rsidRPr="00DA218C" w:rsidRDefault="005722F5" w:rsidP="005722F5">
      <w:pPr>
        <w:ind w:firstLine="708"/>
        <w:rPr>
          <w:rFonts w:eastAsia="Calibri"/>
          <w:sz w:val="28"/>
          <w:szCs w:val="28"/>
          <w:lang w:eastAsia="ru-RU"/>
        </w:rPr>
      </w:pPr>
      <w:r w:rsidRPr="00DA218C">
        <w:rPr>
          <w:rFonts w:eastAsia="Calibri"/>
          <w:sz w:val="28"/>
          <w:szCs w:val="28"/>
          <w:lang w:eastAsia="ru-RU"/>
        </w:rPr>
        <w:t>(4) Если не предусмотрено иное, настоящий закон применяется без ущерба для законодательства в области безопасности пищевой цепи, здоровья и благополучия животных, здоровья растений и репродуктивного материала растений, а также специальных правил размещения продуктов на рынке.</w:t>
      </w:r>
    </w:p>
    <w:p w14:paraId="4CF2C011" w14:textId="77777777" w:rsidR="008D2785" w:rsidRPr="00DA218C" w:rsidRDefault="008D2785" w:rsidP="005722F5">
      <w:pPr>
        <w:ind w:firstLine="708"/>
        <w:rPr>
          <w:rFonts w:eastAsia="Calibri"/>
          <w:sz w:val="28"/>
          <w:szCs w:val="28"/>
          <w:lang w:eastAsia="ru-RU"/>
        </w:rPr>
      </w:pPr>
    </w:p>
    <w:p w14:paraId="13AC2B56" w14:textId="77777777" w:rsidR="005722F5" w:rsidRPr="00DA218C" w:rsidRDefault="005722F5" w:rsidP="006F51EF">
      <w:pPr>
        <w:ind w:right="283" w:firstLine="708"/>
        <w:rPr>
          <w:sz w:val="28"/>
          <w:szCs w:val="28"/>
        </w:rPr>
      </w:pPr>
      <w:r w:rsidRPr="00DA218C">
        <w:rPr>
          <w:b/>
          <w:bCs/>
          <w:sz w:val="28"/>
          <w:szCs w:val="28"/>
        </w:rPr>
        <w:t xml:space="preserve">Статья 2. </w:t>
      </w:r>
      <w:r w:rsidRPr="00DA218C">
        <w:rPr>
          <w:sz w:val="28"/>
          <w:szCs w:val="28"/>
        </w:rPr>
        <w:t xml:space="preserve">Предмет и цели настоящего закона </w:t>
      </w:r>
    </w:p>
    <w:p w14:paraId="4F074D18" w14:textId="77777777" w:rsidR="005722F5" w:rsidRPr="00DA218C" w:rsidRDefault="005722F5" w:rsidP="006F51EF">
      <w:pPr>
        <w:ind w:right="283" w:firstLine="708"/>
        <w:rPr>
          <w:sz w:val="28"/>
          <w:szCs w:val="28"/>
        </w:rPr>
      </w:pPr>
      <w:r w:rsidRPr="00DA218C">
        <w:rPr>
          <w:sz w:val="28"/>
          <w:szCs w:val="28"/>
        </w:rPr>
        <w:t xml:space="preserve">(1) Целью настоящего закона является обеспечение устойчивого развития экологического производства, добросовестной конкуренции и надлежащего функционирования внутреннего рынка экологической продукции, доверия потребителей к соответствующей продукции. </w:t>
      </w:r>
    </w:p>
    <w:p w14:paraId="66257D2A" w14:textId="77777777" w:rsidR="005722F5" w:rsidRPr="00DA218C" w:rsidRDefault="005722F5" w:rsidP="006F51EF">
      <w:pPr>
        <w:ind w:right="283" w:firstLine="708"/>
        <w:rPr>
          <w:sz w:val="28"/>
          <w:szCs w:val="28"/>
        </w:rPr>
      </w:pPr>
      <w:r w:rsidRPr="00DA218C">
        <w:rPr>
          <w:sz w:val="28"/>
          <w:szCs w:val="28"/>
        </w:rPr>
        <w:t>(2) Экологическое производство направлено на достижение следующих общих целей:</w:t>
      </w:r>
    </w:p>
    <w:p w14:paraId="473FA03B" w14:textId="77777777" w:rsidR="005722F5" w:rsidRPr="00DA218C" w:rsidRDefault="005722F5" w:rsidP="006F51EF">
      <w:pPr>
        <w:ind w:right="283" w:firstLine="708"/>
        <w:rPr>
          <w:sz w:val="28"/>
          <w:szCs w:val="28"/>
        </w:rPr>
      </w:pPr>
      <w:r w:rsidRPr="00DA218C">
        <w:rPr>
          <w:sz w:val="28"/>
          <w:szCs w:val="28"/>
        </w:rPr>
        <w:t>a) вклад в защиту окружающей среды и климата;</w:t>
      </w:r>
    </w:p>
    <w:p w14:paraId="6EF2C774" w14:textId="77777777" w:rsidR="005722F5" w:rsidRPr="00DA218C" w:rsidRDefault="005722F5" w:rsidP="006F51EF">
      <w:pPr>
        <w:ind w:right="283" w:firstLine="708"/>
        <w:rPr>
          <w:sz w:val="28"/>
          <w:szCs w:val="28"/>
        </w:rPr>
      </w:pPr>
      <w:r w:rsidRPr="00DA218C">
        <w:rPr>
          <w:sz w:val="28"/>
          <w:szCs w:val="28"/>
        </w:rPr>
        <w:t>b) сохранение плодородия почв в течение длительного периода времени;</w:t>
      </w:r>
    </w:p>
    <w:p w14:paraId="72DAAD0A" w14:textId="77777777" w:rsidR="005722F5" w:rsidRPr="00DA218C" w:rsidRDefault="005722F5" w:rsidP="006F51EF">
      <w:pPr>
        <w:ind w:right="283" w:firstLine="708"/>
        <w:rPr>
          <w:sz w:val="28"/>
          <w:szCs w:val="28"/>
        </w:rPr>
      </w:pPr>
      <w:r w:rsidRPr="00DA218C">
        <w:rPr>
          <w:sz w:val="28"/>
          <w:szCs w:val="28"/>
        </w:rPr>
        <w:t>c) содействие высокому уровню биоразнообразия;</w:t>
      </w:r>
    </w:p>
    <w:p w14:paraId="4A2D5B3C" w14:textId="77777777" w:rsidR="005722F5" w:rsidRPr="00DA218C" w:rsidRDefault="005722F5" w:rsidP="006F51EF">
      <w:pPr>
        <w:ind w:right="283" w:firstLine="708"/>
        <w:rPr>
          <w:sz w:val="28"/>
          <w:szCs w:val="28"/>
        </w:rPr>
      </w:pPr>
      <w:r w:rsidRPr="00DA218C">
        <w:rPr>
          <w:sz w:val="28"/>
          <w:szCs w:val="28"/>
        </w:rPr>
        <w:t>d) значительный вклад в нетоксичную окружающую среду;</w:t>
      </w:r>
    </w:p>
    <w:p w14:paraId="4911D75A" w14:textId="77777777" w:rsidR="005722F5" w:rsidRPr="00DA218C" w:rsidRDefault="005722F5" w:rsidP="006F51EF">
      <w:pPr>
        <w:ind w:right="283" w:firstLine="708"/>
        <w:rPr>
          <w:sz w:val="28"/>
          <w:szCs w:val="28"/>
        </w:rPr>
      </w:pPr>
      <w:r w:rsidRPr="00DA218C">
        <w:rPr>
          <w:sz w:val="28"/>
          <w:szCs w:val="28"/>
        </w:rPr>
        <w:t xml:space="preserve">e) содействие высоким стандартам благополучия животных и удовлетворение </w:t>
      </w:r>
      <w:proofErr w:type="spellStart"/>
      <w:r w:rsidRPr="00DA218C">
        <w:rPr>
          <w:sz w:val="28"/>
          <w:szCs w:val="28"/>
        </w:rPr>
        <w:t>видоспецифических</w:t>
      </w:r>
      <w:proofErr w:type="spellEnd"/>
      <w:r w:rsidRPr="00DA218C">
        <w:rPr>
          <w:sz w:val="28"/>
          <w:szCs w:val="28"/>
        </w:rPr>
        <w:t xml:space="preserve"> потребностей животных;</w:t>
      </w:r>
    </w:p>
    <w:p w14:paraId="4C7F6745" w14:textId="77777777" w:rsidR="005722F5" w:rsidRPr="00DA218C" w:rsidRDefault="005722F5" w:rsidP="006F51EF">
      <w:pPr>
        <w:ind w:right="283" w:firstLine="708"/>
        <w:rPr>
          <w:sz w:val="28"/>
          <w:szCs w:val="28"/>
        </w:rPr>
      </w:pPr>
      <w:r w:rsidRPr="00DA218C">
        <w:rPr>
          <w:sz w:val="28"/>
          <w:szCs w:val="28"/>
        </w:rPr>
        <w:t>f) поощрение сетей распространения на короткие расстояния и местного производства в различных регионах;</w:t>
      </w:r>
    </w:p>
    <w:p w14:paraId="4EA99829" w14:textId="77777777" w:rsidR="005722F5" w:rsidRPr="00DA218C" w:rsidRDefault="005722F5" w:rsidP="006F51EF">
      <w:pPr>
        <w:ind w:right="283" w:firstLine="708"/>
        <w:rPr>
          <w:sz w:val="28"/>
          <w:szCs w:val="28"/>
        </w:rPr>
      </w:pPr>
      <w:r w:rsidRPr="00DA218C">
        <w:rPr>
          <w:sz w:val="28"/>
          <w:szCs w:val="28"/>
        </w:rPr>
        <w:t>g) поощрение сохранения редких пород животных и/или местных популяций, находящихся под угрозой исчезновения;</w:t>
      </w:r>
    </w:p>
    <w:p w14:paraId="5B3F2B6B" w14:textId="77777777" w:rsidR="005722F5" w:rsidRPr="00DA218C" w:rsidRDefault="005722F5" w:rsidP="006F51EF">
      <w:pPr>
        <w:ind w:right="283" w:firstLine="708"/>
        <w:rPr>
          <w:sz w:val="28"/>
          <w:szCs w:val="28"/>
        </w:rPr>
      </w:pPr>
      <w:r w:rsidRPr="00DA218C">
        <w:rPr>
          <w:sz w:val="28"/>
          <w:szCs w:val="28"/>
        </w:rPr>
        <w:t>h) содействие развитию предложений генетических материалов растений, адаптированных к потребностям и конкретным задачам экологического сельского хозяйства;</w:t>
      </w:r>
    </w:p>
    <w:p w14:paraId="21718F80" w14:textId="77777777" w:rsidR="005722F5" w:rsidRPr="00DA218C" w:rsidRDefault="005722F5" w:rsidP="006F51EF">
      <w:pPr>
        <w:ind w:right="283" w:firstLine="708"/>
        <w:rPr>
          <w:sz w:val="28"/>
          <w:szCs w:val="28"/>
        </w:rPr>
      </w:pPr>
      <w:r w:rsidRPr="00DA218C">
        <w:rPr>
          <w:sz w:val="28"/>
          <w:szCs w:val="28"/>
        </w:rPr>
        <w:t>i) содействие высокому уровню биоразнообразия за счет использования разнообразных генетических материалов растений, таких как экологически гетерогенные материалы и экологические сорта, подходящие для экологического производства;</w:t>
      </w:r>
    </w:p>
    <w:p w14:paraId="5AA0DD43" w14:textId="1C9ADCFF" w:rsidR="00231656" w:rsidRPr="00DA218C" w:rsidRDefault="005722F5" w:rsidP="006F51EF">
      <w:pPr>
        <w:rPr>
          <w:sz w:val="28"/>
          <w:szCs w:val="28"/>
        </w:rPr>
      </w:pPr>
      <w:r w:rsidRPr="00DA218C">
        <w:rPr>
          <w:sz w:val="28"/>
          <w:szCs w:val="28"/>
        </w:rPr>
        <w:lastRenderedPageBreak/>
        <w:t>j) содействие развитию деятельности по улучшению экологических растений, для способствования благоприятным экономическим перспективам экологического сектора.</w:t>
      </w:r>
    </w:p>
    <w:p w14:paraId="3FD248B9" w14:textId="77777777" w:rsidR="00874315" w:rsidRPr="00DA218C" w:rsidRDefault="00874315" w:rsidP="006F51EF">
      <w:pPr>
        <w:rPr>
          <w:sz w:val="28"/>
          <w:szCs w:val="28"/>
        </w:rPr>
      </w:pPr>
    </w:p>
    <w:p w14:paraId="5416673B" w14:textId="77777777" w:rsidR="006038B4" w:rsidRPr="00DA218C" w:rsidRDefault="006038B4" w:rsidP="006F51EF">
      <w:pPr>
        <w:ind w:right="283" w:firstLine="708"/>
        <w:rPr>
          <w:sz w:val="28"/>
          <w:szCs w:val="28"/>
        </w:rPr>
      </w:pPr>
      <w:r w:rsidRPr="00DA218C">
        <w:rPr>
          <w:b/>
          <w:bCs/>
          <w:sz w:val="28"/>
          <w:szCs w:val="28"/>
        </w:rPr>
        <w:t>Статья 3</w:t>
      </w:r>
      <w:r w:rsidRPr="00DA218C">
        <w:rPr>
          <w:sz w:val="28"/>
          <w:szCs w:val="28"/>
        </w:rPr>
        <w:t>. Основные понятия</w:t>
      </w:r>
    </w:p>
    <w:p w14:paraId="138173DD" w14:textId="01AD24A5" w:rsidR="006038B4" w:rsidRPr="00DA218C" w:rsidRDefault="006038B4" w:rsidP="006F51EF">
      <w:pPr>
        <w:ind w:right="283" w:firstLine="708"/>
        <w:rPr>
          <w:sz w:val="28"/>
          <w:szCs w:val="28"/>
        </w:rPr>
      </w:pPr>
      <w:r w:rsidRPr="00DA218C">
        <w:rPr>
          <w:sz w:val="28"/>
          <w:szCs w:val="28"/>
        </w:rPr>
        <w:t>В целях применения настоящего закона определяются следующие основные понятия:</w:t>
      </w:r>
    </w:p>
    <w:p w14:paraId="684697B6" w14:textId="079F2995" w:rsidR="006038B4" w:rsidRPr="00DA218C" w:rsidRDefault="006038B4" w:rsidP="006F51EF">
      <w:pPr>
        <w:ind w:right="283" w:firstLine="708"/>
        <w:rPr>
          <w:sz w:val="28"/>
          <w:szCs w:val="28"/>
        </w:rPr>
      </w:pPr>
      <w:r w:rsidRPr="00DA218C">
        <w:rPr>
          <w:i/>
          <w:iCs/>
          <w:sz w:val="28"/>
          <w:szCs w:val="28"/>
        </w:rPr>
        <w:t>компетентный орган</w:t>
      </w:r>
      <w:r w:rsidRPr="00DA218C">
        <w:rPr>
          <w:sz w:val="28"/>
          <w:szCs w:val="28"/>
        </w:rPr>
        <w:t xml:space="preserve"> – Национальное агентство по безопасности пищевых продуктов;</w:t>
      </w:r>
    </w:p>
    <w:p w14:paraId="77370452" w14:textId="13246862" w:rsidR="006038B4" w:rsidRPr="00DA218C" w:rsidRDefault="006038B4" w:rsidP="006F51EF">
      <w:pPr>
        <w:ind w:right="283" w:firstLine="708"/>
        <w:rPr>
          <w:sz w:val="28"/>
          <w:szCs w:val="28"/>
        </w:rPr>
      </w:pPr>
      <w:r w:rsidRPr="00DA218C">
        <w:rPr>
          <w:i/>
          <w:sz w:val="28"/>
          <w:szCs w:val="28"/>
        </w:rPr>
        <w:t>экологический сертификат</w:t>
      </w:r>
      <w:r w:rsidRPr="00DA218C">
        <w:rPr>
          <w:sz w:val="28"/>
          <w:szCs w:val="28"/>
        </w:rPr>
        <w:t xml:space="preserve"> – письменный и/или электронный документ, выданный компетентным органом или органом контроля, который обеспечивает соблюдение правил экологического производства;</w:t>
      </w:r>
    </w:p>
    <w:p w14:paraId="14ADAA83" w14:textId="3E0FA8E3" w:rsidR="006038B4" w:rsidRPr="00DA218C" w:rsidRDefault="006038B4" w:rsidP="006F51EF">
      <w:pPr>
        <w:ind w:right="283" w:firstLine="708"/>
        <w:rPr>
          <w:sz w:val="28"/>
          <w:szCs w:val="28"/>
        </w:rPr>
      </w:pPr>
      <w:r w:rsidRPr="00DA218C">
        <w:rPr>
          <w:i/>
          <w:iCs/>
          <w:sz w:val="28"/>
          <w:szCs w:val="28"/>
        </w:rPr>
        <w:t>конверсия</w:t>
      </w:r>
      <w:r w:rsidRPr="00DA218C">
        <w:rPr>
          <w:sz w:val="28"/>
          <w:szCs w:val="28"/>
        </w:rPr>
        <w:t xml:space="preserve"> – переход от неэкологического агропродовольственного производства к экологическому агропродовольственному производству в течение определенного периода времени, в который применяются положения настоящего закона;</w:t>
      </w:r>
    </w:p>
    <w:p w14:paraId="65732CA5" w14:textId="77777777" w:rsidR="006038B4" w:rsidRPr="00DA218C" w:rsidRDefault="006038B4" w:rsidP="006F51EF">
      <w:pPr>
        <w:ind w:firstLine="567"/>
        <w:rPr>
          <w:rFonts w:eastAsia="Calibri"/>
          <w:sz w:val="28"/>
          <w:szCs w:val="28"/>
        </w:rPr>
      </w:pPr>
      <w:r w:rsidRPr="00DA218C">
        <w:rPr>
          <w:rFonts w:eastAsia="Calibri"/>
          <w:i/>
          <w:sz w:val="28"/>
          <w:szCs w:val="28"/>
        </w:rPr>
        <w:t>стихийное бедствие</w:t>
      </w:r>
      <w:r w:rsidRPr="00DA218C">
        <w:rPr>
          <w:rFonts w:eastAsia="Calibri"/>
          <w:b/>
          <w:i/>
          <w:sz w:val="28"/>
          <w:szCs w:val="28"/>
        </w:rPr>
        <w:t xml:space="preserve"> – </w:t>
      </w:r>
      <w:r w:rsidRPr="00DA218C">
        <w:rPr>
          <w:rFonts w:eastAsia="Calibri"/>
          <w:sz w:val="28"/>
          <w:szCs w:val="28"/>
        </w:rPr>
        <w:t>природное явление биотического или абиотического характера, вызывающее серьезные нарушения систем сельскохозяйственного производства и в конечном итоге наносящее значительный экономический ущерб сельскохозяйственному сектору;</w:t>
      </w:r>
    </w:p>
    <w:p w14:paraId="0E84939B" w14:textId="77777777" w:rsidR="006038B4" w:rsidRPr="00DA218C" w:rsidRDefault="006038B4" w:rsidP="006F51EF">
      <w:pPr>
        <w:ind w:right="283" w:firstLine="708"/>
        <w:rPr>
          <w:sz w:val="28"/>
          <w:szCs w:val="28"/>
        </w:rPr>
      </w:pPr>
      <w:r w:rsidRPr="00DA218C">
        <w:rPr>
          <w:i/>
          <w:iCs/>
          <w:sz w:val="28"/>
          <w:szCs w:val="28"/>
        </w:rPr>
        <w:t>эквивалентность</w:t>
      </w:r>
      <w:r w:rsidRPr="00DA218C">
        <w:rPr>
          <w:sz w:val="28"/>
          <w:szCs w:val="28"/>
        </w:rPr>
        <w:t xml:space="preserve"> – достижение одних и тех же целей, и принципов путем применения правил, гарантирующих одинаковый уровень соответствия;</w:t>
      </w:r>
    </w:p>
    <w:p w14:paraId="0F1F56BC" w14:textId="0FE7CED9" w:rsidR="006038B4" w:rsidRPr="00DA218C" w:rsidRDefault="006038B4" w:rsidP="006F51EF">
      <w:pPr>
        <w:ind w:right="283" w:firstLine="708"/>
        <w:rPr>
          <w:sz w:val="28"/>
          <w:szCs w:val="28"/>
        </w:rPr>
      </w:pPr>
      <w:r w:rsidRPr="00DA218C">
        <w:rPr>
          <w:i/>
          <w:iCs/>
          <w:sz w:val="28"/>
          <w:szCs w:val="28"/>
        </w:rPr>
        <w:t>этап производства, подготовки и распределения</w:t>
      </w:r>
      <w:r w:rsidRPr="00DA218C">
        <w:rPr>
          <w:sz w:val="28"/>
          <w:szCs w:val="28"/>
        </w:rPr>
        <w:t xml:space="preserve"> – любой этап, начиная с первичного производства экологического продукта, продолжая хранением, переработкой, транспортировкой и продажей или поставкой конечному потребителю, включая, при необходимости, </w:t>
      </w:r>
      <w:proofErr w:type="spellStart"/>
      <w:r w:rsidRPr="00DA218C">
        <w:rPr>
          <w:sz w:val="28"/>
          <w:szCs w:val="28"/>
        </w:rPr>
        <w:t>этикетирование</w:t>
      </w:r>
      <w:proofErr w:type="spellEnd"/>
      <w:r w:rsidRPr="00DA218C">
        <w:rPr>
          <w:sz w:val="28"/>
          <w:szCs w:val="28"/>
        </w:rPr>
        <w:t>, рекламу, импорт, экспорт и субподряд;</w:t>
      </w:r>
    </w:p>
    <w:p w14:paraId="404F3154" w14:textId="06198EDB" w:rsidR="006038B4" w:rsidRPr="00DA218C" w:rsidRDefault="006038B4" w:rsidP="006F51EF">
      <w:pPr>
        <w:ind w:right="283" w:firstLine="708"/>
        <w:rPr>
          <w:sz w:val="28"/>
          <w:szCs w:val="28"/>
        </w:rPr>
      </w:pPr>
      <w:r w:rsidRPr="00DA218C">
        <w:rPr>
          <w:i/>
          <w:iCs/>
          <w:sz w:val="28"/>
          <w:szCs w:val="28"/>
        </w:rPr>
        <w:t>агрохолдинг</w:t>
      </w:r>
      <w:r w:rsidRPr="00DA218C">
        <w:rPr>
          <w:sz w:val="28"/>
          <w:szCs w:val="28"/>
        </w:rPr>
        <w:t xml:space="preserve"> – все производственные единицы, действующие под единоличным управлением по производству живой или необработанной продукции сельскохозяйственного происхождения, в том числе продукции </w:t>
      </w:r>
      <w:proofErr w:type="spellStart"/>
      <w:r w:rsidRPr="00DA218C">
        <w:rPr>
          <w:sz w:val="28"/>
          <w:szCs w:val="28"/>
        </w:rPr>
        <w:t>аквакультуры</w:t>
      </w:r>
      <w:proofErr w:type="spellEnd"/>
      <w:r w:rsidRPr="00DA218C">
        <w:rPr>
          <w:sz w:val="28"/>
          <w:szCs w:val="28"/>
        </w:rPr>
        <w:t xml:space="preserve"> и пчеловодства, как указано в ст</w:t>
      </w:r>
      <w:r w:rsidR="002F2925" w:rsidRPr="00DA218C">
        <w:rPr>
          <w:sz w:val="28"/>
          <w:szCs w:val="28"/>
        </w:rPr>
        <w:t>атье</w:t>
      </w:r>
      <w:r w:rsidRPr="00DA218C">
        <w:rPr>
          <w:sz w:val="28"/>
          <w:szCs w:val="28"/>
        </w:rPr>
        <w:t xml:space="preserve"> 1, кроме эфирных масел и дрожжей;</w:t>
      </w:r>
    </w:p>
    <w:p w14:paraId="392444D9" w14:textId="06911E06" w:rsidR="006038B4" w:rsidRPr="00DA218C" w:rsidRDefault="006038B4" w:rsidP="006F51EF">
      <w:pPr>
        <w:ind w:right="283" w:firstLine="708"/>
        <w:rPr>
          <w:sz w:val="28"/>
          <w:szCs w:val="28"/>
        </w:rPr>
      </w:pPr>
      <w:r w:rsidRPr="00DA218C">
        <w:rPr>
          <w:i/>
          <w:iCs/>
          <w:sz w:val="28"/>
          <w:szCs w:val="28"/>
        </w:rPr>
        <w:t>целостность экологических или переработанных продуктов</w:t>
      </w:r>
      <w:r w:rsidRPr="00DA218C">
        <w:rPr>
          <w:sz w:val="28"/>
          <w:szCs w:val="28"/>
        </w:rPr>
        <w:t xml:space="preserve"> – означает, что продукт не имеет несоответствий, которые:</w:t>
      </w:r>
    </w:p>
    <w:p w14:paraId="3F7210CC" w14:textId="77777777" w:rsidR="006038B4" w:rsidRPr="00DA218C" w:rsidRDefault="006038B4" w:rsidP="006F51EF">
      <w:pPr>
        <w:ind w:right="283" w:firstLine="708"/>
        <w:rPr>
          <w:sz w:val="28"/>
          <w:szCs w:val="28"/>
        </w:rPr>
      </w:pPr>
      <w:r w:rsidRPr="00DA218C">
        <w:rPr>
          <w:sz w:val="28"/>
          <w:szCs w:val="28"/>
        </w:rPr>
        <w:t>а) на любой стадии производства, подготовки и распространения влияют на характеристики продукта, квалифицирующие его как экологический или, соответственно, находящийся в процессе конверсии; или</w:t>
      </w:r>
    </w:p>
    <w:p w14:paraId="15FB4564" w14:textId="77777777" w:rsidR="006038B4" w:rsidRPr="00DA218C" w:rsidRDefault="006038B4" w:rsidP="006F51EF">
      <w:pPr>
        <w:ind w:right="283" w:firstLine="708"/>
        <w:rPr>
          <w:sz w:val="28"/>
          <w:szCs w:val="28"/>
        </w:rPr>
      </w:pPr>
      <w:r w:rsidRPr="00DA218C">
        <w:rPr>
          <w:sz w:val="28"/>
          <w:szCs w:val="28"/>
        </w:rPr>
        <w:t>b) повторяющиеся или преднамеренные;</w:t>
      </w:r>
    </w:p>
    <w:p w14:paraId="63A1DAA7" w14:textId="1FFD2C0D" w:rsidR="006038B4" w:rsidRPr="00DA218C" w:rsidRDefault="006038B4" w:rsidP="006F51EF">
      <w:pPr>
        <w:ind w:right="283" w:firstLine="708"/>
        <w:rPr>
          <w:sz w:val="28"/>
          <w:szCs w:val="28"/>
        </w:rPr>
      </w:pPr>
      <w:r w:rsidRPr="00DA218C">
        <w:rPr>
          <w:i/>
          <w:iCs/>
          <w:sz w:val="28"/>
          <w:szCs w:val="28"/>
        </w:rPr>
        <w:t>разнородный экологический материал</w:t>
      </w:r>
      <w:r w:rsidRPr="00DA218C">
        <w:rPr>
          <w:sz w:val="28"/>
          <w:szCs w:val="28"/>
        </w:rPr>
        <w:t xml:space="preserve"> – группа растений одного ботанического таксона низшего из известных рангов, которые:</w:t>
      </w:r>
    </w:p>
    <w:p w14:paraId="534E23E4" w14:textId="77777777" w:rsidR="006038B4" w:rsidRPr="00DA218C" w:rsidRDefault="006038B4" w:rsidP="006F51EF">
      <w:pPr>
        <w:ind w:right="283" w:firstLine="708"/>
        <w:rPr>
          <w:sz w:val="28"/>
          <w:szCs w:val="28"/>
        </w:rPr>
      </w:pPr>
      <w:r w:rsidRPr="00DA218C">
        <w:rPr>
          <w:sz w:val="28"/>
          <w:szCs w:val="28"/>
        </w:rPr>
        <w:t>а) имеет общие фенотипические признаки;</w:t>
      </w:r>
    </w:p>
    <w:p w14:paraId="77C3B8E4" w14:textId="77777777" w:rsidR="006038B4" w:rsidRPr="00DA218C" w:rsidRDefault="006038B4" w:rsidP="006F51EF">
      <w:pPr>
        <w:ind w:right="283" w:firstLine="708"/>
        <w:rPr>
          <w:sz w:val="28"/>
          <w:szCs w:val="28"/>
        </w:rPr>
      </w:pPr>
      <w:r w:rsidRPr="00DA218C">
        <w:rPr>
          <w:sz w:val="28"/>
          <w:szCs w:val="28"/>
        </w:rPr>
        <w:lastRenderedPageBreak/>
        <w:t>b) характеризуется высоким уровнем генетического и фенотипического разнообразия между различными репродуктивными единицами, благодаря чему соответствующая группа растений представлена ​​материалом в целом, а не малым количеством единиц;</w:t>
      </w:r>
    </w:p>
    <w:p w14:paraId="2A990594" w14:textId="77777777" w:rsidR="006038B4" w:rsidRPr="00DA218C" w:rsidRDefault="006038B4" w:rsidP="006F51EF">
      <w:pPr>
        <w:ind w:right="283" w:firstLine="708"/>
        <w:rPr>
          <w:sz w:val="28"/>
          <w:szCs w:val="28"/>
        </w:rPr>
      </w:pPr>
      <w:r w:rsidRPr="00DA218C">
        <w:rPr>
          <w:sz w:val="28"/>
          <w:szCs w:val="28"/>
        </w:rPr>
        <w:t>c) сорт не соответствует или не полностью соответствует условиям предоставления охраны сортов растений;</w:t>
      </w:r>
    </w:p>
    <w:p w14:paraId="4B77D741" w14:textId="77777777" w:rsidR="006038B4" w:rsidRPr="00DA218C" w:rsidRDefault="006038B4" w:rsidP="006F51EF">
      <w:pPr>
        <w:ind w:right="283" w:firstLine="708"/>
        <w:rPr>
          <w:sz w:val="28"/>
          <w:szCs w:val="28"/>
        </w:rPr>
      </w:pPr>
      <w:r w:rsidRPr="00DA218C">
        <w:rPr>
          <w:sz w:val="28"/>
          <w:szCs w:val="28"/>
        </w:rPr>
        <w:t>d)не является смесью сортов; а также</w:t>
      </w:r>
    </w:p>
    <w:p w14:paraId="4F89C64F" w14:textId="77777777" w:rsidR="006038B4" w:rsidRPr="00DA218C" w:rsidRDefault="006038B4" w:rsidP="006F51EF">
      <w:pPr>
        <w:ind w:right="283" w:firstLine="708"/>
        <w:rPr>
          <w:sz w:val="28"/>
          <w:szCs w:val="28"/>
        </w:rPr>
      </w:pPr>
      <w:r w:rsidRPr="00DA218C">
        <w:rPr>
          <w:sz w:val="28"/>
          <w:szCs w:val="28"/>
        </w:rPr>
        <w:t xml:space="preserve">e) </w:t>
      </w:r>
      <w:proofErr w:type="gramStart"/>
      <w:r w:rsidRPr="00DA218C">
        <w:rPr>
          <w:sz w:val="28"/>
          <w:szCs w:val="28"/>
        </w:rPr>
        <w:t>произведен</w:t>
      </w:r>
      <w:proofErr w:type="gramEnd"/>
      <w:r w:rsidRPr="00DA218C">
        <w:rPr>
          <w:sz w:val="28"/>
          <w:szCs w:val="28"/>
        </w:rPr>
        <w:t xml:space="preserve"> в соответствии с настоящим законом;</w:t>
      </w:r>
    </w:p>
    <w:p w14:paraId="73899B8A" w14:textId="7AA6E9A8" w:rsidR="006038B4" w:rsidRPr="00DA218C" w:rsidRDefault="006038B4" w:rsidP="006F51EF">
      <w:pPr>
        <w:ind w:right="283" w:firstLine="708"/>
        <w:rPr>
          <w:sz w:val="28"/>
          <w:szCs w:val="28"/>
        </w:rPr>
      </w:pPr>
      <w:r w:rsidRPr="00DA218C">
        <w:rPr>
          <w:i/>
          <w:iCs/>
          <w:sz w:val="28"/>
          <w:szCs w:val="28"/>
        </w:rPr>
        <w:t>меры предосторожности</w:t>
      </w:r>
      <w:r w:rsidRPr="00DA218C">
        <w:rPr>
          <w:sz w:val="28"/>
          <w:szCs w:val="28"/>
        </w:rPr>
        <w:t xml:space="preserve"> – меры, которые должны предприниматься операторами на каждом этапе производства, подготовки и распределения во избежание загрязнения продуктами или веществами, не разрешенными для использования в экологическом производстве в соответствии с настоящим Законом, и во избежание смешивания экологических продуктов с неэкологическими продуктами;</w:t>
      </w:r>
    </w:p>
    <w:p w14:paraId="0120EAFB" w14:textId="00919B1A" w:rsidR="006038B4" w:rsidRPr="00DA218C" w:rsidRDefault="006038B4" w:rsidP="006F51EF">
      <w:pPr>
        <w:ind w:right="283" w:firstLine="708"/>
        <w:rPr>
          <w:sz w:val="28"/>
          <w:szCs w:val="28"/>
        </w:rPr>
      </w:pPr>
      <w:r w:rsidRPr="00DA218C">
        <w:rPr>
          <w:i/>
          <w:iCs/>
          <w:sz w:val="28"/>
          <w:szCs w:val="28"/>
        </w:rPr>
        <w:t>превентивные меры</w:t>
      </w:r>
      <w:r w:rsidRPr="00DA218C">
        <w:rPr>
          <w:sz w:val="28"/>
          <w:szCs w:val="28"/>
        </w:rPr>
        <w:t xml:space="preserve"> – меры, которые должны предприниматься операторами на каждом этапе производства, подготовки и распределения для обеспечения сохранения биоразнообразия и качества почвы, меры по предотвращению и борьбе с вредителями и болезнями, а также меры, которые должны быть приняты для предотвращения неблагоприятного воздействия на окружающую среду, здоровье животных и растения;</w:t>
      </w:r>
    </w:p>
    <w:p w14:paraId="66E35D99" w14:textId="77777777" w:rsidR="006038B4" w:rsidRPr="00DA218C" w:rsidRDefault="006038B4" w:rsidP="006F51EF">
      <w:pPr>
        <w:ind w:right="283" w:firstLine="708"/>
        <w:rPr>
          <w:sz w:val="28"/>
          <w:szCs w:val="28"/>
        </w:rPr>
      </w:pPr>
      <w:r w:rsidRPr="00DA218C">
        <w:rPr>
          <w:i/>
          <w:iCs/>
          <w:sz w:val="28"/>
          <w:szCs w:val="28"/>
        </w:rPr>
        <w:t>продукт, произведённый из ГМО</w:t>
      </w:r>
      <w:r w:rsidRPr="00DA218C">
        <w:rPr>
          <w:sz w:val="28"/>
          <w:szCs w:val="28"/>
        </w:rPr>
        <w:t xml:space="preserve">–любой продукт, полностью или частично выработанный из генетически модифицированных организмов (ГМО), но не </w:t>
      </w:r>
      <w:proofErr w:type="gramStart"/>
      <w:r w:rsidRPr="00DA218C">
        <w:rPr>
          <w:sz w:val="28"/>
          <w:szCs w:val="28"/>
        </w:rPr>
        <w:t>содержащие</w:t>
      </w:r>
      <w:proofErr w:type="gramEnd"/>
      <w:r w:rsidRPr="00DA218C">
        <w:rPr>
          <w:sz w:val="28"/>
          <w:szCs w:val="28"/>
        </w:rPr>
        <w:t xml:space="preserve"> или состоящие из ГМО;</w:t>
      </w:r>
    </w:p>
    <w:p w14:paraId="3B8A9C30" w14:textId="4F2D5767" w:rsidR="006038B4" w:rsidRPr="00DA218C" w:rsidRDefault="006038B4" w:rsidP="006F51EF">
      <w:pPr>
        <w:ind w:right="283" w:firstLine="708"/>
        <w:rPr>
          <w:sz w:val="28"/>
          <w:szCs w:val="28"/>
        </w:rPr>
      </w:pPr>
      <w:r w:rsidRPr="00DA218C">
        <w:rPr>
          <w:i/>
          <w:iCs/>
          <w:sz w:val="28"/>
          <w:szCs w:val="28"/>
        </w:rPr>
        <w:t>продукт, произведённый посредством ГМО</w:t>
      </w:r>
      <w:r w:rsidRPr="00DA218C">
        <w:rPr>
          <w:sz w:val="28"/>
          <w:szCs w:val="28"/>
        </w:rPr>
        <w:t xml:space="preserve"> – </w:t>
      </w:r>
      <w:r w:rsidRPr="00DA218C">
        <w:rPr>
          <w:sz w:val="28"/>
          <w:szCs w:val="28"/>
          <w:shd w:val="clear" w:color="auto" w:fill="FFFFFF"/>
        </w:rPr>
        <w:t>любой продукт, полученный путем использования ГМО как последнего живого организма в процессе производства, но который не содержит генно–модифицированных организмов и не состоит из таких организмов;</w:t>
      </w:r>
    </w:p>
    <w:p w14:paraId="4F96A811" w14:textId="3785816E" w:rsidR="006038B4" w:rsidRPr="00DA218C" w:rsidRDefault="006038B4" w:rsidP="006F51EF">
      <w:pPr>
        <w:ind w:right="283" w:firstLine="708"/>
        <w:rPr>
          <w:sz w:val="28"/>
          <w:szCs w:val="28"/>
        </w:rPr>
      </w:pPr>
      <w:r w:rsidRPr="00DA218C">
        <w:rPr>
          <w:i/>
          <w:iCs/>
          <w:sz w:val="28"/>
          <w:szCs w:val="28"/>
        </w:rPr>
        <w:t>оператор</w:t>
      </w:r>
      <w:r w:rsidRPr="00DA218C">
        <w:rPr>
          <w:sz w:val="28"/>
          <w:szCs w:val="28"/>
        </w:rPr>
        <w:t xml:space="preserve"> – юридическое лицо, ответственное за обеспечение соблюдения настоящего закона на всех этапах производства, обучения и распространения под контролем этого лица;</w:t>
      </w:r>
    </w:p>
    <w:p w14:paraId="61BA6AB7" w14:textId="3416AFF3" w:rsidR="006038B4" w:rsidRPr="00DA218C" w:rsidRDefault="006038B4" w:rsidP="006F51EF">
      <w:pPr>
        <w:ind w:right="283" w:firstLine="708"/>
        <w:rPr>
          <w:sz w:val="28"/>
          <w:szCs w:val="28"/>
        </w:rPr>
      </w:pPr>
      <w:r w:rsidRPr="00DA218C">
        <w:rPr>
          <w:i/>
          <w:iCs/>
          <w:sz w:val="28"/>
          <w:szCs w:val="28"/>
        </w:rPr>
        <w:t xml:space="preserve">контрольный орган </w:t>
      </w:r>
      <w:r w:rsidRPr="00DA218C">
        <w:rPr>
          <w:sz w:val="28"/>
          <w:szCs w:val="28"/>
        </w:rPr>
        <w:t>– отличное юридическое лицо, которому компетентные органы делегировали определенные обязанности официального контроля в отношении экологических продуктов или продуктов, находящихся в процессе переработки;</w:t>
      </w:r>
    </w:p>
    <w:p w14:paraId="479CE6D1" w14:textId="028D0603" w:rsidR="006038B4" w:rsidRPr="00DA218C" w:rsidRDefault="006038B4" w:rsidP="006F51EF">
      <w:pPr>
        <w:ind w:right="283" w:firstLine="708"/>
        <w:rPr>
          <w:sz w:val="28"/>
          <w:szCs w:val="28"/>
        </w:rPr>
      </w:pPr>
      <w:r w:rsidRPr="00DA218C">
        <w:rPr>
          <w:i/>
          <w:iCs/>
          <w:sz w:val="28"/>
          <w:szCs w:val="28"/>
        </w:rPr>
        <w:t>генетически модифицированный организм (ГМО)</w:t>
      </w:r>
      <w:r w:rsidRPr="00DA218C">
        <w:rPr>
          <w:sz w:val="28"/>
          <w:szCs w:val="28"/>
        </w:rPr>
        <w:t xml:space="preserve"> – любой организм, за исключением человека, в котором генетический материал был изменен способом, не встречающимся в природе путем спаривания и/или естественной рекомбинации;</w:t>
      </w:r>
    </w:p>
    <w:p w14:paraId="694FAED3" w14:textId="7CD457E7" w:rsidR="006038B4" w:rsidRPr="00DA218C" w:rsidRDefault="006038B4" w:rsidP="006F51EF">
      <w:pPr>
        <w:ind w:right="283" w:firstLine="708"/>
        <w:rPr>
          <w:sz w:val="28"/>
          <w:szCs w:val="28"/>
        </w:rPr>
      </w:pPr>
      <w:r w:rsidRPr="00DA218C">
        <w:rPr>
          <w:i/>
          <w:iCs/>
          <w:sz w:val="28"/>
          <w:szCs w:val="28"/>
        </w:rPr>
        <w:t>приготовление</w:t>
      </w:r>
      <w:r w:rsidRPr="00DA218C">
        <w:rPr>
          <w:sz w:val="28"/>
          <w:szCs w:val="28"/>
        </w:rPr>
        <w:t xml:space="preserve"> – операция по сохранению или переработке экологических продуктов, преобразование или любая другая операция, осуществляемая с сырым продуктом без модификации исходного продукта, такая как убой, резка, очистка или измельчение, а также </w:t>
      </w:r>
      <w:r w:rsidRPr="00DA218C">
        <w:rPr>
          <w:sz w:val="28"/>
          <w:szCs w:val="28"/>
        </w:rPr>
        <w:lastRenderedPageBreak/>
        <w:t xml:space="preserve">упаковка, </w:t>
      </w:r>
      <w:proofErr w:type="spellStart"/>
      <w:r w:rsidRPr="00DA218C">
        <w:rPr>
          <w:sz w:val="28"/>
          <w:szCs w:val="28"/>
        </w:rPr>
        <w:t>этикетирование</w:t>
      </w:r>
      <w:proofErr w:type="spellEnd"/>
      <w:r w:rsidRPr="00DA218C">
        <w:rPr>
          <w:sz w:val="28"/>
          <w:szCs w:val="28"/>
        </w:rPr>
        <w:t xml:space="preserve"> или изменение этикеток, относящихся к экологическому производству;</w:t>
      </w:r>
    </w:p>
    <w:p w14:paraId="30F2B8C2" w14:textId="3E68D921" w:rsidR="006038B4" w:rsidRPr="00DA218C" w:rsidRDefault="006038B4" w:rsidP="006F51EF">
      <w:pPr>
        <w:ind w:right="283" w:firstLine="708"/>
        <w:rPr>
          <w:sz w:val="28"/>
          <w:szCs w:val="28"/>
        </w:rPr>
      </w:pPr>
      <w:r w:rsidRPr="00DA218C">
        <w:rPr>
          <w:i/>
          <w:iCs/>
          <w:sz w:val="28"/>
          <w:szCs w:val="28"/>
        </w:rPr>
        <w:t>экологическое производство</w:t>
      </w:r>
      <w:r w:rsidRPr="00DA218C">
        <w:rPr>
          <w:sz w:val="28"/>
          <w:szCs w:val="28"/>
        </w:rPr>
        <w:t xml:space="preserve"> – использование, в том числе в течение периода конверсии, методов производства в соответствии с настоящим законом на всех этапах производства, подготовки и распределения;</w:t>
      </w:r>
    </w:p>
    <w:p w14:paraId="6AA6B7BA" w14:textId="615B9892" w:rsidR="006038B4" w:rsidRPr="00DA218C" w:rsidRDefault="006038B4" w:rsidP="006F51EF">
      <w:pPr>
        <w:ind w:right="283" w:firstLine="708"/>
        <w:rPr>
          <w:sz w:val="28"/>
          <w:szCs w:val="28"/>
        </w:rPr>
      </w:pPr>
      <w:r w:rsidRPr="00DA218C">
        <w:rPr>
          <w:i/>
          <w:iCs/>
          <w:sz w:val="28"/>
          <w:szCs w:val="28"/>
        </w:rPr>
        <w:t>экологический продукт</w:t>
      </w:r>
      <w:r w:rsidRPr="00DA218C">
        <w:rPr>
          <w:sz w:val="28"/>
          <w:szCs w:val="28"/>
        </w:rPr>
        <w:t xml:space="preserve"> – продукт, полученный в результате экологического производства, кроме продукта, полученного в течение периода преобразования. Продукты, полученные в результате охоты или рыбалки на диких животных, не считаются экологическими;</w:t>
      </w:r>
    </w:p>
    <w:p w14:paraId="18E33ED4" w14:textId="174DEA9E" w:rsidR="006038B4" w:rsidRPr="00DA218C" w:rsidRDefault="006038B4" w:rsidP="006F51EF">
      <w:pPr>
        <w:ind w:right="283" w:firstLine="708"/>
        <w:rPr>
          <w:sz w:val="28"/>
          <w:szCs w:val="28"/>
        </w:rPr>
      </w:pPr>
      <w:r w:rsidRPr="00DA218C">
        <w:rPr>
          <w:i/>
          <w:iCs/>
          <w:sz w:val="28"/>
          <w:szCs w:val="28"/>
        </w:rPr>
        <w:t>продукт конверсии</w:t>
      </w:r>
      <w:r w:rsidRPr="00DA218C">
        <w:rPr>
          <w:sz w:val="28"/>
          <w:szCs w:val="28"/>
        </w:rPr>
        <w:t xml:space="preserve"> – продукт, полученный в период переработки;</w:t>
      </w:r>
    </w:p>
    <w:p w14:paraId="60EDFFD7" w14:textId="49820FC8" w:rsidR="006038B4" w:rsidRPr="00DA218C" w:rsidRDefault="006038B4" w:rsidP="006F51EF">
      <w:pPr>
        <w:ind w:right="283" w:firstLine="708"/>
        <w:rPr>
          <w:sz w:val="28"/>
          <w:szCs w:val="28"/>
        </w:rPr>
      </w:pPr>
      <w:r w:rsidRPr="00DA218C">
        <w:rPr>
          <w:i/>
          <w:iCs/>
          <w:sz w:val="28"/>
          <w:szCs w:val="28"/>
        </w:rPr>
        <w:t>реклама</w:t>
      </w:r>
      <w:r w:rsidRPr="00DA218C">
        <w:rPr>
          <w:sz w:val="28"/>
          <w:szCs w:val="28"/>
        </w:rPr>
        <w:t xml:space="preserve"> – любая публичная презентация продукции при помощи любых средств, кроме этикетки, которая преследует цель или может влиять и формировать отношения, убеждения и поведение, для прямого или косвенного способствования продаже продуктов;</w:t>
      </w:r>
    </w:p>
    <w:p w14:paraId="257CB71F" w14:textId="4449D0F2" w:rsidR="006038B4" w:rsidRPr="00DA218C" w:rsidRDefault="006038B4" w:rsidP="006F51EF">
      <w:pPr>
        <w:ind w:right="283" w:firstLine="708"/>
        <w:rPr>
          <w:sz w:val="28"/>
          <w:szCs w:val="28"/>
        </w:rPr>
      </w:pPr>
      <w:r w:rsidRPr="00DA218C">
        <w:rPr>
          <w:i/>
          <w:iCs/>
          <w:sz w:val="28"/>
          <w:szCs w:val="28"/>
        </w:rPr>
        <w:t>экологический сорт, пригодный для экологического производства</w:t>
      </w:r>
      <w:r w:rsidRPr="00DA218C">
        <w:rPr>
          <w:sz w:val="28"/>
          <w:szCs w:val="28"/>
        </w:rPr>
        <w:t xml:space="preserve"> – сорт, в значении статьи 3 Закона № 39/2008 об охране сортов растений, который:</w:t>
      </w:r>
    </w:p>
    <w:p w14:paraId="3C89D5D6" w14:textId="77777777" w:rsidR="006038B4" w:rsidRPr="00DA218C" w:rsidRDefault="006038B4" w:rsidP="006F51EF">
      <w:pPr>
        <w:ind w:right="283" w:firstLine="708"/>
        <w:rPr>
          <w:sz w:val="28"/>
          <w:szCs w:val="28"/>
        </w:rPr>
      </w:pPr>
      <w:r w:rsidRPr="00DA218C">
        <w:rPr>
          <w:sz w:val="28"/>
          <w:szCs w:val="28"/>
        </w:rPr>
        <w:t>а) характеризуется высоким уровнем генетического и фенотипического разнообразия между разными репродуктивными единицами;</w:t>
      </w:r>
    </w:p>
    <w:p w14:paraId="0EDD47B7" w14:textId="7CAFD4DD" w:rsidR="006038B4" w:rsidRPr="00DA218C" w:rsidRDefault="006038B4" w:rsidP="006F51EF">
      <w:pPr>
        <w:ind w:right="283" w:firstLine="708"/>
        <w:rPr>
          <w:sz w:val="28"/>
          <w:szCs w:val="28"/>
        </w:rPr>
      </w:pPr>
      <w:r w:rsidRPr="00DA218C">
        <w:rPr>
          <w:sz w:val="28"/>
          <w:szCs w:val="28"/>
        </w:rPr>
        <w:t>b) в результате эколого–оздоровительных мероприятий, проводимых в экологических условиях, направленных на улучшение генетического разнообразия, основанного на естественной репродуктивной способности, а также агрономических показателях, устойчивости к болезням и адаптации к различным местным почвенно–климатическим условиям;</w:t>
      </w:r>
    </w:p>
    <w:p w14:paraId="5A14EA35" w14:textId="349B2A85" w:rsidR="006038B4" w:rsidRPr="00DA218C" w:rsidRDefault="006038B4" w:rsidP="006F51EF">
      <w:pPr>
        <w:ind w:right="283" w:firstLine="708"/>
        <w:rPr>
          <w:sz w:val="28"/>
          <w:szCs w:val="28"/>
        </w:rPr>
      </w:pPr>
      <w:proofErr w:type="gramStart"/>
      <w:r w:rsidRPr="00DA218C">
        <w:rPr>
          <w:i/>
          <w:iCs/>
          <w:sz w:val="28"/>
          <w:szCs w:val="28"/>
        </w:rPr>
        <w:t>производственная единица</w:t>
      </w:r>
      <w:r w:rsidRPr="00DA218C">
        <w:rPr>
          <w:sz w:val="28"/>
          <w:szCs w:val="28"/>
        </w:rPr>
        <w:t xml:space="preserve"> – все активы хозяйства, такие как основные производственные площади, сельскохозяйственные угодья, пастбища, открытые площадки, здания или их части для содержания скота, ульи, рыбоводные пруды, системы и ограждения </w:t>
      </w:r>
      <w:proofErr w:type="spellStart"/>
      <w:r w:rsidRPr="00DA218C">
        <w:rPr>
          <w:sz w:val="28"/>
          <w:szCs w:val="28"/>
        </w:rPr>
        <w:t>аквакультуры</w:t>
      </w:r>
      <w:proofErr w:type="spellEnd"/>
      <w:r w:rsidRPr="00DA218C">
        <w:rPr>
          <w:sz w:val="28"/>
          <w:szCs w:val="28"/>
        </w:rPr>
        <w:t>, помещения для хранения урожая, продукты растительного происхождения, продукты из морских водорослей, продукты животноводства, сырье и другое имущество для этой конкретной производственной отрасли;</w:t>
      </w:r>
      <w:proofErr w:type="gramEnd"/>
    </w:p>
    <w:p w14:paraId="013CAB77" w14:textId="054AE02A" w:rsidR="00874315" w:rsidRPr="00DA218C" w:rsidRDefault="006038B4" w:rsidP="006F51EF">
      <w:pPr>
        <w:rPr>
          <w:sz w:val="28"/>
          <w:szCs w:val="28"/>
        </w:rPr>
      </w:pPr>
      <w:r w:rsidRPr="00DA218C">
        <w:rPr>
          <w:i/>
          <w:iCs/>
          <w:sz w:val="28"/>
          <w:szCs w:val="28"/>
        </w:rPr>
        <w:t>предприятие общественного питания</w:t>
      </w:r>
      <w:r w:rsidRPr="00DA218C">
        <w:rPr>
          <w:sz w:val="28"/>
          <w:szCs w:val="28"/>
        </w:rPr>
        <w:t xml:space="preserve"> – любое учреждение (в том числе стационарное или передвижное транспортное средство или киоск), такое как рестораны, столовые, школы, больницы и предприятия общественного питания, где в ходе профессиональной деятельности готовятся продукты питания для непосредственного потребления конечным потребителем.</w:t>
      </w:r>
    </w:p>
    <w:p w14:paraId="1D39150E" w14:textId="77777777" w:rsidR="001E0936" w:rsidRPr="00DA218C" w:rsidRDefault="001E0936" w:rsidP="006038B4">
      <w:pPr>
        <w:rPr>
          <w:sz w:val="28"/>
          <w:szCs w:val="28"/>
        </w:rPr>
      </w:pPr>
    </w:p>
    <w:p w14:paraId="772DB823" w14:textId="77777777" w:rsidR="006F51EF" w:rsidRPr="00DA218C" w:rsidRDefault="006F51EF" w:rsidP="006F51EF">
      <w:pPr>
        <w:ind w:right="283" w:firstLine="0"/>
        <w:jc w:val="center"/>
        <w:rPr>
          <w:b/>
          <w:bCs/>
          <w:sz w:val="28"/>
          <w:szCs w:val="28"/>
        </w:rPr>
      </w:pPr>
      <w:r w:rsidRPr="00DA218C">
        <w:rPr>
          <w:b/>
          <w:bCs/>
          <w:sz w:val="28"/>
          <w:szCs w:val="28"/>
        </w:rPr>
        <w:t>ГЛАВА II</w:t>
      </w:r>
    </w:p>
    <w:p w14:paraId="2FFDFFFE" w14:textId="77777777" w:rsidR="006F51EF" w:rsidRPr="00DA218C" w:rsidRDefault="006F51EF" w:rsidP="006F51EF">
      <w:pPr>
        <w:ind w:right="283" w:firstLine="0"/>
        <w:jc w:val="center"/>
        <w:rPr>
          <w:b/>
          <w:bCs/>
          <w:sz w:val="28"/>
          <w:szCs w:val="28"/>
        </w:rPr>
      </w:pPr>
      <w:r w:rsidRPr="00DA218C">
        <w:rPr>
          <w:b/>
          <w:bCs/>
          <w:sz w:val="28"/>
          <w:szCs w:val="28"/>
        </w:rPr>
        <w:lastRenderedPageBreak/>
        <w:t>ПРИНЦИПЫ ЭКОЛОГИЧЕСКОГО ПРОИЗВОДСТВА</w:t>
      </w:r>
    </w:p>
    <w:p w14:paraId="3E526EB1" w14:textId="77777777" w:rsidR="006F51EF" w:rsidRPr="00DA218C" w:rsidRDefault="006F51EF" w:rsidP="006F51EF">
      <w:pPr>
        <w:ind w:right="283"/>
        <w:rPr>
          <w:sz w:val="28"/>
          <w:szCs w:val="28"/>
        </w:rPr>
      </w:pPr>
    </w:p>
    <w:p w14:paraId="7B6D57B6" w14:textId="77777777" w:rsidR="006F51EF" w:rsidRPr="00DA218C" w:rsidRDefault="006F51EF" w:rsidP="006F51EF">
      <w:pPr>
        <w:ind w:right="283"/>
        <w:rPr>
          <w:sz w:val="28"/>
          <w:szCs w:val="28"/>
        </w:rPr>
      </w:pPr>
      <w:r w:rsidRPr="00DA218C">
        <w:rPr>
          <w:b/>
          <w:bCs/>
          <w:sz w:val="28"/>
          <w:szCs w:val="28"/>
        </w:rPr>
        <w:t>Статья 4</w:t>
      </w:r>
      <w:r w:rsidRPr="00DA218C">
        <w:rPr>
          <w:sz w:val="28"/>
          <w:szCs w:val="28"/>
        </w:rPr>
        <w:t xml:space="preserve">. Общие принципы </w:t>
      </w:r>
    </w:p>
    <w:p w14:paraId="2CCAD209" w14:textId="77777777" w:rsidR="006F51EF" w:rsidRPr="00DA218C" w:rsidRDefault="006F51EF" w:rsidP="006F51EF">
      <w:pPr>
        <w:ind w:right="283"/>
        <w:rPr>
          <w:sz w:val="28"/>
          <w:szCs w:val="28"/>
        </w:rPr>
      </w:pPr>
      <w:r w:rsidRPr="00DA218C">
        <w:rPr>
          <w:sz w:val="28"/>
          <w:szCs w:val="28"/>
        </w:rPr>
        <w:t>Экологическое производство представляет собой устойчивую систему управления, основанную на следующих общих принципах:</w:t>
      </w:r>
    </w:p>
    <w:p w14:paraId="7BE872EA" w14:textId="77777777" w:rsidR="006F51EF" w:rsidRPr="00DA218C" w:rsidRDefault="006F51EF" w:rsidP="006F51EF">
      <w:pPr>
        <w:ind w:right="283"/>
        <w:rPr>
          <w:sz w:val="28"/>
          <w:szCs w:val="28"/>
        </w:rPr>
      </w:pPr>
      <w:r w:rsidRPr="00DA218C">
        <w:rPr>
          <w:sz w:val="28"/>
          <w:szCs w:val="28"/>
        </w:rPr>
        <w:t>а) наблюдение за системами и циклами природы, поддержание и улучшение состояния почвы, воды и воздуха, здоровья растений и животных и баланса между ними;</w:t>
      </w:r>
    </w:p>
    <w:p w14:paraId="1F8D7E6F" w14:textId="77777777" w:rsidR="006F51EF" w:rsidRPr="00DA218C" w:rsidRDefault="006F51EF" w:rsidP="006F51EF">
      <w:pPr>
        <w:ind w:right="283"/>
        <w:rPr>
          <w:sz w:val="28"/>
          <w:szCs w:val="28"/>
        </w:rPr>
      </w:pPr>
      <w:r w:rsidRPr="00DA218C">
        <w:rPr>
          <w:sz w:val="28"/>
          <w:szCs w:val="28"/>
        </w:rPr>
        <w:t>b) сохранение элементов природного ландшафта, таких как объекты природного наследия;</w:t>
      </w:r>
    </w:p>
    <w:p w14:paraId="123832BB" w14:textId="77777777" w:rsidR="006F51EF" w:rsidRPr="00DA218C" w:rsidRDefault="006F51EF" w:rsidP="006F51EF">
      <w:pPr>
        <w:ind w:right="283"/>
        <w:rPr>
          <w:sz w:val="28"/>
          <w:szCs w:val="28"/>
        </w:rPr>
      </w:pPr>
      <w:r w:rsidRPr="00DA218C">
        <w:rPr>
          <w:sz w:val="28"/>
          <w:szCs w:val="28"/>
        </w:rPr>
        <w:t>c) ответственное использование энергии и природных ресурсов, таких как вода, почва, экологические вещества и воздух;</w:t>
      </w:r>
    </w:p>
    <w:p w14:paraId="10FEF193" w14:textId="77777777" w:rsidR="006F51EF" w:rsidRPr="00DA218C" w:rsidRDefault="006F51EF" w:rsidP="006F51EF">
      <w:pPr>
        <w:ind w:right="283"/>
        <w:rPr>
          <w:sz w:val="28"/>
          <w:szCs w:val="28"/>
        </w:rPr>
      </w:pPr>
      <w:r w:rsidRPr="00DA218C">
        <w:rPr>
          <w:sz w:val="28"/>
          <w:szCs w:val="28"/>
        </w:rPr>
        <w:t xml:space="preserve">d) производство широкого ассортимента высококачественной пищевой и другой продукции сельского хозяйства и </w:t>
      </w:r>
      <w:proofErr w:type="spellStart"/>
      <w:r w:rsidRPr="00DA218C">
        <w:rPr>
          <w:sz w:val="28"/>
          <w:szCs w:val="28"/>
        </w:rPr>
        <w:t>аквакультуры</w:t>
      </w:r>
      <w:proofErr w:type="spellEnd"/>
      <w:r w:rsidRPr="00DA218C">
        <w:rPr>
          <w:sz w:val="28"/>
          <w:szCs w:val="28"/>
        </w:rPr>
        <w:t>, удовлетворяющей потребительский спрос на товары, произведенные с использованием процессов, не наносящих вреда окружающей среде, здоровью человека, здоровью растений или здоровью и благополучию животных;</w:t>
      </w:r>
    </w:p>
    <w:p w14:paraId="1F864C60" w14:textId="77777777" w:rsidR="006F51EF" w:rsidRPr="00DA218C" w:rsidRDefault="006F51EF" w:rsidP="006F51EF">
      <w:pPr>
        <w:ind w:right="283"/>
        <w:rPr>
          <w:sz w:val="28"/>
          <w:szCs w:val="28"/>
        </w:rPr>
      </w:pPr>
      <w:r w:rsidRPr="00DA218C">
        <w:rPr>
          <w:sz w:val="28"/>
          <w:szCs w:val="28"/>
        </w:rPr>
        <w:t>e) обеспечение целостности экологического производства на всех этапах производства, приготовления и распределения пищевых продуктов и кормов;</w:t>
      </w:r>
    </w:p>
    <w:p w14:paraId="7E2CCCA6" w14:textId="77777777" w:rsidR="006F51EF" w:rsidRPr="00DA218C" w:rsidRDefault="006F51EF" w:rsidP="006F51EF">
      <w:pPr>
        <w:ind w:right="283"/>
        <w:rPr>
          <w:sz w:val="28"/>
          <w:szCs w:val="28"/>
        </w:rPr>
      </w:pPr>
      <w:r w:rsidRPr="00DA218C">
        <w:rPr>
          <w:sz w:val="28"/>
          <w:szCs w:val="28"/>
        </w:rPr>
        <w:t>f) разработка и надлежащее управление биологическими процессами, основанными на экологических системах, использующих природные ресурсы внутри системы управления, с помощью методов, которые:</w:t>
      </w:r>
    </w:p>
    <w:p w14:paraId="17B3EAFA" w14:textId="77777777" w:rsidR="006F51EF" w:rsidRPr="00DA218C" w:rsidRDefault="006F51EF" w:rsidP="006F51EF">
      <w:pPr>
        <w:ind w:right="283"/>
        <w:rPr>
          <w:sz w:val="28"/>
          <w:szCs w:val="28"/>
        </w:rPr>
      </w:pPr>
      <w:r w:rsidRPr="00DA218C">
        <w:rPr>
          <w:sz w:val="28"/>
          <w:szCs w:val="28"/>
        </w:rPr>
        <w:t>- использует живые организмы и механические методы производства;</w:t>
      </w:r>
    </w:p>
    <w:p w14:paraId="6C4A373C" w14:textId="77777777" w:rsidR="006F51EF" w:rsidRPr="00DA218C" w:rsidRDefault="006F51EF" w:rsidP="006F51EF">
      <w:pPr>
        <w:ind w:right="283"/>
        <w:rPr>
          <w:sz w:val="28"/>
          <w:szCs w:val="28"/>
        </w:rPr>
      </w:pPr>
      <w:r w:rsidRPr="00DA218C">
        <w:rPr>
          <w:sz w:val="28"/>
          <w:szCs w:val="28"/>
        </w:rPr>
        <w:t xml:space="preserve">- занимается выращиванием сельскохозяйственных культур, связанных с почвой, и производством продукции животноводства, связанной с почвой, или занимается </w:t>
      </w:r>
      <w:proofErr w:type="spellStart"/>
      <w:r w:rsidRPr="00DA218C">
        <w:rPr>
          <w:sz w:val="28"/>
          <w:szCs w:val="28"/>
        </w:rPr>
        <w:t>аквакультурой</w:t>
      </w:r>
      <w:proofErr w:type="spellEnd"/>
      <w:r w:rsidRPr="00DA218C">
        <w:rPr>
          <w:sz w:val="28"/>
          <w:szCs w:val="28"/>
        </w:rPr>
        <w:t xml:space="preserve"> в соответствии с принципом устойчивого использования водных ресурсов;</w:t>
      </w:r>
    </w:p>
    <w:p w14:paraId="7635DE66" w14:textId="77777777" w:rsidR="006F51EF" w:rsidRPr="00DA218C" w:rsidRDefault="006F51EF" w:rsidP="006F51EF">
      <w:pPr>
        <w:ind w:right="283"/>
        <w:rPr>
          <w:sz w:val="28"/>
          <w:szCs w:val="28"/>
        </w:rPr>
      </w:pPr>
      <w:r w:rsidRPr="00DA218C">
        <w:rPr>
          <w:sz w:val="28"/>
          <w:szCs w:val="28"/>
        </w:rPr>
        <w:t>- исключить использование ГМО, продуктов, полученных из ГМО, и продуктов, полученных из ГМО, кроме ветеринарных лекарственных средств;</w:t>
      </w:r>
    </w:p>
    <w:p w14:paraId="0BA1D496" w14:textId="77777777" w:rsidR="006F51EF" w:rsidRPr="00DA218C" w:rsidRDefault="006F51EF" w:rsidP="006F51EF">
      <w:pPr>
        <w:ind w:right="283"/>
        <w:rPr>
          <w:sz w:val="28"/>
          <w:szCs w:val="28"/>
        </w:rPr>
      </w:pPr>
      <w:r w:rsidRPr="00DA218C">
        <w:rPr>
          <w:sz w:val="28"/>
          <w:szCs w:val="28"/>
        </w:rPr>
        <w:t>- основывается на оценке риска и использовании предупредительных и превентивных мер;</w:t>
      </w:r>
    </w:p>
    <w:p w14:paraId="5A6536C3" w14:textId="77777777" w:rsidR="006F51EF" w:rsidRPr="00DA218C" w:rsidRDefault="006F51EF" w:rsidP="006F51EF">
      <w:pPr>
        <w:ind w:right="283"/>
        <w:rPr>
          <w:sz w:val="28"/>
          <w:szCs w:val="28"/>
        </w:rPr>
      </w:pPr>
      <w:r w:rsidRPr="00DA218C">
        <w:rPr>
          <w:sz w:val="28"/>
          <w:szCs w:val="28"/>
        </w:rPr>
        <w:t>g) ограничение использования внешних факторов производства; Если требуются внешние факторы производства или соответствующие практики и методы управления, указанные в пункте (f), отсутствуют, эти внешние факторы производства ограничиваются:</w:t>
      </w:r>
    </w:p>
    <w:p w14:paraId="77F2C07C" w14:textId="77777777" w:rsidR="006F51EF" w:rsidRPr="00DA218C" w:rsidRDefault="006F51EF" w:rsidP="006F51EF">
      <w:pPr>
        <w:ind w:right="283"/>
        <w:rPr>
          <w:sz w:val="28"/>
          <w:szCs w:val="28"/>
        </w:rPr>
      </w:pPr>
      <w:r w:rsidRPr="00DA218C">
        <w:rPr>
          <w:sz w:val="28"/>
          <w:szCs w:val="28"/>
        </w:rPr>
        <w:t xml:space="preserve">- факторы экологического производства; в случае материала для репродукции растений приоритет отдается отобранным сортам по их </w:t>
      </w:r>
      <w:r w:rsidRPr="00DA218C">
        <w:rPr>
          <w:sz w:val="28"/>
          <w:szCs w:val="28"/>
        </w:rPr>
        <w:lastRenderedPageBreak/>
        <w:t>способности удовлетворять конкретные потребности и задачи экологического земледелия;</w:t>
      </w:r>
    </w:p>
    <w:p w14:paraId="36CF5999" w14:textId="77777777" w:rsidR="006F51EF" w:rsidRPr="00DA218C" w:rsidRDefault="006F51EF" w:rsidP="006F51EF">
      <w:pPr>
        <w:ind w:right="283"/>
        <w:rPr>
          <w:sz w:val="28"/>
          <w:szCs w:val="28"/>
        </w:rPr>
      </w:pPr>
      <w:r w:rsidRPr="00DA218C">
        <w:rPr>
          <w:sz w:val="28"/>
          <w:szCs w:val="28"/>
        </w:rPr>
        <w:t>- природные вещества или вещества, полученные естественным путем;</w:t>
      </w:r>
    </w:p>
    <w:p w14:paraId="4BAD027F" w14:textId="77777777" w:rsidR="006F51EF" w:rsidRPr="00DA218C" w:rsidRDefault="006F51EF" w:rsidP="006F51EF">
      <w:pPr>
        <w:ind w:right="283"/>
        <w:rPr>
          <w:sz w:val="28"/>
          <w:szCs w:val="28"/>
        </w:rPr>
      </w:pPr>
      <w:r w:rsidRPr="00DA218C">
        <w:rPr>
          <w:sz w:val="28"/>
          <w:szCs w:val="28"/>
        </w:rPr>
        <w:t>- малорастворимые минеральные удобрения;</w:t>
      </w:r>
    </w:p>
    <w:p w14:paraId="474599A7" w14:textId="77777777" w:rsidR="006F51EF" w:rsidRPr="00DA218C" w:rsidRDefault="006F51EF" w:rsidP="006F51EF">
      <w:pPr>
        <w:ind w:right="283"/>
        <w:rPr>
          <w:sz w:val="28"/>
          <w:szCs w:val="28"/>
        </w:rPr>
      </w:pPr>
      <w:r w:rsidRPr="00DA218C">
        <w:rPr>
          <w:sz w:val="28"/>
          <w:szCs w:val="28"/>
        </w:rPr>
        <w:t>h) адаптация производственного процесса в соответствии с настоящим законом с учетом состояния здоровья, региональных различий в экологическом балансе, климатических и местных условий, стадий развития и специфики животноводства;</w:t>
      </w:r>
    </w:p>
    <w:p w14:paraId="54247B80" w14:textId="77777777" w:rsidR="006F51EF" w:rsidRPr="00DA218C" w:rsidRDefault="006F51EF" w:rsidP="006F51EF">
      <w:pPr>
        <w:ind w:right="283"/>
        <w:rPr>
          <w:sz w:val="28"/>
          <w:szCs w:val="28"/>
        </w:rPr>
      </w:pPr>
      <w:r w:rsidRPr="00DA218C">
        <w:rPr>
          <w:sz w:val="28"/>
          <w:szCs w:val="28"/>
        </w:rPr>
        <w:t>i) исключение из всей экологической пищевой цепочки клонирования животных, животноводства с искусственно индуцированной полиплоидией и ионизирующим излучением;</w:t>
      </w:r>
    </w:p>
    <w:p w14:paraId="31E98085" w14:textId="16A2C38E" w:rsidR="001E0936" w:rsidRPr="00DA218C" w:rsidRDefault="006F51EF" w:rsidP="006F51EF">
      <w:pPr>
        <w:rPr>
          <w:sz w:val="28"/>
          <w:szCs w:val="28"/>
        </w:rPr>
      </w:pPr>
      <w:r w:rsidRPr="00DA218C">
        <w:rPr>
          <w:sz w:val="28"/>
          <w:szCs w:val="28"/>
        </w:rPr>
        <w:t>j) соблюдение высокого уровня благополучия животных с учетом конкретных потребностей вида.</w:t>
      </w:r>
    </w:p>
    <w:p w14:paraId="5DC6BEB3" w14:textId="77777777" w:rsidR="00C604E4" w:rsidRPr="00DA218C" w:rsidRDefault="00C604E4" w:rsidP="00BE52BB">
      <w:pPr>
        <w:rPr>
          <w:sz w:val="28"/>
          <w:szCs w:val="28"/>
        </w:rPr>
      </w:pPr>
    </w:p>
    <w:p w14:paraId="359712FD" w14:textId="77777777" w:rsidR="00BE52BB" w:rsidRPr="00DA218C" w:rsidRDefault="00BE52BB" w:rsidP="00BE52BB">
      <w:pPr>
        <w:ind w:right="283"/>
        <w:rPr>
          <w:sz w:val="28"/>
          <w:szCs w:val="28"/>
        </w:rPr>
      </w:pPr>
      <w:r w:rsidRPr="00DA218C">
        <w:rPr>
          <w:b/>
          <w:bCs/>
          <w:sz w:val="28"/>
          <w:szCs w:val="28"/>
        </w:rPr>
        <w:t>Статья 5.</w:t>
      </w:r>
      <w:r w:rsidRPr="00DA218C">
        <w:rPr>
          <w:sz w:val="28"/>
          <w:szCs w:val="28"/>
        </w:rPr>
        <w:t xml:space="preserve"> Особые принципы, применимые к сельскохозяйственной и </w:t>
      </w:r>
      <w:proofErr w:type="spellStart"/>
      <w:r w:rsidRPr="00DA218C">
        <w:rPr>
          <w:sz w:val="28"/>
          <w:szCs w:val="28"/>
        </w:rPr>
        <w:t>аквакультурной</w:t>
      </w:r>
      <w:proofErr w:type="spellEnd"/>
      <w:r w:rsidRPr="00DA218C">
        <w:rPr>
          <w:sz w:val="28"/>
          <w:szCs w:val="28"/>
        </w:rPr>
        <w:t xml:space="preserve"> деятельности</w:t>
      </w:r>
    </w:p>
    <w:p w14:paraId="7FC03B2A" w14:textId="77777777" w:rsidR="00BE52BB" w:rsidRPr="00DA218C" w:rsidRDefault="00BE52BB" w:rsidP="00BE52BB">
      <w:pPr>
        <w:ind w:right="283"/>
        <w:rPr>
          <w:sz w:val="28"/>
          <w:szCs w:val="28"/>
        </w:rPr>
      </w:pPr>
      <w:r w:rsidRPr="00DA218C">
        <w:rPr>
          <w:sz w:val="28"/>
          <w:szCs w:val="28"/>
        </w:rPr>
        <w:t xml:space="preserve">Что касается сельскохозяйственной деятельности и </w:t>
      </w:r>
      <w:proofErr w:type="spellStart"/>
      <w:r w:rsidRPr="00DA218C">
        <w:rPr>
          <w:sz w:val="28"/>
          <w:szCs w:val="28"/>
        </w:rPr>
        <w:t>аквакультуры</w:t>
      </w:r>
      <w:proofErr w:type="spellEnd"/>
      <w:r w:rsidRPr="00DA218C">
        <w:rPr>
          <w:sz w:val="28"/>
          <w:szCs w:val="28"/>
        </w:rPr>
        <w:t>, экологическое производство основано, в частности, на следующих конкретных принципах:</w:t>
      </w:r>
    </w:p>
    <w:p w14:paraId="0CAAB080" w14:textId="77777777" w:rsidR="00BE52BB" w:rsidRPr="00DA218C" w:rsidRDefault="00BE52BB" w:rsidP="00BE52BB">
      <w:pPr>
        <w:ind w:right="283"/>
        <w:rPr>
          <w:sz w:val="28"/>
          <w:szCs w:val="28"/>
        </w:rPr>
      </w:pPr>
      <w:r w:rsidRPr="00DA218C">
        <w:rPr>
          <w:sz w:val="28"/>
          <w:szCs w:val="28"/>
        </w:rPr>
        <w:t>а) поддержание и улучшение почвы, ее естественного плодородия, стабильности, удерживающей способности почвы и биоразнообразия, предотвращение и борьба с потерей экологического вещества почвы, ее уплотнением и эрозией, а также питание растений главным образом за счет почвенной экосистемы;</w:t>
      </w:r>
    </w:p>
    <w:p w14:paraId="0B41C3BE" w14:textId="77777777" w:rsidR="00BE52BB" w:rsidRPr="00DA218C" w:rsidRDefault="00BE52BB" w:rsidP="00BE52BB">
      <w:pPr>
        <w:ind w:right="283"/>
        <w:rPr>
          <w:sz w:val="28"/>
          <w:szCs w:val="28"/>
        </w:rPr>
      </w:pPr>
      <w:r w:rsidRPr="00DA218C">
        <w:rPr>
          <w:sz w:val="28"/>
          <w:szCs w:val="28"/>
        </w:rPr>
        <w:t xml:space="preserve">b) ограничение до минимума использования </w:t>
      </w:r>
      <w:proofErr w:type="spellStart"/>
      <w:r w:rsidRPr="00DA218C">
        <w:rPr>
          <w:sz w:val="28"/>
          <w:szCs w:val="28"/>
        </w:rPr>
        <w:t>невозобновляемых</w:t>
      </w:r>
      <w:proofErr w:type="spellEnd"/>
      <w:r w:rsidRPr="00DA218C">
        <w:rPr>
          <w:sz w:val="28"/>
          <w:szCs w:val="28"/>
        </w:rPr>
        <w:t xml:space="preserve"> ресурсов и внешних факторов производства;</w:t>
      </w:r>
    </w:p>
    <w:p w14:paraId="74FF0E10" w14:textId="77777777" w:rsidR="00BE52BB" w:rsidRPr="00DA218C" w:rsidRDefault="00BE52BB" w:rsidP="00BE52BB">
      <w:pPr>
        <w:ind w:right="283"/>
        <w:rPr>
          <w:sz w:val="28"/>
          <w:szCs w:val="28"/>
        </w:rPr>
      </w:pPr>
      <w:r w:rsidRPr="00DA218C">
        <w:rPr>
          <w:sz w:val="28"/>
          <w:szCs w:val="28"/>
        </w:rPr>
        <w:t>c) переработка отходов и побочных продуктов растительного и животного происхождения с использованием их в качестве факторов производства в растениеводстве и животноводстве;</w:t>
      </w:r>
    </w:p>
    <w:p w14:paraId="77CB64EF" w14:textId="77777777" w:rsidR="00BE52BB" w:rsidRPr="00DA218C" w:rsidRDefault="00BE52BB" w:rsidP="00BE52BB">
      <w:pPr>
        <w:ind w:right="283"/>
        <w:rPr>
          <w:sz w:val="28"/>
          <w:szCs w:val="28"/>
        </w:rPr>
      </w:pPr>
      <w:r w:rsidRPr="00DA218C">
        <w:rPr>
          <w:sz w:val="28"/>
          <w:szCs w:val="28"/>
        </w:rPr>
        <w:t>d) поддержание здоровья растений с помощью профилактических мер, в частности, путем подбора подходящих видов, сортов или разнородных материалов, устойчивых к вредителям и болезням, с помощью соответствующего севооборота, механическими и физическими методами и путем защиты естественных врагов вредителей;</w:t>
      </w:r>
    </w:p>
    <w:p w14:paraId="50EC1F08" w14:textId="77777777" w:rsidR="00BE52BB" w:rsidRPr="00DA218C" w:rsidRDefault="00BE52BB" w:rsidP="00BE52BB">
      <w:pPr>
        <w:ind w:right="283"/>
        <w:rPr>
          <w:sz w:val="28"/>
          <w:szCs w:val="28"/>
        </w:rPr>
      </w:pPr>
      <w:r w:rsidRPr="00DA218C">
        <w:rPr>
          <w:sz w:val="28"/>
          <w:szCs w:val="28"/>
        </w:rPr>
        <w:t>e) использование семян и животных, обладающих высокой степенью генетического разнообразия, устойчивости к болезням и долголетия;</w:t>
      </w:r>
    </w:p>
    <w:p w14:paraId="0D6F59A4" w14:textId="77777777" w:rsidR="00BE52BB" w:rsidRPr="00DA218C" w:rsidRDefault="00BE52BB" w:rsidP="00BE52BB">
      <w:pPr>
        <w:ind w:right="283"/>
        <w:rPr>
          <w:sz w:val="28"/>
          <w:szCs w:val="28"/>
        </w:rPr>
      </w:pPr>
      <w:r w:rsidRPr="00DA218C">
        <w:rPr>
          <w:sz w:val="28"/>
          <w:szCs w:val="28"/>
        </w:rPr>
        <w:t xml:space="preserve">f) подбор сортов растений с учетом особенностей конкретных эколого-производственных систем, опираясь на агротехнические показатели, устойчивость к болезням, адаптацию к различным местным </w:t>
      </w:r>
      <w:r w:rsidRPr="00DA218C">
        <w:rPr>
          <w:sz w:val="28"/>
          <w:szCs w:val="28"/>
        </w:rPr>
        <w:lastRenderedPageBreak/>
        <w:t>почвенно-климатическим условиям и соблюдение барьеров естественного скрещивания;</w:t>
      </w:r>
    </w:p>
    <w:p w14:paraId="03CE92FE" w14:textId="77777777" w:rsidR="00BE52BB" w:rsidRPr="00DA218C" w:rsidRDefault="00BE52BB" w:rsidP="00BE52BB">
      <w:pPr>
        <w:ind w:right="283"/>
        <w:rPr>
          <w:sz w:val="28"/>
          <w:szCs w:val="28"/>
        </w:rPr>
      </w:pPr>
      <w:r w:rsidRPr="00DA218C">
        <w:rPr>
          <w:sz w:val="28"/>
          <w:szCs w:val="28"/>
        </w:rPr>
        <w:t>g) использование экологического материала для репродукции растений, такого как материал для репродукции растений из гетерогенных экологических материалов и из экологических сортов, подходящих для экологического производства;</w:t>
      </w:r>
    </w:p>
    <w:p w14:paraId="26E9C668" w14:textId="77777777" w:rsidR="00BE52BB" w:rsidRPr="00DA218C" w:rsidRDefault="00BE52BB" w:rsidP="00BE52BB">
      <w:pPr>
        <w:ind w:right="283"/>
        <w:rPr>
          <w:sz w:val="28"/>
          <w:szCs w:val="28"/>
        </w:rPr>
      </w:pPr>
      <w:r w:rsidRPr="00DA218C">
        <w:rPr>
          <w:sz w:val="28"/>
          <w:szCs w:val="28"/>
        </w:rPr>
        <w:t>h) производство экологических сортов за счет способности естественного воспроизводства и сосредоточения внимания на ограничении барьеров естественного скрещивания;</w:t>
      </w:r>
    </w:p>
    <w:p w14:paraId="716D5D18" w14:textId="77777777" w:rsidR="00BE52BB" w:rsidRPr="00DA218C" w:rsidRDefault="00BE52BB" w:rsidP="00BE52BB">
      <w:pPr>
        <w:ind w:right="283"/>
        <w:rPr>
          <w:sz w:val="28"/>
          <w:szCs w:val="28"/>
        </w:rPr>
      </w:pPr>
      <w:r w:rsidRPr="00DA218C">
        <w:rPr>
          <w:sz w:val="28"/>
          <w:szCs w:val="28"/>
        </w:rPr>
        <w:t>i) без ущерба для ст. 9 Закона № 68/2013 о семенах и правах на сорта растений, предоставленные в соответствии с Законом № 39/2008 об охране сортов растений, возможность для фермеров использовать материал для репродукции растений, полученный на их собственных фермах, для продвижения генетических ресурсов, адаптированных к особым условиям экологического производства;</w:t>
      </w:r>
    </w:p>
    <w:p w14:paraId="0B994F58" w14:textId="77777777" w:rsidR="00BE52BB" w:rsidRPr="00DA218C" w:rsidRDefault="00BE52BB" w:rsidP="00BE52BB">
      <w:pPr>
        <w:ind w:right="283"/>
        <w:rPr>
          <w:sz w:val="28"/>
          <w:szCs w:val="28"/>
        </w:rPr>
      </w:pPr>
      <w:r w:rsidRPr="00DA218C">
        <w:rPr>
          <w:sz w:val="28"/>
          <w:szCs w:val="28"/>
        </w:rPr>
        <w:t>j) отбор пород животных с учетом высокой степени генетического разнообразия, способности животных приспосабливаться к местным условиям, их племенной ценности, продолжительности жизни, жизнеспособности, устойчивости к болезням и здоровью;</w:t>
      </w:r>
    </w:p>
    <w:p w14:paraId="13858C8F" w14:textId="77777777" w:rsidR="00BE52BB" w:rsidRPr="00DA218C" w:rsidRDefault="00BE52BB" w:rsidP="00BE52BB">
      <w:pPr>
        <w:ind w:right="283"/>
        <w:rPr>
          <w:sz w:val="28"/>
          <w:szCs w:val="28"/>
        </w:rPr>
      </w:pPr>
      <w:r w:rsidRPr="00DA218C">
        <w:rPr>
          <w:sz w:val="28"/>
          <w:szCs w:val="28"/>
        </w:rPr>
        <w:t>k) практика животноводства, адаптированная к местности и типу земли;</w:t>
      </w:r>
    </w:p>
    <w:p w14:paraId="056DF629" w14:textId="77777777" w:rsidR="00BE52BB" w:rsidRPr="00DA218C" w:rsidRDefault="00BE52BB" w:rsidP="00BE52BB">
      <w:pPr>
        <w:ind w:right="283"/>
        <w:rPr>
          <w:sz w:val="28"/>
          <w:szCs w:val="28"/>
        </w:rPr>
      </w:pPr>
      <w:r w:rsidRPr="00DA218C">
        <w:rPr>
          <w:sz w:val="28"/>
          <w:szCs w:val="28"/>
        </w:rPr>
        <w:t>l) применение методов животноводства, стимулирующих иммунную систему и укрепляющих естественную защиту от болезней, включая регулярные прогулки и доступ к открытым площадкам и пастбищам;</w:t>
      </w:r>
    </w:p>
    <w:p w14:paraId="66893CD0" w14:textId="77777777" w:rsidR="00BE52BB" w:rsidRPr="00DA218C" w:rsidRDefault="00BE52BB" w:rsidP="00BE52BB">
      <w:pPr>
        <w:ind w:right="283"/>
        <w:rPr>
          <w:sz w:val="28"/>
          <w:szCs w:val="28"/>
        </w:rPr>
      </w:pPr>
      <w:r w:rsidRPr="00DA218C">
        <w:rPr>
          <w:sz w:val="28"/>
          <w:szCs w:val="28"/>
        </w:rPr>
        <w:t>m) кормление скота экологическими кормами, состоящими из сельскохозяйственных ингредиентов, полученных в результате экологического производства, и натуральных несельскохозяйственных веществ;</w:t>
      </w:r>
    </w:p>
    <w:p w14:paraId="39EEE110" w14:textId="77777777" w:rsidR="00BE52BB" w:rsidRPr="00DA218C" w:rsidRDefault="00BE52BB" w:rsidP="00BE52BB">
      <w:pPr>
        <w:ind w:right="283"/>
        <w:rPr>
          <w:sz w:val="28"/>
          <w:szCs w:val="28"/>
        </w:rPr>
      </w:pPr>
      <w:r w:rsidRPr="00DA218C">
        <w:rPr>
          <w:sz w:val="28"/>
          <w:szCs w:val="28"/>
        </w:rPr>
        <w:t xml:space="preserve">n) производство экологических продуктов животного происхождения из животных, которые выращивались в экологических хозяйствах на протяжении всей своей жизни, от рождения или </w:t>
      </w:r>
      <w:proofErr w:type="spellStart"/>
      <w:r w:rsidRPr="00DA218C">
        <w:rPr>
          <w:sz w:val="28"/>
          <w:szCs w:val="28"/>
        </w:rPr>
        <w:t>вылупления</w:t>
      </w:r>
      <w:proofErr w:type="spellEnd"/>
      <w:r w:rsidRPr="00DA218C">
        <w:rPr>
          <w:sz w:val="28"/>
          <w:szCs w:val="28"/>
        </w:rPr>
        <w:t>;</w:t>
      </w:r>
    </w:p>
    <w:p w14:paraId="1C3CF310" w14:textId="77777777" w:rsidR="00BE52BB" w:rsidRPr="00DA218C" w:rsidRDefault="00BE52BB" w:rsidP="00BE52BB">
      <w:pPr>
        <w:ind w:right="283" w:firstLine="708"/>
        <w:rPr>
          <w:sz w:val="28"/>
          <w:szCs w:val="28"/>
        </w:rPr>
      </w:pPr>
      <w:r w:rsidRPr="00DA218C">
        <w:rPr>
          <w:sz w:val="28"/>
          <w:szCs w:val="28"/>
        </w:rPr>
        <w:t>o) поддержание здоровья водной среды и качества окружающих водных и наземных экосистем;</w:t>
      </w:r>
    </w:p>
    <w:p w14:paraId="694574E4" w14:textId="77777777" w:rsidR="00BE52BB" w:rsidRPr="00DA218C" w:rsidRDefault="00BE52BB" w:rsidP="00BE52BB">
      <w:pPr>
        <w:ind w:right="283"/>
        <w:rPr>
          <w:sz w:val="28"/>
          <w:szCs w:val="28"/>
        </w:rPr>
      </w:pPr>
      <w:proofErr w:type="gramStart"/>
      <w:r w:rsidRPr="00DA218C">
        <w:rPr>
          <w:sz w:val="28"/>
          <w:szCs w:val="28"/>
        </w:rPr>
        <w:t xml:space="preserve">p) кормление гидробионтов кормами для животных, полученными в результате устойчивой эксплуатации живых водных ресурсов, или экологическими кормами для животных, состоящими из сельскохозяйственных ингредиентов, полученных в результате экологического производства, в том числе экологической </w:t>
      </w:r>
      <w:proofErr w:type="spellStart"/>
      <w:r w:rsidRPr="00DA218C">
        <w:rPr>
          <w:sz w:val="28"/>
          <w:szCs w:val="28"/>
        </w:rPr>
        <w:t>аквакультуры</w:t>
      </w:r>
      <w:proofErr w:type="spellEnd"/>
      <w:r w:rsidRPr="00DA218C">
        <w:rPr>
          <w:sz w:val="28"/>
          <w:szCs w:val="28"/>
        </w:rPr>
        <w:t>, и натуральных несельскохозяйственных веществ;</w:t>
      </w:r>
      <w:proofErr w:type="gramEnd"/>
    </w:p>
    <w:p w14:paraId="6FD0DD77" w14:textId="77777777" w:rsidR="00FE445A" w:rsidRPr="00DA218C" w:rsidRDefault="00BE52BB" w:rsidP="00BE52BB">
      <w:pPr>
        <w:rPr>
          <w:sz w:val="28"/>
          <w:szCs w:val="28"/>
        </w:rPr>
      </w:pPr>
      <w:r w:rsidRPr="00DA218C">
        <w:rPr>
          <w:sz w:val="28"/>
          <w:szCs w:val="28"/>
        </w:rPr>
        <w:lastRenderedPageBreak/>
        <w:t xml:space="preserve">q) предотвращение любой опасности для видов, представляющих интерес для сохранения, </w:t>
      </w:r>
      <w:proofErr w:type="gramStart"/>
      <w:r w:rsidRPr="00DA218C">
        <w:rPr>
          <w:sz w:val="28"/>
          <w:szCs w:val="28"/>
        </w:rPr>
        <w:t>которая</w:t>
      </w:r>
      <w:proofErr w:type="gramEnd"/>
      <w:r w:rsidRPr="00DA218C">
        <w:rPr>
          <w:sz w:val="28"/>
          <w:szCs w:val="28"/>
        </w:rPr>
        <w:t xml:space="preserve"> может возникнуть в результате экологического производства.</w:t>
      </w:r>
    </w:p>
    <w:p w14:paraId="65B72C4D" w14:textId="77777777" w:rsidR="00FE445A" w:rsidRPr="00DA218C" w:rsidRDefault="00FE445A" w:rsidP="00BE52BB">
      <w:pPr>
        <w:rPr>
          <w:sz w:val="28"/>
          <w:szCs w:val="28"/>
        </w:rPr>
      </w:pPr>
    </w:p>
    <w:p w14:paraId="1E536270" w14:textId="77777777" w:rsidR="00014AA8" w:rsidRPr="00DA218C" w:rsidRDefault="00014AA8" w:rsidP="00014AA8">
      <w:pPr>
        <w:ind w:right="283"/>
        <w:rPr>
          <w:sz w:val="28"/>
          <w:szCs w:val="28"/>
        </w:rPr>
      </w:pPr>
      <w:r w:rsidRPr="00DA218C">
        <w:rPr>
          <w:b/>
          <w:bCs/>
          <w:sz w:val="28"/>
          <w:szCs w:val="28"/>
        </w:rPr>
        <w:t>Статья 6</w:t>
      </w:r>
      <w:r w:rsidRPr="00DA218C">
        <w:rPr>
          <w:sz w:val="28"/>
          <w:szCs w:val="28"/>
        </w:rPr>
        <w:t>. Особые принципы, применимые к переработке экологических пищевых продуктов</w:t>
      </w:r>
    </w:p>
    <w:p w14:paraId="7FF4327C" w14:textId="381B932A" w:rsidR="00014AA8" w:rsidRPr="00DA218C" w:rsidRDefault="00014AA8" w:rsidP="00014AA8">
      <w:pPr>
        <w:ind w:right="283"/>
        <w:rPr>
          <w:sz w:val="28"/>
          <w:szCs w:val="28"/>
        </w:rPr>
      </w:pPr>
      <w:r w:rsidRPr="00DA218C">
        <w:rPr>
          <w:sz w:val="28"/>
          <w:szCs w:val="28"/>
        </w:rPr>
        <w:t>Производство переработанных экологических продуктов питания основано на следующих конкретных принципах:</w:t>
      </w:r>
    </w:p>
    <w:p w14:paraId="5641AA0B" w14:textId="14E983EF" w:rsidR="00014AA8" w:rsidRPr="00DA218C" w:rsidRDefault="00014AA8" w:rsidP="00014AA8">
      <w:pPr>
        <w:ind w:right="283"/>
        <w:rPr>
          <w:sz w:val="28"/>
          <w:szCs w:val="28"/>
        </w:rPr>
      </w:pPr>
      <w:r w:rsidRPr="00DA218C">
        <w:rPr>
          <w:sz w:val="28"/>
          <w:szCs w:val="28"/>
        </w:rPr>
        <w:t>а) производство экологических продуктов питания из экологических сельскохозяйственных ингредиентов;</w:t>
      </w:r>
    </w:p>
    <w:p w14:paraId="30255086" w14:textId="77777777" w:rsidR="00014AA8" w:rsidRPr="00DA218C" w:rsidRDefault="00014AA8" w:rsidP="00014AA8">
      <w:pPr>
        <w:ind w:right="283"/>
        <w:rPr>
          <w:sz w:val="28"/>
          <w:szCs w:val="28"/>
        </w:rPr>
      </w:pPr>
      <w:r w:rsidRPr="00DA218C">
        <w:rPr>
          <w:sz w:val="28"/>
          <w:szCs w:val="28"/>
        </w:rPr>
        <w:t>b) ограничение использования пищевых добавок, неэкологических ингредиентов с преимущественно технологическими и органолептическими функциями, а также микроэлементов и технологических вспомогательных веществ с тем, чтобы эти элементы использовались по минимуму и только в случае крайней технологической необходимости или в пищевых целях специального назначения;</w:t>
      </w:r>
    </w:p>
    <w:p w14:paraId="228EE711" w14:textId="77777777" w:rsidR="00014AA8" w:rsidRPr="00DA218C" w:rsidRDefault="00014AA8" w:rsidP="00014AA8">
      <w:pPr>
        <w:ind w:right="283"/>
        <w:rPr>
          <w:sz w:val="28"/>
          <w:szCs w:val="28"/>
        </w:rPr>
      </w:pPr>
      <w:r w:rsidRPr="00DA218C">
        <w:rPr>
          <w:sz w:val="28"/>
          <w:szCs w:val="28"/>
        </w:rPr>
        <w:t>c) исключение веществ и методов обработки, которые могут ввести в заблуждение относительно подлинной природы продукта;</w:t>
      </w:r>
    </w:p>
    <w:p w14:paraId="5F434E77" w14:textId="77777777" w:rsidR="00014AA8" w:rsidRPr="00DA218C" w:rsidRDefault="00014AA8" w:rsidP="00014AA8">
      <w:pPr>
        <w:ind w:right="283"/>
        <w:rPr>
          <w:sz w:val="28"/>
          <w:szCs w:val="28"/>
        </w:rPr>
      </w:pPr>
      <w:r w:rsidRPr="00DA218C">
        <w:rPr>
          <w:sz w:val="28"/>
          <w:szCs w:val="28"/>
        </w:rPr>
        <w:t>d) переработка экологических продуктов питания биологическими, механическими и физическими методами;</w:t>
      </w:r>
    </w:p>
    <w:p w14:paraId="34261C86" w14:textId="77777777" w:rsidR="00014AA8" w:rsidRPr="00DA218C" w:rsidRDefault="00014AA8" w:rsidP="00014AA8">
      <w:pPr>
        <w:ind w:right="283"/>
        <w:rPr>
          <w:sz w:val="28"/>
          <w:szCs w:val="28"/>
        </w:rPr>
      </w:pPr>
      <w:r w:rsidRPr="00DA218C">
        <w:rPr>
          <w:sz w:val="28"/>
          <w:szCs w:val="28"/>
        </w:rPr>
        <w:t xml:space="preserve">e) исключение пищевых продуктов, которые содержат или состоят </w:t>
      </w:r>
      <w:proofErr w:type="gramStart"/>
      <w:r w:rsidRPr="00DA218C">
        <w:rPr>
          <w:sz w:val="28"/>
          <w:szCs w:val="28"/>
        </w:rPr>
        <w:t>из</w:t>
      </w:r>
      <w:proofErr w:type="gramEnd"/>
      <w:r w:rsidRPr="00DA218C">
        <w:rPr>
          <w:sz w:val="28"/>
          <w:szCs w:val="28"/>
        </w:rPr>
        <w:t xml:space="preserve"> искусственных </w:t>
      </w:r>
      <w:proofErr w:type="spellStart"/>
      <w:r w:rsidRPr="00DA218C">
        <w:rPr>
          <w:sz w:val="28"/>
          <w:szCs w:val="28"/>
        </w:rPr>
        <w:t>наноматериалов</w:t>
      </w:r>
      <w:proofErr w:type="spellEnd"/>
      <w:r w:rsidRPr="00DA218C">
        <w:rPr>
          <w:sz w:val="28"/>
          <w:szCs w:val="28"/>
        </w:rPr>
        <w:t xml:space="preserve">. </w:t>
      </w:r>
    </w:p>
    <w:p w14:paraId="35210CBC" w14:textId="77777777" w:rsidR="00014AA8" w:rsidRPr="00DA218C" w:rsidRDefault="00014AA8" w:rsidP="00014AA8">
      <w:pPr>
        <w:ind w:right="283"/>
        <w:rPr>
          <w:sz w:val="28"/>
          <w:szCs w:val="28"/>
        </w:rPr>
      </w:pPr>
    </w:p>
    <w:p w14:paraId="4FF249C9" w14:textId="77777777" w:rsidR="00014AA8" w:rsidRPr="00DA218C" w:rsidRDefault="00014AA8" w:rsidP="00014AA8">
      <w:pPr>
        <w:ind w:right="283"/>
        <w:rPr>
          <w:sz w:val="28"/>
          <w:szCs w:val="28"/>
        </w:rPr>
      </w:pPr>
      <w:r w:rsidRPr="00DA218C">
        <w:rPr>
          <w:b/>
          <w:bCs/>
          <w:sz w:val="28"/>
          <w:szCs w:val="28"/>
        </w:rPr>
        <w:t>Статья 7</w:t>
      </w:r>
      <w:r w:rsidRPr="00DA218C">
        <w:rPr>
          <w:sz w:val="28"/>
          <w:szCs w:val="28"/>
        </w:rPr>
        <w:t>. Особые принципы, применимые к переработке экологических пищевых продуктов</w:t>
      </w:r>
    </w:p>
    <w:p w14:paraId="1D05746C" w14:textId="77777777" w:rsidR="00014AA8" w:rsidRPr="00DA218C" w:rsidRDefault="00014AA8" w:rsidP="00014AA8">
      <w:pPr>
        <w:ind w:right="283"/>
        <w:rPr>
          <w:sz w:val="28"/>
          <w:szCs w:val="28"/>
        </w:rPr>
      </w:pPr>
      <w:r w:rsidRPr="00DA218C">
        <w:rPr>
          <w:sz w:val="28"/>
          <w:szCs w:val="28"/>
        </w:rPr>
        <w:t>Производство переработанных экологических кормов основано на следующих конкретных принципах:</w:t>
      </w:r>
    </w:p>
    <w:p w14:paraId="755002E3" w14:textId="77777777" w:rsidR="00014AA8" w:rsidRPr="00DA218C" w:rsidRDefault="00014AA8" w:rsidP="00014AA8">
      <w:pPr>
        <w:ind w:right="283"/>
        <w:rPr>
          <w:sz w:val="28"/>
          <w:szCs w:val="28"/>
        </w:rPr>
      </w:pPr>
      <w:r w:rsidRPr="00DA218C">
        <w:rPr>
          <w:sz w:val="28"/>
          <w:szCs w:val="28"/>
        </w:rPr>
        <w:t>а) производство экологических кормов для животных из экологических кормовых материалов;</w:t>
      </w:r>
    </w:p>
    <w:p w14:paraId="198BAC63" w14:textId="77777777" w:rsidR="00014AA8" w:rsidRPr="00DA218C" w:rsidRDefault="00014AA8" w:rsidP="00014AA8">
      <w:pPr>
        <w:ind w:right="283"/>
        <w:rPr>
          <w:sz w:val="28"/>
          <w:szCs w:val="28"/>
        </w:rPr>
      </w:pPr>
      <w:r w:rsidRPr="00DA218C">
        <w:rPr>
          <w:sz w:val="28"/>
          <w:szCs w:val="28"/>
        </w:rPr>
        <w:t>b) ограничение использования кормовых добавок и технологических вспомогательных сре</w:t>
      </w:r>
      <w:proofErr w:type="gramStart"/>
      <w:r w:rsidRPr="00DA218C">
        <w:rPr>
          <w:sz w:val="28"/>
          <w:szCs w:val="28"/>
        </w:rPr>
        <w:t>дств дл</w:t>
      </w:r>
      <w:proofErr w:type="gramEnd"/>
      <w:r w:rsidRPr="00DA218C">
        <w:rPr>
          <w:sz w:val="28"/>
          <w:szCs w:val="28"/>
        </w:rPr>
        <w:t>я минимального использования, исключительно в случае насущных технологических или зоотехнических нужд, или для специальных пищевых целей;</w:t>
      </w:r>
    </w:p>
    <w:p w14:paraId="1E61176D" w14:textId="77777777" w:rsidR="00014AA8" w:rsidRPr="00DA218C" w:rsidRDefault="00014AA8" w:rsidP="00014AA8">
      <w:pPr>
        <w:ind w:right="283"/>
        <w:rPr>
          <w:sz w:val="28"/>
          <w:szCs w:val="28"/>
        </w:rPr>
      </w:pPr>
      <w:r w:rsidRPr="00DA218C">
        <w:rPr>
          <w:sz w:val="28"/>
          <w:szCs w:val="28"/>
        </w:rPr>
        <w:t>c) исключение веществ и методов обработки, которые могут ввести в заблуждение относительно подлинной природы продукта;</w:t>
      </w:r>
    </w:p>
    <w:p w14:paraId="0DCC72B0" w14:textId="77777777" w:rsidR="00014AA8" w:rsidRPr="00DA218C" w:rsidRDefault="00014AA8" w:rsidP="00014AA8">
      <w:pPr>
        <w:ind w:right="283"/>
        <w:rPr>
          <w:sz w:val="28"/>
          <w:szCs w:val="28"/>
        </w:rPr>
      </w:pPr>
      <w:r w:rsidRPr="00DA218C">
        <w:rPr>
          <w:sz w:val="28"/>
          <w:szCs w:val="28"/>
        </w:rPr>
        <w:t>d) тщательная обработка экологических продуктов питания, предпочтительно биологическими, механическими и физическими методами.</w:t>
      </w:r>
    </w:p>
    <w:p w14:paraId="7AE88758" w14:textId="77777777" w:rsidR="004C3F81" w:rsidRPr="00DA218C" w:rsidRDefault="00014AA8" w:rsidP="00014AA8">
      <w:pPr>
        <w:rPr>
          <w:sz w:val="28"/>
          <w:szCs w:val="28"/>
          <w:lang w:eastAsia="ru-RU"/>
        </w:rPr>
      </w:pPr>
      <w:r w:rsidRPr="00DA218C">
        <w:rPr>
          <w:sz w:val="28"/>
          <w:szCs w:val="28"/>
          <w:lang w:eastAsia="ru-RU"/>
        </w:rPr>
        <w:t xml:space="preserve">e) исключение продуктов, которые содержат или состоят </w:t>
      </w:r>
      <w:proofErr w:type="gramStart"/>
      <w:r w:rsidRPr="00DA218C">
        <w:rPr>
          <w:sz w:val="28"/>
          <w:szCs w:val="28"/>
          <w:lang w:eastAsia="ru-RU"/>
        </w:rPr>
        <w:t>из</w:t>
      </w:r>
      <w:proofErr w:type="gramEnd"/>
      <w:r w:rsidRPr="00DA218C">
        <w:rPr>
          <w:sz w:val="28"/>
          <w:szCs w:val="28"/>
          <w:lang w:eastAsia="ru-RU"/>
        </w:rPr>
        <w:t xml:space="preserve"> промышленных </w:t>
      </w:r>
      <w:proofErr w:type="spellStart"/>
      <w:r w:rsidRPr="00DA218C">
        <w:rPr>
          <w:sz w:val="28"/>
          <w:szCs w:val="28"/>
          <w:lang w:eastAsia="ru-RU"/>
        </w:rPr>
        <w:t>наноматериалов</w:t>
      </w:r>
      <w:proofErr w:type="spellEnd"/>
      <w:r w:rsidRPr="00DA218C">
        <w:rPr>
          <w:sz w:val="28"/>
          <w:szCs w:val="28"/>
          <w:lang w:eastAsia="ru-RU"/>
        </w:rPr>
        <w:t>.</w:t>
      </w:r>
    </w:p>
    <w:p w14:paraId="3B27C1D7" w14:textId="77777777" w:rsidR="004C3F81" w:rsidRPr="00DA218C" w:rsidRDefault="004C3F81" w:rsidP="00014AA8">
      <w:pPr>
        <w:rPr>
          <w:sz w:val="28"/>
          <w:szCs w:val="28"/>
          <w:lang w:eastAsia="ru-RU"/>
        </w:rPr>
      </w:pPr>
    </w:p>
    <w:p w14:paraId="16441C1A" w14:textId="77777777" w:rsidR="006316EE" w:rsidRPr="00DA218C" w:rsidRDefault="006316EE" w:rsidP="006316EE">
      <w:pPr>
        <w:tabs>
          <w:tab w:val="left" w:pos="2730"/>
        </w:tabs>
        <w:ind w:firstLine="0"/>
        <w:jc w:val="center"/>
        <w:rPr>
          <w:b/>
          <w:bCs/>
          <w:sz w:val="28"/>
          <w:szCs w:val="28"/>
        </w:rPr>
      </w:pPr>
      <w:r w:rsidRPr="00DA218C">
        <w:rPr>
          <w:b/>
          <w:bCs/>
          <w:sz w:val="28"/>
          <w:szCs w:val="28"/>
        </w:rPr>
        <w:t>ГЛАВА III</w:t>
      </w:r>
    </w:p>
    <w:p w14:paraId="4DF6D3FB" w14:textId="77777777" w:rsidR="006316EE" w:rsidRPr="00DA218C" w:rsidRDefault="006316EE" w:rsidP="006316EE">
      <w:pPr>
        <w:tabs>
          <w:tab w:val="left" w:pos="2730"/>
        </w:tabs>
        <w:ind w:firstLine="0"/>
        <w:jc w:val="center"/>
        <w:rPr>
          <w:b/>
          <w:bCs/>
          <w:sz w:val="28"/>
          <w:szCs w:val="28"/>
        </w:rPr>
      </w:pPr>
      <w:r w:rsidRPr="00DA218C">
        <w:rPr>
          <w:b/>
          <w:bCs/>
          <w:sz w:val="28"/>
          <w:szCs w:val="28"/>
        </w:rPr>
        <w:lastRenderedPageBreak/>
        <w:t>ПРОИЗВОДСТВЕННЫЕ ПРАВИЛА</w:t>
      </w:r>
    </w:p>
    <w:p w14:paraId="21AE83F1" w14:textId="77777777" w:rsidR="00DF3CBF" w:rsidRPr="00DA218C" w:rsidRDefault="00DF3CBF" w:rsidP="006316EE">
      <w:pPr>
        <w:tabs>
          <w:tab w:val="left" w:pos="2730"/>
        </w:tabs>
        <w:ind w:firstLine="0"/>
        <w:jc w:val="center"/>
        <w:rPr>
          <w:b/>
          <w:bCs/>
          <w:sz w:val="28"/>
          <w:szCs w:val="28"/>
        </w:rPr>
      </w:pPr>
    </w:p>
    <w:p w14:paraId="112F296A" w14:textId="77777777" w:rsidR="006316EE" w:rsidRPr="00DA218C" w:rsidRDefault="006316EE" w:rsidP="006316EE">
      <w:pPr>
        <w:tabs>
          <w:tab w:val="left" w:pos="2730"/>
        </w:tabs>
        <w:rPr>
          <w:sz w:val="28"/>
          <w:szCs w:val="28"/>
        </w:rPr>
      </w:pPr>
      <w:r w:rsidRPr="00DA218C">
        <w:rPr>
          <w:b/>
          <w:bCs/>
          <w:sz w:val="28"/>
          <w:szCs w:val="28"/>
        </w:rPr>
        <w:t>Статья 8</w:t>
      </w:r>
      <w:r w:rsidRPr="00DA218C">
        <w:rPr>
          <w:sz w:val="28"/>
          <w:szCs w:val="28"/>
        </w:rPr>
        <w:t xml:space="preserve">. Общие правила производства </w:t>
      </w:r>
    </w:p>
    <w:p w14:paraId="59548A31" w14:textId="77777777" w:rsidR="006316EE" w:rsidRPr="00DA218C" w:rsidRDefault="006316EE" w:rsidP="006316EE">
      <w:pPr>
        <w:tabs>
          <w:tab w:val="left" w:pos="2730"/>
        </w:tabs>
        <w:ind w:right="283"/>
        <w:rPr>
          <w:sz w:val="28"/>
          <w:szCs w:val="28"/>
        </w:rPr>
      </w:pPr>
      <w:r w:rsidRPr="00DA218C">
        <w:rPr>
          <w:sz w:val="28"/>
          <w:szCs w:val="28"/>
        </w:rPr>
        <w:t>(1) Операторы обязаны соблюдать общие правила производства, изложенные в настоящей статье.</w:t>
      </w:r>
    </w:p>
    <w:p w14:paraId="1B466CF8" w14:textId="0C8D745A" w:rsidR="006316EE" w:rsidRPr="00DA218C" w:rsidRDefault="006316EE" w:rsidP="006316EE">
      <w:pPr>
        <w:tabs>
          <w:tab w:val="left" w:pos="2730"/>
        </w:tabs>
        <w:ind w:right="283"/>
        <w:rPr>
          <w:sz w:val="28"/>
          <w:szCs w:val="28"/>
        </w:rPr>
      </w:pPr>
      <w:r w:rsidRPr="00DA218C">
        <w:rPr>
          <w:sz w:val="28"/>
          <w:szCs w:val="28"/>
        </w:rPr>
        <w:t xml:space="preserve"> (2) Управление всем аграрным хозяйством осуществляется в соответствии с требованиями, применимыми к экологическому производству.</w:t>
      </w:r>
    </w:p>
    <w:p w14:paraId="77CF2089" w14:textId="29B54F4D" w:rsidR="006316EE" w:rsidRPr="00DA218C" w:rsidRDefault="006316EE" w:rsidP="006316EE">
      <w:pPr>
        <w:tabs>
          <w:tab w:val="left" w:pos="2730"/>
        </w:tabs>
        <w:ind w:right="283"/>
        <w:rPr>
          <w:sz w:val="28"/>
          <w:szCs w:val="28"/>
        </w:rPr>
      </w:pPr>
      <w:r w:rsidRPr="00DA218C">
        <w:rPr>
          <w:sz w:val="28"/>
          <w:szCs w:val="28"/>
        </w:rPr>
        <w:t xml:space="preserve"> (3) В экологическом производстве используются только одобренные Правительством неэкологические сельскохозяйственные продукты, вещества и ингредиенты для переработанных экологических пищевых продуктов.</w:t>
      </w:r>
    </w:p>
    <w:p w14:paraId="60201BAF" w14:textId="2BB01610" w:rsidR="006316EE" w:rsidRPr="00DA218C" w:rsidRDefault="006316EE" w:rsidP="006316EE">
      <w:pPr>
        <w:tabs>
          <w:tab w:val="left" w:pos="2730"/>
        </w:tabs>
        <w:ind w:right="283"/>
        <w:rPr>
          <w:sz w:val="28"/>
          <w:szCs w:val="28"/>
        </w:rPr>
      </w:pPr>
      <w:r w:rsidRPr="00DA218C">
        <w:rPr>
          <w:sz w:val="28"/>
          <w:szCs w:val="28"/>
        </w:rPr>
        <w:t xml:space="preserve"> (4) Для использования в экологическом производстве при условии, соответствия Закону № 119/2004 о средствах защиты растений и удобрениях, следующие продукты и вещества:</w:t>
      </w:r>
    </w:p>
    <w:p w14:paraId="4AD2E26A" w14:textId="1D4B3C88" w:rsidR="006316EE" w:rsidRPr="00DA218C" w:rsidRDefault="006316EE" w:rsidP="006316EE">
      <w:pPr>
        <w:tabs>
          <w:tab w:val="left" w:pos="2730"/>
        </w:tabs>
        <w:ind w:right="283"/>
        <w:rPr>
          <w:sz w:val="28"/>
          <w:szCs w:val="28"/>
        </w:rPr>
      </w:pPr>
      <w:r w:rsidRPr="00DA218C">
        <w:rPr>
          <w:sz w:val="28"/>
          <w:szCs w:val="28"/>
        </w:rPr>
        <w:t xml:space="preserve">а) </w:t>
      </w:r>
      <w:proofErr w:type="spellStart"/>
      <w:r w:rsidRPr="00DA218C">
        <w:rPr>
          <w:sz w:val="28"/>
          <w:szCs w:val="28"/>
        </w:rPr>
        <w:t>фитопротекторы</w:t>
      </w:r>
      <w:proofErr w:type="spellEnd"/>
      <w:r w:rsidRPr="00DA218C">
        <w:rPr>
          <w:sz w:val="28"/>
          <w:szCs w:val="28"/>
        </w:rPr>
        <w:t xml:space="preserve">, синергисты и </w:t>
      </w:r>
      <w:proofErr w:type="spellStart"/>
      <w:r w:rsidRPr="00DA218C">
        <w:rPr>
          <w:sz w:val="28"/>
          <w:szCs w:val="28"/>
        </w:rPr>
        <w:t>коформулянты</w:t>
      </w:r>
      <w:proofErr w:type="spellEnd"/>
      <w:r w:rsidRPr="00DA218C">
        <w:rPr>
          <w:sz w:val="28"/>
          <w:szCs w:val="28"/>
        </w:rPr>
        <w:t xml:space="preserve"> в составе средств защиты растений;</w:t>
      </w:r>
    </w:p>
    <w:p w14:paraId="1744CE2F" w14:textId="77777777" w:rsidR="006316EE" w:rsidRPr="00DA218C" w:rsidRDefault="006316EE" w:rsidP="006316EE">
      <w:pPr>
        <w:tabs>
          <w:tab w:val="left" w:pos="2730"/>
        </w:tabs>
        <w:ind w:right="283"/>
        <w:rPr>
          <w:sz w:val="28"/>
          <w:szCs w:val="28"/>
        </w:rPr>
      </w:pPr>
      <w:r w:rsidRPr="00DA218C">
        <w:rPr>
          <w:sz w:val="28"/>
          <w:szCs w:val="28"/>
        </w:rPr>
        <w:t>b) вспомогательные вещества, предназначенные для смешивания со средствами защиты растений.</w:t>
      </w:r>
    </w:p>
    <w:p w14:paraId="45A6941A" w14:textId="77777777" w:rsidR="006316EE" w:rsidRPr="00DA218C" w:rsidRDefault="006316EE" w:rsidP="006316EE">
      <w:pPr>
        <w:tabs>
          <w:tab w:val="left" w:pos="2730"/>
        </w:tabs>
        <w:ind w:right="283"/>
        <w:rPr>
          <w:sz w:val="28"/>
          <w:szCs w:val="28"/>
        </w:rPr>
      </w:pPr>
      <w:r w:rsidRPr="00DA218C">
        <w:rPr>
          <w:sz w:val="28"/>
          <w:szCs w:val="28"/>
        </w:rPr>
        <w:t>(5) Ионизирующее излучение не должно использоваться для обработки экологических продуктов питания или кормов и для обработки сырья, используемого для производства экологических продуктов питания или кормов.</w:t>
      </w:r>
    </w:p>
    <w:p w14:paraId="228C77AC" w14:textId="77777777" w:rsidR="006316EE" w:rsidRPr="00DA218C" w:rsidRDefault="006316EE" w:rsidP="006316EE">
      <w:pPr>
        <w:tabs>
          <w:tab w:val="left" w:pos="2730"/>
        </w:tabs>
        <w:ind w:right="283"/>
        <w:rPr>
          <w:sz w:val="28"/>
          <w:szCs w:val="28"/>
        </w:rPr>
      </w:pPr>
      <w:r w:rsidRPr="00DA218C">
        <w:rPr>
          <w:sz w:val="28"/>
          <w:szCs w:val="28"/>
        </w:rPr>
        <w:t>(6) Использование клонирования животных и выращивание животных с искусственно индуцированной полиплоидией запрещается.</w:t>
      </w:r>
    </w:p>
    <w:p w14:paraId="01D7CD3E" w14:textId="77777777" w:rsidR="006316EE" w:rsidRPr="00DA218C" w:rsidRDefault="006316EE" w:rsidP="006316EE">
      <w:pPr>
        <w:tabs>
          <w:tab w:val="left" w:pos="2730"/>
        </w:tabs>
        <w:ind w:right="283"/>
        <w:rPr>
          <w:sz w:val="28"/>
          <w:szCs w:val="28"/>
        </w:rPr>
      </w:pPr>
      <w:r w:rsidRPr="00DA218C">
        <w:rPr>
          <w:sz w:val="28"/>
          <w:szCs w:val="28"/>
        </w:rPr>
        <w:t>(7) Операторы должны принимать превентивные и предупредительные меры, в зависимости от обстоятельств, на каждом этапе производства, подготовки и распределения. Превентивные и предупредительные меры, которые должны приниматься операторами на каждом этапе производства, подготовки и распределения, утверждаются Правительством.</w:t>
      </w:r>
    </w:p>
    <w:p w14:paraId="4EE96923" w14:textId="77777777" w:rsidR="006316EE" w:rsidRPr="00DA218C" w:rsidRDefault="006316EE" w:rsidP="006316EE">
      <w:pPr>
        <w:tabs>
          <w:tab w:val="left" w:pos="2730"/>
        </w:tabs>
        <w:ind w:right="283"/>
        <w:rPr>
          <w:sz w:val="28"/>
          <w:szCs w:val="28"/>
        </w:rPr>
      </w:pPr>
      <w:r w:rsidRPr="00DA218C">
        <w:rPr>
          <w:sz w:val="28"/>
          <w:szCs w:val="28"/>
        </w:rPr>
        <w:t>(8) В порядке исключения из положений ч. (2), аграрное хозяйство может быть четко и эффективно разделено на отдельные производственные единицы для экологического производства, конверсионного производства и неэкологического производства при условии, что для неэкологических производственных единиц:</w:t>
      </w:r>
    </w:p>
    <w:p w14:paraId="6B734499" w14:textId="77777777" w:rsidR="006316EE" w:rsidRPr="00DA218C" w:rsidRDefault="006316EE" w:rsidP="006316EE">
      <w:pPr>
        <w:tabs>
          <w:tab w:val="left" w:pos="2730"/>
        </w:tabs>
        <w:ind w:right="283"/>
        <w:rPr>
          <w:sz w:val="28"/>
          <w:szCs w:val="28"/>
        </w:rPr>
      </w:pPr>
      <w:r w:rsidRPr="00DA218C">
        <w:rPr>
          <w:sz w:val="28"/>
          <w:szCs w:val="28"/>
        </w:rPr>
        <w:t>а) в случае домашнего скота задействованы разные виды;</w:t>
      </w:r>
    </w:p>
    <w:p w14:paraId="401B8D1B" w14:textId="77777777" w:rsidR="006316EE" w:rsidRPr="00DA218C" w:rsidRDefault="006316EE" w:rsidP="006316EE">
      <w:pPr>
        <w:tabs>
          <w:tab w:val="left" w:pos="2730"/>
        </w:tabs>
        <w:ind w:right="283"/>
        <w:rPr>
          <w:sz w:val="28"/>
          <w:szCs w:val="28"/>
        </w:rPr>
      </w:pPr>
      <w:r w:rsidRPr="00DA218C">
        <w:rPr>
          <w:sz w:val="28"/>
          <w:szCs w:val="28"/>
        </w:rPr>
        <w:t>b) что касается растений, включают различные сорта, которые можно легко отличить;</w:t>
      </w:r>
    </w:p>
    <w:p w14:paraId="7C011175" w14:textId="77777777" w:rsidR="006316EE" w:rsidRPr="00DA218C" w:rsidRDefault="006316EE" w:rsidP="006316EE">
      <w:pPr>
        <w:tabs>
          <w:tab w:val="left" w:pos="2730"/>
        </w:tabs>
        <w:ind w:right="283"/>
        <w:rPr>
          <w:sz w:val="28"/>
          <w:szCs w:val="28"/>
        </w:rPr>
      </w:pPr>
      <w:r w:rsidRPr="00DA218C">
        <w:rPr>
          <w:sz w:val="28"/>
          <w:szCs w:val="28"/>
        </w:rPr>
        <w:t xml:space="preserve">c) в отношении водорослей и животных </w:t>
      </w:r>
      <w:proofErr w:type="spellStart"/>
      <w:r w:rsidRPr="00DA218C">
        <w:rPr>
          <w:sz w:val="28"/>
          <w:szCs w:val="28"/>
        </w:rPr>
        <w:t>аквакультуры</w:t>
      </w:r>
      <w:proofErr w:type="spellEnd"/>
      <w:r w:rsidRPr="00DA218C">
        <w:rPr>
          <w:sz w:val="28"/>
          <w:szCs w:val="28"/>
        </w:rPr>
        <w:t xml:space="preserve"> могут быть задействованы одни и те же виды при условии четкого и эффективного разделения мест или единиц производства.</w:t>
      </w:r>
    </w:p>
    <w:p w14:paraId="5007AEBD" w14:textId="77777777" w:rsidR="006316EE" w:rsidRPr="00DA218C" w:rsidRDefault="006316EE" w:rsidP="006316EE">
      <w:pPr>
        <w:tabs>
          <w:tab w:val="left" w:pos="2730"/>
        </w:tabs>
        <w:ind w:right="283"/>
        <w:rPr>
          <w:sz w:val="28"/>
          <w:szCs w:val="28"/>
        </w:rPr>
      </w:pPr>
      <w:r w:rsidRPr="00DA218C">
        <w:rPr>
          <w:sz w:val="28"/>
          <w:szCs w:val="28"/>
        </w:rPr>
        <w:lastRenderedPageBreak/>
        <w:t xml:space="preserve">(9) В отступление от ч. (8), лит. (b) в случае многолетних культур, период выращивания которых составляет не менее трех лет, могут быть вовлечены сорта, которые трудно отличить друг от друга, или могут использоваться одни и те же сорта, при условии, что рассматриваемое производство является частью плана конверсии; и при условии, что преобразование последней части обрабатываемой площади в экологическое производство должно </w:t>
      </w:r>
      <w:proofErr w:type="gramStart"/>
      <w:r w:rsidRPr="00DA218C">
        <w:rPr>
          <w:sz w:val="28"/>
          <w:szCs w:val="28"/>
        </w:rPr>
        <w:t>начаться</w:t>
      </w:r>
      <w:proofErr w:type="gramEnd"/>
      <w:r w:rsidRPr="00DA218C">
        <w:rPr>
          <w:sz w:val="28"/>
          <w:szCs w:val="28"/>
        </w:rPr>
        <w:t xml:space="preserve"> как можно скорее и быть завершено в течение максимум пяти лет. В таких случаях:</w:t>
      </w:r>
    </w:p>
    <w:p w14:paraId="51C75E74" w14:textId="77777777" w:rsidR="006316EE" w:rsidRPr="00DA218C" w:rsidRDefault="006316EE" w:rsidP="006316EE">
      <w:pPr>
        <w:tabs>
          <w:tab w:val="left" w:pos="2730"/>
        </w:tabs>
        <w:ind w:right="283"/>
        <w:rPr>
          <w:sz w:val="28"/>
          <w:szCs w:val="28"/>
        </w:rPr>
      </w:pPr>
      <w:r w:rsidRPr="00DA218C">
        <w:rPr>
          <w:sz w:val="28"/>
          <w:szCs w:val="28"/>
        </w:rPr>
        <w:t>а) фермер должен уведомить инспекционный орган не менее чем за 48 часов до начала сбора каждого из соответствующих продуктов;</w:t>
      </w:r>
    </w:p>
    <w:p w14:paraId="687F6127" w14:textId="77777777" w:rsidR="006316EE" w:rsidRPr="00DA218C" w:rsidRDefault="006316EE" w:rsidP="006316EE">
      <w:pPr>
        <w:tabs>
          <w:tab w:val="left" w:pos="2730"/>
        </w:tabs>
        <w:ind w:right="283"/>
        <w:rPr>
          <w:sz w:val="28"/>
          <w:szCs w:val="28"/>
        </w:rPr>
      </w:pPr>
      <w:r w:rsidRPr="00DA218C">
        <w:rPr>
          <w:sz w:val="28"/>
          <w:szCs w:val="28"/>
        </w:rPr>
        <w:t>b) по окончании сбора урожая фермер должен сообщить инспекционному органу о точном количестве урожая, собранного на соответствующих предприятиях, и о мерах, принятых для разделения продукции;</w:t>
      </w:r>
    </w:p>
    <w:p w14:paraId="79BF0D46" w14:textId="77777777" w:rsidR="006316EE" w:rsidRPr="00DA218C" w:rsidRDefault="006316EE" w:rsidP="006316EE">
      <w:pPr>
        <w:tabs>
          <w:tab w:val="left" w:pos="2730"/>
        </w:tabs>
        <w:ind w:right="283"/>
        <w:rPr>
          <w:sz w:val="28"/>
          <w:szCs w:val="28"/>
        </w:rPr>
      </w:pPr>
      <w:r w:rsidRPr="00DA218C">
        <w:rPr>
          <w:sz w:val="28"/>
          <w:szCs w:val="28"/>
        </w:rPr>
        <w:t>c) план конверсии и меры, которые должны быть приняты для обеспечения эффективного и четкого разделения, должны подтверждаться контрольным органом ежегодно, после начала применения плана конверсии.</w:t>
      </w:r>
    </w:p>
    <w:p w14:paraId="316D3D27" w14:textId="77777777" w:rsidR="006316EE" w:rsidRPr="00DA218C" w:rsidRDefault="006316EE" w:rsidP="006316EE">
      <w:pPr>
        <w:tabs>
          <w:tab w:val="left" w:pos="2730"/>
        </w:tabs>
        <w:ind w:right="283"/>
        <w:rPr>
          <w:sz w:val="28"/>
          <w:szCs w:val="28"/>
        </w:rPr>
      </w:pPr>
      <w:r w:rsidRPr="00DA218C">
        <w:rPr>
          <w:sz w:val="28"/>
          <w:szCs w:val="28"/>
        </w:rPr>
        <w:t xml:space="preserve">(10) Требования к различным видам и сортам, предусмотренные в ч. (8) </w:t>
      </w:r>
      <w:proofErr w:type="gramStart"/>
      <w:r w:rsidRPr="00DA218C">
        <w:rPr>
          <w:sz w:val="28"/>
          <w:szCs w:val="28"/>
        </w:rPr>
        <w:t>лит</w:t>
      </w:r>
      <w:proofErr w:type="gramEnd"/>
      <w:r w:rsidRPr="00DA218C">
        <w:rPr>
          <w:sz w:val="28"/>
          <w:szCs w:val="28"/>
        </w:rPr>
        <w:t>. а) и лит. b) не распространяется на образовательные учреждения и учреждения в области научных исследований и инноваций, питомников, семеноводов и селекционных работ.</w:t>
      </w:r>
    </w:p>
    <w:p w14:paraId="46CFCB46" w14:textId="0FCF7B3E" w:rsidR="006316EE" w:rsidRPr="00DA218C" w:rsidRDefault="006316EE" w:rsidP="006316EE">
      <w:pPr>
        <w:tabs>
          <w:tab w:val="left" w:pos="2730"/>
        </w:tabs>
        <w:ind w:right="283"/>
        <w:rPr>
          <w:sz w:val="28"/>
          <w:szCs w:val="28"/>
        </w:rPr>
      </w:pPr>
      <w:r w:rsidRPr="00DA218C">
        <w:rPr>
          <w:sz w:val="28"/>
          <w:szCs w:val="28"/>
        </w:rPr>
        <w:t>(11) Если в случаях, указанных в пунктах (8), (9) и (10), не все производственные единицы аграрного хозяйства управляются в соответствии с правилами экологического производства, операторы должны:</w:t>
      </w:r>
    </w:p>
    <w:p w14:paraId="2CB6088F" w14:textId="77777777" w:rsidR="006316EE" w:rsidRPr="00DA218C" w:rsidRDefault="006316EE" w:rsidP="006316EE">
      <w:pPr>
        <w:tabs>
          <w:tab w:val="left" w:pos="2730"/>
        </w:tabs>
        <w:ind w:right="283"/>
        <w:rPr>
          <w:sz w:val="28"/>
          <w:szCs w:val="28"/>
        </w:rPr>
      </w:pPr>
      <w:r w:rsidRPr="00DA218C">
        <w:rPr>
          <w:sz w:val="28"/>
          <w:szCs w:val="28"/>
        </w:rPr>
        <w:t>а) хранить продукты, используемые для единиц экологического производства и перерабатываемые, отдельно от продуктов, используемых для единиц неэкологического производства;</w:t>
      </w:r>
    </w:p>
    <w:p w14:paraId="5E731E67" w14:textId="77777777" w:rsidR="006316EE" w:rsidRPr="00DA218C" w:rsidRDefault="006316EE" w:rsidP="006316EE">
      <w:pPr>
        <w:tabs>
          <w:tab w:val="left" w:pos="2730"/>
        </w:tabs>
        <w:ind w:right="283"/>
        <w:rPr>
          <w:sz w:val="28"/>
          <w:szCs w:val="28"/>
        </w:rPr>
      </w:pPr>
      <w:r w:rsidRPr="00DA218C">
        <w:rPr>
          <w:sz w:val="28"/>
          <w:szCs w:val="28"/>
        </w:rPr>
        <w:t>b) хранить продукты экологических производственных единиц, конверсионных производственных единиц и неэкологических производственных единиц отдельно друг от друга;</w:t>
      </w:r>
    </w:p>
    <w:p w14:paraId="01624810" w14:textId="77777777" w:rsidR="006316EE" w:rsidRPr="00DA218C" w:rsidRDefault="006316EE" w:rsidP="006316EE">
      <w:pPr>
        <w:tabs>
          <w:tab w:val="left" w:pos="2730"/>
        </w:tabs>
        <w:ind w:right="283"/>
        <w:rPr>
          <w:sz w:val="28"/>
          <w:szCs w:val="28"/>
        </w:rPr>
      </w:pPr>
      <w:r w:rsidRPr="00DA218C">
        <w:rPr>
          <w:sz w:val="28"/>
          <w:szCs w:val="28"/>
        </w:rPr>
        <w:t>c) вести отдельные реестры, чтобы продемонстрировать эффективное разделение производственных единиц и продуктов.</w:t>
      </w:r>
    </w:p>
    <w:p w14:paraId="32733DD8" w14:textId="77777777" w:rsidR="006316EE" w:rsidRPr="00DA218C" w:rsidRDefault="006316EE" w:rsidP="006316EE">
      <w:pPr>
        <w:tabs>
          <w:tab w:val="left" w:pos="2730"/>
        </w:tabs>
        <w:ind w:right="283"/>
        <w:rPr>
          <w:sz w:val="28"/>
          <w:szCs w:val="28"/>
        </w:rPr>
      </w:pPr>
    </w:p>
    <w:p w14:paraId="0A184B82" w14:textId="77777777" w:rsidR="006316EE" w:rsidRPr="00DA218C" w:rsidRDefault="006316EE" w:rsidP="006316EE">
      <w:pPr>
        <w:tabs>
          <w:tab w:val="left" w:pos="2730"/>
        </w:tabs>
        <w:ind w:right="283"/>
        <w:rPr>
          <w:sz w:val="28"/>
          <w:szCs w:val="28"/>
        </w:rPr>
      </w:pPr>
      <w:r w:rsidRPr="00DA218C">
        <w:rPr>
          <w:b/>
          <w:bCs/>
          <w:sz w:val="28"/>
          <w:szCs w:val="28"/>
        </w:rPr>
        <w:t>Статья 9.</w:t>
      </w:r>
      <w:r w:rsidRPr="00DA218C">
        <w:rPr>
          <w:sz w:val="28"/>
          <w:szCs w:val="28"/>
        </w:rPr>
        <w:t xml:space="preserve"> Конверсия</w:t>
      </w:r>
    </w:p>
    <w:p w14:paraId="61157681" w14:textId="124270ED" w:rsidR="006316EE" w:rsidRPr="00DA218C" w:rsidRDefault="006316EE" w:rsidP="006316EE">
      <w:pPr>
        <w:tabs>
          <w:tab w:val="left" w:pos="2730"/>
        </w:tabs>
        <w:ind w:right="283"/>
        <w:rPr>
          <w:sz w:val="28"/>
          <w:szCs w:val="28"/>
        </w:rPr>
      </w:pPr>
      <w:r w:rsidRPr="00DA218C">
        <w:rPr>
          <w:sz w:val="28"/>
          <w:szCs w:val="28"/>
        </w:rPr>
        <w:t xml:space="preserve">(1) Фермеры или операторы, производящие продукты, указанные в </w:t>
      </w:r>
      <w:r w:rsidR="00027C29" w:rsidRPr="00DA218C">
        <w:rPr>
          <w:sz w:val="28"/>
          <w:szCs w:val="28"/>
        </w:rPr>
        <w:t>части (2) статьи 1</w:t>
      </w:r>
      <w:r w:rsidRPr="00DA218C">
        <w:rPr>
          <w:sz w:val="28"/>
          <w:szCs w:val="28"/>
        </w:rPr>
        <w:t>, должны соблюдать период конверсии. В течение всего периода конверсии они должны применять все правила экологического производства.</w:t>
      </w:r>
    </w:p>
    <w:p w14:paraId="0F7024DF" w14:textId="3D7AE842" w:rsidR="006316EE" w:rsidRPr="00DA218C" w:rsidRDefault="006316EE" w:rsidP="006316EE">
      <w:pPr>
        <w:tabs>
          <w:tab w:val="left" w:pos="2730"/>
        </w:tabs>
        <w:ind w:right="283"/>
        <w:rPr>
          <w:sz w:val="28"/>
          <w:szCs w:val="28"/>
        </w:rPr>
      </w:pPr>
      <w:r w:rsidRPr="00DA218C">
        <w:rPr>
          <w:sz w:val="28"/>
          <w:szCs w:val="28"/>
        </w:rPr>
        <w:t>(2) Период конверсии должен начаться не раньше, чем фермер или оператор, производящий продукцию, указанную в</w:t>
      </w:r>
      <w:r w:rsidR="00027C29" w:rsidRPr="00DA218C">
        <w:rPr>
          <w:sz w:val="28"/>
          <w:szCs w:val="28"/>
        </w:rPr>
        <w:t xml:space="preserve"> части (2)</w:t>
      </w:r>
      <w:r w:rsidRPr="00DA218C">
        <w:rPr>
          <w:sz w:val="28"/>
          <w:szCs w:val="28"/>
        </w:rPr>
        <w:t xml:space="preserve"> стать</w:t>
      </w:r>
      <w:r w:rsidR="00027C29" w:rsidRPr="00DA218C">
        <w:rPr>
          <w:sz w:val="28"/>
          <w:szCs w:val="28"/>
        </w:rPr>
        <w:t>и</w:t>
      </w:r>
      <w:r w:rsidRPr="00DA218C">
        <w:rPr>
          <w:sz w:val="28"/>
          <w:szCs w:val="28"/>
        </w:rPr>
        <w:t xml:space="preserve"> 1, уведомит компетентный орган о своей деятельности.</w:t>
      </w:r>
    </w:p>
    <w:p w14:paraId="5C432D64" w14:textId="77777777" w:rsidR="006316EE" w:rsidRPr="00DA218C" w:rsidRDefault="006316EE" w:rsidP="006316EE">
      <w:pPr>
        <w:tabs>
          <w:tab w:val="left" w:pos="2730"/>
        </w:tabs>
        <w:ind w:right="283"/>
        <w:rPr>
          <w:sz w:val="28"/>
          <w:szCs w:val="28"/>
        </w:rPr>
      </w:pPr>
      <w:r w:rsidRPr="00DA218C">
        <w:rPr>
          <w:sz w:val="28"/>
          <w:szCs w:val="28"/>
        </w:rPr>
        <w:lastRenderedPageBreak/>
        <w:t xml:space="preserve">(3) Ни один предшествующий период не может быть </w:t>
      </w:r>
      <w:proofErr w:type="spellStart"/>
      <w:r w:rsidRPr="00DA218C">
        <w:rPr>
          <w:sz w:val="28"/>
          <w:szCs w:val="28"/>
        </w:rPr>
        <w:t>ретроактивно</w:t>
      </w:r>
      <w:proofErr w:type="spellEnd"/>
      <w:r w:rsidRPr="00DA218C">
        <w:rPr>
          <w:sz w:val="28"/>
          <w:szCs w:val="28"/>
        </w:rPr>
        <w:t xml:space="preserve"> признан частью периода конверсии, если оператор не может доказать, что сельскохозяйственные участки являются природными или сельскохозяйственными территориями и что в течение не менее трех лет они не обрабатывались продуктами или веществами неразрешенными для использования в экологическом производстве.</w:t>
      </w:r>
    </w:p>
    <w:p w14:paraId="18313FE1" w14:textId="77777777" w:rsidR="006316EE" w:rsidRPr="00DA218C" w:rsidRDefault="006316EE" w:rsidP="006316EE">
      <w:pPr>
        <w:tabs>
          <w:tab w:val="left" w:pos="2730"/>
        </w:tabs>
        <w:ind w:right="283"/>
        <w:rPr>
          <w:sz w:val="28"/>
          <w:szCs w:val="28"/>
        </w:rPr>
      </w:pPr>
      <w:r w:rsidRPr="00DA218C">
        <w:rPr>
          <w:sz w:val="28"/>
          <w:szCs w:val="28"/>
        </w:rPr>
        <w:t xml:space="preserve">(4) Продукты, полученные в период конверсии, не должны продаваться как экологические продукты или как продукты конверсии. </w:t>
      </w:r>
    </w:p>
    <w:p w14:paraId="346C5974" w14:textId="77777777" w:rsidR="006316EE" w:rsidRPr="00DA218C" w:rsidRDefault="006316EE" w:rsidP="006316EE">
      <w:pPr>
        <w:tabs>
          <w:tab w:val="left" w:pos="2730"/>
        </w:tabs>
        <w:ind w:right="283"/>
        <w:rPr>
          <w:sz w:val="28"/>
          <w:szCs w:val="28"/>
        </w:rPr>
      </w:pPr>
      <w:r w:rsidRPr="00DA218C">
        <w:rPr>
          <w:sz w:val="28"/>
          <w:szCs w:val="28"/>
        </w:rPr>
        <w:t xml:space="preserve">(5) В отступление от положений части (4), могут продаваться как продукты </w:t>
      </w:r>
      <w:proofErr w:type="gramStart"/>
      <w:r w:rsidRPr="00DA218C">
        <w:rPr>
          <w:sz w:val="28"/>
          <w:szCs w:val="28"/>
        </w:rPr>
        <w:t>конверсии</w:t>
      </w:r>
      <w:proofErr w:type="gramEnd"/>
      <w:r w:rsidRPr="00DA218C">
        <w:rPr>
          <w:sz w:val="28"/>
          <w:szCs w:val="28"/>
        </w:rPr>
        <w:t xml:space="preserve"> следующие продукты, полученные в течение периода конверсии:</w:t>
      </w:r>
    </w:p>
    <w:p w14:paraId="3BB09241" w14:textId="77777777" w:rsidR="006316EE" w:rsidRPr="00DA218C" w:rsidRDefault="006316EE" w:rsidP="006316EE">
      <w:pPr>
        <w:tabs>
          <w:tab w:val="left" w:pos="2730"/>
        </w:tabs>
        <w:ind w:right="283"/>
        <w:rPr>
          <w:sz w:val="28"/>
          <w:szCs w:val="28"/>
        </w:rPr>
      </w:pPr>
      <w:r w:rsidRPr="00DA218C">
        <w:rPr>
          <w:sz w:val="28"/>
          <w:szCs w:val="28"/>
        </w:rPr>
        <w:t>а) материал по репродукции растений при условии соблюдения периода конверсии не менее 12 месяцев;</w:t>
      </w:r>
    </w:p>
    <w:p w14:paraId="7FE79CA7" w14:textId="77777777" w:rsidR="006316EE" w:rsidRPr="00DA218C" w:rsidRDefault="006316EE" w:rsidP="006316EE">
      <w:pPr>
        <w:tabs>
          <w:tab w:val="left" w:pos="2730"/>
        </w:tabs>
        <w:ind w:right="283"/>
        <w:rPr>
          <w:sz w:val="28"/>
          <w:szCs w:val="28"/>
        </w:rPr>
      </w:pPr>
      <w:r w:rsidRPr="00DA218C">
        <w:rPr>
          <w:sz w:val="28"/>
          <w:szCs w:val="28"/>
        </w:rPr>
        <w:t>b) продукты питания на растительной основе и продукты питания на растительной основе при условии, что продукт содержит только один ингредиент из сельскохозяйственных культур и что период перехода составляет не менее 12 месяцев до сбора урожая.</w:t>
      </w:r>
    </w:p>
    <w:p w14:paraId="7371B916" w14:textId="5DCD4351" w:rsidR="006316EE" w:rsidRPr="00DA218C" w:rsidRDefault="006316EE" w:rsidP="006316EE">
      <w:pPr>
        <w:tabs>
          <w:tab w:val="left" w:pos="2730"/>
        </w:tabs>
        <w:ind w:right="283"/>
        <w:rPr>
          <w:sz w:val="28"/>
          <w:szCs w:val="28"/>
        </w:rPr>
      </w:pPr>
      <w:r w:rsidRPr="00DA218C">
        <w:rPr>
          <w:sz w:val="28"/>
          <w:szCs w:val="28"/>
        </w:rPr>
        <w:t>(6) Требования к периоду конверсии и определение периода конверсии в зависимости от вида сельскохозяйственной или животноводческой продукции, а также порядок ретроактивного признания периода конверсии утверждаются Правительством.</w:t>
      </w:r>
    </w:p>
    <w:p w14:paraId="6CD67BF2" w14:textId="77777777" w:rsidR="006316EE" w:rsidRPr="00DA218C" w:rsidRDefault="006316EE" w:rsidP="006316EE">
      <w:pPr>
        <w:tabs>
          <w:tab w:val="left" w:pos="2730"/>
        </w:tabs>
        <w:ind w:right="283"/>
        <w:rPr>
          <w:sz w:val="28"/>
          <w:szCs w:val="28"/>
        </w:rPr>
      </w:pPr>
    </w:p>
    <w:p w14:paraId="7B5DF5F6" w14:textId="77777777" w:rsidR="006316EE" w:rsidRPr="00DA218C" w:rsidRDefault="006316EE" w:rsidP="006316EE">
      <w:pPr>
        <w:tabs>
          <w:tab w:val="left" w:pos="2730"/>
        </w:tabs>
        <w:ind w:right="283"/>
        <w:rPr>
          <w:sz w:val="28"/>
          <w:szCs w:val="28"/>
        </w:rPr>
      </w:pPr>
      <w:r w:rsidRPr="00DA218C">
        <w:rPr>
          <w:b/>
          <w:bCs/>
          <w:sz w:val="28"/>
          <w:szCs w:val="28"/>
        </w:rPr>
        <w:t>Статья 10.</w:t>
      </w:r>
      <w:r w:rsidRPr="00DA218C">
        <w:rPr>
          <w:sz w:val="28"/>
          <w:szCs w:val="28"/>
        </w:rPr>
        <w:t xml:space="preserve"> Запрет на использование ГМО</w:t>
      </w:r>
    </w:p>
    <w:p w14:paraId="5EB1D2BB" w14:textId="77777777" w:rsidR="006316EE" w:rsidRPr="00DA218C" w:rsidRDefault="006316EE" w:rsidP="006316EE">
      <w:pPr>
        <w:tabs>
          <w:tab w:val="left" w:pos="2730"/>
        </w:tabs>
        <w:ind w:right="283"/>
        <w:rPr>
          <w:sz w:val="28"/>
          <w:szCs w:val="28"/>
        </w:rPr>
      </w:pPr>
      <w:r w:rsidRPr="00DA218C">
        <w:rPr>
          <w:sz w:val="28"/>
          <w:szCs w:val="28"/>
        </w:rPr>
        <w:t xml:space="preserve">(1) Запрещается использование в экологическом производстве ГМО, продуктов, полученных из ГМО, и продуктов, полученных через ГМО, в пищевых продуктах или кормах либо в качестве продуктов питания, кормов, технологических вспомогательных средств, средств защиты растений, удобрений, </w:t>
      </w:r>
      <w:proofErr w:type="spellStart"/>
      <w:r w:rsidRPr="00DA218C">
        <w:rPr>
          <w:sz w:val="28"/>
          <w:szCs w:val="28"/>
        </w:rPr>
        <w:t>почвоулучшителей</w:t>
      </w:r>
      <w:proofErr w:type="spellEnd"/>
      <w:r w:rsidRPr="00DA218C">
        <w:rPr>
          <w:sz w:val="28"/>
          <w:szCs w:val="28"/>
        </w:rPr>
        <w:t>, материала для репродукции растений, микроорганизмов или животных.</w:t>
      </w:r>
    </w:p>
    <w:p w14:paraId="66EE2D38" w14:textId="12F4CDA1" w:rsidR="006316EE" w:rsidRPr="00DA218C" w:rsidRDefault="006316EE" w:rsidP="006316EE">
      <w:pPr>
        <w:tabs>
          <w:tab w:val="left" w:pos="2730"/>
        </w:tabs>
        <w:ind w:right="283"/>
        <w:rPr>
          <w:sz w:val="28"/>
          <w:szCs w:val="28"/>
        </w:rPr>
      </w:pPr>
      <w:r w:rsidRPr="00DA218C">
        <w:rPr>
          <w:sz w:val="28"/>
          <w:szCs w:val="28"/>
        </w:rPr>
        <w:t>(2) Для целей запрета, предусмотренного в ч. (1), в отношении ГМО и продуктов, полученных из ГМО и предназначенных для пищевых продуктов или кормов, операторы могут полагаться на этикетки продукта, которые были нанесены или поставлены в соответствии с конкретными требованиями к применению или поставке, или на любой другой сопроводительный документ.</w:t>
      </w:r>
    </w:p>
    <w:p w14:paraId="5A499CA7" w14:textId="77777777" w:rsidR="006316EE" w:rsidRPr="00DA218C" w:rsidRDefault="006316EE" w:rsidP="006316EE">
      <w:pPr>
        <w:tabs>
          <w:tab w:val="left" w:pos="2730"/>
        </w:tabs>
        <w:ind w:right="283"/>
        <w:rPr>
          <w:sz w:val="28"/>
          <w:szCs w:val="28"/>
        </w:rPr>
      </w:pPr>
      <w:proofErr w:type="gramStart"/>
      <w:r w:rsidRPr="00DA218C">
        <w:rPr>
          <w:sz w:val="28"/>
          <w:szCs w:val="28"/>
        </w:rPr>
        <w:t xml:space="preserve">(3) Операторы могут предположить, что ГМО или продукты, полученные из ГМО, не использовались при производстве закупленных пищевых продуктов или кормов, если такие продукты не имеют нанесенной или поставленной этикетки, или не сопровождаются документом выданным в соответствии с ч. (2), за исключением случаев, когда они не получили иную информацию, свидетельствующую о том, что </w:t>
      </w:r>
      <w:proofErr w:type="spellStart"/>
      <w:r w:rsidRPr="00DA218C">
        <w:rPr>
          <w:sz w:val="28"/>
          <w:szCs w:val="28"/>
        </w:rPr>
        <w:t>этикетирование</w:t>
      </w:r>
      <w:proofErr w:type="spellEnd"/>
      <w:r w:rsidRPr="00DA218C">
        <w:rPr>
          <w:sz w:val="28"/>
          <w:szCs w:val="28"/>
        </w:rPr>
        <w:t xml:space="preserve"> соответствующей продукции не соответствует нормативным актам.</w:t>
      </w:r>
      <w:proofErr w:type="gramEnd"/>
    </w:p>
    <w:p w14:paraId="758D3813" w14:textId="77777777" w:rsidR="00C84C57" w:rsidRPr="00DA218C" w:rsidRDefault="006316EE" w:rsidP="006316EE">
      <w:pPr>
        <w:rPr>
          <w:sz w:val="28"/>
          <w:szCs w:val="28"/>
        </w:rPr>
      </w:pPr>
      <w:r w:rsidRPr="00DA218C">
        <w:rPr>
          <w:sz w:val="28"/>
          <w:szCs w:val="28"/>
        </w:rPr>
        <w:lastRenderedPageBreak/>
        <w:t>(4) Для целей запрета, предусмотренного ч. (1),в отношении продуктов, не подпадающих под действие ч.(2) и (3), операторы, использующие неэкологические продукты, приобретенные у третьих лиц, должны потребовать от продавца подтверждения того, что продукты не были получены из ГМО или через ГМО.</w:t>
      </w:r>
    </w:p>
    <w:p w14:paraId="1EEE79D1" w14:textId="77777777" w:rsidR="00C84C57" w:rsidRPr="00DA218C" w:rsidRDefault="00C84C57" w:rsidP="006316EE">
      <w:pPr>
        <w:rPr>
          <w:sz w:val="28"/>
          <w:szCs w:val="28"/>
        </w:rPr>
      </w:pPr>
    </w:p>
    <w:p w14:paraId="60DCA5AA" w14:textId="77777777" w:rsidR="00837199" w:rsidRPr="00DA218C" w:rsidRDefault="00837199" w:rsidP="00837199">
      <w:pPr>
        <w:tabs>
          <w:tab w:val="left" w:pos="2730"/>
        </w:tabs>
        <w:ind w:right="283"/>
        <w:rPr>
          <w:sz w:val="28"/>
          <w:szCs w:val="28"/>
        </w:rPr>
      </w:pPr>
      <w:r w:rsidRPr="00DA218C">
        <w:rPr>
          <w:b/>
          <w:bCs/>
          <w:sz w:val="28"/>
          <w:szCs w:val="28"/>
        </w:rPr>
        <w:t>Статья 11.</w:t>
      </w:r>
      <w:r w:rsidRPr="00DA218C">
        <w:rPr>
          <w:sz w:val="28"/>
          <w:szCs w:val="28"/>
        </w:rPr>
        <w:t xml:space="preserve"> Особые положения, касающиеся сбыта материала для репродукции растений из экологически чистого гетерогенного материала</w:t>
      </w:r>
    </w:p>
    <w:p w14:paraId="0BCC4AD2" w14:textId="77777777" w:rsidR="00837199" w:rsidRPr="00DA218C" w:rsidRDefault="00837199" w:rsidP="00837199">
      <w:pPr>
        <w:tabs>
          <w:tab w:val="left" w:pos="2730"/>
        </w:tabs>
        <w:ind w:right="283"/>
        <w:rPr>
          <w:sz w:val="28"/>
          <w:szCs w:val="28"/>
        </w:rPr>
      </w:pPr>
      <w:r w:rsidRPr="00DA218C">
        <w:rPr>
          <w:sz w:val="28"/>
          <w:szCs w:val="28"/>
        </w:rPr>
        <w:t xml:space="preserve">(1) Реализация материала для репродукции растений из </w:t>
      </w:r>
      <w:bookmarkStart w:id="0" w:name="_Hlk120960399"/>
      <w:r w:rsidRPr="00DA218C">
        <w:rPr>
          <w:sz w:val="28"/>
          <w:szCs w:val="28"/>
        </w:rPr>
        <w:t xml:space="preserve">экологически </w:t>
      </w:r>
      <w:bookmarkEnd w:id="0"/>
      <w:r w:rsidRPr="00DA218C">
        <w:rPr>
          <w:sz w:val="28"/>
          <w:szCs w:val="28"/>
        </w:rPr>
        <w:t>чистого гетерогенного материала может осуществляться без соблюдения регистрационных требований и без соблюдения сертификационных категорий исходного, базового и сертифицированного материала или требований к другим категориям, которые установлены нормативными актами.</w:t>
      </w:r>
    </w:p>
    <w:p w14:paraId="375F0885" w14:textId="4B132D92" w:rsidR="00837199" w:rsidRPr="00DA218C" w:rsidRDefault="00837199" w:rsidP="00837199">
      <w:pPr>
        <w:tabs>
          <w:tab w:val="left" w:pos="2730"/>
        </w:tabs>
        <w:ind w:right="283"/>
        <w:rPr>
          <w:sz w:val="28"/>
          <w:szCs w:val="28"/>
        </w:rPr>
      </w:pPr>
      <w:r w:rsidRPr="00DA218C">
        <w:rPr>
          <w:sz w:val="28"/>
          <w:szCs w:val="28"/>
        </w:rPr>
        <w:t>(2) Материал для репродукции растений из экологически чистого гетерогенного материала, указанного в ч. (1) может продаваться после уведомления относительно экологически чистого гетерогенного материала от поставщика компетентному органу с использованием досье, содержащего:</w:t>
      </w:r>
    </w:p>
    <w:p w14:paraId="53D6B2ED" w14:textId="39C80DA9" w:rsidR="00837199" w:rsidRPr="00DA218C" w:rsidRDefault="00837199" w:rsidP="00837199">
      <w:pPr>
        <w:tabs>
          <w:tab w:val="left" w:pos="2730"/>
        </w:tabs>
        <w:ind w:right="283"/>
        <w:rPr>
          <w:sz w:val="28"/>
          <w:szCs w:val="28"/>
        </w:rPr>
      </w:pPr>
      <w:r w:rsidRPr="00DA218C">
        <w:rPr>
          <w:sz w:val="28"/>
          <w:szCs w:val="28"/>
        </w:rPr>
        <w:t>а) контактные данные заявителя;</w:t>
      </w:r>
    </w:p>
    <w:p w14:paraId="6E9B1B6A" w14:textId="77777777" w:rsidR="00837199" w:rsidRPr="00DA218C" w:rsidRDefault="00837199" w:rsidP="00837199">
      <w:pPr>
        <w:tabs>
          <w:tab w:val="left" w:pos="2730"/>
        </w:tabs>
        <w:ind w:right="283"/>
        <w:rPr>
          <w:sz w:val="28"/>
          <w:szCs w:val="28"/>
        </w:rPr>
      </w:pPr>
      <w:r w:rsidRPr="00DA218C">
        <w:rPr>
          <w:sz w:val="28"/>
          <w:szCs w:val="28"/>
        </w:rPr>
        <w:t>b) вид и название неоднородного экологического материала;</w:t>
      </w:r>
    </w:p>
    <w:p w14:paraId="4F77B23C" w14:textId="77777777" w:rsidR="00837199" w:rsidRPr="00DA218C" w:rsidRDefault="00837199" w:rsidP="00837199">
      <w:pPr>
        <w:tabs>
          <w:tab w:val="left" w:pos="2730"/>
        </w:tabs>
        <w:ind w:right="283"/>
        <w:rPr>
          <w:sz w:val="28"/>
          <w:szCs w:val="28"/>
        </w:rPr>
      </w:pPr>
      <w:r w:rsidRPr="00DA218C">
        <w:rPr>
          <w:sz w:val="28"/>
          <w:szCs w:val="28"/>
        </w:rPr>
        <w:t>c) описание основных агрономических и фенотипических признаков, общих для данной группы растений, включая методы улучшения, результаты испытаний относительно настоящих характеристик, страну производства и использованный исходный материал;</w:t>
      </w:r>
    </w:p>
    <w:p w14:paraId="3DFD83E2" w14:textId="77777777" w:rsidR="00837199" w:rsidRPr="00DA218C" w:rsidRDefault="00837199" w:rsidP="00837199">
      <w:pPr>
        <w:tabs>
          <w:tab w:val="left" w:pos="2730"/>
        </w:tabs>
        <w:ind w:right="283"/>
        <w:rPr>
          <w:sz w:val="28"/>
          <w:szCs w:val="28"/>
        </w:rPr>
      </w:pPr>
      <w:r w:rsidRPr="00DA218C">
        <w:rPr>
          <w:sz w:val="28"/>
          <w:szCs w:val="28"/>
        </w:rPr>
        <w:t xml:space="preserve">d) заявление заявителя о достоверности элементов, указанных </w:t>
      </w:r>
      <w:proofErr w:type="gramStart"/>
      <w:r w:rsidRPr="00DA218C">
        <w:rPr>
          <w:sz w:val="28"/>
          <w:szCs w:val="28"/>
        </w:rPr>
        <w:t>влит</w:t>
      </w:r>
      <w:proofErr w:type="gramEnd"/>
      <w:r w:rsidRPr="00DA218C">
        <w:rPr>
          <w:sz w:val="28"/>
          <w:szCs w:val="28"/>
        </w:rPr>
        <w:t>. (а), (b) и (c); а также</w:t>
      </w:r>
    </w:p>
    <w:p w14:paraId="41B95802" w14:textId="77777777" w:rsidR="00837199" w:rsidRPr="00DA218C" w:rsidRDefault="00837199" w:rsidP="00837199">
      <w:pPr>
        <w:tabs>
          <w:tab w:val="left" w:pos="2730"/>
        </w:tabs>
        <w:ind w:right="283"/>
        <w:rPr>
          <w:sz w:val="28"/>
          <w:szCs w:val="28"/>
        </w:rPr>
      </w:pPr>
      <w:r w:rsidRPr="00DA218C">
        <w:rPr>
          <w:sz w:val="28"/>
          <w:szCs w:val="28"/>
        </w:rPr>
        <w:t>e) репрезентативная выборка.</w:t>
      </w:r>
    </w:p>
    <w:p w14:paraId="7E721592" w14:textId="4AC0DB25" w:rsidR="00837199" w:rsidRPr="00DA218C" w:rsidRDefault="00837199" w:rsidP="00837199">
      <w:pPr>
        <w:tabs>
          <w:tab w:val="left" w:pos="2730"/>
        </w:tabs>
        <w:ind w:right="283"/>
        <w:rPr>
          <w:sz w:val="28"/>
          <w:szCs w:val="28"/>
        </w:rPr>
      </w:pPr>
      <w:r w:rsidRPr="00DA218C">
        <w:rPr>
          <w:sz w:val="28"/>
          <w:szCs w:val="28"/>
        </w:rPr>
        <w:t xml:space="preserve"> (3) Соответствующее уведомление направляется заказным письмом или любым другим способом связи, одобренным компетентным органом, с запросом подтверждения получения.</w:t>
      </w:r>
    </w:p>
    <w:p w14:paraId="79B281DD" w14:textId="77777777" w:rsidR="00837199" w:rsidRPr="00DA218C" w:rsidRDefault="00837199" w:rsidP="00837199">
      <w:pPr>
        <w:tabs>
          <w:tab w:val="left" w:pos="2730"/>
        </w:tabs>
        <w:ind w:right="283"/>
        <w:rPr>
          <w:sz w:val="28"/>
          <w:szCs w:val="28"/>
        </w:rPr>
      </w:pPr>
      <w:r w:rsidRPr="00DA218C">
        <w:rPr>
          <w:sz w:val="28"/>
          <w:szCs w:val="28"/>
        </w:rPr>
        <w:t>(4) По истечении трехмесячного срока с даты, указанной в подтверждении получения, к уведомлению применяются правила молчаливого принятия при условии, что не запрашивалась дополнительная информация или поставщику не было официально отказано по причинам неполного или несоответствующего дела.</w:t>
      </w:r>
    </w:p>
    <w:p w14:paraId="502CF6D7" w14:textId="77777777" w:rsidR="00837199" w:rsidRPr="00DA218C" w:rsidRDefault="00837199" w:rsidP="00837199">
      <w:pPr>
        <w:tabs>
          <w:tab w:val="left" w:pos="2730"/>
        </w:tabs>
        <w:ind w:right="283"/>
        <w:rPr>
          <w:sz w:val="28"/>
          <w:szCs w:val="28"/>
        </w:rPr>
      </w:pPr>
      <w:r w:rsidRPr="00DA218C">
        <w:rPr>
          <w:sz w:val="28"/>
          <w:szCs w:val="28"/>
        </w:rPr>
        <w:t>(5) После прямого или подразумеваемого подтверждения уведомления, компетентный орган может включить заявленный экологически чистый гетерогенный материал в учетный список. Включение в список является бесплатным для поставщика.</w:t>
      </w:r>
    </w:p>
    <w:p w14:paraId="6806842C" w14:textId="2352662B" w:rsidR="00837199" w:rsidRPr="00DA218C" w:rsidRDefault="00837199" w:rsidP="00837199">
      <w:pPr>
        <w:tabs>
          <w:tab w:val="left" w:pos="2730"/>
        </w:tabs>
        <w:ind w:right="283"/>
        <w:rPr>
          <w:sz w:val="28"/>
          <w:szCs w:val="28"/>
        </w:rPr>
      </w:pPr>
      <w:r w:rsidRPr="00DA218C">
        <w:rPr>
          <w:sz w:val="28"/>
          <w:szCs w:val="28"/>
        </w:rPr>
        <w:t xml:space="preserve">(6) Правительство утверждает правила, касающиеся требований, предъявляемых к экологически чистым </w:t>
      </w:r>
      <w:bookmarkStart w:id="1" w:name="_Hlk120960941"/>
      <w:r w:rsidRPr="00DA218C">
        <w:rPr>
          <w:sz w:val="28"/>
          <w:szCs w:val="28"/>
        </w:rPr>
        <w:t xml:space="preserve">гетерогенным </w:t>
      </w:r>
      <w:bookmarkEnd w:id="1"/>
      <w:r w:rsidRPr="00DA218C">
        <w:rPr>
          <w:sz w:val="28"/>
          <w:szCs w:val="28"/>
        </w:rPr>
        <w:t xml:space="preserve">материалам, </w:t>
      </w:r>
      <w:r w:rsidRPr="00DA218C">
        <w:rPr>
          <w:sz w:val="28"/>
          <w:szCs w:val="28"/>
        </w:rPr>
        <w:lastRenderedPageBreak/>
        <w:t>производства и сбыта материала для репродукции растений из экологически гетерогенных материалов определенных родов или видов, которые регулируют, в частности:</w:t>
      </w:r>
    </w:p>
    <w:p w14:paraId="5D0985AB" w14:textId="57BF9BB5" w:rsidR="00837199" w:rsidRPr="00DA218C" w:rsidRDefault="00837199" w:rsidP="00837199">
      <w:pPr>
        <w:tabs>
          <w:tab w:val="left" w:pos="2730"/>
        </w:tabs>
        <w:ind w:right="283"/>
        <w:rPr>
          <w:sz w:val="28"/>
          <w:szCs w:val="28"/>
        </w:rPr>
      </w:pPr>
      <w:r w:rsidRPr="00DA218C">
        <w:rPr>
          <w:sz w:val="28"/>
          <w:szCs w:val="28"/>
        </w:rPr>
        <w:t>а) описание экологически чистого гетерогенного материала, включая соответствующие методы селекции и производства, а также используемый исходный материал;</w:t>
      </w:r>
    </w:p>
    <w:p w14:paraId="5159CA5C" w14:textId="77777777" w:rsidR="00837199" w:rsidRPr="00DA218C" w:rsidRDefault="00837199" w:rsidP="00837199">
      <w:pPr>
        <w:tabs>
          <w:tab w:val="left" w:pos="2730"/>
        </w:tabs>
        <w:ind w:right="283"/>
        <w:rPr>
          <w:sz w:val="28"/>
          <w:szCs w:val="28"/>
        </w:rPr>
      </w:pPr>
      <w:r w:rsidRPr="00DA218C">
        <w:rPr>
          <w:sz w:val="28"/>
          <w:szCs w:val="28"/>
        </w:rPr>
        <w:t>b) минимальные требования к качеству партий семян, включая идентичность, удельную чистоту, всхожесть и санитарное качество;</w:t>
      </w:r>
    </w:p>
    <w:p w14:paraId="7CB51212" w14:textId="77777777" w:rsidR="00837199" w:rsidRPr="00DA218C" w:rsidRDefault="00837199" w:rsidP="00837199">
      <w:pPr>
        <w:tabs>
          <w:tab w:val="left" w:pos="2730"/>
        </w:tabs>
        <w:ind w:right="283"/>
        <w:rPr>
          <w:sz w:val="28"/>
          <w:szCs w:val="28"/>
        </w:rPr>
      </w:pPr>
      <w:r w:rsidRPr="00DA218C">
        <w:rPr>
          <w:sz w:val="28"/>
          <w:szCs w:val="28"/>
        </w:rPr>
        <w:t xml:space="preserve">c) </w:t>
      </w:r>
      <w:proofErr w:type="spellStart"/>
      <w:r w:rsidRPr="00DA218C">
        <w:rPr>
          <w:sz w:val="28"/>
          <w:szCs w:val="28"/>
        </w:rPr>
        <w:t>этикетирование</w:t>
      </w:r>
      <w:proofErr w:type="spellEnd"/>
      <w:r w:rsidRPr="00DA218C">
        <w:rPr>
          <w:sz w:val="28"/>
          <w:szCs w:val="28"/>
        </w:rPr>
        <w:t xml:space="preserve"> и упаковка;</w:t>
      </w:r>
    </w:p>
    <w:p w14:paraId="498336E6" w14:textId="77777777" w:rsidR="00837199" w:rsidRPr="00DA218C" w:rsidRDefault="00837199" w:rsidP="00837199">
      <w:pPr>
        <w:tabs>
          <w:tab w:val="left" w:pos="2730"/>
        </w:tabs>
        <w:ind w:right="283"/>
        <w:rPr>
          <w:sz w:val="28"/>
          <w:szCs w:val="28"/>
        </w:rPr>
      </w:pPr>
      <w:r w:rsidRPr="00DA218C">
        <w:rPr>
          <w:sz w:val="28"/>
          <w:szCs w:val="28"/>
        </w:rPr>
        <w:t>d) информацию и образцы продукции, которые должны храниться у профессиональных операторов;</w:t>
      </w:r>
    </w:p>
    <w:p w14:paraId="2C8EC7FF" w14:textId="49DDE0DB" w:rsidR="00C604E4" w:rsidRPr="00DA218C" w:rsidRDefault="00837199" w:rsidP="00837199">
      <w:pPr>
        <w:rPr>
          <w:sz w:val="28"/>
          <w:szCs w:val="28"/>
        </w:rPr>
      </w:pPr>
      <w:r w:rsidRPr="00DA218C">
        <w:rPr>
          <w:sz w:val="28"/>
          <w:szCs w:val="28"/>
        </w:rPr>
        <w:t>e) в зависимости от обстоятель</w:t>
      </w:r>
      <w:proofErr w:type="gramStart"/>
      <w:r w:rsidRPr="00DA218C">
        <w:rPr>
          <w:sz w:val="28"/>
          <w:szCs w:val="28"/>
        </w:rPr>
        <w:t>ств сп</w:t>
      </w:r>
      <w:proofErr w:type="gramEnd"/>
      <w:r w:rsidRPr="00DA218C">
        <w:rPr>
          <w:sz w:val="28"/>
          <w:szCs w:val="28"/>
        </w:rPr>
        <w:t>особ содержания экологического гетерогенного материала.</w:t>
      </w:r>
      <w:r w:rsidR="00BE52BB" w:rsidRPr="00DA218C">
        <w:rPr>
          <w:sz w:val="28"/>
          <w:szCs w:val="28"/>
        </w:rPr>
        <w:t xml:space="preserve"> </w:t>
      </w:r>
    </w:p>
    <w:p w14:paraId="6CC55614" w14:textId="77777777" w:rsidR="00AE78E6" w:rsidRPr="00DA218C" w:rsidRDefault="00AE78E6" w:rsidP="00837199">
      <w:pPr>
        <w:rPr>
          <w:sz w:val="28"/>
          <w:szCs w:val="28"/>
        </w:rPr>
      </w:pPr>
    </w:p>
    <w:p w14:paraId="571A4292" w14:textId="77777777" w:rsidR="00A0128B" w:rsidRPr="00DA218C" w:rsidRDefault="00A0128B" w:rsidP="00A0128B">
      <w:pPr>
        <w:ind w:firstLine="708"/>
        <w:rPr>
          <w:rFonts w:eastAsia="Calibri"/>
          <w:sz w:val="28"/>
          <w:szCs w:val="28"/>
        </w:rPr>
      </w:pPr>
      <w:r w:rsidRPr="00DA218C">
        <w:rPr>
          <w:rFonts w:eastAsia="Calibri"/>
          <w:b/>
          <w:sz w:val="28"/>
          <w:szCs w:val="28"/>
        </w:rPr>
        <w:t xml:space="preserve">Статья 13. </w:t>
      </w:r>
      <w:r w:rsidRPr="00DA218C">
        <w:rPr>
          <w:rFonts w:eastAsia="Calibri"/>
          <w:sz w:val="28"/>
          <w:szCs w:val="28"/>
        </w:rPr>
        <w:t xml:space="preserve">Подробные правила производства </w:t>
      </w:r>
    </w:p>
    <w:p w14:paraId="2578AC7D" w14:textId="77777777" w:rsidR="00A0128B" w:rsidRPr="00DA218C" w:rsidRDefault="00A0128B" w:rsidP="00A0128B">
      <w:pPr>
        <w:ind w:firstLine="708"/>
        <w:rPr>
          <w:rFonts w:eastAsia="Calibri"/>
          <w:sz w:val="28"/>
          <w:szCs w:val="28"/>
        </w:rPr>
      </w:pPr>
      <w:r w:rsidRPr="00DA218C">
        <w:rPr>
          <w:rFonts w:eastAsia="Calibri"/>
          <w:sz w:val="28"/>
          <w:szCs w:val="28"/>
        </w:rPr>
        <w:t xml:space="preserve">Помимо правил производства, установленных ст. 8 – 10, Правительство устанавливает подробные правила производства в отношении производства растительной и животноводческой продукции, животных </w:t>
      </w:r>
      <w:proofErr w:type="spellStart"/>
      <w:r w:rsidRPr="00DA218C">
        <w:rPr>
          <w:rFonts w:eastAsia="Calibri"/>
          <w:sz w:val="28"/>
          <w:szCs w:val="28"/>
        </w:rPr>
        <w:t>аквакультуры</w:t>
      </w:r>
      <w:proofErr w:type="spellEnd"/>
      <w:r w:rsidRPr="00DA218C">
        <w:rPr>
          <w:rFonts w:eastAsia="Calibri"/>
          <w:sz w:val="28"/>
          <w:szCs w:val="28"/>
        </w:rPr>
        <w:t>, переработанных пищевых продуктов, переработанных кормов для животных, вина, дрожжей, используемых в качестве продуктов питания или кормов для животных.</w:t>
      </w:r>
    </w:p>
    <w:p w14:paraId="217DFBE6" w14:textId="77777777" w:rsidR="00A0128B" w:rsidRPr="00DA218C" w:rsidRDefault="00A0128B" w:rsidP="00A0128B">
      <w:pPr>
        <w:tabs>
          <w:tab w:val="left" w:pos="2730"/>
        </w:tabs>
        <w:ind w:right="283"/>
        <w:rPr>
          <w:sz w:val="28"/>
          <w:szCs w:val="28"/>
        </w:rPr>
      </w:pPr>
    </w:p>
    <w:p w14:paraId="79355AC7" w14:textId="77777777" w:rsidR="00A0128B" w:rsidRPr="00DA218C" w:rsidRDefault="00A0128B" w:rsidP="00A0128B">
      <w:pPr>
        <w:pStyle w:val="Frspaiere"/>
        <w:ind w:firstLine="708"/>
        <w:rPr>
          <w:rFonts w:eastAsia="Calibri" w:cs="Times New Roman"/>
          <w:sz w:val="28"/>
          <w:szCs w:val="28"/>
          <w:lang w:val="ru-RU"/>
        </w:rPr>
      </w:pPr>
      <w:r w:rsidRPr="00DA218C">
        <w:rPr>
          <w:rFonts w:eastAsia="Calibri" w:cs="Times New Roman"/>
          <w:sz w:val="28"/>
          <w:szCs w:val="28"/>
          <w:lang w:val="ru-RU"/>
        </w:rPr>
        <w:t>Статья 14.</w:t>
      </w:r>
      <w:r w:rsidRPr="00DA218C">
        <w:rPr>
          <w:rFonts w:cs="Times New Roman"/>
          <w:sz w:val="28"/>
          <w:szCs w:val="28"/>
          <w:lang w:val="ru-RU"/>
        </w:rPr>
        <w:t xml:space="preserve"> </w:t>
      </w:r>
      <w:r w:rsidRPr="00DA218C">
        <w:rPr>
          <w:rFonts w:eastAsia="Calibri" w:cs="Times New Roman"/>
          <w:sz w:val="28"/>
          <w:szCs w:val="28"/>
          <w:lang w:val="ru-RU"/>
        </w:rPr>
        <w:t xml:space="preserve">Принятие исключительных правил производства  </w:t>
      </w:r>
    </w:p>
    <w:p w14:paraId="0EE8754A" w14:textId="77777777" w:rsidR="00A0128B" w:rsidRPr="00DA218C" w:rsidRDefault="00A0128B" w:rsidP="00A0128B">
      <w:pPr>
        <w:ind w:firstLine="708"/>
        <w:rPr>
          <w:rFonts w:eastAsia="Calibri"/>
          <w:sz w:val="28"/>
          <w:szCs w:val="28"/>
        </w:rPr>
      </w:pPr>
      <w:r w:rsidRPr="00DA218C">
        <w:rPr>
          <w:rFonts w:eastAsia="Calibri"/>
          <w:sz w:val="28"/>
          <w:szCs w:val="28"/>
        </w:rPr>
        <w:t>В случае объявления чрезвычайного положения, связанного со стихийным бедствием, и если соответствующее событие делает невозможным соблюдение правил производства</w:t>
      </w:r>
      <w:proofErr w:type="gramStart"/>
      <w:r w:rsidRPr="00DA218C">
        <w:rPr>
          <w:rFonts w:eastAsia="Calibri"/>
          <w:sz w:val="28"/>
          <w:szCs w:val="28"/>
        </w:rPr>
        <w:t xml:space="preserve"> ,</w:t>
      </w:r>
      <w:proofErr w:type="gramEnd"/>
      <w:r w:rsidRPr="00DA218C">
        <w:rPr>
          <w:rFonts w:eastAsia="Calibri"/>
          <w:sz w:val="28"/>
          <w:szCs w:val="28"/>
        </w:rPr>
        <w:t xml:space="preserve"> предусмотренных ст. 8-10 и нормативных актов, принятых в соответствии со ст. 13, может быть предоставлено освобождение от правил производства на ограниченный период в соответствии с законодательством, до тех пор, пока экологическое производство не будет восстановлено при условии соблюдения принципов, предусмотренных в Главе II. </w:t>
      </w:r>
    </w:p>
    <w:p w14:paraId="06E84811" w14:textId="77777777" w:rsidR="00A0128B" w:rsidRPr="00DA218C" w:rsidRDefault="00A0128B" w:rsidP="00A0128B">
      <w:pPr>
        <w:tabs>
          <w:tab w:val="left" w:pos="2730"/>
        </w:tabs>
        <w:ind w:right="283"/>
        <w:rPr>
          <w:sz w:val="28"/>
          <w:szCs w:val="28"/>
        </w:rPr>
      </w:pPr>
    </w:p>
    <w:p w14:paraId="18215FC9" w14:textId="77777777" w:rsidR="00A0128B" w:rsidRPr="00DA218C" w:rsidRDefault="00A0128B" w:rsidP="00A0128B">
      <w:pPr>
        <w:tabs>
          <w:tab w:val="left" w:pos="2730"/>
        </w:tabs>
        <w:ind w:right="283"/>
        <w:rPr>
          <w:sz w:val="28"/>
          <w:szCs w:val="28"/>
        </w:rPr>
      </w:pPr>
      <w:r w:rsidRPr="00DA218C">
        <w:rPr>
          <w:b/>
          <w:bCs/>
          <w:sz w:val="28"/>
          <w:szCs w:val="28"/>
        </w:rPr>
        <w:t>Статья 15</w:t>
      </w:r>
      <w:r w:rsidRPr="00DA218C">
        <w:rPr>
          <w:sz w:val="28"/>
          <w:szCs w:val="28"/>
        </w:rPr>
        <w:t xml:space="preserve">. Сбор данных о наличии на рынке материала для воспроизводства и конверсии экологических растений, экологических животных и молодняка </w:t>
      </w:r>
      <w:proofErr w:type="spellStart"/>
      <w:r w:rsidRPr="00DA218C">
        <w:rPr>
          <w:sz w:val="28"/>
          <w:szCs w:val="28"/>
        </w:rPr>
        <w:t>аквакультуры</w:t>
      </w:r>
      <w:proofErr w:type="spellEnd"/>
      <w:r w:rsidRPr="00DA218C">
        <w:rPr>
          <w:sz w:val="28"/>
          <w:szCs w:val="28"/>
        </w:rPr>
        <w:t>.</w:t>
      </w:r>
    </w:p>
    <w:p w14:paraId="536470EB" w14:textId="18FA653C" w:rsidR="00A0128B" w:rsidRPr="00DA218C" w:rsidRDefault="00A0128B" w:rsidP="00A0128B">
      <w:pPr>
        <w:tabs>
          <w:tab w:val="left" w:pos="2730"/>
        </w:tabs>
        <w:ind w:right="283"/>
        <w:rPr>
          <w:sz w:val="28"/>
          <w:szCs w:val="28"/>
        </w:rPr>
      </w:pPr>
      <w:r w:rsidRPr="00DA218C">
        <w:rPr>
          <w:sz w:val="28"/>
          <w:szCs w:val="28"/>
        </w:rPr>
        <w:t xml:space="preserve"> (1) Компетентный орган должен создать регулярно обновляемую базу данных для установления перечня экологического и конверсионного материала для воспроизводства экологических растений, экологических животных и молодняка </w:t>
      </w:r>
      <w:proofErr w:type="spellStart"/>
      <w:r w:rsidRPr="00DA218C">
        <w:rPr>
          <w:sz w:val="28"/>
          <w:szCs w:val="28"/>
        </w:rPr>
        <w:t>аквакультуры</w:t>
      </w:r>
      <w:proofErr w:type="spellEnd"/>
      <w:r w:rsidRPr="00DA218C">
        <w:rPr>
          <w:sz w:val="28"/>
          <w:szCs w:val="28"/>
        </w:rPr>
        <w:t>, за исключением саженцев, но включая семенной картофель.</w:t>
      </w:r>
    </w:p>
    <w:p w14:paraId="4F4CCB7A" w14:textId="590A6BDD" w:rsidR="00A0128B" w:rsidRPr="00DA218C" w:rsidRDefault="00A0128B" w:rsidP="00A0128B">
      <w:pPr>
        <w:tabs>
          <w:tab w:val="left" w:pos="2730"/>
        </w:tabs>
        <w:ind w:right="283"/>
        <w:rPr>
          <w:sz w:val="28"/>
          <w:szCs w:val="28"/>
        </w:rPr>
      </w:pPr>
      <w:r w:rsidRPr="00DA218C">
        <w:rPr>
          <w:sz w:val="28"/>
          <w:szCs w:val="28"/>
        </w:rPr>
        <w:t xml:space="preserve"> </w:t>
      </w:r>
      <w:proofErr w:type="gramStart"/>
      <w:r w:rsidRPr="00DA218C">
        <w:rPr>
          <w:sz w:val="28"/>
          <w:szCs w:val="28"/>
        </w:rPr>
        <w:t xml:space="preserve">(2) Благодаря созданию информационной системы у операторов, которые продают экологический или находящийся в стадии конверсии репродуктивный материал растений или экологических животных или </w:t>
      </w:r>
      <w:r w:rsidRPr="00DA218C">
        <w:rPr>
          <w:sz w:val="28"/>
          <w:szCs w:val="28"/>
        </w:rPr>
        <w:lastRenderedPageBreak/>
        <w:t xml:space="preserve">молодняк экологических животных </w:t>
      </w:r>
      <w:proofErr w:type="spellStart"/>
      <w:r w:rsidRPr="00DA218C">
        <w:rPr>
          <w:sz w:val="28"/>
          <w:szCs w:val="28"/>
        </w:rPr>
        <w:t>аквакультуры</w:t>
      </w:r>
      <w:proofErr w:type="spellEnd"/>
      <w:r w:rsidRPr="00DA218C">
        <w:rPr>
          <w:sz w:val="28"/>
          <w:szCs w:val="28"/>
        </w:rPr>
        <w:t>, пород и штаммов, адаптированных к экологическому производству, экологических цыплят и которые могут поставлять их в достаточном количестве и в разумные сроки, появится возможность опубликовать добровольно и бесплатно следующую информацию вместе с их именами и</w:t>
      </w:r>
      <w:proofErr w:type="gramEnd"/>
      <w:r w:rsidRPr="00DA218C">
        <w:rPr>
          <w:sz w:val="28"/>
          <w:szCs w:val="28"/>
        </w:rPr>
        <w:t xml:space="preserve"> контактными данными</w:t>
      </w:r>
      <w:proofErr w:type="gramStart"/>
      <w:r w:rsidRPr="00DA218C">
        <w:rPr>
          <w:sz w:val="28"/>
          <w:szCs w:val="28"/>
        </w:rPr>
        <w:t>::</w:t>
      </w:r>
      <w:proofErr w:type="gramEnd"/>
    </w:p>
    <w:p w14:paraId="5026D492" w14:textId="77777777" w:rsidR="00A0128B" w:rsidRPr="00DA218C" w:rsidRDefault="00A0128B" w:rsidP="00A0128B">
      <w:pPr>
        <w:tabs>
          <w:tab w:val="left" w:pos="2730"/>
        </w:tabs>
        <w:ind w:right="283"/>
        <w:rPr>
          <w:sz w:val="28"/>
          <w:szCs w:val="28"/>
        </w:rPr>
      </w:pPr>
      <w:r w:rsidRPr="00DA218C">
        <w:rPr>
          <w:sz w:val="28"/>
          <w:szCs w:val="28"/>
        </w:rPr>
        <w:t xml:space="preserve">a) экологический и конверсионный материал, доступный для воспроизводства растений, с указанием научного наименования, такой как материал для репродукции растений, из экологического гетерогенного материала или экологических сортов, подходящих для экологического производства, за исключением саженцев, однако включая семенной картофель; количество по весу этого материала и период года, в течение которого он доступен; </w:t>
      </w:r>
    </w:p>
    <w:p w14:paraId="7CB5C94A" w14:textId="77777777" w:rsidR="00A0128B" w:rsidRPr="00DA218C" w:rsidRDefault="00A0128B" w:rsidP="00A0128B">
      <w:pPr>
        <w:tabs>
          <w:tab w:val="left" w:pos="2730"/>
        </w:tabs>
        <w:ind w:right="283"/>
        <w:rPr>
          <w:sz w:val="28"/>
          <w:szCs w:val="28"/>
        </w:rPr>
      </w:pPr>
      <w:proofErr w:type="gramStart"/>
      <w:r w:rsidRPr="00DA218C">
        <w:rPr>
          <w:sz w:val="28"/>
          <w:szCs w:val="28"/>
        </w:rPr>
        <w:t>b) экологические животные, в отношении которых может быть предоставлено отступление, если собранные данные показывают, что качественные или количественные потребности фермеров в отношении экологических животных, количество имеющихся животных с разбивкой по полу не удовлетворяются; информация, если это уместно, о различных видах животных с точки зрения имеющихся пород и штаммов; породы животных, возраст животных и любую другую соответствующую информацию;</w:t>
      </w:r>
      <w:proofErr w:type="gramEnd"/>
    </w:p>
    <w:p w14:paraId="64F81D6F" w14:textId="77777777" w:rsidR="00A0128B" w:rsidRPr="00DA218C" w:rsidRDefault="00A0128B" w:rsidP="00A0128B">
      <w:pPr>
        <w:tabs>
          <w:tab w:val="left" w:pos="2730"/>
        </w:tabs>
        <w:ind w:right="283"/>
        <w:rPr>
          <w:sz w:val="28"/>
          <w:szCs w:val="28"/>
        </w:rPr>
      </w:pPr>
      <w:r w:rsidRPr="00DA218C">
        <w:rPr>
          <w:sz w:val="28"/>
          <w:szCs w:val="28"/>
        </w:rPr>
        <w:t xml:space="preserve">c) имеющийся в хозяйстве экологический молодняк </w:t>
      </w:r>
      <w:proofErr w:type="spellStart"/>
      <w:r w:rsidRPr="00DA218C">
        <w:rPr>
          <w:sz w:val="28"/>
          <w:szCs w:val="28"/>
        </w:rPr>
        <w:t>аквакультуры</w:t>
      </w:r>
      <w:proofErr w:type="spellEnd"/>
      <w:r w:rsidRPr="00DA218C">
        <w:rPr>
          <w:sz w:val="28"/>
          <w:szCs w:val="28"/>
        </w:rPr>
        <w:t xml:space="preserve">, их состояние здоровья и продуктивность по каждому виду </w:t>
      </w:r>
      <w:proofErr w:type="spellStart"/>
      <w:r w:rsidRPr="00DA218C">
        <w:rPr>
          <w:sz w:val="28"/>
          <w:szCs w:val="28"/>
        </w:rPr>
        <w:t>аквакультуры</w:t>
      </w:r>
      <w:proofErr w:type="spellEnd"/>
      <w:r w:rsidRPr="00DA218C">
        <w:rPr>
          <w:sz w:val="28"/>
          <w:szCs w:val="28"/>
        </w:rPr>
        <w:t>.</w:t>
      </w:r>
    </w:p>
    <w:p w14:paraId="1D8E076A" w14:textId="77777777" w:rsidR="00A0128B" w:rsidRPr="00DA218C" w:rsidRDefault="00A0128B" w:rsidP="00A0128B">
      <w:pPr>
        <w:tabs>
          <w:tab w:val="left" w:pos="2730"/>
        </w:tabs>
        <w:ind w:right="283"/>
        <w:rPr>
          <w:sz w:val="28"/>
          <w:szCs w:val="28"/>
        </w:rPr>
      </w:pPr>
      <w:r w:rsidRPr="00DA218C">
        <w:rPr>
          <w:sz w:val="28"/>
          <w:szCs w:val="28"/>
        </w:rPr>
        <w:t xml:space="preserve">(3) Операторы, решившие включить информацию о репродуктивном материале растений, животных или молодняка </w:t>
      </w:r>
      <w:proofErr w:type="spellStart"/>
      <w:r w:rsidRPr="00DA218C">
        <w:rPr>
          <w:sz w:val="28"/>
          <w:szCs w:val="28"/>
        </w:rPr>
        <w:t>аквакультуры</w:t>
      </w:r>
      <w:proofErr w:type="spellEnd"/>
      <w:r w:rsidRPr="00DA218C">
        <w:rPr>
          <w:sz w:val="28"/>
          <w:szCs w:val="28"/>
        </w:rPr>
        <w:t xml:space="preserve"> в систему, указанную в ч. (2) должны обеспечивать регулярное обновление информации и удаление информации из списков после того, как репродуктивный материал растений, животных или молодняка </w:t>
      </w:r>
      <w:proofErr w:type="spellStart"/>
      <w:r w:rsidRPr="00DA218C">
        <w:rPr>
          <w:sz w:val="28"/>
          <w:szCs w:val="28"/>
        </w:rPr>
        <w:t>аквакультуры</w:t>
      </w:r>
      <w:proofErr w:type="spellEnd"/>
      <w:r w:rsidRPr="00DA218C">
        <w:rPr>
          <w:sz w:val="28"/>
          <w:szCs w:val="28"/>
        </w:rPr>
        <w:t xml:space="preserve"> животных становится недоступным.</w:t>
      </w:r>
    </w:p>
    <w:p w14:paraId="6CBF2A0C" w14:textId="77777777" w:rsidR="00A0128B" w:rsidRPr="00DA218C" w:rsidRDefault="00A0128B" w:rsidP="00A0128B">
      <w:pPr>
        <w:tabs>
          <w:tab w:val="left" w:pos="2730"/>
        </w:tabs>
        <w:ind w:right="283"/>
        <w:rPr>
          <w:sz w:val="28"/>
          <w:szCs w:val="28"/>
        </w:rPr>
      </w:pPr>
      <w:r w:rsidRPr="00DA218C">
        <w:rPr>
          <w:sz w:val="28"/>
          <w:szCs w:val="28"/>
        </w:rPr>
        <w:t>(4) В целях соблюдения положений частей (1) и (2) контролирующий орган может продолжать использовать уже существующие соответствующие информационные системы.</w:t>
      </w:r>
    </w:p>
    <w:p w14:paraId="7CBD0591" w14:textId="77777777" w:rsidR="00A0128B" w:rsidRPr="00DA218C" w:rsidRDefault="00A0128B" w:rsidP="00A0128B">
      <w:pPr>
        <w:tabs>
          <w:tab w:val="left" w:pos="2730"/>
        </w:tabs>
        <w:ind w:right="283"/>
        <w:rPr>
          <w:sz w:val="28"/>
          <w:szCs w:val="28"/>
        </w:rPr>
      </w:pPr>
      <w:r w:rsidRPr="00DA218C">
        <w:rPr>
          <w:sz w:val="28"/>
          <w:szCs w:val="28"/>
        </w:rPr>
        <w:t>(5) Контролирующий орган должен сделать доступной для общественности на своем официальном веб-сайте ссылку на каждую из баз данных или информационных систем, тем самым позволяя пользователям получить доступ к таким базам данных или системам.</w:t>
      </w:r>
    </w:p>
    <w:p w14:paraId="7A8B8B93" w14:textId="77777777" w:rsidR="00A0128B" w:rsidRPr="00DA218C" w:rsidRDefault="00A0128B" w:rsidP="00A0128B">
      <w:pPr>
        <w:tabs>
          <w:tab w:val="left" w:pos="2730"/>
        </w:tabs>
        <w:ind w:right="283"/>
        <w:rPr>
          <w:sz w:val="28"/>
          <w:szCs w:val="28"/>
        </w:rPr>
      </w:pPr>
      <w:r w:rsidRPr="00DA218C">
        <w:rPr>
          <w:sz w:val="28"/>
          <w:szCs w:val="28"/>
        </w:rPr>
        <w:t xml:space="preserve">(6) Порядок сбора данных о наличии на рынке материала для воспроизводства экологических и конверсионных растений, экологических животных и молодняка экологических животных </w:t>
      </w:r>
      <w:proofErr w:type="spellStart"/>
      <w:r w:rsidRPr="00DA218C">
        <w:rPr>
          <w:sz w:val="28"/>
          <w:szCs w:val="28"/>
        </w:rPr>
        <w:t>аквакультуры</w:t>
      </w:r>
      <w:proofErr w:type="spellEnd"/>
      <w:r w:rsidRPr="00DA218C">
        <w:rPr>
          <w:sz w:val="28"/>
          <w:szCs w:val="28"/>
        </w:rPr>
        <w:t xml:space="preserve"> устанавливается компетентным органом.</w:t>
      </w:r>
    </w:p>
    <w:p w14:paraId="56768900" w14:textId="77777777" w:rsidR="00A0128B" w:rsidRPr="00DA218C" w:rsidRDefault="00A0128B" w:rsidP="00A0128B">
      <w:pPr>
        <w:tabs>
          <w:tab w:val="left" w:pos="2730"/>
        </w:tabs>
        <w:ind w:right="283"/>
        <w:rPr>
          <w:sz w:val="28"/>
          <w:szCs w:val="28"/>
        </w:rPr>
      </w:pPr>
      <w:r w:rsidRPr="00DA218C">
        <w:rPr>
          <w:sz w:val="28"/>
          <w:szCs w:val="28"/>
        </w:rPr>
        <w:t xml:space="preserve"> (7) Для целей ч. (4) операторы должны предоставлять компетентному органу актуальную информацию.</w:t>
      </w:r>
    </w:p>
    <w:p w14:paraId="6984299C" w14:textId="1C72B5EB" w:rsidR="00AE78E6" w:rsidRPr="00DA218C" w:rsidRDefault="00A0128B" w:rsidP="00A0128B">
      <w:pPr>
        <w:rPr>
          <w:sz w:val="28"/>
          <w:szCs w:val="28"/>
        </w:rPr>
      </w:pPr>
      <w:r w:rsidRPr="00DA218C">
        <w:rPr>
          <w:sz w:val="28"/>
          <w:szCs w:val="28"/>
        </w:rPr>
        <w:lastRenderedPageBreak/>
        <w:t xml:space="preserve"> (8) Технические подробности создания и ведения баз данных и информационных систем, сбор и предоставление информации, должны быть одобрены Правительством.</w:t>
      </w:r>
    </w:p>
    <w:p w14:paraId="7FD8D88B" w14:textId="77777777" w:rsidR="00A0128B" w:rsidRPr="00DA218C" w:rsidRDefault="00A0128B" w:rsidP="001F31B9">
      <w:pPr>
        <w:rPr>
          <w:sz w:val="28"/>
          <w:szCs w:val="28"/>
        </w:rPr>
      </w:pPr>
    </w:p>
    <w:p w14:paraId="69F7392C" w14:textId="77777777" w:rsidR="001F31B9" w:rsidRPr="00DA218C" w:rsidRDefault="001F31B9" w:rsidP="001F31B9">
      <w:pPr>
        <w:tabs>
          <w:tab w:val="left" w:pos="2730"/>
        </w:tabs>
        <w:ind w:right="283"/>
        <w:rPr>
          <w:b/>
          <w:bCs/>
          <w:sz w:val="28"/>
          <w:szCs w:val="28"/>
        </w:rPr>
      </w:pPr>
      <w:r w:rsidRPr="00DA218C">
        <w:rPr>
          <w:b/>
          <w:bCs/>
          <w:sz w:val="28"/>
          <w:szCs w:val="28"/>
        </w:rPr>
        <w:t>Статья 16.</w:t>
      </w:r>
      <w:r w:rsidRPr="00DA218C">
        <w:rPr>
          <w:sz w:val="28"/>
          <w:szCs w:val="28"/>
        </w:rPr>
        <w:t xml:space="preserve"> </w:t>
      </w:r>
      <w:r w:rsidRPr="00DA218C">
        <w:rPr>
          <w:b/>
          <w:bCs/>
          <w:sz w:val="28"/>
          <w:szCs w:val="28"/>
        </w:rPr>
        <w:t>Сбор, упаковка, транспортировка и хранение</w:t>
      </w:r>
    </w:p>
    <w:p w14:paraId="4C593D00" w14:textId="1FDB7A52" w:rsidR="001F31B9" w:rsidRPr="00DA218C" w:rsidRDefault="001F31B9" w:rsidP="001F31B9">
      <w:pPr>
        <w:tabs>
          <w:tab w:val="left" w:pos="2730"/>
        </w:tabs>
        <w:ind w:right="283"/>
        <w:rPr>
          <w:sz w:val="28"/>
          <w:szCs w:val="28"/>
        </w:rPr>
      </w:pPr>
      <w:r w:rsidRPr="00DA218C">
        <w:rPr>
          <w:sz w:val="28"/>
          <w:szCs w:val="28"/>
        </w:rPr>
        <w:t>Требования к сбору, упаковке, транспортировке и хранению экологической продукции и продукции, находящейся в процессе конверсии, утверждаются Правительством.</w:t>
      </w:r>
    </w:p>
    <w:p w14:paraId="1686180C" w14:textId="77777777" w:rsidR="001F31B9" w:rsidRPr="00DA218C" w:rsidRDefault="001F31B9" w:rsidP="001F31B9">
      <w:pPr>
        <w:tabs>
          <w:tab w:val="left" w:pos="2730"/>
        </w:tabs>
        <w:ind w:right="283"/>
        <w:rPr>
          <w:b/>
          <w:bCs/>
          <w:sz w:val="28"/>
          <w:szCs w:val="28"/>
        </w:rPr>
      </w:pPr>
    </w:p>
    <w:p w14:paraId="31553F2E" w14:textId="41F07135" w:rsidR="001F31B9" w:rsidRPr="00DA218C" w:rsidRDefault="001F31B9" w:rsidP="001F31B9">
      <w:pPr>
        <w:tabs>
          <w:tab w:val="left" w:pos="2730"/>
        </w:tabs>
        <w:ind w:right="283"/>
        <w:rPr>
          <w:sz w:val="28"/>
          <w:szCs w:val="28"/>
        </w:rPr>
      </w:pPr>
      <w:r w:rsidRPr="00DA218C">
        <w:rPr>
          <w:b/>
          <w:bCs/>
          <w:sz w:val="28"/>
          <w:szCs w:val="28"/>
        </w:rPr>
        <w:t>Статья 17.</w:t>
      </w:r>
      <w:r w:rsidRPr="00DA218C">
        <w:rPr>
          <w:sz w:val="28"/>
          <w:szCs w:val="28"/>
        </w:rPr>
        <w:t xml:space="preserve"> Продукты и вещества, разрешенные к использованию в экологическом производстве</w:t>
      </w:r>
    </w:p>
    <w:p w14:paraId="2E6591BE" w14:textId="4033DACA" w:rsidR="001F31B9" w:rsidRPr="00DA218C" w:rsidRDefault="001F31B9" w:rsidP="001F31B9">
      <w:pPr>
        <w:tabs>
          <w:tab w:val="left" w:pos="2730"/>
        </w:tabs>
        <w:ind w:right="283"/>
        <w:rPr>
          <w:sz w:val="28"/>
          <w:szCs w:val="28"/>
        </w:rPr>
      </w:pPr>
      <w:r w:rsidRPr="00DA218C">
        <w:rPr>
          <w:sz w:val="28"/>
          <w:szCs w:val="28"/>
        </w:rPr>
        <w:t xml:space="preserve"> (1) Перечень продуктов и веществ, которые могут быть использованы в экологическом производстве, утверждается Правительством, и представляет собой перечень продуктов и веществ, которые могут использоваться в экологическом земледелии для следующих целей:</w:t>
      </w:r>
    </w:p>
    <w:p w14:paraId="0994EB30" w14:textId="205D5DBD" w:rsidR="001F31B9" w:rsidRPr="00DA218C" w:rsidRDefault="001F31B9" w:rsidP="001F31B9">
      <w:pPr>
        <w:tabs>
          <w:tab w:val="left" w:pos="2730"/>
        </w:tabs>
        <w:ind w:right="283"/>
        <w:rPr>
          <w:sz w:val="28"/>
          <w:szCs w:val="28"/>
        </w:rPr>
      </w:pPr>
      <w:r w:rsidRPr="00DA218C">
        <w:rPr>
          <w:sz w:val="28"/>
          <w:szCs w:val="28"/>
        </w:rPr>
        <w:t>а) в качестве активных веще</w:t>
      </w:r>
      <w:proofErr w:type="gramStart"/>
      <w:r w:rsidRPr="00DA218C">
        <w:rPr>
          <w:sz w:val="28"/>
          <w:szCs w:val="28"/>
        </w:rPr>
        <w:t>ств дл</w:t>
      </w:r>
      <w:proofErr w:type="gramEnd"/>
      <w:r w:rsidRPr="00DA218C">
        <w:rPr>
          <w:sz w:val="28"/>
          <w:szCs w:val="28"/>
        </w:rPr>
        <w:t>я использования в средствах защиты растений;</w:t>
      </w:r>
    </w:p>
    <w:p w14:paraId="310F36A7" w14:textId="77777777" w:rsidR="001F31B9" w:rsidRPr="00DA218C" w:rsidRDefault="001F31B9" w:rsidP="001F31B9">
      <w:pPr>
        <w:tabs>
          <w:tab w:val="left" w:pos="2730"/>
        </w:tabs>
        <w:ind w:right="283"/>
        <w:rPr>
          <w:sz w:val="28"/>
          <w:szCs w:val="28"/>
        </w:rPr>
      </w:pPr>
      <w:r w:rsidRPr="00DA218C">
        <w:rPr>
          <w:sz w:val="28"/>
          <w:szCs w:val="28"/>
        </w:rPr>
        <w:t xml:space="preserve">b) в качестве удобрений, </w:t>
      </w:r>
      <w:proofErr w:type="spellStart"/>
      <w:r w:rsidRPr="00DA218C">
        <w:rPr>
          <w:sz w:val="28"/>
          <w:szCs w:val="28"/>
        </w:rPr>
        <w:t>почвоулучшителей</w:t>
      </w:r>
      <w:proofErr w:type="spellEnd"/>
      <w:r w:rsidRPr="00DA218C">
        <w:rPr>
          <w:sz w:val="28"/>
          <w:szCs w:val="28"/>
        </w:rPr>
        <w:t xml:space="preserve"> и питательных веществ;</w:t>
      </w:r>
    </w:p>
    <w:p w14:paraId="2FB07092" w14:textId="77777777" w:rsidR="001F31B9" w:rsidRPr="00DA218C" w:rsidRDefault="001F31B9" w:rsidP="001F31B9">
      <w:pPr>
        <w:tabs>
          <w:tab w:val="left" w:pos="2730"/>
        </w:tabs>
        <w:ind w:right="283"/>
        <w:rPr>
          <w:sz w:val="28"/>
          <w:szCs w:val="28"/>
        </w:rPr>
      </w:pPr>
      <w:r w:rsidRPr="00DA218C">
        <w:rPr>
          <w:sz w:val="28"/>
          <w:szCs w:val="28"/>
        </w:rPr>
        <w:t>c) в качестве кормовых материалов растительного или животного происхождения или полученных из водорослей или дрожжей, или в качестве кормовых материалов микробного или минерального происхождения;</w:t>
      </w:r>
    </w:p>
    <w:p w14:paraId="1EDB6AF5" w14:textId="77777777" w:rsidR="001F31B9" w:rsidRPr="00DA218C" w:rsidRDefault="001F31B9" w:rsidP="001F31B9">
      <w:pPr>
        <w:tabs>
          <w:tab w:val="left" w:pos="2730"/>
        </w:tabs>
        <w:ind w:right="283"/>
        <w:rPr>
          <w:sz w:val="28"/>
          <w:szCs w:val="28"/>
        </w:rPr>
      </w:pPr>
      <w:r w:rsidRPr="00DA218C">
        <w:rPr>
          <w:sz w:val="28"/>
          <w:szCs w:val="28"/>
        </w:rPr>
        <w:t>d) в качестве кормовых добавок и технологических добавок;</w:t>
      </w:r>
    </w:p>
    <w:p w14:paraId="62A2EB47" w14:textId="77777777" w:rsidR="001F31B9" w:rsidRPr="00DA218C" w:rsidRDefault="001F31B9" w:rsidP="001F31B9">
      <w:pPr>
        <w:tabs>
          <w:tab w:val="left" w:pos="2730"/>
        </w:tabs>
        <w:ind w:right="283"/>
        <w:rPr>
          <w:sz w:val="28"/>
          <w:szCs w:val="28"/>
        </w:rPr>
      </w:pPr>
      <w:r w:rsidRPr="00DA218C">
        <w:rPr>
          <w:sz w:val="28"/>
          <w:szCs w:val="28"/>
        </w:rPr>
        <w:t>e) в качестве сре</w:t>
      </w:r>
      <w:proofErr w:type="gramStart"/>
      <w:r w:rsidRPr="00DA218C">
        <w:rPr>
          <w:sz w:val="28"/>
          <w:szCs w:val="28"/>
        </w:rPr>
        <w:t>дств дл</w:t>
      </w:r>
      <w:proofErr w:type="gramEnd"/>
      <w:r w:rsidRPr="00DA218C">
        <w:rPr>
          <w:sz w:val="28"/>
          <w:szCs w:val="28"/>
        </w:rPr>
        <w:t>я очистки и дезинфекции прудов, садков, резервуаров, длинных бассейнов, зданий или сооружений, используемых для животноводства;</w:t>
      </w:r>
    </w:p>
    <w:p w14:paraId="1F28FE6D" w14:textId="77777777" w:rsidR="001F31B9" w:rsidRPr="00DA218C" w:rsidRDefault="001F31B9" w:rsidP="001F31B9">
      <w:pPr>
        <w:tabs>
          <w:tab w:val="left" w:pos="2730"/>
        </w:tabs>
        <w:ind w:right="283"/>
        <w:rPr>
          <w:sz w:val="28"/>
          <w:szCs w:val="28"/>
        </w:rPr>
      </w:pPr>
      <w:r w:rsidRPr="00DA218C">
        <w:rPr>
          <w:sz w:val="28"/>
          <w:szCs w:val="28"/>
        </w:rPr>
        <w:t>f) в качестве сре</w:t>
      </w:r>
      <w:proofErr w:type="gramStart"/>
      <w:r w:rsidRPr="00DA218C">
        <w:rPr>
          <w:sz w:val="28"/>
          <w:szCs w:val="28"/>
        </w:rPr>
        <w:t>дств дл</w:t>
      </w:r>
      <w:proofErr w:type="gramEnd"/>
      <w:r w:rsidRPr="00DA218C">
        <w:rPr>
          <w:sz w:val="28"/>
          <w:szCs w:val="28"/>
        </w:rPr>
        <w:t>я уборки и дезинфекции зданий и сооружений, используемых для растениеводства, в том числе для хранения в фермерских хозяйствах;</w:t>
      </w:r>
    </w:p>
    <w:p w14:paraId="02B56A34" w14:textId="77777777" w:rsidR="001F31B9" w:rsidRPr="00DA218C" w:rsidRDefault="001F31B9" w:rsidP="001F31B9">
      <w:pPr>
        <w:tabs>
          <w:tab w:val="left" w:pos="2730"/>
        </w:tabs>
        <w:ind w:right="283"/>
        <w:rPr>
          <w:sz w:val="28"/>
          <w:szCs w:val="28"/>
        </w:rPr>
      </w:pPr>
      <w:r w:rsidRPr="00DA218C">
        <w:rPr>
          <w:sz w:val="28"/>
          <w:szCs w:val="28"/>
        </w:rPr>
        <w:t>g) в качестве моющих и дезинфицирующих сре</w:t>
      </w:r>
      <w:proofErr w:type="gramStart"/>
      <w:r w:rsidRPr="00DA218C">
        <w:rPr>
          <w:sz w:val="28"/>
          <w:szCs w:val="28"/>
        </w:rPr>
        <w:t>дств дл</w:t>
      </w:r>
      <w:proofErr w:type="gramEnd"/>
      <w:r w:rsidRPr="00DA218C">
        <w:rPr>
          <w:sz w:val="28"/>
          <w:szCs w:val="28"/>
        </w:rPr>
        <w:t>я обработки и хранения помещений.</w:t>
      </w:r>
    </w:p>
    <w:p w14:paraId="04B7EEC3" w14:textId="38E1D3C8" w:rsidR="001F31B9" w:rsidRPr="00DA218C" w:rsidRDefault="001F31B9" w:rsidP="001F31B9">
      <w:pPr>
        <w:tabs>
          <w:tab w:val="left" w:pos="2730"/>
        </w:tabs>
        <w:ind w:right="283"/>
        <w:rPr>
          <w:sz w:val="28"/>
          <w:szCs w:val="28"/>
        </w:rPr>
      </w:pPr>
      <w:r w:rsidRPr="00DA218C">
        <w:rPr>
          <w:sz w:val="28"/>
          <w:szCs w:val="28"/>
        </w:rPr>
        <w:t xml:space="preserve"> (2) Правительство одобряет перечень определенных продуктов и веществ, разрешенные для использования в производстве переработанных экологических пищевых продуктов и дрожжей, используемых в качестве пищевых продуктов или кормов, включая все продукты и вещества, разрешенные таким образом в ограниченных списках, для следующих целей:</w:t>
      </w:r>
    </w:p>
    <w:p w14:paraId="1F4F6637" w14:textId="4A867B5E" w:rsidR="001F31B9" w:rsidRPr="00DA218C" w:rsidRDefault="001F31B9" w:rsidP="001F31B9">
      <w:pPr>
        <w:tabs>
          <w:tab w:val="left" w:pos="2730"/>
        </w:tabs>
        <w:ind w:right="283"/>
        <w:rPr>
          <w:sz w:val="28"/>
          <w:szCs w:val="28"/>
        </w:rPr>
      </w:pPr>
      <w:r w:rsidRPr="00DA218C">
        <w:rPr>
          <w:sz w:val="28"/>
          <w:szCs w:val="28"/>
        </w:rPr>
        <w:t>а) в качестве пищевых добавок и технологических добавок;</w:t>
      </w:r>
    </w:p>
    <w:p w14:paraId="44111F5F" w14:textId="77777777" w:rsidR="001F31B9" w:rsidRPr="00DA218C" w:rsidRDefault="001F31B9" w:rsidP="001F31B9">
      <w:pPr>
        <w:tabs>
          <w:tab w:val="left" w:pos="2730"/>
        </w:tabs>
        <w:ind w:right="283"/>
        <w:rPr>
          <w:sz w:val="28"/>
          <w:szCs w:val="28"/>
        </w:rPr>
      </w:pPr>
      <w:r w:rsidRPr="00DA218C">
        <w:rPr>
          <w:sz w:val="28"/>
          <w:szCs w:val="28"/>
        </w:rPr>
        <w:t>b) в качестве неэкологических сельскохозяйственных ингредиентов, используемых для производства переработанных экологических продуктов питания;</w:t>
      </w:r>
    </w:p>
    <w:p w14:paraId="5FED5813" w14:textId="77777777" w:rsidR="001F31B9" w:rsidRPr="00DA218C" w:rsidRDefault="001F31B9" w:rsidP="001F31B9">
      <w:pPr>
        <w:tabs>
          <w:tab w:val="left" w:pos="2730"/>
        </w:tabs>
        <w:ind w:right="283"/>
        <w:rPr>
          <w:sz w:val="28"/>
          <w:szCs w:val="28"/>
        </w:rPr>
      </w:pPr>
      <w:r w:rsidRPr="00DA218C">
        <w:rPr>
          <w:sz w:val="28"/>
          <w:szCs w:val="28"/>
        </w:rPr>
        <w:lastRenderedPageBreak/>
        <w:t>c) в качестве технологических добавок при производстве дрожжей и продуктов на их основе.</w:t>
      </w:r>
    </w:p>
    <w:p w14:paraId="2F58C591" w14:textId="2437AB94" w:rsidR="001F31B9" w:rsidRPr="00DA218C" w:rsidRDefault="001F31B9" w:rsidP="001F31B9">
      <w:pPr>
        <w:tabs>
          <w:tab w:val="left" w:pos="2730"/>
        </w:tabs>
        <w:ind w:right="283"/>
        <w:rPr>
          <w:sz w:val="28"/>
          <w:szCs w:val="28"/>
        </w:rPr>
      </w:pPr>
      <w:r w:rsidRPr="00DA218C">
        <w:rPr>
          <w:sz w:val="28"/>
          <w:szCs w:val="28"/>
        </w:rPr>
        <w:t xml:space="preserve"> (3) Одобрение продуктов и веществ, упомянутых в ч.(1) для использования в экологическом производстве осуществляется в соответствии с принципами, изложенными в Главе II, и с выполнением следующих критериев, которые оцениваются в целом:</w:t>
      </w:r>
    </w:p>
    <w:p w14:paraId="7BA01E65" w14:textId="06BE0BDC" w:rsidR="001F31B9" w:rsidRPr="00DA218C" w:rsidRDefault="001F31B9" w:rsidP="001F31B9">
      <w:pPr>
        <w:tabs>
          <w:tab w:val="left" w:pos="2730"/>
        </w:tabs>
        <w:ind w:right="283"/>
        <w:rPr>
          <w:sz w:val="28"/>
          <w:szCs w:val="28"/>
        </w:rPr>
      </w:pPr>
      <w:r w:rsidRPr="00DA218C">
        <w:rPr>
          <w:sz w:val="28"/>
          <w:szCs w:val="28"/>
        </w:rPr>
        <w:t>а) эти продукты и вещества необходимы для поддержания производства и использования по назначению;</w:t>
      </w:r>
    </w:p>
    <w:p w14:paraId="48BAF6E9" w14:textId="77777777" w:rsidR="001F31B9" w:rsidRPr="00DA218C" w:rsidRDefault="001F31B9" w:rsidP="001F31B9">
      <w:pPr>
        <w:tabs>
          <w:tab w:val="left" w:pos="2730"/>
        </w:tabs>
        <w:ind w:right="283"/>
        <w:rPr>
          <w:sz w:val="28"/>
          <w:szCs w:val="28"/>
        </w:rPr>
      </w:pPr>
      <w:r w:rsidRPr="00DA218C">
        <w:rPr>
          <w:sz w:val="28"/>
          <w:szCs w:val="28"/>
        </w:rPr>
        <w:t>b) все подобные продукты и вещества имеют растительное, животное, микробное или минеральное происхождение, или получены из водорослей, за исключением случаев, когда продукты или вещества из таких источников недоступны в достаточном количестве или качестве, или если нет альтернативы;</w:t>
      </w:r>
    </w:p>
    <w:p w14:paraId="479F29FA" w14:textId="77777777" w:rsidR="001F31B9" w:rsidRPr="00DA218C" w:rsidRDefault="001F31B9" w:rsidP="001F31B9">
      <w:pPr>
        <w:tabs>
          <w:tab w:val="left" w:pos="2730"/>
        </w:tabs>
        <w:ind w:right="283"/>
        <w:rPr>
          <w:sz w:val="28"/>
          <w:szCs w:val="28"/>
        </w:rPr>
      </w:pPr>
      <w:r w:rsidRPr="00DA218C">
        <w:rPr>
          <w:sz w:val="28"/>
          <w:szCs w:val="28"/>
        </w:rPr>
        <w:t xml:space="preserve">c) в случае продуктов, указанных в ч. (1), </w:t>
      </w:r>
      <w:proofErr w:type="gramStart"/>
      <w:r w:rsidRPr="00DA218C">
        <w:rPr>
          <w:sz w:val="28"/>
          <w:szCs w:val="28"/>
        </w:rPr>
        <w:t>лит</w:t>
      </w:r>
      <w:proofErr w:type="gramEnd"/>
      <w:r w:rsidRPr="00DA218C">
        <w:rPr>
          <w:sz w:val="28"/>
          <w:szCs w:val="28"/>
        </w:rPr>
        <w:t>. а):</w:t>
      </w:r>
    </w:p>
    <w:p w14:paraId="401A33C9" w14:textId="43D9A826" w:rsidR="001F31B9" w:rsidRPr="00DA218C" w:rsidRDefault="001F31B9" w:rsidP="001F31B9">
      <w:pPr>
        <w:tabs>
          <w:tab w:val="left" w:pos="2730"/>
        </w:tabs>
        <w:ind w:right="283"/>
        <w:rPr>
          <w:sz w:val="28"/>
          <w:szCs w:val="28"/>
        </w:rPr>
      </w:pPr>
      <w:r w:rsidRPr="00DA218C">
        <w:rPr>
          <w:sz w:val="28"/>
          <w:szCs w:val="28"/>
        </w:rPr>
        <w:t>- их использование необходимо для борьбы с вредными организмами, для которых не существует биологических, физических или селекционных альтернатив, или других эффективных методов культивирования или методов управления;</w:t>
      </w:r>
    </w:p>
    <w:p w14:paraId="4841894D" w14:textId="1014A09C" w:rsidR="001F31B9" w:rsidRPr="00DA218C" w:rsidRDefault="001F31B9" w:rsidP="001F31B9">
      <w:pPr>
        <w:tabs>
          <w:tab w:val="left" w:pos="2730"/>
        </w:tabs>
        <w:ind w:right="283"/>
        <w:rPr>
          <w:sz w:val="28"/>
          <w:szCs w:val="28"/>
        </w:rPr>
      </w:pPr>
      <w:r w:rsidRPr="00DA218C">
        <w:rPr>
          <w:sz w:val="28"/>
          <w:szCs w:val="28"/>
        </w:rPr>
        <w:t>- если такие продукты не имеют растительного, животного, микробного или минерального происхождения, или получены из водорослей и не идентичны их естественной форме, условия их использования исключают любой прямой контакт со съедобными частями растения;</w:t>
      </w:r>
    </w:p>
    <w:p w14:paraId="153D1C4D" w14:textId="77777777" w:rsidR="001F31B9" w:rsidRPr="00DA218C" w:rsidRDefault="001F31B9" w:rsidP="001F31B9">
      <w:pPr>
        <w:tabs>
          <w:tab w:val="left" w:pos="2730"/>
        </w:tabs>
        <w:ind w:right="283"/>
        <w:rPr>
          <w:sz w:val="28"/>
          <w:szCs w:val="28"/>
        </w:rPr>
      </w:pPr>
      <w:r w:rsidRPr="00DA218C">
        <w:rPr>
          <w:sz w:val="28"/>
          <w:szCs w:val="28"/>
        </w:rPr>
        <w:t xml:space="preserve">d) в случае продуктов, указанных в ч. (1) </w:t>
      </w:r>
      <w:proofErr w:type="gramStart"/>
      <w:r w:rsidRPr="00DA218C">
        <w:rPr>
          <w:sz w:val="28"/>
          <w:szCs w:val="28"/>
        </w:rPr>
        <w:t>лит</w:t>
      </w:r>
      <w:proofErr w:type="gramEnd"/>
      <w:r w:rsidRPr="00DA218C">
        <w:rPr>
          <w:sz w:val="28"/>
          <w:szCs w:val="28"/>
        </w:rPr>
        <w:t>. b) их использование необходимо для повышения или поддержания плодородия почвы или для удовлетворения конкретных потребностей сельскохозяйственных культур в питательных веществах или для конкретных целей улучшения почвы;</w:t>
      </w:r>
    </w:p>
    <w:p w14:paraId="64737AD4" w14:textId="77777777" w:rsidR="001F31B9" w:rsidRPr="00DA218C" w:rsidRDefault="001F31B9" w:rsidP="001F31B9">
      <w:pPr>
        <w:tabs>
          <w:tab w:val="left" w:pos="2730"/>
        </w:tabs>
        <w:ind w:right="283"/>
        <w:rPr>
          <w:sz w:val="28"/>
          <w:szCs w:val="28"/>
        </w:rPr>
      </w:pPr>
      <w:r w:rsidRPr="00DA218C">
        <w:rPr>
          <w:sz w:val="28"/>
          <w:szCs w:val="28"/>
        </w:rPr>
        <w:t xml:space="preserve">e) в случае продуктов, указанных в ч. (1) </w:t>
      </w:r>
      <w:proofErr w:type="gramStart"/>
      <w:r w:rsidRPr="00DA218C">
        <w:rPr>
          <w:sz w:val="28"/>
          <w:szCs w:val="28"/>
        </w:rPr>
        <w:t>лит</w:t>
      </w:r>
      <w:proofErr w:type="gramEnd"/>
      <w:r w:rsidRPr="00DA218C">
        <w:rPr>
          <w:sz w:val="28"/>
          <w:szCs w:val="28"/>
        </w:rPr>
        <w:t>. c) и d):</w:t>
      </w:r>
    </w:p>
    <w:p w14:paraId="3D3C1472" w14:textId="02623C3E" w:rsidR="001F31B9" w:rsidRPr="00DA218C" w:rsidRDefault="001F31B9" w:rsidP="001F31B9">
      <w:pPr>
        <w:tabs>
          <w:tab w:val="left" w:pos="2730"/>
        </w:tabs>
        <w:ind w:right="283"/>
        <w:rPr>
          <w:sz w:val="28"/>
          <w:szCs w:val="28"/>
        </w:rPr>
      </w:pPr>
      <w:r w:rsidRPr="00DA218C">
        <w:rPr>
          <w:sz w:val="28"/>
          <w:szCs w:val="28"/>
        </w:rPr>
        <w:t>- их использование необходимо для поддержания здоровья, благополучия и жизнеспособности животных и способствует адекватному рациону, отвечающему физиологическим и поведенческим потребностям соответствующих видов, или их использование необходимо для производства или сохранения корма, так как производство или консервирование кормов для животных невозможно без использования этих веществ;</w:t>
      </w:r>
    </w:p>
    <w:p w14:paraId="44E935CD" w14:textId="0DADD983" w:rsidR="001F31B9" w:rsidRPr="00DA218C" w:rsidRDefault="001F31B9" w:rsidP="001F31B9">
      <w:pPr>
        <w:tabs>
          <w:tab w:val="left" w:pos="2730"/>
        </w:tabs>
        <w:ind w:right="283"/>
        <w:rPr>
          <w:sz w:val="28"/>
          <w:szCs w:val="28"/>
        </w:rPr>
      </w:pPr>
      <w:r w:rsidRPr="00DA218C">
        <w:rPr>
          <w:sz w:val="28"/>
          <w:szCs w:val="28"/>
        </w:rPr>
        <w:t>- корма минерального происхождения, микроэлементы, витамины или провитамины природного происхождения, за исключением случаев, когда продукты или вещества из таких источников недоступны в достаточном количестве или качестве, или отсутствуют альтернативы;</w:t>
      </w:r>
    </w:p>
    <w:p w14:paraId="41C1D1E3" w14:textId="617E38E7" w:rsidR="001F31B9" w:rsidRPr="00DA218C" w:rsidRDefault="001F31B9" w:rsidP="001F31B9">
      <w:pPr>
        <w:tabs>
          <w:tab w:val="left" w:pos="2730"/>
        </w:tabs>
        <w:ind w:right="283"/>
        <w:rPr>
          <w:sz w:val="28"/>
          <w:szCs w:val="28"/>
        </w:rPr>
      </w:pPr>
      <w:r w:rsidRPr="00DA218C">
        <w:rPr>
          <w:sz w:val="28"/>
          <w:szCs w:val="28"/>
        </w:rPr>
        <w:t xml:space="preserve">- использование неэкологического сырья растительного или животного происхождения для кормления животных необходимо, поскольку сырье для кормления животных растительного или животного </w:t>
      </w:r>
      <w:r w:rsidRPr="00DA218C">
        <w:rPr>
          <w:sz w:val="28"/>
          <w:szCs w:val="28"/>
        </w:rPr>
        <w:lastRenderedPageBreak/>
        <w:t>происхождения, произведенное в соответствии с правилами экологического производства, недоступно в достаточном количестве;</w:t>
      </w:r>
    </w:p>
    <w:p w14:paraId="439DD831" w14:textId="77777777" w:rsidR="001F31B9" w:rsidRPr="00DA218C" w:rsidRDefault="001F31B9" w:rsidP="001F31B9">
      <w:pPr>
        <w:tabs>
          <w:tab w:val="left" w:pos="2730"/>
        </w:tabs>
        <w:ind w:right="283"/>
        <w:rPr>
          <w:sz w:val="28"/>
          <w:szCs w:val="28"/>
        </w:rPr>
      </w:pPr>
      <w:r w:rsidRPr="00DA218C">
        <w:rPr>
          <w:sz w:val="28"/>
          <w:szCs w:val="28"/>
        </w:rPr>
        <w:t>- использование неэкологических специй, трав и патоки необходимо, поскольку эти продукты недоступны в экологической форме, должны производиться или готовиться без химических растворителей, и их использование ограничено</w:t>
      </w:r>
      <w:proofErr w:type="gramStart"/>
      <w:r w:rsidRPr="00DA218C">
        <w:rPr>
          <w:sz w:val="28"/>
          <w:szCs w:val="28"/>
        </w:rPr>
        <w:t>1</w:t>
      </w:r>
      <w:proofErr w:type="gramEnd"/>
      <w:r w:rsidRPr="00DA218C">
        <w:rPr>
          <w:sz w:val="28"/>
          <w:szCs w:val="28"/>
        </w:rPr>
        <w:t>% корма для данного вида, рассчитанного ежегодно в процентах от сухого вещества сельскохозяйственных кормов.</w:t>
      </w:r>
    </w:p>
    <w:p w14:paraId="197BAAC4" w14:textId="77777777" w:rsidR="001F31B9" w:rsidRPr="00DA218C" w:rsidRDefault="001F31B9" w:rsidP="001F31B9">
      <w:pPr>
        <w:tabs>
          <w:tab w:val="left" w:pos="2730"/>
        </w:tabs>
        <w:ind w:right="283"/>
        <w:rPr>
          <w:sz w:val="28"/>
          <w:szCs w:val="28"/>
        </w:rPr>
      </w:pPr>
      <w:r w:rsidRPr="00DA218C">
        <w:rPr>
          <w:sz w:val="28"/>
          <w:szCs w:val="28"/>
        </w:rPr>
        <w:t>(4) Одобрение продуктов и веществ, указанных в ч. (2), для использования в производстве переработанных экологических пищевых продуктов или для производства дрожжей, используемых в качестве пищевых продуктов или кормов, должны соблюдаться принципы, изложенные в Главе II, и должны выполняться следующие критерии, которые должны оцениваться в целом:</w:t>
      </w:r>
    </w:p>
    <w:p w14:paraId="3852E850" w14:textId="4259DD3F" w:rsidR="001F31B9" w:rsidRPr="00DA218C" w:rsidRDefault="001F31B9" w:rsidP="001F31B9">
      <w:pPr>
        <w:tabs>
          <w:tab w:val="left" w:pos="2730"/>
        </w:tabs>
        <w:ind w:right="283"/>
        <w:rPr>
          <w:sz w:val="28"/>
          <w:szCs w:val="28"/>
        </w:rPr>
      </w:pPr>
      <w:r w:rsidRPr="00DA218C">
        <w:rPr>
          <w:sz w:val="28"/>
          <w:szCs w:val="28"/>
        </w:rPr>
        <w:t>а) отсутствуют альтернативные продукты или вещества, разрешенные в соответствии с настоящей статьей, или технологии в соответствии с настоящим законом;</w:t>
      </w:r>
    </w:p>
    <w:p w14:paraId="5FA706FF" w14:textId="77777777" w:rsidR="001F31B9" w:rsidRPr="00DA218C" w:rsidRDefault="001F31B9" w:rsidP="001F31B9">
      <w:pPr>
        <w:tabs>
          <w:tab w:val="left" w:pos="2730"/>
        </w:tabs>
        <w:ind w:right="283"/>
        <w:rPr>
          <w:sz w:val="28"/>
          <w:szCs w:val="28"/>
        </w:rPr>
      </w:pPr>
      <w:r w:rsidRPr="00DA218C">
        <w:rPr>
          <w:sz w:val="28"/>
          <w:szCs w:val="28"/>
        </w:rPr>
        <w:t>b) без использования этих продуктов и веществ было бы невозможно производить или сохранять продукты питания или соблюдать определенные диетические требования, установленные нормативными актами;</w:t>
      </w:r>
    </w:p>
    <w:p w14:paraId="25C45ED9" w14:textId="77777777" w:rsidR="001F31B9" w:rsidRPr="00DA218C" w:rsidRDefault="001F31B9" w:rsidP="001F31B9">
      <w:pPr>
        <w:tabs>
          <w:tab w:val="left" w:pos="2730"/>
        </w:tabs>
        <w:ind w:right="283"/>
        <w:rPr>
          <w:sz w:val="28"/>
          <w:szCs w:val="28"/>
        </w:rPr>
      </w:pPr>
      <w:r w:rsidRPr="00DA218C">
        <w:rPr>
          <w:sz w:val="28"/>
          <w:szCs w:val="28"/>
        </w:rPr>
        <w:t>c) встречаются в природе и могут подвергаться исключительно механическим, физическим, биологическим, ферментативным или микробным процессам, если только продукты или вещества из таких источников не доступны в достаточном количестве или качестве;</w:t>
      </w:r>
    </w:p>
    <w:p w14:paraId="7977681F" w14:textId="77777777" w:rsidR="001F31B9" w:rsidRPr="00DA218C" w:rsidRDefault="001F31B9" w:rsidP="001F31B9">
      <w:pPr>
        <w:tabs>
          <w:tab w:val="left" w:pos="2730"/>
        </w:tabs>
        <w:ind w:right="283"/>
        <w:rPr>
          <w:sz w:val="28"/>
          <w:szCs w:val="28"/>
        </w:rPr>
      </w:pPr>
      <w:r w:rsidRPr="00DA218C">
        <w:rPr>
          <w:sz w:val="28"/>
          <w:szCs w:val="28"/>
        </w:rPr>
        <w:t>d)экологический ингредиент недоступен в достаточном количестве.</w:t>
      </w:r>
    </w:p>
    <w:p w14:paraId="74E25D6D" w14:textId="31C9EDDD" w:rsidR="001F31B9" w:rsidRPr="00DA218C" w:rsidRDefault="001F31B9" w:rsidP="001F31B9">
      <w:pPr>
        <w:tabs>
          <w:tab w:val="left" w:pos="2730"/>
        </w:tabs>
        <w:ind w:right="283"/>
        <w:rPr>
          <w:sz w:val="28"/>
          <w:szCs w:val="28"/>
        </w:rPr>
      </w:pPr>
      <w:r w:rsidRPr="00DA218C">
        <w:rPr>
          <w:sz w:val="28"/>
          <w:szCs w:val="28"/>
        </w:rPr>
        <w:t>(5) Правительство утверждает:</w:t>
      </w:r>
    </w:p>
    <w:p w14:paraId="2B271BA8" w14:textId="77777777" w:rsidR="001F31B9" w:rsidRPr="00DA218C" w:rsidRDefault="001F31B9" w:rsidP="001F31B9">
      <w:pPr>
        <w:tabs>
          <w:tab w:val="left" w:pos="2730"/>
        </w:tabs>
        <w:ind w:right="283"/>
        <w:rPr>
          <w:sz w:val="28"/>
          <w:szCs w:val="28"/>
        </w:rPr>
      </w:pPr>
      <w:r w:rsidRPr="00DA218C">
        <w:rPr>
          <w:sz w:val="28"/>
          <w:szCs w:val="28"/>
        </w:rPr>
        <w:t>а) Правила оценки и внесения фитосанитарных продуктов и удобрений в Перечень фитосанитарных продуктов и удобрений, разрешенных для использования в экологическом земледелии;</w:t>
      </w:r>
    </w:p>
    <w:p w14:paraId="165CB5A7" w14:textId="77777777" w:rsidR="001F31B9" w:rsidRPr="00DA218C" w:rsidRDefault="001F31B9" w:rsidP="001F31B9">
      <w:pPr>
        <w:tabs>
          <w:tab w:val="left" w:pos="2730"/>
        </w:tabs>
        <w:ind w:right="283"/>
        <w:rPr>
          <w:sz w:val="28"/>
          <w:szCs w:val="28"/>
        </w:rPr>
      </w:pPr>
      <w:r w:rsidRPr="00DA218C">
        <w:rPr>
          <w:sz w:val="28"/>
          <w:szCs w:val="28"/>
        </w:rPr>
        <w:t>b) дополнительные критерии одобрения и отзыва одобрения для продуктов и веществ, указанных в ч. (1) и (2), предназначенные для использования в экологическом производстве в целом и в производстве переработанных экологических продуктов питания в частности;</w:t>
      </w:r>
    </w:p>
    <w:p w14:paraId="7DB1954A" w14:textId="77777777" w:rsidR="001F31B9" w:rsidRPr="00DA218C" w:rsidRDefault="001F31B9" w:rsidP="001F31B9">
      <w:pPr>
        <w:tabs>
          <w:tab w:val="left" w:pos="2730"/>
        </w:tabs>
        <w:ind w:right="283"/>
        <w:rPr>
          <w:sz w:val="28"/>
          <w:szCs w:val="28"/>
        </w:rPr>
      </w:pPr>
      <w:r w:rsidRPr="00DA218C">
        <w:rPr>
          <w:sz w:val="28"/>
          <w:szCs w:val="28"/>
        </w:rPr>
        <w:t>c) порядок включения и исключения продукта или вещества из списка разрешенных продуктов и веществ, указанных в частях (1) и (2), их описание, требования к их составу и условиям использования;</w:t>
      </w:r>
    </w:p>
    <w:p w14:paraId="20B93EFB" w14:textId="77777777" w:rsidR="001F31B9" w:rsidRPr="00DA218C" w:rsidRDefault="001F31B9" w:rsidP="001F31B9">
      <w:pPr>
        <w:tabs>
          <w:tab w:val="left" w:pos="2730"/>
        </w:tabs>
        <w:ind w:right="283"/>
        <w:rPr>
          <w:sz w:val="28"/>
          <w:szCs w:val="28"/>
        </w:rPr>
      </w:pPr>
      <w:r w:rsidRPr="00DA218C">
        <w:rPr>
          <w:sz w:val="28"/>
          <w:szCs w:val="28"/>
        </w:rPr>
        <w:t xml:space="preserve">d) перечень неэкологических сельскохозяйственных ингредиентов для переработанных экологических пищевых продуктов; </w:t>
      </w:r>
    </w:p>
    <w:p w14:paraId="7DB1E9D6" w14:textId="77777777" w:rsidR="001F31B9" w:rsidRPr="00DA218C" w:rsidRDefault="001F31B9" w:rsidP="001F31B9">
      <w:pPr>
        <w:tabs>
          <w:tab w:val="left" w:pos="2730"/>
        </w:tabs>
        <w:ind w:right="283"/>
        <w:rPr>
          <w:sz w:val="28"/>
          <w:szCs w:val="28"/>
        </w:rPr>
      </w:pPr>
      <w:r w:rsidRPr="00DA218C">
        <w:rPr>
          <w:sz w:val="28"/>
          <w:szCs w:val="28"/>
        </w:rPr>
        <w:t xml:space="preserve">e) меры предосторожности во избежание наличия неразрешенных продуктов и веществ, а также меры, которые должны быть приняты в случае наличия неразрешенных продуктов или веществ. </w:t>
      </w:r>
    </w:p>
    <w:p w14:paraId="2D64C1F6" w14:textId="77777777" w:rsidR="001F31B9" w:rsidRPr="00DA218C" w:rsidRDefault="001F31B9" w:rsidP="001F31B9">
      <w:pPr>
        <w:tabs>
          <w:tab w:val="left" w:pos="2730"/>
        </w:tabs>
        <w:ind w:right="283"/>
        <w:rPr>
          <w:sz w:val="28"/>
          <w:szCs w:val="28"/>
        </w:rPr>
      </w:pPr>
    </w:p>
    <w:p w14:paraId="0D71C094" w14:textId="69209B14" w:rsidR="001F31B9" w:rsidRPr="00DA218C" w:rsidRDefault="001F31B9" w:rsidP="001F31B9">
      <w:pPr>
        <w:tabs>
          <w:tab w:val="left" w:pos="2730"/>
        </w:tabs>
        <w:ind w:right="283"/>
        <w:rPr>
          <w:sz w:val="28"/>
          <w:szCs w:val="28"/>
        </w:rPr>
      </w:pPr>
      <w:r w:rsidRPr="00DA218C">
        <w:rPr>
          <w:b/>
          <w:bCs/>
          <w:sz w:val="28"/>
          <w:szCs w:val="28"/>
        </w:rPr>
        <w:t>Статья 18.</w:t>
      </w:r>
      <w:r w:rsidRPr="00DA218C">
        <w:rPr>
          <w:sz w:val="28"/>
          <w:szCs w:val="28"/>
        </w:rPr>
        <w:t xml:space="preserve"> Обязанности и действия при подозрении в несоблюдении требований настоящего </w:t>
      </w:r>
      <w:r w:rsidR="0056355F" w:rsidRPr="00DA218C">
        <w:rPr>
          <w:sz w:val="28"/>
          <w:szCs w:val="28"/>
        </w:rPr>
        <w:t>з</w:t>
      </w:r>
      <w:r w:rsidRPr="00DA218C">
        <w:rPr>
          <w:sz w:val="28"/>
          <w:szCs w:val="28"/>
        </w:rPr>
        <w:t>акона</w:t>
      </w:r>
    </w:p>
    <w:p w14:paraId="5FF5A8CF" w14:textId="22EA3F2F" w:rsidR="001F31B9" w:rsidRPr="00DA218C" w:rsidRDefault="001F31B9" w:rsidP="001F31B9">
      <w:pPr>
        <w:tabs>
          <w:tab w:val="left" w:pos="2730"/>
        </w:tabs>
        <w:ind w:right="283"/>
        <w:rPr>
          <w:sz w:val="28"/>
          <w:szCs w:val="28"/>
        </w:rPr>
      </w:pPr>
      <w:r w:rsidRPr="00DA218C">
        <w:rPr>
          <w:sz w:val="28"/>
          <w:szCs w:val="28"/>
        </w:rPr>
        <w:t xml:space="preserve"> (1) Если оператор подозревает, что продукт, который он произвел, подготовил, импортировал или получил от другого оператора, не соответствует требованиям настоящего закона, этот оператор при условии соблюдения мер предосторожности, предусмотренных в ст.8 ч. (7), с целью предотвращения присутствия неразрешенных продуктов и веществ:</w:t>
      </w:r>
    </w:p>
    <w:p w14:paraId="6E59EC22" w14:textId="0F86BDA7" w:rsidR="001F31B9" w:rsidRPr="00DA218C" w:rsidRDefault="001F31B9" w:rsidP="001F31B9">
      <w:pPr>
        <w:tabs>
          <w:tab w:val="left" w:pos="2730"/>
        </w:tabs>
        <w:ind w:right="283"/>
        <w:rPr>
          <w:sz w:val="28"/>
          <w:szCs w:val="28"/>
        </w:rPr>
      </w:pPr>
      <w:r w:rsidRPr="00DA218C">
        <w:rPr>
          <w:sz w:val="28"/>
          <w:szCs w:val="28"/>
        </w:rPr>
        <w:t>а) идентифицирует и изолирует рассматриваемый продукт;</w:t>
      </w:r>
    </w:p>
    <w:p w14:paraId="0AC4B384" w14:textId="77777777" w:rsidR="001F31B9" w:rsidRPr="00DA218C" w:rsidRDefault="001F31B9" w:rsidP="001F31B9">
      <w:pPr>
        <w:tabs>
          <w:tab w:val="left" w:pos="2730"/>
        </w:tabs>
        <w:ind w:right="283"/>
        <w:rPr>
          <w:sz w:val="28"/>
          <w:szCs w:val="28"/>
        </w:rPr>
      </w:pPr>
      <w:r w:rsidRPr="00DA218C">
        <w:rPr>
          <w:sz w:val="28"/>
          <w:szCs w:val="28"/>
        </w:rPr>
        <w:t>b) проверяет, может ли быть доказано подозрение;</w:t>
      </w:r>
    </w:p>
    <w:p w14:paraId="3727764B" w14:textId="77777777" w:rsidR="001F31B9" w:rsidRPr="00DA218C" w:rsidRDefault="001F31B9" w:rsidP="001F31B9">
      <w:pPr>
        <w:tabs>
          <w:tab w:val="left" w:pos="2730"/>
        </w:tabs>
        <w:ind w:right="283"/>
        <w:rPr>
          <w:sz w:val="28"/>
          <w:szCs w:val="28"/>
        </w:rPr>
      </w:pPr>
      <w:r w:rsidRPr="00DA218C">
        <w:rPr>
          <w:sz w:val="28"/>
          <w:szCs w:val="28"/>
        </w:rPr>
        <w:t>c) не размещает рассматриваемый продукт на рынке как экологический или переработанный и не использует его в экологическом производстве, за исключением случаев, когда можно исключить подозрение;</w:t>
      </w:r>
    </w:p>
    <w:p w14:paraId="7FF1DC94" w14:textId="77777777" w:rsidR="001F31B9" w:rsidRPr="00DA218C" w:rsidRDefault="001F31B9" w:rsidP="001F31B9">
      <w:pPr>
        <w:tabs>
          <w:tab w:val="left" w:pos="2730"/>
        </w:tabs>
        <w:ind w:right="283"/>
        <w:rPr>
          <w:sz w:val="28"/>
          <w:szCs w:val="28"/>
        </w:rPr>
      </w:pPr>
      <w:r w:rsidRPr="00DA218C">
        <w:rPr>
          <w:sz w:val="28"/>
          <w:szCs w:val="28"/>
        </w:rPr>
        <w:t>d) если подозрение подтверждено или его нельзя исключить, немедленно сообщить об этом компетентному органу, предоставив имеющиеся данные, в зависимости от обстоятельств;</w:t>
      </w:r>
    </w:p>
    <w:p w14:paraId="7CA828F3" w14:textId="77777777" w:rsidR="001F31B9" w:rsidRPr="00DA218C" w:rsidRDefault="001F31B9" w:rsidP="001F31B9">
      <w:pPr>
        <w:tabs>
          <w:tab w:val="left" w:pos="2730"/>
        </w:tabs>
        <w:ind w:right="283"/>
        <w:rPr>
          <w:sz w:val="28"/>
          <w:szCs w:val="28"/>
        </w:rPr>
      </w:pPr>
      <w:r w:rsidRPr="00DA218C">
        <w:rPr>
          <w:sz w:val="28"/>
          <w:szCs w:val="28"/>
        </w:rPr>
        <w:t>e) в полной мере сотрудничать с контрольными органами в проверке и выявлении причин предполагаемого несоблюдения.</w:t>
      </w:r>
    </w:p>
    <w:p w14:paraId="5A37F6F9" w14:textId="77777777" w:rsidR="001F31B9" w:rsidRPr="00DA218C" w:rsidRDefault="001F31B9" w:rsidP="001F31B9">
      <w:pPr>
        <w:tabs>
          <w:tab w:val="left" w:pos="2730"/>
        </w:tabs>
        <w:ind w:right="283"/>
        <w:rPr>
          <w:sz w:val="28"/>
          <w:szCs w:val="28"/>
        </w:rPr>
      </w:pPr>
    </w:p>
    <w:p w14:paraId="300AA2AC" w14:textId="77777777" w:rsidR="001F31B9" w:rsidRPr="00DA218C" w:rsidRDefault="001F31B9" w:rsidP="001F31B9">
      <w:pPr>
        <w:tabs>
          <w:tab w:val="left" w:pos="2730"/>
        </w:tabs>
        <w:ind w:right="283"/>
        <w:rPr>
          <w:sz w:val="28"/>
          <w:szCs w:val="28"/>
        </w:rPr>
      </w:pPr>
      <w:r w:rsidRPr="00DA218C">
        <w:rPr>
          <w:b/>
          <w:bCs/>
          <w:sz w:val="28"/>
          <w:szCs w:val="28"/>
        </w:rPr>
        <w:t>Статья 19.</w:t>
      </w:r>
      <w:r w:rsidRPr="00DA218C">
        <w:rPr>
          <w:sz w:val="28"/>
          <w:szCs w:val="28"/>
        </w:rPr>
        <w:t xml:space="preserve"> Обязанности операторов и групп операторов</w:t>
      </w:r>
    </w:p>
    <w:p w14:paraId="230F6FC3" w14:textId="3E269A94" w:rsidR="001F31B9" w:rsidRPr="00DA218C" w:rsidRDefault="001F31B9" w:rsidP="001F31B9">
      <w:pPr>
        <w:tabs>
          <w:tab w:val="left" w:pos="2730"/>
        </w:tabs>
        <w:ind w:right="283"/>
        <w:rPr>
          <w:sz w:val="28"/>
          <w:szCs w:val="28"/>
        </w:rPr>
      </w:pPr>
      <w:r w:rsidRPr="00DA218C">
        <w:rPr>
          <w:sz w:val="28"/>
          <w:szCs w:val="28"/>
        </w:rPr>
        <w:t xml:space="preserve">(1) В объеме, необходимом для осуществления контроля, по требованию контролирующего органа, операторы и группы операторов предоставляют персоналу контролирующего органа доступ </w:t>
      </w:r>
      <w:proofErr w:type="gramStart"/>
      <w:r w:rsidRPr="00DA218C">
        <w:rPr>
          <w:sz w:val="28"/>
          <w:szCs w:val="28"/>
        </w:rPr>
        <w:t>к</w:t>
      </w:r>
      <w:proofErr w:type="gramEnd"/>
      <w:r w:rsidRPr="00DA218C">
        <w:rPr>
          <w:sz w:val="28"/>
          <w:szCs w:val="28"/>
        </w:rPr>
        <w:t>:</w:t>
      </w:r>
    </w:p>
    <w:p w14:paraId="223F4610" w14:textId="77777777" w:rsidR="001F31B9" w:rsidRPr="00DA218C" w:rsidRDefault="001F31B9" w:rsidP="001F31B9">
      <w:pPr>
        <w:tabs>
          <w:tab w:val="left" w:pos="2730"/>
        </w:tabs>
        <w:ind w:right="283"/>
        <w:rPr>
          <w:sz w:val="28"/>
          <w:szCs w:val="28"/>
        </w:rPr>
      </w:pPr>
      <w:r w:rsidRPr="00DA218C">
        <w:rPr>
          <w:sz w:val="28"/>
          <w:szCs w:val="28"/>
        </w:rPr>
        <w:t>а) оборудованию, транспортным средствам, офисам и другим местам, которые они контролируют, а также к их окрестностям;</w:t>
      </w:r>
    </w:p>
    <w:p w14:paraId="706F8C75" w14:textId="77777777" w:rsidR="001F31B9" w:rsidRPr="00DA218C" w:rsidRDefault="001F31B9" w:rsidP="001F31B9">
      <w:pPr>
        <w:tabs>
          <w:tab w:val="left" w:pos="2730"/>
        </w:tabs>
        <w:ind w:right="283"/>
        <w:rPr>
          <w:sz w:val="28"/>
          <w:szCs w:val="28"/>
        </w:rPr>
      </w:pPr>
      <w:r w:rsidRPr="00DA218C">
        <w:rPr>
          <w:sz w:val="28"/>
          <w:szCs w:val="28"/>
        </w:rPr>
        <w:t>b) своим компьютеризированным системам управления информацией;</w:t>
      </w:r>
    </w:p>
    <w:p w14:paraId="026C4AA3" w14:textId="77777777" w:rsidR="001F31B9" w:rsidRPr="00DA218C" w:rsidRDefault="001F31B9" w:rsidP="001F31B9">
      <w:pPr>
        <w:tabs>
          <w:tab w:val="left" w:pos="2730"/>
        </w:tabs>
        <w:ind w:right="283"/>
        <w:rPr>
          <w:sz w:val="28"/>
          <w:szCs w:val="28"/>
        </w:rPr>
      </w:pPr>
      <w:r w:rsidRPr="00DA218C">
        <w:rPr>
          <w:sz w:val="28"/>
          <w:szCs w:val="28"/>
        </w:rPr>
        <w:t xml:space="preserve">c) животным и товарам, которые они контролируют;  </w:t>
      </w:r>
    </w:p>
    <w:p w14:paraId="0F77F282" w14:textId="77777777" w:rsidR="001F31B9" w:rsidRPr="00DA218C" w:rsidRDefault="001F31B9" w:rsidP="001F31B9">
      <w:pPr>
        <w:tabs>
          <w:tab w:val="left" w:pos="2730"/>
        </w:tabs>
        <w:ind w:right="283"/>
        <w:rPr>
          <w:sz w:val="28"/>
          <w:szCs w:val="28"/>
        </w:rPr>
      </w:pPr>
      <w:r w:rsidRPr="00DA218C">
        <w:rPr>
          <w:sz w:val="28"/>
          <w:szCs w:val="28"/>
        </w:rPr>
        <w:t>d) документам и любой другой относящейся к делу информации.</w:t>
      </w:r>
    </w:p>
    <w:p w14:paraId="079F2DEA" w14:textId="77777777" w:rsidR="001F31B9" w:rsidRPr="00DA218C" w:rsidRDefault="001F31B9" w:rsidP="001F31B9">
      <w:pPr>
        <w:tabs>
          <w:tab w:val="left" w:pos="2730"/>
        </w:tabs>
        <w:ind w:right="283"/>
        <w:rPr>
          <w:sz w:val="28"/>
          <w:szCs w:val="28"/>
        </w:rPr>
      </w:pPr>
      <w:r w:rsidRPr="00DA218C">
        <w:rPr>
          <w:sz w:val="28"/>
          <w:szCs w:val="28"/>
        </w:rPr>
        <w:t>(2) При проведении проверок операторы и группы операторов оказывают помощь персоналу контролирующего органа и сотрудничают в выполнении их задач.</w:t>
      </w:r>
    </w:p>
    <w:p w14:paraId="00B11578" w14:textId="77777777" w:rsidR="001F31B9" w:rsidRPr="00DA218C" w:rsidRDefault="001F31B9" w:rsidP="001F31B9">
      <w:pPr>
        <w:tabs>
          <w:tab w:val="left" w:pos="2730"/>
        </w:tabs>
        <w:ind w:right="283"/>
        <w:rPr>
          <w:sz w:val="28"/>
          <w:szCs w:val="28"/>
        </w:rPr>
      </w:pPr>
      <w:r w:rsidRPr="00DA218C">
        <w:rPr>
          <w:sz w:val="28"/>
          <w:szCs w:val="28"/>
        </w:rPr>
        <w:t>(3) Операторы и группы операторов должны предоставлять контролирующему органу следующую обновленную информацию:</w:t>
      </w:r>
    </w:p>
    <w:p w14:paraId="24915D8F" w14:textId="77777777" w:rsidR="001F31B9" w:rsidRPr="00DA218C" w:rsidRDefault="001F31B9" w:rsidP="001F31B9">
      <w:pPr>
        <w:tabs>
          <w:tab w:val="left" w:pos="2730"/>
        </w:tabs>
        <w:ind w:right="283"/>
        <w:rPr>
          <w:sz w:val="28"/>
          <w:szCs w:val="28"/>
        </w:rPr>
      </w:pPr>
      <w:r w:rsidRPr="00DA218C">
        <w:rPr>
          <w:sz w:val="28"/>
          <w:szCs w:val="28"/>
        </w:rPr>
        <w:t xml:space="preserve">а) их наименование и организационно-правовую форму и </w:t>
      </w:r>
    </w:p>
    <w:p w14:paraId="77BEFCEE" w14:textId="77777777" w:rsidR="001F31B9" w:rsidRPr="00DA218C" w:rsidRDefault="001F31B9" w:rsidP="001F31B9">
      <w:pPr>
        <w:tabs>
          <w:tab w:val="left" w:pos="2730"/>
        </w:tabs>
        <w:ind w:right="283"/>
        <w:rPr>
          <w:sz w:val="28"/>
          <w:szCs w:val="28"/>
        </w:rPr>
      </w:pPr>
      <w:r w:rsidRPr="00DA218C">
        <w:rPr>
          <w:sz w:val="28"/>
          <w:szCs w:val="28"/>
        </w:rPr>
        <w:t>b) соответствующие виды деятельности, которые они осуществляют, в том числе деятельности, осуществляемые посредством дистанционной связи, и места, которые они контролируют.</w:t>
      </w:r>
    </w:p>
    <w:p w14:paraId="74FA34D3" w14:textId="77777777" w:rsidR="001F31B9" w:rsidRPr="00DA218C" w:rsidRDefault="001F31B9" w:rsidP="001F31B9">
      <w:pPr>
        <w:tabs>
          <w:tab w:val="left" w:pos="2730"/>
        </w:tabs>
        <w:ind w:right="283"/>
        <w:rPr>
          <w:sz w:val="28"/>
          <w:szCs w:val="28"/>
        </w:rPr>
      </w:pPr>
      <w:r w:rsidRPr="00DA218C">
        <w:rPr>
          <w:sz w:val="28"/>
          <w:szCs w:val="28"/>
        </w:rPr>
        <w:t>(4) Обязанности операторов и групп операторов в соответствии с настоящей статьей также применяются, если контроль осуществляется ветеринарами врачами и фитосанитарными инспекторами.</w:t>
      </w:r>
    </w:p>
    <w:p w14:paraId="3DC97C90" w14:textId="77777777" w:rsidR="001F31B9" w:rsidRPr="00DA218C" w:rsidRDefault="001F31B9" w:rsidP="001F31B9">
      <w:pPr>
        <w:tabs>
          <w:tab w:val="left" w:pos="2730"/>
        </w:tabs>
        <w:ind w:right="283"/>
        <w:rPr>
          <w:sz w:val="28"/>
          <w:szCs w:val="28"/>
        </w:rPr>
      </w:pPr>
    </w:p>
    <w:p w14:paraId="75BC682A" w14:textId="77777777" w:rsidR="001F31B9" w:rsidRPr="00DA218C" w:rsidRDefault="001F31B9" w:rsidP="001F31B9">
      <w:pPr>
        <w:pStyle w:val="Frspaiere"/>
        <w:ind w:firstLine="708"/>
        <w:rPr>
          <w:rFonts w:eastAsia="Calibri" w:cs="Times New Roman"/>
          <w:b w:val="0"/>
          <w:sz w:val="28"/>
          <w:szCs w:val="28"/>
          <w:lang w:val="ru-RU"/>
        </w:rPr>
      </w:pPr>
      <w:r w:rsidRPr="00DA218C">
        <w:rPr>
          <w:rFonts w:cs="Times New Roman"/>
          <w:bCs/>
          <w:sz w:val="28"/>
          <w:szCs w:val="28"/>
          <w:lang w:val="ru-RU"/>
        </w:rPr>
        <w:t>Статья 20.</w:t>
      </w:r>
      <w:r w:rsidRPr="00DA218C">
        <w:rPr>
          <w:rFonts w:cs="Times New Roman"/>
          <w:sz w:val="28"/>
          <w:szCs w:val="28"/>
          <w:lang w:val="ru-RU"/>
        </w:rPr>
        <w:t xml:space="preserve"> </w:t>
      </w:r>
      <w:r w:rsidRPr="00DA218C">
        <w:rPr>
          <w:rFonts w:cs="Times New Roman"/>
          <w:b w:val="0"/>
          <w:bCs/>
          <w:sz w:val="28"/>
          <w:szCs w:val="28"/>
          <w:lang w:val="ru-RU"/>
        </w:rPr>
        <w:t xml:space="preserve">Дополнительные правила действий, которые необходимо предпринять операторам и группам операторов </w:t>
      </w:r>
    </w:p>
    <w:p w14:paraId="7114FABC" w14:textId="6A050764" w:rsidR="001F31B9" w:rsidRPr="00DA218C" w:rsidRDefault="0056355F" w:rsidP="001F31B9">
      <w:pPr>
        <w:tabs>
          <w:tab w:val="left" w:pos="2730"/>
        </w:tabs>
        <w:ind w:right="283"/>
        <w:rPr>
          <w:sz w:val="28"/>
          <w:szCs w:val="28"/>
        </w:rPr>
      </w:pPr>
      <w:r w:rsidRPr="00DA218C">
        <w:rPr>
          <w:sz w:val="28"/>
          <w:szCs w:val="28"/>
        </w:rPr>
        <w:t xml:space="preserve"> </w:t>
      </w:r>
      <w:r w:rsidR="001F31B9" w:rsidRPr="00DA218C">
        <w:rPr>
          <w:sz w:val="28"/>
          <w:szCs w:val="28"/>
        </w:rPr>
        <w:t xml:space="preserve">(1) В дополнение к обязательствам, </w:t>
      </w:r>
      <w:proofErr w:type="gramStart"/>
      <w:r w:rsidR="001F31B9" w:rsidRPr="00DA218C">
        <w:rPr>
          <w:sz w:val="28"/>
          <w:szCs w:val="28"/>
        </w:rPr>
        <w:t>предусмотренными</w:t>
      </w:r>
      <w:proofErr w:type="gramEnd"/>
      <w:r w:rsidR="001F31B9" w:rsidRPr="00DA218C">
        <w:rPr>
          <w:sz w:val="28"/>
          <w:szCs w:val="28"/>
        </w:rPr>
        <w:t xml:space="preserve"> ст. 18 и 19, операторам и группе операторов следует:</w:t>
      </w:r>
    </w:p>
    <w:p w14:paraId="4CE3E5B3" w14:textId="77777777" w:rsidR="001F31B9" w:rsidRPr="00DA218C" w:rsidRDefault="001F31B9" w:rsidP="001F31B9">
      <w:pPr>
        <w:tabs>
          <w:tab w:val="left" w:pos="2730"/>
        </w:tabs>
        <w:ind w:right="283"/>
        <w:rPr>
          <w:sz w:val="28"/>
          <w:szCs w:val="28"/>
        </w:rPr>
      </w:pPr>
      <w:r w:rsidRPr="00DA218C">
        <w:rPr>
          <w:sz w:val="28"/>
          <w:szCs w:val="28"/>
        </w:rPr>
        <w:t>а) вести учет, подтверждающий соблюдение требований настоящего закона;</w:t>
      </w:r>
    </w:p>
    <w:p w14:paraId="5DEFD0FA" w14:textId="77777777" w:rsidR="001F31B9" w:rsidRPr="00DA218C" w:rsidRDefault="001F31B9" w:rsidP="001F31B9">
      <w:pPr>
        <w:tabs>
          <w:tab w:val="left" w:pos="2730"/>
        </w:tabs>
        <w:ind w:right="283"/>
        <w:rPr>
          <w:sz w:val="28"/>
          <w:szCs w:val="28"/>
        </w:rPr>
      </w:pPr>
      <w:r w:rsidRPr="00DA218C">
        <w:rPr>
          <w:sz w:val="28"/>
          <w:szCs w:val="28"/>
        </w:rPr>
        <w:t>b) подавать все декларации и другие сообщения, необходимые для контроля;</w:t>
      </w:r>
    </w:p>
    <w:p w14:paraId="5430F590" w14:textId="77777777" w:rsidR="001F31B9" w:rsidRPr="00DA218C" w:rsidRDefault="001F31B9" w:rsidP="001F31B9">
      <w:pPr>
        <w:tabs>
          <w:tab w:val="left" w:pos="2730"/>
        </w:tabs>
        <w:ind w:right="283"/>
        <w:rPr>
          <w:sz w:val="28"/>
          <w:szCs w:val="28"/>
        </w:rPr>
      </w:pPr>
      <w:r w:rsidRPr="00DA218C">
        <w:rPr>
          <w:sz w:val="28"/>
          <w:szCs w:val="28"/>
        </w:rPr>
        <w:t>c) принимать соответствующие практические меры для обеспечения соблюдения настоящего закона;</w:t>
      </w:r>
    </w:p>
    <w:p w14:paraId="754980FB" w14:textId="77777777" w:rsidR="001F31B9" w:rsidRPr="00DA218C" w:rsidRDefault="001F31B9" w:rsidP="001F31B9">
      <w:pPr>
        <w:tabs>
          <w:tab w:val="left" w:pos="2730"/>
        </w:tabs>
        <w:ind w:right="283"/>
        <w:rPr>
          <w:sz w:val="28"/>
          <w:szCs w:val="28"/>
        </w:rPr>
      </w:pPr>
      <w:r w:rsidRPr="00DA218C">
        <w:rPr>
          <w:sz w:val="28"/>
          <w:szCs w:val="28"/>
        </w:rPr>
        <w:t>d) предоставлять в форме декларации, подлежащей подписанию и обновлению, в зависимости от обстоятельств:</w:t>
      </w:r>
    </w:p>
    <w:p w14:paraId="1FE61E10" w14:textId="77777777" w:rsidR="001F31B9" w:rsidRPr="00DA218C" w:rsidRDefault="001F31B9" w:rsidP="001F31B9">
      <w:pPr>
        <w:tabs>
          <w:tab w:val="left" w:pos="2730"/>
        </w:tabs>
        <w:ind w:right="283"/>
        <w:rPr>
          <w:sz w:val="28"/>
          <w:szCs w:val="28"/>
        </w:rPr>
      </w:pPr>
      <w:r w:rsidRPr="00DA218C">
        <w:rPr>
          <w:sz w:val="28"/>
          <w:szCs w:val="28"/>
        </w:rPr>
        <w:t>- полное описание экологической или конверсионной производственной единицы и деятельности, которая должна осуществляться в соответствии с настоящим законом;</w:t>
      </w:r>
    </w:p>
    <w:p w14:paraId="5A1C0F79" w14:textId="77777777" w:rsidR="001F31B9" w:rsidRPr="00DA218C" w:rsidRDefault="001F31B9" w:rsidP="001F31B9">
      <w:pPr>
        <w:tabs>
          <w:tab w:val="left" w:pos="2730"/>
        </w:tabs>
        <w:ind w:right="283"/>
        <w:rPr>
          <w:sz w:val="28"/>
          <w:szCs w:val="28"/>
        </w:rPr>
      </w:pPr>
      <w:r w:rsidRPr="00DA218C">
        <w:rPr>
          <w:sz w:val="28"/>
          <w:szCs w:val="28"/>
        </w:rPr>
        <w:t>- соответствующие практические меры, которые должны быть приняты для обеспечения соблюдения настоящего закона;</w:t>
      </w:r>
    </w:p>
    <w:p w14:paraId="018A6FA0" w14:textId="77777777" w:rsidR="001F31B9" w:rsidRPr="00DA218C" w:rsidRDefault="001F31B9" w:rsidP="001F31B9">
      <w:pPr>
        <w:tabs>
          <w:tab w:val="left" w:pos="2730"/>
        </w:tabs>
        <w:ind w:right="283"/>
        <w:rPr>
          <w:sz w:val="28"/>
          <w:szCs w:val="28"/>
        </w:rPr>
      </w:pPr>
      <w:r w:rsidRPr="00DA218C">
        <w:rPr>
          <w:sz w:val="28"/>
          <w:szCs w:val="28"/>
        </w:rPr>
        <w:t>- обязательство:</w:t>
      </w:r>
    </w:p>
    <w:p w14:paraId="36E8F85C" w14:textId="77777777" w:rsidR="001F31B9" w:rsidRPr="00DA218C" w:rsidRDefault="001F31B9" w:rsidP="001F31B9">
      <w:pPr>
        <w:tabs>
          <w:tab w:val="left" w:pos="2730"/>
        </w:tabs>
        <w:ind w:right="283"/>
        <w:rPr>
          <w:sz w:val="28"/>
          <w:szCs w:val="28"/>
        </w:rPr>
      </w:pPr>
      <w:r w:rsidRPr="00DA218C">
        <w:rPr>
          <w:sz w:val="28"/>
          <w:szCs w:val="28"/>
        </w:rPr>
        <w:t>1) информировать в письменном виде и без неоправданной задержки покупателей продукции и обмениваться соответствующей информацией с компетентным органом, если доказано подозрение в несоблюдении, нельзя исключить подозрение в несоответствии или если было обнаружено несоответствие, влияющее на целостность рассматриваемых продуктов</w:t>
      </w:r>
      <w:r w:rsidRPr="00DA218C">
        <w:rPr>
          <w:rFonts w:eastAsia="Calibri"/>
          <w:sz w:val="28"/>
          <w:szCs w:val="28"/>
        </w:rPr>
        <w:t>;</w:t>
      </w:r>
    </w:p>
    <w:p w14:paraId="228CB3D9" w14:textId="77777777" w:rsidR="001F31B9" w:rsidRPr="00DA218C" w:rsidRDefault="001F31B9" w:rsidP="001F31B9">
      <w:pPr>
        <w:tabs>
          <w:tab w:val="left" w:pos="2730"/>
        </w:tabs>
        <w:ind w:right="283"/>
        <w:rPr>
          <w:sz w:val="28"/>
          <w:szCs w:val="28"/>
        </w:rPr>
      </w:pPr>
      <w:r w:rsidRPr="00DA218C">
        <w:rPr>
          <w:sz w:val="28"/>
          <w:szCs w:val="28"/>
        </w:rPr>
        <w:t>2) принять передачу контрольного дела, в случае смены контрольного органа или, в случае выхода из экологического производства, хранение контрольного дела в течение не менее пяти лет последним контрольным органом;</w:t>
      </w:r>
    </w:p>
    <w:p w14:paraId="0ADC4348" w14:textId="77777777" w:rsidR="001F31B9" w:rsidRPr="00DA218C" w:rsidRDefault="001F31B9" w:rsidP="001F31B9">
      <w:pPr>
        <w:tabs>
          <w:tab w:val="left" w:pos="2730"/>
        </w:tabs>
        <w:ind w:right="283"/>
        <w:rPr>
          <w:sz w:val="28"/>
          <w:szCs w:val="28"/>
        </w:rPr>
      </w:pPr>
      <w:r w:rsidRPr="00DA218C">
        <w:rPr>
          <w:sz w:val="28"/>
          <w:szCs w:val="28"/>
        </w:rPr>
        <w:t>3) немедленно информировать компетентный орган в случае выхода из экологического производства; а также</w:t>
      </w:r>
    </w:p>
    <w:p w14:paraId="3F0DE484" w14:textId="77777777" w:rsidR="001F31B9" w:rsidRPr="00DA218C" w:rsidRDefault="001F31B9" w:rsidP="001F31B9">
      <w:pPr>
        <w:tabs>
          <w:tab w:val="left" w:pos="2730"/>
        </w:tabs>
        <w:ind w:right="283"/>
        <w:rPr>
          <w:sz w:val="28"/>
          <w:szCs w:val="28"/>
        </w:rPr>
      </w:pPr>
      <w:r w:rsidRPr="00DA218C">
        <w:rPr>
          <w:sz w:val="28"/>
          <w:szCs w:val="28"/>
        </w:rPr>
        <w:t>4) принимать обмен информацией между соответствующими органами в случае проверки субподрядчиков разными контролирующими органами.</w:t>
      </w:r>
    </w:p>
    <w:p w14:paraId="1304811C" w14:textId="77777777" w:rsidR="001F31B9" w:rsidRPr="00DA218C" w:rsidRDefault="001F31B9" w:rsidP="001F31B9">
      <w:pPr>
        <w:tabs>
          <w:tab w:val="left" w:pos="2730"/>
        </w:tabs>
        <w:ind w:right="283"/>
        <w:rPr>
          <w:sz w:val="28"/>
          <w:szCs w:val="28"/>
        </w:rPr>
      </w:pPr>
      <w:r w:rsidRPr="00DA218C">
        <w:rPr>
          <w:sz w:val="28"/>
          <w:szCs w:val="28"/>
        </w:rPr>
        <w:t xml:space="preserve">(2) </w:t>
      </w:r>
      <w:bookmarkStart w:id="2" w:name="_Hlk120963257"/>
      <w:r w:rsidRPr="00DA218C">
        <w:rPr>
          <w:sz w:val="28"/>
          <w:szCs w:val="28"/>
        </w:rPr>
        <w:t xml:space="preserve">Компетентный орган </w:t>
      </w:r>
      <w:bookmarkEnd w:id="2"/>
      <w:r w:rsidRPr="00DA218C">
        <w:rPr>
          <w:sz w:val="28"/>
          <w:szCs w:val="28"/>
        </w:rPr>
        <w:t>разрабатывает и утверждает положения о</w:t>
      </w:r>
    </w:p>
    <w:p w14:paraId="2ED9CAE4" w14:textId="77777777" w:rsidR="001F31B9" w:rsidRPr="00DA218C" w:rsidRDefault="001F31B9" w:rsidP="001F31B9">
      <w:pPr>
        <w:tabs>
          <w:tab w:val="left" w:pos="2730"/>
        </w:tabs>
        <w:ind w:right="283"/>
        <w:rPr>
          <w:sz w:val="28"/>
          <w:szCs w:val="28"/>
        </w:rPr>
      </w:pPr>
      <w:r w:rsidRPr="00DA218C">
        <w:rPr>
          <w:sz w:val="28"/>
          <w:szCs w:val="28"/>
        </w:rPr>
        <w:t xml:space="preserve">(a) </w:t>
      </w:r>
      <w:proofErr w:type="gramStart"/>
      <w:r w:rsidRPr="00DA218C">
        <w:rPr>
          <w:sz w:val="28"/>
          <w:szCs w:val="28"/>
        </w:rPr>
        <w:t>реестрах</w:t>
      </w:r>
      <w:proofErr w:type="gramEnd"/>
      <w:r w:rsidRPr="00DA218C">
        <w:rPr>
          <w:sz w:val="28"/>
          <w:szCs w:val="28"/>
        </w:rPr>
        <w:t>, в целях демонстрации соблюдения этого закона;</w:t>
      </w:r>
    </w:p>
    <w:p w14:paraId="74495DBF" w14:textId="77777777" w:rsidR="001F31B9" w:rsidRPr="00DA218C" w:rsidRDefault="001F31B9" w:rsidP="001F31B9">
      <w:pPr>
        <w:tabs>
          <w:tab w:val="left" w:pos="2730"/>
        </w:tabs>
        <w:ind w:right="283"/>
        <w:rPr>
          <w:sz w:val="28"/>
          <w:szCs w:val="28"/>
        </w:rPr>
      </w:pPr>
      <w:r w:rsidRPr="00DA218C">
        <w:rPr>
          <w:sz w:val="28"/>
          <w:szCs w:val="28"/>
        </w:rPr>
        <w:t>(b) деклараций и других сообщений, необходимых для официального контроля;</w:t>
      </w:r>
    </w:p>
    <w:p w14:paraId="3CF855D7" w14:textId="3D9E6F2F" w:rsidR="00A0128B" w:rsidRPr="00DA218C" w:rsidRDefault="001F31B9" w:rsidP="001F31B9">
      <w:pPr>
        <w:rPr>
          <w:sz w:val="28"/>
          <w:szCs w:val="28"/>
        </w:rPr>
      </w:pPr>
      <w:r w:rsidRPr="00DA218C">
        <w:rPr>
          <w:sz w:val="28"/>
          <w:szCs w:val="28"/>
        </w:rPr>
        <w:t>(c) практических мер, необходимых для обеспечения соблюдения настоящего закона.</w:t>
      </w:r>
    </w:p>
    <w:p w14:paraId="371EF449" w14:textId="77777777" w:rsidR="00E17B4B" w:rsidRPr="00DA218C" w:rsidRDefault="00E17B4B" w:rsidP="001F31B9">
      <w:pPr>
        <w:rPr>
          <w:sz w:val="28"/>
          <w:szCs w:val="28"/>
        </w:rPr>
      </w:pPr>
    </w:p>
    <w:p w14:paraId="5F7FA531" w14:textId="77777777" w:rsidR="00E17B4B" w:rsidRPr="00DA218C" w:rsidRDefault="00E17B4B" w:rsidP="00E17B4B">
      <w:pPr>
        <w:tabs>
          <w:tab w:val="left" w:pos="2730"/>
        </w:tabs>
        <w:ind w:right="283" w:firstLine="0"/>
        <w:jc w:val="center"/>
        <w:rPr>
          <w:b/>
          <w:bCs/>
          <w:sz w:val="28"/>
          <w:szCs w:val="28"/>
        </w:rPr>
      </w:pPr>
      <w:r w:rsidRPr="00DA218C">
        <w:rPr>
          <w:b/>
          <w:bCs/>
          <w:sz w:val="28"/>
          <w:szCs w:val="28"/>
        </w:rPr>
        <w:t>ГЛАВА IV</w:t>
      </w:r>
    </w:p>
    <w:p w14:paraId="3EF135F9" w14:textId="77777777" w:rsidR="00E17B4B" w:rsidRPr="00DA218C" w:rsidRDefault="00E17B4B" w:rsidP="00E17B4B">
      <w:pPr>
        <w:tabs>
          <w:tab w:val="left" w:pos="2730"/>
        </w:tabs>
        <w:ind w:right="283" w:firstLine="0"/>
        <w:jc w:val="center"/>
        <w:rPr>
          <w:b/>
          <w:bCs/>
          <w:sz w:val="28"/>
          <w:szCs w:val="28"/>
        </w:rPr>
      </w:pPr>
      <w:r w:rsidRPr="00DA218C">
        <w:rPr>
          <w:b/>
          <w:bCs/>
          <w:sz w:val="28"/>
          <w:szCs w:val="28"/>
        </w:rPr>
        <w:t xml:space="preserve">ЭТИКЕТИРОВАНИЕ </w:t>
      </w:r>
    </w:p>
    <w:p w14:paraId="46B05DE2" w14:textId="77777777" w:rsidR="00E17B4B" w:rsidRPr="00DA218C" w:rsidRDefault="00E17B4B" w:rsidP="00E17B4B">
      <w:pPr>
        <w:tabs>
          <w:tab w:val="left" w:pos="2730"/>
        </w:tabs>
        <w:ind w:right="283"/>
        <w:rPr>
          <w:sz w:val="28"/>
          <w:szCs w:val="28"/>
        </w:rPr>
      </w:pPr>
      <w:r w:rsidRPr="00DA218C">
        <w:rPr>
          <w:b/>
          <w:bCs/>
          <w:sz w:val="28"/>
          <w:szCs w:val="28"/>
        </w:rPr>
        <w:lastRenderedPageBreak/>
        <w:t>Статья 21.</w:t>
      </w:r>
      <w:r w:rsidRPr="00DA218C">
        <w:rPr>
          <w:sz w:val="28"/>
          <w:szCs w:val="28"/>
        </w:rPr>
        <w:t xml:space="preserve"> Использование терминов, относящихся к экологическому производству</w:t>
      </w:r>
    </w:p>
    <w:p w14:paraId="770E8B6D" w14:textId="08E5A12B" w:rsidR="00E17B4B" w:rsidRPr="00DA218C" w:rsidRDefault="00E17B4B" w:rsidP="00E17B4B">
      <w:pPr>
        <w:tabs>
          <w:tab w:val="left" w:pos="2730"/>
        </w:tabs>
        <w:ind w:right="283"/>
        <w:rPr>
          <w:sz w:val="28"/>
          <w:szCs w:val="28"/>
        </w:rPr>
      </w:pPr>
      <w:r w:rsidRPr="00DA218C">
        <w:rPr>
          <w:sz w:val="28"/>
          <w:szCs w:val="28"/>
        </w:rPr>
        <w:t xml:space="preserve"> </w:t>
      </w:r>
      <w:proofErr w:type="gramStart"/>
      <w:r w:rsidRPr="00DA218C">
        <w:rPr>
          <w:sz w:val="28"/>
          <w:szCs w:val="28"/>
        </w:rPr>
        <w:t>(1) Для целей настоящего Закона продукт считается относящимся к экологическому производству, если на этикетке, в рекламных материалах или в коммерческих документах данный продукт, его ингредиенты или кормовые материалы, используемые для его производства, указаны и описаны в терминах, которые позволяют покупателю предположить, что его кормовой продукт, ингредиенты или сырье были произведены в соответствии с этим законом.</w:t>
      </w:r>
      <w:proofErr w:type="gramEnd"/>
      <w:r w:rsidRPr="00DA218C">
        <w:rPr>
          <w:sz w:val="28"/>
          <w:szCs w:val="28"/>
        </w:rPr>
        <w:t xml:space="preserve"> </w:t>
      </w:r>
      <w:proofErr w:type="gramStart"/>
      <w:r w:rsidRPr="00DA218C">
        <w:rPr>
          <w:sz w:val="28"/>
          <w:szCs w:val="28"/>
        </w:rPr>
        <w:t>В частности, термины, перечисленные в приложении 4 к настоящему Закону, производные слова и их уменьшительные формы, такие как «</w:t>
      </w:r>
      <w:proofErr w:type="spellStart"/>
      <w:r w:rsidRPr="00DA218C">
        <w:rPr>
          <w:sz w:val="28"/>
          <w:szCs w:val="28"/>
        </w:rPr>
        <w:t>био</w:t>
      </w:r>
      <w:proofErr w:type="spellEnd"/>
      <w:r w:rsidRPr="00DA218C">
        <w:rPr>
          <w:sz w:val="28"/>
          <w:szCs w:val="28"/>
        </w:rPr>
        <w:t xml:space="preserve">» и «эко», отдельно или в сочетании, могут использоваться в различных странах и на любом из перечисленных языков в приложении № 4, для </w:t>
      </w:r>
      <w:proofErr w:type="spellStart"/>
      <w:r w:rsidRPr="00DA218C">
        <w:rPr>
          <w:sz w:val="28"/>
          <w:szCs w:val="28"/>
        </w:rPr>
        <w:t>этикетирования</w:t>
      </w:r>
      <w:proofErr w:type="spellEnd"/>
      <w:r w:rsidRPr="00DA218C">
        <w:rPr>
          <w:sz w:val="28"/>
          <w:szCs w:val="28"/>
        </w:rPr>
        <w:t xml:space="preserve"> и продвижения продуктов, указанных в ч. (2) и (3) статьи 1, в соответствии с настоящим законом.</w:t>
      </w:r>
      <w:proofErr w:type="gramEnd"/>
    </w:p>
    <w:p w14:paraId="0407DD1F" w14:textId="69610522" w:rsidR="00E17B4B" w:rsidRPr="00DA218C" w:rsidRDefault="00E17B4B" w:rsidP="00E17B4B">
      <w:pPr>
        <w:tabs>
          <w:tab w:val="left" w:pos="2730"/>
        </w:tabs>
        <w:ind w:right="283"/>
        <w:rPr>
          <w:sz w:val="28"/>
          <w:szCs w:val="28"/>
        </w:rPr>
      </w:pPr>
      <w:r w:rsidRPr="00DA218C">
        <w:rPr>
          <w:sz w:val="28"/>
          <w:szCs w:val="28"/>
        </w:rPr>
        <w:t xml:space="preserve">(2) В случае продуктов, указанных в ч. (2) и (3) статьи 1 настоящего закона, термины, указанные в ч. 1, не должны использоваться ни на одном из языков, перечисленных в Приложении № 4, на этикетке, в рекламных материалах или в коммерческих документах продукта, не соответствующего этому закону. Запрещено использование в </w:t>
      </w:r>
      <w:proofErr w:type="spellStart"/>
      <w:r w:rsidRPr="00DA218C">
        <w:rPr>
          <w:sz w:val="28"/>
          <w:szCs w:val="28"/>
        </w:rPr>
        <w:t>этикетирование</w:t>
      </w:r>
      <w:proofErr w:type="spellEnd"/>
      <w:r w:rsidRPr="00DA218C">
        <w:rPr>
          <w:sz w:val="28"/>
          <w:szCs w:val="28"/>
        </w:rPr>
        <w:t xml:space="preserve"> или рекламе любого термина, включая термины, используемые в товарных знаках, торговых наименованиях, наименованиях компаний или практике, если это может ввести потребителя или пользователя в заблуждение, заставив предположить, что продукт или его ингредиенты соответствуют этому закону.</w:t>
      </w:r>
    </w:p>
    <w:p w14:paraId="3CBA9FCA" w14:textId="77777777" w:rsidR="00E17B4B" w:rsidRPr="00DA218C" w:rsidRDefault="00E17B4B" w:rsidP="00E17B4B">
      <w:pPr>
        <w:tabs>
          <w:tab w:val="left" w:pos="2730"/>
        </w:tabs>
        <w:ind w:right="283"/>
        <w:rPr>
          <w:sz w:val="28"/>
          <w:szCs w:val="28"/>
        </w:rPr>
      </w:pPr>
      <w:r w:rsidRPr="00DA218C">
        <w:rPr>
          <w:sz w:val="28"/>
          <w:szCs w:val="28"/>
        </w:rPr>
        <w:t>(3) За исключением ч.5 ст. 9, продукты, полученные в период конверсии, не должны маркироваться или рекламироваться как экологические или конверсионные продукты.</w:t>
      </w:r>
    </w:p>
    <w:p w14:paraId="5E90E4B1" w14:textId="389304BA" w:rsidR="00E17B4B" w:rsidRPr="00DA218C" w:rsidRDefault="00E17B4B" w:rsidP="00E17B4B">
      <w:pPr>
        <w:tabs>
          <w:tab w:val="left" w:pos="2730"/>
        </w:tabs>
        <w:ind w:right="283"/>
        <w:rPr>
          <w:sz w:val="28"/>
          <w:szCs w:val="28"/>
        </w:rPr>
      </w:pPr>
      <w:r w:rsidRPr="00DA218C">
        <w:rPr>
          <w:sz w:val="28"/>
          <w:szCs w:val="28"/>
        </w:rPr>
        <w:t xml:space="preserve"> (4) Материал для репродукции растений, пищевые продукты на растительной основе и корма на растительной основе, полученные в течение периода конверсии в соответствии с ч. (4) ст. 9, могут маркироваться и рекламироваться как продукты конверсии с использованием термина «на стадии конверсии» или соответствующего термина вместе со сроками, указанными в пункте 1.</w:t>
      </w:r>
    </w:p>
    <w:p w14:paraId="77A2521C" w14:textId="7B2914D4" w:rsidR="00E17B4B" w:rsidRPr="00DA218C" w:rsidRDefault="00E17B4B" w:rsidP="00E17B4B">
      <w:pPr>
        <w:tabs>
          <w:tab w:val="left" w:pos="2730"/>
        </w:tabs>
        <w:ind w:right="283"/>
        <w:rPr>
          <w:sz w:val="28"/>
          <w:szCs w:val="28"/>
        </w:rPr>
      </w:pPr>
      <w:r w:rsidRPr="00DA218C">
        <w:rPr>
          <w:sz w:val="28"/>
          <w:szCs w:val="28"/>
        </w:rPr>
        <w:t xml:space="preserve"> (5) Термины, указанные в пунктах 1 и 4, не должны использоваться для продукта, в отношении которого на этикетке, в рекламных материалах или в коммерческих документах должно быть указано, что продукт содержит ГМО, состоит из ГМО или произведен из ГМО.</w:t>
      </w:r>
    </w:p>
    <w:p w14:paraId="2934E705" w14:textId="09396439" w:rsidR="00E17B4B" w:rsidRPr="00DA218C" w:rsidRDefault="00E17B4B" w:rsidP="00E17B4B">
      <w:pPr>
        <w:tabs>
          <w:tab w:val="left" w:pos="2730"/>
        </w:tabs>
        <w:ind w:right="283"/>
        <w:rPr>
          <w:sz w:val="28"/>
          <w:szCs w:val="28"/>
        </w:rPr>
      </w:pPr>
      <w:r w:rsidRPr="00DA218C">
        <w:rPr>
          <w:sz w:val="28"/>
          <w:szCs w:val="28"/>
        </w:rPr>
        <w:t>(6) В отношении переработанных пищевых продуктов могут использоваться термины, указанные в ч. (1):</w:t>
      </w:r>
    </w:p>
    <w:p w14:paraId="6D8F8567" w14:textId="13CF0D2E" w:rsidR="00E17B4B" w:rsidRPr="00DA218C" w:rsidRDefault="00E17B4B" w:rsidP="00E17B4B">
      <w:pPr>
        <w:tabs>
          <w:tab w:val="left" w:pos="2730"/>
        </w:tabs>
        <w:ind w:right="283"/>
        <w:rPr>
          <w:sz w:val="28"/>
          <w:szCs w:val="28"/>
        </w:rPr>
      </w:pPr>
      <w:r w:rsidRPr="00DA218C">
        <w:rPr>
          <w:sz w:val="28"/>
          <w:szCs w:val="28"/>
        </w:rPr>
        <w:t>а) в торговом описании и перечне ингредиентов, если такой перечень обязателен, при условии, что:</w:t>
      </w:r>
    </w:p>
    <w:p w14:paraId="35FDB169" w14:textId="79C68F42" w:rsidR="00E17B4B" w:rsidRPr="00DA218C" w:rsidRDefault="00E17B4B" w:rsidP="00E17B4B">
      <w:pPr>
        <w:tabs>
          <w:tab w:val="left" w:pos="2730"/>
        </w:tabs>
        <w:ind w:right="283"/>
        <w:rPr>
          <w:sz w:val="28"/>
          <w:szCs w:val="28"/>
        </w:rPr>
      </w:pPr>
      <w:r w:rsidRPr="00DA218C">
        <w:rPr>
          <w:sz w:val="28"/>
          <w:szCs w:val="28"/>
        </w:rPr>
        <w:lastRenderedPageBreak/>
        <w:t>- обработанные пищевые продукты соответствуют правилам производства, указанным в статье 16ч. (2),</w:t>
      </w:r>
    </w:p>
    <w:p w14:paraId="608BDFAF" w14:textId="5172CBCA" w:rsidR="00E17B4B" w:rsidRPr="00DA218C" w:rsidRDefault="00E17B4B" w:rsidP="00E17B4B">
      <w:pPr>
        <w:tabs>
          <w:tab w:val="left" w:pos="2730"/>
        </w:tabs>
        <w:ind w:right="283"/>
        <w:rPr>
          <w:sz w:val="28"/>
          <w:szCs w:val="28"/>
        </w:rPr>
      </w:pPr>
      <w:r w:rsidRPr="00DA218C">
        <w:rPr>
          <w:sz w:val="28"/>
          <w:szCs w:val="28"/>
        </w:rPr>
        <w:t>- не менее 95% сельскохозяйственных ингредиентов продукта по весу являются экологическими; а также</w:t>
      </w:r>
    </w:p>
    <w:p w14:paraId="711134E8" w14:textId="3C00E51E" w:rsidR="00E17B4B" w:rsidRPr="00DA218C" w:rsidRDefault="00E17B4B" w:rsidP="00E17B4B">
      <w:pPr>
        <w:tabs>
          <w:tab w:val="left" w:pos="2730"/>
        </w:tabs>
        <w:ind w:right="283"/>
        <w:rPr>
          <w:sz w:val="28"/>
          <w:szCs w:val="28"/>
        </w:rPr>
      </w:pPr>
      <w:r w:rsidRPr="00DA218C">
        <w:rPr>
          <w:sz w:val="28"/>
          <w:szCs w:val="28"/>
        </w:rPr>
        <w:t xml:space="preserve">- в случае </w:t>
      </w:r>
      <w:proofErr w:type="spellStart"/>
      <w:r w:rsidRPr="00DA218C">
        <w:rPr>
          <w:sz w:val="28"/>
          <w:szCs w:val="28"/>
        </w:rPr>
        <w:t>ароматизаторов</w:t>
      </w:r>
      <w:proofErr w:type="spellEnd"/>
      <w:r w:rsidRPr="00DA218C">
        <w:rPr>
          <w:sz w:val="28"/>
          <w:szCs w:val="28"/>
        </w:rPr>
        <w:t xml:space="preserve"> могут использоваться только натуральные ароматизирующие вещества и маркированные натуральные ароматизирующие препараты, если все их </w:t>
      </w:r>
      <w:proofErr w:type="spellStart"/>
      <w:r w:rsidRPr="00DA218C">
        <w:rPr>
          <w:sz w:val="28"/>
          <w:szCs w:val="28"/>
        </w:rPr>
        <w:t>вкусоароматические</w:t>
      </w:r>
      <w:proofErr w:type="spellEnd"/>
      <w:r w:rsidRPr="00DA218C">
        <w:rPr>
          <w:sz w:val="28"/>
          <w:szCs w:val="28"/>
        </w:rPr>
        <w:t xml:space="preserve"> вещества в ароматизирующих веществах являются экологическим;</w:t>
      </w:r>
    </w:p>
    <w:p w14:paraId="3C279D8B" w14:textId="77777777" w:rsidR="00E17B4B" w:rsidRPr="00DA218C" w:rsidRDefault="00E17B4B" w:rsidP="00E17B4B">
      <w:pPr>
        <w:tabs>
          <w:tab w:val="left" w:pos="2730"/>
        </w:tabs>
        <w:ind w:right="283"/>
        <w:rPr>
          <w:sz w:val="28"/>
          <w:szCs w:val="28"/>
        </w:rPr>
      </w:pPr>
      <w:r w:rsidRPr="00DA218C">
        <w:rPr>
          <w:sz w:val="28"/>
          <w:szCs w:val="28"/>
        </w:rPr>
        <w:t>b) только в списке ингредиентов при условии, что:</w:t>
      </w:r>
    </w:p>
    <w:p w14:paraId="56D3C1AD" w14:textId="77777777" w:rsidR="00E17B4B" w:rsidRPr="00DA218C" w:rsidRDefault="00E17B4B" w:rsidP="00E17B4B">
      <w:pPr>
        <w:tabs>
          <w:tab w:val="left" w:pos="2730"/>
        </w:tabs>
        <w:ind w:right="283"/>
        <w:rPr>
          <w:sz w:val="28"/>
          <w:szCs w:val="28"/>
        </w:rPr>
      </w:pPr>
      <w:r w:rsidRPr="00DA218C">
        <w:rPr>
          <w:sz w:val="28"/>
          <w:szCs w:val="28"/>
        </w:rPr>
        <w:t>- менее 95% сельскохозяйственных ингредиентов продукта по весу являются экологическими, и ингредиенты соответствуют правилам производства, установленным в настоящем Законе,</w:t>
      </w:r>
    </w:p>
    <w:p w14:paraId="14B9DE12" w14:textId="77777777" w:rsidR="00E17B4B" w:rsidRPr="00DA218C" w:rsidRDefault="00E17B4B" w:rsidP="00E17B4B">
      <w:pPr>
        <w:tabs>
          <w:tab w:val="left" w:pos="2730"/>
        </w:tabs>
        <w:ind w:right="283"/>
        <w:rPr>
          <w:sz w:val="28"/>
          <w:szCs w:val="28"/>
        </w:rPr>
      </w:pPr>
      <w:r w:rsidRPr="00DA218C">
        <w:rPr>
          <w:sz w:val="28"/>
          <w:szCs w:val="28"/>
        </w:rPr>
        <w:t>- обработанные пищевые продукты соответствуют правилам производства;</w:t>
      </w:r>
    </w:p>
    <w:p w14:paraId="3989124F" w14:textId="77777777" w:rsidR="00E17B4B" w:rsidRPr="00DA218C" w:rsidRDefault="00E17B4B" w:rsidP="00E17B4B">
      <w:pPr>
        <w:tabs>
          <w:tab w:val="left" w:pos="2730"/>
        </w:tabs>
        <w:ind w:right="283"/>
        <w:rPr>
          <w:sz w:val="28"/>
          <w:szCs w:val="28"/>
        </w:rPr>
      </w:pPr>
      <w:r w:rsidRPr="00DA218C">
        <w:rPr>
          <w:sz w:val="28"/>
          <w:szCs w:val="28"/>
        </w:rPr>
        <w:t>c) в торговом описании и перечне ингредиентов при условии, что:</w:t>
      </w:r>
    </w:p>
    <w:p w14:paraId="5A903C43" w14:textId="77777777" w:rsidR="00E17B4B" w:rsidRPr="00DA218C" w:rsidRDefault="00E17B4B" w:rsidP="00E17B4B">
      <w:pPr>
        <w:tabs>
          <w:tab w:val="left" w:pos="2730"/>
        </w:tabs>
        <w:ind w:right="283"/>
        <w:rPr>
          <w:sz w:val="28"/>
          <w:szCs w:val="28"/>
        </w:rPr>
      </w:pPr>
      <w:r w:rsidRPr="00DA218C">
        <w:rPr>
          <w:sz w:val="28"/>
          <w:szCs w:val="28"/>
        </w:rPr>
        <w:t>- основной ингредиент – продукт охотничьего или рыболовного хозяйства;</w:t>
      </w:r>
    </w:p>
    <w:p w14:paraId="6A64AED4" w14:textId="77777777" w:rsidR="00E17B4B" w:rsidRPr="00DA218C" w:rsidRDefault="00E17B4B" w:rsidP="00E17B4B">
      <w:pPr>
        <w:tabs>
          <w:tab w:val="left" w:pos="2730"/>
        </w:tabs>
        <w:ind w:right="283"/>
        <w:rPr>
          <w:sz w:val="28"/>
          <w:szCs w:val="28"/>
        </w:rPr>
      </w:pPr>
      <w:r w:rsidRPr="00DA218C">
        <w:rPr>
          <w:sz w:val="28"/>
          <w:szCs w:val="28"/>
        </w:rPr>
        <w:t>- термин, упомянутый в ч. (1), явно связан в торговом описании с другим ингредиентом, который является экологически безопасным и отличается от основного ингредиента;</w:t>
      </w:r>
    </w:p>
    <w:p w14:paraId="3393E8B6" w14:textId="15D9972B" w:rsidR="00E17B4B" w:rsidRPr="00DA218C" w:rsidRDefault="00E17B4B" w:rsidP="00E17B4B">
      <w:pPr>
        <w:tabs>
          <w:tab w:val="left" w:pos="2730"/>
        </w:tabs>
        <w:ind w:right="283"/>
        <w:rPr>
          <w:sz w:val="28"/>
          <w:szCs w:val="28"/>
        </w:rPr>
      </w:pPr>
      <w:r w:rsidRPr="00DA218C">
        <w:rPr>
          <w:sz w:val="28"/>
          <w:szCs w:val="28"/>
        </w:rPr>
        <w:t>- все остальные сельскохозяйственные ингредиенты должны быть экологическими; а также</w:t>
      </w:r>
    </w:p>
    <w:p w14:paraId="4C5364F5" w14:textId="57891A05" w:rsidR="00E17B4B" w:rsidRPr="00DA218C" w:rsidRDefault="00E17B4B" w:rsidP="00E17B4B">
      <w:pPr>
        <w:tabs>
          <w:tab w:val="left" w:pos="2730"/>
        </w:tabs>
        <w:ind w:right="283"/>
        <w:rPr>
          <w:sz w:val="28"/>
          <w:szCs w:val="28"/>
        </w:rPr>
      </w:pPr>
      <w:r w:rsidRPr="00DA218C">
        <w:rPr>
          <w:sz w:val="28"/>
          <w:szCs w:val="28"/>
        </w:rPr>
        <w:t>- пища должна соответствовать правилам экологического производства.</w:t>
      </w:r>
    </w:p>
    <w:p w14:paraId="3654F8DA" w14:textId="41B82402" w:rsidR="00E17B4B" w:rsidRPr="00DA218C" w:rsidRDefault="00E17B4B" w:rsidP="00E17B4B">
      <w:pPr>
        <w:tabs>
          <w:tab w:val="left" w:pos="2730"/>
        </w:tabs>
        <w:ind w:right="283"/>
        <w:rPr>
          <w:sz w:val="28"/>
          <w:szCs w:val="28"/>
        </w:rPr>
      </w:pPr>
      <w:r w:rsidRPr="00DA218C">
        <w:rPr>
          <w:sz w:val="28"/>
          <w:szCs w:val="28"/>
        </w:rPr>
        <w:t xml:space="preserve"> (7) В списке ингредиентов, упомянутых в ч. 6, должно быть указано, какие ингредиенты являются экологическими. Ссылки на экологическое производство могут появляться только в отношении экологических ингредиентов.</w:t>
      </w:r>
    </w:p>
    <w:p w14:paraId="74DB819C" w14:textId="133A87C9" w:rsidR="00E17B4B" w:rsidRPr="00DA218C" w:rsidRDefault="003513DF" w:rsidP="00E17B4B">
      <w:pPr>
        <w:tabs>
          <w:tab w:val="left" w:pos="2730"/>
        </w:tabs>
        <w:ind w:right="283"/>
        <w:rPr>
          <w:sz w:val="28"/>
          <w:szCs w:val="28"/>
        </w:rPr>
      </w:pPr>
      <w:r w:rsidRPr="00DA218C">
        <w:rPr>
          <w:sz w:val="28"/>
          <w:szCs w:val="28"/>
        </w:rPr>
        <w:t xml:space="preserve"> </w:t>
      </w:r>
      <w:r w:rsidR="00E17B4B" w:rsidRPr="00DA218C">
        <w:rPr>
          <w:sz w:val="28"/>
          <w:szCs w:val="28"/>
        </w:rPr>
        <w:t>(8) Перечень ингредиентов, указанных в лит. (b) и (c) ч. 6, должен включать заявление об общем процентном соотношении экологических ингредиентов по отношению к общему количеству сельскохозяйственных ингредиентов.</w:t>
      </w:r>
    </w:p>
    <w:p w14:paraId="24082347" w14:textId="4777D5C7" w:rsidR="00E17B4B" w:rsidRPr="00DA218C" w:rsidRDefault="00E17B4B" w:rsidP="00E17B4B">
      <w:pPr>
        <w:tabs>
          <w:tab w:val="left" w:pos="2730"/>
        </w:tabs>
        <w:ind w:right="283"/>
        <w:rPr>
          <w:sz w:val="28"/>
          <w:szCs w:val="28"/>
        </w:rPr>
      </w:pPr>
      <w:r w:rsidRPr="00DA218C">
        <w:rPr>
          <w:sz w:val="28"/>
          <w:szCs w:val="28"/>
        </w:rPr>
        <w:t xml:space="preserve"> (9) Термины, указанные в ч. (1), при использовании в перечне ингредиентов, указанных в </w:t>
      </w:r>
      <w:proofErr w:type="gramStart"/>
      <w:r w:rsidRPr="00DA218C">
        <w:rPr>
          <w:sz w:val="28"/>
          <w:szCs w:val="28"/>
        </w:rPr>
        <w:t>лит</w:t>
      </w:r>
      <w:proofErr w:type="gramEnd"/>
      <w:r w:rsidRPr="00DA218C">
        <w:rPr>
          <w:sz w:val="28"/>
          <w:szCs w:val="28"/>
        </w:rPr>
        <w:t>. (a), (b) и (c) ч. (6), и указание процентного содержания ингредиентов, указанных в лит. (c) ч. (10) отображаются тем же цветом и символами того же размера и стиля, что и остальные указания в списке ингредиентов.</w:t>
      </w:r>
    </w:p>
    <w:p w14:paraId="673E19F5" w14:textId="5B511021" w:rsidR="00E17B4B" w:rsidRPr="00DA218C" w:rsidRDefault="00E17B4B" w:rsidP="00E17B4B">
      <w:pPr>
        <w:tabs>
          <w:tab w:val="left" w:pos="2730"/>
        </w:tabs>
        <w:ind w:right="283"/>
        <w:rPr>
          <w:sz w:val="28"/>
          <w:szCs w:val="28"/>
        </w:rPr>
      </w:pPr>
      <w:r w:rsidRPr="00DA218C">
        <w:rPr>
          <w:sz w:val="28"/>
          <w:szCs w:val="28"/>
        </w:rPr>
        <w:t xml:space="preserve"> (10) В случае переработанных кормов термины, указанные в ч. (1), могут использоваться в торговом описании и в списке ингредиентов при условии, что:</w:t>
      </w:r>
    </w:p>
    <w:p w14:paraId="5476AA90" w14:textId="4FE49DDA" w:rsidR="00E17B4B" w:rsidRPr="00DA218C" w:rsidRDefault="00E17B4B" w:rsidP="00E17B4B">
      <w:pPr>
        <w:tabs>
          <w:tab w:val="left" w:pos="2730"/>
        </w:tabs>
        <w:ind w:right="283"/>
        <w:rPr>
          <w:sz w:val="28"/>
          <w:szCs w:val="28"/>
        </w:rPr>
      </w:pPr>
      <w:r w:rsidRPr="00DA218C">
        <w:rPr>
          <w:sz w:val="28"/>
          <w:szCs w:val="28"/>
        </w:rPr>
        <w:t>а) обработанные корма с соблюдением правил производства, предусмотренных настоящим законом;</w:t>
      </w:r>
    </w:p>
    <w:p w14:paraId="677A38FE" w14:textId="77777777" w:rsidR="00E17B4B" w:rsidRPr="00DA218C" w:rsidRDefault="00E17B4B" w:rsidP="00E17B4B">
      <w:pPr>
        <w:tabs>
          <w:tab w:val="left" w:pos="2730"/>
        </w:tabs>
        <w:ind w:right="283"/>
        <w:rPr>
          <w:sz w:val="28"/>
          <w:szCs w:val="28"/>
        </w:rPr>
      </w:pPr>
      <w:r w:rsidRPr="00DA218C">
        <w:rPr>
          <w:sz w:val="28"/>
          <w:szCs w:val="28"/>
        </w:rPr>
        <w:lastRenderedPageBreak/>
        <w:t>b) все ингредиенты сельскохозяйственного происхождения, содержащиеся в обработанном корме для животных, должны быть экологическими; а также</w:t>
      </w:r>
    </w:p>
    <w:p w14:paraId="56E94A94" w14:textId="77777777" w:rsidR="00E17B4B" w:rsidRPr="00DA218C" w:rsidRDefault="00E17B4B" w:rsidP="00E17B4B">
      <w:pPr>
        <w:tabs>
          <w:tab w:val="left" w:pos="2730"/>
        </w:tabs>
        <w:ind w:right="283"/>
        <w:rPr>
          <w:sz w:val="28"/>
          <w:szCs w:val="28"/>
        </w:rPr>
      </w:pPr>
      <w:r w:rsidRPr="00DA218C">
        <w:rPr>
          <w:sz w:val="28"/>
          <w:szCs w:val="28"/>
        </w:rPr>
        <w:t>c) не менее 95 % сухого вещества продукта является экологически чистым.</w:t>
      </w:r>
    </w:p>
    <w:p w14:paraId="4EDEF598" w14:textId="77777777" w:rsidR="00E17B4B" w:rsidRPr="00DA218C" w:rsidRDefault="00E17B4B" w:rsidP="00E17B4B">
      <w:pPr>
        <w:tabs>
          <w:tab w:val="left" w:pos="2730"/>
        </w:tabs>
        <w:ind w:right="283"/>
        <w:rPr>
          <w:sz w:val="28"/>
          <w:szCs w:val="28"/>
        </w:rPr>
      </w:pPr>
      <w:r w:rsidRPr="00DA218C">
        <w:rPr>
          <w:sz w:val="28"/>
          <w:szCs w:val="28"/>
        </w:rPr>
        <w:t xml:space="preserve">(11) Товарные знаки и описания, содержащие ограничение по времени, указанное в пункте (1), могут использоваться только в том случае, если все ингредиенты растительного или животного происхождения получены методом экологического производства и не менее 95% сухого вещества продукта состоит из таких ингредиентов. </w:t>
      </w:r>
    </w:p>
    <w:p w14:paraId="5A809C49" w14:textId="77777777" w:rsidR="00E17B4B" w:rsidRPr="00DA218C" w:rsidRDefault="00E17B4B" w:rsidP="00E17B4B">
      <w:pPr>
        <w:tabs>
          <w:tab w:val="left" w:pos="2730"/>
        </w:tabs>
        <w:ind w:right="283"/>
        <w:rPr>
          <w:sz w:val="28"/>
          <w:szCs w:val="28"/>
        </w:rPr>
      </w:pPr>
      <w:r w:rsidRPr="00DA218C">
        <w:rPr>
          <w:sz w:val="28"/>
          <w:szCs w:val="28"/>
        </w:rPr>
        <w:t>(12) Подробные правила использования терминов, относящихся к экологическому производству, устанавливаются Правительством.</w:t>
      </w:r>
    </w:p>
    <w:p w14:paraId="12F89515" w14:textId="77777777" w:rsidR="00E17B4B" w:rsidRPr="00DA218C" w:rsidRDefault="00E17B4B" w:rsidP="00E17B4B">
      <w:pPr>
        <w:tabs>
          <w:tab w:val="left" w:pos="2730"/>
        </w:tabs>
        <w:ind w:right="283"/>
        <w:rPr>
          <w:sz w:val="28"/>
          <w:szCs w:val="28"/>
        </w:rPr>
      </w:pPr>
    </w:p>
    <w:p w14:paraId="657C0411" w14:textId="77777777" w:rsidR="00E17B4B" w:rsidRPr="00DA218C" w:rsidRDefault="00E17B4B" w:rsidP="00E17B4B">
      <w:pPr>
        <w:tabs>
          <w:tab w:val="left" w:pos="2730"/>
        </w:tabs>
        <w:ind w:right="283"/>
        <w:rPr>
          <w:sz w:val="28"/>
          <w:szCs w:val="28"/>
        </w:rPr>
      </w:pPr>
      <w:r w:rsidRPr="00DA218C">
        <w:rPr>
          <w:b/>
          <w:bCs/>
          <w:sz w:val="28"/>
          <w:szCs w:val="28"/>
        </w:rPr>
        <w:t>Статья 22</w:t>
      </w:r>
      <w:r w:rsidRPr="00DA218C">
        <w:rPr>
          <w:sz w:val="28"/>
          <w:szCs w:val="28"/>
        </w:rPr>
        <w:t xml:space="preserve">. </w:t>
      </w:r>
      <w:proofErr w:type="spellStart"/>
      <w:r w:rsidRPr="00DA218C">
        <w:rPr>
          <w:sz w:val="28"/>
          <w:szCs w:val="28"/>
        </w:rPr>
        <w:t>Этикетирование</w:t>
      </w:r>
      <w:proofErr w:type="spellEnd"/>
      <w:r w:rsidRPr="00DA218C">
        <w:rPr>
          <w:sz w:val="28"/>
          <w:szCs w:val="28"/>
        </w:rPr>
        <w:t xml:space="preserve"> продукции и веществ, используемых в растениеводстве</w:t>
      </w:r>
    </w:p>
    <w:p w14:paraId="61B4FE47" w14:textId="10888233" w:rsidR="00E17B4B" w:rsidRPr="00DA218C" w:rsidRDefault="00E17B4B" w:rsidP="00E17B4B">
      <w:pPr>
        <w:tabs>
          <w:tab w:val="left" w:pos="2730"/>
        </w:tabs>
        <w:ind w:right="283"/>
        <w:rPr>
          <w:sz w:val="28"/>
          <w:szCs w:val="28"/>
        </w:rPr>
      </w:pPr>
      <w:r w:rsidRPr="00DA218C">
        <w:rPr>
          <w:sz w:val="28"/>
          <w:szCs w:val="28"/>
        </w:rPr>
        <w:t xml:space="preserve">Продукты и вещества, используемые в средствах защиты растений и удобрениях в качестве </w:t>
      </w:r>
      <w:proofErr w:type="spellStart"/>
      <w:r w:rsidRPr="00DA218C">
        <w:rPr>
          <w:sz w:val="28"/>
          <w:szCs w:val="28"/>
        </w:rPr>
        <w:t>почвоулучшителей</w:t>
      </w:r>
      <w:proofErr w:type="spellEnd"/>
      <w:r w:rsidRPr="00DA218C">
        <w:rPr>
          <w:sz w:val="28"/>
          <w:szCs w:val="28"/>
        </w:rPr>
        <w:t xml:space="preserve"> или питательных веществ, разрешенные в соответствии со статьей 16, должны иметь указание на то, что эти продукты или вещества разрешены для использования в экологическом производстве в соответствии с настоящим Законом.</w:t>
      </w:r>
    </w:p>
    <w:p w14:paraId="778BDE87" w14:textId="77777777" w:rsidR="00E17B4B" w:rsidRPr="00DA218C" w:rsidRDefault="00E17B4B" w:rsidP="00E17B4B">
      <w:pPr>
        <w:tabs>
          <w:tab w:val="left" w:pos="2730"/>
        </w:tabs>
        <w:ind w:right="283"/>
        <w:rPr>
          <w:sz w:val="28"/>
          <w:szCs w:val="28"/>
        </w:rPr>
      </w:pPr>
    </w:p>
    <w:p w14:paraId="4BE4E118" w14:textId="77777777" w:rsidR="00E17B4B" w:rsidRPr="00DA218C" w:rsidRDefault="00E17B4B" w:rsidP="00E17B4B">
      <w:pPr>
        <w:tabs>
          <w:tab w:val="left" w:pos="2730"/>
        </w:tabs>
        <w:ind w:right="283"/>
        <w:rPr>
          <w:sz w:val="28"/>
          <w:szCs w:val="28"/>
        </w:rPr>
      </w:pPr>
      <w:r w:rsidRPr="00DA218C">
        <w:rPr>
          <w:b/>
          <w:bCs/>
          <w:sz w:val="28"/>
          <w:szCs w:val="28"/>
        </w:rPr>
        <w:t>Статья 23</w:t>
      </w:r>
      <w:r w:rsidRPr="00DA218C">
        <w:rPr>
          <w:sz w:val="28"/>
          <w:szCs w:val="28"/>
        </w:rPr>
        <w:t>. Обязательные показания</w:t>
      </w:r>
    </w:p>
    <w:p w14:paraId="269C3FE5" w14:textId="1816C41F" w:rsidR="00E17B4B" w:rsidRPr="00DA218C" w:rsidRDefault="00E17B4B" w:rsidP="00E17B4B">
      <w:pPr>
        <w:tabs>
          <w:tab w:val="left" w:pos="2730"/>
        </w:tabs>
        <w:ind w:right="283"/>
        <w:rPr>
          <w:sz w:val="28"/>
          <w:szCs w:val="28"/>
        </w:rPr>
      </w:pPr>
      <w:r w:rsidRPr="00DA218C">
        <w:rPr>
          <w:sz w:val="28"/>
          <w:szCs w:val="28"/>
        </w:rPr>
        <w:t xml:space="preserve"> (1) Когда продукты имеют условия, указанные в статье 19 ч. (1), включая продукты, маркированные как произведенные в результате конверсии в соответствии со статьей 19ч. (4):</w:t>
      </w:r>
    </w:p>
    <w:p w14:paraId="534BF66D" w14:textId="3C6E9EB9" w:rsidR="00E17B4B" w:rsidRPr="00DA218C" w:rsidRDefault="00E17B4B" w:rsidP="00E17B4B">
      <w:pPr>
        <w:tabs>
          <w:tab w:val="left" w:pos="2730"/>
        </w:tabs>
        <w:ind w:right="283"/>
        <w:rPr>
          <w:sz w:val="28"/>
          <w:szCs w:val="28"/>
        </w:rPr>
      </w:pPr>
      <w:r w:rsidRPr="00DA218C">
        <w:rPr>
          <w:sz w:val="28"/>
          <w:szCs w:val="28"/>
        </w:rPr>
        <w:t>а) на этикетке также указывается код проверяющего органа, удостоверяющего деятельность оператора, осуществившего последнюю производственную или учебную операцию; а также</w:t>
      </w:r>
    </w:p>
    <w:p w14:paraId="2439A351" w14:textId="7ACBE14A" w:rsidR="00E17B4B" w:rsidRPr="00DA218C" w:rsidRDefault="00E17B4B" w:rsidP="00E17B4B">
      <w:pPr>
        <w:tabs>
          <w:tab w:val="left" w:pos="2730"/>
        </w:tabs>
        <w:ind w:right="283"/>
        <w:rPr>
          <w:sz w:val="28"/>
          <w:szCs w:val="28"/>
        </w:rPr>
      </w:pPr>
      <w:r w:rsidRPr="00DA218C">
        <w:rPr>
          <w:sz w:val="28"/>
          <w:szCs w:val="28"/>
        </w:rPr>
        <w:t>b) в случае расфасованных пищевых продуктов на упаковку также должен быть нанесен национальный знак «Экологическое земледелие - Республика Молдова».</w:t>
      </w:r>
    </w:p>
    <w:p w14:paraId="523B2D98" w14:textId="7A8EDC06" w:rsidR="00E17B4B" w:rsidRPr="00DA218C" w:rsidRDefault="00E17B4B" w:rsidP="00E17B4B">
      <w:pPr>
        <w:tabs>
          <w:tab w:val="left" w:pos="2730"/>
        </w:tabs>
        <w:ind w:right="283"/>
        <w:rPr>
          <w:sz w:val="28"/>
          <w:szCs w:val="28"/>
        </w:rPr>
      </w:pPr>
      <w:r w:rsidRPr="00DA218C">
        <w:rPr>
          <w:sz w:val="28"/>
          <w:szCs w:val="28"/>
        </w:rPr>
        <w:t xml:space="preserve"> (2) Если национальный товарный знак «Экологическое земледелие - Республика Молдова» используется для экологического производства, в том же поле зрения, рядом с ним, указывается место, где было выращено сельскохозяйственное сырье, из которого состоит продукт, под одним из формы, в зависимости от обстоятельств:</w:t>
      </w:r>
    </w:p>
    <w:p w14:paraId="435111E3" w14:textId="77777777" w:rsidR="00E17B4B" w:rsidRPr="00DA218C" w:rsidRDefault="00E17B4B" w:rsidP="00E17B4B">
      <w:pPr>
        <w:tabs>
          <w:tab w:val="left" w:pos="2730"/>
        </w:tabs>
        <w:ind w:right="283"/>
        <w:rPr>
          <w:sz w:val="28"/>
          <w:szCs w:val="28"/>
        </w:rPr>
      </w:pPr>
      <w:r w:rsidRPr="00DA218C">
        <w:rPr>
          <w:sz w:val="28"/>
          <w:szCs w:val="28"/>
        </w:rPr>
        <w:t xml:space="preserve">а) «Экологическое земледелие - Республика Молдова», когда сельскохозяйственное сырье выращивалось на территории Республики Молдова; </w:t>
      </w:r>
    </w:p>
    <w:p w14:paraId="1827FA00" w14:textId="77777777" w:rsidR="00E17B4B" w:rsidRPr="00DA218C" w:rsidRDefault="00E17B4B" w:rsidP="00E17B4B">
      <w:pPr>
        <w:tabs>
          <w:tab w:val="left" w:pos="2730"/>
        </w:tabs>
        <w:ind w:right="283"/>
        <w:rPr>
          <w:sz w:val="28"/>
          <w:szCs w:val="28"/>
        </w:rPr>
      </w:pPr>
      <w:r w:rsidRPr="00DA218C">
        <w:rPr>
          <w:sz w:val="28"/>
          <w:szCs w:val="28"/>
        </w:rPr>
        <w:t xml:space="preserve">b) «Экологическое земледелие – </w:t>
      </w:r>
      <w:proofErr w:type="gramStart"/>
      <w:r w:rsidRPr="00DA218C">
        <w:rPr>
          <w:sz w:val="28"/>
          <w:szCs w:val="28"/>
        </w:rPr>
        <w:t>нон-Республика</w:t>
      </w:r>
      <w:proofErr w:type="gramEnd"/>
      <w:r w:rsidRPr="00DA218C">
        <w:rPr>
          <w:sz w:val="28"/>
          <w:szCs w:val="28"/>
        </w:rPr>
        <w:t xml:space="preserve"> Молдова», когда сельскохозяйственное сырье было выращено в других странах, кроме Республики Молдова;</w:t>
      </w:r>
    </w:p>
    <w:p w14:paraId="50AE7EE2" w14:textId="77777777" w:rsidR="00E17B4B" w:rsidRPr="00DA218C" w:rsidRDefault="00E17B4B" w:rsidP="00E17B4B">
      <w:pPr>
        <w:tabs>
          <w:tab w:val="left" w:pos="2730"/>
        </w:tabs>
        <w:ind w:right="283"/>
        <w:rPr>
          <w:sz w:val="28"/>
          <w:szCs w:val="28"/>
        </w:rPr>
      </w:pPr>
      <w:r w:rsidRPr="00DA218C">
        <w:rPr>
          <w:sz w:val="28"/>
          <w:szCs w:val="28"/>
        </w:rPr>
        <w:lastRenderedPageBreak/>
        <w:t xml:space="preserve">c) «Экологическое земледелие – Республика Молдова/ </w:t>
      </w:r>
      <w:proofErr w:type="gramStart"/>
      <w:r w:rsidRPr="00DA218C">
        <w:rPr>
          <w:sz w:val="28"/>
          <w:szCs w:val="28"/>
        </w:rPr>
        <w:t>нон-Республика</w:t>
      </w:r>
      <w:proofErr w:type="gramEnd"/>
      <w:r w:rsidRPr="00DA218C">
        <w:rPr>
          <w:sz w:val="28"/>
          <w:szCs w:val="28"/>
        </w:rPr>
        <w:t xml:space="preserve"> Молдова», когда часть сельскохозяйственного сырья выращивалась в Республике Молдова, а другая часть – в другой стране.</w:t>
      </w:r>
    </w:p>
    <w:p w14:paraId="5146765F" w14:textId="77777777" w:rsidR="00E17B4B" w:rsidRPr="00DA218C" w:rsidRDefault="00E17B4B" w:rsidP="00E17B4B">
      <w:pPr>
        <w:tabs>
          <w:tab w:val="left" w:pos="2730"/>
        </w:tabs>
        <w:ind w:right="283"/>
        <w:rPr>
          <w:sz w:val="28"/>
          <w:szCs w:val="28"/>
        </w:rPr>
      </w:pPr>
      <w:r w:rsidRPr="00DA218C">
        <w:rPr>
          <w:sz w:val="28"/>
          <w:szCs w:val="28"/>
        </w:rPr>
        <w:t xml:space="preserve">(3) Относительно указания места, где выращивалось сельскохозяйственное сырье, из которого состоит продукт, как указано в ч. (2) лит. а) и с) уменьшенное количество ингредиентов, измеренное по весу, может не учитываться при условии, что общее </w:t>
      </w:r>
      <w:proofErr w:type="gramStart"/>
      <w:r w:rsidRPr="00DA218C">
        <w:rPr>
          <w:sz w:val="28"/>
          <w:szCs w:val="28"/>
        </w:rPr>
        <w:t>количество</w:t>
      </w:r>
      <w:proofErr w:type="gramEnd"/>
      <w:r w:rsidRPr="00DA218C">
        <w:rPr>
          <w:sz w:val="28"/>
          <w:szCs w:val="28"/>
        </w:rPr>
        <w:t xml:space="preserve"> не учитываемых ингредиентов не превышает 5% от общего количества, измеренного по весу, сельскохозяйственного сырья».</w:t>
      </w:r>
    </w:p>
    <w:p w14:paraId="1738054A" w14:textId="1BDDC1FF" w:rsidR="00E17B4B" w:rsidRPr="00DA218C" w:rsidRDefault="00E17B4B" w:rsidP="00E17B4B">
      <w:pPr>
        <w:tabs>
          <w:tab w:val="left" w:pos="2730"/>
        </w:tabs>
        <w:ind w:right="283"/>
        <w:rPr>
          <w:sz w:val="28"/>
          <w:szCs w:val="28"/>
        </w:rPr>
      </w:pPr>
      <w:r w:rsidRPr="00DA218C">
        <w:rPr>
          <w:sz w:val="28"/>
          <w:szCs w:val="28"/>
        </w:rPr>
        <w:t>(4) Информация, указанная в настоящей статье, должна быть нанесена на видное место таким образом, чтобы ее можно было легко увидеть и прочитать.</w:t>
      </w:r>
    </w:p>
    <w:p w14:paraId="5B2F9523" w14:textId="38A7E3DF" w:rsidR="00E17B4B" w:rsidRPr="00DA218C" w:rsidRDefault="00E17B4B" w:rsidP="00E17B4B">
      <w:pPr>
        <w:tabs>
          <w:tab w:val="left" w:pos="2730"/>
        </w:tabs>
        <w:ind w:right="283"/>
        <w:rPr>
          <w:sz w:val="28"/>
          <w:szCs w:val="28"/>
        </w:rPr>
      </w:pPr>
      <w:r w:rsidRPr="00DA218C">
        <w:rPr>
          <w:sz w:val="28"/>
          <w:szCs w:val="28"/>
        </w:rPr>
        <w:t>(5) Правительство утверждает правила относительно:</w:t>
      </w:r>
    </w:p>
    <w:p w14:paraId="4B7954D4" w14:textId="525C43F5" w:rsidR="00E17B4B" w:rsidRPr="00DA218C" w:rsidRDefault="00E17B4B" w:rsidP="00E17B4B">
      <w:pPr>
        <w:tabs>
          <w:tab w:val="left" w:pos="2730"/>
        </w:tabs>
        <w:ind w:right="283"/>
        <w:rPr>
          <w:sz w:val="28"/>
          <w:szCs w:val="28"/>
        </w:rPr>
      </w:pPr>
      <w:r w:rsidRPr="00DA218C">
        <w:rPr>
          <w:sz w:val="28"/>
          <w:szCs w:val="28"/>
        </w:rPr>
        <w:t>а) порядка использования, представления, состава и размера обязательных реквизитов;</w:t>
      </w:r>
    </w:p>
    <w:p w14:paraId="08B81F30" w14:textId="77777777" w:rsidR="00E17B4B" w:rsidRPr="00DA218C" w:rsidRDefault="00E17B4B" w:rsidP="00E17B4B">
      <w:pPr>
        <w:tabs>
          <w:tab w:val="left" w:pos="2730"/>
        </w:tabs>
        <w:ind w:right="283"/>
        <w:rPr>
          <w:sz w:val="28"/>
          <w:szCs w:val="28"/>
        </w:rPr>
      </w:pPr>
      <w:r w:rsidRPr="00DA218C">
        <w:rPr>
          <w:sz w:val="28"/>
          <w:szCs w:val="28"/>
        </w:rPr>
        <w:t>b) присвоения кодовых номеров контрольным органам;</w:t>
      </w:r>
    </w:p>
    <w:p w14:paraId="1A912392" w14:textId="77777777" w:rsidR="00E17B4B" w:rsidRPr="00DA218C" w:rsidRDefault="00E17B4B" w:rsidP="00E17B4B">
      <w:pPr>
        <w:tabs>
          <w:tab w:val="left" w:pos="2730"/>
        </w:tabs>
        <w:ind w:right="283"/>
        <w:rPr>
          <w:sz w:val="28"/>
          <w:szCs w:val="28"/>
        </w:rPr>
      </w:pPr>
      <w:r w:rsidRPr="00DA218C">
        <w:rPr>
          <w:sz w:val="28"/>
          <w:szCs w:val="28"/>
        </w:rPr>
        <w:t>c) указания места выращивания сельскохозяйственного сырья;</w:t>
      </w:r>
    </w:p>
    <w:p w14:paraId="4D0E552E" w14:textId="77777777" w:rsidR="00E17B4B" w:rsidRPr="00DA218C" w:rsidRDefault="00E17B4B" w:rsidP="00E17B4B">
      <w:pPr>
        <w:tabs>
          <w:tab w:val="left" w:pos="2730"/>
        </w:tabs>
        <w:ind w:right="283"/>
        <w:rPr>
          <w:sz w:val="28"/>
          <w:szCs w:val="28"/>
        </w:rPr>
      </w:pPr>
    </w:p>
    <w:p w14:paraId="39E6A7F1" w14:textId="77777777" w:rsidR="00E17B4B" w:rsidRPr="00DA218C" w:rsidRDefault="00E17B4B" w:rsidP="00E17B4B">
      <w:pPr>
        <w:tabs>
          <w:tab w:val="left" w:pos="2730"/>
        </w:tabs>
        <w:ind w:right="283"/>
        <w:rPr>
          <w:sz w:val="28"/>
          <w:szCs w:val="28"/>
        </w:rPr>
      </w:pPr>
      <w:r w:rsidRPr="00DA218C">
        <w:rPr>
          <w:b/>
          <w:bCs/>
          <w:sz w:val="28"/>
          <w:szCs w:val="28"/>
        </w:rPr>
        <w:t>Статья 24</w:t>
      </w:r>
      <w:r w:rsidRPr="00DA218C">
        <w:rPr>
          <w:sz w:val="28"/>
          <w:szCs w:val="28"/>
        </w:rPr>
        <w:t>. Использование национального товарного знака</w:t>
      </w:r>
    </w:p>
    <w:p w14:paraId="60C5A769" w14:textId="4A030D33" w:rsidR="00E17B4B" w:rsidRPr="00DA218C" w:rsidRDefault="00E17B4B" w:rsidP="00E17B4B">
      <w:pPr>
        <w:tabs>
          <w:tab w:val="left" w:pos="2730"/>
        </w:tabs>
        <w:ind w:right="283"/>
        <w:rPr>
          <w:sz w:val="28"/>
          <w:szCs w:val="28"/>
        </w:rPr>
      </w:pPr>
      <w:r w:rsidRPr="00DA218C">
        <w:rPr>
          <w:sz w:val="28"/>
          <w:szCs w:val="28"/>
        </w:rPr>
        <w:t xml:space="preserve">(1) Национальный знак «Экологическое сельское хозяйство - Республика Молдова» используется только для </w:t>
      </w:r>
      <w:proofErr w:type="spellStart"/>
      <w:r w:rsidRPr="00DA218C">
        <w:rPr>
          <w:sz w:val="28"/>
          <w:szCs w:val="28"/>
        </w:rPr>
        <w:t>этикетирования</w:t>
      </w:r>
      <w:proofErr w:type="spellEnd"/>
      <w:r w:rsidRPr="00DA218C">
        <w:rPr>
          <w:sz w:val="28"/>
          <w:szCs w:val="28"/>
        </w:rPr>
        <w:t>, представления и продвижения продукции, отвечающей требованиям, установленным настоящим законом.</w:t>
      </w:r>
    </w:p>
    <w:p w14:paraId="19B43F56" w14:textId="3D1E9D79" w:rsidR="00E17B4B" w:rsidRPr="00DA218C" w:rsidRDefault="00E17B4B" w:rsidP="00E17B4B">
      <w:pPr>
        <w:tabs>
          <w:tab w:val="left" w:pos="2730"/>
        </w:tabs>
        <w:ind w:right="283"/>
        <w:rPr>
          <w:sz w:val="28"/>
          <w:szCs w:val="28"/>
        </w:rPr>
      </w:pPr>
      <w:r w:rsidRPr="00DA218C">
        <w:rPr>
          <w:sz w:val="28"/>
          <w:szCs w:val="28"/>
        </w:rPr>
        <w:t>(2) Право на использование национального товарного знака «Экологическое сельское хозяйство - Республика Молдова» принадлежит только операторам, представившим продукцию системы контроля на протяжении всего цикла производства, подготовки и реализации.</w:t>
      </w:r>
    </w:p>
    <w:p w14:paraId="32EE9811" w14:textId="468D7DC4" w:rsidR="00E17B4B" w:rsidRPr="00DA218C" w:rsidRDefault="00E17B4B" w:rsidP="00E17B4B">
      <w:pPr>
        <w:tabs>
          <w:tab w:val="left" w:pos="2730"/>
        </w:tabs>
        <w:ind w:right="283"/>
        <w:rPr>
          <w:sz w:val="28"/>
          <w:szCs w:val="28"/>
        </w:rPr>
      </w:pPr>
      <w:r w:rsidRPr="00DA218C">
        <w:rPr>
          <w:sz w:val="28"/>
          <w:szCs w:val="28"/>
        </w:rPr>
        <w:t xml:space="preserve">(3) Другие национальные, международные и частные логотипы могут использоваться в </w:t>
      </w:r>
      <w:proofErr w:type="spellStart"/>
      <w:r w:rsidRPr="00DA218C">
        <w:rPr>
          <w:sz w:val="28"/>
          <w:szCs w:val="28"/>
        </w:rPr>
        <w:t>этикетирование</w:t>
      </w:r>
      <w:proofErr w:type="spellEnd"/>
      <w:r w:rsidRPr="00DA218C">
        <w:rPr>
          <w:sz w:val="28"/>
          <w:szCs w:val="28"/>
        </w:rPr>
        <w:t xml:space="preserve"> экологической продукции.</w:t>
      </w:r>
    </w:p>
    <w:p w14:paraId="064C8524" w14:textId="31CAA7A0" w:rsidR="00E17B4B" w:rsidRPr="00DA218C" w:rsidRDefault="00E17B4B" w:rsidP="00E17B4B">
      <w:pPr>
        <w:tabs>
          <w:tab w:val="left" w:pos="2730"/>
        </w:tabs>
        <w:ind w:right="283"/>
        <w:rPr>
          <w:sz w:val="28"/>
          <w:szCs w:val="28"/>
        </w:rPr>
      </w:pPr>
      <w:r w:rsidRPr="00DA218C">
        <w:rPr>
          <w:sz w:val="28"/>
          <w:szCs w:val="28"/>
        </w:rPr>
        <w:t>(4) Национальный знак «Экологическое сельское хозяйство - Республика Молдова» является официально зарегистрированным, охраняемым законом символом, который является собственностью государства.</w:t>
      </w:r>
    </w:p>
    <w:p w14:paraId="398E74CE" w14:textId="409C7C10" w:rsidR="00E17B4B" w:rsidRPr="00DA218C" w:rsidRDefault="00E17B4B" w:rsidP="00E17B4B">
      <w:pPr>
        <w:rPr>
          <w:sz w:val="28"/>
          <w:szCs w:val="28"/>
        </w:rPr>
      </w:pPr>
      <w:r w:rsidRPr="00DA218C">
        <w:rPr>
          <w:sz w:val="28"/>
          <w:szCs w:val="28"/>
        </w:rPr>
        <w:t>(5) Подробные правила использования, конкретные критерии представления, состава, размера и внешнего вида национального знака «Экологическое сельское хозяйство – Республика Молдова» устанавливаются Правительством.</w:t>
      </w:r>
    </w:p>
    <w:p w14:paraId="1FD41BE6" w14:textId="77777777" w:rsidR="00401415" w:rsidRPr="00DA218C" w:rsidRDefault="00401415" w:rsidP="00E17B4B">
      <w:pPr>
        <w:rPr>
          <w:sz w:val="28"/>
          <w:szCs w:val="28"/>
        </w:rPr>
      </w:pPr>
    </w:p>
    <w:p w14:paraId="476A4D80" w14:textId="77777777" w:rsidR="00A33E4F" w:rsidRPr="00DA218C" w:rsidRDefault="00A33E4F" w:rsidP="00A33E4F">
      <w:pPr>
        <w:tabs>
          <w:tab w:val="left" w:pos="2730"/>
        </w:tabs>
        <w:ind w:right="283" w:firstLine="0"/>
        <w:jc w:val="center"/>
        <w:rPr>
          <w:b/>
          <w:bCs/>
          <w:sz w:val="28"/>
          <w:szCs w:val="28"/>
        </w:rPr>
      </w:pPr>
      <w:r w:rsidRPr="00DA218C">
        <w:rPr>
          <w:b/>
          <w:bCs/>
          <w:sz w:val="28"/>
          <w:szCs w:val="28"/>
        </w:rPr>
        <w:t>ГЛАВА V</w:t>
      </w:r>
    </w:p>
    <w:p w14:paraId="542BFC2B" w14:textId="77777777" w:rsidR="00A33E4F" w:rsidRPr="00DA218C" w:rsidRDefault="00A33E4F" w:rsidP="00A33E4F">
      <w:pPr>
        <w:tabs>
          <w:tab w:val="left" w:pos="2730"/>
        </w:tabs>
        <w:ind w:right="283" w:firstLine="0"/>
        <w:jc w:val="center"/>
        <w:rPr>
          <w:b/>
          <w:bCs/>
          <w:sz w:val="28"/>
          <w:szCs w:val="28"/>
        </w:rPr>
      </w:pPr>
      <w:r w:rsidRPr="00DA218C">
        <w:rPr>
          <w:b/>
          <w:bCs/>
          <w:sz w:val="28"/>
          <w:szCs w:val="28"/>
        </w:rPr>
        <w:t>СЕРТИФИКАЦИЯ</w:t>
      </w:r>
    </w:p>
    <w:p w14:paraId="3675E134" w14:textId="77777777" w:rsidR="00A33E4F" w:rsidRPr="00DA218C" w:rsidRDefault="00A33E4F" w:rsidP="00A33E4F">
      <w:pPr>
        <w:tabs>
          <w:tab w:val="left" w:pos="2730"/>
        </w:tabs>
        <w:ind w:right="283"/>
        <w:rPr>
          <w:sz w:val="28"/>
          <w:szCs w:val="28"/>
        </w:rPr>
      </w:pPr>
    </w:p>
    <w:p w14:paraId="634D4ABA" w14:textId="0C739F03" w:rsidR="00A33E4F" w:rsidRPr="00DA218C" w:rsidRDefault="00A33E4F" w:rsidP="00A33E4F">
      <w:pPr>
        <w:tabs>
          <w:tab w:val="left" w:pos="2730"/>
        </w:tabs>
        <w:ind w:right="283"/>
        <w:rPr>
          <w:sz w:val="28"/>
          <w:szCs w:val="28"/>
        </w:rPr>
      </w:pPr>
      <w:r w:rsidRPr="00DA218C">
        <w:rPr>
          <w:b/>
          <w:bCs/>
          <w:sz w:val="28"/>
          <w:szCs w:val="28"/>
        </w:rPr>
        <w:t>Статья 25</w:t>
      </w:r>
      <w:r w:rsidRPr="00DA218C">
        <w:rPr>
          <w:sz w:val="28"/>
          <w:szCs w:val="28"/>
        </w:rPr>
        <w:t>. Система сертификации</w:t>
      </w:r>
    </w:p>
    <w:p w14:paraId="27389C4F" w14:textId="77777777" w:rsidR="00A33E4F" w:rsidRPr="00DA218C" w:rsidRDefault="00A33E4F" w:rsidP="00A33E4F">
      <w:pPr>
        <w:tabs>
          <w:tab w:val="left" w:pos="2730"/>
        </w:tabs>
        <w:ind w:right="283"/>
        <w:rPr>
          <w:sz w:val="28"/>
          <w:szCs w:val="28"/>
        </w:rPr>
      </w:pPr>
      <w:proofErr w:type="gramStart"/>
      <w:r w:rsidRPr="00DA218C">
        <w:rPr>
          <w:sz w:val="28"/>
          <w:szCs w:val="28"/>
        </w:rPr>
        <w:lastRenderedPageBreak/>
        <w:t>(1) Перед размещением на рынке любого продукта как «экологического» или «находящегося в процессе переработки» или до периода конверсии, операторы и группы операторов, производящих, подготавливающих, распределяющих или хранящих экологические продукты или продукты на стадии переработки, которые импортирующие или экспортирующие как таковые или размещающие подобную продукцию на рынке, уведомляют о своей деятельности контролирующий орган.</w:t>
      </w:r>
      <w:proofErr w:type="gramEnd"/>
      <w:r w:rsidRPr="00DA218C">
        <w:rPr>
          <w:sz w:val="28"/>
          <w:szCs w:val="28"/>
        </w:rPr>
        <w:t xml:space="preserve"> Операторы или группы операторов должны указать в этом уведомлении проверяющий орган, который проверяет соответствие их деятельности.</w:t>
      </w:r>
    </w:p>
    <w:p w14:paraId="41D15B44" w14:textId="62BBFB02" w:rsidR="00A33E4F" w:rsidRPr="00DA218C" w:rsidRDefault="00A33E4F" w:rsidP="00A33E4F">
      <w:pPr>
        <w:tabs>
          <w:tab w:val="left" w:pos="2730"/>
        </w:tabs>
        <w:ind w:right="283"/>
        <w:rPr>
          <w:sz w:val="28"/>
          <w:szCs w:val="28"/>
        </w:rPr>
      </w:pPr>
      <w:r w:rsidRPr="00DA218C">
        <w:rPr>
          <w:sz w:val="28"/>
          <w:szCs w:val="28"/>
        </w:rPr>
        <w:t xml:space="preserve"> </w:t>
      </w:r>
      <w:proofErr w:type="gramStart"/>
      <w:r w:rsidRPr="00DA218C">
        <w:rPr>
          <w:sz w:val="28"/>
          <w:szCs w:val="28"/>
        </w:rPr>
        <w:t>(2) Операторы, продающие расфасованные экологические продукты непосредственно потребителю или конечному пользователю, освобождаются от обязательства по уведомлению, предусмотренного в пункте (1) настоящей статьи, и от обязательства иметь сертификат, указанный в статье 24 ч. (1) при условии, что они не производят, не готовят и не хранят ничего, кроме как в связи с местом продажи, не импортируют такие продукты и не передают субподряд</w:t>
      </w:r>
      <w:proofErr w:type="gramEnd"/>
      <w:r w:rsidRPr="00DA218C">
        <w:rPr>
          <w:sz w:val="28"/>
          <w:szCs w:val="28"/>
        </w:rPr>
        <w:t xml:space="preserve"> на такую ​​деятельность другому оператору.</w:t>
      </w:r>
    </w:p>
    <w:p w14:paraId="17A70E02" w14:textId="6B017F65" w:rsidR="00A33E4F" w:rsidRPr="00DA218C" w:rsidRDefault="00A33E4F" w:rsidP="00A33E4F">
      <w:pPr>
        <w:tabs>
          <w:tab w:val="left" w:pos="2730"/>
        </w:tabs>
        <w:ind w:right="283"/>
        <w:rPr>
          <w:sz w:val="28"/>
          <w:szCs w:val="28"/>
        </w:rPr>
      </w:pPr>
      <w:r w:rsidRPr="00DA218C">
        <w:rPr>
          <w:sz w:val="28"/>
          <w:szCs w:val="28"/>
        </w:rPr>
        <w:t xml:space="preserve"> (3) Если операторы или группы операторов передают в субподряд какую-либо свою деятельность третьим сторонам, </w:t>
      </w:r>
      <w:proofErr w:type="gramStart"/>
      <w:r w:rsidRPr="00DA218C">
        <w:rPr>
          <w:sz w:val="28"/>
          <w:szCs w:val="28"/>
        </w:rPr>
        <w:t>то</w:t>
      </w:r>
      <w:proofErr w:type="gramEnd"/>
      <w:r w:rsidRPr="00DA218C">
        <w:rPr>
          <w:sz w:val="28"/>
          <w:szCs w:val="28"/>
        </w:rPr>
        <w:t xml:space="preserve"> как операторы или группы операторов, так и третьи стороны, которым эта деятельность была передана в субподряд, должны соблюдать положения пункта (1), кроме случаев, когда оператор или группа операторов заявляют в уведомлении, упомянутом в пункте (1), что они по-прежнему несут ответственность за экологическое производство и не передали эту ответственность субподрядчику. В таких случаях инспекционный орган должен проверить, соответствует ли субподрядная деятельность настоящему закону в контексте контроля, который он осуществляет в отношении операторов или групп операторов, которые передали свою деятельность в субподряд.</w:t>
      </w:r>
    </w:p>
    <w:p w14:paraId="7ED10F15" w14:textId="77777777" w:rsidR="00A33E4F" w:rsidRPr="00DA218C" w:rsidRDefault="00A33E4F" w:rsidP="00A33E4F">
      <w:pPr>
        <w:tabs>
          <w:tab w:val="left" w:pos="2730"/>
        </w:tabs>
        <w:ind w:right="283"/>
        <w:rPr>
          <w:sz w:val="28"/>
          <w:szCs w:val="28"/>
        </w:rPr>
      </w:pPr>
      <w:r w:rsidRPr="00DA218C">
        <w:rPr>
          <w:sz w:val="28"/>
          <w:szCs w:val="28"/>
        </w:rPr>
        <w:t>(4) Операторы, группы операторов и субподрядчики должны вести учет в соответствии с настоящим законом различных видов деятельности, в которых они участвуют.</w:t>
      </w:r>
    </w:p>
    <w:p w14:paraId="353C86D9" w14:textId="33812D05" w:rsidR="00A33E4F" w:rsidRPr="00DA218C" w:rsidRDefault="00A33E4F" w:rsidP="00A33E4F">
      <w:pPr>
        <w:pStyle w:val="Frspaiere"/>
        <w:rPr>
          <w:rFonts w:eastAsia="Calibri" w:cs="Times New Roman"/>
          <w:b w:val="0"/>
          <w:sz w:val="28"/>
          <w:szCs w:val="28"/>
          <w:lang w:val="ru-RU"/>
        </w:rPr>
      </w:pPr>
      <w:proofErr w:type="gramStart"/>
      <w:r w:rsidRPr="00DA218C">
        <w:rPr>
          <w:rFonts w:cs="Times New Roman"/>
          <w:b w:val="0"/>
          <w:sz w:val="28"/>
          <w:szCs w:val="28"/>
          <w:lang w:val="ru-RU"/>
        </w:rPr>
        <w:t>(5) Контролирующий орган ведет актуальные перечни наименований и адресов операторов и групп операторов, уведомивших о своей деятельности в соответствии с пунктом (1), и соответственно придает огласке, в том числе посредством ссылок на автоматизированную информационную систему экологического земледелия, полный перечень этих данных вместе с информацией о сертификатах, выданных операторам и группам операторов, и другие соответствующие данные, полный перечень соответствующих данных вместе</w:t>
      </w:r>
      <w:proofErr w:type="gramEnd"/>
      <w:r w:rsidRPr="00DA218C">
        <w:rPr>
          <w:rFonts w:cs="Times New Roman"/>
          <w:b w:val="0"/>
          <w:sz w:val="28"/>
          <w:szCs w:val="28"/>
          <w:lang w:val="ru-RU"/>
        </w:rPr>
        <w:t xml:space="preserve"> с информацией о сертификатах, выданных операторам и группам операторов, и других соответствующих </w:t>
      </w:r>
      <w:r w:rsidRPr="00DA218C">
        <w:rPr>
          <w:rFonts w:cs="Times New Roman"/>
          <w:b w:val="0"/>
          <w:sz w:val="28"/>
          <w:szCs w:val="28"/>
          <w:lang w:val="ru-RU"/>
        </w:rPr>
        <w:lastRenderedPageBreak/>
        <w:t>данных. В этом смысле компетентный орган соблюдает требования Закона № 133/2011 о защите персональных данных</w:t>
      </w:r>
      <w:r w:rsidRPr="00DA218C">
        <w:rPr>
          <w:rFonts w:eastAsia="Calibri" w:cs="Times New Roman"/>
          <w:b w:val="0"/>
          <w:sz w:val="28"/>
          <w:szCs w:val="28"/>
          <w:lang w:val="ru-RU"/>
        </w:rPr>
        <w:t>.</w:t>
      </w:r>
    </w:p>
    <w:p w14:paraId="6E0E1429" w14:textId="77777777" w:rsidR="00A33E4F" w:rsidRPr="00DA218C" w:rsidRDefault="00A33E4F" w:rsidP="00A33E4F">
      <w:pPr>
        <w:pStyle w:val="Frspaiere"/>
        <w:ind w:firstLine="708"/>
        <w:rPr>
          <w:rFonts w:eastAsia="Calibri" w:cs="Times New Roman"/>
          <w:b w:val="0"/>
          <w:sz w:val="28"/>
          <w:szCs w:val="28"/>
          <w:lang w:val="ru-RU"/>
        </w:rPr>
      </w:pPr>
      <w:r w:rsidRPr="00DA218C">
        <w:rPr>
          <w:rFonts w:eastAsia="Calibri" w:cs="Times New Roman"/>
          <w:b w:val="0"/>
          <w:sz w:val="28"/>
          <w:szCs w:val="28"/>
          <w:lang w:val="ru-RU"/>
        </w:rPr>
        <w:t xml:space="preserve">(6) Концепция и Положение об автоматизированной информационной системе, указанной в части (5), утверждаются Правительством.   </w:t>
      </w:r>
    </w:p>
    <w:p w14:paraId="2D28673A" w14:textId="77777777" w:rsidR="00A33E4F" w:rsidRPr="00DA218C" w:rsidRDefault="00A33E4F" w:rsidP="00A33E4F">
      <w:pPr>
        <w:ind w:firstLine="708"/>
        <w:rPr>
          <w:rFonts w:eastAsia="Calibri"/>
          <w:sz w:val="28"/>
          <w:szCs w:val="28"/>
        </w:rPr>
      </w:pPr>
      <w:r w:rsidRPr="00DA218C">
        <w:rPr>
          <w:rFonts w:eastAsia="Calibri"/>
          <w:sz w:val="28"/>
          <w:szCs w:val="28"/>
        </w:rPr>
        <w:t>(7) Форма и порядок уведомления, указанные в части (1), утверждаются компетентным органом.</w:t>
      </w:r>
    </w:p>
    <w:p w14:paraId="020CD8FE" w14:textId="77777777" w:rsidR="00A33E4F" w:rsidRPr="00DA218C" w:rsidRDefault="00A33E4F" w:rsidP="00A33E4F">
      <w:pPr>
        <w:ind w:firstLine="708"/>
        <w:rPr>
          <w:rFonts w:eastAsia="Calibri"/>
          <w:sz w:val="28"/>
          <w:szCs w:val="28"/>
        </w:rPr>
      </w:pPr>
      <w:proofErr w:type="gramStart"/>
      <w:r w:rsidRPr="00DA218C">
        <w:rPr>
          <w:rFonts w:eastAsia="Calibri"/>
          <w:sz w:val="28"/>
          <w:szCs w:val="28"/>
        </w:rPr>
        <w:t>(8) Если контролирующий орган отказывается от инспекционной и сертификационной деятельности, для которой он был признан, или его признание было отозвано, он передаст компетентному органу за 30 рабочих дней до даты, принятия решения о прекращении его деятельности, или в течение 10 дней с даты отзыва его признания, контрольные дела на электронных носителях операторов подлежащих контролю.</w:t>
      </w:r>
      <w:proofErr w:type="gramEnd"/>
      <w:r w:rsidRPr="00DA218C">
        <w:rPr>
          <w:rFonts w:eastAsia="Calibri"/>
          <w:sz w:val="28"/>
          <w:szCs w:val="28"/>
        </w:rPr>
        <w:t xml:space="preserve"> Контрольные дела должны сопровождаться адресом, в котором указано как минимум следующее:</w:t>
      </w:r>
    </w:p>
    <w:p w14:paraId="41ED2F3D" w14:textId="77777777" w:rsidR="00A33E4F" w:rsidRPr="00DA218C" w:rsidRDefault="00A33E4F" w:rsidP="00A33E4F">
      <w:pPr>
        <w:ind w:firstLine="708"/>
        <w:rPr>
          <w:rFonts w:eastAsia="Calibri"/>
          <w:sz w:val="28"/>
          <w:szCs w:val="28"/>
        </w:rPr>
      </w:pPr>
      <w:r w:rsidRPr="00DA218C">
        <w:rPr>
          <w:rFonts w:eastAsia="Calibri"/>
          <w:sz w:val="28"/>
          <w:szCs w:val="28"/>
        </w:rPr>
        <w:t>а) дата, с которой он намеревается прекратить свою деятельность или его признание было отозвано;</w:t>
      </w:r>
    </w:p>
    <w:p w14:paraId="4339FC06" w14:textId="77777777" w:rsidR="00A33E4F" w:rsidRPr="00DA218C" w:rsidRDefault="00A33E4F" w:rsidP="00A33E4F">
      <w:pPr>
        <w:ind w:firstLine="708"/>
        <w:rPr>
          <w:rFonts w:eastAsia="Calibri"/>
          <w:sz w:val="28"/>
          <w:szCs w:val="28"/>
        </w:rPr>
      </w:pPr>
      <w:r w:rsidRPr="00DA218C">
        <w:rPr>
          <w:rFonts w:eastAsia="Calibri"/>
          <w:sz w:val="28"/>
          <w:szCs w:val="28"/>
        </w:rPr>
        <w:t xml:space="preserve">b) описание причины отказа от инспекционной деятельности и в случае отказа от инспекционной и сертификационной деятельности; </w:t>
      </w:r>
    </w:p>
    <w:p w14:paraId="228639E3" w14:textId="77777777" w:rsidR="00A33E4F" w:rsidRPr="00DA218C" w:rsidRDefault="00A33E4F" w:rsidP="00A33E4F">
      <w:pPr>
        <w:ind w:firstLine="708"/>
        <w:rPr>
          <w:rFonts w:eastAsia="Calibri"/>
          <w:sz w:val="28"/>
          <w:szCs w:val="28"/>
        </w:rPr>
      </w:pPr>
      <w:r w:rsidRPr="00DA218C">
        <w:rPr>
          <w:rFonts w:eastAsia="Calibri"/>
          <w:sz w:val="28"/>
          <w:szCs w:val="28"/>
        </w:rPr>
        <w:t>c) количество операторов, с которыми у них заключен договор на проведение инспекции и сертификации в текущем году.</w:t>
      </w:r>
    </w:p>
    <w:p w14:paraId="12678CCA" w14:textId="77777777" w:rsidR="00A33E4F" w:rsidRPr="00DA218C" w:rsidRDefault="00A33E4F" w:rsidP="00A33E4F">
      <w:pPr>
        <w:ind w:firstLine="708"/>
        <w:rPr>
          <w:rFonts w:eastAsia="Calibri"/>
          <w:sz w:val="28"/>
          <w:szCs w:val="28"/>
        </w:rPr>
      </w:pPr>
      <w:r w:rsidRPr="00DA218C">
        <w:rPr>
          <w:rFonts w:eastAsia="Calibri"/>
          <w:sz w:val="28"/>
          <w:szCs w:val="28"/>
        </w:rPr>
        <w:t>(9) Контролирующий орган предоставляет компетентному органу по запросу контрольное дело для каждого оператора на основании договора предоставления услуг. В контрольное дело обязательно будут включены все документы, которые явились основанием для выдачи решения о сертификации.</w:t>
      </w:r>
    </w:p>
    <w:p w14:paraId="2990D443" w14:textId="31B2FB3D" w:rsidR="00A33E4F" w:rsidRPr="00DA218C" w:rsidRDefault="00A33E4F" w:rsidP="00A33E4F">
      <w:pPr>
        <w:ind w:firstLine="708"/>
        <w:rPr>
          <w:rFonts w:eastAsia="Calibri"/>
          <w:sz w:val="28"/>
          <w:szCs w:val="28"/>
        </w:rPr>
      </w:pPr>
      <w:r w:rsidRPr="00DA218C">
        <w:rPr>
          <w:rFonts w:eastAsia="Calibri"/>
          <w:sz w:val="28"/>
          <w:szCs w:val="28"/>
        </w:rPr>
        <w:t>(10) В каждый год до 31 января контролирующие органы представляют компетентному органу список операторов, в отношении которых проводились проверки, проведенные до 31 декабря предыдущего года. Ежегодно до 31 марта представляется отчет о контрольных мероприятиях, проведенных в течение предыдущего года.</w:t>
      </w:r>
    </w:p>
    <w:p w14:paraId="342BCEA1" w14:textId="77777777" w:rsidR="00A33E4F" w:rsidRPr="00DA218C" w:rsidRDefault="00A33E4F" w:rsidP="00A33E4F">
      <w:pPr>
        <w:tabs>
          <w:tab w:val="left" w:pos="2730"/>
        </w:tabs>
        <w:ind w:right="283"/>
        <w:rPr>
          <w:sz w:val="28"/>
          <w:szCs w:val="28"/>
        </w:rPr>
      </w:pPr>
    </w:p>
    <w:p w14:paraId="0FA2CA7C" w14:textId="77777777" w:rsidR="00A33E4F" w:rsidRPr="00DA218C" w:rsidRDefault="00A33E4F" w:rsidP="00A33E4F">
      <w:pPr>
        <w:tabs>
          <w:tab w:val="left" w:pos="2730"/>
        </w:tabs>
        <w:ind w:right="283"/>
        <w:rPr>
          <w:sz w:val="28"/>
          <w:szCs w:val="28"/>
        </w:rPr>
      </w:pPr>
      <w:r w:rsidRPr="00DA218C">
        <w:rPr>
          <w:b/>
          <w:bCs/>
          <w:sz w:val="28"/>
          <w:szCs w:val="28"/>
        </w:rPr>
        <w:t>Статья 26.</w:t>
      </w:r>
      <w:r w:rsidRPr="00DA218C">
        <w:rPr>
          <w:sz w:val="28"/>
          <w:szCs w:val="28"/>
        </w:rPr>
        <w:t xml:space="preserve"> Сертификат</w:t>
      </w:r>
    </w:p>
    <w:p w14:paraId="733EC246" w14:textId="081001E0" w:rsidR="00A33E4F" w:rsidRPr="00DA218C" w:rsidRDefault="00A33E4F" w:rsidP="00A33E4F">
      <w:pPr>
        <w:tabs>
          <w:tab w:val="left" w:pos="2730"/>
        </w:tabs>
        <w:ind w:right="283"/>
        <w:rPr>
          <w:sz w:val="28"/>
          <w:szCs w:val="28"/>
        </w:rPr>
      </w:pPr>
      <w:r w:rsidRPr="00DA218C">
        <w:rPr>
          <w:sz w:val="28"/>
          <w:szCs w:val="28"/>
        </w:rPr>
        <w:t>(1) Контролирующий орган или контрольные органы выдают сертификат любому оператору или группе операторов, которые уведомили о своей деятельности в соответствии со статьей 25 ч. (1) и который соответствует требованиям настоящего закона. Экологический сертификат:</w:t>
      </w:r>
    </w:p>
    <w:p w14:paraId="49AFDF5B" w14:textId="77777777" w:rsidR="00A33E4F" w:rsidRPr="00DA218C" w:rsidRDefault="00A33E4F" w:rsidP="00A33E4F">
      <w:pPr>
        <w:ind w:firstLine="708"/>
        <w:rPr>
          <w:sz w:val="28"/>
          <w:szCs w:val="28"/>
          <w:lang w:eastAsia="ru-RU"/>
        </w:rPr>
      </w:pPr>
      <w:r w:rsidRPr="00DA218C">
        <w:rPr>
          <w:sz w:val="28"/>
          <w:szCs w:val="28"/>
          <w:lang w:eastAsia="ru-RU"/>
        </w:rPr>
        <w:t>a)</w:t>
      </w:r>
      <w:r w:rsidRPr="00DA218C">
        <w:rPr>
          <w:sz w:val="28"/>
          <w:szCs w:val="28"/>
        </w:rPr>
        <w:t xml:space="preserve"> </w:t>
      </w:r>
      <w:r w:rsidRPr="00DA218C">
        <w:rPr>
          <w:sz w:val="28"/>
          <w:szCs w:val="28"/>
          <w:lang w:eastAsia="ru-RU"/>
        </w:rPr>
        <w:t>выдается, по возможности, в электронном виде;</w:t>
      </w:r>
    </w:p>
    <w:p w14:paraId="7B187D7F" w14:textId="18D5661A" w:rsidR="00A33E4F" w:rsidRPr="00DA218C" w:rsidRDefault="00A33E4F" w:rsidP="00A33E4F">
      <w:pPr>
        <w:tabs>
          <w:tab w:val="left" w:pos="2730"/>
        </w:tabs>
        <w:ind w:right="283"/>
        <w:rPr>
          <w:sz w:val="28"/>
          <w:szCs w:val="28"/>
        </w:rPr>
      </w:pPr>
      <w:r w:rsidRPr="00DA218C">
        <w:rPr>
          <w:sz w:val="28"/>
          <w:szCs w:val="28"/>
        </w:rPr>
        <w:t>(b) позволяет, по крайней мере, идентифицировать оператора или группу операторов, включая список их членов, категорию продукции, на которую распространяется сертификат, и срок его действия;</w:t>
      </w:r>
    </w:p>
    <w:p w14:paraId="7593705D" w14:textId="77777777" w:rsidR="00A33E4F" w:rsidRPr="00DA218C" w:rsidRDefault="00A33E4F" w:rsidP="00A33E4F">
      <w:pPr>
        <w:tabs>
          <w:tab w:val="left" w:pos="2730"/>
        </w:tabs>
        <w:ind w:right="283"/>
        <w:rPr>
          <w:sz w:val="28"/>
          <w:szCs w:val="28"/>
        </w:rPr>
      </w:pPr>
      <w:r w:rsidRPr="00DA218C">
        <w:rPr>
          <w:sz w:val="28"/>
          <w:szCs w:val="28"/>
        </w:rPr>
        <w:lastRenderedPageBreak/>
        <w:t>(c) удостоверяет, что заявленная деятельность соответствует настоящему закону;</w:t>
      </w:r>
    </w:p>
    <w:p w14:paraId="344A89F6" w14:textId="0FCD18F1" w:rsidR="00A33E4F" w:rsidRPr="00DA218C" w:rsidRDefault="00A33E4F" w:rsidP="00A33E4F">
      <w:pPr>
        <w:tabs>
          <w:tab w:val="left" w:pos="2730"/>
        </w:tabs>
        <w:ind w:right="283"/>
        <w:rPr>
          <w:sz w:val="28"/>
          <w:szCs w:val="28"/>
        </w:rPr>
      </w:pPr>
      <w:r w:rsidRPr="00DA218C">
        <w:rPr>
          <w:sz w:val="28"/>
          <w:szCs w:val="28"/>
        </w:rPr>
        <w:t>(d) выдается по образцу, представленному в приложении 3.</w:t>
      </w:r>
    </w:p>
    <w:p w14:paraId="2A9B64AE" w14:textId="73CF3763" w:rsidR="00A33E4F" w:rsidRPr="00DA218C" w:rsidRDefault="00A33E4F" w:rsidP="00A33E4F">
      <w:pPr>
        <w:tabs>
          <w:tab w:val="left" w:pos="2730"/>
        </w:tabs>
        <w:ind w:right="283"/>
        <w:rPr>
          <w:sz w:val="28"/>
          <w:szCs w:val="28"/>
        </w:rPr>
      </w:pPr>
      <w:r w:rsidRPr="00DA218C">
        <w:rPr>
          <w:sz w:val="28"/>
          <w:szCs w:val="28"/>
        </w:rPr>
        <w:t>(2) Без ущерба для статьи 25 ч. (2), операторы и группы операторов не должны размещать на рынке продукты, указанные в статье 1 ч. (2), как экологические или переработанные, не обладающие сертификатом, указанным в ч. (1) настоящей статьи.</w:t>
      </w:r>
    </w:p>
    <w:p w14:paraId="26723789" w14:textId="06CB812F" w:rsidR="00A33E4F" w:rsidRPr="00DA218C" w:rsidRDefault="00A33E4F" w:rsidP="00A33E4F">
      <w:pPr>
        <w:tabs>
          <w:tab w:val="left" w:pos="2730"/>
        </w:tabs>
        <w:ind w:right="283"/>
        <w:rPr>
          <w:sz w:val="28"/>
          <w:szCs w:val="28"/>
        </w:rPr>
      </w:pPr>
      <w:r w:rsidRPr="00DA218C">
        <w:rPr>
          <w:sz w:val="28"/>
          <w:szCs w:val="28"/>
        </w:rPr>
        <w:t>(3) Оператор или группа операторов не имеют права получать сертификат более чем от одного инспекционного органа в отношении одной и той же категории продуктов, в том числе, в случае участия оператора в разных стадиях производства, подготовки и распределения.</w:t>
      </w:r>
    </w:p>
    <w:p w14:paraId="385AEBA4" w14:textId="77777777" w:rsidR="00156313" w:rsidRPr="00DA218C" w:rsidRDefault="00A33E4F" w:rsidP="00156313">
      <w:pPr>
        <w:tabs>
          <w:tab w:val="left" w:pos="2730"/>
        </w:tabs>
        <w:ind w:right="283"/>
        <w:rPr>
          <w:sz w:val="28"/>
          <w:szCs w:val="28"/>
        </w:rPr>
      </w:pPr>
      <w:r w:rsidRPr="00DA218C">
        <w:rPr>
          <w:sz w:val="28"/>
          <w:szCs w:val="28"/>
        </w:rPr>
        <w:t>(4) Члены группы операторов не имеют права на получение индивидуального сертификата ни на один из видов деятельности, подпадающих под сертификацию группы операторов, к которой они принадлежат.</w:t>
      </w:r>
    </w:p>
    <w:p w14:paraId="7454B0F7" w14:textId="79B9E9CD" w:rsidR="00A33E4F" w:rsidRPr="00DA218C" w:rsidRDefault="00A33E4F" w:rsidP="00156313">
      <w:pPr>
        <w:tabs>
          <w:tab w:val="left" w:pos="2730"/>
        </w:tabs>
        <w:ind w:right="283"/>
        <w:rPr>
          <w:sz w:val="28"/>
          <w:szCs w:val="28"/>
        </w:rPr>
      </w:pPr>
      <w:r w:rsidRPr="00DA218C">
        <w:rPr>
          <w:sz w:val="28"/>
          <w:szCs w:val="28"/>
        </w:rPr>
        <w:t>(5) Операторы проверяют сертификаты операторов, являющихся их поставщиками.</w:t>
      </w:r>
    </w:p>
    <w:p w14:paraId="7015DF1A" w14:textId="3A0153D4" w:rsidR="00A33E4F" w:rsidRPr="00DA218C" w:rsidRDefault="00A33E4F" w:rsidP="00A33E4F">
      <w:pPr>
        <w:tabs>
          <w:tab w:val="left" w:pos="2730"/>
        </w:tabs>
        <w:ind w:right="283"/>
        <w:rPr>
          <w:sz w:val="28"/>
          <w:szCs w:val="28"/>
        </w:rPr>
      </w:pPr>
      <w:r w:rsidRPr="00DA218C">
        <w:rPr>
          <w:sz w:val="28"/>
          <w:szCs w:val="28"/>
        </w:rPr>
        <w:t xml:space="preserve">(6) Для целей, предусмотренных в </w:t>
      </w:r>
      <w:proofErr w:type="spellStart"/>
      <w:r w:rsidRPr="00DA218C">
        <w:rPr>
          <w:sz w:val="28"/>
          <w:szCs w:val="28"/>
        </w:rPr>
        <w:t>пкт</w:t>
      </w:r>
      <w:proofErr w:type="spellEnd"/>
      <w:r w:rsidRPr="00DA218C">
        <w:rPr>
          <w:sz w:val="28"/>
          <w:szCs w:val="28"/>
        </w:rPr>
        <w:t>. 1 и 3 настоящей статьи, продукция классифицируется в соответствии со следующими категориями:</w:t>
      </w:r>
    </w:p>
    <w:p w14:paraId="121CCD87" w14:textId="142B2D00" w:rsidR="00A33E4F" w:rsidRPr="00DA218C" w:rsidRDefault="00A33E4F" w:rsidP="00A33E4F">
      <w:pPr>
        <w:tabs>
          <w:tab w:val="left" w:pos="2730"/>
        </w:tabs>
        <w:ind w:right="283"/>
        <w:rPr>
          <w:sz w:val="28"/>
          <w:szCs w:val="28"/>
        </w:rPr>
      </w:pPr>
      <w:r w:rsidRPr="00DA218C">
        <w:rPr>
          <w:sz w:val="28"/>
          <w:szCs w:val="28"/>
        </w:rPr>
        <w:t>а) необработанные растения и растительные продукты, в том числе семена и другой материал для репродукции растений;</w:t>
      </w:r>
    </w:p>
    <w:p w14:paraId="760568DD" w14:textId="77777777" w:rsidR="00A33E4F" w:rsidRPr="00DA218C" w:rsidRDefault="00A33E4F" w:rsidP="00A33E4F">
      <w:pPr>
        <w:tabs>
          <w:tab w:val="left" w:pos="2730"/>
        </w:tabs>
        <w:ind w:right="283"/>
        <w:rPr>
          <w:sz w:val="28"/>
          <w:szCs w:val="28"/>
        </w:rPr>
      </w:pPr>
      <w:r w:rsidRPr="00DA218C">
        <w:rPr>
          <w:sz w:val="28"/>
          <w:szCs w:val="28"/>
        </w:rPr>
        <w:t>b) необработанные животные и продукты животного происхождения;</w:t>
      </w:r>
    </w:p>
    <w:p w14:paraId="4894E8A9" w14:textId="77777777" w:rsidR="00A33E4F" w:rsidRPr="00DA218C" w:rsidRDefault="00A33E4F" w:rsidP="00A33E4F">
      <w:pPr>
        <w:tabs>
          <w:tab w:val="left" w:pos="2730"/>
        </w:tabs>
        <w:ind w:right="283"/>
        <w:rPr>
          <w:sz w:val="28"/>
          <w:szCs w:val="28"/>
        </w:rPr>
      </w:pPr>
      <w:r w:rsidRPr="00DA218C">
        <w:rPr>
          <w:sz w:val="28"/>
          <w:szCs w:val="28"/>
        </w:rPr>
        <w:t xml:space="preserve">c) необработанные водоросли и продукты </w:t>
      </w:r>
      <w:proofErr w:type="spellStart"/>
      <w:r w:rsidRPr="00DA218C">
        <w:rPr>
          <w:sz w:val="28"/>
          <w:szCs w:val="28"/>
        </w:rPr>
        <w:t>аквакультуры</w:t>
      </w:r>
      <w:proofErr w:type="spellEnd"/>
      <w:r w:rsidRPr="00DA218C">
        <w:rPr>
          <w:sz w:val="28"/>
          <w:szCs w:val="28"/>
        </w:rPr>
        <w:t>;</w:t>
      </w:r>
    </w:p>
    <w:p w14:paraId="13AE7756" w14:textId="77777777" w:rsidR="00A33E4F" w:rsidRPr="00DA218C" w:rsidRDefault="00A33E4F" w:rsidP="00A33E4F">
      <w:pPr>
        <w:tabs>
          <w:tab w:val="left" w:pos="2730"/>
        </w:tabs>
        <w:ind w:right="283"/>
        <w:rPr>
          <w:sz w:val="28"/>
          <w:szCs w:val="28"/>
        </w:rPr>
      </w:pPr>
      <w:r w:rsidRPr="00DA218C">
        <w:rPr>
          <w:sz w:val="28"/>
          <w:szCs w:val="28"/>
        </w:rPr>
        <w:t xml:space="preserve">d)обработанная сельскохозяйственная продукция, в том числе продукция </w:t>
      </w:r>
      <w:proofErr w:type="spellStart"/>
      <w:r w:rsidRPr="00DA218C">
        <w:rPr>
          <w:sz w:val="28"/>
          <w:szCs w:val="28"/>
        </w:rPr>
        <w:t>аквакультуры</w:t>
      </w:r>
      <w:proofErr w:type="spellEnd"/>
      <w:r w:rsidRPr="00DA218C">
        <w:rPr>
          <w:sz w:val="28"/>
          <w:szCs w:val="28"/>
        </w:rPr>
        <w:t>, предназначенная для употребления в пищу;</w:t>
      </w:r>
    </w:p>
    <w:p w14:paraId="2724CCD9" w14:textId="77777777" w:rsidR="00A33E4F" w:rsidRPr="00DA218C" w:rsidRDefault="00A33E4F" w:rsidP="00A33E4F">
      <w:pPr>
        <w:tabs>
          <w:tab w:val="left" w:pos="2730"/>
        </w:tabs>
        <w:ind w:right="283"/>
        <w:rPr>
          <w:sz w:val="28"/>
          <w:szCs w:val="28"/>
        </w:rPr>
      </w:pPr>
      <w:r w:rsidRPr="00DA218C">
        <w:rPr>
          <w:sz w:val="28"/>
          <w:szCs w:val="28"/>
        </w:rPr>
        <w:t>e) корма для животных;</w:t>
      </w:r>
    </w:p>
    <w:p w14:paraId="49D379EC" w14:textId="77777777" w:rsidR="00A33E4F" w:rsidRPr="00DA218C" w:rsidRDefault="00A33E4F" w:rsidP="00A33E4F">
      <w:pPr>
        <w:tabs>
          <w:tab w:val="left" w:pos="2730"/>
        </w:tabs>
        <w:ind w:right="283"/>
        <w:rPr>
          <w:sz w:val="28"/>
          <w:szCs w:val="28"/>
        </w:rPr>
      </w:pPr>
      <w:r w:rsidRPr="00DA218C">
        <w:rPr>
          <w:sz w:val="28"/>
          <w:szCs w:val="28"/>
        </w:rPr>
        <w:t>f) вино;</w:t>
      </w:r>
    </w:p>
    <w:p w14:paraId="50F92B73" w14:textId="77777777" w:rsidR="00A33E4F" w:rsidRPr="00DA218C" w:rsidRDefault="00A33E4F" w:rsidP="00A33E4F">
      <w:pPr>
        <w:tabs>
          <w:tab w:val="left" w:pos="2730"/>
        </w:tabs>
        <w:ind w:right="283"/>
        <w:rPr>
          <w:sz w:val="28"/>
          <w:szCs w:val="28"/>
        </w:rPr>
      </w:pPr>
      <w:r w:rsidRPr="00DA218C">
        <w:rPr>
          <w:sz w:val="28"/>
          <w:szCs w:val="28"/>
        </w:rPr>
        <w:t>g) другие товары, указанные в приложениях</w:t>
      </w:r>
      <w:proofErr w:type="gramStart"/>
      <w:r w:rsidRPr="00DA218C">
        <w:rPr>
          <w:sz w:val="28"/>
          <w:szCs w:val="28"/>
        </w:rPr>
        <w:t>1</w:t>
      </w:r>
      <w:proofErr w:type="gramEnd"/>
      <w:r w:rsidRPr="00DA218C">
        <w:rPr>
          <w:sz w:val="28"/>
          <w:szCs w:val="28"/>
        </w:rPr>
        <w:t xml:space="preserve"> и 2 к настоящему закону.</w:t>
      </w:r>
    </w:p>
    <w:p w14:paraId="0204B705" w14:textId="77777777" w:rsidR="00A33E4F" w:rsidRPr="00DA218C" w:rsidRDefault="00A33E4F" w:rsidP="00A33E4F">
      <w:pPr>
        <w:tabs>
          <w:tab w:val="left" w:pos="2730"/>
        </w:tabs>
        <w:ind w:right="283"/>
        <w:rPr>
          <w:sz w:val="28"/>
          <w:szCs w:val="28"/>
        </w:rPr>
      </w:pPr>
    </w:p>
    <w:p w14:paraId="09EDDEEF" w14:textId="77777777" w:rsidR="00A33E4F" w:rsidRPr="00DA218C" w:rsidRDefault="00A33E4F" w:rsidP="00A33E4F">
      <w:pPr>
        <w:tabs>
          <w:tab w:val="left" w:pos="2730"/>
        </w:tabs>
        <w:ind w:right="283"/>
        <w:rPr>
          <w:sz w:val="28"/>
          <w:szCs w:val="28"/>
        </w:rPr>
      </w:pPr>
      <w:r w:rsidRPr="00DA218C">
        <w:rPr>
          <w:b/>
          <w:bCs/>
          <w:sz w:val="28"/>
          <w:szCs w:val="28"/>
        </w:rPr>
        <w:t>Статья 27</w:t>
      </w:r>
      <w:r w:rsidRPr="00DA218C">
        <w:rPr>
          <w:sz w:val="28"/>
          <w:szCs w:val="28"/>
        </w:rPr>
        <w:t>. Группа операторов</w:t>
      </w:r>
    </w:p>
    <w:p w14:paraId="058E3F70" w14:textId="20ECB3E2" w:rsidR="00A33E4F" w:rsidRPr="00DA218C" w:rsidRDefault="00A33E4F" w:rsidP="00A33E4F">
      <w:pPr>
        <w:tabs>
          <w:tab w:val="left" w:pos="2730"/>
        </w:tabs>
        <w:ind w:right="283"/>
        <w:rPr>
          <w:sz w:val="28"/>
          <w:szCs w:val="28"/>
        </w:rPr>
      </w:pPr>
      <w:r w:rsidRPr="00DA218C">
        <w:rPr>
          <w:sz w:val="28"/>
          <w:szCs w:val="28"/>
        </w:rPr>
        <w:t>(1) Каждая группа операторов:</w:t>
      </w:r>
    </w:p>
    <w:p w14:paraId="3D24502B" w14:textId="1E9DA5C2" w:rsidR="00A33E4F" w:rsidRPr="00DA218C" w:rsidRDefault="00A33E4F" w:rsidP="00A33E4F">
      <w:pPr>
        <w:tabs>
          <w:tab w:val="left" w:pos="2730"/>
        </w:tabs>
        <w:ind w:right="283"/>
        <w:rPr>
          <w:sz w:val="28"/>
          <w:szCs w:val="28"/>
        </w:rPr>
      </w:pPr>
      <w:r w:rsidRPr="00DA218C">
        <w:rPr>
          <w:sz w:val="28"/>
          <w:szCs w:val="28"/>
        </w:rPr>
        <w:t>а) состоит только из членов, являющихся операторами, которые производят и, кроме того, могут быть вовлечены в переработку, приготовление или размещение на рынке пищевых продуктов или кормов;</w:t>
      </w:r>
    </w:p>
    <w:p w14:paraId="35245DD0" w14:textId="77777777" w:rsidR="00A33E4F" w:rsidRPr="00DA218C" w:rsidRDefault="00A33E4F" w:rsidP="00A33E4F">
      <w:pPr>
        <w:tabs>
          <w:tab w:val="left" w:pos="2730"/>
        </w:tabs>
        <w:ind w:right="283"/>
        <w:rPr>
          <w:sz w:val="28"/>
          <w:szCs w:val="28"/>
        </w:rPr>
      </w:pPr>
      <w:r w:rsidRPr="00DA218C">
        <w:rPr>
          <w:sz w:val="28"/>
          <w:szCs w:val="28"/>
        </w:rPr>
        <w:t xml:space="preserve">b) состоит только из членов, </w:t>
      </w:r>
    </w:p>
    <w:p w14:paraId="4F2FBF7D" w14:textId="77777777" w:rsidR="00A33E4F" w:rsidRPr="00DA218C" w:rsidRDefault="00A33E4F" w:rsidP="00A33E4F">
      <w:pPr>
        <w:ind w:firstLine="708"/>
        <w:rPr>
          <w:sz w:val="28"/>
          <w:szCs w:val="28"/>
          <w:lang w:eastAsia="ru-RU"/>
        </w:rPr>
      </w:pPr>
      <w:proofErr w:type="gramStart"/>
      <w:r w:rsidRPr="00DA218C">
        <w:rPr>
          <w:sz w:val="28"/>
          <w:szCs w:val="28"/>
          <w:lang w:eastAsia="ru-RU"/>
        </w:rPr>
        <w:t xml:space="preserve">1) чья стоимость индивидуальной сертификации составляет более 2% от оборота каждого члена или его стандартной экологической продукции и чей годовой оборот экологической продукции не превышает 500 тысяч лей </w:t>
      </w:r>
      <w:r w:rsidRPr="00DA218C">
        <w:rPr>
          <w:sz w:val="28"/>
          <w:szCs w:val="28"/>
          <w:lang w:eastAsia="ru-RU"/>
        </w:rPr>
        <w:lastRenderedPageBreak/>
        <w:t xml:space="preserve">или чье стандартное экологическое производство не превышает 300 тысяч леев в год или, </w:t>
      </w:r>
      <w:proofErr w:type="gramEnd"/>
    </w:p>
    <w:p w14:paraId="75D210D3" w14:textId="77777777" w:rsidR="00A33E4F" w:rsidRPr="00DA218C" w:rsidRDefault="00A33E4F" w:rsidP="00A33E4F">
      <w:pPr>
        <w:tabs>
          <w:tab w:val="left" w:pos="2730"/>
        </w:tabs>
        <w:ind w:right="283"/>
        <w:rPr>
          <w:sz w:val="28"/>
          <w:szCs w:val="28"/>
        </w:rPr>
      </w:pPr>
      <w:r w:rsidRPr="00DA218C">
        <w:rPr>
          <w:sz w:val="28"/>
          <w:szCs w:val="28"/>
        </w:rPr>
        <w:t xml:space="preserve">2) каждый из </w:t>
      </w:r>
      <w:proofErr w:type="gramStart"/>
      <w:r w:rsidRPr="00DA218C">
        <w:rPr>
          <w:sz w:val="28"/>
          <w:szCs w:val="28"/>
        </w:rPr>
        <w:t>которых</w:t>
      </w:r>
      <w:proofErr w:type="gramEnd"/>
      <w:r w:rsidRPr="00DA218C">
        <w:rPr>
          <w:sz w:val="28"/>
          <w:szCs w:val="28"/>
        </w:rPr>
        <w:t xml:space="preserve"> владеет максимум:</w:t>
      </w:r>
    </w:p>
    <w:p w14:paraId="16DC5681" w14:textId="33BDA59E" w:rsidR="00A33E4F" w:rsidRPr="00DA218C" w:rsidRDefault="00A33E4F" w:rsidP="00A33E4F">
      <w:pPr>
        <w:tabs>
          <w:tab w:val="left" w:pos="2730"/>
        </w:tabs>
        <w:ind w:right="283"/>
        <w:rPr>
          <w:sz w:val="28"/>
          <w:szCs w:val="28"/>
        </w:rPr>
      </w:pPr>
      <w:r w:rsidRPr="00DA218C">
        <w:rPr>
          <w:sz w:val="28"/>
          <w:szCs w:val="28"/>
        </w:rPr>
        <w:t>- пять га,</w:t>
      </w:r>
    </w:p>
    <w:p w14:paraId="1DEF6344" w14:textId="0D8760F0" w:rsidR="00A33E4F" w:rsidRPr="00DA218C" w:rsidRDefault="00A33E4F" w:rsidP="00A33E4F">
      <w:pPr>
        <w:tabs>
          <w:tab w:val="left" w:pos="2730"/>
        </w:tabs>
        <w:ind w:right="283"/>
        <w:rPr>
          <w:sz w:val="28"/>
          <w:szCs w:val="28"/>
        </w:rPr>
      </w:pPr>
      <w:r w:rsidRPr="00DA218C">
        <w:rPr>
          <w:sz w:val="28"/>
          <w:szCs w:val="28"/>
        </w:rPr>
        <w:t>- 0,5 га в случае теплиц или</w:t>
      </w:r>
    </w:p>
    <w:p w14:paraId="03BFD75D" w14:textId="1D9E960E" w:rsidR="00A33E4F" w:rsidRPr="00DA218C" w:rsidRDefault="00A33E4F" w:rsidP="00A33E4F">
      <w:pPr>
        <w:tabs>
          <w:tab w:val="left" w:pos="2730"/>
        </w:tabs>
        <w:ind w:right="283"/>
        <w:rPr>
          <w:sz w:val="28"/>
          <w:szCs w:val="28"/>
        </w:rPr>
      </w:pPr>
      <w:r w:rsidRPr="00DA218C">
        <w:rPr>
          <w:sz w:val="28"/>
          <w:szCs w:val="28"/>
        </w:rPr>
        <w:t>- 15 га, исключительно в случае постоянных лугов;</w:t>
      </w:r>
    </w:p>
    <w:p w14:paraId="71B5ABFA" w14:textId="67EF59C5" w:rsidR="00A33E4F" w:rsidRPr="00DA218C" w:rsidRDefault="00A33E4F" w:rsidP="00A33E4F">
      <w:pPr>
        <w:tabs>
          <w:tab w:val="left" w:pos="2730"/>
        </w:tabs>
        <w:ind w:right="283"/>
        <w:rPr>
          <w:sz w:val="28"/>
          <w:szCs w:val="28"/>
        </w:rPr>
      </w:pPr>
      <w:r w:rsidRPr="00DA218C">
        <w:rPr>
          <w:sz w:val="28"/>
          <w:szCs w:val="28"/>
        </w:rPr>
        <w:t>c)</w:t>
      </w:r>
      <w:r w:rsidR="00075AEE" w:rsidRPr="00DA218C">
        <w:rPr>
          <w:sz w:val="28"/>
          <w:szCs w:val="28"/>
        </w:rPr>
        <w:t xml:space="preserve"> </w:t>
      </w:r>
      <w:r w:rsidRPr="00DA218C">
        <w:rPr>
          <w:sz w:val="28"/>
          <w:szCs w:val="28"/>
        </w:rPr>
        <w:t>является юридическим лицом;</w:t>
      </w:r>
    </w:p>
    <w:p w14:paraId="61938191" w14:textId="77777777" w:rsidR="00A33E4F" w:rsidRPr="00DA218C" w:rsidRDefault="00A33E4F" w:rsidP="00A33E4F">
      <w:pPr>
        <w:tabs>
          <w:tab w:val="left" w:pos="2730"/>
        </w:tabs>
        <w:ind w:right="283"/>
        <w:rPr>
          <w:sz w:val="28"/>
          <w:szCs w:val="28"/>
        </w:rPr>
      </w:pPr>
      <w:r w:rsidRPr="00DA218C">
        <w:rPr>
          <w:sz w:val="28"/>
          <w:szCs w:val="28"/>
        </w:rPr>
        <w:t>d) в его состав входят только члены, производственная деятельность которых осуществляется в географической близости друг от друга;</w:t>
      </w:r>
    </w:p>
    <w:p w14:paraId="72DE7928" w14:textId="77777777" w:rsidR="00A33E4F" w:rsidRPr="00DA218C" w:rsidRDefault="00A33E4F" w:rsidP="00A33E4F">
      <w:pPr>
        <w:tabs>
          <w:tab w:val="left" w:pos="2730"/>
        </w:tabs>
        <w:ind w:right="283"/>
        <w:rPr>
          <w:sz w:val="28"/>
          <w:szCs w:val="28"/>
        </w:rPr>
      </w:pPr>
      <w:r w:rsidRPr="00DA218C">
        <w:rPr>
          <w:sz w:val="28"/>
          <w:szCs w:val="28"/>
        </w:rPr>
        <w:t>e) устанавливает общую систему сбыта продукции, производимой группой; а также</w:t>
      </w:r>
    </w:p>
    <w:p w14:paraId="5BDAD96F" w14:textId="6453CDBB" w:rsidR="00A33E4F" w:rsidRPr="00DA218C" w:rsidRDefault="00A33E4F" w:rsidP="00A33E4F">
      <w:pPr>
        <w:tabs>
          <w:tab w:val="left" w:pos="2730"/>
        </w:tabs>
        <w:ind w:right="283"/>
        <w:rPr>
          <w:sz w:val="28"/>
          <w:szCs w:val="28"/>
        </w:rPr>
      </w:pPr>
      <w:r w:rsidRPr="00DA218C">
        <w:rPr>
          <w:sz w:val="28"/>
          <w:szCs w:val="28"/>
        </w:rPr>
        <w:t>е) устанавливает систему внутреннего контроля, включающую документально оформленный набор контрольных мероприятий и процедур, в соответствии с которым определенное лицо или орган несут ответственность за проверку соблюдения настоящего закона каждым участником группы.</w:t>
      </w:r>
    </w:p>
    <w:p w14:paraId="75D4525C" w14:textId="224DC994" w:rsidR="00A33E4F" w:rsidRPr="00DA218C" w:rsidRDefault="00A33E4F" w:rsidP="00A33E4F">
      <w:pPr>
        <w:tabs>
          <w:tab w:val="left" w:pos="2730"/>
        </w:tabs>
        <w:ind w:right="283"/>
        <w:rPr>
          <w:sz w:val="28"/>
          <w:szCs w:val="28"/>
        </w:rPr>
      </w:pPr>
      <w:r w:rsidRPr="00DA218C">
        <w:rPr>
          <w:sz w:val="28"/>
          <w:szCs w:val="28"/>
        </w:rPr>
        <w:t>(2) Компетентные органы должны отозвать сертификаты, указанные в статье 26, для всей группы, если недостатки в структуре или функционировании системы внутреннего контроля, указанные в пункте 1, в частности, в отношении не выявления или несоблюдения отдельными членами группы операторов, влияют на целостность экологических и конверсионных продуктов.</w:t>
      </w:r>
    </w:p>
    <w:p w14:paraId="6D6887DC" w14:textId="77777777" w:rsidR="00A33E4F" w:rsidRPr="00DA218C" w:rsidRDefault="00A33E4F" w:rsidP="00A33E4F">
      <w:pPr>
        <w:tabs>
          <w:tab w:val="left" w:pos="2730"/>
        </w:tabs>
        <w:ind w:right="283"/>
        <w:rPr>
          <w:sz w:val="28"/>
          <w:szCs w:val="28"/>
        </w:rPr>
      </w:pPr>
      <w:r w:rsidRPr="00DA218C">
        <w:rPr>
          <w:sz w:val="28"/>
          <w:szCs w:val="28"/>
        </w:rPr>
        <w:t>(3) В соответствии с нормативным актом, реализующим настоящий закон, Правительство устанавливает особые правила в отношении:</w:t>
      </w:r>
    </w:p>
    <w:p w14:paraId="5E30E719" w14:textId="1D3AE63E" w:rsidR="00A33E4F" w:rsidRPr="00DA218C" w:rsidRDefault="00A33E4F" w:rsidP="00A33E4F">
      <w:pPr>
        <w:tabs>
          <w:tab w:val="left" w:pos="2730"/>
        </w:tabs>
        <w:ind w:right="283"/>
        <w:rPr>
          <w:sz w:val="28"/>
          <w:szCs w:val="28"/>
        </w:rPr>
      </w:pPr>
      <w:r w:rsidRPr="00DA218C">
        <w:rPr>
          <w:sz w:val="28"/>
          <w:szCs w:val="28"/>
        </w:rPr>
        <w:t>а) обязательств отдельных членов группы операторов;</w:t>
      </w:r>
    </w:p>
    <w:p w14:paraId="151EA4BE" w14:textId="77777777" w:rsidR="00A33E4F" w:rsidRPr="00DA218C" w:rsidRDefault="00A33E4F" w:rsidP="00A33E4F">
      <w:pPr>
        <w:tabs>
          <w:tab w:val="left" w:pos="2730"/>
        </w:tabs>
        <w:ind w:right="283"/>
        <w:rPr>
          <w:sz w:val="28"/>
          <w:szCs w:val="28"/>
        </w:rPr>
      </w:pPr>
      <w:r w:rsidRPr="00DA218C">
        <w:rPr>
          <w:sz w:val="28"/>
          <w:szCs w:val="28"/>
        </w:rPr>
        <w:t>b) критериев определения географической близости членов группы, таких как совместное использование объектов или места ведения бизнеса;</w:t>
      </w:r>
    </w:p>
    <w:p w14:paraId="53A2CDC3" w14:textId="77777777" w:rsidR="00A33E4F" w:rsidRPr="00DA218C" w:rsidRDefault="00A33E4F" w:rsidP="00A33E4F">
      <w:pPr>
        <w:tabs>
          <w:tab w:val="left" w:pos="2730"/>
        </w:tabs>
        <w:ind w:right="283"/>
        <w:rPr>
          <w:sz w:val="28"/>
          <w:szCs w:val="28"/>
        </w:rPr>
      </w:pPr>
      <w:r w:rsidRPr="00DA218C">
        <w:rPr>
          <w:sz w:val="28"/>
          <w:szCs w:val="28"/>
        </w:rPr>
        <w:t>c) создания и функционирования системы внутреннего контроля, в том числе объема, содержания и периодичности проверок, которые необходимо осуществлять, а также критерии выявления недостатков в структуре или функционировании системы внутреннего контроля;</w:t>
      </w:r>
    </w:p>
    <w:p w14:paraId="27BC8948" w14:textId="77777777" w:rsidR="00A33E4F" w:rsidRPr="00DA218C" w:rsidRDefault="00A33E4F" w:rsidP="00A33E4F">
      <w:pPr>
        <w:tabs>
          <w:tab w:val="left" w:pos="2730"/>
        </w:tabs>
        <w:ind w:right="283"/>
        <w:rPr>
          <w:sz w:val="28"/>
          <w:szCs w:val="28"/>
        </w:rPr>
      </w:pPr>
      <w:r w:rsidRPr="00DA218C">
        <w:rPr>
          <w:sz w:val="28"/>
          <w:szCs w:val="28"/>
        </w:rPr>
        <w:t>d) состава и размера группы операторов;</w:t>
      </w:r>
    </w:p>
    <w:p w14:paraId="06EB6806" w14:textId="77777777" w:rsidR="00A33E4F" w:rsidRPr="00DA218C" w:rsidRDefault="00A33E4F" w:rsidP="00A33E4F">
      <w:pPr>
        <w:tabs>
          <w:tab w:val="left" w:pos="2730"/>
        </w:tabs>
        <w:ind w:right="283"/>
        <w:rPr>
          <w:sz w:val="28"/>
          <w:szCs w:val="28"/>
        </w:rPr>
      </w:pPr>
      <w:r w:rsidRPr="00DA218C">
        <w:rPr>
          <w:sz w:val="28"/>
          <w:szCs w:val="28"/>
        </w:rPr>
        <w:t xml:space="preserve">e) документов и системы учета, внутренняя система </w:t>
      </w:r>
      <w:proofErr w:type="spellStart"/>
      <w:r w:rsidRPr="00DA218C">
        <w:rPr>
          <w:sz w:val="28"/>
          <w:szCs w:val="28"/>
        </w:rPr>
        <w:t>прослеживаемости</w:t>
      </w:r>
      <w:proofErr w:type="spellEnd"/>
      <w:r w:rsidRPr="00DA218C">
        <w:rPr>
          <w:sz w:val="28"/>
          <w:szCs w:val="28"/>
        </w:rPr>
        <w:t xml:space="preserve"> и список операторов;</w:t>
      </w:r>
    </w:p>
    <w:p w14:paraId="100271FE" w14:textId="77777777" w:rsidR="00A33E4F" w:rsidRPr="00DA218C" w:rsidRDefault="00A33E4F" w:rsidP="00A33E4F">
      <w:pPr>
        <w:tabs>
          <w:tab w:val="left" w:pos="2730"/>
        </w:tabs>
        <w:ind w:right="283"/>
        <w:rPr>
          <w:sz w:val="28"/>
          <w:szCs w:val="28"/>
        </w:rPr>
      </w:pPr>
      <w:r w:rsidRPr="00DA218C">
        <w:rPr>
          <w:sz w:val="28"/>
          <w:szCs w:val="28"/>
          <w:lang w:eastAsia="ru-RU"/>
        </w:rPr>
        <w:t xml:space="preserve">f) </w:t>
      </w:r>
      <w:r w:rsidRPr="00DA218C">
        <w:rPr>
          <w:sz w:val="28"/>
          <w:szCs w:val="28"/>
        </w:rPr>
        <w:t>обмена информацией между группой операторов и контролирующими органами.</w:t>
      </w:r>
    </w:p>
    <w:p w14:paraId="273F01E6" w14:textId="48DBDF83" w:rsidR="00401415" w:rsidRPr="00DA218C" w:rsidRDefault="00A33E4F" w:rsidP="00A33E4F">
      <w:pPr>
        <w:rPr>
          <w:sz w:val="28"/>
          <w:szCs w:val="28"/>
          <w:lang w:eastAsia="ru-RU"/>
        </w:rPr>
      </w:pPr>
      <w:r w:rsidRPr="00DA218C">
        <w:rPr>
          <w:sz w:val="28"/>
          <w:szCs w:val="28"/>
          <w:lang w:eastAsia="ru-RU"/>
        </w:rPr>
        <w:t>(4)</w:t>
      </w:r>
      <w:r w:rsidRPr="00DA218C">
        <w:rPr>
          <w:sz w:val="28"/>
          <w:szCs w:val="28"/>
        </w:rPr>
        <w:t xml:space="preserve"> </w:t>
      </w:r>
      <w:r w:rsidRPr="00DA218C">
        <w:rPr>
          <w:sz w:val="28"/>
          <w:szCs w:val="28"/>
          <w:lang w:eastAsia="ru-RU"/>
        </w:rPr>
        <w:t>Верхний предел оборота, предусмотренный частью (1) подпункта b) пункта 1), может быть изменен решением Правительства.</w:t>
      </w:r>
    </w:p>
    <w:p w14:paraId="58630E4B" w14:textId="77777777" w:rsidR="004D66CF" w:rsidRPr="00DA218C" w:rsidRDefault="004D66CF" w:rsidP="00A33E4F">
      <w:pPr>
        <w:rPr>
          <w:sz w:val="28"/>
          <w:szCs w:val="28"/>
          <w:lang w:eastAsia="ru-RU"/>
        </w:rPr>
      </w:pPr>
    </w:p>
    <w:p w14:paraId="6C34D9C9" w14:textId="77777777" w:rsidR="00D6027E" w:rsidRPr="00DA218C" w:rsidRDefault="00D6027E" w:rsidP="00D6027E">
      <w:pPr>
        <w:tabs>
          <w:tab w:val="left" w:pos="2730"/>
        </w:tabs>
        <w:ind w:right="283" w:firstLine="0"/>
        <w:jc w:val="center"/>
        <w:rPr>
          <w:b/>
          <w:bCs/>
          <w:sz w:val="28"/>
          <w:szCs w:val="28"/>
        </w:rPr>
      </w:pPr>
      <w:r w:rsidRPr="00DA218C">
        <w:rPr>
          <w:b/>
          <w:bCs/>
          <w:sz w:val="28"/>
          <w:szCs w:val="28"/>
        </w:rPr>
        <w:t>ГЛАВА VI</w:t>
      </w:r>
    </w:p>
    <w:p w14:paraId="4293E383" w14:textId="77777777" w:rsidR="00D6027E" w:rsidRPr="00DA218C" w:rsidRDefault="00D6027E" w:rsidP="00D6027E">
      <w:pPr>
        <w:tabs>
          <w:tab w:val="left" w:pos="2730"/>
        </w:tabs>
        <w:ind w:right="283" w:firstLine="0"/>
        <w:jc w:val="center"/>
        <w:rPr>
          <w:b/>
          <w:bCs/>
          <w:sz w:val="28"/>
          <w:szCs w:val="28"/>
        </w:rPr>
      </w:pPr>
      <w:r w:rsidRPr="00DA218C">
        <w:rPr>
          <w:b/>
          <w:bCs/>
          <w:sz w:val="28"/>
          <w:szCs w:val="28"/>
        </w:rPr>
        <w:lastRenderedPageBreak/>
        <w:t>ГОСУДАРСТВЕННАЯ ПОЛИТИКА В СЕКТОРЕ ЭКОЛОГИЧЕСКОГО СЕЛЬСКОГО ХОЗЯЙСТВА И МОНИТОРИНГ В ОТНОШЕНИИ СОБЛЮДЕНИЯ ЗАКОНОДАТЕЛЬСТВА</w:t>
      </w:r>
    </w:p>
    <w:p w14:paraId="3E8BFD38" w14:textId="77777777" w:rsidR="00D6027E" w:rsidRPr="00DA218C" w:rsidRDefault="00D6027E" w:rsidP="00D6027E">
      <w:pPr>
        <w:rPr>
          <w:sz w:val="28"/>
          <w:szCs w:val="28"/>
        </w:rPr>
      </w:pPr>
    </w:p>
    <w:p w14:paraId="1B7E2503" w14:textId="77777777" w:rsidR="00D6027E" w:rsidRPr="00DA218C" w:rsidRDefault="00D6027E" w:rsidP="00D6027E">
      <w:pPr>
        <w:ind w:firstLine="708"/>
        <w:rPr>
          <w:rFonts w:eastAsia="Calibri"/>
          <w:b/>
          <w:sz w:val="28"/>
          <w:szCs w:val="28"/>
        </w:rPr>
      </w:pPr>
      <w:r w:rsidRPr="00DA218C">
        <w:rPr>
          <w:rFonts w:eastAsia="Calibri"/>
          <w:b/>
          <w:sz w:val="28"/>
          <w:szCs w:val="28"/>
        </w:rPr>
        <w:t>Статья 28.</w:t>
      </w:r>
      <w:r w:rsidRPr="00DA218C">
        <w:rPr>
          <w:sz w:val="28"/>
          <w:szCs w:val="28"/>
        </w:rPr>
        <w:t xml:space="preserve"> </w:t>
      </w:r>
      <w:r w:rsidRPr="00DA218C">
        <w:rPr>
          <w:rFonts w:eastAsia="Calibri"/>
          <w:sz w:val="28"/>
          <w:szCs w:val="28"/>
        </w:rPr>
        <w:t>Компетенции Министерства сельского хозяйства и пищевой промышленности</w:t>
      </w:r>
    </w:p>
    <w:p w14:paraId="515EAB7F" w14:textId="77777777" w:rsidR="00D6027E" w:rsidRPr="00DA218C" w:rsidRDefault="00D6027E" w:rsidP="00D6027E">
      <w:pPr>
        <w:ind w:firstLine="708"/>
        <w:rPr>
          <w:rFonts w:eastAsia="Calibri"/>
          <w:b/>
          <w:sz w:val="28"/>
          <w:szCs w:val="28"/>
        </w:rPr>
      </w:pPr>
      <w:r w:rsidRPr="00DA218C">
        <w:rPr>
          <w:rFonts w:eastAsia="Calibri"/>
          <w:sz w:val="28"/>
          <w:szCs w:val="28"/>
        </w:rPr>
        <w:t xml:space="preserve">Министерство сельского хозяйства и пищевой промышленности: </w:t>
      </w:r>
    </w:p>
    <w:p w14:paraId="37E604F3" w14:textId="77777777" w:rsidR="00D6027E" w:rsidRPr="00DA218C" w:rsidRDefault="00D6027E" w:rsidP="00D6027E">
      <w:pPr>
        <w:ind w:firstLine="708"/>
        <w:rPr>
          <w:rFonts w:eastAsia="Calibri"/>
          <w:sz w:val="28"/>
          <w:szCs w:val="28"/>
        </w:rPr>
      </w:pPr>
      <w:r w:rsidRPr="00DA218C">
        <w:rPr>
          <w:rFonts w:eastAsia="Calibri"/>
          <w:sz w:val="28"/>
          <w:szCs w:val="28"/>
        </w:rPr>
        <w:t>a) разрабатывает государственную политику в области экологического агропродовольственного производства;</w:t>
      </w:r>
    </w:p>
    <w:p w14:paraId="0E58A1A4" w14:textId="77777777" w:rsidR="00D6027E" w:rsidRPr="00DA218C" w:rsidRDefault="00D6027E" w:rsidP="00D6027E">
      <w:pPr>
        <w:ind w:firstLine="708"/>
        <w:rPr>
          <w:rFonts w:eastAsia="Calibri"/>
          <w:sz w:val="28"/>
          <w:szCs w:val="28"/>
        </w:rPr>
      </w:pPr>
      <w:r w:rsidRPr="00DA218C">
        <w:rPr>
          <w:rFonts w:eastAsia="Calibri"/>
          <w:sz w:val="28"/>
          <w:szCs w:val="28"/>
        </w:rPr>
        <w:t xml:space="preserve">b) разрабатывает и контролирует реализацию Национальной программы продвижения и развития экологического сельского хозяйства; </w:t>
      </w:r>
    </w:p>
    <w:p w14:paraId="793DCF5D" w14:textId="77777777" w:rsidR="00D6027E" w:rsidRPr="00DA218C" w:rsidRDefault="00D6027E" w:rsidP="00D6027E">
      <w:pPr>
        <w:ind w:firstLine="708"/>
        <w:rPr>
          <w:rFonts w:eastAsia="Calibri"/>
          <w:sz w:val="28"/>
          <w:szCs w:val="28"/>
        </w:rPr>
      </w:pPr>
      <w:r w:rsidRPr="00DA218C">
        <w:rPr>
          <w:rFonts w:eastAsia="Calibri"/>
          <w:sz w:val="28"/>
          <w:szCs w:val="28"/>
        </w:rPr>
        <w:t>c)  признает органы контроля в соответствии с положениями статей 14</w:t>
      </w:r>
      <w:r w:rsidRPr="00DA218C">
        <w:rPr>
          <w:rFonts w:eastAsia="Calibri"/>
          <w:sz w:val="28"/>
          <w:szCs w:val="28"/>
          <w:vertAlign w:val="superscript"/>
        </w:rPr>
        <w:t>1</w:t>
      </w:r>
      <w:r w:rsidRPr="00DA218C">
        <w:rPr>
          <w:rFonts w:eastAsia="Calibri"/>
          <w:sz w:val="28"/>
          <w:szCs w:val="28"/>
        </w:rPr>
        <w:t xml:space="preserve"> – 14</w:t>
      </w:r>
      <w:r w:rsidRPr="00DA218C">
        <w:rPr>
          <w:rFonts w:eastAsia="Calibri"/>
          <w:sz w:val="28"/>
          <w:szCs w:val="28"/>
          <w:vertAlign w:val="superscript"/>
        </w:rPr>
        <w:t>4</w:t>
      </w:r>
      <w:r w:rsidRPr="00DA218C">
        <w:rPr>
          <w:rFonts w:eastAsia="Calibri"/>
          <w:sz w:val="28"/>
          <w:szCs w:val="28"/>
        </w:rPr>
        <w:t xml:space="preserve"> Закона о деятельности по аккредитации и оценке соответствия № 235/2011 и/или статьи 33 настоящего Закона;</w:t>
      </w:r>
    </w:p>
    <w:p w14:paraId="53492B3B" w14:textId="77777777" w:rsidR="00D6027E" w:rsidRPr="00DA218C" w:rsidRDefault="00D6027E" w:rsidP="00D6027E">
      <w:pPr>
        <w:ind w:firstLine="708"/>
        <w:rPr>
          <w:rFonts w:eastAsia="Calibri"/>
          <w:sz w:val="28"/>
          <w:szCs w:val="28"/>
        </w:rPr>
      </w:pPr>
      <w:r w:rsidRPr="00DA218C">
        <w:rPr>
          <w:rFonts w:eastAsia="Calibri"/>
          <w:sz w:val="28"/>
          <w:szCs w:val="28"/>
        </w:rPr>
        <w:t xml:space="preserve">d) ведет и обновляет список органов контроля, уполномоченных проводить инспекцию и сертификацию экологической продукции на территории Республики Молдова, и публикует его </w:t>
      </w:r>
      <w:proofErr w:type="gramStart"/>
      <w:r w:rsidRPr="00DA218C">
        <w:rPr>
          <w:rFonts w:eastAsia="Calibri"/>
          <w:sz w:val="28"/>
          <w:szCs w:val="28"/>
        </w:rPr>
        <w:t>на</w:t>
      </w:r>
      <w:proofErr w:type="gramEnd"/>
      <w:r w:rsidRPr="00DA218C">
        <w:rPr>
          <w:rFonts w:eastAsia="Calibri"/>
          <w:sz w:val="28"/>
          <w:szCs w:val="28"/>
        </w:rPr>
        <w:t xml:space="preserve"> своей официальной веб-странице;</w:t>
      </w:r>
    </w:p>
    <w:p w14:paraId="390C476F" w14:textId="77777777" w:rsidR="00D6027E" w:rsidRPr="00DA218C" w:rsidRDefault="00D6027E" w:rsidP="00D6027E">
      <w:pPr>
        <w:ind w:firstLine="708"/>
        <w:rPr>
          <w:rFonts w:eastAsia="Calibri"/>
          <w:sz w:val="28"/>
          <w:szCs w:val="28"/>
        </w:rPr>
      </w:pPr>
      <w:r w:rsidRPr="00DA218C">
        <w:rPr>
          <w:rFonts w:eastAsia="Calibri"/>
          <w:sz w:val="28"/>
          <w:szCs w:val="28"/>
        </w:rPr>
        <w:t xml:space="preserve">е) обеспечивает связь с Национальным органом по аккредитации (MOLDAC) или </w:t>
      </w:r>
      <w:proofErr w:type="gramStart"/>
      <w:r w:rsidRPr="00DA218C">
        <w:rPr>
          <w:rFonts w:eastAsia="Calibri"/>
          <w:sz w:val="28"/>
          <w:szCs w:val="28"/>
        </w:rPr>
        <w:t>с</w:t>
      </w:r>
      <w:proofErr w:type="gramEnd"/>
      <w:r w:rsidRPr="00DA218C">
        <w:rPr>
          <w:rFonts w:eastAsia="Calibri"/>
          <w:sz w:val="28"/>
          <w:szCs w:val="28"/>
        </w:rPr>
        <w:t xml:space="preserve"> </w:t>
      </w:r>
      <w:proofErr w:type="gramStart"/>
      <w:r w:rsidRPr="00DA218C">
        <w:rPr>
          <w:rFonts w:eastAsia="Calibri"/>
          <w:sz w:val="28"/>
          <w:szCs w:val="28"/>
        </w:rPr>
        <w:t>другим</w:t>
      </w:r>
      <w:proofErr w:type="gramEnd"/>
      <w:r w:rsidRPr="00DA218C">
        <w:rPr>
          <w:rFonts w:eastAsia="Calibri"/>
          <w:sz w:val="28"/>
          <w:szCs w:val="28"/>
        </w:rPr>
        <w:t xml:space="preserve"> органом по аккредитации из Европейского Союза, подписавшим Соглашение о многостороннем признании с Европейской кооперацией по аккредитации EA-MLA</w:t>
      </w:r>
      <w:r w:rsidRPr="00DA218C">
        <w:rPr>
          <w:sz w:val="28"/>
          <w:szCs w:val="28"/>
        </w:rPr>
        <w:t xml:space="preserve"> </w:t>
      </w:r>
      <w:r w:rsidRPr="00DA218C">
        <w:rPr>
          <w:rFonts w:eastAsia="Calibri"/>
          <w:sz w:val="28"/>
          <w:szCs w:val="28"/>
        </w:rPr>
        <w:t>или с другим органом по аккредитации за пределами Европейского Союза, подписавшим многостороннее соглашение о признании под эгидой Международного форума по аккредитации;</w:t>
      </w:r>
    </w:p>
    <w:p w14:paraId="271D2E5D" w14:textId="77777777" w:rsidR="00D6027E" w:rsidRPr="00DA218C" w:rsidRDefault="00D6027E" w:rsidP="00D6027E">
      <w:pPr>
        <w:ind w:firstLine="708"/>
        <w:rPr>
          <w:rFonts w:eastAsia="Calibri"/>
          <w:sz w:val="28"/>
          <w:szCs w:val="28"/>
        </w:rPr>
      </w:pPr>
      <w:r w:rsidRPr="00DA218C">
        <w:rPr>
          <w:rFonts w:eastAsia="Calibri"/>
          <w:sz w:val="28"/>
          <w:szCs w:val="28"/>
        </w:rPr>
        <w:t xml:space="preserve">f) управляет национальным знаком «Экологическое сельское хозяйство - Республика Молдова» и устанавливает правила использования знака; </w:t>
      </w:r>
    </w:p>
    <w:p w14:paraId="258872BD" w14:textId="77777777" w:rsidR="00D6027E" w:rsidRPr="00DA218C" w:rsidRDefault="00D6027E" w:rsidP="00D6027E">
      <w:pPr>
        <w:ind w:firstLine="708"/>
        <w:rPr>
          <w:rFonts w:eastAsia="Calibri"/>
          <w:sz w:val="28"/>
          <w:szCs w:val="28"/>
        </w:rPr>
      </w:pPr>
      <w:r w:rsidRPr="00DA218C">
        <w:rPr>
          <w:rFonts w:eastAsia="Calibri"/>
          <w:sz w:val="28"/>
          <w:szCs w:val="28"/>
        </w:rPr>
        <w:t>g) способствует международному сотрудничеству в области экологического сельскохозяйственного производства;</w:t>
      </w:r>
    </w:p>
    <w:p w14:paraId="7EA6850A" w14:textId="77777777" w:rsidR="00D6027E" w:rsidRPr="00DA218C" w:rsidRDefault="00D6027E" w:rsidP="00D6027E">
      <w:pPr>
        <w:ind w:firstLine="708"/>
        <w:rPr>
          <w:rFonts w:eastAsia="Calibri"/>
          <w:sz w:val="28"/>
          <w:szCs w:val="28"/>
        </w:rPr>
      </w:pPr>
      <w:r w:rsidRPr="00DA218C">
        <w:rPr>
          <w:rFonts w:eastAsia="Calibri"/>
          <w:sz w:val="28"/>
          <w:szCs w:val="28"/>
        </w:rPr>
        <w:t xml:space="preserve">h) организует информационные и обучающие программы с заинтересованными сторонами для продвижения экологического сельского хозяйства. </w:t>
      </w:r>
    </w:p>
    <w:p w14:paraId="554ABC4E" w14:textId="77777777" w:rsidR="00D6027E" w:rsidRPr="00DA218C" w:rsidRDefault="00D6027E" w:rsidP="00D6027E">
      <w:pPr>
        <w:ind w:firstLine="708"/>
        <w:rPr>
          <w:rFonts w:eastAsia="Calibri"/>
          <w:sz w:val="28"/>
          <w:szCs w:val="28"/>
        </w:rPr>
      </w:pPr>
      <w:r w:rsidRPr="00DA218C">
        <w:rPr>
          <w:rFonts w:eastAsia="Calibri"/>
          <w:sz w:val="28"/>
          <w:szCs w:val="28"/>
        </w:rPr>
        <w:t>i) обеспечивает передачу в Комиссию Европейского Союза информации об экологическом сельском хозяйстве, а также любой другой запрашиваемой информации.</w:t>
      </w:r>
    </w:p>
    <w:p w14:paraId="2F26D6ED" w14:textId="77777777" w:rsidR="00D6027E" w:rsidRPr="00DA218C" w:rsidRDefault="00D6027E" w:rsidP="00D6027E">
      <w:pPr>
        <w:ind w:firstLine="708"/>
        <w:rPr>
          <w:rFonts w:eastAsia="Calibri"/>
          <w:sz w:val="28"/>
          <w:szCs w:val="28"/>
        </w:rPr>
      </w:pPr>
    </w:p>
    <w:p w14:paraId="00100CBB" w14:textId="77777777" w:rsidR="00D6027E" w:rsidRPr="00DA218C" w:rsidRDefault="00D6027E" w:rsidP="00D6027E">
      <w:pPr>
        <w:ind w:firstLine="708"/>
        <w:rPr>
          <w:rFonts w:eastAsia="Calibri"/>
          <w:sz w:val="28"/>
          <w:szCs w:val="28"/>
        </w:rPr>
      </w:pPr>
      <w:r w:rsidRPr="00DA218C">
        <w:rPr>
          <w:rFonts w:eastAsia="Calibri"/>
          <w:b/>
          <w:sz w:val="28"/>
          <w:szCs w:val="28"/>
        </w:rPr>
        <w:t>Статья 29.</w:t>
      </w:r>
      <w:r w:rsidRPr="00DA218C">
        <w:rPr>
          <w:rFonts w:eastAsia="Calibri"/>
          <w:sz w:val="28"/>
          <w:szCs w:val="28"/>
        </w:rPr>
        <w:t xml:space="preserve"> Компетенции Национального агентства по безопасности пищевых продуктов </w:t>
      </w:r>
    </w:p>
    <w:p w14:paraId="02C5121E" w14:textId="76FE788E" w:rsidR="00D6027E" w:rsidRPr="00DA218C" w:rsidRDefault="00D6027E" w:rsidP="00D6027E">
      <w:pPr>
        <w:rPr>
          <w:rFonts w:eastAsia="Calibri"/>
          <w:sz w:val="28"/>
          <w:szCs w:val="28"/>
        </w:rPr>
      </w:pPr>
      <w:r w:rsidRPr="00DA218C">
        <w:rPr>
          <w:rFonts w:eastAsia="Calibri"/>
          <w:sz w:val="28"/>
          <w:szCs w:val="28"/>
        </w:rPr>
        <w:t>(1) Национальное агентство по безопасности пищевых продуктов</w:t>
      </w:r>
      <w:r w:rsidRPr="00DA218C">
        <w:rPr>
          <w:sz w:val="28"/>
          <w:szCs w:val="28"/>
        </w:rPr>
        <w:t xml:space="preserve"> </w:t>
      </w:r>
      <w:r w:rsidRPr="00DA218C">
        <w:rPr>
          <w:rFonts w:eastAsia="Calibri"/>
          <w:sz w:val="28"/>
          <w:szCs w:val="28"/>
        </w:rPr>
        <w:t xml:space="preserve">является центральным административным органом, который: </w:t>
      </w:r>
    </w:p>
    <w:p w14:paraId="5D54B482" w14:textId="3548F98A" w:rsidR="00D6027E" w:rsidRPr="00DA218C" w:rsidRDefault="00D6027E" w:rsidP="00D6027E">
      <w:pPr>
        <w:rPr>
          <w:rFonts w:eastAsia="Calibri"/>
          <w:sz w:val="28"/>
          <w:szCs w:val="28"/>
        </w:rPr>
      </w:pPr>
      <w:r w:rsidRPr="00DA218C">
        <w:rPr>
          <w:rFonts w:eastAsia="Calibri"/>
          <w:sz w:val="28"/>
          <w:szCs w:val="28"/>
        </w:rPr>
        <w:lastRenderedPageBreak/>
        <w:t>a) реализует государственную политику в области, направленной на обеспечение безопасности и качества экологического производства;</w:t>
      </w:r>
    </w:p>
    <w:p w14:paraId="159DBBC9" w14:textId="4B9A0178" w:rsidR="00D6027E" w:rsidRPr="00DA218C" w:rsidRDefault="00D6027E" w:rsidP="00D6027E">
      <w:pPr>
        <w:rPr>
          <w:rFonts w:eastAsia="Calibri"/>
          <w:sz w:val="28"/>
          <w:szCs w:val="28"/>
        </w:rPr>
      </w:pPr>
      <w:r w:rsidRPr="00DA218C">
        <w:rPr>
          <w:rFonts w:eastAsia="Calibri"/>
          <w:sz w:val="28"/>
          <w:szCs w:val="28"/>
        </w:rPr>
        <w:t>b) осуществлять официальный контроль, в том числе сбор образцов у операторов, зарегистрированных в экологическом сельском хозяйстве, в соответствии с настоящим законом и иными нормативными актами;</w:t>
      </w:r>
    </w:p>
    <w:p w14:paraId="5F39C624" w14:textId="77777777" w:rsidR="00D6027E" w:rsidRPr="00DA218C" w:rsidRDefault="00D6027E" w:rsidP="00D6027E">
      <w:pPr>
        <w:rPr>
          <w:rFonts w:eastAsia="Calibri"/>
          <w:sz w:val="28"/>
          <w:szCs w:val="28"/>
        </w:rPr>
      </w:pPr>
      <w:r w:rsidRPr="00DA218C">
        <w:rPr>
          <w:rFonts w:eastAsia="Calibri"/>
          <w:sz w:val="28"/>
          <w:szCs w:val="28"/>
        </w:rPr>
        <w:t>c) владеет и управляет базами данных и информационными системами в области экологического сельского хозяйства;</w:t>
      </w:r>
    </w:p>
    <w:p w14:paraId="46732ECA" w14:textId="77777777" w:rsidR="00D6027E" w:rsidRPr="00DA218C" w:rsidRDefault="00D6027E" w:rsidP="00D6027E">
      <w:pPr>
        <w:rPr>
          <w:rFonts w:eastAsia="Calibri"/>
          <w:sz w:val="28"/>
          <w:szCs w:val="28"/>
        </w:rPr>
      </w:pPr>
      <w:r w:rsidRPr="00DA218C">
        <w:rPr>
          <w:rFonts w:eastAsia="Calibri"/>
          <w:sz w:val="28"/>
          <w:szCs w:val="28"/>
        </w:rPr>
        <w:t xml:space="preserve">d) разрабатывает, поддерживает, обновляет и публикует базу данных относительно семян и экологических материалах для растительного размножения и находящихся на стадии конверсии, включая семенной картофель, а также систему относительно экологических животных или молодняка ​​экологических животных </w:t>
      </w:r>
      <w:proofErr w:type="spellStart"/>
      <w:r w:rsidRPr="00DA218C">
        <w:rPr>
          <w:rFonts w:eastAsia="Calibri"/>
          <w:sz w:val="28"/>
          <w:szCs w:val="28"/>
        </w:rPr>
        <w:t>аквакультуры</w:t>
      </w:r>
      <w:proofErr w:type="spellEnd"/>
      <w:r w:rsidRPr="00DA218C">
        <w:rPr>
          <w:rFonts w:eastAsia="Calibri"/>
          <w:sz w:val="28"/>
          <w:szCs w:val="28"/>
        </w:rPr>
        <w:t>;</w:t>
      </w:r>
    </w:p>
    <w:p w14:paraId="4BD6E1CF" w14:textId="77777777" w:rsidR="00D6027E" w:rsidRPr="00DA218C" w:rsidRDefault="00D6027E" w:rsidP="00D6027E">
      <w:pPr>
        <w:rPr>
          <w:rFonts w:eastAsia="Calibri"/>
          <w:sz w:val="28"/>
          <w:szCs w:val="28"/>
        </w:rPr>
      </w:pPr>
      <w:r w:rsidRPr="00DA218C">
        <w:rPr>
          <w:rFonts w:eastAsia="Calibri"/>
          <w:sz w:val="28"/>
          <w:szCs w:val="28"/>
        </w:rPr>
        <w:t>e) представляет отчеты компетентному органу ежеквартально или по запросу;</w:t>
      </w:r>
    </w:p>
    <w:p w14:paraId="0DA1A7A8" w14:textId="77777777" w:rsidR="00D6027E" w:rsidRPr="00DA218C" w:rsidRDefault="00D6027E" w:rsidP="00D6027E">
      <w:pPr>
        <w:rPr>
          <w:rFonts w:eastAsia="Calibri"/>
          <w:sz w:val="28"/>
          <w:szCs w:val="28"/>
        </w:rPr>
      </w:pPr>
      <w:r w:rsidRPr="00DA218C">
        <w:rPr>
          <w:rFonts w:eastAsia="Calibri"/>
          <w:sz w:val="28"/>
          <w:szCs w:val="28"/>
        </w:rPr>
        <w:t>f) рассматривает уведомления и обращения о нарушении положений настоящего Закона и иных нормативных актов;</w:t>
      </w:r>
    </w:p>
    <w:p w14:paraId="0DA98943" w14:textId="77777777" w:rsidR="00D6027E" w:rsidRPr="00DA218C" w:rsidRDefault="00D6027E" w:rsidP="00D6027E">
      <w:pPr>
        <w:rPr>
          <w:sz w:val="28"/>
          <w:szCs w:val="28"/>
        </w:rPr>
      </w:pPr>
      <w:r w:rsidRPr="00DA218C">
        <w:rPr>
          <w:rFonts w:eastAsia="Calibri"/>
          <w:sz w:val="28"/>
          <w:szCs w:val="28"/>
        </w:rPr>
        <w:t>g) разрабатывает и внедряет программы обучения персонала, осуществляющего государственный официальный контроль.</w:t>
      </w:r>
    </w:p>
    <w:p w14:paraId="3C038FC7" w14:textId="77777777" w:rsidR="00D6027E" w:rsidRPr="00DA218C" w:rsidRDefault="00D6027E" w:rsidP="00D6027E">
      <w:pPr>
        <w:ind w:firstLine="708"/>
        <w:rPr>
          <w:b/>
          <w:bCs/>
          <w:sz w:val="28"/>
          <w:szCs w:val="28"/>
        </w:rPr>
      </w:pPr>
    </w:p>
    <w:p w14:paraId="6FAFA739" w14:textId="77777777" w:rsidR="00D6027E" w:rsidRPr="00DA218C" w:rsidRDefault="00D6027E" w:rsidP="00D6027E">
      <w:pPr>
        <w:ind w:firstLine="708"/>
        <w:rPr>
          <w:sz w:val="28"/>
          <w:szCs w:val="28"/>
        </w:rPr>
      </w:pPr>
      <w:r w:rsidRPr="00DA218C">
        <w:rPr>
          <w:b/>
          <w:bCs/>
          <w:sz w:val="28"/>
          <w:szCs w:val="28"/>
        </w:rPr>
        <w:t>Статья 30.</w:t>
      </w:r>
      <w:r w:rsidRPr="00DA218C">
        <w:rPr>
          <w:sz w:val="28"/>
          <w:szCs w:val="28"/>
        </w:rPr>
        <w:t xml:space="preserve"> Общие правила официального контроля</w:t>
      </w:r>
    </w:p>
    <w:p w14:paraId="40AF1F0E" w14:textId="77777777" w:rsidR="00D6027E" w:rsidRPr="00DA218C" w:rsidRDefault="00D6027E" w:rsidP="00D6027E">
      <w:pPr>
        <w:ind w:firstLine="708"/>
        <w:rPr>
          <w:sz w:val="28"/>
          <w:szCs w:val="28"/>
        </w:rPr>
      </w:pPr>
      <w:r w:rsidRPr="00DA218C">
        <w:rPr>
          <w:sz w:val="28"/>
          <w:szCs w:val="28"/>
        </w:rPr>
        <w:t>(1) Правила официального контроля, предусмотренные настоящей статьей, применяются в дополнение к правилам, установленным в Законе об официальном контроле с целью проверки соответствия кормовому и пищевому законодательству и правилам, касающимся здоровья и благополучия животных № 50/2013.</w:t>
      </w:r>
    </w:p>
    <w:p w14:paraId="194744C3" w14:textId="77777777" w:rsidR="00D6027E" w:rsidRPr="00DA218C" w:rsidRDefault="00D6027E" w:rsidP="00D6027E">
      <w:pPr>
        <w:ind w:firstLine="708"/>
        <w:rPr>
          <w:sz w:val="28"/>
          <w:szCs w:val="28"/>
        </w:rPr>
      </w:pPr>
      <w:r w:rsidRPr="00DA218C">
        <w:rPr>
          <w:sz w:val="28"/>
          <w:szCs w:val="28"/>
        </w:rPr>
        <w:t>(2) Контролирующий орган ежегодно проводит официальные проверки операторов в зависимости от рисков и с соответствующей периодичностью, принимая во внимание:</w:t>
      </w:r>
    </w:p>
    <w:p w14:paraId="5E25BD29" w14:textId="77777777" w:rsidR="00D6027E" w:rsidRPr="00DA218C" w:rsidRDefault="00D6027E" w:rsidP="00D6027E">
      <w:pPr>
        <w:ind w:firstLine="708"/>
        <w:rPr>
          <w:sz w:val="28"/>
          <w:szCs w:val="28"/>
        </w:rPr>
      </w:pPr>
      <w:r w:rsidRPr="00DA218C">
        <w:rPr>
          <w:sz w:val="28"/>
          <w:szCs w:val="28"/>
        </w:rPr>
        <w:t xml:space="preserve">1) выявленные риски, связанные </w:t>
      </w:r>
      <w:proofErr w:type="gramStart"/>
      <w:r w:rsidRPr="00DA218C">
        <w:rPr>
          <w:sz w:val="28"/>
          <w:szCs w:val="28"/>
        </w:rPr>
        <w:t>с</w:t>
      </w:r>
      <w:proofErr w:type="gramEnd"/>
      <w:r w:rsidRPr="00DA218C">
        <w:rPr>
          <w:sz w:val="28"/>
          <w:szCs w:val="28"/>
        </w:rPr>
        <w:t>:</w:t>
      </w:r>
    </w:p>
    <w:p w14:paraId="68D6C34E" w14:textId="77777777" w:rsidR="00D6027E" w:rsidRPr="00DA218C" w:rsidRDefault="00D6027E" w:rsidP="00D6027E">
      <w:pPr>
        <w:ind w:firstLine="708"/>
        <w:rPr>
          <w:sz w:val="28"/>
          <w:szCs w:val="28"/>
        </w:rPr>
      </w:pPr>
      <w:r w:rsidRPr="00DA218C">
        <w:rPr>
          <w:sz w:val="28"/>
          <w:szCs w:val="28"/>
        </w:rPr>
        <w:t>а) животными и товарами;</w:t>
      </w:r>
    </w:p>
    <w:p w14:paraId="120F7961" w14:textId="77777777" w:rsidR="00D6027E" w:rsidRPr="00DA218C" w:rsidRDefault="00D6027E" w:rsidP="00D6027E">
      <w:pPr>
        <w:ind w:firstLine="708"/>
        <w:rPr>
          <w:sz w:val="28"/>
          <w:szCs w:val="28"/>
        </w:rPr>
      </w:pPr>
      <w:r w:rsidRPr="00DA218C">
        <w:rPr>
          <w:sz w:val="28"/>
          <w:szCs w:val="28"/>
        </w:rPr>
        <w:t xml:space="preserve">b) деятельностями, </w:t>
      </w:r>
      <w:proofErr w:type="gramStart"/>
      <w:r w:rsidRPr="00DA218C">
        <w:rPr>
          <w:sz w:val="28"/>
          <w:szCs w:val="28"/>
        </w:rPr>
        <w:t>контролируемые</w:t>
      </w:r>
      <w:proofErr w:type="gramEnd"/>
      <w:r w:rsidRPr="00DA218C">
        <w:rPr>
          <w:sz w:val="28"/>
          <w:szCs w:val="28"/>
        </w:rPr>
        <w:t xml:space="preserve"> операторами;</w:t>
      </w:r>
    </w:p>
    <w:p w14:paraId="76B0433F" w14:textId="77777777" w:rsidR="00D6027E" w:rsidRPr="00DA218C" w:rsidRDefault="00D6027E" w:rsidP="00D6027E">
      <w:pPr>
        <w:ind w:firstLine="708"/>
        <w:rPr>
          <w:sz w:val="28"/>
          <w:szCs w:val="28"/>
        </w:rPr>
      </w:pPr>
      <w:r w:rsidRPr="00DA218C">
        <w:rPr>
          <w:sz w:val="28"/>
          <w:szCs w:val="28"/>
        </w:rPr>
        <w:t>c) место деятельности операторов;</w:t>
      </w:r>
    </w:p>
    <w:p w14:paraId="6310ACE3" w14:textId="77777777" w:rsidR="00D6027E" w:rsidRPr="00DA218C" w:rsidRDefault="00D6027E" w:rsidP="00D6027E">
      <w:pPr>
        <w:ind w:firstLine="708"/>
        <w:rPr>
          <w:sz w:val="28"/>
          <w:szCs w:val="28"/>
        </w:rPr>
      </w:pPr>
      <w:r w:rsidRPr="00DA218C">
        <w:rPr>
          <w:sz w:val="28"/>
          <w:szCs w:val="28"/>
        </w:rPr>
        <w:t xml:space="preserve">d) использование продуктов, процессов, материалов или веществ, которые могут повлиять на безопасность, целостность и санитарное состояние пищевых продуктов или кормов, здоровье или благополучие животных, здоровье </w:t>
      </w:r>
      <w:proofErr w:type="gramStart"/>
      <w:r w:rsidRPr="00DA218C">
        <w:rPr>
          <w:sz w:val="28"/>
          <w:szCs w:val="28"/>
        </w:rPr>
        <w:t>растений</w:t>
      </w:r>
      <w:proofErr w:type="gramEnd"/>
      <w:r w:rsidRPr="00DA218C">
        <w:rPr>
          <w:sz w:val="28"/>
          <w:szCs w:val="28"/>
        </w:rPr>
        <w:t xml:space="preserve"> что касается ГМО и средств защиты растений, могут оказать негативное воздействие и на окружающую среду;</w:t>
      </w:r>
    </w:p>
    <w:p w14:paraId="11C57AFA" w14:textId="77777777" w:rsidR="00D6027E" w:rsidRPr="00DA218C" w:rsidRDefault="00D6027E" w:rsidP="00D6027E">
      <w:pPr>
        <w:ind w:firstLine="708"/>
        <w:rPr>
          <w:sz w:val="28"/>
          <w:szCs w:val="28"/>
        </w:rPr>
      </w:pPr>
      <w:r w:rsidRPr="00DA218C">
        <w:rPr>
          <w:sz w:val="28"/>
          <w:szCs w:val="28"/>
        </w:rPr>
        <w:t>2) любую информацию, указывающую на вероятность введения потребителей в заблуждение, в частности, в отношении характера, идентичности, свойств, состава, количества, срока годности, страны происхождения или места происхождения, способа изготовления или производства пищевого продукта;</w:t>
      </w:r>
    </w:p>
    <w:p w14:paraId="600B7B9F" w14:textId="77777777" w:rsidR="00D6027E" w:rsidRPr="00DA218C" w:rsidRDefault="00D6027E" w:rsidP="00D6027E">
      <w:pPr>
        <w:ind w:firstLine="708"/>
        <w:rPr>
          <w:sz w:val="28"/>
          <w:szCs w:val="28"/>
        </w:rPr>
      </w:pPr>
      <w:r w:rsidRPr="00DA218C">
        <w:rPr>
          <w:sz w:val="28"/>
          <w:szCs w:val="28"/>
        </w:rPr>
        <w:lastRenderedPageBreak/>
        <w:t xml:space="preserve">3) ранняя информация </w:t>
      </w:r>
      <w:proofErr w:type="gramStart"/>
      <w:r w:rsidRPr="00DA218C">
        <w:rPr>
          <w:sz w:val="28"/>
          <w:szCs w:val="28"/>
        </w:rPr>
        <w:t>о</w:t>
      </w:r>
      <w:proofErr w:type="gramEnd"/>
      <w:r w:rsidRPr="00DA218C">
        <w:rPr>
          <w:sz w:val="28"/>
          <w:szCs w:val="28"/>
        </w:rPr>
        <w:t xml:space="preserve"> операторах по результатам проведенных в отношении них официальных проверок и их соответствие положениям настоящего Закона и иных нормативных актов;</w:t>
      </w:r>
    </w:p>
    <w:p w14:paraId="33926272" w14:textId="77777777" w:rsidR="00D6027E" w:rsidRPr="00DA218C" w:rsidRDefault="00D6027E" w:rsidP="00D6027E">
      <w:pPr>
        <w:ind w:firstLine="708"/>
        <w:rPr>
          <w:sz w:val="28"/>
          <w:szCs w:val="28"/>
        </w:rPr>
      </w:pPr>
      <w:r w:rsidRPr="00DA218C">
        <w:rPr>
          <w:sz w:val="28"/>
          <w:szCs w:val="28"/>
        </w:rPr>
        <w:t>4) достоверность и результаты собственных проверок, проведенных операторами или контролирующим органом, и любую информацию, которая может свидетельствовать о несоблюдении положений настоящего закона и иных нормативных актов.</w:t>
      </w:r>
    </w:p>
    <w:p w14:paraId="11D78788" w14:textId="77777777" w:rsidR="00D6027E" w:rsidRPr="00DA218C" w:rsidRDefault="00D6027E" w:rsidP="00D6027E">
      <w:pPr>
        <w:ind w:firstLine="708"/>
        <w:rPr>
          <w:sz w:val="28"/>
          <w:szCs w:val="28"/>
        </w:rPr>
      </w:pPr>
      <w:proofErr w:type="gramStart"/>
      <w:r w:rsidRPr="00DA218C">
        <w:rPr>
          <w:sz w:val="28"/>
          <w:szCs w:val="28"/>
        </w:rPr>
        <w:t>(3) Контролирующий орган периодически проводит официальные проверки с соответствующей периодичностью, определяемой в соответствии с рисками, с целью выявления возможных случаев национального и преднамеренного нарушения посредством вводящих в заблуждение или мошеннических действий правил, упомянутых в настоящем законе и нормативных актов, утвержденных Правительством, и с учетом информации об этих случаях нарушения, предоставленной через различные механизмы, а также любой другой информации, указывающей на</w:t>
      </w:r>
      <w:proofErr w:type="gramEnd"/>
      <w:r w:rsidRPr="00DA218C">
        <w:rPr>
          <w:sz w:val="28"/>
          <w:szCs w:val="28"/>
        </w:rPr>
        <w:t xml:space="preserve"> возможность таких случаев нарушения.</w:t>
      </w:r>
    </w:p>
    <w:p w14:paraId="14773743" w14:textId="77777777" w:rsidR="00D6027E" w:rsidRPr="00DA218C" w:rsidRDefault="00D6027E" w:rsidP="00D6027E">
      <w:pPr>
        <w:ind w:firstLine="708"/>
        <w:rPr>
          <w:sz w:val="28"/>
          <w:szCs w:val="28"/>
        </w:rPr>
      </w:pPr>
      <w:r w:rsidRPr="00DA218C">
        <w:rPr>
          <w:sz w:val="28"/>
          <w:szCs w:val="28"/>
        </w:rPr>
        <w:t>(4) Официальные контроли осуществляются без предварительного уведомления, за исключением случаев, когда такое уведомление необходимо и должным образом обосновано для проведения официального контроля. Что касается официального контроля, по запросу оператора контролирующий орган может решить, следует ли проводить официальный контроль с предварительным уведомлением или без него. Официальный контроль с предварительным уведомлением не препятствует проведению официального контроля без предварительного уведомления.</w:t>
      </w:r>
    </w:p>
    <w:p w14:paraId="3C8FCA6D" w14:textId="77777777" w:rsidR="00D6027E" w:rsidRPr="00DA218C" w:rsidRDefault="00D6027E" w:rsidP="00D6027E">
      <w:pPr>
        <w:ind w:firstLine="708"/>
        <w:rPr>
          <w:sz w:val="28"/>
          <w:szCs w:val="28"/>
        </w:rPr>
      </w:pPr>
      <w:r w:rsidRPr="00DA218C">
        <w:rPr>
          <w:sz w:val="28"/>
          <w:szCs w:val="28"/>
        </w:rPr>
        <w:t xml:space="preserve">(5) Официальный контроль осуществляется, насколько </w:t>
      </w:r>
      <w:proofErr w:type="gramStart"/>
      <w:r w:rsidRPr="00DA218C">
        <w:rPr>
          <w:sz w:val="28"/>
          <w:szCs w:val="28"/>
        </w:rPr>
        <w:t>это</w:t>
      </w:r>
      <w:proofErr w:type="gramEnd"/>
      <w:r w:rsidRPr="00DA218C">
        <w:rPr>
          <w:sz w:val="28"/>
          <w:szCs w:val="28"/>
        </w:rPr>
        <w:t xml:space="preserve"> возможно, таким образом, чтобы административная нагрузка на операторов и нарушение их деятельности были минимальными, но без негативного влияния на эффективность соответствующего контроля.</w:t>
      </w:r>
    </w:p>
    <w:p w14:paraId="73557D34" w14:textId="77777777" w:rsidR="00D6027E" w:rsidRPr="00DA218C" w:rsidRDefault="00D6027E" w:rsidP="00D6027E">
      <w:pPr>
        <w:ind w:firstLine="708"/>
        <w:rPr>
          <w:sz w:val="28"/>
          <w:szCs w:val="28"/>
        </w:rPr>
      </w:pPr>
      <w:r w:rsidRPr="00DA218C">
        <w:rPr>
          <w:sz w:val="28"/>
          <w:szCs w:val="28"/>
        </w:rPr>
        <w:t>(6) Контролирующий орган ежеквартально представляет компетентному органу проверочный отчет операторов, отобранных в репрезентативной выборке каждого контролирующего органа.</w:t>
      </w:r>
    </w:p>
    <w:p w14:paraId="31B12A47" w14:textId="77777777" w:rsidR="00D6027E" w:rsidRPr="00DA218C" w:rsidRDefault="00D6027E" w:rsidP="00D6027E">
      <w:pPr>
        <w:ind w:firstLine="708"/>
        <w:rPr>
          <w:sz w:val="28"/>
          <w:szCs w:val="28"/>
        </w:rPr>
      </w:pPr>
    </w:p>
    <w:p w14:paraId="74AFBF54" w14:textId="77777777" w:rsidR="00D6027E" w:rsidRPr="00DA218C" w:rsidRDefault="00D6027E" w:rsidP="00D6027E">
      <w:pPr>
        <w:ind w:firstLine="708"/>
        <w:rPr>
          <w:sz w:val="28"/>
          <w:szCs w:val="28"/>
        </w:rPr>
      </w:pPr>
      <w:r w:rsidRPr="00DA218C">
        <w:rPr>
          <w:b/>
          <w:bCs/>
          <w:sz w:val="28"/>
          <w:szCs w:val="28"/>
        </w:rPr>
        <w:t xml:space="preserve">Статья 31. </w:t>
      </w:r>
      <w:r w:rsidRPr="00DA218C">
        <w:rPr>
          <w:sz w:val="28"/>
          <w:szCs w:val="28"/>
        </w:rPr>
        <w:t>Объект официального контроля</w:t>
      </w:r>
    </w:p>
    <w:p w14:paraId="154BFC0B" w14:textId="77777777" w:rsidR="00D6027E" w:rsidRPr="00DA218C" w:rsidRDefault="00D6027E" w:rsidP="00D6027E">
      <w:pPr>
        <w:ind w:firstLine="708"/>
        <w:rPr>
          <w:sz w:val="28"/>
          <w:szCs w:val="28"/>
        </w:rPr>
      </w:pPr>
      <w:r w:rsidRPr="00DA218C">
        <w:rPr>
          <w:sz w:val="28"/>
          <w:szCs w:val="28"/>
        </w:rPr>
        <w:t xml:space="preserve">В целях обеспечения соблюдения норм настоящего закона и нормативных актов контролирующим органом осуществляется официальный контроль </w:t>
      </w:r>
      <w:proofErr w:type="gramStart"/>
      <w:r w:rsidRPr="00DA218C">
        <w:rPr>
          <w:sz w:val="28"/>
          <w:szCs w:val="28"/>
        </w:rPr>
        <w:t>над</w:t>
      </w:r>
      <w:proofErr w:type="gramEnd"/>
      <w:r w:rsidRPr="00DA218C">
        <w:rPr>
          <w:sz w:val="28"/>
          <w:szCs w:val="28"/>
        </w:rPr>
        <w:t>:</w:t>
      </w:r>
    </w:p>
    <w:p w14:paraId="1F10F582" w14:textId="77777777" w:rsidR="00D6027E" w:rsidRPr="00DA218C" w:rsidRDefault="00D6027E" w:rsidP="00D6027E">
      <w:pPr>
        <w:ind w:firstLine="708"/>
        <w:rPr>
          <w:sz w:val="28"/>
          <w:szCs w:val="28"/>
        </w:rPr>
      </w:pPr>
      <w:r w:rsidRPr="00DA218C">
        <w:rPr>
          <w:sz w:val="28"/>
          <w:szCs w:val="28"/>
        </w:rPr>
        <w:t>1) животными и товарами на любой стадии производства, переработки, распределения и использования;</w:t>
      </w:r>
    </w:p>
    <w:p w14:paraId="68A748F3" w14:textId="77777777" w:rsidR="00D6027E" w:rsidRPr="00DA218C" w:rsidRDefault="00D6027E" w:rsidP="00D6027E">
      <w:pPr>
        <w:ind w:firstLine="708"/>
        <w:rPr>
          <w:sz w:val="28"/>
          <w:szCs w:val="28"/>
        </w:rPr>
      </w:pPr>
      <w:r w:rsidRPr="00DA218C">
        <w:rPr>
          <w:sz w:val="28"/>
          <w:szCs w:val="28"/>
        </w:rPr>
        <w:t>2) веществами, материалами или иными объектами, которые могут влиять на характеристики или здоровье животных и товаров, а также на их соответствие применимым требованиям на любой стадии производства, переработки, распределения и использования;</w:t>
      </w:r>
    </w:p>
    <w:p w14:paraId="74A6927A" w14:textId="77777777" w:rsidR="00D6027E" w:rsidRPr="00DA218C" w:rsidRDefault="00D6027E" w:rsidP="00D6027E">
      <w:pPr>
        <w:ind w:firstLine="708"/>
        <w:rPr>
          <w:sz w:val="28"/>
          <w:szCs w:val="28"/>
        </w:rPr>
      </w:pPr>
      <w:r w:rsidRPr="00DA218C">
        <w:rPr>
          <w:sz w:val="28"/>
          <w:szCs w:val="28"/>
        </w:rPr>
        <w:lastRenderedPageBreak/>
        <w:t>3) операторами с точки зрения их деятельности, включая право собственности над животными, оборудованием, транспортными средствами, помещениями и другими местами, которые они контролируют, а также их окружение и соответствующую документацию.</w:t>
      </w:r>
    </w:p>
    <w:p w14:paraId="354E4A5B" w14:textId="77777777" w:rsidR="00D6027E" w:rsidRPr="00DA218C" w:rsidRDefault="00D6027E" w:rsidP="00D6027E">
      <w:pPr>
        <w:ind w:firstLine="708"/>
        <w:rPr>
          <w:b/>
          <w:bCs/>
          <w:sz w:val="28"/>
          <w:szCs w:val="28"/>
        </w:rPr>
      </w:pPr>
    </w:p>
    <w:p w14:paraId="17875E73" w14:textId="77777777" w:rsidR="00D6027E" w:rsidRPr="00DA218C" w:rsidRDefault="00D6027E" w:rsidP="00D6027E">
      <w:pPr>
        <w:ind w:firstLine="708"/>
        <w:rPr>
          <w:rFonts w:eastAsia="Calibri"/>
          <w:sz w:val="28"/>
          <w:szCs w:val="28"/>
        </w:rPr>
      </w:pPr>
      <w:r w:rsidRPr="00DA218C">
        <w:rPr>
          <w:b/>
          <w:bCs/>
          <w:sz w:val="28"/>
          <w:szCs w:val="28"/>
        </w:rPr>
        <w:t>Статья 32</w:t>
      </w:r>
      <w:r w:rsidRPr="00DA218C">
        <w:rPr>
          <w:bCs/>
          <w:sz w:val="28"/>
          <w:szCs w:val="28"/>
        </w:rPr>
        <w:t>. Дополнительные правила официального контроля и действий, которые должен предпринять компетентный орган</w:t>
      </w:r>
      <w:r w:rsidRPr="00DA218C">
        <w:rPr>
          <w:b/>
          <w:bCs/>
          <w:sz w:val="28"/>
          <w:szCs w:val="28"/>
        </w:rPr>
        <w:t>:</w:t>
      </w:r>
    </w:p>
    <w:p w14:paraId="3F3F3001" w14:textId="77777777" w:rsidR="00D6027E" w:rsidRPr="00DA218C" w:rsidRDefault="00D6027E" w:rsidP="00D6027E">
      <w:pPr>
        <w:ind w:firstLine="708"/>
        <w:rPr>
          <w:rFonts w:eastAsia="Calibri"/>
          <w:sz w:val="28"/>
          <w:szCs w:val="28"/>
        </w:rPr>
      </w:pPr>
      <w:r w:rsidRPr="00DA218C">
        <w:rPr>
          <w:rFonts w:eastAsia="Calibri"/>
          <w:sz w:val="28"/>
          <w:szCs w:val="28"/>
        </w:rPr>
        <w:t>(1)</w:t>
      </w:r>
      <w:r w:rsidRPr="00DA218C">
        <w:rPr>
          <w:sz w:val="28"/>
          <w:szCs w:val="28"/>
        </w:rPr>
        <w:t xml:space="preserve"> </w:t>
      </w:r>
      <w:r w:rsidRPr="00DA218C">
        <w:rPr>
          <w:rFonts w:eastAsia="Calibri"/>
          <w:sz w:val="28"/>
          <w:szCs w:val="28"/>
        </w:rPr>
        <w:t>Контроли, осуществляемые контролирующим органом, включают:</w:t>
      </w:r>
    </w:p>
    <w:p w14:paraId="7621621D" w14:textId="6E37265E" w:rsidR="00D6027E" w:rsidRPr="00DA218C" w:rsidRDefault="00D6027E" w:rsidP="00D6027E">
      <w:pPr>
        <w:ind w:right="283"/>
        <w:rPr>
          <w:sz w:val="28"/>
          <w:szCs w:val="28"/>
        </w:rPr>
      </w:pPr>
      <w:r w:rsidRPr="00DA218C">
        <w:rPr>
          <w:sz w:val="28"/>
          <w:szCs w:val="28"/>
        </w:rPr>
        <w:t>а) проверку применения операторами профилактических и предупредительных мер на каждом этапе производства, подготовки и распределения, как указано в статье 8 ч. (7);</w:t>
      </w:r>
    </w:p>
    <w:p w14:paraId="79BDE4DF" w14:textId="54C7D2D1" w:rsidR="00D6027E" w:rsidRPr="00DA218C" w:rsidRDefault="00D6027E" w:rsidP="00D6027E">
      <w:pPr>
        <w:ind w:right="283"/>
        <w:rPr>
          <w:sz w:val="28"/>
          <w:szCs w:val="28"/>
        </w:rPr>
      </w:pPr>
      <w:r w:rsidRPr="00DA218C">
        <w:rPr>
          <w:sz w:val="28"/>
          <w:szCs w:val="28"/>
        </w:rPr>
        <w:t>b) если хозяйство включает неэкологические или конверсионные производственные единицы, проверку реестров и мер, процедур или механизмов, установленных для обеспечения четкого и эффективного разделения между экологическими, конверсионными и неэкологическими производственными единицами и соответствующими продуктами на этих предприятиях, а также вещества и продукты, используемые для экологических, конверсионных и неэкологических производственных единиц; такая проверка должна включать проверки участков, для которых предыдущий период был задним числом признан частью периода конверсии, и проверки неэкологических производственных единиц;</w:t>
      </w:r>
    </w:p>
    <w:p w14:paraId="05024643" w14:textId="77777777" w:rsidR="00D6027E" w:rsidRPr="00DA218C" w:rsidRDefault="00D6027E" w:rsidP="00D6027E">
      <w:pPr>
        <w:ind w:right="283"/>
        <w:rPr>
          <w:sz w:val="28"/>
          <w:szCs w:val="28"/>
        </w:rPr>
      </w:pPr>
      <w:proofErr w:type="gramStart"/>
      <w:r w:rsidRPr="00DA218C">
        <w:rPr>
          <w:sz w:val="28"/>
          <w:szCs w:val="28"/>
        </w:rPr>
        <w:t>c) в случаях, когда экологические, переработанные и неэкологические продукты собираются операторами одновременно, готовятся или хранятся в одном и том же подразделении, зоне или помещении для подготовки или транспортируются к другим операторам или другим подразделениям, проверка реестров и мер, процедур или механизмы, установленных для обеспечения выполнения операции отдельно в пространстве или во времени, в целях применения надлежащих мер по очистке и</w:t>
      </w:r>
      <w:proofErr w:type="gramEnd"/>
      <w:r w:rsidRPr="00DA218C">
        <w:rPr>
          <w:sz w:val="28"/>
          <w:szCs w:val="28"/>
        </w:rPr>
        <w:t>, при необходимости, мер по предотвращению замены продуктов, для идентификации экологических и конверсионных продуктов, а также хранения экологических, конверсионных и неэкологических продуктов до и после операций подготовки отдельно друг от друга в пространстве или времени;</w:t>
      </w:r>
    </w:p>
    <w:p w14:paraId="434E2692" w14:textId="77777777" w:rsidR="00D6027E" w:rsidRPr="00DA218C" w:rsidRDefault="00D6027E" w:rsidP="00D6027E">
      <w:pPr>
        <w:ind w:right="283"/>
        <w:rPr>
          <w:sz w:val="28"/>
          <w:szCs w:val="28"/>
        </w:rPr>
      </w:pPr>
      <w:r w:rsidRPr="00DA218C">
        <w:rPr>
          <w:sz w:val="28"/>
          <w:szCs w:val="28"/>
        </w:rPr>
        <w:t>d) проверку создания и функционирования системы внутреннего контроля групп операторов.</w:t>
      </w:r>
    </w:p>
    <w:p w14:paraId="282A8BA7" w14:textId="77777777" w:rsidR="00D6027E" w:rsidRPr="00DA218C" w:rsidRDefault="00D6027E" w:rsidP="00D6027E">
      <w:pPr>
        <w:ind w:right="283"/>
        <w:rPr>
          <w:sz w:val="28"/>
          <w:szCs w:val="28"/>
        </w:rPr>
      </w:pPr>
      <w:r w:rsidRPr="00DA218C">
        <w:rPr>
          <w:sz w:val="28"/>
          <w:szCs w:val="28"/>
        </w:rPr>
        <w:t>(2) Контроль, в целях проверки соблюдения настоящего закона, осуществляется в течение всего процесса на всех этапах производства, подготовки и распространения в зависимости от вероятности несоблюдения настоящего, который определяется с учетом, в частности, следующих элементов:</w:t>
      </w:r>
    </w:p>
    <w:p w14:paraId="033C4CA1" w14:textId="77777777" w:rsidR="00D6027E" w:rsidRPr="00DA218C" w:rsidRDefault="00D6027E" w:rsidP="00D6027E">
      <w:pPr>
        <w:ind w:right="283"/>
        <w:rPr>
          <w:sz w:val="28"/>
          <w:szCs w:val="28"/>
        </w:rPr>
      </w:pPr>
      <w:r w:rsidRPr="00DA218C">
        <w:rPr>
          <w:sz w:val="28"/>
          <w:szCs w:val="28"/>
        </w:rPr>
        <w:t>а) тип, размер и структура операторов и групп операторов;</w:t>
      </w:r>
    </w:p>
    <w:p w14:paraId="3B54707D" w14:textId="77777777" w:rsidR="00D6027E" w:rsidRPr="00DA218C" w:rsidRDefault="00D6027E" w:rsidP="00D6027E">
      <w:pPr>
        <w:ind w:right="283"/>
        <w:rPr>
          <w:sz w:val="28"/>
          <w:szCs w:val="28"/>
        </w:rPr>
      </w:pPr>
      <w:r w:rsidRPr="00DA218C">
        <w:rPr>
          <w:sz w:val="28"/>
          <w:szCs w:val="28"/>
        </w:rPr>
        <w:lastRenderedPageBreak/>
        <w:t>b) стаж операторов и групп операторов в экологическом производстве, обучении и распределении;</w:t>
      </w:r>
    </w:p>
    <w:p w14:paraId="316C4780" w14:textId="77777777" w:rsidR="00D6027E" w:rsidRPr="00DA218C" w:rsidRDefault="00D6027E" w:rsidP="00D6027E">
      <w:pPr>
        <w:ind w:right="283"/>
        <w:rPr>
          <w:sz w:val="28"/>
          <w:szCs w:val="28"/>
        </w:rPr>
      </w:pPr>
      <w:r w:rsidRPr="00DA218C">
        <w:rPr>
          <w:sz w:val="28"/>
          <w:szCs w:val="28"/>
        </w:rPr>
        <w:t>c) результаты проверок, проведенных в соответствии с настоящей статьей;</w:t>
      </w:r>
    </w:p>
    <w:p w14:paraId="21FFCD0C" w14:textId="77777777" w:rsidR="00D6027E" w:rsidRPr="00DA218C" w:rsidRDefault="00D6027E" w:rsidP="00D6027E">
      <w:pPr>
        <w:ind w:right="283"/>
        <w:rPr>
          <w:sz w:val="28"/>
          <w:szCs w:val="28"/>
        </w:rPr>
      </w:pPr>
      <w:r w:rsidRPr="00DA218C">
        <w:rPr>
          <w:sz w:val="28"/>
          <w:szCs w:val="28"/>
        </w:rPr>
        <w:t>d) соответствующий момент для выполняемых действий;</w:t>
      </w:r>
    </w:p>
    <w:p w14:paraId="6D6A0D23" w14:textId="77777777" w:rsidR="00D6027E" w:rsidRPr="00DA218C" w:rsidRDefault="00D6027E" w:rsidP="00D6027E">
      <w:pPr>
        <w:ind w:right="283"/>
        <w:rPr>
          <w:sz w:val="28"/>
          <w:szCs w:val="28"/>
        </w:rPr>
      </w:pPr>
      <w:r w:rsidRPr="00DA218C">
        <w:rPr>
          <w:sz w:val="28"/>
          <w:szCs w:val="28"/>
        </w:rPr>
        <w:t>e) категории товаров;</w:t>
      </w:r>
    </w:p>
    <w:p w14:paraId="1886F85F" w14:textId="77777777" w:rsidR="00D6027E" w:rsidRPr="00DA218C" w:rsidRDefault="00D6027E" w:rsidP="00D6027E">
      <w:pPr>
        <w:ind w:right="283"/>
        <w:rPr>
          <w:sz w:val="28"/>
          <w:szCs w:val="28"/>
        </w:rPr>
      </w:pPr>
      <w:r w:rsidRPr="00DA218C">
        <w:rPr>
          <w:sz w:val="28"/>
          <w:szCs w:val="28"/>
        </w:rPr>
        <w:t>f) тип, количество и стоимость продуктов и их эволюция во времени;</w:t>
      </w:r>
    </w:p>
    <w:p w14:paraId="0CF30358" w14:textId="77777777" w:rsidR="00D6027E" w:rsidRPr="00DA218C" w:rsidRDefault="00D6027E" w:rsidP="00D6027E">
      <w:pPr>
        <w:ind w:right="283"/>
        <w:rPr>
          <w:sz w:val="28"/>
          <w:szCs w:val="28"/>
        </w:rPr>
      </w:pPr>
      <w:r w:rsidRPr="00DA218C">
        <w:rPr>
          <w:sz w:val="28"/>
          <w:szCs w:val="28"/>
        </w:rPr>
        <w:t>g) возможность смешивания продуктов или загрязнения неразрешенными продуктами или веществами;</w:t>
      </w:r>
    </w:p>
    <w:p w14:paraId="61D40E99" w14:textId="77777777" w:rsidR="00D6027E" w:rsidRPr="00DA218C" w:rsidRDefault="00D6027E" w:rsidP="00D6027E">
      <w:pPr>
        <w:ind w:right="283"/>
        <w:rPr>
          <w:sz w:val="28"/>
          <w:szCs w:val="28"/>
        </w:rPr>
      </w:pPr>
      <w:r w:rsidRPr="00DA218C">
        <w:rPr>
          <w:sz w:val="28"/>
          <w:szCs w:val="28"/>
        </w:rPr>
        <w:t>h) применение отступлений или освобождений от правил для операторов и групп операторов;</w:t>
      </w:r>
    </w:p>
    <w:p w14:paraId="1F40F64D" w14:textId="77777777" w:rsidR="00D6027E" w:rsidRPr="00DA218C" w:rsidRDefault="00D6027E" w:rsidP="00D6027E">
      <w:pPr>
        <w:ind w:right="283"/>
        <w:rPr>
          <w:sz w:val="28"/>
          <w:szCs w:val="28"/>
        </w:rPr>
      </w:pPr>
      <w:r w:rsidRPr="00DA218C">
        <w:rPr>
          <w:sz w:val="28"/>
          <w:szCs w:val="28"/>
        </w:rPr>
        <w:t>i) критические точки несоответствия и вероятность несоответствия на каждом этапе производства, подготовки и распределения;</w:t>
      </w:r>
    </w:p>
    <w:p w14:paraId="1A359EF9" w14:textId="77777777" w:rsidR="00D6027E" w:rsidRPr="00DA218C" w:rsidRDefault="00D6027E" w:rsidP="00D6027E">
      <w:pPr>
        <w:ind w:right="283"/>
        <w:rPr>
          <w:sz w:val="28"/>
          <w:szCs w:val="28"/>
        </w:rPr>
      </w:pPr>
      <w:r w:rsidRPr="00DA218C">
        <w:rPr>
          <w:sz w:val="28"/>
          <w:szCs w:val="28"/>
        </w:rPr>
        <w:t xml:space="preserve">j) субподрядная деятельность. </w:t>
      </w:r>
    </w:p>
    <w:p w14:paraId="16207660" w14:textId="4F295EFE" w:rsidR="00D6027E" w:rsidRPr="00DA218C" w:rsidRDefault="00D6027E" w:rsidP="00D6027E">
      <w:pPr>
        <w:ind w:right="283"/>
        <w:rPr>
          <w:sz w:val="28"/>
          <w:szCs w:val="28"/>
        </w:rPr>
      </w:pPr>
      <w:r w:rsidRPr="00DA218C">
        <w:rPr>
          <w:sz w:val="28"/>
          <w:szCs w:val="28"/>
        </w:rPr>
        <w:t>(3) В любом случае все операторы и группы операторов подлежат проверке на соответствие не реже одного раза в год. Проверка соответствия включает физический осмотр на месте, если не выполняются следующие условия:</w:t>
      </w:r>
    </w:p>
    <w:p w14:paraId="7669F206" w14:textId="60ED6608" w:rsidR="00D6027E" w:rsidRPr="00DA218C" w:rsidRDefault="00D6027E" w:rsidP="00D6027E">
      <w:pPr>
        <w:ind w:right="283"/>
        <w:rPr>
          <w:sz w:val="28"/>
          <w:szCs w:val="28"/>
        </w:rPr>
      </w:pPr>
      <w:r w:rsidRPr="00DA218C">
        <w:rPr>
          <w:sz w:val="28"/>
          <w:szCs w:val="28"/>
        </w:rPr>
        <w:t>(a) предыдущие проверки оператора или группы соответствующих операторов не выявили каких-либо несоответствий, влияющих на целостность экологических или конверсионных продуктов, в течение как минимум трех лет подряд;</w:t>
      </w:r>
    </w:p>
    <w:p w14:paraId="5976D660" w14:textId="7F121F42" w:rsidR="00D6027E" w:rsidRPr="00DA218C" w:rsidRDefault="00D6027E" w:rsidP="00D6027E">
      <w:pPr>
        <w:ind w:right="283"/>
        <w:rPr>
          <w:sz w:val="28"/>
          <w:szCs w:val="28"/>
        </w:rPr>
      </w:pPr>
      <w:r w:rsidRPr="00DA218C">
        <w:rPr>
          <w:sz w:val="28"/>
          <w:szCs w:val="28"/>
        </w:rPr>
        <w:t>(b) соответствующий оператор или группы операторов были оценены на основе элементов, указанных в пункте 2 настоящей статьи, как имеющие низкую вероятность несоблюдения. При этом период между двумя выездными проверками не должен превышать 24 месяцев.</w:t>
      </w:r>
    </w:p>
    <w:p w14:paraId="3F0B0701" w14:textId="77777777" w:rsidR="00D6027E" w:rsidRPr="00DA218C" w:rsidRDefault="00D6027E" w:rsidP="00D6027E">
      <w:pPr>
        <w:ind w:right="283"/>
        <w:rPr>
          <w:sz w:val="28"/>
          <w:szCs w:val="28"/>
        </w:rPr>
      </w:pPr>
      <w:r w:rsidRPr="00DA218C">
        <w:rPr>
          <w:sz w:val="28"/>
          <w:szCs w:val="28"/>
        </w:rPr>
        <w:t>(4) Контроль:</w:t>
      </w:r>
    </w:p>
    <w:p w14:paraId="25187AF2" w14:textId="77777777" w:rsidR="00D6027E" w:rsidRPr="00DA218C" w:rsidRDefault="00D6027E" w:rsidP="00D6027E">
      <w:pPr>
        <w:ind w:right="283"/>
        <w:rPr>
          <w:sz w:val="28"/>
          <w:szCs w:val="28"/>
        </w:rPr>
      </w:pPr>
      <w:r w:rsidRPr="00DA218C">
        <w:rPr>
          <w:sz w:val="28"/>
          <w:szCs w:val="28"/>
        </w:rPr>
        <w:t>(a) осуществляется в соответствии с ч. 5 настоящей статьи, обеспечивая при этом, чтобы минимальный процент всех проверок операторов или групп операторов осуществлялся без предварительного уведомления;</w:t>
      </w:r>
    </w:p>
    <w:p w14:paraId="373157A1" w14:textId="77777777" w:rsidR="00D6027E" w:rsidRPr="00DA218C" w:rsidRDefault="00D6027E" w:rsidP="00D6027E">
      <w:pPr>
        <w:ind w:right="283"/>
        <w:rPr>
          <w:sz w:val="28"/>
          <w:szCs w:val="28"/>
        </w:rPr>
      </w:pPr>
      <w:r w:rsidRPr="00DA218C">
        <w:rPr>
          <w:sz w:val="28"/>
          <w:szCs w:val="28"/>
        </w:rPr>
        <w:t xml:space="preserve">(b) для обеспечения проведения минимального процента проверок в дополнение к </w:t>
      </w:r>
      <w:proofErr w:type="gramStart"/>
      <w:r w:rsidRPr="00DA218C">
        <w:rPr>
          <w:sz w:val="28"/>
          <w:szCs w:val="28"/>
        </w:rPr>
        <w:t>указанным</w:t>
      </w:r>
      <w:proofErr w:type="gramEnd"/>
      <w:r w:rsidRPr="00DA218C">
        <w:rPr>
          <w:sz w:val="28"/>
          <w:szCs w:val="28"/>
        </w:rPr>
        <w:t xml:space="preserve"> в ч. 3;</w:t>
      </w:r>
    </w:p>
    <w:p w14:paraId="7AFB7A6D" w14:textId="77777777" w:rsidR="00D6027E" w:rsidRPr="00DA218C" w:rsidRDefault="00D6027E" w:rsidP="00D6027E">
      <w:pPr>
        <w:ind w:right="283"/>
        <w:rPr>
          <w:sz w:val="28"/>
          <w:szCs w:val="28"/>
        </w:rPr>
      </w:pPr>
      <w:r w:rsidRPr="00DA218C">
        <w:rPr>
          <w:sz w:val="28"/>
          <w:szCs w:val="28"/>
        </w:rPr>
        <w:t>(c) осуществляется путем отбора минимального количества проб;</w:t>
      </w:r>
    </w:p>
    <w:p w14:paraId="1C94979E" w14:textId="32B0CDB3" w:rsidR="00D6027E" w:rsidRPr="00DA218C" w:rsidRDefault="00D6027E" w:rsidP="00D6027E">
      <w:pPr>
        <w:ind w:right="283"/>
        <w:rPr>
          <w:sz w:val="28"/>
          <w:szCs w:val="28"/>
        </w:rPr>
      </w:pPr>
      <w:r w:rsidRPr="00DA218C">
        <w:rPr>
          <w:sz w:val="28"/>
          <w:szCs w:val="28"/>
        </w:rPr>
        <w:t>(d)</w:t>
      </w:r>
      <w:r w:rsidR="00BB10E1">
        <w:rPr>
          <w:sz w:val="28"/>
          <w:szCs w:val="28"/>
        </w:rPr>
        <w:t xml:space="preserve"> </w:t>
      </w:r>
      <w:r w:rsidRPr="00DA218C">
        <w:rPr>
          <w:sz w:val="28"/>
          <w:szCs w:val="28"/>
        </w:rPr>
        <w:t>для обеспечения того, чтобы минимальное количество операторов, являющихся членами группы операторов, подвергалось мониторингу в связи с проверкой соблюдения, упомянутой в ч.3.</w:t>
      </w:r>
    </w:p>
    <w:p w14:paraId="0B895128" w14:textId="68E859D3" w:rsidR="00D6027E" w:rsidRPr="00DA218C" w:rsidRDefault="00D6027E" w:rsidP="00D6027E">
      <w:pPr>
        <w:ind w:right="283"/>
        <w:rPr>
          <w:sz w:val="28"/>
          <w:szCs w:val="28"/>
        </w:rPr>
      </w:pPr>
      <w:r w:rsidRPr="00DA218C">
        <w:rPr>
          <w:sz w:val="28"/>
          <w:szCs w:val="28"/>
        </w:rPr>
        <w:t xml:space="preserve">(5) Проверки, указанные в ч. 4, должны проводиться без предварительного уведомления, за исключением случаев, когда такое уведомление необходимо и должным образом обосновано для проведения проверки. Что касается контроля, по запросу оператора инспекционный орган может решить, должна ли проверка проводиться с </w:t>
      </w:r>
      <w:r w:rsidRPr="00DA218C">
        <w:rPr>
          <w:sz w:val="28"/>
          <w:szCs w:val="28"/>
        </w:rPr>
        <w:lastRenderedPageBreak/>
        <w:t>предварительным уведомлением или без него. Проверки с предварительным уведомлением не должны препятствовать проверкам без предварительного уведомления.</w:t>
      </w:r>
    </w:p>
    <w:p w14:paraId="2DFB2D52" w14:textId="67649C77" w:rsidR="00D6027E" w:rsidRPr="00DA218C" w:rsidRDefault="00D6027E" w:rsidP="00D6027E">
      <w:pPr>
        <w:ind w:right="283"/>
        <w:rPr>
          <w:sz w:val="28"/>
          <w:szCs w:val="28"/>
        </w:rPr>
      </w:pPr>
      <w:r w:rsidRPr="00DA218C">
        <w:rPr>
          <w:sz w:val="28"/>
          <w:szCs w:val="28"/>
        </w:rPr>
        <w:t>(6) Выдача или продление сертификата, указанного в статье 26 ч. (1), основывается на результатах проверки соблюдения правовых положений, указанных в пунктах (1)-(4) настоящей статьи.</w:t>
      </w:r>
    </w:p>
    <w:p w14:paraId="180668B3" w14:textId="5D1FEA49" w:rsidR="00D6027E" w:rsidRPr="00DA218C" w:rsidRDefault="00D6027E" w:rsidP="00D6027E">
      <w:pPr>
        <w:ind w:right="283"/>
        <w:rPr>
          <w:sz w:val="28"/>
          <w:szCs w:val="28"/>
        </w:rPr>
      </w:pPr>
      <w:r w:rsidRPr="00DA218C">
        <w:rPr>
          <w:sz w:val="28"/>
          <w:szCs w:val="28"/>
        </w:rPr>
        <w:t>(7) Письменные отчеты, которые должны быть составлены для каждой проверки, проведенной в целях проверки соблюдения настоящего закона, должны быть скреплены подписью оператора, в качестве подтверждения приема соответствующего отчета.</w:t>
      </w:r>
    </w:p>
    <w:p w14:paraId="48EB6090" w14:textId="41DBB0F1" w:rsidR="00D6027E" w:rsidRPr="00DA218C" w:rsidRDefault="00D6027E" w:rsidP="00D6027E">
      <w:pPr>
        <w:ind w:right="283"/>
        <w:rPr>
          <w:sz w:val="28"/>
          <w:szCs w:val="28"/>
        </w:rPr>
      </w:pPr>
      <w:r w:rsidRPr="00DA218C">
        <w:rPr>
          <w:sz w:val="28"/>
          <w:szCs w:val="28"/>
        </w:rPr>
        <w:t>(8) Контроли, упомянутые в ч. (4), которые должны выполняться каждым органом контроля в зависимости от риска несоблюдения, применяются следующие правила относительно минимальных процентов:</w:t>
      </w:r>
    </w:p>
    <w:p w14:paraId="08E43D5F" w14:textId="77777777" w:rsidR="00D6027E" w:rsidRPr="00DA218C" w:rsidRDefault="00D6027E" w:rsidP="00D6027E">
      <w:pPr>
        <w:ind w:right="283"/>
        <w:rPr>
          <w:sz w:val="28"/>
          <w:szCs w:val="28"/>
        </w:rPr>
      </w:pPr>
      <w:r w:rsidRPr="00DA218C">
        <w:rPr>
          <w:sz w:val="28"/>
          <w:szCs w:val="28"/>
        </w:rPr>
        <w:t>а) не менее 10 % всех проверок операторов или групп операторов проводится без предварительного уведомления ежегодно;</w:t>
      </w:r>
    </w:p>
    <w:p w14:paraId="37131CCF" w14:textId="77777777" w:rsidR="00D6027E" w:rsidRPr="00DA218C" w:rsidRDefault="00D6027E" w:rsidP="00D6027E">
      <w:pPr>
        <w:ind w:right="283"/>
        <w:rPr>
          <w:sz w:val="28"/>
          <w:szCs w:val="28"/>
        </w:rPr>
      </w:pPr>
      <w:r w:rsidRPr="00DA218C">
        <w:rPr>
          <w:sz w:val="28"/>
          <w:szCs w:val="28"/>
        </w:rPr>
        <w:t xml:space="preserve">b) не менее 10 % дополнительных контролей по сравнению с </w:t>
      </w:r>
      <w:proofErr w:type="gramStart"/>
      <w:r w:rsidRPr="00DA218C">
        <w:rPr>
          <w:sz w:val="28"/>
          <w:szCs w:val="28"/>
        </w:rPr>
        <w:t>указанными</w:t>
      </w:r>
      <w:proofErr w:type="gramEnd"/>
      <w:r w:rsidRPr="00DA218C">
        <w:rPr>
          <w:sz w:val="28"/>
          <w:szCs w:val="28"/>
        </w:rPr>
        <w:t xml:space="preserve"> в ч. (3) проводится каждый год;</w:t>
      </w:r>
    </w:p>
    <w:p w14:paraId="73450CFC" w14:textId="77777777" w:rsidR="00D6027E" w:rsidRPr="00DA218C" w:rsidRDefault="00D6027E" w:rsidP="00D6027E">
      <w:pPr>
        <w:ind w:right="283"/>
        <w:rPr>
          <w:sz w:val="28"/>
          <w:szCs w:val="28"/>
        </w:rPr>
      </w:pPr>
      <w:r w:rsidRPr="00DA218C">
        <w:rPr>
          <w:sz w:val="28"/>
          <w:szCs w:val="28"/>
        </w:rPr>
        <w:t xml:space="preserve">c) не менее 5% от числа операторов, за исключением операторов, освобожденных в соответствии со статьей 25 ч. (2) </w:t>
      </w:r>
      <w:bookmarkStart w:id="3" w:name="_Hlk122514900"/>
      <w:r w:rsidRPr="00DA218C">
        <w:rPr>
          <w:sz w:val="28"/>
          <w:szCs w:val="28"/>
        </w:rPr>
        <w:t xml:space="preserve">становятся объектом сбора образцов </w:t>
      </w:r>
      <w:bookmarkEnd w:id="3"/>
      <w:r w:rsidRPr="00DA218C">
        <w:rPr>
          <w:sz w:val="28"/>
          <w:szCs w:val="28"/>
        </w:rPr>
        <w:t xml:space="preserve">каждый год; </w:t>
      </w:r>
    </w:p>
    <w:p w14:paraId="3B100CF1" w14:textId="77777777" w:rsidR="00D6027E" w:rsidRPr="00DA218C" w:rsidRDefault="00D6027E" w:rsidP="00D6027E">
      <w:pPr>
        <w:ind w:right="283"/>
        <w:rPr>
          <w:sz w:val="28"/>
          <w:szCs w:val="28"/>
        </w:rPr>
      </w:pPr>
      <w:r w:rsidRPr="00DA218C">
        <w:rPr>
          <w:sz w:val="28"/>
          <w:szCs w:val="28"/>
        </w:rPr>
        <w:t xml:space="preserve">d) не менее 2% членов каждой группы операторов ежегодно становятся объектом сбора образцов; </w:t>
      </w:r>
    </w:p>
    <w:p w14:paraId="71CD5AE1" w14:textId="77777777" w:rsidR="00D6027E" w:rsidRPr="00DA218C" w:rsidRDefault="00D6027E" w:rsidP="00D6027E">
      <w:pPr>
        <w:ind w:right="283"/>
        <w:rPr>
          <w:sz w:val="28"/>
          <w:szCs w:val="28"/>
        </w:rPr>
      </w:pPr>
      <w:r w:rsidRPr="00DA218C">
        <w:rPr>
          <w:sz w:val="28"/>
          <w:szCs w:val="28"/>
        </w:rPr>
        <w:t xml:space="preserve">e) не менее 5 % операторов, входящих в группу операторов, но не менее 10 членов, ежегодно подлежат повторной проверке. Если группа операторов состоит из 10 или менее членов, все члены проверяются в отношении соответствия, </w:t>
      </w:r>
      <w:proofErr w:type="gramStart"/>
      <w:r w:rsidRPr="00DA218C">
        <w:rPr>
          <w:sz w:val="28"/>
          <w:szCs w:val="28"/>
        </w:rPr>
        <w:t>указанной</w:t>
      </w:r>
      <w:proofErr w:type="gramEnd"/>
      <w:r w:rsidRPr="00DA218C">
        <w:rPr>
          <w:sz w:val="28"/>
          <w:szCs w:val="28"/>
        </w:rPr>
        <w:t xml:space="preserve"> в ч. (3). </w:t>
      </w:r>
    </w:p>
    <w:p w14:paraId="6E246811" w14:textId="77777777" w:rsidR="00D6027E" w:rsidRPr="00DA218C" w:rsidRDefault="00D6027E" w:rsidP="00D6027E">
      <w:pPr>
        <w:ind w:right="283"/>
        <w:rPr>
          <w:sz w:val="28"/>
          <w:szCs w:val="28"/>
        </w:rPr>
      </w:pPr>
      <w:r w:rsidRPr="00DA218C">
        <w:rPr>
          <w:sz w:val="28"/>
          <w:szCs w:val="28"/>
        </w:rPr>
        <w:t xml:space="preserve"> (9) Правительство утверждает критерии и условия для осуществления контроля, предназначенного для обеспечения прослеживаемой на всех этапах производства, подготовки и распределения, и соблюдения настоящего закона в отношении:</w:t>
      </w:r>
    </w:p>
    <w:p w14:paraId="05B93776" w14:textId="691A2ACB" w:rsidR="00D6027E" w:rsidRPr="00DA218C" w:rsidRDefault="00D6027E" w:rsidP="00D6027E">
      <w:pPr>
        <w:ind w:right="283"/>
        <w:rPr>
          <w:sz w:val="28"/>
          <w:szCs w:val="28"/>
        </w:rPr>
      </w:pPr>
      <w:r w:rsidRPr="00DA218C">
        <w:rPr>
          <w:sz w:val="28"/>
          <w:szCs w:val="28"/>
        </w:rPr>
        <w:t>а) проверки бухгалтерских документов;</w:t>
      </w:r>
    </w:p>
    <w:p w14:paraId="2D9150E8" w14:textId="77777777" w:rsidR="00D6027E" w:rsidRPr="00DA218C" w:rsidRDefault="00D6027E" w:rsidP="00D6027E">
      <w:pPr>
        <w:ind w:right="283"/>
        <w:rPr>
          <w:sz w:val="28"/>
          <w:szCs w:val="28"/>
        </w:rPr>
      </w:pPr>
      <w:r w:rsidRPr="00DA218C">
        <w:rPr>
          <w:sz w:val="28"/>
          <w:szCs w:val="28"/>
        </w:rPr>
        <w:t>b) контроль, осуществляемый в отношении определенных категорий операторов;</w:t>
      </w:r>
    </w:p>
    <w:p w14:paraId="6B283480" w14:textId="49E0251E" w:rsidR="004D66CF" w:rsidRDefault="00D6027E" w:rsidP="00D6027E">
      <w:pPr>
        <w:rPr>
          <w:sz w:val="28"/>
          <w:szCs w:val="28"/>
        </w:rPr>
      </w:pPr>
      <w:r w:rsidRPr="00DA218C">
        <w:rPr>
          <w:sz w:val="28"/>
          <w:szCs w:val="28"/>
        </w:rPr>
        <w:t>c) в зависимости от обстоятельств, период, в течение которого должны быть проведены проверки, предусмотренные настоящим законом, в том числе физический осмотр на месте, указанный в ч. (3) и конкретные помещения или место, в которых они должны осуществляться.</w:t>
      </w:r>
    </w:p>
    <w:p w14:paraId="2BE89945" w14:textId="77777777" w:rsidR="0066579A" w:rsidRDefault="0066579A" w:rsidP="00D6027E">
      <w:pPr>
        <w:rPr>
          <w:sz w:val="28"/>
          <w:szCs w:val="28"/>
        </w:rPr>
      </w:pPr>
    </w:p>
    <w:p w14:paraId="5AC48635" w14:textId="77777777" w:rsidR="00C0394D" w:rsidRPr="00C0394D" w:rsidRDefault="00C0394D" w:rsidP="00C0394D">
      <w:pPr>
        <w:ind w:firstLine="0"/>
        <w:jc w:val="center"/>
        <w:rPr>
          <w:rFonts w:eastAsia="Calibri"/>
          <w:b/>
          <w:sz w:val="28"/>
          <w:szCs w:val="28"/>
        </w:rPr>
      </w:pPr>
      <w:r w:rsidRPr="00C0394D">
        <w:rPr>
          <w:rFonts w:eastAsia="Calibri"/>
          <w:b/>
          <w:sz w:val="28"/>
          <w:szCs w:val="28"/>
        </w:rPr>
        <w:t>Глава VII</w:t>
      </w:r>
    </w:p>
    <w:p w14:paraId="405D8C34" w14:textId="77777777" w:rsidR="00C0394D" w:rsidRPr="00C0394D" w:rsidRDefault="00C0394D" w:rsidP="00C0394D">
      <w:pPr>
        <w:ind w:firstLine="0"/>
        <w:jc w:val="center"/>
        <w:rPr>
          <w:b/>
          <w:sz w:val="28"/>
          <w:szCs w:val="28"/>
          <w:lang w:eastAsia="ru-RU"/>
        </w:rPr>
      </w:pPr>
      <w:r w:rsidRPr="00C0394D">
        <w:rPr>
          <w:rFonts w:eastAsia="Calibri"/>
          <w:b/>
          <w:sz w:val="28"/>
          <w:szCs w:val="28"/>
        </w:rPr>
        <w:t xml:space="preserve">ОБЩИЕ ПОЛОЖЕНИЯ О </w:t>
      </w:r>
      <w:r w:rsidRPr="00C0394D">
        <w:rPr>
          <w:b/>
          <w:sz w:val="28"/>
          <w:szCs w:val="28"/>
          <w:lang w:eastAsia="ru-RU"/>
        </w:rPr>
        <w:t xml:space="preserve">ПРИЗНАНИИ </w:t>
      </w:r>
    </w:p>
    <w:p w14:paraId="5FD8756A" w14:textId="77777777" w:rsidR="00C0394D" w:rsidRPr="00C0394D" w:rsidRDefault="00C0394D" w:rsidP="00C0394D">
      <w:pPr>
        <w:ind w:firstLine="0"/>
        <w:jc w:val="center"/>
        <w:rPr>
          <w:rFonts w:eastAsia="Calibri"/>
          <w:b/>
          <w:sz w:val="28"/>
          <w:szCs w:val="28"/>
          <w:highlight w:val="yellow"/>
        </w:rPr>
      </w:pPr>
      <w:r w:rsidRPr="00C0394D">
        <w:rPr>
          <w:b/>
          <w:sz w:val="28"/>
          <w:szCs w:val="28"/>
          <w:lang w:eastAsia="ru-RU"/>
        </w:rPr>
        <w:t>КОНТРОЛИРУЮЩИХ ОРГАНОВ</w:t>
      </w:r>
    </w:p>
    <w:p w14:paraId="0E1D4B23" w14:textId="77777777" w:rsidR="00C0394D" w:rsidRPr="00C0394D" w:rsidRDefault="00C0394D" w:rsidP="00C0394D">
      <w:pPr>
        <w:ind w:firstLine="708"/>
        <w:rPr>
          <w:rFonts w:eastAsia="Calibri"/>
          <w:sz w:val="28"/>
          <w:szCs w:val="28"/>
          <w:highlight w:val="yellow"/>
        </w:rPr>
      </w:pPr>
    </w:p>
    <w:p w14:paraId="14D83936" w14:textId="77777777" w:rsidR="00C0394D" w:rsidRPr="00C0394D" w:rsidRDefault="00C0394D" w:rsidP="00C0394D">
      <w:pPr>
        <w:shd w:val="clear" w:color="auto" w:fill="FFFFFF"/>
        <w:ind w:firstLine="708"/>
        <w:rPr>
          <w:sz w:val="28"/>
          <w:szCs w:val="28"/>
          <w:lang w:eastAsia="ru-RU"/>
        </w:rPr>
      </w:pPr>
      <w:r w:rsidRPr="00C0394D">
        <w:rPr>
          <w:b/>
          <w:sz w:val="28"/>
          <w:szCs w:val="28"/>
          <w:lang w:eastAsia="ru-RU"/>
        </w:rPr>
        <w:lastRenderedPageBreak/>
        <w:t>Статья 33.</w:t>
      </w:r>
      <w:r w:rsidRPr="00C0394D">
        <w:rPr>
          <w:sz w:val="28"/>
          <w:szCs w:val="28"/>
          <w:lang w:eastAsia="ru-RU"/>
        </w:rPr>
        <w:t xml:space="preserve"> Признание контролирующих органов в целях сертификации экологической продукции</w:t>
      </w:r>
    </w:p>
    <w:p w14:paraId="461788A2" w14:textId="2417E543" w:rsidR="00C0394D" w:rsidRPr="00C0394D" w:rsidRDefault="00C0394D" w:rsidP="00C0394D">
      <w:pPr>
        <w:shd w:val="clear" w:color="auto" w:fill="FFFFFF"/>
        <w:ind w:firstLine="708"/>
        <w:rPr>
          <w:sz w:val="28"/>
          <w:szCs w:val="28"/>
          <w:lang w:eastAsia="ru-RU"/>
        </w:rPr>
      </w:pPr>
      <w:r w:rsidRPr="00C0394D">
        <w:rPr>
          <w:sz w:val="28"/>
          <w:szCs w:val="28"/>
          <w:lang w:eastAsia="ru-RU"/>
        </w:rPr>
        <w:t>(1) Компетентный орган:</w:t>
      </w:r>
    </w:p>
    <w:p w14:paraId="0FE19BA7" w14:textId="77777777" w:rsidR="00C0394D" w:rsidRPr="00C0394D" w:rsidRDefault="00C0394D" w:rsidP="00C0394D">
      <w:pPr>
        <w:shd w:val="clear" w:color="auto" w:fill="FFFFFF"/>
        <w:ind w:firstLine="708"/>
        <w:rPr>
          <w:sz w:val="28"/>
          <w:szCs w:val="28"/>
          <w:lang w:eastAsia="ru-RU"/>
        </w:rPr>
      </w:pPr>
      <w:r w:rsidRPr="00C0394D">
        <w:rPr>
          <w:sz w:val="28"/>
          <w:szCs w:val="28"/>
          <w:lang w:eastAsia="ru-RU"/>
        </w:rPr>
        <w:t>а) признает контролирующие органы, обладающие компетенцией в области осуществления контроля и выдачи экологического сертификата, а также ведет перечень признанных органов контроля;</w:t>
      </w:r>
    </w:p>
    <w:p w14:paraId="5D1CFF40" w14:textId="77777777" w:rsidR="00C0394D" w:rsidRPr="00C0394D" w:rsidRDefault="00C0394D" w:rsidP="00C0394D">
      <w:pPr>
        <w:shd w:val="clear" w:color="auto" w:fill="FFFFFF"/>
        <w:ind w:firstLine="708"/>
        <w:rPr>
          <w:sz w:val="28"/>
          <w:szCs w:val="28"/>
          <w:lang w:eastAsia="ru-RU"/>
        </w:rPr>
      </w:pPr>
      <w:r w:rsidRPr="00C0394D">
        <w:rPr>
          <w:sz w:val="28"/>
          <w:szCs w:val="28"/>
          <w:lang w:eastAsia="ru-RU"/>
        </w:rPr>
        <w:t>b) присваивает кодовый номер каждому признанному контролирующему органу.</w:t>
      </w:r>
    </w:p>
    <w:p w14:paraId="3C79332F" w14:textId="77777777" w:rsidR="00C0394D" w:rsidRPr="00C0394D" w:rsidRDefault="00C0394D" w:rsidP="00C0394D">
      <w:pPr>
        <w:shd w:val="clear" w:color="auto" w:fill="FFFFFF"/>
        <w:ind w:firstLine="708"/>
        <w:rPr>
          <w:sz w:val="28"/>
          <w:szCs w:val="28"/>
          <w:lang w:eastAsia="ru-RU"/>
        </w:rPr>
      </w:pPr>
      <w:r w:rsidRPr="00C0394D">
        <w:rPr>
          <w:sz w:val="28"/>
          <w:szCs w:val="28"/>
          <w:lang w:eastAsia="ru-RU"/>
        </w:rPr>
        <w:t>(2) Контролирующие органы признаются для контроля и сертификации категорий продукции, перечисленных в части (6) статьи 26, если они соответствуют следующим критериям:</w:t>
      </w:r>
    </w:p>
    <w:p w14:paraId="10AD725C" w14:textId="77777777" w:rsidR="00C0394D" w:rsidRPr="00C0394D" w:rsidRDefault="00C0394D" w:rsidP="00C0394D">
      <w:pPr>
        <w:shd w:val="clear" w:color="auto" w:fill="FFFFFF"/>
        <w:ind w:firstLine="708"/>
        <w:rPr>
          <w:sz w:val="28"/>
          <w:szCs w:val="28"/>
          <w:lang w:eastAsia="ru-RU"/>
        </w:rPr>
      </w:pPr>
      <w:r w:rsidRPr="00C0394D">
        <w:rPr>
          <w:sz w:val="28"/>
          <w:szCs w:val="28"/>
          <w:lang w:eastAsia="ru-RU"/>
        </w:rPr>
        <w:t xml:space="preserve">a) юридически </w:t>
      </w:r>
      <w:proofErr w:type="gramStart"/>
      <w:r w:rsidRPr="00C0394D">
        <w:rPr>
          <w:sz w:val="28"/>
          <w:szCs w:val="28"/>
          <w:lang w:eastAsia="ru-RU"/>
        </w:rPr>
        <w:t>учреждены</w:t>
      </w:r>
      <w:proofErr w:type="gramEnd"/>
      <w:r w:rsidRPr="00C0394D">
        <w:rPr>
          <w:sz w:val="28"/>
          <w:szCs w:val="28"/>
          <w:lang w:eastAsia="ru-RU"/>
        </w:rPr>
        <w:t xml:space="preserve"> в Республике Молдова или в другом государстве;</w:t>
      </w:r>
    </w:p>
    <w:p w14:paraId="6908F68E" w14:textId="77777777" w:rsidR="00C0394D" w:rsidRPr="00C0394D" w:rsidRDefault="00C0394D" w:rsidP="00C0394D">
      <w:pPr>
        <w:shd w:val="clear" w:color="auto" w:fill="FFFFFF"/>
        <w:ind w:firstLine="708"/>
        <w:rPr>
          <w:sz w:val="28"/>
          <w:szCs w:val="28"/>
          <w:lang w:eastAsia="ru-RU"/>
        </w:rPr>
      </w:pPr>
      <w:r w:rsidRPr="00C0394D">
        <w:rPr>
          <w:sz w:val="28"/>
          <w:szCs w:val="28"/>
          <w:lang w:eastAsia="ru-RU"/>
        </w:rPr>
        <w:t>b) имеют возможность осуществлять контроль в целях обеспечения соответствия условиям, установленным статьей 32, а также настоящей статьей для экологической продукции и продукции, находящейся в стадии конверсии, предназначенной для реализации;</w:t>
      </w:r>
    </w:p>
    <w:p w14:paraId="17E79C33" w14:textId="77777777" w:rsidR="00C0394D" w:rsidRPr="00C0394D" w:rsidRDefault="00C0394D" w:rsidP="00C0394D">
      <w:pPr>
        <w:shd w:val="clear" w:color="auto" w:fill="FFFFFF"/>
        <w:ind w:firstLine="708"/>
        <w:rPr>
          <w:sz w:val="28"/>
          <w:szCs w:val="28"/>
          <w:lang w:eastAsia="ru-RU"/>
        </w:rPr>
      </w:pPr>
      <w:r w:rsidRPr="00C0394D">
        <w:rPr>
          <w:sz w:val="28"/>
          <w:szCs w:val="28"/>
          <w:lang w:eastAsia="ru-RU"/>
        </w:rPr>
        <w:t>(c) обеспечивают надлежащие гарантии объективности и беспристрастности и не обременены любым конфликтом интересов при выполнении своих задач по контролю;</w:t>
      </w:r>
    </w:p>
    <w:p w14:paraId="2B60189C" w14:textId="77777777" w:rsidR="00C0394D" w:rsidRPr="00C0394D" w:rsidRDefault="00C0394D" w:rsidP="00C0394D">
      <w:pPr>
        <w:shd w:val="clear" w:color="auto" w:fill="FFFFFF"/>
        <w:ind w:firstLine="708"/>
        <w:rPr>
          <w:sz w:val="28"/>
          <w:szCs w:val="28"/>
          <w:lang w:eastAsia="ru-RU"/>
        </w:rPr>
      </w:pPr>
      <w:r w:rsidRPr="00C0394D">
        <w:rPr>
          <w:sz w:val="28"/>
          <w:szCs w:val="28"/>
          <w:lang w:eastAsia="ru-RU"/>
        </w:rPr>
        <w:t>d) аккредитованы согласно соответствующему гармонизированному стандарту «Оценка соответствия. Требования к органам, осуществляющим сертификацию продукции, процессов и услуг»;</w:t>
      </w:r>
    </w:p>
    <w:p w14:paraId="209CE879" w14:textId="77777777" w:rsidR="00C0394D" w:rsidRPr="00C0394D" w:rsidRDefault="00C0394D" w:rsidP="00C0394D">
      <w:pPr>
        <w:shd w:val="clear" w:color="auto" w:fill="FFFFFF"/>
        <w:ind w:firstLine="708"/>
        <w:rPr>
          <w:sz w:val="28"/>
          <w:szCs w:val="28"/>
          <w:lang w:eastAsia="ru-RU"/>
        </w:rPr>
      </w:pPr>
      <w:r w:rsidRPr="00C0394D">
        <w:rPr>
          <w:sz w:val="28"/>
          <w:szCs w:val="28"/>
          <w:lang w:eastAsia="ru-RU"/>
        </w:rPr>
        <w:t>(e) владеют необходимыми знаниями, оборудованием и инфраструктурой для выполнения задач по контролю, а также достаточным количеством квалифицированного и опытного персонала.</w:t>
      </w:r>
    </w:p>
    <w:p w14:paraId="3E8F2E97" w14:textId="77777777" w:rsidR="00C0394D" w:rsidRPr="00C0394D" w:rsidRDefault="00C0394D" w:rsidP="00C0394D">
      <w:pPr>
        <w:shd w:val="clear" w:color="auto" w:fill="FFFFFF"/>
        <w:ind w:firstLine="708"/>
        <w:rPr>
          <w:sz w:val="28"/>
          <w:szCs w:val="28"/>
          <w:lang w:eastAsia="ru-RU"/>
        </w:rPr>
      </w:pPr>
      <w:r w:rsidRPr="00C0394D">
        <w:rPr>
          <w:sz w:val="28"/>
          <w:szCs w:val="28"/>
          <w:lang w:eastAsia="ru-RU"/>
        </w:rPr>
        <w:t>(3) Аккредитация, упомянутая в литере d) части (2) может быть предоставлена только:</w:t>
      </w:r>
    </w:p>
    <w:p w14:paraId="15FB3F62" w14:textId="77777777" w:rsidR="00C0394D" w:rsidRPr="00C0394D" w:rsidRDefault="00C0394D" w:rsidP="00C0394D">
      <w:pPr>
        <w:shd w:val="clear" w:color="auto" w:fill="FFFFFF"/>
        <w:ind w:firstLine="708"/>
        <w:rPr>
          <w:sz w:val="28"/>
          <w:szCs w:val="28"/>
          <w:lang w:eastAsia="ru-RU"/>
        </w:rPr>
      </w:pPr>
      <w:r w:rsidRPr="00C0394D">
        <w:rPr>
          <w:sz w:val="28"/>
          <w:szCs w:val="28"/>
          <w:lang w:eastAsia="ru-RU"/>
        </w:rPr>
        <w:t>a) Национальным центром по аккредитации (MOLDAC);</w:t>
      </w:r>
    </w:p>
    <w:p w14:paraId="62BB54FC" w14:textId="77777777" w:rsidR="00C0394D" w:rsidRPr="00C0394D" w:rsidRDefault="00C0394D" w:rsidP="00C0394D">
      <w:pPr>
        <w:shd w:val="clear" w:color="auto" w:fill="FFFFFF"/>
        <w:ind w:firstLine="708"/>
        <w:rPr>
          <w:sz w:val="28"/>
          <w:szCs w:val="28"/>
          <w:lang w:eastAsia="ru-RU"/>
        </w:rPr>
      </w:pPr>
      <w:r w:rsidRPr="00C0394D">
        <w:rPr>
          <w:sz w:val="28"/>
          <w:szCs w:val="28"/>
          <w:lang w:eastAsia="ru-RU"/>
        </w:rPr>
        <w:t>b) органом по аккредитации Европейского Союза;</w:t>
      </w:r>
    </w:p>
    <w:p w14:paraId="47B84534" w14:textId="77777777" w:rsidR="00C0394D" w:rsidRPr="00C0394D" w:rsidRDefault="00C0394D" w:rsidP="00C0394D">
      <w:pPr>
        <w:shd w:val="clear" w:color="auto" w:fill="FFFFFF"/>
        <w:ind w:firstLine="708"/>
        <w:rPr>
          <w:sz w:val="28"/>
          <w:szCs w:val="28"/>
          <w:lang w:eastAsia="ru-RU"/>
        </w:rPr>
      </w:pPr>
      <w:r w:rsidRPr="00C0394D">
        <w:rPr>
          <w:sz w:val="28"/>
          <w:szCs w:val="28"/>
          <w:lang w:eastAsia="ru-RU"/>
        </w:rPr>
        <w:t>c) органом по аккредитации из-за пределов Европейского Союза, подписавшим многостороннее соглашение о признании под эгидой Международного форума по аккредитации.</w:t>
      </w:r>
    </w:p>
    <w:p w14:paraId="0343A6D3" w14:textId="77777777" w:rsidR="00C0394D" w:rsidRPr="00C0394D" w:rsidRDefault="00C0394D" w:rsidP="00C0394D">
      <w:pPr>
        <w:shd w:val="clear" w:color="auto" w:fill="FFFFFF"/>
        <w:ind w:firstLine="708"/>
        <w:rPr>
          <w:sz w:val="28"/>
          <w:szCs w:val="28"/>
          <w:lang w:eastAsia="ru-RU"/>
        </w:rPr>
      </w:pPr>
      <w:r w:rsidRPr="00C0394D">
        <w:rPr>
          <w:sz w:val="28"/>
          <w:szCs w:val="28"/>
          <w:lang w:eastAsia="ru-RU"/>
        </w:rPr>
        <w:t>(4) Органы контроля подают в компетентный орган заявление о признании, сопровождаемое техническим делом, содержащим:</w:t>
      </w:r>
    </w:p>
    <w:p w14:paraId="55639257" w14:textId="77777777" w:rsidR="00C0394D" w:rsidRPr="00C0394D" w:rsidRDefault="00C0394D" w:rsidP="00C0394D">
      <w:pPr>
        <w:shd w:val="clear" w:color="auto" w:fill="FFFFFF"/>
        <w:ind w:firstLine="708"/>
        <w:rPr>
          <w:sz w:val="28"/>
          <w:szCs w:val="28"/>
          <w:lang w:eastAsia="ru-RU"/>
        </w:rPr>
      </w:pPr>
      <w:r w:rsidRPr="00C0394D">
        <w:rPr>
          <w:sz w:val="28"/>
          <w:szCs w:val="28"/>
          <w:lang w:eastAsia="ru-RU"/>
        </w:rPr>
        <w:t>а) всю информацию, необходимую для обеспечения соответствия критериям, установленным в части (2);</w:t>
      </w:r>
    </w:p>
    <w:p w14:paraId="67F1FB75" w14:textId="77777777" w:rsidR="00C0394D" w:rsidRPr="00C0394D" w:rsidRDefault="00C0394D" w:rsidP="00C0394D">
      <w:pPr>
        <w:shd w:val="clear" w:color="auto" w:fill="FFFFFF"/>
        <w:ind w:firstLine="708"/>
        <w:rPr>
          <w:sz w:val="28"/>
          <w:szCs w:val="28"/>
          <w:lang w:eastAsia="ru-RU"/>
        </w:rPr>
      </w:pPr>
      <w:r w:rsidRPr="00C0394D">
        <w:rPr>
          <w:sz w:val="28"/>
          <w:szCs w:val="28"/>
          <w:lang w:eastAsia="ru-RU"/>
        </w:rPr>
        <w:t>b) сертификат об аккредитации, выданный органом по аккредитации;</w:t>
      </w:r>
    </w:p>
    <w:p w14:paraId="49489EE8" w14:textId="77777777" w:rsidR="00C0394D" w:rsidRPr="00C0394D" w:rsidRDefault="00C0394D" w:rsidP="00C0394D">
      <w:pPr>
        <w:shd w:val="clear" w:color="auto" w:fill="FFFFFF"/>
        <w:ind w:firstLine="708"/>
        <w:rPr>
          <w:sz w:val="28"/>
          <w:szCs w:val="28"/>
          <w:lang w:eastAsia="ru-RU"/>
        </w:rPr>
      </w:pPr>
      <w:r w:rsidRPr="00C0394D">
        <w:rPr>
          <w:sz w:val="28"/>
          <w:szCs w:val="28"/>
          <w:lang w:eastAsia="ru-RU"/>
        </w:rPr>
        <w:t>c) последние отчеты о периодической оценке на месте, надзоре и многолетней переоценке их деятельности.</w:t>
      </w:r>
    </w:p>
    <w:p w14:paraId="0204F73D" w14:textId="77777777" w:rsidR="00C0394D" w:rsidRPr="00C0394D" w:rsidRDefault="00C0394D" w:rsidP="00C0394D">
      <w:pPr>
        <w:shd w:val="clear" w:color="auto" w:fill="FFFFFF"/>
        <w:ind w:firstLine="708"/>
        <w:rPr>
          <w:sz w:val="28"/>
          <w:szCs w:val="28"/>
          <w:lang w:eastAsia="ru-RU"/>
        </w:rPr>
      </w:pPr>
      <w:r w:rsidRPr="00C0394D">
        <w:rPr>
          <w:sz w:val="28"/>
          <w:szCs w:val="28"/>
          <w:lang w:eastAsia="ru-RU"/>
        </w:rPr>
        <w:t>(5) Если документация, представленная органом контроля, написана на другом языке, таковая должна быть представлена на государственном языке.</w:t>
      </w:r>
    </w:p>
    <w:p w14:paraId="138D812E" w14:textId="77777777" w:rsidR="00C0394D" w:rsidRPr="00C0394D" w:rsidRDefault="00C0394D" w:rsidP="00C0394D">
      <w:pPr>
        <w:shd w:val="clear" w:color="auto" w:fill="FFFFFF"/>
        <w:ind w:firstLine="708"/>
        <w:rPr>
          <w:sz w:val="28"/>
          <w:szCs w:val="28"/>
          <w:lang w:eastAsia="ru-RU"/>
        </w:rPr>
      </w:pPr>
      <w:r w:rsidRPr="00C0394D">
        <w:rPr>
          <w:b/>
          <w:bCs/>
          <w:sz w:val="28"/>
          <w:szCs w:val="28"/>
          <w:lang w:eastAsia="ru-RU"/>
        </w:rPr>
        <w:lastRenderedPageBreak/>
        <w:t>Статья 34.</w:t>
      </w:r>
      <w:r w:rsidRPr="00C0394D">
        <w:rPr>
          <w:sz w:val="28"/>
          <w:szCs w:val="28"/>
          <w:lang w:eastAsia="ru-RU"/>
        </w:rPr>
        <w:t xml:space="preserve"> Условия признания контролирующих органов</w:t>
      </w:r>
    </w:p>
    <w:p w14:paraId="36A18706" w14:textId="77777777" w:rsidR="00C0394D" w:rsidRPr="00C0394D" w:rsidRDefault="00C0394D" w:rsidP="00C0394D">
      <w:pPr>
        <w:shd w:val="clear" w:color="auto" w:fill="FFFFFF"/>
        <w:ind w:firstLine="708"/>
        <w:rPr>
          <w:sz w:val="28"/>
          <w:szCs w:val="28"/>
          <w:lang w:eastAsia="ru-RU"/>
        </w:rPr>
      </w:pPr>
      <w:r w:rsidRPr="00C0394D">
        <w:rPr>
          <w:sz w:val="28"/>
          <w:szCs w:val="28"/>
          <w:lang w:eastAsia="ru-RU"/>
        </w:rPr>
        <w:t>(1) В дополнение к нормам, предусмотренным статьей 33, признание контролирующих органов осуществляется при следующих условиях:</w:t>
      </w:r>
    </w:p>
    <w:p w14:paraId="6DC5BC55" w14:textId="77777777" w:rsidR="00C0394D" w:rsidRPr="00C0394D" w:rsidRDefault="00C0394D" w:rsidP="00C0394D">
      <w:pPr>
        <w:shd w:val="clear" w:color="auto" w:fill="FFFFFF"/>
        <w:ind w:firstLine="708"/>
        <w:rPr>
          <w:sz w:val="28"/>
          <w:szCs w:val="28"/>
          <w:lang w:eastAsia="ru-RU"/>
        </w:rPr>
      </w:pPr>
      <w:r w:rsidRPr="00C0394D">
        <w:rPr>
          <w:sz w:val="28"/>
          <w:szCs w:val="28"/>
          <w:lang w:eastAsia="ru-RU"/>
        </w:rPr>
        <w:t>a) признанный орган:</w:t>
      </w:r>
    </w:p>
    <w:p w14:paraId="55D6E9D6" w14:textId="77777777" w:rsidR="00C0394D" w:rsidRPr="00C0394D" w:rsidRDefault="00C0394D" w:rsidP="00C0394D">
      <w:pPr>
        <w:shd w:val="clear" w:color="auto" w:fill="FFFFFF"/>
        <w:ind w:firstLine="708"/>
        <w:rPr>
          <w:sz w:val="28"/>
          <w:szCs w:val="28"/>
          <w:lang w:eastAsia="ru-RU"/>
        </w:rPr>
      </w:pPr>
      <w:r w:rsidRPr="00C0394D">
        <w:rPr>
          <w:sz w:val="28"/>
          <w:szCs w:val="28"/>
          <w:lang w:eastAsia="ru-RU"/>
        </w:rPr>
        <w:t>1) обладает необходимыми знаниями, оборудованием и инфраструктурой для выполнения своих обязанностей;</w:t>
      </w:r>
    </w:p>
    <w:p w14:paraId="30D5923B" w14:textId="77777777" w:rsidR="00C0394D" w:rsidRPr="00C0394D" w:rsidRDefault="00C0394D" w:rsidP="00C0394D">
      <w:pPr>
        <w:shd w:val="clear" w:color="auto" w:fill="FFFFFF"/>
        <w:ind w:firstLine="708"/>
        <w:rPr>
          <w:sz w:val="28"/>
          <w:szCs w:val="28"/>
          <w:lang w:eastAsia="ru-RU"/>
        </w:rPr>
      </w:pPr>
      <w:r w:rsidRPr="00C0394D">
        <w:rPr>
          <w:sz w:val="28"/>
          <w:szCs w:val="28"/>
          <w:lang w:eastAsia="ru-RU"/>
        </w:rPr>
        <w:t>2) располагает достаточным количеством персонала с соответствующей квалификацией и опытом;</w:t>
      </w:r>
    </w:p>
    <w:p w14:paraId="0C57B2F6" w14:textId="77777777" w:rsidR="00C0394D" w:rsidRPr="00C0394D" w:rsidRDefault="00C0394D" w:rsidP="00C0394D">
      <w:pPr>
        <w:shd w:val="clear" w:color="auto" w:fill="FFFFFF"/>
        <w:ind w:firstLine="708"/>
        <w:rPr>
          <w:sz w:val="28"/>
          <w:szCs w:val="28"/>
          <w:lang w:eastAsia="ru-RU"/>
        </w:rPr>
      </w:pPr>
      <w:r w:rsidRPr="00C0394D">
        <w:rPr>
          <w:sz w:val="28"/>
          <w:szCs w:val="28"/>
          <w:lang w:eastAsia="ru-RU"/>
        </w:rPr>
        <w:t>3) беспристрастен и не обременен конфликтом интересов и, в частности, не находится в ситуации, могущей прямо или косвенно повлиять на беспристрастность его профессионального поведения при исполнении им своих обязанностей;</w:t>
      </w:r>
    </w:p>
    <w:p w14:paraId="1B792C76" w14:textId="77777777" w:rsidR="00C0394D" w:rsidRPr="00C0394D" w:rsidRDefault="00C0394D" w:rsidP="00C0394D">
      <w:pPr>
        <w:shd w:val="clear" w:color="auto" w:fill="FFFFFF"/>
        <w:ind w:firstLine="708"/>
        <w:rPr>
          <w:sz w:val="28"/>
          <w:szCs w:val="28"/>
          <w:lang w:eastAsia="ru-RU"/>
        </w:rPr>
      </w:pPr>
      <w:r w:rsidRPr="00C0394D">
        <w:rPr>
          <w:sz w:val="28"/>
          <w:szCs w:val="28"/>
          <w:lang w:eastAsia="ru-RU"/>
        </w:rPr>
        <w:t xml:space="preserve">4) действует и </w:t>
      </w:r>
      <w:proofErr w:type="gramStart"/>
      <w:r w:rsidRPr="00C0394D">
        <w:rPr>
          <w:sz w:val="28"/>
          <w:szCs w:val="28"/>
          <w:lang w:eastAsia="ru-RU"/>
        </w:rPr>
        <w:t>аккредитован</w:t>
      </w:r>
      <w:proofErr w:type="gramEnd"/>
      <w:r w:rsidRPr="00C0394D">
        <w:rPr>
          <w:sz w:val="28"/>
          <w:szCs w:val="28"/>
          <w:lang w:eastAsia="ru-RU"/>
        </w:rPr>
        <w:t xml:space="preserve"> в соответствии со стандартом SM EN ISO/CEI 17065 «Оценка соответствия. </w:t>
      </w:r>
      <w:proofErr w:type="gramStart"/>
      <w:r w:rsidRPr="00C0394D">
        <w:rPr>
          <w:sz w:val="28"/>
          <w:szCs w:val="28"/>
          <w:lang w:eastAsia="ru-RU"/>
        </w:rPr>
        <w:t>Требования к органам по сертификации продукции, процессов и услуг», для групп продукции, в отношении которых подается заявка на утверждение, указанной в статье 26, Национальным органом по аккредитации (MOLDAC) или другим органом по аккредитации Европейского Союза, подписавшим Многостороннее соглашение признании европейской аккредитации EA-MLA, или органом по аккредитации из-за пределов Европейского Союза, подписавшим многостороннее соглашение о признании под эгидой Международного форума по</w:t>
      </w:r>
      <w:proofErr w:type="gramEnd"/>
      <w:r w:rsidRPr="00C0394D">
        <w:rPr>
          <w:sz w:val="28"/>
          <w:szCs w:val="28"/>
          <w:lang w:eastAsia="ru-RU"/>
        </w:rPr>
        <w:t xml:space="preserve"> аккредитации;</w:t>
      </w:r>
    </w:p>
    <w:p w14:paraId="12AB5AF9" w14:textId="77777777" w:rsidR="00C0394D" w:rsidRPr="00C0394D" w:rsidRDefault="00C0394D" w:rsidP="00C0394D">
      <w:pPr>
        <w:shd w:val="clear" w:color="auto" w:fill="FFFFFF"/>
        <w:ind w:firstLine="708"/>
        <w:rPr>
          <w:sz w:val="28"/>
          <w:szCs w:val="28"/>
          <w:lang w:eastAsia="ru-RU"/>
        </w:rPr>
      </w:pPr>
      <w:r w:rsidRPr="00C0394D">
        <w:rPr>
          <w:sz w:val="28"/>
          <w:szCs w:val="28"/>
          <w:lang w:eastAsia="ru-RU"/>
        </w:rPr>
        <w:t>5) обладает достаточными навыками для выполнения поставленных задач;</w:t>
      </w:r>
    </w:p>
    <w:p w14:paraId="52CDCD76" w14:textId="77777777" w:rsidR="00C0394D" w:rsidRPr="00C0394D" w:rsidRDefault="00C0394D" w:rsidP="00C0394D">
      <w:pPr>
        <w:shd w:val="clear" w:color="auto" w:fill="FFFFFF"/>
        <w:ind w:firstLine="708"/>
        <w:rPr>
          <w:sz w:val="28"/>
          <w:szCs w:val="28"/>
          <w:lang w:eastAsia="ru-RU"/>
        </w:rPr>
      </w:pPr>
      <w:r w:rsidRPr="00C0394D">
        <w:rPr>
          <w:sz w:val="28"/>
          <w:szCs w:val="28"/>
          <w:lang w:eastAsia="ru-RU"/>
        </w:rPr>
        <w:t>6) обладает достаточными прерогативами для исполнения своих обязанностей;</w:t>
      </w:r>
    </w:p>
    <w:p w14:paraId="3C4FFAE3" w14:textId="77777777" w:rsidR="00C0394D" w:rsidRPr="00C0394D" w:rsidRDefault="00C0394D" w:rsidP="00C0394D">
      <w:pPr>
        <w:shd w:val="clear" w:color="auto" w:fill="FFFFFF"/>
        <w:ind w:firstLine="708"/>
        <w:rPr>
          <w:sz w:val="28"/>
          <w:szCs w:val="28"/>
          <w:lang w:eastAsia="ru-RU"/>
        </w:rPr>
      </w:pPr>
      <w:r w:rsidRPr="00C0394D">
        <w:rPr>
          <w:sz w:val="28"/>
          <w:szCs w:val="28"/>
          <w:lang w:eastAsia="ru-RU"/>
        </w:rPr>
        <w:t>7) обладает страхованием гражданской и профессиональной ответственности для инспекционной и сертификационной деятельности;</w:t>
      </w:r>
    </w:p>
    <w:p w14:paraId="6358BA31" w14:textId="77777777" w:rsidR="00C0394D" w:rsidRPr="00C0394D" w:rsidRDefault="00C0394D" w:rsidP="00C0394D">
      <w:pPr>
        <w:shd w:val="clear" w:color="auto" w:fill="FFFFFF"/>
        <w:ind w:firstLine="708"/>
        <w:rPr>
          <w:sz w:val="28"/>
          <w:szCs w:val="28"/>
          <w:lang w:eastAsia="ru-RU"/>
        </w:rPr>
      </w:pPr>
      <w:r w:rsidRPr="00C0394D">
        <w:rPr>
          <w:sz w:val="28"/>
          <w:szCs w:val="28"/>
          <w:lang w:eastAsia="ru-RU"/>
        </w:rPr>
        <w:t>b) утверждены положения, обеспечивающие эффективное координирование с компетентным органом.</w:t>
      </w:r>
    </w:p>
    <w:p w14:paraId="5DEBE0EF" w14:textId="77777777" w:rsidR="00C0394D" w:rsidRPr="00C0394D" w:rsidRDefault="00C0394D" w:rsidP="00C0394D">
      <w:pPr>
        <w:shd w:val="clear" w:color="auto" w:fill="FFFFFF"/>
        <w:ind w:firstLine="708"/>
        <w:rPr>
          <w:sz w:val="28"/>
          <w:szCs w:val="28"/>
          <w:lang w:eastAsia="ru-RU"/>
        </w:rPr>
      </w:pPr>
      <w:r w:rsidRPr="00C0394D">
        <w:rPr>
          <w:sz w:val="28"/>
          <w:szCs w:val="28"/>
          <w:lang w:eastAsia="ru-RU"/>
        </w:rPr>
        <w:t>(2) Контролирующие органы должны соответствовать критериям, предусмотренным в части (1) и статье 33, а также следующим требованиям:</w:t>
      </w:r>
    </w:p>
    <w:p w14:paraId="3D2129AF" w14:textId="77777777" w:rsidR="00C0394D" w:rsidRPr="00C0394D" w:rsidRDefault="00C0394D" w:rsidP="00C0394D">
      <w:pPr>
        <w:shd w:val="clear" w:color="auto" w:fill="FFFFFF"/>
        <w:ind w:firstLine="708"/>
        <w:rPr>
          <w:sz w:val="28"/>
          <w:szCs w:val="28"/>
          <w:lang w:eastAsia="ru-RU"/>
        </w:rPr>
      </w:pPr>
      <w:r w:rsidRPr="00C0394D">
        <w:rPr>
          <w:sz w:val="28"/>
          <w:szCs w:val="28"/>
          <w:lang w:eastAsia="ru-RU"/>
        </w:rPr>
        <w:t>а) являться юридическими лицами, зарегистрированными в соответствии с законодательством;</w:t>
      </w:r>
    </w:p>
    <w:p w14:paraId="3C48F7E4" w14:textId="77777777" w:rsidR="00C0394D" w:rsidRPr="00C0394D" w:rsidRDefault="00C0394D" w:rsidP="00C0394D">
      <w:pPr>
        <w:shd w:val="clear" w:color="auto" w:fill="FFFFFF"/>
        <w:ind w:firstLine="708"/>
        <w:rPr>
          <w:sz w:val="28"/>
          <w:szCs w:val="28"/>
          <w:lang w:eastAsia="ru-RU"/>
        </w:rPr>
      </w:pPr>
      <w:r w:rsidRPr="00C0394D">
        <w:rPr>
          <w:sz w:val="28"/>
          <w:szCs w:val="28"/>
          <w:lang w:eastAsia="ru-RU"/>
        </w:rPr>
        <w:t>b) владеть описывающим деятельность документом, из которого следует, по меньшей мере, следующее:</w:t>
      </w:r>
    </w:p>
    <w:p w14:paraId="565AAD15" w14:textId="77777777" w:rsidR="00C0394D" w:rsidRPr="00C0394D" w:rsidRDefault="00C0394D" w:rsidP="00C0394D">
      <w:pPr>
        <w:shd w:val="clear" w:color="auto" w:fill="FFFFFF"/>
        <w:ind w:firstLine="708"/>
        <w:rPr>
          <w:sz w:val="28"/>
          <w:szCs w:val="28"/>
          <w:lang w:eastAsia="ru-RU"/>
        </w:rPr>
      </w:pPr>
      <w:r w:rsidRPr="00C0394D">
        <w:rPr>
          <w:sz w:val="28"/>
          <w:szCs w:val="28"/>
          <w:lang w:eastAsia="ru-RU"/>
        </w:rPr>
        <w:t>1) контролирующий орган берет на себя полную ответственность за деятельность, осуществляемую в рамках аккредитации;</w:t>
      </w:r>
    </w:p>
    <w:p w14:paraId="6FAEF4DD" w14:textId="77777777" w:rsidR="00C0394D" w:rsidRPr="00C0394D" w:rsidRDefault="00C0394D" w:rsidP="00C0394D">
      <w:pPr>
        <w:shd w:val="clear" w:color="auto" w:fill="FFFFFF"/>
        <w:ind w:firstLine="708"/>
        <w:rPr>
          <w:sz w:val="28"/>
          <w:szCs w:val="28"/>
          <w:lang w:eastAsia="ru-RU"/>
        </w:rPr>
      </w:pPr>
      <w:r w:rsidRPr="00C0394D">
        <w:rPr>
          <w:sz w:val="28"/>
          <w:szCs w:val="28"/>
          <w:lang w:eastAsia="ru-RU"/>
        </w:rPr>
        <w:t>2) четкое описание деятельности, которая будет осуществляться в рамках аккредитации;</w:t>
      </w:r>
    </w:p>
    <w:p w14:paraId="25F4B441" w14:textId="77777777" w:rsidR="00C0394D" w:rsidRPr="00C0394D" w:rsidRDefault="00C0394D" w:rsidP="00C0394D">
      <w:pPr>
        <w:shd w:val="clear" w:color="auto" w:fill="FFFFFF"/>
        <w:ind w:firstLine="708"/>
        <w:rPr>
          <w:sz w:val="28"/>
          <w:szCs w:val="28"/>
          <w:lang w:eastAsia="ru-RU"/>
        </w:rPr>
      </w:pPr>
      <w:r w:rsidRPr="00C0394D">
        <w:rPr>
          <w:sz w:val="28"/>
          <w:szCs w:val="28"/>
          <w:lang w:eastAsia="ru-RU"/>
        </w:rPr>
        <w:t>3) лицо, ответственное за информирование компетентного органа о любом изменении статуса аккредитации, на котором было основано утверждение;</w:t>
      </w:r>
    </w:p>
    <w:p w14:paraId="37B3DFBB" w14:textId="77777777" w:rsidR="00C0394D" w:rsidRPr="00C0394D" w:rsidRDefault="00C0394D" w:rsidP="00C0394D">
      <w:pPr>
        <w:shd w:val="clear" w:color="auto" w:fill="FFFFFF"/>
        <w:ind w:firstLine="708"/>
        <w:rPr>
          <w:sz w:val="28"/>
          <w:szCs w:val="28"/>
          <w:lang w:eastAsia="ru-RU"/>
        </w:rPr>
      </w:pPr>
      <w:r w:rsidRPr="00C0394D">
        <w:rPr>
          <w:sz w:val="28"/>
          <w:szCs w:val="28"/>
          <w:lang w:eastAsia="ru-RU"/>
        </w:rPr>
        <w:lastRenderedPageBreak/>
        <w:t>c) представить подробное обоснование расходов на инспекцию и сертификацию, применимых к операторам;</w:t>
      </w:r>
    </w:p>
    <w:p w14:paraId="0A9AD2AB" w14:textId="56C83251" w:rsidR="00C0394D" w:rsidRDefault="00C0394D" w:rsidP="00C0394D">
      <w:pPr>
        <w:shd w:val="clear" w:color="auto" w:fill="FFFFFF"/>
        <w:ind w:firstLine="708"/>
        <w:rPr>
          <w:sz w:val="28"/>
          <w:szCs w:val="28"/>
          <w:lang w:eastAsia="ru-RU"/>
        </w:rPr>
      </w:pPr>
      <w:r w:rsidRPr="00C0394D">
        <w:rPr>
          <w:sz w:val="28"/>
          <w:szCs w:val="28"/>
          <w:lang w:eastAsia="ru-RU"/>
        </w:rPr>
        <w:t>d) представить ежегодный отчет о внутреннем аудите, если аудит проводился в прошлом году, включая информацию о том, как были устранены несоответствия, в зависимости от случая.</w:t>
      </w:r>
    </w:p>
    <w:p w14:paraId="06CF38F1" w14:textId="77777777" w:rsidR="00AA7B17" w:rsidRPr="00C0394D" w:rsidRDefault="00AA7B17" w:rsidP="00C0394D">
      <w:pPr>
        <w:shd w:val="clear" w:color="auto" w:fill="FFFFFF"/>
        <w:ind w:firstLine="708"/>
        <w:rPr>
          <w:sz w:val="28"/>
          <w:szCs w:val="28"/>
          <w:lang w:eastAsia="ru-RU"/>
        </w:rPr>
      </w:pPr>
    </w:p>
    <w:p w14:paraId="70909367" w14:textId="77777777" w:rsidR="00C0394D" w:rsidRPr="00C0394D" w:rsidRDefault="00C0394D" w:rsidP="00C0394D">
      <w:pPr>
        <w:shd w:val="clear" w:color="auto" w:fill="FFFFFF"/>
        <w:ind w:firstLine="708"/>
        <w:rPr>
          <w:sz w:val="28"/>
          <w:szCs w:val="28"/>
          <w:lang w:eastAsia="ru-RU"/>
        </w:rPr>
      </w:pPr>
      <w:r w:rsidRPr="00C0394D">
        <w:rPr>
          <w:b/>
          <w:bCs/>
          <w:sz w:val="28"/>
          <w:szCs w:val="28"/>
          <w:lang w:eastAsia="ru-RU"/>
        </w:rPr>
        <w:t>Статья 35.</w:t>
      </w:r>
      <w:r w:rsidRPr="00C0394D">
        <w:rPr>
          <w:sz w:val="28"/>
          <w:szCs w:val="28"/>
          <w:lang w:eastAsia="ru-RU"/>
        </w:rPr>
        <w:t xml:space="preserve"> Обязанности признанных контролирующих органов</w:t>
      </w:r>
    </w:p>
    <w:p w14:paraId="7573D9D7" w14:textId="77777777" w:rsidR="00C0394D" w:rsidRPr="00C0394D" w:rsidRDefault="00C0394D" w:rsidP="00C0394D">
      <w:pPr>
        <w:shd w:val="clear" w:color="auto" w:fill="FFFFFF"/>
        <w:ind w:firstLine="708"/>
        <w:rPr>
          <w:sz w:val="28"/>
          <w:szCs w:val="28"/>
          <w:lang w:eastAsia="ru-RU"/>
        </w:rPr>
      </w:pPr>
      <w:r w:rsidRPr="00C0394D">
        <w:rPr>
          <w:sz w:val="28"/>
          <w:szCs w:val="28"/>
          <w:lang w:eastAsia="ru-RU"/>
        </w:rPr>
        <w:t>Признанные контролирующие органы:</w:t>
      </w:r>
    </w:p>
    <w:p w14:paraId="7878FDDF" w14:textId="77777777" w:rsidR="00C0394D" w:rsidRPr="00C0394D" w:rsidRDefault="00C0394D" w:rsidP="00C0394D">
      <w:pPr>
        <w:shd w:val="clear" w:color="auto" w:fill="FFFFFF"/>
        <w:ind w:firstLine="708"/>
        <w:rPr>
          <w:sz w:val="28"/>
          <w:szCs w:val="28"/>
          <w:lang w:eastAsia="ru-RU"/>
        </w:rPr>
      </w:pPr>
      <w:r w:rsidRPr="00C0394D">
        <w:rPr>
          <w:sz w:val="28"/>
          <w:szCs w:val="28"/>
          <w:lang w:eastAsia="ru-RU"/>
        </w:rPr>
        <w:t>а) регулярно и по запросу сообщают компетентному органу о результатах контроля и другой деятельности, которую они выполняют;</w:t>
      </w:r>
    </w:p>
    <w:p w14:paraId="54B03C16" w14:textId="77777777" w:rsidR="00C0394D" w:rsidRDefault="00C0394D" w:rsidP="00C0394D">
      <w:pPr>
        <w:shd w:val="clear" w:color="auto" w:fill="FFFFFF"/>
        <w:ind w:firstLine="708"/>
        <w:rPr>
          <w:sz w:val="28"/>
          <w:szCs w:val="28"/>
          <w:lang w:eastAsia="ru-RU"/>
        </w:rPr>
      </w:pPr>
      <w:r w:rsidRPr="00C0394D">
        <w:rPr>
          <w:sz w:val="28"/>
          <w:szCs w:val="28"/>
          <w:lang w:eastAsia="ru-RU"/>
        </w:rPr>
        <w:t>b) незамедлительно информируют компетентный орган каждый раз, когда результаты контроля указывают на случай несоответствия или вероятность случая несоответствия, влияющего на целостность продукции.</w:t>
      </w:r>
    </w:p>
    <w:p w14:paraId="593F332D" w14:textId="77777777" w:rsidR="00AA7B17" w:rsidRPr="00C0394D" w:rsidRDefault="00AA7B17" w:rsidP="00C0394D">
      <w:pPr>
        <w:shd w:val="clear" w:color="auto" w:fill="FFFFFF"/>
        <w:ind w:firstLine="708"/>
        <w:rPr>
          <w:sz w:val="28"/>
          <w:szCs w:val="28"/>
          <w:lang w:eastAsia="ru-RU"/>
        </w:rPr>
      </w:pPr>
    </w:p>
    <w:p w14:paraId="07FDFD60" w14:textId="77777777" w:rsidR="00C0394D" w:rsidRPr="00C0394D" w:rsidRDefault="00C0394D" w:rsidP="00C0394D">
      <w:pPr>
        <w:shd w:val="clear" w:color="auto" w:fill="FFFFFF"/>
        <w:ind w:firstLine="708"/>
        <w:rPr>
          <w:sz w:val="28"/>
          <w:szCs w:val="28"/>
          <w:lang w:eastAsia="ru-RU"/>
        </w:rPr>
      </w:pPr>
      <w:r w:rsidRPr="00C0394D">
        <w:rPr>
          <w:b/>
          <w:bCs/>
          <w:sz w:val="28"/>
          <w:szCs w:val="28"/>
          <w:lang w:eastAsia="ru-RU"/>
        </w:rPr>
        <w:t>Статья 36.</w:t>
      </w:r>
      <w:r w:rsidRPr="00C0394D">
        <w:rPr>
          <w:sz w:val="28"/>
          <w:szCs w:val="28"/>
          <w:lang w:eastAsia="ru-RU"/>
        </w:rPr>
        <w:t xml:space="preserve"> Отзыв признания контролирующих органов</w:t>
      </w:r>
    </w:p>
    <w:p w14:paraId="35EDF623" w14:textId="77777777" w:rsidR="00C0394D" w:rsidRPr="00C0394D" w:rsidRDefault="00C0394D" w:rsidP="00C0394D">
      <w:pPr>
        <w:shd w:val="clear" w:color="auto" w:fill="FFFFFF"/>
        <w:ind w:firstLine="708"/>
        <w:rPr>
          <w:sz w:val="28"/>
          <w:szCs w:val="28"/>
          <w:lang w:eastAsia="ru-RU"/>
        </w:rPr>
      </w:pPr>
      <w:r w:rsidRPr="00C0394D">
        <w:rPr>
          <w:sz w:val="28"/>
          <w:szCs w:val="28"/>
          <w:lang w:eastAsia="ru-RU"/>
        </w:rPr>
        <w:t>(1) Отзыв признания контролирующих органов осуществляется по распоряжению компетентного органа.</w:t>
      </w:r>
    </w:p>
    <w:p w14:paraId="05086147" w14:textId="77777777" w:rsidR="00C0394D" w:rsidRPr="00C0394D" w:rsidRDefault="00C0394D" w:rsidP="00C0394D">
      <w:pPr>
        <w:shd w:val="clear" w:color="auto" w:fill="FFFFFF"/>
        <w:ind w:firstLine="708"/>
        <w:rPr>
          <w:sz w:val="28"/>
          <w:szCs w:val="28"/>
          <w:lang w:eastAsia="ru-RU"/>
        </w:rPr>
      </w:pPr>
      <w:proofErr w:type="gramStart"/>
      <w:r w:rsidRPr="00C0394D">
        <w:rPr>
          <w:sz w:val="28"/>
          <w:szCs w:val="28"/>
          <w:lang w:eastAsia="ru-RU"/>
        </w:rPr>
        <w:t>(2) Отзыв признания контролирующего органа означает полный отзыв права на осуществление деятельности на территории страны или отзыв признания в отношении определенной сферы деятельности по результатам контроля и надзорной деятельности, несоответствия условиям, послужившим основанием для признания, отзыва аккредитации, выданной Национальным органом по аккредитации (MOLDAC), органом по аккредитации Европейского Союза, подписавшим многостороннее соглашение о признании европейской аккредитации EA - MLA или органом по</w:t>
      </w:r>
      <w:proofErr w:type="gramEnd"/>
      <w:r w:rsidRPr="00C0394D">
        <w:rPr>
          <w:sz w:val="28"/>
          <w:szCs w:val="28"/>
          <w:lang w:eastAsia="ru-RU"/>
        </w:rPr>
        <w:t xml:space="preserve"> аккредитации за пределами Европейского Союза, </w:t>
      </w:r>
      <w:proofErr w:type="gramStart"/>
      <w:r w:rsidRPr="00C0394D">
        <w:rPr>
          <w:sz w:val="28"/>
          <w:szCs w:val="28"/>
          <w:lang w:eastAsia="ru-RU"/>
        </w:rPr>
        <w:t>подписавшим</w:t>
      </w:r>
      <w:proofErr w:type="gramEnd"/>
      <w:r w:rsidRPr="00C0394D">
        <w:rPr>
          <w:sz w:val="28"/>
          <w:szCs w:val="28"/>
          <w:lang w:eastAsia="ru-RU"/>
        </w:rPr>
        <w:t xml:space="preserve"> соглашение о многостороннем признании под эгидой Международного форума по аккредитации.</w:t>
      </w:r>
    </w:p>
    <w:p w14:paraId="2D889BFD" w14:textId="77777777" w:rsidR="00C0394D" w:rsidRPr="00C0394D" w:rsidRDefault="00C0394D" w:rsidP="00C0394D">
      <w:pPr>
        <w:shd w:val="clear" w:color="auto" w:fill="FFFFFF"/>
        <w:ind w:firstLine="708"/>
        <w:rPr>
          <w:sz w:val="28"/>
          <w:szCs w:val="28"/>
          <w:lang w:eastAsia="ru-RU"/>
        </w:rPr>
      </w:pPr>
      <w:r w:rsidRPr="00C0394D">
        <w:rPr>
          <w:sz w:val="28"/>
          <w:szCs w:val="28"/>
          <w:lang w:eastAsia="ru-RU"/>
        </w:rPr>
        <w:t xml:space="preserve">(3) Контролирующие органы, чье признание в отношении проведения инспекционной и сертификационной деятельности на территории Республики Молдова было отозвано, не вправе подавать новый запрос об утверждении в течение 2 лет </w:t>
      </w:r>
      <w:proofErr w:type="gramStart"/>
      <w:r w:rsidRPr="00C0394D">
        <w:rPr>
          <w:sz w:val="28"/>
          <w:szCs w:val="28"/>
          <w:lang w:eastAsia="ru-RU"/>
        </w:rPr>
        <w:t>с даты отзыва</w:t>
      </w:r>
      <w:proofErr w:type="gramEnd"/>
      <w:r w:rsidRPr="00C0394D">
        <w:rPr>
          <w:sz w:val="28"/>
          <w:szCs w:val="28"/>
          <w:lang w:eastAsia="ru-RU"/>
        </w:rPr>
        <w:t xml:space="preserve"> признания.</w:t>
      </w:r>
    </w:p>
    <w:p w14:paraId="6CD4FF6A" w14:textId="77777777" w:rsidR="00C0394D" w:rsidRPr="00C0394D" w:rsidRDefault="00C0394D" w:rsidP="00C0394D">
      <w:pPr>
        <w:shd w:val="clear" w:color="auto" w:fill="FFFFFF"/>
        <w:ind w:firstLine="708"/>
        <w:rPr>
          <w:sz w:val="28"/>
          <w:szCs w:val="28"/>
          <w:lang w:eastAsia="ru-RU"/>
        </w:rPr>
      </w:pPr>
      <w:r w:rsidRPr="00C0394D">
        <w:rPr>
          <w:sz w:val="28"/>
          <w:szCs w:val="28"/>
          <w:lang w:eastAsia="ru-RU"/>
        </w:rPr>
        <w:t>(4) Контролирующие органы, чье признание в отношении осуществления инспекционной и сертификационной деятельности на территории страны было отозвано, несут ответственность за любой ущерб, причиненный операторам.</w:t>
      </w:r>
    </w:p>
    <w:p w14:paraId="425782CA" w14:textId="77777777" w:rsidR="00C0394D" w:rsidRPr="00C0394D" w:rsidRDefault="00C0394D" w:rsidP="00C0394D">
      <w:pPr>
        <w:shd w:val="clear" w:color="auto" w:fill="FFFFFF"/>
        <w:ind w:firstLine="708"/>
        <w:rPr>
          <w:sz w:val="28"/>
          <w:szCs w:val="28"/>
          <w:lang w:eastAsia="ru-RU"/>
        </w:rPr>
      </w:pPr>
      <w:r w:rsidRPr="00C0394D">
        <w:rPr>
          <w:sz w:val="28"/>
          <w:szCs w:val="28"/>
          <w:lang w:eastAsia="ru-RU"/>
        </w:rPr>
        <w:t>(5) В случае отзыва признания контролирующего органа, компетентный орган уведомляет операторов, зарегистрированных в данном контролирующем органе, всех других контрольных органах из списка и органе по аккредитации соответствующего контролирующего органа. Уведомление должно содержать, по меньшей мере, следующую информацию:</w:t>
      </w:r>
    </w:p>
    <w:p w14:paraId="32414DD5" w14:textId="77777777" w:rsidR="00C0394D" w:rsidRPr="00C0394D" w:rsidRDefault="00C0394D" w:rsidP="00C0394D">
      <w:pPr>
        <w:shd w:val="clear" w:color="auto" w:fill="FFFFFF"/>
        <w:ind w:firstLine="708"/>
        <w:rPr>
          <w:sz w:val="28"/>
          <w:szCs w:val="28"/>
          <w:lang w:eastAsia="ru-RU"/>
        </w:rPr>
      </w:pPr>
      <w:r w:rsidRPr="00C0394D">
        <w:rPr>
          <w:sz w:val="28"/>
          <w:szCs w:val="28"/>
          <w:lang w:eastAsia="ru-RU"/>
        </w:rPr>
        <w:lastRenderedPageBreak/>
        <w:t>а) для операторов, зарегистрированных в соответствующем контролирующем органе:</w:t>
      </w:r>
    </w:p>
    <w:p w14:paraId="0E53C50A" w14:textId="77777777" w:rsidR="00C0394D" w:rsidRPr="00C0394D" w:rsidRDefault="00C0394D" w:rsidP="00C0394D">
      <w:pPr>
        <w:shd w:val="clear" w:color="auto" w:fill="FFFFFF"/>
        <w:ind w:firstLine="708"/>
        <w:rPr>
          <w:sz w:val="28"/>
          <w:szCs w:val="28"/>
          <w:lang w:eastAsia="ru-RU"/>
        </w:rPr>
      </w:pPr>
      <w:proofErr w:type="gramStart"/>
      <w:r w:rsidRPr="00C0394D">
        <w:rPr>
          <w:sz w:val="28"/>
          <w:szCs w:val="28"/>
          <w:lang w:eastAsia="ru-RU"/>
        </w:rPr>
        <w:t>1) дату, с которой было отозвано признание контролирующего органа или с которой контролирующий орган принял решение об отказе от инспекционной и сертификационной деятельности, для которой он был утвержден;</w:t>
      </w:r>
      <w:proofErr w:type="gramEnd"/>
    </w:p>
    <w:p w14:paraId="3EBAD03F" w14:textId="77777777" w:rsidR="00C0394D" w:rsidRPr="00C0394D" w:rsidRDefault="00C0394D" w:rsidP="00C0394D">
      <w:pPr>
        <w:shd w:val="clear" w:color="auto" w:fill="FFFFFF"/>
        <w:ind w:firstLine="708"/>
        <w:rPr>
          <w:sz w:val="28"/>
          <w:szCs w:val="28"/>
          <w:lang w:eastAsia="ru-RU"/>
        </w:rPr>
      </w:pPr>
      <w:r w:rsidRPr="00C0394D">
        <w:rPr>
          <w:sz w:val="28"/>
          <w:szCs w:val="28"/>
          <w:lang w:eastAsia="ru-RU"/>
        </w:rPr>
        <w:t xml:space="preserve">2) сведения </w:t>
      </w:r>
      <w:proofErr w:type="gramStart"/>
      <w:r w:rsidRPr="00C0394D">
        <w:rPr>
          <w:sz w:val="28"/>
          <w:szCs w:val="28"/>
          <w:lang w:eastAsia="ru-RU"/>
        </w:rPr>
        <w:t>о</w:t>
      </w:r>
      <w:proofErr w:type="gramEnd"/>
      <w:r w:rsidRPr="00C0394D">
        <w:rPr>
          <w:sz w:val="28"/>
          <w:szCs w:val="28"/>
          <w:lang w:eastAsia="ru-RU"/>
        </w:rPr>
        <w:t xml:space="preserve"> запрете </w:t>
      </w:r>
      <w:proofErr w:type="gramStart"/>
      <w:r w:rsidRPr="00C0394D">
        <w:rPr>
          <w:sz w:val="28"/>
          <w:szCs w:val="28"/>
          <w:lang w:eastAsia="ru-RU"/>
        </w:rPr>
        <w:t>использования</w:t>
      </w:r>
      <w:proofErr w:type="gramEnd"/>
      <w:r w:rsidRPr="00C0394D">
        <w:rPr>
          <w:sz w:val="28"/>
          <w:szCs w:val="28"/>
          <w:lang w:eastAsia="ru-RU"/>
        </w:rPr>
        <w:t xml:space="preserve"> логотипа контролирующего органа и любом заявлении о соответствии настоящему закону в случае, если оператор не заключает новый договор с другим контролирующим органом в срок, установленный нормативными актами.</w:t>
      </w:r>
    </w:p>
    <w:p w14:paraId="1FD3E2E5" w14:textId="77777777" w:rsidR="00C0394D" w:rsidRPr="00C0394D" w:rsidRDefault="00C0394D" w:rsidP="00C0394D">
      <w:pPr>
        <w:shd w:val="clear" w:color="auto" w:fill="FFFFFF"/>
        <w:ind w:firstLine="708"/>
        <w:rPr>
          <w:sz w:val="28"/>
          <w:szCs w:val="28"/>
          <w:lang w:eastAsia="ru-RU"/>
        </w:rPr>
      </w:pPr>
      <w:r w:rsidRPr="00C0394D">
        <w:rPr>
          <w:sz w:val="28"/>
          <w:szCs w:val="28"/>
          <w:lang w:eastAsia="ru-RU"/>
        </w:rPr>
        <w:t>b) для всех других контролирующих органов в списке и органа по аккредитации соответствующего контролирующего органа:</w:t>
      </w:r>
    </w:p>
    <w:p w14:paraId="1EB43526" w14:textId="77777777" w:rsidR="00C0394D" w:rsidRPr="00C0394D" w:rsidRDefault="00C0394D" w:rsidP="00C0394D">
      <w:pPr>
        <w:shd w:val="clear" w:color="auto" w:fill="FFFFFF"/>
        <w:ind w:firstLine="708"/>
        <w:rPr>
          <w:sz w:val="28"/>
          <w:szCs w:val="28"/>
          <w:lang w:eastAsia="ru-RU"/>
        </w:rPr>
      </w:pPr>
      <w:r w:rsidRPr="00C0394D">
        <w:rPr>
          <w:sz w:val="28"/>
          <w:szCs w:val="28"/>
          <w:lang w:eastAsia="ru-RU"/>
        </w:rPr>
        <w:t>1) дату, с которой контролирующий орган прекращает свою деятельность на территории Республики Молдова;</w:t>
      </w:r>
    </w:p>
    <w:p w14:paraId="0267B100" w14:textId="77777777" w:rsidR="00C0394D" w:rsidRPr="00C0394D" w:rsidRDefault="00C0394D" w:rsidP="00C0394D">
      <w:pPr>
        <w:shd w:val="clear" w:color="auto" w:fill="FFFFFF"/>
        <w:ind w:firstLine="708"/>
        <w:rPr>
          <w:sz w:val="28"/>
          <w:szCs w:val="28"/>
          <w:lang w:eastAsia="ru-RU"/>
        </w:rPr>
      </w:pPr>
      <w:r w:rsidRPr="00C0394D">
        <w:rPr>
          <w:sz w:val="28"/>
          <w:szCs w:val="28"/>
          <w:lang w:eastAsia="ru-RU"/>
        </w:rPr>
        <w:t>2) причину выхода из системы, в целях оценки потенциального риска, существующего в случае операторов, у которых был заключен договор с контролирующим органом;</w:t>
      </w:r>
    </w:p>
    <w:p w14:paraId="5EFDF755" w14:textId="77777777" w:rsidR="00C0394D" w:rsidRPr="00C0394D" w:rsidRDefault="00C0394D" w:rsidP="00C0394D">
      <w:pPr>
        <w:shd w:val="clear" w:color="auto" w:fill="FFFFFF"/>
        <w:ind w:firstLine="708"/>
        <w:rPr>
          <w:sz w:val="28"/>
          <w:szCs w:val="28"/>
          <w:lang w:eastAsia="ru-RU"/>
        </w:rPr>
      </w:pPr>
      <w:r w:rsidRPr="00C0394D">
        <w:rPr>
          <w:sz w:val="28"/>
          <w:szCs w:val="28"/>
          <w:lang w:eastAsia="ru-RU"/>
        </w:rPr>
        <w:t>c) для Агентства по интервенциям и платежам в сельском хозяйстве:</w:t>
      </w:r>
    </w:p>
    <w:p w14:paraId="500669C6" w14:textId="77777777" w:rsidR="00C0394D" w:rsidRPr="00C0394D" w:rsidRDefault="00C0394D" w:rsidP="00C0394D">
      <w:pPr>
        <w:shd w:val="clear" w:color="auto" w:fill="FFFFFF"/>
        <w:ind w:firstLine="708"/>
        <w:rPr>
          <w:sz w:val="28"/>
          <w:szCs w:val="28"/>
          <w:lang w:eastAsia="ru-RU"/>
        </w:rPr>
      </w:pPr>
      <w:r w:rsidRPr="00C0394D">
        <w:rPr>
          <w:sz w:val="28"/>
          <w:szCs w:val="28"/>
          <w:lang w:eastAsia="ru-RU"/>
        </w:rPr>
        <w:t>1) решение об отзыве разрешения на осуществление деятельность соответствующего контролирующего органа;</w:t>
      </w:r>
    </w:p>
    <w:p w14:paraId="21149F02" w14:textId="77777777" w:rsidR="00C0394D" w:rsidRPr="00C0394D" w:rsidRDefault="00C0394D" w:rsidP="00C0394D">
      <w:pPr>
        <w:shd w:val="clear" w:color="auto" w:fill="FFFFFF"/>
        <w:ind w:firstLine="708"/>
        <w:rPr>
          <w:sz w:val="28"/>
          <w:szCs w:val="28"/>
          <w:lang w:eastAsia="ru-RU"/>
        </w:rPr>
      </w:pPr>
      <w:r w:rsidRPr="00C0394D">
        <w:rPr>
          <w:sz w:val="28"/>
          <w:szCs w:val="28"/>
          <w:lang w:eastAsia="ru-RU"/>
        </w:rPr>
        <w:t>а) перечень операторов, зарегистрированных в соответствующем контролирующем органе.</w:t>
      </w:r>
    </w:p>
    <w:p w14:paraId="2F24CD8B" w14:textId="77777777" w:rsidR="00C0394D" w:rsidRPr="00C0394D" w:rsidRDefault="00C0394D" w:rsidP="00C0394D">
      <w:pPr>
        <w:shd w:val="clear" w:color="auto" w:fill="FFFFFF"/>
        <w:ind w:firstLine="708"/>
        <w:rPr>
          <w:sz w:val="28"/>
          <w:szCs w:val="28"/>
          <w:lang w:eastAsia="ru-RU"/>
        </w:rPr>
      </w:pPr>
      <w:r w:rsidRPr="00C0394D">
        <w:rPr>
          <w:sz w:val="28"/>
          <w:szCs w:val="28"/>
          <w:lang w:eastAsia="ru-RU"/>
        </w:rPr>
        <w:t>(6) В случае расторжения договора об оказании услуг между контролирующим органом и оператором, контролирующий орган, принявший оператора, обязан проверить несоответствия, обнаруженные предыдущим контролирующим органом, и запросить его контрольное дело.</w:t>
      </w:r>
    </w:p>
    <w:p w14:paraId="31EE21B7" w14:textId="77777777" w:rsidR="00C0394D" w:rsidRPr="00C0394D" w:rsidRDefault="00C0394D" w:rsidP="00C0394D">
      <w:pPr>
        <w:shd w:val="clear" w:color="auto" w:fill="FFFFFF"/>
        <w:ind w:firstLine="708"/>
        <w:rPr>
          <w:sz w:val="28"/>
          <w:szCs w:val="28"/>
          <w:lang w:eastAsia="ru-RU"/>
        </w:rPr>
      </w:pPr>
      <w:r w:rsidRPr="00C0394D">
        <w:rPr>
          <w:sz w:val="28"/>
          <w:szCs w:val="28"/>
          <w:lang w:eastAsia="ru-RU"/>
        </w:rPr>
        <w:t>(7) В случае расторжения договора об оказании услуг между контролирующим органом и оператором, новый контролирующий орган должен запросить контрольное дело оператора. Предыдущий контролирующий орган обязан представить контрольное досье в течение 10 рабочих дней с момента запроса.</w:t>
      </w:r>
    </w:p>
    <w:p w14:paraId="1790499E" w14:textId="77777777" w:rsidR="00C0394D" w:rsidRPr="00C0394D" w:rsidRDefault="00C0394D" w:rsidP="00C0394D">
      <w:pPr>
        <w:shd w:val="clear" w:color="auto" w:fill="FFFFFF"/>
        <w:ind w:firstLine="708"/>
        <w:rPr>
          <w:sz w:val="28"/>
          <w:szCs w:val="28"/>
          <w:lang w:eastAsia="ru-RU"/>
        </w:rPr>
      </w:pPr>
      <w:r w:rsidRPr="00C0394D">
        <w:rPr>
          <w:sz w:val="28"/>
          <w:szCs w:val="28"/>
          <w:lang w:eastAsia="ru-RU"/>
        </w:rPr>
        <w:t>(8) Признание органов контроля должно быть незамедлительно отозвано, в случае обнаружения серьезных или неоднократных нарушений в отношении сертификации или контроля и действий, установленных в соответствии с частью (9), а также в случае непринятия контролирующим органом адекватных и своевременных мер по исправлению по запросу компетентного органа в течение установленного срока.</w:t>
      </w:r>
    </w:p>
    <w:p w14:paraId="1564E79A" w14:textId="77777777" w:rsidR="00C0394D" w:rsidRPr="00C0394D" w:rsidRDefault="00C0394D" w:rsidP="00C0394D">
      <w:pPr>
        <w:shd w:val="clear" w:color="auto" w:fill="FFFFFF"/>
        <w:ind w:firstLine="708"/>
        <w:rPr>
          <w:sz w:val="28"/>
          <w:szCs w:val="28"/>
          <w:lang w:eastAsia="ru-RU"/>
        </w:rPr>
      </w:pPr>
      <w:r w:rsidRPr="00C0394D">
        <w:rPr>
          <w:sz w:val="28"/>
          <w:szCs w:val="28"/>
          <w:lang w:eastAsia="ru-RU"/>
        </w:rPr>
        <w:t>(9) Срок исправления, указанный в статье (8), устанавливается компетентным органом в зависимости от серьезности нарушения, однако не может быть короче 30 дней.</w:t>
      </w:r>
    </w:p>
    <w:p w14:paraId="5B15B112" w14:textId="77777777" w:rsidR="00C0394D" w:rsidRPr="00C0394D" w:rsidRDefault="00C0394D" w:rsidP="00C0394D">
      <w:pPr>
        <w:shd w:val="clear" w:color="auto" w:fill="FFFFFF"/>
        <w:ind w:firstLine="708"/>
        <w:rPr>
          <w:sz w:val="28"/>
          <w:szCs w:val="28"/>
          <w:lang w:eastAsia="ru-RU"/>
        </w:rPr>
      </w:pPr>
      <w:r w:rsidRPr="00C0394D">
        <w:rPr>
          <w:sz w:val="28"/>
          <w:szCs w:val="28"/>
          <w:lang w:eastAsia="ru-RU"/>
        </w:rPr>
        <w:t xml:space="preserve">(10) Правительство принимает акты о применении требований, гарантирующие применение мер в отношении случаев предполагаемого или установленного несоблюдения, в частности затрагивающих </w:t>
      </w:r>
      <w:r w:rsidRPr="00C0394D">
        <w:rPr>
          <w:sz w:val="28"/>
          <w:szCs w:val="28"/>
          <w:lang w:eastAsia="ru-RU"/>
        </w:rPr>
        <w:lastRenderedPageBreak/>
        <w:t>целостность органической продукции или продукции, находящейся в стадии конверсии, импортированной в соответствии с признанием, предусмотренным в настоящей статье. Подобные меры могут состоять, в частности, в проверке целостности органической продукции или продукции, находящейся на стадии конверсии, перед ее размещением на рынке и, при необходимости, в приостановлении разрешения на размещение подобной продукции на рынке в качестве органической продукции или продукции, находящейся на стадии конверсии.</w:t>
      </w:r>
    </w:p>
    <w:p w14:paraId="154CB8A5" w14:textId="4DFBA8A1" w:rsidR="0066579A" w:rsidRDefault="00C0394D" w:rsidP="00C0394D">
      <w:pPr>
        <w:rPr>
          <w:sz w:val="28"/>
          <w:szCs w:val="28"/>
          <w:lang w:eastAsia="ru-RU"/>
        </w:rPr>
      </w:pPr>
      <w:proofErr w:type="gramStart"/>
      <w:r w:rsidRPr="00C0394D">
        <w:rPr>
          <w:sz w:val="28"/>
          <w:szCs w:val="28"/>
          <w:lang w:eastAsia="ru-RU"/>
        </w:rPr>
        <w:t xml:space="preserve">(11) В связи с должным образом обоснованными императивными причинами срочности, связанными с недобросовестной практикой или практикой, несовместимой с принципами и нормами, относящимися к экологическому производству, защите доверия потребителей или защите добросовестной конкуренции между операторами, компетентный орган предлагает Правительству на утверждение меры, указанные в части </w:t>
      </w:r>
      <w:r w:rsidR="00876E14">
        <w:rPr>
          <w:sz w:val="28"/>
          <w:szCs w:val="28"/>
          <w:lang w:eastAsia="ru-RU"/>
        </w:rPr>
        <w:br/>
      </w:r>
      <w:r w:rsidRPr="00C0394D">
        <w:rPr>
          <w:sz w:val="28"/>
          <w:szCs w:val="28"/>
          <w:lang w:eastAsia="ru-RU"/>
        </w:rPr>
        <w:t>(10) или критерии отзыва признания контролирующих органов.</w:t>
      </w:r>
      <w:proofErr w:type="gramEnd"/>
    </w:p>
    <w:p w14:paraId="4964CD15" w14:textId="77777777" w:rsidR="00876E14" w:rsidRDefault="00876E14" w:rsidP="00C0394D">
      <w:pPr>
        <w:rPr>
          <w:sz w:val="28"/>
          <w:szCs w:val="28"/>
          <w:lang w:eastAsia="ru-RU"/>
        </w:rPr>
      </w:pPr>
    </w:p>
    <w:p w14:paraId="1C587F7D" w14:textId="77777777" w:rsidR="00B850DA" w:rsidRPr="00B850DA" w:rsidRDefault="00B850DA" w:rsidP="00B850DA">
      <w:pPr>
        <w:ind w:right="283" w:firstLine="0"/>
        <w:jc w:val="center"/>
        <w:rPr>
          <w:b/>
          <w:bCs/>
          <w:sz w:val="28"/>
          <w:szCs w:val="28"/>
        </w:rPr>
      </w:pPr>
      <w:r w:rsidRPr="00B850DA">
        <w:rPr>
          <w:b/>
          <w:bCs/>
          <w:sz w:val="28"/>
          <w:szCs w:val="28"/>
        </w:rPr>
        <w:t>ГЛАВА VIII</w:t>
      </w:r>
    </w:p>
    <w:p w14:paraId="0A1F97A9" w14:textId="77777777" w:rsidR="00B850DA" w:rsidRPr="00B850DA" w:rsidRDefault="00B850DA" w:rsidP="00B850DA">
      <w:pPr>
        <w:ind w:right="283" w:firstLine="0"/>
        <w:jc w:val="center"/>
        <w:rPr>
          <w:b/>
          <w:bCs/>
          <w:sz w:val="28"/>
          <w:szCs w:val="28"/>
        </w:rPr>
      </w:pPr>
      <w:r w:rsidRPr="00B850DA">
        <w:rPr>
          <w:b/>
          <w:bCs/>
          <w:sz w:val="28"/>
          <w:szCs w:val="28"/>
        </w:rPr>
        <w:t>ПРИМЕНЯЕМЫЕ МЕРЫ И САНКЦИИ</w:t>
      </w:r>
    </w:p>
    <w:p w14:paraId="7909D92D" w14:textId="77777777" w:rsidR="00B850DA" w:rsidRPr="00B850DA" w:rsidRDefault="00B850DA" w:rsidP="00B850DA">
      <w:pPr>
        <w:ind w:right="283" w:firstLine="0"/>
        <w:jc w:val="center"/>
        <w:rPr>
          <w:b/>
          <w:bCs/>
          <w:sz w:val="28"/>
          <w:szCs w:val="28"/>
        </w:rPr>
      </w:pPr>
      <w:r w:rsidRPr="00B850DA">
        <w:rPr>
          <w:b/>
          <w:bCs/>
          <w:sz w:val="28"/>
          <w:szCs w:val="28"/>
        </w:rPr>
        <w:t>В СВЯЗИ С СОБЛЮДЕНИЕМ НАСТОЯЩЕГО ЗАКОНА</w:t>
      </w:r>
    </w:p>
    <w:p w14:paraId="09DD88B0" w14:textId="77777777" w:rsidR="00B850DA" w:rsidRPr="00B850DA" w:rsidRDefault="00B850DA" w:rsidP="00B850DA">
      <w:pPr>
        <w:ind w:right="283"/>
        <w:jc w:val="center"/>
        <w:rPr>
          <w:b/>
          <w:bCs/>
          <w:sz w:val="28"/>
          <w:szCs w:val="28"/>
        </w:rPr>
      </w:pPr>
    </w:p>
    <w:p w14:paraId="12D18CA6" w14:textId="77777777" w:rsidR="00B850DA" w:rsidRPr="00B850DA" w:rsidRDefault="00B850DA" w:rsidP="00B850DA">
      <w:pPr>
        <w:ind w:right="283"/>
        <w:rPr>
          <w:sz w:val="28"/>
          <w:szCs w:val="28"/>
        </w:rPr>
      </w:pPr>
      <w:r w:rsidRPr="00B850DA">
        <w:rPr>
          <w:b/>
          <w:bCs/>
          <w:sz w:val="28"/>
          <w:szCs w:val="28"/>
        </w:rPr>
        <w:t>Статья 37.</w:t>
      </w:r>
      <w:r w:rsidRPr="00B850DA">
        <w:rPr>
          <w:sz w:val="28"/>
          <w:szCs w:val="28"/>
        </w:rPr>
        <w:t xml:space="preserve"> Меры, принимаемые в случае несоблюдения</w:t>
      </w:r>
    </w:p>
    <w:p w14:paraId="0C0D8570" w14:textId="5447D057" w:rsidR="00B850DA" w:rsidRPr="00B850DA" w:rsidRDefault="00B850DA" w:rsidP="00B850DA">
      <w:pPr>
        <w:ind w:right="283"/>
        <w:rPr>
          <w:sz w:val="28"/>
          <w:szCs w:val="28"/>
        </w:rPr>
      </w:pPr>
      <w:proofErr w:type="gramStart"/>
      <w:r w:rsidRPr="00B850DA">
        <w:rPr>
          <w:sz w:val="28"/>
          <w:szCs w:val="28"/>
        </w:rPr>
        <w:t>(1) При условии соблюдения статьи 8 ч. (7), если контрольный орган подозревает или получает подтвержденную информацию, включая информацию от других контрольных органов, о том, что оператор намеревается использовать или представить на рынке продукт, который может не соответствовать настоящему закону, но который содержит термины, относящиеся к экологическому производству, или когда инспекционный орган информируется оператором о подозрении в несоблюдении в соответствии со</w:t>
      </w:r>
      <w:proofErr w:type="gramEnd"/>
      <w:r w:rsidRPr="00B850DA">
        <w:rPr>
          <w:sz w:val="28"/>
          <w:szCs w:val="28"/>
        </w:rPr>
        <w:t xml:space="preserve"> статьей 18:</w:t>
      </w:r>
    </w:p>
    <w:p w14:paraId="7DC4D7F3" w14:textId="56CCEB25" w:rsidR="00B850DA" w:rsidRPr="00B850DA" w:rsidRDefault="00B850DA" w:rsidP="00B850DA">
      <w:pPr>
        <w:ind w:right="283"/>
        <w:rPr>
          <w:sz w:val="28"/>
          <w:szCs w:val="28"/>
        </w:rPr>
      </w:pPr>
      <w:r w:rsidRPr="00B850DA">
        <w:rPr>
          <w:sz w:val="28"/>
          <w:szCs w:val="28"/>
        </w:rPr>
        <w:t>а) немедленно проводит расследование в целях проверки соблюдения настоящего закона; что расследование должно быть завершено как можно скорее в разумные сроки с учетом долговечности продукта и сложности дела;</w:t>
      </w:r>
    </w:p>
    <w:p w14:paraId="039D8350" w14:textId="0E65BBE4" w:rsidR="00B850DA" w:rsidRPr="00B850DA" w:rsidRDefault="00B850DA" w:rsidP="00B850DA">
      <w:pPr>
        <w:ind w:right="283"/>
        <w:rPr>
          <w:sz w:val="28"/>
          <w:szCs w:val="28"/>
        </w:rPr>
      </w:pPr>
      <w:r w:rsidRPr="00B850DA">
        <w:rPr>
          <w:sz w:val="28"/>
          <w:szCs w:val="28"/>
        </w:rPr>
        <w:t xml:space="preserve"> (b) временно запретить как размещение на рынке рассматриваемых продуктов как экологических или переработанных, так и их использование в экологическом производстве до получения результатов расследования, указанного в пункте (а). Прежде чем принять такое решение, контрольный орган должен предоставить оператору возможность прокомментировать его.</w:t>
      </w:r>
    </w:p>
    <w:p w14:paraId="4CC3351B" w14:textId="608E7DA6" w:rsidR="00B850DA" w:rsidRPr="00B850DA" w:rsidRDefault="00B850DA" w:rsidP="00B850DA">
      <w:pPr>
        <w:ind w:right="283"/>
        <w:rPr>
          <w:sz w:val="28"/>
          <w:szCs w:val="28"/>
        </w:rPr>
      </w:pPr>
      <w:r w:rsidRPr="00B850DA">
        <w:rPr>
          <w:sz w:val="28"/>
          <w:szCs w:val="28"/>
        </w:rPr>
        <w:t xml:space="preserve">(2) Если результаты расследования, упомянутого в ч. (1) </w:t>
      </w:r>
      <w:proofErr w:type="gramStart"/>
      <w:r w:rsidRPr="00B850DA">
        <w:rPr>
          <w:sz w:val="28"/>
          <w:szCs w:val="28"/>
        </w:rPr>
        <w:t>лит</w:t>
      </w:r>
      <w:proofErr w:type="gramEnd"/>
      <w:r w:rsidRPr="00B850DA">
        <w:rPr>
          <w:sz w:val="28"/>
          <w:szCs w:val="28"/>
        </w:rPr>
        <w:t xml:space="preserve">. а), не демонстрируют каких-либо несоответствий, затрагивающих целостность экологических продуктов или конверсию, оператору разрешается </w:t>
      </w:r>
      <w:r w:rsidRPr="00B850DA">
        <w:rPr>
          <w:sz w:val="28"/>
          <w:szCs w:val="28"/>
        </w:rPr>
        <w:lastRenderedPageBreak/>
        <w:t>использовать соответствующие продукты или размещать их на рынке в качестве экологических продуктов или продуктов в конверсии.</w:t>
      </w:r>
    </w:p>
    <w:p w14:paraId="77D92A9E" w14:textId="77777777" w:rsidR="00B850DA" w:rsidRPr="00B850DA" w:rsidRDefault="00B850DA" w:rsidP="00B850DA">
      <w:pPr>
        <w:ind w:right="283"/>
        <w:rPr>
          <w:sz w:val="28"/>
          <w:szCs w:val="28"/>
        </w:rPr>
      </w:pPr>
    </w:p>
    <w:p w14:paraId="6144D91F" w14:textId="77777777" w:rsidR="00B850DA" w:rsidRPr="00B850DA" w:rsidRDefault="00B850DA" w:rsidP="00B850DA">
      <w:pPr>
        <w:ind w:right="283"/>
        <w:rPr>
          <w:sz w:val="28"/>
          <w:szCs w:val="28"/>
        </w:rPr>
      </w:pPr>
      <w:r w:rsidRPr="00B850DA">
        <w:rPr>
          <w:b/>
          <w:bCs/>
          <w:sz w:val="28"/>
          <w:szCs w:val="28"/>
        </w:rPr>
        <w:t>Статья 38.</w:t>
      </w:r>
      <w:r w:rsidRPr="00B850DA">
        <w:rPr>
          <w:sz w:val="28"/>
          <w:szCs w:val="28"/>
        </w:rPr>
        <w:t xml:space="preserve"> Меры в случае несоблюдения</w:t>
      </w:r>
    </w:p>
    <w:p w14:paraId="294A5F7E" w14:textId="6E71AF41" w:rsidR="00B850DA" w:rsidRPr="00B850DA" w:rsidRDefault="00B850DA" w:rsidP="00B850DA">
      <w:pPr>
        <w:ind w:right="283"/>
        <w:rPr>
          <w:sz w:val="28"/>
          <w:szCs w:val="28"/>
        </w:rPr>
      </w:pPr>
      <w:r w:rsidRPr="00B850DA">
        <w:rPr>
          <w:sz w:val="28"/>
          <w:szCs w:val="28"/>
        </w:rPr>
        <w:t xml:space="preserve">(1) В случае несоблюдения требований, влияющих на целостность экологических продуктов или при преобразовании на любом этапе производства, подготовки и распространения, например, из-за использования неразрешенных продуктов, веществ или методов или смешивания с неэкологическими продуктами, контролирующие органы должны следить за тем, чтобы </w:t>
      </w:r>
      <w:proofErr w:type="spellStart"/>
      <w:r w:rsidRPr="00B850DA">
        <w:rPr>
          <w:sz w:val="28"/>
          <w:szCs w:val="28"/>
        </w:rPr>
        <w:t>этикетирование</w:t>
      </w:r>
      <w:proofErr w:type="spellEnd"/>
      <w:r w:rsidRPr="00B850DA">
        <w:rPr>
          <w:sz w:val="28"/>
          <w:szCs w:val="28"/>
        </w:rPr>
        <w:t xml:space="preserve"> и реклама всей соответствующей партии или серии продукции не относилась к экологической </w:t>
      </w:r>
      <w:proofErr w:type="gramStart"/>
      <w:r w:rsidRPr="00B850DA">
        <w:rPr>
          <w:sz w:val="28"/>
          <w:szCs w:val="28"/>
        </w:rPr>
        <w:t>продукции</w:t>
      </w:r>
      <w:proofErr w:type="gramEnd"/>
      <w:r w:rsidRPr="00B850DA">
        <w:rPr>
          <w:sz w:val="28"/>
          <w:szCs w:val="28"/>
        </w:rPr>
        <w:t xml:space="preserve"> а также принимать меры в соответствии с Законом № 50/2013.</w:t>
      </w:r>
    </w:p>
    <w:p w14:paraId="253E2776" w14:textId="1A5D36BE" w:rsidR="00B850DA" w:rsidRPr="00B850DA" w:rsidRDefault="00B850DA" w:rsidP="00B850DA">
      <w:pPr>
        <w:ind w:right="283"/>
        <w:rPr>
          <w:sz w:val="28"/>
          <w:szCs w:val="28"/>
        </w:rPr>
      </w:pPr>
      <w:r w:rsidRPr="00B850DA">
        <w:rPr>
          <w:sz w:val="28"/>
          <w:szCs w:val="28"/>
        </w:rPr>
        <w:t xml:space="preserve"> </w:t>
      </w:r>
      <w:proofErr w:type="gramStart"/>
      <w:r w:rsidRPr="00B850DA">
        <w:rPr>
          <w:sz w:val="28"/>
          <w:szCs w:val="28"/>
        </w:rPr>
        <w:t>(2) В случае серьезного, повторяющегося или постоянного несоблюдения контролирующие органы должны обеспечить, чтобы в дополнение к мерам, предусмотренным в ч. (1) Закона № 50/2013, заинтересованным операторам или группам операторов был запрещен сбыт продукции, относящейся к экологическому производству, за определенный период и отзыв или приостановление действия сертификата, указанного в ст. 24, в зависимости от обстоятельств.</w:t>
      </w:r>
      <w:proofErr w:type="gramEnd"/>
    </w:p>
    <w:p w14:paraId="5C7CA6AB" w14:textId="77777777" w:rsidR="00B850DA" w:rsidRPr="00B850DA" w:rsidRDefault="00B850DA" w:rsidP="00B850DA">
      <w:pPr>
        <w:ind w:right="283"/>
        <w:rPr>
          <w:sz w:val="28"/>
          <w:szCs w:val="28"/>
        </w:rPr>
      </w:pPr>
      <w:r w:rsidRPr="00B850DA">
        <w:rPr>
          <w:sz w:val="28"/>
          <w:szCs w:val="28"/>
        </w:rPr>
        <w:t xml:space="preserve">(3) Контрольный орган обеспечивает государственный надзор и </w:t>
      </w:r>
      <w:proofErr w:type="gramStart"/>
      <w:r w:rsidRPr="00B850DA">
        <w:rPr>
          <w:sz w:val="28"/>
          <w:szCs w:val="28"/>
        </w:rPr>
        <w:t>контроль за</w:t>
      </w:r>
      <w:proofErr w:type="gramEnd"/>
      <w:r w:rsidRPr="00B850DA">
        <w:rPr>
          <w:sz w:val="28"/>
          <w:szCs w:val="28"/>
        </w:rPr>
        <w:t xml:space="preserve"> экологической агропродовольственной продукцией на стадии ее размещения на рынке и реализации конечному потребителю, как ввозимой, так и предназначенной для экспорта. Орган контроля обязан информировать компетентный орган о выявленных несоответствиях в течение 5 рабочих дней со дня завершения контроля.</w:t>
      </w:r>
    </w:p>
    <w:p w14:paraId="3512CEEE" w14:textId="77777777" w:rsidR="00B850DA" w:rsidRPr="00B850DA" w:rsidRDefault="00B850DA" w:rsidP="00B850DA">
      <w:pPr>
        <w:ind w:firstLine="708"/>
        <w:rPr>
          <w:rFonts w:eastAsia="Calibri"/>
          <w:b/>
          <w:sz w:val="28"/>
          <w:szCs w:val="28"/>
        </w:rPr>
      </w:pPr>
    </w:p>
    <w:p w14:paraId="2D994E03" w14:textId="66FD3BE4" w:rsidR="00B850DA" w:rsidRPr="00B850DA" w:rsidRDefault="00B850DA" w:rsidP="00B850DA">
      <w:pPr>
        <w:ind w:firstLine="708"/>
        <w:rPr>
          <w:rFonts w:eastAsia="Calibri"/>
          <w:sz w:val="28"/>
          <w:szCs w:val="28"/>
        </w:rPr>
      </w:pPr>
      <w:r w:rsidRPr="00B850DA">
        <w:rPr>
          <w:rFonts w:eastAsia="Calibri"/>
          <w:b/>
          <w:sz w:val="28"/>
          <w:szCs w:val="28"/>
        </w:rPr>
        <w:t>Статья 39.</w:t>
      </w:r>
      <w:r w:rsidRPr="00B850DA">
        <w:rPr>
          <w:rFonts w:eastAsia="Calibri"/>
          <w:sz w:val="28"/>
          <w:szCs w:val="28"/>
        </w:rPr>
        <w:t xml:space="preserve"> Ответственность за нарушение положений настоящего </w:t>
      </w:r>
      <w:r w:rsidR="002F46DD">
        <w:rPr>
          <w:rFonts w:eastAsia="Calibri"/>
          <w:sz w:val="28"/>
          <w:szCs w:val="28"/>
        </w:rPr>
        <w:t>з</w:t>
      </w:r>
      <w:r w:rsidRPr="00B850DA">
        <w:rPr>
          <w:rFonts w:eastAsia="Calibri"/>
          <w:sz w:val="28"/>
          <w:szCs w:val="28"/>
        </w:rPr>
        <w:t xml:space="preserve">акона </w:t>
      </w:r>
    </w:p>
    <w:p w14:paraId="6D52A2DA" w14:textId="77777777" w:rsidR="00B850DA" w:rsidRPr="00B850DA" w:rsidRDefault="00B850DA" w:rsidP="002F46DD">
      <w:pPr>
        <w:pStyle w:val="Listparagraf"/>
        <w:numPr>
          <w:ilvl w:val="0"/>
          <w:numId w:val="21"/>
        </w:numPr>
        <w:spacing w:after="0" w:line="240" w:lineRule="auto"/>
        <w:ind w:left="0" w:firstLine="709"/>
        <w:jc w:val="both"/>
        <w:rPr>
          <w:rFonts w:ascii="Times New Roman" w:eastAsia="Calibri" w:hAnsi="Times New Roman" w:cs="Times New Roman"/>
          <w:sz w:val="28"/>
          <w:szCs w:val="28"/>
        </w:rPr>
      </w:pPr>
      <w:r w:rsidRPr="00B850DA">
        <w:rPr>
          <w:rFonts w:ascii="Times New Roman" w:eastAsia="Calibri" w:hAnsi="Times New Roman" w:cs="Times New Roman"/>
          <w:sz w:val="28"/>
          <w:szCs w:val="28"/>
        </w:rPr>
        <w:t>Нарушение положений настоящего Закона влечет за собой административную, гражданско-правовую или уголовную ответственность в соответствии с законодательством.</w:t>
      </w:r>
    </w:p>
    <w:p w14:paraId="163E7644" w14:textId="77777777" w:rsidR="00B850DA" w:rsidRPr="00B850DA" w:rsidRDefault="00B850DA" w:rsidP="00B850DA">
      <w:pPr>
        <w:ind w:right="283"/>
        <w:rPr>
          <w:sz w:val="28"/>
          <w:szCs w:val="28"/>
        </w:rPr>
      </w:pPr>
      <w:r w:rsidRPr="00B850DA">
        <w:rPr>
          <w:sz w:val="28"/>
          <w:szCs w:val="28"/>
        </w:rPr>
        <w:t>(2) Отступления и исключения из правил, применимых к экологическому производству, не являются правонарушением, если:</w:t>
      </w:r>
    </w:p>
    <w:p w14:paraId="754BC5EC" w14:textId="77777777" w:rsidR="00B850DA" w:rsidRPr="00B850DA" w:rsidRDefault="00B850DA" w:rsidP="00B850DA">
      <w:pPr>
        <w:ind w:right="283"/>
        <w:rPr>
          <w:sz w:val="28"/>
          <w:szCs w:val="28"/>
        </w:rPr>
      </w:pPr>
      <w:r w:rsidRPr="00B850DA">
        <w:rPr>
          <w:sz w:val="28"/>
          <w:szCs w:val="28"/>
        </w:rPr>
        <w:t>а) одобрение использования репродуктивного материала, полученного не в результате экологического сельского хозяйства;</w:t>
      </w:r>
    </w:p>
    <w:p w14:paraId="76F4E9EA" w14:textId="77777777" w:rsidR="00B850DA" w:rsidRPr="00B850DA" w:rsidRDefault="00B850DA" w:rsidP="00B850DA">
      <w:pPr>
        <w:ind w:right="283"/>
        <w:rPr>
          <w:sz w:val="28"/>
          <w:szCs w:val="28"/>
        </w:rPr>
      </w:pPr>
      <w:r w:rsidRPr="00B850DA">
        <w:rPr>
          <w:sz w:val="28"/>
          <w:szCs w:val="28"/>
        </w:rPr>
        <w:t>б) предоставление исключения в случае катастрофического события в соответствии с правилами экологического производства и маркировки экологической продукции.</w:t>
      </w:r>
    </w:p>
    <w:p w14:paraId="2CBEA787" w14:textId="77777777" w:rsidR="00B850DA" w:rsidRPr="00B850DA" w:rsidRDefault="00B850DA" w:rsidP="00B850DA">
      <w:pPr>
        <w:ind w:right="283"/>
        <w:rPr>
          <w:sz w:val="28"/>
          <w:szCs w:val="28"/>
        </w:rPr>
      </w:pPr>
    </w:p>
    <w:p w14:paraId="292DA0B7" w14:textId="77777777" w:rsidR="00B850DA" w:rsidRPr="00B850DA" w:rsidRDefault="00B850DA" w:rsidP="00B850DA">
      <w:pPr>
        <w:ind w:right="283"/>
        <w:rPr>
          <w:sz w:val="28"/>
          <w:szCs w:val="28"/>
        </w:rPr>
      </w:pPr>
      <w:r w:rsidRPr="00B850DA">
        <w:rPr>
          <w:b/>
          <w:bCs/>
          <w:sz w:val="28"/>
          <w:szCs w:val="28"/>
        </w:rPr>
        <w:t>Статья 40.</w:t>
      </w:r>
      <w:r w:rsidRPr="00B850DA">
        <w:rPr>
          <w:sz w:val="28"/>
          <w:szCs w:val="28"/>
        </w:rPr>
        <w:t xml:space="preserve"> Правила обмена информацией</w:t>
      </w:r>
    </w:p>
    <w:p w14:paraId="567B4892" w14:textId="77777777" w:rsidR="00B850DA" w:rsidRPr="00B850DA" w:rsidRDefault="00B850DA" w:rsidP="00B850DA">
      <w:pPr>
        <w:ind w:right="283"/>
        <w:rPr>
          <w:sz w:val="28"/>
          <w:szCs w:val="28"/>
        </w:rPr>
      </w:pPr>
      <w:r w:rsidRPr="00B850DA">
        <w:rPr>
          <w:sz w:val="28"/>
          <w:szCs w:val="28"/>
        </w:rPr>
        <w:t xml:space="preserve">(1) Помимо полномочий, предусмотренных ст. 28, компетентный орган обменивается информацией с другими компетентными органами, а </w:t>
      </w:r>
      <w:r w:rsidRPr="00B850DA">
        <w:rPr>
          <w:sz w:val="28"/>
          <w:szCs w:val="28"/>
        </w:rPr>
        <w:lastRenderedPageBreak/>
        <w:t>также с Комиссией Европейского Союза в отношении любых предполагаемых несоответствий, влияющих на целостность экологических или конверсионных продуктов.</w:t>
      </w:r>
    </w:p>
    <w:p w14:paraId="529BFCCD" w14:textId="77777777" w:rsidR="00B850DA" w:rsidRPr="00B850DA" w:rsidRDefault="00B850DA" w:rsidP="00B850DA">
      <w:pPr>
        <w:ind w:right="283"/>
        <w:rPr>
          <w:sz w:val="28"/>
          <w:szCs w:val="28"/>
        </w:rPr>
      </w:pPr>
      <w:r w:rsidRPr="00B850DA">
        <w:rPr>
          <w:sz w:val="28"/>
          <w:szCs w:val="28"/>
        </w:rPr>
        <w:t xml:space="preserve">(2) Соответствующая информация передается через ИТ-систему, </w:t>
      </w:r>
      <w:proofErr w:type="gramStart"/>
      <w:r w:rsidRPr="00B850DA">
        <w:rPr>
          <w:sz w:val="28"/>
          <w:szCs w:val="28"/>
        </w:rPr>
        <w:t>позволяющую</w:t>
      </w:r>
      <w:proofErr w:type="gramEnd"/>
      <w:r w:rsidRPr="00B850DA">
        <w:rPr>
          <w:sz w:val="28"/>
          <w:szCs w:val="28"/>
        </w:rPr>
        <w:t xml:space="preserve"> осуществлять электронный обмен документами и информацией, предоставленными Комиссией Европейского Союза.</w:t>
      </w:r>
    </w:p>
    <w:p w14:paraId="453E36AA" w14:textId="77777777" w:rsidR="00B850DA" w:rsidRPr="00B850DA" w:rsidRDefault="00B850DA" w:rsidP="00B850DA">
      <w:pPr>
        <w:ind w:right="283"/>
        <w:rPr>
          <w:sz w:val="28"/>
          <w:szCs w:val="28"/>
        </w:rPr>
      </w:pPr>
      <w:r w:rsidRPr="00B850DA">
        <w:rPr>
          <w:sz w:val="28"/>
          <w:szCs w:val="28"/>
        </w:rPr>
        <w:t>(3) В случае подозрения или констатации несоответствия в отношении продукции, находящейся под контролем других контролирующих органов, контролирующие органы должны немедленно информировать об этом другие контролирующие органы.</w:t>
      </w:r>
    </w:p>
    <w:p w14:paraId="7EC3EAB3" w14:textId="77777777" w:rsidR="00B850DA" w:rsidRPr="00B850DA" w:rsidRDefault="00B850DA" w:rsidP="00B850DA">
      <w:pPr>
        <w:ind w:right="283"/>
        <w:rPr>
          <w:sz w:val="28"/>
          <w:szCs w:val="28"/>
        </w:rPr>
      </w:pPr>
      <w:r w:rsidRPr="00B850DA">
        <w:rPr>
          <w:sz w:val="28"/>
          <w:szCs w:val="28"/>
        </w:rPr>
        <w:t>(4) Контрольные органы обмениваются другой соответствующей информацией с другими контрольными органами.</w:t>
      </w:r>
    </w:p>
    <w:p w14:paraId="3D0FD827" w14:textId="77777777" w:rsidR="00B850DA" w:rsidRPr="00B850DA" w:rsidRDefault="00B850DA" w:rsidP="00B850DA">
      <w:pPr>
        <w:ind w:right="283"/>
        <w:rPr>
          <w:sz w:val="28"/>
          <w:szCs w:val="28"/>
        </w:rPr>
      </w:pPr>
      <w:r w:rsidRPr="00B850DA">
        <w:rPr>
          <w:sz w:val="28"/>
          <w:szCs w:val="28"/>
        </w:rPr>
        <w:t>(5) При получении запроса, обоснованного необходимостью гарантировать, что продукт изготовлен в соответствии с настоящим законом, органы контроля обмениваются информацией с другими компетентными органами, а также с Комиссией Европейского Союза о результатах выполненных контролях.</w:t>
      </w:r>
    </w:p>
    <w:p w14:paraId="23E42510" w14:textId="77777777" w:rsidR="00B850DA" w:rsidRPr="00B850DA" w:rsidRDefault="00B850DA" w:rsidP="00B850DA">
      <w:pPr>
        <w:ind w:right="283"/>
        <w:rPr>
          <w:sz w:val="28"/>
          <w:szCs w:val="28"/>
        </w:rPr>
      </w:pPr>
      <w:r w:rsidRPr="00B850DA">
        <w:rPr>
          <w:sz w:val="28"/>
          <w:szCs w:val="28"/>
        </w:rPr>
        <w:t>(6) Если сообщается о случае несоблюдения, контролирующий орган информирует об этом компетентный орган без промедления, без запроса и без неоправданной задержки.</w:t>
      </w:r>
    </w:p>
    <w:p w14:paraId="026EA8F0" w14:textId="77777777" w:rsidR="00B850DA" w:rsidRPr="00B850DA" w:rsidRDefault="00B850DA" w:rsidP="00B850DA">
      <w:pPr>
        <w:ind w:right="283"/>
        <w:rPr>
          <w:sz w:val="28"/>
          <w:szCs w:val="28"/>
        </w:rPr>
      </w:pPr>
      <w:r w:rsidRPr="00B850DA">
        <w:rPr>
          <w:sz w:val="28"/>
          <w:szCs w:val="28"/>
        </w:rPr>
        <w:t>(7) В дополнение к обязательствам, предусмотренным в ч. (6), контрольный орган должен немедленно обмениваться информацией с компетентным органом в отношении любого предполагаемого несоблюдения, влияющего на целостность экологических продуктов или продуктов переработки.</w:t>
      </w:r>
    </w:p>
    <w:p w14:paraId="6A53B5A8" w14:textId="77777777" w:rsidR="00B850DA" w:rsidRPr="00B850DA" w:rsidRDefault="00B850DA" w:rsidP="00B850DA">
      <w:pPr>
        <w:ind w:right="283"/>
        <w:rPr>
          <w:sz w:val="28"/>
          <w:szCs w:val="28"/>
        </w:rPr>
      </w:pPr>
      <w:r w:rsidRPr="00B850DA">
        <w:rPr>
          <w:sz w:val="28"/>
          <w:szCs w:val="28"/>
        </w:rPr>
        <w:t>(8) В случае подозрения или констатации несоответствия продукции, находящейся под контролем контролирующих органов, контролирующий орган немедленно информирует об этом компетентный орган.</w:t>
      </w:r>
    </w:p>
    <w:p w14:paraId="286CF043" w14:textId="77777777" w:rsidR="00B850DA" w:rsidRPr="00B850DA" w:rsidRDefault="00B850DA" w:rsidP="00B850DA">
      <w:pPr>
        <w:ind w:right="283"/>
        <w:rPr>
          <w:sz w:val="28"/>
          <w:szCs w:val="28"/>
        </w:rPr>
      </w:pPr>
      <w:r w:rsidRPr="00B850DA">
        <w:rPr>
          <w:sz w:val="28"/>
          <w:szCs w:val="28"/>
        </w:rPr>
        <w:t>(9) При получении заявления, подтверждающего необходимость гарантировать, что продукт изготовлен в соответствии с настоящим законом, контролирующий орган и признанные контролирующие органы обмениваются с компетентным органом информацией о результатах проведенных проверок.</w:t>
      </w:r>
    </w:p>
    <w:p w14:paraId="7649F8FA" w14:textId="77777777" w:rsidR="00B850DA" w:rsidRPr="00B850DA" w:rsidRDefault="00B850DA" w:rsidP="00B850DA">
      <w:pPr>
        <w:ind w:right="283"/>
        <w:rPr>
          <w:sz w:val="28"/>
          <w:szCs w:val="28"/>
        </w:rPr>
      </w:pPr>
      <w:r w:rsidRPr="00B850DA">
        <w:rPr>
          <w:sz w:val="28"/>
          <w:szCs w:val="28"/>
        </w:rPr>
        <w:t>(10) Информация, предоставляемая органом контроля и органами контроля, получатели этой информации и порядок предоставления этой информации утверждаются Правительством.</w:t>
      </w:r>
    </w:p>
    <w:p w14:paraId="0EE18955" w14:textId="77777777" w:rsidR="00B850DA" w:rsidRPr="00B850DA" w:rsidRDefault="00B850DA" w:rsidP="00B850DA">
      <w:pPr>
        <w:ind w:right="283"/>
        <w:rPr>
          <w:sz w:val="28"/>
          <w:szCs w:val="28"/>
        </w:rPr>
      </w:pPr>
    </w:p>
    <w:p w14:paraId="7D5E34C0" w14:textId="77777777" w:rsidR="00B850DA" w:rsidRPr="00B850DA" w:rsidRDefault="00B850DA" w:rsidP="00B850DA">
      <w:pPr>
        <w:ind w:right="283"/>
        <w:rPr>
          <w:sz w:val="28"/>
          <w:szCs w:val="28"/>
        </w:rPr>
      </w:pPr>
      <w:r w:rsidRPr="00B850DA">
        <w:rPr>
          <w:b/>
          <w:bCs/>
          <w:sz w:val="28"/>
          <w:szCs w:val="28"/>
        </w:rPr>
        <w:t>Статья 41.</w:t>
      </w:r>
      <w:r w:rsidRPr="00B850DA">
        <w:rPr>
          <w:sz w:val="28"/>
          <w:szCs w:val="28"/>
        </w:rPr>
        <w:t xml:space="preserve"> Отступления, применимые к экологическому производству</w:t>
      </w:r>
    </w:p>
    <w:p w14:paraId="221AB6C4" w14:textId="77777777" w:rsidR="00B850DA" w:rsidRPr="00B850DA" w:rsidRDefault="00B850DA" w:rsidP="00B850DA">
      <w:pPr>
        <w:ind w:right="283"/>
        <w:rPr>
          <w:sz w:val="28"/>
          <w:szCs w:val="28"/>
        </w:rPr>
      </w:pPr>
      <w:r w:rsidRPr="00B850DA">
        <w:rPr>
          <w:sz w:val="28"/>
          <w:szCs w:val="28"/>
        </w:rPr>
        <w:t xml:space="preserve">(1) Для получения экологической продукции компетентный орган может предоставить отступления от экологических методов </w:t>
      </w:r>
      <w:r w:rsidRPr="00B850DA">
        <w:rPr>
          <w:sz w:val="28"/>
          <w:szCs w:val="28"/>
        </w:rPr>
        <w:lastRenderedPageBreak/>
        <w:t>производства в соответствии с целями и принципами, установленными настоящим законом.</w:t>
      </w:r>
    </w:p>
    <w:p w14:paraId="75E25132" w14:textId="77777777" w:rsidR="00B850DA" w:rsidRPr="00B850DA" w:rsidRDefault="00B850DA" w:rsidP="00B850DA">
      <w:pPr>
        <w:ind w:right="283"/>
        <w:rPr>
          <w:sz w:val="28"/>
          <w:szCs w:val="28"/>
        </w:rPr>
      </w:pPr>
      <w:r w:rsidRPr="00B850DA">
        <w:rPr>
          <w:sz w:val="28"/>
          <w:szCs w:val="28"/>
        </w:rPr>
        <w:t>(2) Отступления, указанные в ч. (1) ограничены по минимуму и/или по времени и могут быть предоставлены только в следующих ситуациях:</w:t>
      </w:r>
    </w:p>
    <w:p w14:paraId="0651DCC2" w14:textId="77777777" w:rsidR="00B850DA" w:rsidRPr="00B850DA" w:rsidRDefault="00B850DA" w:rsidP="00B850DA">
      <w:pPr>
        <w:ind w:right="283"/>
        <w:rPr>
          <w:sz w:val="28"/>
          <w:szCs w:val="28"/>
        </w:rPr>
      </w:pPr>
      <w:r w:rsidRPr="00B850DA">
        <w:rPr>
          <w:sz w:val="28"/>
          <w:szCs w:val="28"/>
        </w:rPr>
        <w:t xml:space="preserve">а) гарантировать, что экологическое производство может быть начато или поддерживаться в хозяйствах, обусловленных климатической, географической или структурной точки зрения; </w:t>
      </w:r>
    </w:p>
    <w:p w14:paraId="0D8EC00B" w14:textId="77777777" w:rsidR="00B850DA" w:rsidRPr="00B850DA" w:rsidRDefault="00B850DA" w:rsidP="00B850DA">
      <w:pPr>
        <w:ind w:right="283"/>
        <w:rPr>
          <w:sz w:val="28"/>
          <w:szCs w:val="28"/>
        </w:rPr>
      </w:pPr>
      <w:r w:rsidRPr="00B850DA">
        <w:rPr>
          <w:sz w:val="28"/>
          <w:szCs w:val="28"/>
        </w:rPr>
        <w:t>b) гарантировать доступ к продуктам питания, семенам и материалам для растительного размножения, живым животным и другим сельскохозяйственным средствам, когда такие ресурсы недоступны на рынке в экологически чистой форме;</w:t>
      </w:r>
    </w:p>
    <w:p w14:paraId="386A1700" w14:textId="77777777" w:rsidR="00B850DA" w:rsidRPr="00B850DA" w:rsidRDefault="00B850DA" w:rsidP="00B850DA">
      <w:pPr>
        <w:ind w:right="283"/>
        <w:rPr>
          <w:sz w:val="28"/>
          <w:szCs w:val="28"/>
        </w:rPr>
      </w:pPr>
      <w:r w:rsidRPr="00B850DA">
        <w:rPr>
          <w:sz w:val="28"/>
          <w:szCs w:val="28"/>
        </w:rPr>
        <w:t>c) гарантировать доступ к ингредиентам сельскохозяйственного происхождения, когда такие ингредиенты отсутствуют на рынке Республики Молдова в экологически чистой форме;</w:t>
      </w:r>
    </w:p>
    <w:p w14:paraId="59012CE5" w14:textId="77777777" w:rsidR="00B850DA" w:rsidRPr="00B850DA" w:rsidRDefault="00B850DA" w:rsidP="00B850DA">
      <w:pPr>
        <w:ind w:right="283"/>
        <w:rPr>
          <w:sz w:val="28"/>
          <w:szCs w:val="28"/>
        </w:rPr>
      </w:pPr>
      <w:r w:rsidRPr="00B850DA">
        <w:rPr>
          <w:sz w:val="28"/>
          <w:szCs w:val="28"/>
        </w:rPr>
        <w:t xml:space="preserve">d) когда они необходимы для решения конкретных проблем, связанных с содержанием экологически выращенного поголовья; </w:t>
      </w:r>
    </w:p>
    <w:p w14:paraId="1D243B7D" w14:textId="77777777" w:rsidR="00B850DA" w:rsidRPr="00B850DA" w:rsidRDefault="00B850DA" w:rsidP="00B850DA">
      <w:pPr>
        <w:ind w:right="283"/>
        <w:rPr>
          <w:sz w:val="28"/>
          <w:szCs w:val="28"/>
        </w:rPr>
      </w:pPr>
      <w:r w:rsidRPr="00B850DA">
        <w:rPr>
          <w:sz w:val="28"/>
          <w:szCs w:val="28"/>
        </w:rPr>
        <w:t>e) когда они необходимы в отношении использования определенных продуктов и веще</w:t>
      </w:r>
      <w:proofErr w:type="gramStart"/>
      <w:r w:rsidRPr="00B850DA">
        <w:rPr>
          <w:sz w:val="28"/>
          <w:szCs w:val="28"/>
        </w:rPr>
        <w:t>ств пр</w:t>
      </w:r>
      <w:proofErr w:type="gramEnd"/>
      <w:r w:rsidRPr="00B850DA">
        <w:rPr>
          <w:sz w:val="28"/>
          <w:szCs w:val="28"/>
        </w:rPr>
        <w:t>и переработке, чтобы гарантировать производство в экологически чистой форме некоторых известных пищевых продуктов;</w:t>
      </w:r>
    </w:p>
    <w:p w14:paraId="120AEC46" w14:textId="77777777" w:rsidR="00B850DA" w:rsidRPr="00B850DA" w:rsidRDefault="00B850DA" w:rsidP="00B850DA">
      <w:pPr>
        <w:ind w:right="283"/>
        <w:rPr>
          <w:sz w:val="28"/>
          <w:szCs w:val="28"/>
        </w:rPr>
      </w:pPr>
      <w:r w:rsidRPr="00B850DA">
        <w:rPr>
          <w:sz w:val="28"/>
          <w:szCs w:val="28"/>
        </w:rPr>
        <w:t>f) когда необходимы меры для обеспечения непрерывности или возобновления экологического производства в случае катастроф.</w:t>
      </w:r>
    </w:p>
    <w:p w14:paraId="4817064E" w14:textId="77777777" w:rsidR="00B850DA" w:rsidRPr="00B850DA" w:rsidRDefault="00B850DA" w:rsidP="00B850DA">
      <w:pPr>
        <w:ind w:right="283"/>
        <w:rPr>
          <w:sz w:val="28"/>
          <w:szCs w:val="28"/>
        </w:rPr>
      </w:pPr>
      <w:r w:rsidRPr="00B850DA">
        <w:rPr>
          <w:sz w:val="28"/>
          <w:szCs w:val="28"/>
        </w:rPr>
        <w:t>(3) Контрольный орган может предоставлять следующие отступления в соответствии с положениями ч. (1) и (2):</w:t>
      </w:r>
    </w:p>
    <w:p w14:paraId="3659C61D" w14:textId="77777777" w:rsidR="00B850DA" w:rsidRPr="00B850DA" w:rsidRDefault="00B850DA" w:rsidP="00B850DA">
      <w:pPr>
        <w:ind w:right="283"/>
        <w:rPr>
          <w:sz w:val="28"/>
          <w:szCs w:val="28"/>
        </w:rPr>
      </w:pPr>
      <w:r w:rsidRPr="00B850DA">
        <w:rPr>
          <w:sz w:val="28"/>
          <w:szCs w:val="28"/>
        </w:rPr>
        <w:t>а) сокращение периода конверсии;</w:t>
      </w:r>
    </w:p>
    <w:p w14:paraId="2D120FF7" w14:textId="77777777" w:rsidR="00B850DA" w:rsidRPr="00B850DA" w:rsidRDefault="00B850DA" w:rsidP="00B850DA">
      <w:pPr>
        <w:ind w:right="283"/>
        <w:rPr>
          <w:sz w:val="28"/>
          <w:szCs w:val="28"/>
        </w:rPr>
      </w:pPr>
      <w:r w:rsidRPr="00B850DA">
        <w:rPr>
          <w:sz w:val="28"/>
          <w:szCs w:val="28"/>
        </w:rPr>
        <w:t xml:space="preserve">b) использование семян и растительного материала для размножения неэкологического происхождения; </w:t>
      </w:r>
    </w:p>
    <w:p w14:paraId="28FB50DF" w14:textId="77777777" w:rsidR="00B850DA" w:rsidRPr="00B850DA" w:rsidRDefault="00B850DA" w:rsidP="00B850DA">
      <w:pPr>
        <w:ind w:right="283"/>
        <w:rPr>
          <w:sz w:val="28"/>
          <w:szCs w:val="28"/>
        </w:rPr>
      </w:pPr>
      <w:r w:rsidRPr="00B850DA">
        <w:rPr>
          <w:sz w:val="28"/>
          <w:szCs w:val="28"/>
        </w:rPr>
        <w:t>c) внедрения условных млекопитающих в экологическое хозяйство для обновления или восстановления домашнего скота или неэкологического стада животных;</w:t>
      </w:r>
    </w:p>
    <w:p w14:paraId="4C5A4231" w14:textId="77777777" w:rsidR="00B850DA" w:rsidRPr="00B850DA" w:rsidRDefault="00B850DA" w:rsidP="00B850DA">
      <w:pPr>
        <w:ind w:right="283"/>
        <w:rPr>
          <w:sz w:val="28"/>
          <w:szCs w:val="28"/>
        </w:rPr>
      </w:pPr>
      <w:r w:rsidRPr="00B850DA">
        <w:rPr>
          <w:sz w:val="28"/>
          <w:szCs w:val="28"/>
        </w:rPr>
        <w:t xml:space="preserve">d) восстановление ульев </w:t>
      </w:r>
      <w:proofErr w:type="spellStart"/>
      <w:r w:rsidRPr="00B850DA">
        <w:rPr>
          <w:sz w:val="28"/>
          <w:szCs w:val="28"/>
        </w:rPr>
        <w:t>неэкологичными</w:t>
      </w:r>
      <w:proofErr w:type="spellEnd"/>
      <w:r w:rsidRPr="00B850DA">
        <w:rPr>
          <w:sz w:val="28"/>
          <w:szCs w:val="28"/>
        </w:rPr>
        <w:t xml:space="preserve"> пчелами; </w:t>
      </w:r>
    </w:p>
    <w:p w14:paraId="3DAA4112" w14:textId="77777777" w:rsidR="00B850DA" w:rsidRPr="00B850DA" w:rsidRDefault="00B850DA" w:rsidP="00B850DA">
      <w:pPr>
        <w:ind w:right="283"/>
        <w:rPr>
          <w:sz w:val="28"/>
          <w:szCs w:val="28"/>
        </w:rPr>
      </w:pPr>
      <w:r w:rsidRPr="00B850DA">
        <w:rPr>
          <w:sz w:val="28"/>
          <w:szCs w:val="28"/>
        </w:rPr>
        <w:t xml:space="preserve">e) кормление пчел медом, сахаром или сахарным сиропом неэкологического происхождения; </w:t>
      </w:r>
    </w:p>
    <w:p w14:paraId="478F1F43" w14:textId="77777777" w:rsidR="00B850DA" w:rsidRPr="00B850DA" w:rsidRDefault="00B850DA" w:rsidP="00B850DA">
      <w:pPr>
        <w:ind w:right="283"/>
        <w:rPr>
          <w:sz w:val="28"/>
          <w:szCs w:val="28"/>
        </w:rPr>
      </w:pPr>
      <w:r w:rsidRPr="00B850DA">
        <w:rPr>
          <w:sz w:val="28"/>
          <w:szCs w:val="28"/>
        </w:rPr>
        <w:t>f) использование кормов для животных неэкологического происхождения;</w:t>
      </w:r>
    </w:p>
    <w:p w14:paraId="58AF315E" w14:textId="77777777" w:rsidR="00B850DA" w:rsidRPr="00B850DA" w:rsidRDefault="00B850DA" w:rsidP="00B850DA">
      <w:pPr>
        <w:ind w:right="283"/>
        <w:rPr>
          <w:sz w:val="28"/>
          <w:szCs w:val="28"/>
        </w:rPr>
      </w:pPr>
      <w:r w:rsidRPr="00B850DA">
        <w:rPr>
          <w:sz w:val="28"/>
          <w:szCs w:val="28"/>
        </w:rPr>
        <w:t>g) разрешение на использование неэкологических пищевых ингредиентов сельскохозяйственного происхождения;</w:t>
      </w:r>
    </w:p>
    <w:p w14:paraId="5405CFCB" w14:textId="77777777" w:rsidR="00B850DA" w:rsidRPr="00B850DA" w:rsidRDefault="00B850DA" w:rsidP="00B850DA">
      <w:pPr>
        <w:ind w:right="283"/>
        <w:rPr>
          <w:sz w:val="28"/>
          <w:szCs w:val="28"/>
        </w:rPr>
      </w:pPr>
      <w:r w:rsidRPr="00B850DA">
        <w:rPr>
          <w:sz w:val="28"/>
          <w:szCs w:val="28"/>
        </w:rPr>
        <w:t>h) внедрение условного птицеводства в экологическое хозяйство;</w:t>
      </w:r>
    </w:p>
    <w:p w14:paraId="7E01871E" w14:textId="77777777" w:rsidR="00B850DA" w:rsidRPr="00B850DA" w:rsidRDefault="00B850DA" w:rsidP="00B850DA">
      <w:pPr>
        <w:ind w:right="283"/>
        <w:rPr>
          <w:sz w:val="28"/>
          <w:szCs w:val="28"/>
        </w:rPr>
      </w:pPr>
      <w:r w:rsidRPr="00B850DA">
        <w:rPr>
          <w:sz w:val="28"/>
          <w:szCs w:val="28"/>
        </w:rPr>
        <w:t>i) параллельное животноводство;</w:t>
      </w:r>
    </w:p>
    <w:p w14:paraId="1BA98B14" w14:textId="77777777" w:rsidR="00B850DA" w:rsidRPr="00B850DA" w:rsidRDefault="00B850DA" w:rsidP="00B850DA">
      <w:pPr>
        <w:ind w:right="283"/>
        <w:rPr>
          <w:sz w:val="28"/>
          <w:szCs w:val="28"/>
        </w:rPr>
      </w:pPr>
      <w:r w:rsidRPr="00B850DA">
        <w:rPr>
          <w:sz w:val="28"/>
          <w:szCs w:val="28"/>
        </w:rPr>
        <w:t>j) содержание скота в малых хозяйствах;</w:t>
      </w:r>
    </w:p>
    <w:p w14:paraId="5249376F" w14:textId="77777777" w:rsidR="00B850DA" w:rsidRPr="00B850DA" w:rsidRDefault="00B850DA" w:rsidP="00B850DA">
      <w:pPr>
        <w:ind w:right="283"/>
        <w:rPr>
          <w:sz w:val="28"/>
          <w:szCs w:val="28"/>
        </w:rPr>
      </w:pPr>
      <w:r w:rsidRPr="00B850DA">
        <w:rPr>
          <w:sz w:val="28"/>
          <w:szCs w:val="28"/>
        </w:rPr>
        <w:t>k) использование синтетических витаминов</w:t>
      </w:r>
      <w:proofErr w:type="gramStart"/>
      <w:r w:rsidRPr="00B850DA">
        <w:rPr>
          <w:sz w:val="28"/>
          <w:szCs w:val="28"/>
        </w:rPr>
        <w:t xml:space="preserve"> А</w:t>
      </w:r>
      <w:proofErr w:type="gramEnd"/>
      <w:r w:rsidRPr="00B850DA">
        <w:rPr>
          <w:sz w:val="28"/>
          <w:szCs w:val="28"/>
        </w:rPr>
        <w:t>, D и Е для жвачных животных;</w:t>
      </w:r>
    </w:p>
    <w:p w14:paraId="5DE08DDD" w14:textId="77777777" w:rsidR="00B850DA" w:rsidRPr="00B850DA" w:rsidRDefault="00B850DA" w:rsidP="00B850DA">
      <w:pPr>
        <w:ind w:right="283"/>
        <w:rPr>
          <w:sz w:val="28"/>
          <w:szCs w:val="28"/>
        </w:rPr>
      </w:pPr>
      <w:r w:rsidRPr="00B850DA">
        <w:rPr>
          <w:sz w:val="28"/>
          <w:szCs w:val="28"/>
        </w:rPr>
        <w:lastRenderedPageBreak/>
        <w:t xml:space="preserve">l) проведения операций на животных. </w:t>
      </w:r>
    </w:p>
    <w:p w14:paraId="0AAF50BF" w14:textId="535B3B25" w:rsidR="00B850DA" w:rsidRPr="00B850DA" w:rsidRDefault="00B850DA" w:rsidP="00B850DA">
      <w:pPr>
        <w:ind w:right="283"/>
        <w:rPr>
          <w:sz w:val="28"/>
          <w:szCs w:val="28"/>
        </w:rPr>
      </w:pPr>
      <w:r w:rsidRPr="00B850DA">
        <w:rPr>
          <w:sz w:val="28"/>
          <w:szCs w:val="28"/>
        </w:rPr>
        <w:t>(4) Контрольный орган предоставляет и продлевает отступления, указанные в ч. (3) только в случае необходимости разрешения ситуаций, предусмотренных ч. (2) и имеет информацию, подтверждающую отсутствие на рынке репродуктивного материала соответствующих растений, животных и кормов.</w:t>
      </w:r>
    </w:p>
    <w:p w14:paraId="02B973BA" w14:textId="77777777" w:rsidR="00B850DA" w:rsidRPr="00B850DA" w:rsidRDefault="00B850DA" w:rsidP="00B850DA">
      <w:pPr>
        <w:ind w:right="283"/>
        <w:rPr>
          <w:sz w:val="28"/>
          <w:szCs w:val="28"/>
        </w:rPr>
      </w:pPr>
      <w:r w:rsidRPr="00B850DA">
        <w:rPr>
          <w:sz w:val="28"/>
          <w:szCs w:val="28"/>
        </w:rPr>
        <w:t xml:space="preserve">(5) Начиная с 31 декабря 2036 г. </w:t>
      </w:r>
      <w:proofErr w:type="gramStart"/>
      <w:r w:rsidRPr="00B850DA">
        <w:rPr>
          <w:sz w:val="28"/>
          <w:szCs w:val="28"/>
        </w:rPr>
        <w:t>отступления, упомянутые в настоящей статье прекращают</w:t>
      </w:r>
      <w:proofErr w:type="gramEnd"/>
      <w:r w:rsidRPr="00B850DA">
        <w:rPr>
          <w:sz w:val="28"/>
          <w:szCs w:val="28"/>
        </w:rPr>
        <w:t xml:space="preserve"> сваи действия.</w:t>
      </w:r>
    </w:p>
    <w:p w14:paraId="3B1C7685" w14:textId="1F994CDC" w:rsidR="00876E14" w:rsidRDefault="00B850DA" w:rsidP="00B850DA">
      <w:pPr>
        <w:rPr>
          <w:sz w:val="28"/>
          <w:szCs w:val="28"/>
        </w:rPr>
      </w:pPr>
      <w:r w:rsidRPr="00B850DA">
        <w:rPr>
          <w:sz w:val="28"/>
          <w:szCs w:val="28"/>
        </w:rPr>
        <w:t>(6) Конкретные условия и порядок предоставления отступлений утверждаются Правительством.</w:t>
      </w:r>
    </w:p>
    <w:p w14:paraId="08D7FF73" w14:textId="77777777" w:rsidR="003D0474" w:rsidRDefault="003D0474" w:rsidP="00B850DA">
      <w:pPr>
        <w:rPr>
          <w:sz w:val="28"/>
          <w:szCs w:val="28"/>
        </w:rPr>
      </w:pPr>
    </w:p>
    <w:p w14:paraId="371F7D1C" w14:textId="77777777" w:rsidR="003D0474" w:rsidRPr="003D0474" w:rsidRDefault="003D0474" w:rsidP="003D0474">
      <w:pPr>
        <w:ind w:right="283" w:firstLine="0"/>
        <w:jc w:val="center"/>
        <w:rPr>
          <w:b/>
          <w:bCs/>
          <w:sz w:val="28"/>
          <w:szCs w:val="28"/>
        </w:rPr>
      </w:pPr>
      <w:r w:rsidRPr="003D0474">
        <w:rPr>
          <w:b/>
          <w:bCs/>
          <w:sz w:val="28"/>
          <w:szCs w:val="28"/>
        </w:rPr>
        <w:t>ГЛАВА IX</w:t>
      </w:r>
    </w:p>
    <w:p w14:paraId="3F70C3A3" w14:textId="5A28B034" w:rsidR="003D0474" w:rsidRPr="003D0474" w:rsidRDefault="003D0474" w:rsidP="003D0474">
      <w:pPr>
        <w:ind w:right="283" w:firstLine="0"/>
        <w:jc w:val="center"/>
        <w:rPr>
          <w:b/>
          <w:bCs/>
          <w:sz w:val="28"/>
          <w:szCs w:val="28"/>
        </w:rPr>
      </w:pPr>
      <w:r w:rsidRPr="003D0474">
        <w:rPr>
          <w:b/>
          <w:bCs/>
          <w:sz w:val="28"/>
          <w:szCs w:val="28"/>
        </w:rPr>
        <w:t>ИМПОРТ И ЭКСПОРТ</w:t>
      </w:r>
      <w:r>
        <w:rPr>
          <w:b/>
          <w:bCs/>
          <w:sz w:val="28"/>
          <w:szCs w:val="28"/>
        </w:rPr>
        <w:t xml:space="preserve"> </w:t>
      </w:r>
      <w:r w:rsidRPr="003D0474">
        <w:rPr>
          <w:b/>
          <w:bCs/>
          <w:sz w:val="28"/>
          <w:szCs w:val="28"/>
        </w:rPr>
        <w:t>ЭКОЛОГИЧЕСКИХ АГРОПРОДОВОЛЬСТВЕННЫХ ПРОДУКТОВ</w:t>
      </w:r>
    </w:p>
    <w:p w14:paraId="640E167C" w14:textId="77777777" w:rsidR="003D0474" w:rsidRPr="003D0474" w:rsidRDefault="003D0474" w:rsidP="003D0474">
      <w:pPr>
        <w:rPr>
          <w:sz w:val="28"/>
          <w:szCs w:val="28"/>
        </w:rPr>
      </w:pPr>
    </w:p>
    <w:p w14:paraId="0B817DD3" w14:textId="77777777" w:rsidR="003D0474" w:rsidRPr="003D0474" w:rsidRDefault="003D0474" w:rsidP="003D0474">
      <w:pPr>
        <w:rPr>
          <w:sz w:val="28"/>
          <w:szCs w:val="28"/>
        </w:rPr>
      </w:pPr>
      <w:r w:rsidRPr="003D0474">
        <w:rPr>
          <w:b/>
          <w:bCs/>
          <w:sz w:val="28"/>
          <w:szCs w:val="28"/>
        </w:rPr>
        <w:t>Статья 42</w:t>
      </w:r>
      <w:r w:rsidRPr="003D0474">
        <w:rPr>
          <w:sz w:val="28"/>
          <w:szCs w:val="28"/>
        </w:rPr>
        <w:t>. Экспорт экологических продуктов и продуктов в переработке</w:t>
      </w:r>
    </w:p>
    <w:p w14:paraId="01C4B4EA" w14:textId="2839D9AD" w:rsidR="003D0474" w:rsidRPr="003D0474" w:rsidRDefault="003D0474" w:rsidP="003D0474">
      <w:pPr>
        <w:ind w:right="283"/>
        <w:rPr>
          <w:sz w:val="28"/>
          <w:szCs w:val="28"/>
        </w:rPr>
      </w:pPr>
      <w:r w:rsidRPr="003D0474">
        <w:rPr>
          <w:sz w:val="28"/>
          <w:szCs w:val="28"/>
        </w:rPr>
        <w:t>(1) Продукт может быть экспортирован как экологический продукт или как переработанный продукт, если выполняются следующие условия:</w:t>
      </w:r>
    </w:p>
    <w:p w14:paraId="725D1D64" w14:textId="77777777" w:rsidR="003D0474" w:rsidRPr="003D0474" w:rsidRDefault="003D0474" w:rsidP="003D0474">
      <w:pPr>
        <w:ind w:right="283"/>
        <w:rPr>
          <w:sz w:val="28"/>
          <w:szCs w:val="28"/>
        </w:rPr>
      </w:pPr>
      <w:r w:rsidRPr="003D0474">
        <w:rPr>
          <w:sz w:val="28"/>
          <w:szCs w:val="28"/>
        </w:rPr>
        <w:t>a) продукт является продуктом, указанным в статье 1 ч. (2);</w:t>
      </w:r>
    </w:p>
    <w:p w14:paraId="793D81DC" w14:textId="77777777" w:rsidR="003D0474" w:rsidRPr="003D0474" w:rsidRDefault="003D0474" w:rsidP="003D0474">
      <w:pPr>
        <w:ind w:right="283"/>
        <w:rPr>
          <w:sz w:val="28"/>
          <w:szCs w:val="28"/>
        </w:rPr>
      </w:pPr>
      <w:r w:rsidRPr="003D0474">
        <w:rPr>
          <w:sz w:val="28"/>
          <w:szCs w:val="28"/>
        </w:rPr>
        <w:t>b) продукт соответствует главам II, III и IV настоящего Закона, и компетентные органы проверили всех операторов, и групп операторов, и предоставили всем операторам соответствующих групп операторов и экспортеров экологический сертификат, подтверждающий соответствие настоящему закону;</w:t>
      </w:r>
    </w:p>
    <w:p w14:paraId="47ABC158" w14:textId="77777777" w:rsidR="003D0474" w:rsidRPr="003D0474" w:rsidRDefault="003D0474" w:rsidP="003D0474">
      <w:pPr>
        <w:ind w:right="283"/>
        <w:rPr>
          <w:sz w:val="28"/>
          <w:szCs w:val="28"/>
        </w:rPr>
      </w:pPr>
      <w:r w:rsidRPr="003D0474">
        <w:rPr>
          <w:sz w:val="28"/>
          <w:szCs w:val="28"/>
        </w:rPr>
        <w:t>c) операторы могут в любое время предоставить импортерам в стране, куда экспортируется продукт, информацию, позволяющую идентифицировать операторов, являющихся их поставщиками, и контрольные органы этих поставщиков, чтобы обеспечить обслуживаемость соответствующего экологического или переработанного продукта. Эта информация также должна быть доступна контролирующим органам импортеров.</w:t>
      </w:r>
    </w:p>
    <w:p w14:paraId="23252084" w14:textId="77777777" w:rsidR="003D0474" w:rsidRPr="003D0474" w:rsidRDefault="003D0474" w:rsidP="003D0474">
      <w:pPr>
        <w:ind w:right="283"/>
        <w:rPr>
          <w:sz w:val="28"/>
          <w:szCs w:val="28"/>
        </w:rPr>
      </w:pPr>
      <w:r w:rsidRPr="003D0474">
        <w:rPr>
          <w:sz w:val="28"/>
          <w:szCs w:val="28"/>
        </w:rPr>
        <w:t xml:space="preserve">(2) Проверка сертификата инспекции на экспорт экологических продуктов или на этапе конверсии, </w:t>
      </w:r>
      <w:proofErr w:type="gramStart"/>
      <w:r w:rsidRPr="003D0474">
        <w:rPr>
          <w:sz w:val="28"/>
          <w:szCs w:val="28"/>
        </w:rPr>
        <w:t>указанное</w:t>
      </w:r>
      <w:proofErr w:type="gramEnd"/>
      <w:r w:rsidRPr="003D0474">
        <w:rPr>
          <w:sz w:val="28"/>
          <w:szCs w:val="28"/>
        </w:rPr>
        <w:t xml:space="preserve"> в ч. (1) осуществляется инспекторами территориальных подразделений Национального агентства по безопасности пищевых продуктов.</w:t>
      </w:r>
    </w:p>
    <w:p w14:paraId="625D2FBC" w14:textId="77777777" w:rsidR="003D0474" w:rsidRPr="003D0474" w:rsidRDefault="003D0474" w:rsidP="003D0474">
      <w:pPr>
        <w:ind w:right="283"/>
        <w:rPr>
          <w:sz w:val="28"/>
          <w:szCs w:val="28"/>
        </w:rPr>
      </w:pPr>
      <w:r w:rsidRPr="003D0474">
        <w:rPr>
          <w:sz w:val="28"/>
          <w:szCs w:val="28"/>
        </w:rPr>
        <w:t>(3) Экономический агент под свою ответственность представляет декларацию о соответствии партии груза информации из акта проверки.</w:t>
      </w:r>
    </w:p>
    <w:p w14:paraId="2BFD1996" w14:textId="77777777" w:rsidR="003D0474" w:rsidRPr="003D0474" w:rsidRDefault="003D0474" w:rsidP="003D0474">
      <w:pPr>
        <w:ind w:right="283"/>
        <w:rPr>
          <w:sz w:val="28"/>
          <w:szCs w:val="28"/>
        </w:rPr>
      </w:pPr>
      <w:r w:rsidRPr="003D0474">
        <w:rPr>
          <w:sz w:val="28"/>
          <w:szCs w:val="28"/>
        </w:rPr>
        <w:t>(4) Продукт может быть экспортирован как экологический продукт и может иметь логотип Европейского Союза для экологического производства, если он соответствует правилам экологического производства в соответствии с настоящим законом.</w:t>
      </w:r>
    </w:p>
    <w:p w14:paraId="27CB649D" w14:textId="77777777" w:rsidR="003D0474" w:rsidRPr="003D0474" w:rsidRDefault="003D0474" w:rsidP="003D0474">
      <w:pPr>
        <w:ind w:right="283"/>
        <w:rPr>
          <w:rFonts w:eastAsia="Calibri"/>
          <w:sz w:val="28"/>
          <w:szCs w:val="28"/>
        </w:rPr>
      </w:pPr>
      <w:r w:rsidRPr="003D0474">
        <w:rPr>
          <w:rFonts w:eastAsia="Calibri"/>
          <w:sz w:val="28"/>
          <w:szCs w:val="28"/>
        </w:rPr>
        <w:lastRenderedPageBreak/>
        <w:t xml:space="preserve">(5) Без ущерба для положений общих нормативных актов, касающихся экспорта товаров, конкретный порядок и условия экспорта </w:t>
      </w:r>
      <w:r w:rsidRPr="003D0474">
        <w:rPr>
          <w:sz w:val="28"/>
          <w:szCs w:val="28"/>
        </w:rPr>
        <w:t>экологических продуктов и продуктов переработки</w:t>
      </w:r>
      <w:r w:rsidRPr="003D0474">
        <w:rPr>
          <w:rFonts w:eastAsia="Calibri"/>
          <w:sz w:val="28"/>
          <w:szCs w:val="28"/>
        </w:rPr>
        <w:t xml:space="preserve"> утверждаются Правительством.</w:t>
      </w:r>
    </w:p>
    <w:p w14:paraId="40DF9BB3" w14:textId="77777777" w:rsidR="003D0474" w:rsidRPr="003D0474" w:rsidRDefault="003D0474" w:rsidP="003D0474">
      <w:pPr>
        <w:ind w:right="283"/>
        <w:rPr>
          <w:sz w:val="28"/>
          <w:szCs w:val="28"/>
        </w:rPr>
      </w:pPr>
    </w:p>
    <w:p w14:paraId="5D64F280" w14:textId="77777777" w:rsidR="003D0474" w:rsidRPr="003D0474" w:rsidRDefault="003D0474" w:rsidP="003D0474">
      <w:pPr>
        <w:rPr>
          <w:sz w:val="28"/>
          <w:szCs w:val="28"/>
        </w:rPr>
      </w:pPr>
      <w:r w:rsidRPr="003D0474">
        <w:rPr>
          <w:b/>
          <w:bCs/>
          <w:sz w:val="28"/>
          <w:szCs w:val="28"/>
        </w:rPr>
        <w:t>Статья 43</w:t>
      </w:r>
      <w:r w:rsidRPr="003D0474">
        <w:rPr>
          <w:sz w:val="28"/>
          <w:szCs w:val="28"/>
        </w:rPr>
        <w:t>. Ввоз экологических продуктов и продуктов переработки</w:t>
      </w:r>
    </w:p>
    <w:p w14:paraId="04B7F57D" w14:textId="77777777" w:rsidR="003D0474" w:rsidRPr="003D0474" w:rsidRDefault="003D0474" w:rsidP="003D0474">
      <w:pPr>
        <w:rPr>
          <w:rFonts w:eastAsia="Calibri"/>
          <w:sz w:val="28"/>
          <w:szCs w:val="28"/>
        </w:rPr>
      </w:pPr>
      <w:r w:rsidRPr="003D0474">
        <w:rPr>
          <w:rFonts w:eastAsia="Calibri"/>
          <w:sz w:val="28"/>
          <w:szCs w:val="28"/>
        </w:rPr>
        <w:t>(1)</w:t>
      </w:r>
      <w:r w:rsidRPr="003D0474">
        <w:rPr>
          <w:sz w:val="28"/>
          <w:szCs w:val="28"/>
        </w:rPr>
        <w:t xml:space="preserve"> </w:t>
      </w:r>
      <w:r w:rsidRPr="003D0474">
        <w:rPr>
          <w:rFonts w:eastAsia="Calibri"/>
          <w:sz w:val="28"/>
          <w:szCs w:val="28"/>
        </w:rPr>
        <w:t xml:space="preserve">Экологические продукты или продукты переработки, происходящие из страны-члена Европейского Союза или третьей страны, могут быть импортированы для реализации в Республике Молдова, если они имеют сертификат инспекции, выданный компетентным органом, органом контроля, или если третья страна признана Комиссией Европейского Союза.  </w:t>
      </w:r>
    </w:p>
    <w:p w14:paraId="616F970C" w14:textId="20517FD9" w:rsidR="003D0474" w:rsidRPr="001555F6" w:rsidRDefault="003D0474" w:rsidP="001555F6">
      <w:pPr>
        <w:rPr>
          <w:rFonts w:eastAsia="Calibri"/>
          <w:sz w:val="28"/>
          <w:szCs w:val="28"/>
        </w:rPr>
      </w:pPr>
      <w:r w:rsidRPr="003D0474">
        <w:rPr>
          <w:rFonts w:eastAsia="Calibri"/>
          <w:sz w:val="28"/>
          <w:szCs w:val="28"/>
        </w:rPr>
        <w:t>(2) Без ущерба для положений общих нормативных актов, касающихся импорта товаров,</w:t>
      </w:r>
      <w:r w:rsidRPr="003D0474">
        <w:rPr>
          <w:sz w:val="28"/>
          <w:szCs w:val="28"/>
        </w:rPr>
        <w:t xml:space="preserve"> </w:t>
      </w:r>
      <w:r w:rsidRPr="003D0474">
        <w:rPr>
          <w:rFonts w:eastAsia="Calibri"/>
          <w:sz w:val="28"/>
          <w:szCs w:val="28"/>
        </w:rPr>
        <w:t xml:space="preserve">конкретный порядок и условия импорта </w:t>
      </w:r>
      <w:r w:rsidRPr="003D0474">
        <w:rPr>
          <w:sz w:val="28"/>
          <w:szCs w:val="28"/>
        </w:rPr>
        <w:t>экологических продуктов и продуктов переработки</w:t>
      </w:r>
      <w:r w:rsidRPr="003D0474">
        <w:rPr>
          <w:rFonts w:eastAsia="Calibri"/>
          <w:sz w:val="28"/>
          <w:szCs w:val="28"/>
        </w:rPr>
        <w:t xml:space="preserve"> утверждаются Правительством.</w:t>
      </w:r>
    </w:p>
    <w:p w14:paraId="33625AA8" w14:textId="77777777" w:rsidR="003D0474" w:rsidRPr="001555F6" w:rsidRDefault="003D0474" w:rsidP="001555F6">
      <w:pPr>
        <w:rPr>
          <w:rFonts w:eastAsia="Calibri"/>
          <w:sz w:val="28"/>
          <w:szCs w:val="28"/>
        </w:rPr>
      </w:pPr>
    </w:p>
    <w:p w14:paraId="2C8346E0" w14:textId="77777777" w:rsidR="001555F6" w:rsidRPr="001555F6" w:rsidRDefault="001555F6" w:rsidP="001555F6">
      <w:pPr>
        <w:ind w:firstLine="0"/>
        <w:jc w:val="center"/>
        <w:rPr>
          <w:b/>
          <w:bCs/>
          <w:sz w:val="28"/>
          <w:szCs w:val="28"/>
        </w:rPr>
      </w:pPr>
      <w:r w:rsidRPr="001555F6">
        <w:rPr>
          <w:b/>
          <w:bCs/>
          <w:sz w:val="28"/>
          <w:szCs w:val="28"/>
        </w:rPr>
        <w:t>ГЛАВА X</w:t>
      </w:r>
    </w:p>
    <w:p w14:paraId="600FC6A0" w14:textId="77777777" w:rsidR="001555F6" w:rsidRDefault="001555F6" w:rsidP="001555F6">
      <w:pPr>
        <w:ind w:firstLine="0"/>
        <w:jc w:val="center"/>
        <w:rPr>
          <w:b/>
          <w:bCs/>
          <w:sz w:val="28"/>
          <w:szCs w:val="28"/>
        </w:rPr>
      </w:pPr>
      <w:r w:rsidRPr="001555F6">
        <w:rPr>
          <w:b/>
          <w:bCs/>
          <w:sz w:val="28"/>
          <w:szCs w:val="28"/>
        </w:rPr>
        <w:t>ФИНАНСОВОЕ ОБЕСПЕЧЕНИЕ</w:t>
      </w:r>
    </w:p>
    <w:p w14:paraId="4342C5A8" w14:textId="5843E208" w:rsidR="001555F6" w:rsidRPr="001555F6" w:rsidRDefault="001555F6" w:rsidP="001555F6">
      <w:pPr>
        <w:jc w:val="center"/>
        <w:rPr>
          <w:b/>
          <w:bCs/>
          <w:sz w:val="28"/>
          <w:szCs w:val="28"/>
        </w:rPr>
      </w:pPr>
      <w:r w:rsidRPr="001555F6">
        <w:rPr>
          <w:b/>
          <w:bCs/>
          <w:sz w:val="28"/>
          <w:szCs w:val="28"/>
        </w:rPr>
        <w:t xml:space="preserve"> </w:t>
      </w:r>
    </w:p>
    <w:p w14:paraId="73A5A667" w14:textId="77777777" w:rsidR="001555F6" w:rsidRPr="001555F6" w:rsidRDefault="001555F6" w:rsidP="001555F6">
      <w:pPr>
        <w:rPr>
          <w:sz w:val="28"/>
          <w:szCs w:val="28"/>
        </w:rPr>
      </w:pPr>
      <w:r w:rsidRPr="001555F6">
        <w:rPr>
          <w:b/>
          <w:bCs/>
          <w:sz w:val="28"/>
          <w:szCs w:val="28"/>
        </w:rPr>
        <w:t>Статья 44</w:t>
      </w:r>
      <w:r w:rsidRPr="001555F6">
        <w:rPr>
          <w:sz w:val="28"/>
          <w:szCs w:val="28"/>
        </w:rPr>
        <w:t xml:space="preserve">. Стимулирование экологического сельского хозяйства </w:t>
      </w:r>
    </w:p>
    <w:p w14:paraId="34EDBE98" w14:textId="77777777" w:rsidR="001555F6" w:rsidRPr="001555F6" w:rsidRDefault="001555F6" w:rsidP="001555F6">
      <w:pPr>
        <w:rPr>
          <w:sz w:val="28"/>
          <w:szCs w:val="28"/>
        </w:rPr>
      </w:pPr>
      <w:r w:rsidRPr="001555F6">
        <w:rPr>
          <w:sz w:val="28"/>
          <w:szCs w:val="28"/>
        </w:rPr>
        <w:t>(1) Стимулирование продвижения и развития экологического сельского хозяйства осуществляется путем предоставления субсидий из Национального фонда развития сельского хозяйства и сельской среды.</w:t>
      </w:r>
    </w:p>
    <w:p w14:paraId="1FB5ACC1" w14:textId="77777777" w:rsidR="001555F6" w:rsidRDefault="001555F6" w:rsidP="001555F6">
      <w:pPr>
        <w:rPr>
          <w:sz w:val="28"/>
          <w:szCs w:val="28"/>
        </w:rPr>
      </w:pPr>
      <w:r w:rsidRPr="001555F6">
        <w:rPr>
          <w:sz w:val="28"/>
          <w:szCs w:val="28"/>
        </w:rPr>
        <w:t>(2) Размер субсидий и порядок их предоставления устанавливаются Правительством.</w:t>
      </w:r>
    </w:p>
    <w:p w14:paraId="6E61C6B4" w14:textId="77777777" w:rsidR="003369F7" w:rsidRPr="001555F6" w:rsidRDefault="003369F7" w:rsidP="001555F6">
      <w:pPr>
        <w:rPr>
          <w:sz w:val="28"/>
          <w:szCs w:val="28"/>
        </w:rPr>
      </w:pPr>
    </w:p>
    <w:p w14:paraId="17B1324C" w14:textId="77777777" w:rsidR="001555F6" w:rsidRPr="001555F6" w:rsidRDefault="001555F6" w:rsidP="003369F7">
      <w:pPr>
        <w:ind w:firstLine="0"/>
        <w:jc w:val="center"/>
        <w:rPr>
          <w:b/>
          <w:bCs/>
          <w:sz w:val="28"/>
          <w:szCs w:val="28"/>
        </w:rPr>
      </w:pPr>
      <w:r w:rsidRPr="001555F6">
        <w:rPr>
          <w:b/>
          <w:bCs/>
          <w:sz w:val="28"/>
          <w:szCs w:val="28"/>
        </w:rPr>
        <w:t>ГЛАВА XI</w:t>
      </w:r>
    </w:p>
    <w:p w14:paraId="3F42064E" w14:textId="77777777" w:rsidR="001555F6" w:rsidRPr="001555F6" w:rsidRDefault="001555F6" w:rsidP="003369F7">
      <w:pPr>
        <w:ind w:right="283" w:firstLine="0"/>
        <w:jc w:val="center"/>
        <w:rPr>
          <w:b/>
          <w:bCs/>
          <w:sz w:val="28"/>
          <w:szCs w:val="28"/>
        </w:rPr>
      </w:pPr>
      <w:r w:rsidRPr="001555F6">
        <w:rPr>
          <w:b/>
          <w:bCs/>
          <w:sz w:val="28"/>
          <w:szCs w:val="28"/>
        </w:rPr>
        <w:t>ПЕРЕХОДНЫЕ И ЗАКЛЮЧИТЕЛЬНЫЕ ПОЛОЖЕНИЯ</w:t>
      </w:r>
    </w:p>
    <w:p w14:paraId="62F8AAFC" w14:textId="77777777" w:rsidR="001555F6" w:rsidRPr="001555F6" w:rsidRDefault="001555F6" w:rsidP="001555F6">
      <w:pPr>
        <w:ind w:right="283"/>
        <w:jc w:val="center"/>
        <w:rPr>
          <w:b/>
          <w:bCs/>
          <w:sz w:val="28"/>
          <w:szCs w:val="28"/>
        </w:rPr>
      </w:pPr>
    </w:p>
    <w:p w14:paraId="22ED86E5" w14:textId="77777777" w:rsidR="00D26D12" w:rsidRPr="001555F6" w:rsidRDefault="001555F6" w:rsidP="00D26D12">
      <w:pPr>
        <w:ind w:right="283"/>
        <w:rPr>
          <w:sz w:val="28"/>
          <w:szCs w:val="28"/>
        </w:rPr>
      </w:pPr>
      <w:r w:rsidRPr="001555F6">
        <w:rPr>
          <w:b/>
          <w:bCs/>
          <w:sz w:val="28"/>
          <w:szCs w:val="28"/>
        </w:rPr>
        <w:t>Статья 45.</w:t>
      </w:r>
      <w:r w:rsidRPr="001555F6">
        <w:rPr>
          <w:bCs/>
          <w:sz w:val="28"/>
          <w:szCs w:val="28"/>
        </w:rPr>
        <w:t xml:space="preserve"> </w:t>
      </w:r>
      <w:r w:rsidR="00D26D12" w:rsidRPr="001555F6">
        <w:rPr>
          <w:sz w:val="28"/>
          <w:szCs w:val="28"/>
        </w:rPr>
        <w:t>Переходные положения</w:t>
      </w:r>
    </w:p>
    <w:p w14:paraId="5C2AC9A8" w14:textId="6D11DE5B" w:rsidR="001555F6" w:rsidRPr="001555F6" w:rsidRDefault="00D26D12" w:rsidP="00D26D12">
      <w:pPr>
        <w:ind w:right="283"/>
        <w:rPr>
          <w:sz w:val="28"/>
          <w:szCs w:val="28"/>
          <w:lang w:eastAsia="ru-RU"/>
        </w:rPr>
      </w:pPr>
      <w:r w:rsidRPr="001555F6">
        <w:rPr>
          <w:rFonts w:eastAsia="Calibri"/>
          <w:sz w:val="28"/>
          <w:szCs w:val="28"/>
          <w:lang w:eastAsia="ru-RU"/>
        </w:rPr>
        <w:t>Продукты, указанные в ст.</w:t>
      </w:r>
      <w:r w:rsidR="00783614">
        <w:rPr>
          <w:rFonts w:eastAsia="Calibri"/>
          <w:sz w:val="28"/>
          <w:szCs w:val="28"/>
          <w:lang w:eastAsia="ru-RU"/>
        </w:rPr>
        <w:t xml:space="preserve"> </w:t>
      </w:r>
      <w:r w:rsidRPr="001555F6">
        <w:rPr>
          <w:rFonts w:eastAsia="Calibri"/>
          <w:sz w:val="28"/>
          <w:szCs w:val="28"/>
          <w:lang w:eastAsia="ru-RU"/>
        </w:rPr>
        <w:t xml:space="preserve">1, введенные на рынок в качестве </w:t>
      </w:r>
      <w:r w:rsidRPr="001555F6">
        <w:rPr>
          <w:sz w:val="28"/>
          <w:szCs w:val="28"/>
        </w:rPr>
        <w:t>экологических продуктов и продуктов переработки</w:t>
      </w:r>
      <w:r w:rsidRPr="001555F6">
        <w:rPr>
          <w:rFonts w:eastAsia="Calibri"/>
          <w:sz w:val="28"/>
          <w:szCs w:val="28"/>
          <w:lang w:eastAsia="ru-RU"/>
        </w:rPr>
        <w:t xml:space="preserve"> до вступления в силу настоящего закона и не соответствующие требованиям, предусмотренным настоящим законом, могут быть реализованы до исчерпания запасов этих продуктов</w:t>
      </w:r>
      <w:r w:rsidR="001555F6" w:rsidRPr="001555F6">
        <w:rPr>
          <w:sz w:val="28"/>
          <w:szCs w:val="28"/>
          <w:lang w:eastAsia="ru-RU"/>
        </w:rPr>
        <w:t>.</w:t>
      </w:r>
    </w:p>
    <w:p w14:paraId="708720FF" w14:textId="77777777" w:rsidR="001555F6" w:rsidRPr="001555F6" w:rsidRDefault="001555F6" w:rsidP="001555F6">
      <w:pPr>
        <w:ind w:firstLine="708"/>
        <w:rPr>
          <w:sz w:val="28"/>
          <w:szCs w:val="28"/>
          <w:lang w:eastAsia="ru-RU"/>
        </w:rPr>
      </w:pPr>
    </w:p>
    <w:p w14:paraId="230E6834" w14:textId="77777777" w:rsidR="00D26D12" w:rsidRPr="001555F6" w:rsidRDefault="001555F6" w:rsidP="00D26D12">
      <w:pPr>
        <w:ind w:right="283"/>
        <w:rPr>
          <w:sz w:val="28"/>
          <w:szCs w:val="28"/>
        </w:rPr>
      </w:pPr>
      <w:r w:rsidRPr="001555F6">
        <w:rPr>
          <w:b/>
          <w:bCs/>
          <w:sz w:val="28"/>
          <w:szCs w:val="28"/>
        </w:rPr>
        <w:t>Статья 46</w:t>
      </w:r>
      <w:r w:rsidRPr="001555F6">
        <w:rPr>
          <w:sz w:val="28"/>
          <w:szCs w:val="28"/>
        </w:rPr>
        <w:t xml:space="preserve">. </w:t>
      </w:r>
      <w:r w:rsidR="00D26D12" w:rsidRPr="001555F6">
        <w:rPr>
          <w:bCs/>
          <w:sz w:val="28"/>
          <w:szCs w:val="28"/>
        </w:rPr>
        <w:t>Заключительные положения</w:t>
      </w:r>
    </w:p>
    <w:p w14:paraId="7AC063BC" w14:textId="77777777" w:rsidR="00D26D12" w:rsidRPr="001555F6" w:rsidRDefault="00D26D12" w:rsidP="00D26D12">
      <w:pPr>
        <w:ind w:right="283"/>
        <w:rPr>
          <w:sz w:val="28"/>
          <w:szCs w:val="28"/>
        </w:rPr>
      </w:pPr>
      <w:r w:rsidRPr="001555F6">
        <w:rPr>
          <w:sz w:val="28"/>
          <w:szCs w:val="28"/>
        </w:rPr>
        <w:t>(1) Настоящий закон вступает в силу с 1 июля 2024 года.</w:t>
      </w:r>
    </w:p>
    <w:p w14:paraId="41BF2320" w14:textId="77777777" w:rsidR="00D26D12" w:rsidRPr="001555F6" w:rsidRDefault="00D26D12" w:rsidP="00D26D12">
      <w:pPr>
        <w:ind w:firstLine="708"/>
        <w:rPr>
          <w:sz w:val="28"/>
          <w:szCs w:val="28"/>
          <w:lang w:eastAsia="ru-RU"/>
        </w:rPr>
      </w:pPr>
      <w:r w:rsidRPr="001555F6">
        <w:rPr>
          <w:sz w:val="28"/>
          <w:szCs w:val="28"/>
          <w:lang w:eastAsia="ru-RU"/>
        </w:rPr>
        <w:t>(2) Со дня вступления в силу настоящего Закона отменяется Закон № 115/2005</w:t>
      </w:r>
      <w:r w:rsidRPr="001555F6">
        <w:rPr>
          <w:sz w:val="28"/>
          <w:szCs w:val="28"/>
        </w:rPr>
        <w:t xml:space="preserve"> </w:t>
      </w:r>
      <w:r w:rsidRPr="001555F6">
        <w:rPr>
          <w:sz w:val="28"/>
          <w:szCs w:val="28"/>
          <w:lang w:eastAsia="ru-RU"/>
        </w:rPr>
        <w:t>об экологическом сельскохозяйственном производстве (Официальный монитор Республики Молдова, 2005 г., № 95 - 97, ст. 446).</w:t>
      </w:r>
    </w:p>
    <w:p w14:paraId="5CB357D1" w14:textId="77777777" w:rsidR="00D26D12" w:rsidRPr="001555F6" w:rsidRDefault="00D26D12" w:rsidP="00D26D12">
      <w:pPr>
        <w:ind w:firstLine="708"/>
        <w:rPr>
          <w:sz w:val="28"/>
          <w:szCs w:val="28"/>
          <w:lang w:eastAsia="ru-RU"/>
        </w:rPr>
      </w:pPr>
      <w:r w:rsidRPr="001555F6">
        <w:rPr>
          <w:sz w:val="28"/>
          <w:szCs w:val="28"/>
          <w:lang w:eastAsia="ru-RU"/>
        </w:rPr>
        <w:t>(3)</w:t>
      </w:r>
      <w:r w:rsidRPr="001555F6">
        <w:rPr>
          <w:sz w:val="28"/>
          <w:szCs w:val="28"/>
        </w:rPr>
        <w:t xml:space="preserve"> </w:t>
      </w:r>
      <w:r w:rsidRPr="001555F6">
        <w:rPr>
          <w:sz w:val="28"/>
          <w:szCs w:val="28"/>
          <w:lang w:eastAsia="ru-RU"/>
        </w:rPr>
        <w:t xml:space="preserve">До вступления в силу настоящего Закона Правительство: </w:t>
      </w:r>
    </w:p>
    <w:p w14:paraId="673CDAEB" w14:textId="77777777" w:rsidR="00D26D12" w:rsidRPr="001555F6" w:rsidRDefault="00D26D12" w:rsidP="00D26D12">
      <w:pPr>
        <w:ind w:firstLine="708"/>
        <w:rPr>
          <w:sz w:val="28"/>
          <w:szCs w:val="28"/>
          <w:lang w:eastAsia="ru-RU"/>
        </w:rPr>
      </w:pPr>
      <w:r w:rsidRPr="001555F6">
        <w:rPr>
          <w:sz w:val="28"/>
          <w:szCs w:val="28"/>
          <w:lang w:eastAsia="ru-RU"/>
        </w:rPr>
        <w:lastRenderedPageBreak/>
        <w:t>a) приведет свои нормативные акты в соответствие с положениями настоящего Закона;</w:t>
      </w:r>
    </w:p>
    <w:p w14:paraId="0B09D738" w14:textId="38BE8BAC" w:rsidR="00D26D12" w:rsidRDefault="00D26D12" w:rsidP="00D26D12">
      <w:pPr>
        <w:ind w:right="283"/>
        <w:rPr>
          <w:rFonts w:eastAsia="Calibri"/>
          <w:sz w:val="28"/>
          <w:szCs w:val="28"/>
          <w:lang w:eastAsia="ru-RU"/>
        </w:rPr>
      </w:pPr>
      <w:r w:rsidRPr="001555F6">
        <w:rPr>
          <w:sz w:val="28"/>
          <w:szCs w:val="28"/>
          <w:lang w:eastAsia="ru-RU"/>
        </w:rPr>
        <w:t>b) внесет в Парламент предложения о приведении национального законодательства в соответствие с положениями настоящего закона.</w:t>
      </w:r>
    </w:p>
    <w:p w14:paraId="5F3C9D98" w14:textId="0344364B" w:rsidR="003D0474" w:rsidRDefault="003D0474" w:rsidP="001555F6">
      <w:pPr>
        <w:rPr>
          <w:rFonts w:eastAsia="Calibri"/>
          <w:sz w:val="28"/>
          <w:szCs w:val="28"/>
          <w:lang w:eastAsia="ru-RU"/>
        </w:rPr>
      </w:pPr>
    </w:p>
    <w:p w14:paraId="7755D4A5" w14:textId="77777777" w:rsidR="003369F7" w:rsidRDefault="003369F7" w:rsidP="001555F6">
      <w:pPr>
        <w:rPr>
          <w:rFonts w:eastAsia="Calibri"/>
          <w:sz w:val="28"/>
          <w:szCs w:val="28"/>
          <w:lang w:eastAsia="ru-RU"/>
        </w:rPr>
      </w:pPr>
    </w:p>
    <w:p w14:paraId="331EC97C" w14:textId="77777777" w:rsidR="004F6AA9" w:rsidRDefault="00CD120E" w:rsidP="001555F6">
      <w:pPr>
        <w:rPr>
          <w:rFonts w:eastAsia="Calibri"/>
          <w:b/>
          <w:sz w:val="28"/>
          <w:szCs w:val="28"/>
        </w:rPr>
      </w:pPr>
      <w:r w:rsidRPr="00CD120E">
        <w:rPr>
          <w:rFonts w:eastAsia="Calibri"/>
          <w:b/>
          <w:sz w:val="28"/>
          <w:szCs w:val="28"/>
        </w:rPr>
        <w:t xml:space="preserve">Председатель Парламента   </w:t>
      </w:r>
    </w:p>
    <w:p w14:paraId="703A4E47" w14:textId="77777777" w:rsidR="004F6AA9" w:rsidRDefault="004F6AA9" w:rsidP="001555F6">
      <w:pPr>
        <w:rPr>
          <w:rFonts w:eastAsia="Calibri"/>
          <w:b/>
          <w:sz w:val="28"/>
          <w:szCs w:val="28"/>
        </w:rPr>
      </w:pPr>
    </w:p>
    <w:p w14:paraId="3C37B1A2" w14:textId="77777777" w:rsidR="00000D1D" w:rsidRDefault="00000D1D" w:rsidP="001555F6">
      <w:pPr>
        <w:rPr>
          <w:rFonts w:eastAsia="Calibri"/>
          <w:b/>
          <w:sz w:val="28"/>
          <w:szCs w:val="28"/>
        </w:rPr>
      </w:pPr>
    </w:p>
    <w:p w14:paraId="3FA67542" w14:textId="77777777" w:rsidR="00000D1D" w:rsidRDefault="00000D1D" w:rsidP="001555F6">
      <w:pPr>
        <w:rPr>
          <w:rFonts w:eastAsia="Calibri"/>
          <w:b/>
          <w:sz w:val="28"/>
          <w:szCs w:val="28"/>
        </w:rPr>
      </w:pPr>
    </w:p>
    <w:p w14:paraId="6FED43E8" w14:textId="77777777" w:rsidR="00000D1D" w:rsidRDefault="00000D1D" w:rsidP="001555F6">
      <w:pPr>
        <w:rPr>
          <w:rFonts w:eastAsia="Calibri"/>
          <w:b/>
          <w:sz w:val="28"/>
          <w:szCs w:val="28"/>
        </w:rPr>
      </w:pPr>
    </w:p>
    <w:p w14:paraId="7C5320CD" w14:textId="77777777" w:rsidR="00000D1D" w:rsidRDefault="00000D1D" w:rsidP="001555F6">
      <w:pPr>
        <w:rPr>
          <w:rFonts w:eastAsia="Calibri"/>
          <w:b/>
          <w:sz w:val="28"/>
          <w:szCs w:val="28"/>
        </w:rPr>
      </w:pPr>
    </w:p>
    <w:p w14:paraId="1C1E4C8A" w14:textId="77777777" w:rsidR="00000D1D" w:rsidRDefault="00000D1D" w:rsidP="001555F6">
      <w:pPr>
        <w:rPr>
          <w:rFonts w:eastAsia="Calibri"/>
          <w:b/>
          <w:sz w:val="28"/>
          <w:szCs w:val="28"/>
        </w:rPr>
      </w:pPr>
    </w:p>
    <w:p w14:paraId="516B0B8B" w14:textId="77777777" w:rsidR="00000D1D" w:rsidRDefault="00000D1D" w:rsidP="001555F6">
      <w:pPr>
        <w:rPr>
          <w:rFonts w:eastAsia="Calibri"/>
          <w:b/>
          <w:sz w:val="28"/>
          <w:szCs w:val="28"/>
        </w:rPr>
      </w:pPr>
    </w:p>
    <w:p w14:paraId="12A6C34B" w14:textId="77777777" w:rsidR="00000D1D" w:rsidRDefault="00000D1D" w:rsidP="001555F6">
      <w:pPr>
        <w:rPr>
          <w:rFonts w:eastAsia="Calibri"/>
          <w:b/>
          <w:sz w:val="28"/>
          <w:szCs w:val="28"/>
        </w:rPr>
      </w:pPr>
    </w:p>
    <w:p w14:paraId="229EC806" w14:textId="77777777" w:rsidR="00000D1D" w:rsidRDefault="00000D1D" w:rsidP="001555F6">
      <w:pPr>
        <w:rPr>
          <w:rFonts w:eastAsia="Calibri"/>
          <w:b/>
          <w:sz w:val="28"/>
          <w:szCs w:val="28"/>
        </w:rPr>
      </w:pPr>
    </w:p>
    <w:p w14:paraId="406C555D" w14:textId="77777777" w:rsidR="00000D1D" w:rsidRDefault="00000D1D" w:rsidP="001555F6">
      <w:pPr>
        <w:rPr>
          <w:rFonts w:eastAsia="Calibri"/>
          <w:b/>
          <w:sz w:val="28"/>
          <w:szCs w:val="28"/>
        </w:rPr>
      </w:pPr>
    </w:p>
    <w:p w14:paraId="171399B1" w14:textId="77777777" w:rsidR="00000D1D" w:rsidRDefault="00000D1D" w:rsidP="001555F6">
      <w:pPr>
        <w:rPr>
          <w:rFonts w:eastAsia="Calibri"/>
          <w:b/>
          <w:sz w:val="28"/>
          <w:szCs w:val="28"/>
        </w:rPr>
      </w:pPr>
    </w:p>
    <w:p w14:paraId="65FBEB06" w14:textId="77777777" w:rsidR="00000D1D" w:rsidRDefault="00000D1D" w:rsidP="001555F6">
      <w:pPr>
        <w:rPr>
          <w:rFonts w:eastAsia="Calibri"/>
          <w:b/>
          <w:sz w:val="28"/>
          <w:szCs w:val="28"/>
        </w:rPr>
      </w:pPr>
    </w:p>
    <w:p w14:paraId="0C742936" w14:textId="77777777" w:rsidR="00000D1D" w:rsidRDefault="00000D1D" w:rsidP="001555F6">
      <w:pPr>
        <w:rPr>
          <w:rFonts w:eastAsia="Calibri"/>
          <w:b/>
          <w:sz w:val="28"/>
          <w:szCs w:val="28"/>
        </w:rPr>
      </w:pPr>
    </w:p>
    <w:p w14:paraId="5F5DC2E6" w14:textId="77777777" w:rsidR="00000D1D" w:rsidRDefault="00000D1D" w:rsidP="001555F6">
      <w:pPr>
        <w:rPr>
          <w:rFonts w:eastAsia="Calibri"/>
          <w:b/>
          <w:sz w:val="28"/>
          <w:szCs w:val="28"/>
        </w:rPr>
      </w:pPr>
    </w:p>
    <w:p w14:paraId="2B0AD9EE" w14:textId="77777777" w:rsidR="00000D1D" w:rsidRDefault="00000D1D" w:rsidP="001555F6">
      <w:pPr>
        <w:rPr>
          <w:rFonts w:eastAsia="Calibri"/>
          <w:b/>
          <w:sz w:val="28"/>
          <w:szCs w:val="28"/>
        </w:rPr>
      </w:pPr>
    </w:p>
    <w:p w14:paraId="5A575A46" w14:textId="77777777" w:rsidR="00000D1D" w:rsidRDefault="00000D1D" w:rsidP="001555F6">
      <w:pPr>
        <w:rPr>
          <w:rFonts w:eastAsia="Calibri"/>
          <w:b/>
          <w:sz w:val="28"/>
          <w:szCs w:val="28"/>
        </w:rPr>
      </w:pPr>
    </w:p>
    <w:p w14:paraId="642F0EF6" w14:textId="77777777" w:rsidR="00000D1D" w:rsidRDefault="00000D1D" w:rsidP="001555F6">
      <w:pPr>
        <w:rPr>
          <w:rFonts w:eastAsia="Calibri"/>
          <w:b/>
          <w:sz w:val="28"/>
          <w:szCs w:val="28"/>
        </w:rPr>
      </w:pPr>
    </w:p>
    <w:p w14:paraId="7C5DE3E8" w14:textId="77777777" w:rsidR="00000D1D" w:rsidRDefault="00000D1D" w:rsidP="001555F6">
      <w:pPr>
        <w:rPr>
          <w:rFonts w:eastAsia="Calibri"/>
          <w:b/>
          <w:sz w:val="28"/>
          <w:szCs w:val="28"/>
        </w:rPr>
      </w:pPr>
    </w:p>
    <w:p w14:paraId="38FD34BE" w14:textId="77777777" w:rsidR="00000D1D" w:rsidRDefault="00000D1D" w:rsidP="001555F6">
      <w:pPr>
        <w:rPr>
          <w:rFonts w:eastAsia="Calibri"/>
          <w:b/>
          <w:sz w:val="28"/>
          <w:szCs w:val="28"/>
        </w:rPr>
      </w:pPr>
    </w:p>
    <w:p w14:paraId="64DD216E" w14:textId="77777777" w:rsidR="00000D1D" w:rsidRDefault="00000D1D" w:rsidP="001555F6">
      <w:pPr>
        <w:rPr>
          <w:rFonts w:eastAsia="Calibri"/>
          <w:b/>
          <w:sz w:val="28"/>
          <w:szCs w:val="28"/>
        </w:rPr>
      </w:pPr>
    </w:p>
    <w:p w14:paraId="125872F3" w14:textId="77777777" w:rsidR="00000D1D" w:rsidRDefault="00000D1D" w:rsidP="001555F6">
      <w:pPr>
        <w:rPr>
          <w:rFonts w:eastAsia="Calibri"/>
          <w:b/>
          <w:sz w:val="28"/>
          <w:szCs w:val="28"/>
        </w:rPr>
      </w:pPr>
    </w:p>
    <w:p w14:paraId="663E7CA9" w14:textId="77777777" w:rsidR="00000D1D" w:rsidRDefault="00000D1D" w:rsidP="001555F6">
      <w:pPr>
        <w:rPr>
          <w:rFonts w:eastAsia="Calibri"/>
          <w:b/>
          <w:sz w:val="28"/>
          <w:szCs w:val="28"/>
        </w:rPr>
      </w:pPr>
    </w:p>
    <w:p w14:paraId="06415BEE" w14:textId="77777777" w:rsidR="00000D1D" w:rsidRDefault="00000D1D" w:rsidP="001555F6">
      <w:pPr>
        <w:rPr>
          <w:rFonts w:eastAsia="Calibri"/>
          <w:b/>
          <w:sz w:val="28"/>
          <w:szCs w:val="28"/>
        </w:rPr>
      </w:pPr>
    </w:p>
    <w:p w14:paraId="14706898" w14:textId="77777777" w:rsidR="00000D1D" w:rsidRDefault="00000D1D" w:rsidP="001555F6">
      <w:pPr>
        <w:rPr>
          <w:rFonts w:eastAsia="Calibri"/>
          <w:b/>
          <w:sz w:val="28"/>
          <w:szCs w:val="28"/>
        </w:rPr>
      </w:pPr>
    </w:p>
    <w:p w14:paraId="37694C5C" w14:textId="77777777" w:rsidR="00000D1D" w:rsidRDefault="00000D1D" w:rsidP="001555F6">
      <w:pPr>
        <w:rPr>
          <w:rFonts w:eastAsia="Calibri"/>
          <w:b/>
          <w:sz w:val="28"/>
          <w:szCs w:val="28"/>
        </w:rPr>
      </w:pPr>
    </w:p>
    <w:p w14:paraId="5DA347A7" w14:textId="77777777" w:rsidR="00000D1D" w:rsidRDefault="00000D1D" w:rsidP="001555F6">
      <w:pPr>
        <w:rPr>
          <w:rFonts w:eastAsia="Calibri"/>
          <w:b/>
          <w:sz w:val="28"/>
          <w:szCs w:val="28"/>
        </w:rPr>
      </w:pPr>
    </w:p>
    <w:p w14:paraId="5C00B087" w14:textId="77777777" w:rsidR="00000D1D" w:rsidRDefault="00000D1D" w:rsidP="001555F6">
      <w:pPr>
        <w:rPr>
          <w:rFonts w:eastAsia="Calibri"/>
          <w:b/>
          <w:sz w:val="28"/>
          <w:szCs w:val="28"/>
        </w:rPr>
      </w:pPr>
    </w:p>
    <w:p w14:paraId="2181033C" w14:textId="77777777" w:rsidR="00000D1D" w:rsidRDefault="00000D1D" w:rsidP="001555F6">
      <w:pPr>
        <w:rPr>
          <w:rFonts w:eastAsia="Calibri"/>
          <w:b/>
          <w:sz w:val="28"/>
          <w:szCs w:val="28"/>
        </w:rPr>
      </w:pPr>
    </w:p>
    <w:p w14:paraId="6D65E69E" w14:textId="77777777" w:rsidR="00000D1D" w:rsidRDefault="00000D1D" w:rsidP="001555F6">
      <w:pPr>
        <w:rPr>
          <w:rFonts w:eastAsia="Calibri"/>
          <w:b/>
          <w:sz w:val="28"/>
          <w:szCs w:val="28"/>
        </w:rPr>
      </w:pPr>
    </w:p>
    <w:p w14:paraId="794D22B9" w14:textId="77777777" w:rsidR="00000D1D" w:rsidRDefault="00000D1D" w:rsidP="001555F6">
      <w:pPr>
        <w:rPr>
          <w:rFonts w:eastAsia="Calibri"/>
          <w:b/>
          <w:sz w:val="28"/>
          <w:szCs w:val="28"/>
        </w:rPr>
      </w:pPr>
    </w:p>
    <w:p w14:paraId="1F39FFA1" w14:textId="77777777" w:rsidR="00000D1D" w:rsidRDefault="00000D1D" w:rsidP="001555F6">
      <w:pPr>
        <w:rPr>
          <w:rFonts w:eastAsia="Calibri"/>
          <w:b/>
          <w:sz w:val="28"/>
          <w:szCs w:val="28"/>
        </w:rPr>
      </w:pPr>
    </w:p>
    <w:p w14:paraId="68D159C6" w14:textId="77777777" w:rsidR="00000D1D" w:rsidRDefault="00000D1D" w:rsidP="001555F6">
      <w:pPr>
        <w:rPr>
          <w:rFonts w:eastAsia="Calibri"/>
          <w:b/>
          <w:sz w:val="28"/>
          <w:szCs w:val="28"/>
        </w:rPr>
      </w:pPr>
    </w:p>
    <w:p w14:paraId="426DDDD7" w14:textId="77777777" w:rsidR="00000D1D" w:rsidRDefault="00000D1D" w:rsidP="001555F6">
      <w:pPr>
        <w:rPr>
          <w:rFonts w:eastAsia="Calibri"/>
          <w:b/>
          <w:sz w:val="28"/>
          <w:szCs w:val="28"/>
        </w:rPr>
      </w:pPr>
    </w:p>
    <w:p w14:paraId="0BE463F0" w14:textId="77777777" w:rsidR="00000D1D" w:rsidRDefault="00000D1D" w:rsidP="001555F6">
      <w:pPr>
        <w:rPr>
          <w:rFonts w:eastAsia="Calibri"/>
          <w:b/>
          <w:sz w:val="28"/>
          <w:szCs w:val="28"/>
        </w:rPr>
      </w:pPr>
    </w:p>
    <w:p w14:paraId="53DAB811" w14:textId="77777777" w:rsidR="00000D1D" w:rsidRDefault="00000D1D" w:rsidP="001555F6">
      <w:pPr>
        <w:rPr>
          <w:rFonts w:eastAsia="Calibri"/>
          <w:b/>
          <w:sz w:val="28"/>
          <w:szCs w:val="28"/>
        </w:rPr>
      </w:pPr>
    </w:p>
    <w:p w14:paraId="08D441C4" w14:textId="77777777" w:rsidR="00000D1D" w:rsidRDefault="00000D1D" w:rsidP="001555F6">
      <w:pPr>
        <w:rPr>
          <w:rFonts w:eastAsia="Calibri"/>
          <w:b/>
          <w:sz w:val="28"/>
          <w:szCs w:val="28"/>
        </w:rPr>
      </w:pPr>
    </w:p>
    <w:p w14:paraId="57B1362A" w14:textId="1EAB590F" w:rsidR="00EF4698" w:rsidRPr="009036AB" w:rsidRDefault="00EF4698" w:rsidP="00EF4698">
      <w:pPr>
        <w:ind w:right="283"/>
        <w:jc w:val="right"/>
        <w:rPr>
          <w:rFonts w:asciiTheme="majorBidi" w:hAnsiTheme="majorBidi" w:cstheme="majorBidi"/>
          <w:bCs/>
          <w:sz w:val="28"/>
          <w:szCs w:val="28"/>
          <w:lang w:val="ro-RO"/>
        </w:rPr>
      </w:pPr>
      <w:r w:rsidRPr="009036AB">
        <w:rPr>
          <w:rFonts w:asciiTheme="majorBidi" w:hAnsiTheme="majorBidi" w:cstheme="majorBidi"/>
          <w:bCs/>
          <w:sz w:val="28"/>
          <w:szCs w:val="28"/>
        </w:rPr>
        <w:lastRenderedPageBreak/>
        <w:t>Приложение</w:t>
      </w:r>
      <w:r w:rsidRPr="009036AB">
        <w:rPr>
          <w:rFonts w:asciiTheme="majorBidi" w:hAnsiTheme="majorBidi" w:cstheme="majorBidi"/>
          <w:bCs/>
          <w:sz w:val="28"/>
          <w:szCs w:val="28"/>
          <w:lang w:val="ro-RO"/>
        </w:rPr>
        <w:t xml:space="preserve"> №1</w:t>
      </w:r>
    </w:p>
    <w:p w14:paraId="4477C7E4" w14:textId="77777777" w:rsidR="00EF4698" w:rsidRPr="009036AB" w:rsidRDefault="00EF4698" w:rsidP="00EF4698">
      <w:pPr>
        <w:rPr>
          <w:rFonts w:asciiTheme="majorBidi" w:hAnsiTheme="majorBidi" w:cstheme="majorBidi"/>
          <w:sz w:val="28"/>
          <w:szCs w:val="28"/>
          <w:lang w:val="ro-RO"/>
        </w:rPr>
      </w:pPr>
    </w:p>
    <w:p w14:paraId="3152505D" w14:textId="08CFC27A" w:rsidR="00595492" w:rsidRPr="009036AB" w:rsidRDefault="00EF4698" w:rsidP="00595492">
      <w:pPr>
        <w:ind w:firstLine="0"/>
        <w:jc w:val="center"/>
        <w:rPr>
          <w:rFonts w:eastAsia="Calibri"/>
          <w:b/>
          <w:sz w:val="28"/>
          <w:szCs w:val="28"/>
        </w:rPr>
      </w:pPr>
      <w:r w:rsidRPr="009036AB">
        <w:rPr>
          <w:rFonts w:eastAsia="Calibri"/>
          <w:b/>
          <w:sz w:val="28"/>
          <w:szCs w:val="28"/>
        </w:rPr>
        <w:t xml:space="preserve">ПРОДУКТЫ СЕЛЬСКОХОЗЯЙСТВЕННОГО ПРОИСХОЖДЕНИЯ, </w:t>
      </w:r>
      <w:r w:rsidR="009036AB" w:rsidRPr="009036AB">
        <w:rPr>
          <w:rFonts w:eastAsia="Calibri"/>
          <w:b/>
          <w:sz w:val="28"/>
          <w:szCs w:val="28"/>
        </w:rPr>
        <w:br/>
      </w:r>
      <w:r w:rsidRPr="009036AB">
        <w:rPr>
          <w:rFonts w:eastAsia="Calibri"/>
          <w:b/>
          <w:sz w:val="28"/>
          <w:szCs w:val="28"/>
        </w:rPr>
        <w:t>В ТОМ ЧИСЛЕ ПРОДУКТЫ</w:t>
      </w:r>
      <w:r w:rsidRPr="009036AB">
        <w:rPr>
          <w:b/>
          <w:sz w:val="28"/>
          <w:szCs w:val="28"/>
        </w:rPr>
        <w:t xml:space="preserve"> </w:t>
      </w:r>
      <w:r w:rsidRPr="009036AB">
        <w:rPr>
          <w:rFonts w:eastAsia="Calibri"/>
          <w:b/>
          <w:sz w:val="28"/>
          <w:szCs w:val="28"/>
        </w:rPr>
        <w:t>АКВАКУЛЬТУРЫ И ПЧЕЛОВОДСТВА</w:t>
      </w:r>
    </w:p>
    <w:p w14:paraId="423C5F7A" w14:textId="3DE1DA26" w:rsidR="00EF4698" w:rsidRPr="009036AB" w:rsidRDefault="00EF4698" w:rsidP="00EF4698">
      <w:pPr>
        <w:jc w:val="center"/>
        <w:rPr>
          <w:rFonts w:eastAsia="Calibri"/>
          <w:b/>
          <w:sz w:val="28"/>
          <w:szCs w:val="28"/>
          <w:lang w:val="ro-RO"/>
        </w:rPr>
      </w:pPr>
      <w:r w:rsidRPr="009036AB">
        <w:rPr>
          <w:rFonts w:eastAsia="Calibri"/>
          <w:b/>
          <w:sz w:val="28"/>
          <w:szCs w:val="28"/>
        </w:rPr>
        <w:t xml:space="preserve"> </w:t>
      </w:r>
    </w:p>
    <w:p w14:paraId="2127A982" w14:textId="77777777" w:rsidR="00EF4698" w:rsidRPr="009036AB" w:rsidRDefault="00EF4698" w:rsidP="00EF4698">
      <w:pPr>
        <w:rPr>
          <w:rFonts w:asciiTheme="majorBidi" w:hAnsiTheme="majorBidi" w:cstheme="majorBidi"/>
          <w:sz w:val="28"/>
          <w:szCs w:val="28"/>
        </w:rPr>
      </w:pPr>
      <w:r w:rsidRPr="009036AB">
        <w:rPr>
          <w:rFonts w:asciiTheme="majorBidi" w:hAnsiTheme="majorBidi" w:cstheme="majorBidi"/>
          <w:sz w:val="28"/>
          <w:szCs w:val="28"/>
        </w:rPr>
        <w:t>- Живые животные;</w:t>
      </w:r>
    </w:p>
    <w:p w14:paraId="099EA012" w14:textId="1BDDEAA3" w:rsidR="00EF4698" w:rsidRPr="009036AB" w:rsidRDefault="00EF4698" w:rsidP="00EF4698">
      <w:pPr>
        <w:rPr>
          <w:rFonts w:asciiTheme="majorBidi" w:hAnsiTheme="majorBidi" w:cstheme="majorBidi"/>
          <w:sz w:val="28"/>
          <w:szCs w:val="28"/>
        </w:rPr>
      </w:pPr>
      <w:r w:rsidRPr="009036AB">
        <w:rPr>
          <w:rFonts w:asciiTheme="majorBidi" w:hAnsiTheme="majorBidi" w:cstheme="majorBidi"/>
          <w:sz w:val="28"/>
          <w:szCs w:val="28"/>
        </w:rPr>
        <w:t>- Мясо и пищевые субпродукты;</w:t>
      </w:r>
    </w:p>
    <w:p w14:paraId="256F7CBA" w14:textId="2B7F2F21" w:rsidR="00EF4698" w:rsidRPr="009036AB" w:rsidRDefault="00EF4698" w:rsidP="00EF4698">
      <w:pPr>
        <w:rPr>
          <w:rFonts w:asciiTheme="majorBidi" w:hAnsiTheme="majorBidi" w:cstheme="majorBidi"/>
          <w:sz w:val="28"/>
          <w:szCs w:val="28"/>
        </w:rPr>
      </w:pPr>
      <w:r w:rsidRPr="009036AB">
        <w:rPr>
          <w:rFonts w:asciiTheme="majorBidi" w:hAnsiTheme="majorBidi" w:cstheme="majorBidi"/>
          <w:sz w:val="28"/>
          <w:szCs w:val="28"/>
        </w:rPr>
        <w:t>- Рыба, ракообразные и моллюски</w:t>
      </w:r>
    </w:p>
    <w:p w14:paraId="4110A929" w14:textId="493FDC81" w:rsidR="00EF4698" w:rsidRPr="009036AB" w:rsidRDefault="00EF4698" w:rsidP="00EF4698">
      <w:pPr>
        <w:rPr>
          <w:rFonts w:asciiTheme="majorBidi" w:hAnsiTheme="majorBidi" w:cstheme="majorBidi"/>
          <w:sz w:val="28"/>
          <w:szCs w:val="28"/>
        </w:rPr>
      </w:pPr>
      <w:r w:rsidRPr="009036AB">
        <w:rPr>
          <w:rFonts w:asciiTheme="majorBidi" w:hAnsiTheme="majorBidi" w:cstheme="majorBidi"/>
          <w:sz w:val="28"/>
          <w:szCs w:val="28"/>
        </w:rPr>
        <w:t>- Молоко и молочные продукты; птичьи яйца; натуральный мед;</w:t>
      </w:r>
    </w:p>
    <w:p w14:paraId="37366F93" w14:textId="31FB20B3" w:rsidR="00EF4698" w:rsidRPr="009036AB" w:rsidRDefault="00EF4698" w:rsidP="00EF4698">
      <w:pPr>
        <w:ind w:right="283"/>
        <w:rPr>
          <w:rFonts w:asciiTheme="majorBidi" w:hAnsiTheme="majorBidi" w:cstheme="majorBidi"/>
          <w:sz w:val="28"/>
          <w:szCs w:val="28"/>
        </w:rPr>
      </w:pPr>
      <w:r w:rsidRPr="009036AB">
        <w:rPr>
          <w:rFonts w:asciiTheme="majorBidi" w:hAnsiTheme="majorBidi" w:cstheme="majorBidi"/>
          <w:sz w:val="28"/>
          <w:szCs w:val="28"/>
        </w:rPr>
        <w:t>- Кишки, мочевые пузыри и желудки животных, целые или нарезанные, кроме рыбы;</w:t>
      </w:r>
    </w:p>
    <w:p w14:paraId="3E632089" w14:textId="0A2232B8" w:rsidR="00EF4698" w:rsidRPr="009036AB" w:rsidRDefault="00EF4698" w:rsidP="00EF4698">
      <w:pPr>
        <w:ind w:right="283"/>
        <w:rPr>
          <w:rFonts w:asciiTheme="majorBidi" w:hAnsiTheme="majorBidi" w:cstheme="majorBidi"/>
          <w:sz w:val="28"/>
          <w:szCs w:val="28"/>
        </w:rPr>
      </w:pPr>
      <w:r w:rsidRPr="009036AB">
        <w:rPr>
          <w:rFonts w:asciiTheme="majorBidi" w:hAnsiTheme="majorBidi" w:cstheme="majorBidi"/>
          <w:sz w:val="28"/>
          <w:szCs w:val="28"/>
        </w:rPr>
        <w:t>- Продукты животного происхождения, в другом месте не поименованные или не включенные; мертвые животные группы 1 или 3, непригодные для употребления в пищу человеком;</w:t>
      </w:r>
    </w:p>
    <w:p w14:paraId="7BE40234" w14:textId="5D007F74" w:rsidR="00EF4698" w:rsidRPr="009036AB" w:rsidRDefault="00EF4698" w:rsidP="00EF4698">
      <w:pPr>
        <w:ind w:right="283"/>
        <w:rPr>
          <w:rFonts w:asciiTheme="majorBidi" w:hAnsiTheme="majorBidi" w:cstheme="majorBidi"/>
          <w:sz w:val="28"/>
          <w:szCs w:val="28"/>
        </w:rPr>
      </w:pPr>
      <w:r w:rsidRPr="009036AB">
        <w:rPr>
          <w:rFonts w:asciiTheme="majorBidi" w:hAnsiTheme="majorBidi" w:cstheme="majorBidi"/>
          <w:sz w:val="28"/>
          <w:szCs w:val="28"/>
        </w:rPr>
        <w:t>- живые растения и продукция цветоводства;</w:t>
      </w:r>
    </w:p>
    <w:p w14:paraId="75358E4E" w14:textId="77267156" w:rsidR="00EF4698" w:rsidRPr="009036AB" w:rsidRDefault="00EF4698" w:rsidP="00EF4698">
      <w:pPr>
        <w:ind w:right="283"/>
        <w:rPr>
          <w:rFonts w:asciiTheme="majorBidi" w:hAnsiTheme="majorBidi" w:cstheme="majorBidi"/>
          <w:sz w:val="28"/>
          <w:szCs w:val="28"/>
        </w:rPr>
      </w:pPr>
      <w:r w:rsidRPr="009036AB">
        <w:rPr>
          <w:rFonts w:asciiTheme="majorBidi" w:hAnsiTheme="majorBidi" w:cstheme="majorBidi"/>
          <w:sz w:val="28"/>
          <w:szCs w:val="28"/>
        </w:rPr>
        <w:t>- овощи, растения, корнеплоды и съедобные клубнеплоды;</w:t>
      </w:r>
    </w:p>
    <w:p w14:paraId="22A14B7C" w14:textId="18D6D52C" w:rsidR="00EF4698" w:rsidRPr="009036AB" w:rsidRDefault="00EF4698" w:rsidP="00EF4698">
      <w:pPr>
        <w:ind w:right="283"/>
        <w:rPr>
          <w:rFonts w:asciiTheme="majorBidi" w:hAnsiTheme="majorBidi" w:cstheme="majorBidi"/>
          <w:sz w:val="28"/>
          <w:szCs w:val="28"/>
        </w:rPr>
      </w:pPr>
      <w:r w:rsidRPr="009036AB">
        <w:rPr>
          <w:rFonts w:asciiTheme="majorBidi" w:hAnsiTheme="majorBidi" w:cstheme="majorBidi"/>
          <w:sz w:val="28"/>
          <w:szCs w:val="28"/>
        </w:rPr>
        <w:t xml:space="preserve">- съедобные фрукты; цедра </w:t>
      </w:r>
      <w:proofErr w:type="gramStart"/>
      <w:r w:rsidRPr="009036AB">
        <w:rPr>
          <w:rFonts w:asciiTheme="majorBidi" w:hAnsiTheme="majorBidi" w:cstheme="majorBidi"/>
          <w:sz w:val="28"/>
          <w:szCs w:val="28"/>
        </w:rPr>
        <w:t>цитрусовых</w:t>
      </w:r>
      <w:proofErr w:type="gramEnd"/>
      <w:r w:rsidRPr="009036AB">
        <w:rPr>
          <w:rFonts w:asciiTheme="majorBidi" w:hAnsiTheme="majorBidi" w:cstheme="majorBidi"/>
          <w:sz w:val="28"/>
          <w:szCs w:val="28"/>
        </w:rPr>
        <w:t xml:space="preserve"> и дыня;</w:t>
      </w:r>
    </w:p>
    <w:p w14:paraId="20D9A559" w14:textId="04BCC63D" w:rsidR="00EF4698" w:rsidRPr="009036AB" w:rsidRDefault="00EF4698" w:rsidP="00EF4698">
      <w:pPr>
        <w:ind w:right="283"/>
        <w:rPr>
          <w:rFonts w:asciiTheme="majorBidi" w:hAnsiTheme="majorBidi" w:cstheme="majorBidi"/>
          <w:sz w:val="28"/>
          <w:szCs w:val="28"/>
        </w:rPr>
      </w:pPr>
      <w:r w:rsidRPr="009036AB">
        <w:rPr>
          <w:rFonts w:asciiTheme="majorBidi" w:hAnsiTheme="majorBidi" w:cstheme="majorBidi"/>
          <w:sz w:val="28"/>
          <w:szCs w:val="28"/>
        </w:rPr>
        <w:t>- кофе, чай и специи, за исключением мате;</w:t>
      </w:r>
    </w:p>
    <w:p w14:paraId="58A8FDE1" w14:textId="590DD00D" w:rsidR="00EF4698" w:rsidRPr="009036AB" w:rsidRDefault="00EF4698" w:rsidP="00EF4698">
      <w:pPr>
        <w:ind w:right="283"/>
        <w:rPr>
          <w:rFonts w:asciiTheme="majorBidi" w:hAnsiTheme="majorBidi" w:cstheme="majorBidi"/>
          <w:sz w:val="28"/>
          <w:szCs w:val="28"/>
        </w:rPr>
      </w:pPr>
      <w:r w:rsidRPr="009036AB">
        <w:rPr>
          <w:rFonts w:asciiTheme="majorBidi" w:hAnsiTheme="majorBidi" w:cstheme="majorBidi"/>
          <w:sz w:val="28"/>
          <w:szCs w:val="28"/>
        </w:rPr>
        <w:t>- зерновые;</w:t>
      </w:r>
    </w:p>
    <w:p w14:paraId="66208391" w14:textId="01F35DEA" w:rsidR="00EF4698" w:rsidRPr="009036AB" w:rsidRDefault="00EF4698" w:rsidP="00EF4698">
      <w:pPr>
        <w:ind w:right="283"/>
        <w:rPr>
          <w:rFonts w:asciiTheme="majorBidi" w:hAnsiTheme="majorBidi" w:cstheme="majorBidi"/>
          <w:sz w:val="28"/>
          <w:szCs w:val="28"/>
        </w:rPr>
      </w:pPr>
      <w:r w:rsidRPr="009036AB">
        <w:rPr>
          <w:rFonts w:asciiTheme="majorBidi" w:hAnsiTheme="majorBidi" w:cstheme="majorBidi"/>
          <w:sz w:val="28"/>
          <w:szCs w:val="28"/>
        </w:rPr>
        <w:t xml:space="preserve">- выпечка; солод; крахмалы; </w:t>
      </w:r>
      <w:proofErr w:type="spellStart"/>
      <w:r w:rsidRPr="009036AB">
        <w:rPr>
          <w:rFonts w:asciiTheme="majorBidi" w:hAnsiTheme="majorBidi" w:cstheme="majorBidi"/>
          <w:sz w:val="28"/>
          <w:szCs w:val="28"/>
        </w:rPr>
        <w:t>глютен</w:t>
      </w:r>
      <w:proofErr w:type="spellEnd"/>
      <w:r w:rsidRPr="009036AB">
        <w:rPr>
          <w:rFonts w:asciiTheme="majorBidi" w:hAnsiTheme="majorBidi" w:cstheme="majorBidi"/>
          <w:sz w:val="28"/>
          <w:szCs w:val="28"/>
        </w:rPr>
        <w:t>; инулин;</w:t>
      </w:r>
    </w:p>
    <w:p w14:paraId="086441EC" w14:textId="70668FA7" w:rsidR="00EF4698" w:rsidRPr="009036AB" w:rsidRDefault="00EF4698" w:rsidP="00EF4698">
      <w:pPr>
        <w:ind w:right="283"/>
        <w:rPr>
          <w:rFonts w:asciiTheme="majorBidi" w:hAnsiTheme="majorBidi" w:cstheme="majorBidi"/>
          <w:sz w:val="28"/>
          <w:szCs w:val="28"/>
        </w:rPr>
      </w:pPr>
      <w:r w:rsidRPr="009036AB">
        <w:rPr>
          <w:rFonts w:asciiTheme="majorBidi" w:hAnsiTheme="majorBidi" w:cstheme="majorBidi"/>
          <w:sz w:val="28"/>
          <w:szCs w:val="28"/>
        </w:rPr>
        <w:t>- масличные семена и масличные плоды; различные семена, семечки и плоды; технические и лекарственные растения; солома и фураж;</w:t>
      </w:r>
    </w:p>
    <w:p w14:paraId="0941B1F6" w14:textId="29A1FBF9" w:rsidR="00EF4698" w:rsidRPr="009036AB" w:rsidRDefault="00EF4698" w:rsidP="00EF4698">
      <w:pPr>
        <w:ind w:right="283"/>
        <w:rPr>
          <w:rFonts w:asciiTheme="majorBidi" w:hAnsiTheme="majorBidi" w:cstheme="majorBidi"/>
          <w:sz w:val="28"/>
          <w:szCs w:val="28"/>
        </w:rPr>
      </w:pPr>
      <w:r w:rsidRPr="009036AB">
        <w:rPr>
          <w:rFonts w:asciiTheme="majorBidi" w:hAnsiTheme="majorBidi" w:cstheme="majorBidi"/>
          <w:sz w:val="28"/>
          <w:szCs w:val="28"/>
        </w:rPr>
        <w:t>- Пектин;</w:t>
      </w:r>
    </w:p>
    <w:p w14:paraId="3854D8D3" w14:textId="464C4511" w:rsidR="00EF4698" w:rsidRPr="009036AB" w:rsidRDefault="00EF4698" w:rsidP="00EF4698">
      <w:pPr>
        <w:ind w:right="283"/>
        <w:rPr>
          <w:rFonts w:asciiTheme="majorBidi" w:hAnsiTheme="majorBidi" w:cstheme="majorBidi"/>
          <w:sz w:val="28"/>
          <w:szCs w:val="28"/>
        </w:rPr>
      </w:pPr>
      <w:r w:rsidRPr="009036AB">
        <w:rPr>
          <w:rFonts w:asciiTheme="majorBidi" w:hAnsiTheme="majorBidi" w:cstheme="majorBidi"/>
          <w:sz w:val="28"/>
          <w:szCs w:val="28"/>
        </w:rPr>
        <w:t>- Свиное и прочее прессованное или топленое сало; прессованный или топленый жир птицы;</w:t>
      </w:r>
    </w:p>
    <w:p w14:paraId="2A0EE1CF" w14:textId="77026D32" w:rsidR="00EF4698" w:rsidRPr="009036AB" w:rsidRDefault="00EF4698" w:rsidP="00EF4698">
      <w:pPr>
        <w:ind w:right="283"/>
        <w:rPr>
          <w:rFonts w:asciiTheme="majorBidi" w:hAnsiTheme="majorBidi" w:cstheme="majorBidi"/>
          <w:sz w:val="28"/>
          <w:szCs w:val="28"/>
        </w:rPr>
      </w:pPr>
      <w:r w:rsidRPr="009036AB">
        <w:rPr>
          <w:rFonts w:asciiTheme="majorBidi" w:hAnsiTheme="majorBidi" w:cstheme="majorBidi"/>
          <w:sz w:val="28"/>
          <w:szCs w:val="28"/>
        </w:rPr>
        <w:t>- Сырой или вытопленный сычужный фермент (бычий, овечий и козий), в том числе так называемый "первый сок";</w:t>
      </w:r>
    </w:p>
    <w:p w14:paraId="17F97CCC" w14:textId="33241711" w:rsidR="00EF4698" w:rsidRPr="009036AB" w:rsidRDefault="00EF4698" w:rsidP="00EF4698">
      <w:pPr>
        <w:ind w:right="283"/>
        <w:rPr>
          <w:rFonts w:asciiTheme="majorBidi" w:hAnsiTheme="majorBidi" w:cstheme="majorBidi"/>
          <w:sz w:val="28"/>
          <w:szCs w:val="28"/>
        </w:rPr>
      </w:pPr>
      <w:r w:rsidRPr="009036AB">
        <w:rPr>
          <w:rFonts w:asciiTheme="majorBidi" w:hAnsiTheme="majorBidi" w:cstheme="majorBidi"/>
          <w:sz w:val="28"/>
          <w:szCs w:val="28"/>
        </w:rPr>
        <w:t xml:space="preserve">- Солнечный стеарин; олео-стеарин; неотягощенное, несмешанное и необработанное </w:t>
      </w:r>
      <w:proofErr w:type="spellStart"/>
      <w:r w:rsidRPr="009036AB">
        <w:rPr>
          <w:rFonts w:asciiTheme="majorBidi" w:hAnsiTheme="majorBidi" w:cstheme="majorBidi"/>
          <w:sz w:val="28"/>
          <w:szCs w:val="28"/>
        </w:rPr>
        <w:t>озиновое</w:t>
      </w:r>
      <w:proofErr w:type="spellEnd"/>
      <w:r w:rsidRPr="009036AB">
        <w:rPr>
          <w:rFonts w:asciiTheme="majorBidi" w:hAnsiTheme="majorBidi" w:cstheme="majorBidi"/>
          <w:sz w:val="28"/>
          <w:szCs w:val="28"/>
        </w:rPr>
        <w:t xml:space="preserve"> и олео-маргариновое масло;</w:t>
      </w:r>
    </w:p>
    <w:p w14:paraId="5935533B" w14:textId="0A95C36B" w:rsidR="00EF4698" w:rsidRPr="009036AB" w:rsidRDefault="00EF4698" w:rsidP="00EF4698">
      <w:pPr>
        <w:ind w:right="283"/>
        <w:rPr>
          <w:rFonts w:asciiTheme="majorBidi" w:hAnsiTheme="majorBidi" w:cstheme="majorBidi"/>
          <w:sz w:val="28"/>
          <w:szCs w:val="28"/>
        </w:rPr>
      </w:pPr>
      <w:r w:rsidRPr="009036AB">
        <w:rPr>
          <w:rFonts w:asciiTheme="majorBidi" w:hAnsiTheme="majorBidi" w:cstheme="majorBidi"/>
          <w:sz w:val="28"/>
          <w:szCs w:val="28"/>
        </w:rPr>
        <w:t xml:space="preserve">- Жиры и масла из рыбы и морских млекопитающих, рафинированные или нерафинированные;   </w:t>
      </w:r>
    </w:p>
    <w:p w14:paraId="6DC6F651" w14:textId="2E7683FD" w:rsidR="00EF4698" w:rsidRPr="009036AB" w:rsidRDefault="00EF4698" w:rsidP="00EF4698">
      <w:pPr>
        <w:ind w:right="283"/>
        <w:rPr>
          <w:rFonts w:asciiTheme="majorBidi" w:hAnsiTheme="majorBidi" w:cstheme="majorBidi"/>
          <w:sz w:val="28"/>
          <w:szCs w:val="28"/>
        </w:rPr>
      </w:pPr>
      <w:r w:rsidRPr="009036AB">
        <w:rPr>
          <w:rFonts w:asciiTheme="majorBidi" w:hAnsiTheme="majorBidi" w:cstheme="majorBidi"/>
          <w:sz w:val="28"/>
          <w:szCs w:val="28"/>
        </w:rPr>
        <w:t>- Стабильные растительные масла, жидкие или твердые, неочищенные, очищенные или рафинированные;</w:t>
      </w:r>
    </w:p>
    <w:p w14:paraId="04E4733F" w14:textId="13B24985" w:rsidR="00EF4698" w:rsidRPr="009036AB" w:rsidRDefault="00EF4698" w:rsidP="00EF4698">
      <w:pPr>
        <w:ind w:right="283"/>
        <w:rPr>
          <w:rFonts w:asciiTheme="majorBidi" w:hAnsiTheme="majorBidi" w:cstheme="majorBidi"/>
          <w:sz w:val="28"/>
          <w:szCs w:val="28"/>
        </w:rPr>
      </w:pPr>
      <w:r w:rsidRPr="009036AB">
        <w:rPr>
          <w:rFonts w:asciiTheme="majorBidi" w:hAnsiTheme="majorBidi" w:cstheme="majorBidi"/>
          <w:sz w:val="28"/>
          <w:szCs w:val="28"/>
        </w:rPr>
        <w:t>- Гидрогенизированные животные или растительные жиры и масла, рафинированные или нерафинированные, но не подвергнутые тепловой обработке;</w:t>
      </w:r>
    </w:p>
    <w:p w14:paraId="4B25E811" w14:textId="39BB272B" w:rsidR="00EF4698" w:rsidRPr="009036AB" w:rsidRDefault="00EF4698" w:rsidP="00EF4698">
      <w:pPr>
        <w:ind w:right="283"/>
        <w:rPr>
          <w:rFonts w:asciiTheme="majorBidi" w:hAnsiTheme="majorBidi" w:cstheme="majorBidi"/>
          <w:sz w:val="28"/>
          <w:szCs w:val="28"/>
        </w:rPr>
      </w:pPr>
      <w:r w:rsidRPr="009036AB">
        <w:rPr>
          <w:rFonts w:asciiTheme="majorBidi" w:hAnsiTheme="majorBidi" w:cstheme="majorBidi"/>
          <w:sz w:val="28"/>
          <w:szCs w:val="28"/>
        </w:rPr>
        <w:t>- Маргарин, заменитель золы и других готовых пищевых жиров;</w:t>
      </w:r>
    </w:p>
    <w:p w14:paraId="0844A627" w14:textId="5BDA6AC5" w:rsidR="00EF4698" w:rsidRPr="009036AB" w:rsidRDefault="00EF4698" w:rsidP="00EF4698">
      <w:pPr>
        <w:ind w:right="283"/>
        <w:rPr>
          <w:rFonts w:asciiTheme="majorBidi" w:hAnsiTheme="majorBidi" w:cstheme="majorBidi"/>
          <w:sz w:val="28"/>
          <w:szCs w:val="28"/>
        </w:rPr>
      </w:pPr>
      <w:r w:rsidRPr="009036AB">
        <w:rPr>
          <w:rFonts w:asciiTheme="majorBidi" w:hAnsiTheme="majorBidi" w:cstheme="majorBidi"/>
          <w:sz w:val="28"/>
          <w:szCs w:val="28"/>
        </w:rPr>
        <w:t>- Остатки от переработки жиров или животных или растительных восков;</w:t>
      </w:r>
    </w:p>
    <w:p w14:paraId="4CA6CEB4" w14:textId="653EF2B6" w:rsidR="00EF4698" w:rsidRPr="009036AB" w:rsidRDefault="00EF4698" w:rsidP="00EF4698">
      <w:pPr>
        <w:ind w:right="283"/>
        <w:rPr>
          <w:rFonts w:asciiTheme="majorBidi" w:hAnsiTheme="majorBidi" w:cstheme="majorBidi"/>
          <w:sz w:val="28"/>
          <w:szCs w:val="28"/>
        </w:rPr>
      </w:pPr>
      <w:r w:rsidRPr="009036AB">
        <w:rPr>
          <w:rFonts w:asciiTheme="majorBidi" w:hAnsiTheme="majorBidi" w:cstheme="majorBidi"/>
          <w:sz w:val="28"/>
          <w:szCs w:val="28"/>
        </w:rPr>
        <w:t>- Мясо, рыба, моллюски и моллюски;</w:t>
      </w:r>
    </w:p>
    <w:p w14:paraId="3654B37F" w14:textId="3AF22694" w:rsidR="00EF4698" w:rsidRPr="009036AB" w:rsidRDefault="00EF4698" w:rsidP="00EF4698">
      <w:pPr>
        <w:ind w:right="283"/>
        <w:rPr>
          <w:rFonts w:asciiTheme="majorBidi" w:hAnsiTheme="majorBidi" w:cstheme="majorBidi"/>
          <w:sz w:val="28"/>
          <w:szCs w:val="28"/>
        </w:rPr>
      </w:pPr>
      <w:r w:rsidRPr="009036AB">
        <w:rPr>
          <w:rFonts w:asciiTheme="majorBidi" w:hAnsiTheme="majorBidi" w:cstheme="majorBidi"/>
          <w:sz w:val="28"/>
          <w:szCs w:val="28"/>
        </w:rPr>
        <w:t>- Сахар из свеклы и тростника в твердом виде;</w:t>
      </w:r>
    </w:p>
    <w:p w14:paraId="6A76DC63" w14:textId="76BEDC45" w:rsidR="00EF4698" w:rsidRPr="009036AB" w:rsidRDefault="00EF4698" w:rsidP="00EF4698">
      <w:pPr>
        <w:ind w:right="283"/>
        <w:rPr>
          <w:rFonts w:asciiTheme="majorBidi" w:hAnsiTheme="majorBidi" w:cstheme="majorBidi"/>
          <w:sz w:val="28"/>
          <w:szCs w:val="28"/>
        </w:rPr>
      </w:pPr>
      <w:r w:rsidRPr="009036AB">
        <w:rPr>
          <w:rFonts w:asciiTheme="majorBidi" w:hAnsiTheme="majorBidi" w:cstheme="majorBidi"/>
          <w:sz w:val="28"/>
          <w:szCs w:val="28"/>
        </w:rPr>
        <w:lastRenderedPageBreak/>
        <w:t xml:space="preserve">- Прочие сахара; сиропы; заменители меда, смешанные или несмешанные с натуральным медом; </w:t>
      </w:r>
      <w:proofErr w:type="spellStart"/>
      <w:r w:rsidRPr="009036AB">
        <w:rPr>
          <w:rFonts w:asciiTheme="majorBidi" w:hAnsiTheme="majorBidi" w:cstheme="majorBidi"/>
          <w:sz w:val="28"/>
          <w:szCs w:val="28"/>
        </w:rPr>
        <w:t>карамелизированный</w:t>
      </w:r>
      <w:proofErr w:type="spellEnd"/>
      <w:r w:rsidRPr="009036AB">
        <w:rPr>
          <w:rFonts w:asciiTheme="majorBidi" w:hAnsiTheme="majorBidi" w:cstheme="majorBidi"/>
          <w:sz w:val="28"/>
          <w:szCs w:val="28"/>
        </w:rPr>
        <w:t xml:space="preserve"> сахар и патока;</w:t>
      </w:r>
    </w:p>
    <w:p w14:paraId="6CF1A637" w14:textId="13154179" w:rsidR="00EF4698" w:rsidRPr="009036AB" w:rsidRDefault="00EF4698" w:rsidP="00EF4698">
      <w:pPr>
        <w:ind w:right="283"/>
        <w:rPr>
          <w:rFonts w:asciiTheme="majorBidi" w:hAnsiTheme="majorBidi" w:cstheme="majorBidi"/>
          <w:sz w:val="28"/>
          <w:szCs w:val="28"/>
        </w:rPr>
      </w:pPr>
      <w:r w:rsidRPr="009036AB">
        <w:rPr>
          <w:rFonts w:asciiTheme="majorBidi" w:hAnsiTheme="majorBidi" w:cstheme="majorBidi"/>
          <w:sz w:val="28"/>
          <w:szCs w:val="28"/>
        </w:rPr>
        <w:t>- Меласса, в том числе обесцвеченная;</w:t>
      </w:r>
    </w:p>
    <w:p w14:paraId="0D828D89" w14:textId="317D82EB" w:rsidR="00EF4698" w:rsidRPr="009036AB" w:rsidRDefault="00EF4698" w:rsidP="00EF4698">
      <w:pPr>
        <w:ind w:right="283"/>
        <w:rPr>
          <w:rFonts w:asciiTheme="majorBidi" w:hAnsiTheme="majorBidi" w:cstheme="majorBidi"/>
          <w:sz w:val="28"/>
          <w:szCs w:val="28"/>
        </w:rPr>
      </w:pPr>
      <w:r w:rsidRPr="009036AB">
        <w:rPr>
          <w:rFonts w:asciiTheme="majorBidi" w:hAnsiTheme="majorBidi" w:cstheme="majorBidi"/>
          <w:sz w:val="28"/>
          <w:szCs w:val="28"/>
        </w:rPr>
        <w:t>- Различные виды сахара или ароматизированные и красящие сиропы и патоки (в том числе ванильный сахар или ванилин), за исключением фруктовых соков с добавлением сахара в любой пропорции;</w:t>
      </w:r>
    </w:p>
    <w:p w14:paraId="647C767E" w14:textId="7CDBE92E" w:rsidR="00EF4698" w:rsidRPr="009036AB" w:rsidRDefault="00EF4698" w:rsidP="00EF4698">
      <w:pPr>
        <w:ind w:right="283"/>
        <w:rPr>
          <w:rFonts w:asciiTheme="majorBidi" w:hAnsiTheme="majorBidi" w:cstheme="majorBidi"/>
          <w:sz w:val="28"/>
          <w:szCs w:val="28"/>
        </w:rPr>
      </w:pPr>
      <w:r w:rsidRPr="009036AB">
        <w:rPr>
          <w:rFonts w:asciiTheme="majorBidi" w:hAnsiTheme="majorBidi" w:cstheme="majorBidi"/>
          <w:sz w:val="28"/>
          <w:szCs w:val="28"/>
        </w:rPr>
        <w:t>- Целые и дробленые какао-бобы, сырые или молотые;</w:t>
      </w:r>
    </w:p>
    <w:p w14:paraId="15DAA2AF" w14:textId="1B8D8712" w:rsidR="00EF4698" w:rsidRPr="009036AB" w:rsidRDefault="00EF4698" w:rsidP="00EF4698">
      <w:pPr>
        <w:ind w:right="283"/>
        <w:rPr>
          <w:rFonts w:asciiTheme="majorBidi" w:hAnsiTheme="majorBidi" w:cstheme="majorBidi"/>
          <w:sz w:val="28"/>
          <w:szCs w:val="28"/>
        </w:rPr>
      </w:pPr>
      <w:r w:rsidRPr="009036AB">
        <w:rPr>
          <w:rFonts w:asciiTheme="majorBidi" w:hAnsiTheme="majorBidi" w:cstheme="majorBidi"/>
          <w:sz w:val="28"/>
          <w:szCs w:val="28"/>
        </w:rPr>
        <w:t>- Скорлупа какао, кожа, пленка и отходы;</w:t>
      </w:r>
    </w:p>
    <w:p w14:paraId="7F9FBE0E" w14:textId="1F836CAC" w:rsidR="00EF4698" w:rsidRPr="009036AB" w:rsidRDefault="00EF4698" w:rsidP="00EF4698">
      <w:pPr>
        <w:ind w:right="283"/>
        <w:rPr>
          <w:rFonts w:asciiTheme="majorBidi" w:hAnsiTheme="majorBidi" w:cstheme="majorBidi"/>
          <w:sz w:val="28"/>
          <w:szCs w:val="28"/>
        </w:rPr>
      </w:pPr>
      <w:r w:rsidRPr="009036AB">
        <w:rPr>
          <w:rFonts w:asciiTheme="majorBidi" w:hAnsiTheme="majorBidi" w:cstheme="majorBidi"/>
          <w:sz w:val="28"/>
          <w:szCs w:val="28"/>
        </w:rPr>
        <w:t>- Препараты из овощей, фруктов и другие растения или части растений;</w:t>
      </w:r>
    </w:p>
    <w:p w14:paraId="2E4B1EEA" w14:textId="77777777" w:rsidR="00EF4698" w:rsidRPr="009036AB" w:rsidRDefault="00EF4698" w:rsidP="00EF4698">
      <w:pPr>
        <w:ind w:right="283"/>
        <w:rPr>
          <w:rFonts w:asciiTheme="majorBidi" w:hAnsiTheme="majorBidi" w:cstheme="majorBidi"/>
          <w:sz w:val="28"/>
          <w:szCs w:val="28"/>
        </w:rPr>
      </w:pPr>
      <w:r w:rsidRPr="009036AB">
        <w:rPr>
          <w:rFonts w:asciiTheme="majorBidi" w:hAnsiTheme="majorBidi" w:cstheme="majorBidi"/>
          <w:sz w:val="28"/>
          <w:szCs w:val="28"/>
        </w:rPr>
        <w:t xml:space="preserve">- Частично </w:t>
      </w:r>
      <w:proofErr w:type="spellStart"/>
      <w:r w:rsidRPr="009036AB">
        <w:rPr>
          <w:rFonts w:asciiTheme="majorBidi" w:hAnsiTheme="majorBidi" w:cstheme="majorBidi"/>
          <w:sz w:val="28"/>
          <w:szCs w:val="28"/>
        </w:rPr>
        <w:t>сброженное</w:t>
      </w:r>
      <w:proofErr w:type="spellEnd"/>
      <w:r w:rsidRPr="009036AB">
        <w:rPr>
          <w:rFonts w:asciiTheme="majorBidi" w:hAnsiTheme="majorBidi" w:cstheme="majorBidi"/>
          <w:sz w:val="28"/>
          <w:szCs w:val="28"/>
        </w:rPr>
        <w:t xml:space="preserve"> виноградное сусло, даже если брожение остановлено не спиртовым способом;</w:t>
      </w:r>
    </w:p>
    <w:p w14:paraId="12EDCC34" w14:textId="77777777" w:rsidR="00EF4698" w:rsidRPr="009036AB" w:rsidRDefault="00EF4698" w:rsidP="00EF4698">
      <w:pPr>
        <w:ind w:right="283"/>
        <w:rPr>
          <w:rFonts w:asciiTheme="majorBidi" w:hAnsiTheme="majorBidi" w:cstheme="majorBidi"/>
          <w:sz w:val="28"/>
          <w:szCs w:val="28"/>
        </w:rPr>
      </w:pPr>
      <w:r w:rsidRPr="009036AB">
        <w:rPr>
          <w:rFonts w:asciiTheme="majorBidi" w:hAnsiTheme="majorBidi" w:cstheme="majorBidi"/>
          <w:sz w:val="28"/>
          <w:szCs w:val="28"/>
        </w:rPr>
        <w:t>- Вино из свежего винограда; свежее виноградное сусло, остановленное брожением (в том числе из омелы);</w:t>
      </w:r>
    </w:p>
    <w:p w14:paraId="47BFAE86" w14:textId="77777777" w:rsidR="00EF4698" w:rsidRPr="009036AB" w:rsidRDefault="00EF4698" w:rsidP="00EF4698">
      <w:pPr>
        <w:ind w:right="283"/>
        <w:rPr>
          <w:rFonts w:asciiTheme="majorBidi" w:hAnsiTheme="majorBidi" w:cstheme="majorBidi"/>
          <w:sz w:val="28"/>
          <w:szCs w:val="28"/>
        </w:rPr>
      </w:pPr>
      <w:r w:rsidRPr="009036AB">
        <w:rPr>
          <w:rFonts w:asciiTheme="majorBidi" w:hAnsiTheme="majorBidi" w:cstheme="majorBidi"/>
          <w:sz w:val="28"/>
          <w:szCs w:val="28"/>
        </w:rPr>
        <w:t>- Сидр, грушевое вино, напиток медовый и другие напитки брожения;</w:t>
      </w:r>
    </w:p>
    <w:p w14:paraId="1F971709" w14:textId="77777777" w:rsidR="00EF4698" w:rsidRPr="009036AB" w:rsidRDefault="00EF4698" w:rsidP="00EF4698">
      <w:pPr>
        <w:ind w:right="283"/>
        <w:rPr>
          <w:rFonts w:asciiTheme="majorBidi" w:hAnsiTheme="majorBidi" w:cstheme="majorBidi"/>
          <w:sz w:val="28"/>
          <w:szCs w:val="28"/>
        </w:rPr>
      </w:pPr>
      <w:r w:rsidRPr="009036AB">
        <w:rPr>
          <w:rFonts w:asciiTheme="majorBidi" w:hAnsiTheme="majorBidi" w:cstheme="majorBidi"/>
          <w:sz w:val="28"/>
          <w:szCs w:val="28"/>
        </w:rPr>
        <w:t>- Спирт этиловый, денатурированный или не денатурированный, любой крепости, полученный из сельскохозяйственных продуктов, перечисленных в настоящем Приложении, за исключением спирта, ликеров и других спиртов, и составных алкогольных напитков (называемых "концентрированные экстракты") для производства напитков;</w:t>
      </w:r>
    </w:p>
    <w:p w14:paraId="025B6B45" w14:textId="77777777" w:rsidR="00EF4698" w:rsidRPr="009036AB" w:rsidRDefault="00EF4698" w:rsidP="00EF4698">
      <w:pPr>
        <w:ind w:right="283"/>
        <w:rPr>
          <w:rFonts w:asciiTheme="majorBidi" w:hAnsiTheme="majorBidi" w:cstheme="majorBidi"/>
          <w:sz w:val="28"/>
          <w:szCs w:val="28"/>
        </w:rPr>
      </w:pPr>
      <w:r w:rsidRPr="009036AB">
        <w:rPr>
          <w:rFonts w:asciiTheme="majorBidi" w:hAnsiTheme="majorBidi" w:cstheme="majorBidi"/>
          <w:sz w:val="28"/>
          <w:szCs w:val="28"/>
        </w:rPr>
        <w:t>- Пищевые уксусы и их пищевые заменители;</w:t>
      </w:r>
    </w:p>
    <w:p w14:paraId="082EF5FC" w14:textId="77777777" w:rsidR="00EF4698" w:rsidRPr="009036AB" w:rsidRDefault="00EF4698" w:rsidP="00EF4698">
      <w:pPr>
        <w:ind w:right="283"/>
        <w:rPr>
          <w:rFonts w:asciiTheme="majorBidi" w:hAnsiTheme="majorBidi" w:cstheme="majorBidi"/>
          <w:sz w:val="28"/>
          <w:szCs w:val="28"/>
        </w:rPr>
      </w:pPr>
      <w:r w:rsidRPr="009036AB">
        <w:rPr>
          <w:rFonts w:asciiTheme="majorBidi" w:hAnsiTheme="majorBidi" w:cstheme="majorBidi"/>
          <w:sz w:val="28"/>
          <w:szCs w:val="28"/>
        </w:rPr>
        <w:t>- Остатки и отходы пищевой промышленности; готовый корм для животных;</w:t>
      </w:r>
    </w:p>
    <w:p w14:paraId="0C9F75B5" w14:textId="77777777" w:rsidR="00EF4698" w:rsidRPr="009036AB" w:rsidRDefault="00EF4698" w:rsidP="00EF4698">
      <w:pPr>
        <w:ind w:right="283"/>
        <w:rPr>
          <w:rFonts w:asciiTheme="majorBidi" w:hAnsiTheme="majorBidi" w:cstheme="majorBidi"/>
          <w:sz w:val="28"/>
          <w:szCs w:val="28"/>
        </w:rPr>
      </w:pPr>
      <w:r w:rsidRPr="009036AB">
        <w:rPr>
          <w:rFonts w:asciiTheme="majorBidi" w:hAnsiTheme="majorBidi" w:cstheme="majorBidi"/>
          <w:sz w:val="28"/>
          <w:szCs w:val="28"/>
        </w:rPr>
        <w:t>- Сырой или необработанный табак; табачные отходы;</w:t>
      </w:r>
    </w:p>
    <w:p w14:paraId="5C734ADA" w14:textId="77777777" w:rsidR="00EF4698" w:rsidRPr="009036AB" w:rsidRDefault="00EF4698" w:rsidP="00EF4698">
      <w:pPr>
        <w:ind w:right="283"/>
        <w:rPr>
          <w:rFonts w:asciiTheme="majorBidi" w:hAnsiTheme="majorBidi" w:cstheme="majorBidi"/>
          <w:sz w:val="28"/>
          <w:szCs w:val="28"/>
        </w:rPr>
      </w:pPr>
      <w:r w:rsidRPr="009036AB">
        <w:rPr>
          <w:rFonts w:asciiTheme="majorBidi" w:hAnsiTheme="majorBidi" w:cstheme="majorBidi"/>
          <w:sz w:val="28"/>
          <w:szCs w:val="28"/>
        </w:rPr>
        <w:t>- Пробковое сырье натуральное и пробковые отходы; дробленая, гранулированная или порошкообразная пробка;</w:t>
      </w:r>
    </w:p>
    <w:p w14:paraId="4E0B8149" w14:textId="77777777" w:rsidR="00EF4698" w:rsidRPr="009036AB" w:rsidRDefault="00EF4698" w:rsidP="00EF4698">
      <w:pPr>
        <w:ind w:right="283"/>
        <w:rPr>
          <w:rFonts w:asciiTheme="majorBidi" w:hAnsiTheme="majorBidi" w:cstheme="majorBidi"/>
          <w:sz w:val="28"/>
          <w:szCs w:val="28"/>
        </w:rPr>
      </w:pPr>
      <w:r w:rsidRPr="009036AB">
        <w:rPr>
          <w:rFonts w:asciiTheme="majorBidi" w:hAnsiTheme="majorBidi" w:cstheme="majorBidi"/>
          <w:sz w:val="28"/>
          <w:szCs w:val="28"/>
        </w:rPr>
        <w:t>- Сырые, лущеные, обезжиренные, прочесанные или обработанные каким-либо иным образом, но не скрученные; пакля и отходы (включая ворс);</w:t>
      </w:r>
    </w:p>
    <w:p w14:paraId="3E4AD3EE" w14:textId="25DD9753" w:rsidR="00EF4698" w:rsidRDefault="00EF4698" w:rsidP="00EF4698">
      <w:pPr>
        <w:rPr>
          <w:rFonts w:asciiTheme="majorBidi" w:hAnsiTheme="majorBidi" w:cstheme="majorBidi"/>
          <w:sz w:val="28"/>
          <w:szCs w:val="28"/>
        </w:rPr>
      </w:pPr>
      <w:r w:rsidRPr="009036AB">
        <w:rPr>
          <w:rFonts w:asciiTheme="majorBidi" w:hAnsiTheme="majorBidi" w:cstheme="majorBidi"/>
          <w:sz w:val="28"/>
          <w:szCs w:val="28"/>
        </w:rPr>
        <w:t xml:space="preserve">- </w:t>
      </w:r>
      <w:proofErr w:type="spellStart"/>
      <w:r w:rsidRPr="009036AB">
        <w:rPr>
          <w:rFonts w:asciiTheme="majorBidi" w:hAnsiTheme="majorBidi" w:cstheme="majorBidi"/>
          <w:sz w:val="28"/>
          <w:szCs w:val="28"/>
        </w:rPr>
        <w:t>Cannabis</w:t>
      </w:r>
      <w:proofErr w:type="spellEnd"/>
      <w:r w:rsidRPr="009036AB">
        <w:rPr>
          <w:rFonts w:asciiTheme="majorBidi" w:hAnsiTheme="majorBidi" w:cstheme="majorBidi"/>
          <w:sz w:val="28"/>
          <w:szCs w:val="28"/>
        </w:rPr>
        <w:t xml:space="preserve"> </w:t>
      </w:r>
      <w:proofErr w:type="spellStart"/>
      <w:r w:rsidRPr="009036AB">
        <w:rPr>
          <w:rFonts w:asciiTheme="majorBidi" w:hAnsiTheme="majorBidi" w:cstheme="majorBidi"/>
          <w:sz w:val="28"/>
          <w:szCs w:val="28"/>
        </w:rPr>
        <w:t>sativa</w:t>
      </w:r>
      <w:proofErr w:type="spellEnd"/>
      <w:r w:rsidRPr="009036AB">
        <w:rPr>
          <w:rFonts w:asciiTheme="majorBidi" w:hAnsiTheme="majorBidi" w:cstheme="majorBidi"/>
          <w:sz w:val="28"/>
          <w:szCs w:val="28"/>
        </w:rPr>
        <w:t>, сырой, измельченный, очищенный от кожуры, прочесанный или обработанный каким-либо иным образом, однако не перевернутый вверх дном</w:t>
      </w:r>
      <w:r w:rsidR="00960FDC">
        <w:rPr>
          <w:rFonts w:asciiTheme="majorBidi" w:hAnsiTheme="majorBidi" w:cstheme="majorBidi"/>
          <w:sz w:val="28"/>
          <w:szCs w:val="28"/>
        </w:rPr>
        <w:t>; пакля и отходы (включая ворс).</w:t>
      </w:r>
    </w:p>
    <w:p w14:paraId="6D0CF9F2" w14:textId="77777777" w:rsidR="00960FDC" w:rsidRDefault="00960FDC" w:rsidP="00EF4698">
      <w:pPr>
        <w:rPr>
          <w:rFonts w:asciiTheme="majorBidi" w:hAnsiTheme="majorBidi" w:cstheme="majorBidi"/>
          <w:sz w:val="28"/>
          <w:szCs w:val="28"/>
        </w:rPr>
      </w:pPr>
    </w:p>
    <w:p w14:paraId="41031FE6" w14:textId="77777777" w:rsidR="00960FDC" w:rsidRDefault="00960FDC" w:rsidP="00EF4698">
      <w:pPr>
        <w:rPr>
          <w:rFonts w:asciiTheme="majorBidi" w:hAnsiTheme="majorBidi" w:cstheme="majorBidi"/>
          <w:sz w:val="28"/>
          <w:szCs w:val="28"/>
        </w:rPr>
      </w:pPr>
    </w:p>
    <w:p w14:paraId="2FEB7EBE" w14:textId="77777777" w:rsidR="00960FDC" w:rsidRDefault="00960FDC" w:rsidP="00EF4698">
      <w:pPr>
        <w:rPr>
          <w:rFonts w:asciiTheme="majorBidi" w:hAnsiTheme="majorBidi" w:cstheme="majorBidi"/>
          <w:sz w:val="28"/>
          <w:szCs w:val="28"/>
        </w:rPr>
      </w:pPr>
    </w:p>
    <w:p w14:paraId="7869FDBC" w14:textId="77777777" w:rsidR="00960FDC" w:rsidRDefault="00960FDC" w:rsidP="00EF4698">
      <w:pPr>
        <w:rPr>
          <w:rFonts w:asciiTheme="majorBidi" w:hAnsiTheme="majorBidi" w:cstheme="majorBidi"/>
          <w:sz w:val="28"/>
          <w:szCs w:val="28"/>
        </w:rPr>
      </w:pPr>
    </w:p>
    <w:p w14:paraId="153816C7" w14:textId="77777777" w:rsidR="00960FDC" w:rsidRDefault="00960FDC" w:rsidP="00EF4698">
      <w:pPr>
        <w:rPr>
          <w:rFonts w:asciiTheme="majorBidi" w:hAnsiTheme="majorBidi" w:cstheme="majorBidi"/>
          <w:sz w:val="28"/>
          <w:szCs w:val="28"/>
        </w:rPr>
      </w:pPr>
    </w:p>
    <w:p w14:paraId="23CE7EFA" w14:textId="77777777" w:rsidR="00960FDC" w:rsidRDefault="00960FDC" w:rsidP="00EF4698">
      <w:pPr>
        <w:rPr>
          <w:rFonts w:asciiTheme="majorBidi" w:hAnsiTheme="majorBidi" w:cstheme="majorBidi"/>
          <w:sz w:val="28"/>
          <w:szCs w:val="28"/>
        </w:rPr>
      </w:pPr>
    </w:p>
    <w:p w14:paraId="43E9F684" w14:textId="77777777" w:rsidR="00960FDC" w:rsidRDefault="00960FDC" w:rsidP="00EF4698">
      <w:pPr>
        <w:rPr>
          <w:rFonts w:asciiTheme="majorBidi" w:hAnsiTheme="majorBidi" w:cstheme="majorBidi"/>
          <w:sz w:val="28"/>
          <w:szCs w:val="28"/>
        </w:rPr>
      </w:pPr>
    </w:p>
    <w:p w14:paraId="65EE2DE4" w14:textId="5916FBDE" w:rsidR="00960FDC" w:rsidRPr="00960FDC" w:rsidRDefault="00960FDC" w:rsidP="00960FDC">
      <w:pPr>
        <w:ind w:right="283"/>
        <w:jc w:val="right"/>
        <w:rPr>
          <w:rFonts w:asciiTheme="majorBidi" w:hAnsiTheme="majorBidi" w:cstheme="majorBidi"/>
          <w:bCs/>
          <w:sz w:val="28"/>
          <w:szCs w:val="28"/>
        </w:rPr>
      </w:pPr>
      <w:r w:rsidRPr="00960FDC">
        <w:rPr>
          <w:rFonts w:asciiTheme="majorBidi" w:hAnsiTheme="majorBidi" w:cstheme="majorBidi"/>
          <w:bCs/>
          <w:sz w:val="28"/>
          <w:szCs w:val="28"/>
        </w:rPr>
        <w:lastRenderedPageBreak/>
        <w:t>Приложение №</w:t>
      </w:r>
      <w:r>
        <w:rPr>
          <w:rFonts w:asciiTheme="majorBidi" w:hAnsiTheme="majorBidi" w:cstheme="majorBidi"/>
          <w:bCs/>
          <w:sz w:val="28"/>
          <w:szCs w:val="28"/>
        </w:rPr>
        <w:t xml:space="preserve"> </w:t>
      </w:r>
      <w:r w:rsidRPr="00960FDC">
        <w:rPr>
          <w:rFonts w:asciiTheme="majorBidi" w:hAnsiTheme="majorBidi" w:cstheme="majorBidi"/>
          <w:bCs/>
          <w:sz w:val="28"/>
          <w:szCs w:val="28"/>
        </w:rPr>
        <w:t>2</w:t>
      </w:r>
    </w:p>
    <w:p w14:paraId="7D6382AE" w14:textId="77777777" w:rsidR="00960FDC" w:rsidRPr="00960FDC" w:rsidRDefault="00960FDC" w:rsidP="00960FDC">
      <w:pPr>
        <w:ind w:right="283"/>
        <w:jc w:val="right"/>
        <w:rPr>
          <w:rFonts w:asciiTheme="majorBidi" w:hAnsiTheme="majorBidi" w:cstheme="majorBidi"/>
          <w:b/>
          <w:bCs/>
          <w:sz w:val="28"/>
          <w:szCs w:val="28"/>
        </w:rPr>
      </w:pPr>
    </w:p>
    <w:p w14:paraId="6D993AE7" w14:textId="77777777" w:rsidR="00960FDC" w:rsidRPr="00960FDC" w:rsidRDefault="00960FDC" w:rsidP="00960FDC">
      <w:pPr>
        <w:jc w:val="center"/>
        <w:rPr>
          <w:rFonts w:eastAsia="Calibri"/>
          <w:b/>
          <w:sz w:val="28"/>
          <w:szCs w:val="28"/>
          <w:lang w:val="ro-RO"/>
        </w:rPr>
      </w:pPr>
      <w:r w:rsidRPr="00960FDC">
        <w:rPr>
          <w:rFonts w:eastAsia="Calibri"/>
          <w:b/>
          <w:sz w:val="28"/>
          <w:szCs w:val="28"/>
          <w:lang w:val="ro-RO"/>
        </w:rPr>
        <w:t xml:space="preserve">ПРОДУКТЫ, </w:t>
      </w:r>
      <w:r w:rsidRPr="00960FDC">
        <w:rPr>
          <w:rFonts w:eastAsia="Calibri"/>
          <w:b/>
          <w:sz w:val="28"/>
          <w:szCs w:val="28"/>
        </w:rPr>
        <w:t xml:space="preserve">ТЕСНО </w:t>
      </w:r>
      <w:r w:rsidRPr="00960FDC">
        <w:rPr>
          <w:rFonts w:eastAsia="Calibri"/>
          <w:b/>
          <w:sz w:val="28"/>
          <w:szCs w:val="28"/>
          <w:lang w:val="ro-RO"/>
        </w:rPr>
        <w:t xml:space="preserve">СВЯЗАННЫЕ С СЕЛЬСКИМ ХОЗЯЙСТВОМ </w:t>
      </w:r>
    </w:p>
    <w:p w14:paraId="2A75AD20" w14:textId="77777777" w:rsidR="00960FDC" w:rsidRPr="00960FDC" w:rsidRDefault="00960FDC" w:rsidP="00960FDC">
      <w:pPr>
        <w:ind w:right="283"/>
        <w:rPr>
          <w:rFonts w:asciiTheme="majorBidi" w:hAnsiTheme="majorBidi" w:cstheme="majorBidi"/>
          <w:sz w:val="28"/>
          <w:szCs w:val="28"/>
        </w:rPr>
      </w:pPr>
    </w:p>
    <w:p w14:paraId="7F7F6C2E" w14:textId="61C95248" w:rsidR="00960FDC" w:rsidRPr="00960FDC" w:rsidRDefault="00960FDC" w:rsidP="00960FDC">
      <w:pPr>
        <w:spacing w:line="276" w:lineRule="auto"/>
        <w:ind w:right="283"/>
        <w:rPr>
          <w:rFonts w:asciiTheme="majorBidi" w:hAnsiTheme="majorBidi" w:cstheme="majorBidi"/>
          <w:sz w:val="28"/>
          <w:szCs w:val="28"/>
        </w:rPr>
      </w:pPr>
      <w:r w:rsidRPr="00960FDC">
        <w:rPr>
          <w:rFonts w:asciiTheme="majorBidi" w:hAnsiTheme="majorBidi" w:cstheme="majorBidi"/>
          <w:sz w:val="28"/>
          <w:szCs w:val="28"/>
        </w:rPr>
        <w:t>- Дрожжи, используемые в пищу или корма;</w:t>
      </w:r>
    </w:p>
    <w:p w14:paraId="56660C75" w14:textId="77777777" w:rsidR="00960FDC" w:rsidRPr="00960FDC" w:rsidRDefault="00960FDC" w:rsidP="00960FDC">
      <w:pPr>
        <w:spacing w:line="276" w:lineRule="auto"/>
        <w:ind w:right="283"/>
        <w:rPr>
          <w:rFonts w:asciiTheme="majorBidi" w:hAnsiTheme="majorBidi" w:cstheme="majorBidi"/>
          <w:sz w:val="28"/>
          <w:szCs w:val="28"/>
        </w:rPr>
      </w:pPr>
      <w:r w:rsidRPr="00960FDC">
        <w:rPr>
          <w:rFonts w:asciiTheme="majorBidi" w:hAnsiTheme="majorBidi" w:cstheme="majorBidi"/>
          <w:sz w:val="28"/>
          <w:szCs w:val="28"/>
        </w:rPr>
        <w:t xml:space="preserve">- </w:t>
      </w:r>
      <w:proofErr w:type="gramStart"/>
      <w:r w:rsidRPr="00960FDC">
        <w:rPr>
          <w:rFonts w:asciiTheme="majorBidi" w:hAnsiTheme="majorBidi" w:cstheme="majorBidi"/>
          <w:sz w:val="28"/>
          <w:szCs w:val="28"/>
        </w:rPr>
        <w:t>Мате</w:t>
      </w:r>
      <w:proofErr w:type="gramEnd"/>
      <w:r w:rsidRPr="00960FDC">
        <w:rPr>
          <w:rFonts w:asciiTheme="majorBidi" w:hAnsiTheme="majorBidi" w:cstheme="majorBidi"/>
          <w:sz w:val="28"/>
          <w:szCs w:val="28"/>
        </w:rPr>
        <w:t>, сахарная кукуруза, листья винограда, пальмовые ядра, бутоны хмеля, другие съедобные части растений и продукты из них;</w:t>
      </w:r>
    </w:p>
    <w:p w14:paraId="23F8C5FD" w14:textId="77777777" w:rsidR="00960FDC" w:rsidRPr="00960FDC" w:rsidRDefault="00960FDC" w:rsidP="00960FDC">
      <w:pPr>
        <w:spacing w:line="276" w:lineRule="auto"/>
        <w:rPr>
          <w:rFonts w:asciiTheme="majorBidi" w:hAnsiTheme="majorBidi" w:cstheme="majorBidi"/>
          <w:sz w:val="28"/>
          <w:szCs w:val="28"/>
        </w:rPr>
      </w:pPr>
      <w:r w:rsidRPr="00960FDC">
        <w:rPr>
          <w:rFonts w:asciiTheme="majorBidi" w:hAnsiTheme="majorBidi" w:cstheme="majorBidi"/>
          <w:sz w:val="28"/>
          <w:szCs w:val="28"/>
        </w:rPr>
        <w:t>- Морская соль и другие соли, используемые в пищевых и кормовых целях;</w:t>
      </w:r>
    </w:p>
    <w:p w14:paraId="19D03A74" w14:textId="77777777" w:rsidR="00960FDC" w:rsidRPr="00960FDC" w:rsidRDefault="00960FDC" w:rsidP="00960FDC">
      <w:pPr>
        <w:spacing w:line="276" w:lineRule="auto"/>
        <w:rPr>
          <w:rFonts w:asciiTheme="majorBidi" w:hAnsiTheme="majorBidi" w:cstheme="majorBidi"/>
          <w:sz w:val="28"/>
          <w:szCs w:val="28"/>
        </w:rPr>
      </w:pPr>
      <w:r w:rsidRPr="00960FDC">
        <w:rPr>
          <w:rFonts w:asciiTheme="majorBidi" w:hAnsiTheme="majorBidi" w:cstheme="majorBidi"/>
          <w:sz w:val="28"/>
          <w:szCs w:val="28"/>
        </w:rPr>
        <w:t>- Коконы тутового шелкопряда, из которых можно получить пряжу;</w:t>
      </w:r>
    </w:p>
    <w:p w14:paraId="645F28D0" w14:textId="77777777" w:rsidR="00960FDC" w:rsidRPr="00960FDC" w:rsidRDefault="00960FDC" w:rsidP="00960FDC">
      <w:pPr>
        <w:spacing w:line="276" w:lineRule="auto"/>
        <w:rPr>
          <w:rFonts w:asciiTheme="majorBidi" w:hAnsiTheme="majorBidi" w:cstheme="majorBidi"/>
          <w:sz w:val="28"/>
          <w:szCs w:val="28"/>
        </w:rPr>
      </w:pPr>
      <w:r w:rsidRPr="00960FDC">
        <w:rPr>
          <w:rFonts w:asciiTheme="majorBidi" w:hAnsiTheme="majorBidi" w:cstheme="majorBidi"/>
          <w:sz w:val="28"/>
          <w:szCs w:val="28"/>
        </w:rPr>
        <w:t>- Натуральные камеди и смолы;</w:t>
      </w:r>
    </w:p>
    <w:p w14:paraId="31ADA801" w14:textId="77777777" w:rsidR="00960FDC" w:rsidRPr="00960FDC" w:rsidRDefault="00960FDC" w:rsidP="00960FDC">
      <w:pPr>
        <w:spacing w:line="276" w:lineRule="auto"/>
        <w:rPr>
          <w:rFonts w:asciiTheme="majorBidi" w:hAnsiTheme="majorBidi" w:cstheme="majorBidi"/>
          <w:sz w:val="28"/>
          <w:szCs w:val="28"/>
        </w:rPr>
      </w:pPr>
      <w:r w:rsidRPr="00960FDC">
        <w:rPr>
          <w:rFonts w:asciiTheme="majorBidi" w:hAnsiTheme="majorBidi" w:cstheme="majorBidi"/>
          <w:sz w:val="28"/>
          <w:szCs w:val="28"/>
        </w:rPr>
        <w:t>- Пчелиный воск;</w:t>
      </w:r>
    </w:p>
    <w:p w14:paraId="6E12EC2D" w14:textId="77777777" w:rsidR="00960FDC" w:rsidRPr="00960FDC" w:rsidRDefault="00960FDC" w:rsidP="00960FDC">
      <w:pPr>
        <w:spacing w:line="276" w:lineRule="auto"/>
        <w:rPr>
          <w:rFonts w:asciiTheme="majorBidi" w:hAnsiTheme="majorBidi" w:cstheme="majorBidi"/>
          <w:sz w:val="28"/>
          <w:szCs w:val="28"/>
        </w:rPr>
      </w:pPr>
      <w:r w:rsidRPr="00960FDC">
        <w:rPr>
          <w:rFonts w:asciiTheme="majorBidi" w:hAnsiTheme="majorBidi" w:cstheme="majorBidi"/>
          <w:sz w:val="28"/>
          <w:szCs w:val="28"/>
        </w:rPr>
        <w:t>- Эфирные масла;</w:t>
      </w:r>
    </w:p>
    <w:p w14:paraId="66FB74EE" w14:textId="77777777" w:rsidR="00960FDC" w:rsidRPr="00960FDC" w:rsidRDefault="00960FDC" w:rsidP="00960FDC">
      <w:pPr>
        <w:spacing w:line="276" w:lineRule="auto"/>
        <w:rPr>
          <w:rFonts w:asciiTheme="majorBidi" w:hAnsiTheme="majorBidi" w:cstheme="majorBidi"/>
          <w:sz w:val="28"/>
          <w:szCs w:val="28"/>
        </w:rPr>
      </w:pPr>
      <w:r w:rsidRPr="00960FDC">
        <w:rPr>
          <w:rFonts w:asciiTheme="majorBidi" w:hAnsiTheme="majorBidi" w:cstheme="majorBidi"/>
          <w:sz w:val="28"/>
          <w:szCs w:val="28"/>
        </w:rPr>
        <w:t>- Пробки из натуральной пробки, не забитые и без связующих веществ;</w:t>
      </w:r>
    </w:p>
    <w:p w14:paraId="57C1AE98" w14:textId="77777777" w:rsidR="00960FDC" w:rsidRPr="00960FDC" w:rsidRDefault="00960FDC" w:rsidP="00960FDC">
      <w:pPr>
        <w:spacing w:line="276" w:lineRule="auto"/>
        <w:rPr>
          <w:rFonts w:asciiTheme="majorBidi" w:hAnsiTheme="majorBidi" w:cstheme="majorBidi"/>
          <w:sz w:val="28"/>
          <w:szCs w:val="28"/>
        </w:rPr>
      </w:pPr>
      <w:r w:rsidRPr="00960FDC">
        <w:rPr>
          <w:rFonts w:asciiTheme="majorBidi" w:hAnsiTheme="majorBidi" w:cstheme="majorBidi"/>
          <w:sz w:val="28"/>
          <w:szCs w:val="28"/>
        </w:rPr>
        <w:t>- Хлопок, не прочесанный или нечесаный;</w:t>
      </w:r>
    </w:p>
    <w:p w14:paraId="3C53D8C8" w14:textId="77777777" w:rsidR="00960FDC" w:rsidRPr="00960FDC" w:rsidRDefault="00960FDC" w:rsidP="00960FDC">
      <w:pPr>
        <w:spacing w:line="276" w:lineRule="auto"/>
        <w:rPr>
          <w:rFonts w:asciiTheme="majorBidi" w:hAnsiTheme="majorBidi" w:cstheme="majorBidi"/>
          <w:sz w:val="28"/>
          <w:szCs w:val="28"/>
        </w:rPr>
      </w:pPr>
      <w:r w:rsidRPr="00960FDC">
        <w:rPr>
          <w:rFonts w:asciiTheme="majorBidi" w:hAnsiTheme="majorBidi" w:cstheme="majorBidi"/>
          <w:sz w:val="28"/>
          <w:szCs w:val="28"/>
        </w:rPr>
        <w:t xml:space="preserve">- Шерсть </w:t>
      </w:r>
      <w:proofErr w:type="spellStart"/>
      <w:r w:rsidRPr="00960FDC">
        <w:rPr>
          <w:rFonts w:asciiTheme="majorBidi" w:hAnsiTheme="majorBidi" w:cstheme="majorBidi"/>
          <w:sz w:val="28"/>
          <w:szCs w:val="28"/>
        </w:rPr>
        <w:t>кардочесанная</w:t>
      </w:r>
      <w:proofErr w:type="spellEnd"/>
      <w:r w:rsidRPr="00960FDC">
        <w:rPr>
          <w:rFonts w:asciiTheme="majorBidi" w:hAnsiTheme="majorBidi" w:cstheme="majorBidi"/>
          <w:sz w:val="28"/>
          <w:szCs w:val="28"/>
        </w:rPr>
        <w:t xml:space="preserve"> и гребенная;</w:t>
      </w:r>
    </w:p>
    <w:p w14:paraId="77B04925" w14:textId="77777777" w:rsidR="00960FDC" w:rsidRPr="00960FDC" w:rsidRDefault="00960FDC" w:rsidP="00960FDC">
      <w:pPr>
        <w:spacing w:line="276" w:lineRule="auto"/>
        <w:rPr>
          <w:rFonts w:asciiTheme="majorBidi" w:hAnsiTheme="majorBidi" w:cstheme="majorBidi"/>
          <w:sz w:val="28"/>
          <w:szCs w:val="28"/>
        </w:rPr>
      </w:pPr>
      <w:r w:rsidRPr="00960FDC">
        <w:rPr>
          <w:rFonts w:asciiTheme="majorBidi" w:hAnsiTheme="majorBidi" w:cstheme="majorBidi"/>
          <w:sz w:val="28"/>
          <w:szCs w:val="28"/>
        </w:rPr>
        <w:t>- Необработанные шкуры;</w:t>
      </w:r>
    </w:p>
    <w:p w14:paraId="01A2FA8D" w14:textId="40F2FE23" w:rsidR="00960FDC" w:rsidRDefault="00960FDC" w:rsidP="00960FDC">
      <w:pPr>
        <w:rPr>
          <w:rFonts w:asciiTheme="majorBidi" w:hAnsiTheme="majorBidi" w:cstheme="majorBidi"/>
          <w:sz w:val="28"/>
          <w:szCs w:val="28"/>
        </w:rPr>
      </w:pPr>
      <w:r w:rsidRPr="00960FDC">
        <w:rPr>
          <w:rFonts w:asciiTheme="majorBidi" w:hAnsiTheme="majorBidi" w:cstheme="majorBidi"/>
          <w:sz w:val="28"/>
          <w:szCs w:val="28"/>
        </w:rPr>
        <w:t>- Традиционные травяные сборы.</w:t>
      </w:r>
    </w:p>
    <w:p w14:paraId="3B2737BD" w14:textId="77777777" w:rsidR="00C0422F" w:rsidRDefault="00C0422F" w:rsidP="00960FDC">
      <w:pPr>
        <w:rPr>
          <w:rFonts w:asciiTheme="majorBidi" w:hAnsiTheme="majorBidi" w:cstheme="majorBidi"/>
          <w:sz w:val="28"/>
          <w:szCs w:val="28"/>
        </w:rPr>
      </w:pPr>
    </w:p>
    <w:p w14:paraId="6A923356" w14:textId="77777777" w:rsidR="00C0422F" w:rsidRDefault="00C0422F" w:rsidP="00960FDC">
      <w:pPr>
        <w:rPr>
          <w:rFonts w:asciiTheme="majorBidi" w:hAnsiTheme="majorBidi" w:cstheme="majorBidi"/>
          <w:sz w:val="28"/>
          <w:szCs w:val="28"/>
        </w:rPr>
      </w:pPr>
    </w:p>
    <w:p w14:paraId="05C856BE" w14:textId="77777777" w:rsidR="00C0422F" w:rsidRDefault="00C0422F" w:rsidP="00960FDC">
      <w:pPr>
        <w:rPr>
          <w:rFonts w:asciiTheme="majorBidi" w:hAnsiTheme="majorBidi" w:cstheme="majorBidi"/>
          <w:sz w:val="28"/>
          <w:szCs w:val="28"/>
        </w:rPr>
      </w:pPr>
    </w:p>
    <w:p w14:paraId="71B46B19" w14:textId="77777777" w:rsidR="00C0422F" w:rsidRDefault="00C0422F" w:rsidP="00960FDC">
      <w:pPr>
        <w:rPr>
          <w:rFonts w:asciiTheme="majorBidi" w:hAnsiTheme="majorBidi" w:cstheme="majorBidi"/>
          <w:sz w:val="28"/>
          <w:szCs w:val="28"/>
        </w:rPr>
      </w:pPr>
    </w:p>
    <w:p w14:paraId="317D8123" w14:textId="77777777" w:rsidR="00C0422F" w:rsidRDefault="00C0422F" w:rsidP="00960FDC">
      <w:pPr>
        <w:rPr>
          <w:rFonts w:asciiTheme="majorBidi" w:hAnsiTheme="majorBidi" w:cstheme="majorBidi"/>
          <w:sz w:val="28"/>
          <w:szCs w:val="28"/>
        </w:rPr>
      </w:pPr>
    </w:p>
    <w:p w14:paraId="36CFFA80" w14:textId="77777777" w:rsidR="00C0422F" w:rsidRDefault="00C0422F" w:rsidP="00960FDC">
      <w:pPr>
        <w:rPr>
          <w:rFonts w:asciiTheme="majorBidi" w:hAnsiTheme="majorBidi" w:cstheme="majorBidi"/>
          <w:sz w:val="28"/>
          <w:szCs w:val="28"/>
        </w:rPr>
      </w:pPr>
    </w:p>
    <w:p w14:paraId="63C9D1B8" w14:textId="77777777" w:rsidR="00C0422F" w:rsidRDefault="00C0422F" w:rsidP="00960FDC">
      <w:pPr>
        <w:rPr>
          <w:rFonts w:asciiTheme="majorBidi" w:hAnsiTheme="majorBidi" w:cstheme="majorBidi"/>
          <w:sz w:val="28"/>
          <w:szCs w:val="28"/>
        </w:rPr>
      </w:pPr>
    </w:p>
    <w:p w14:paraId="507F7C26" w14:textId="77777777" w:rsidR="00C0422F" w:rsidRDefault="00C0422F" w:rsidP="00960FDC">
      <w:pPr>
        <w:rPr>
          <w:rFonts w:asciiTheme="majorBidi" w:hAnsiTheme="majorBidi" w:cstheme="majorBidi"/>
          <w:sz w:val="28"/>
          <w:szCs w:val="28"/>
        </w:rPr>
      </w:pPr>
    </w:p>
    <w:p w14:paraId="45CAA4C2" w14:textId="77777777" w:rsidR="00C0422F" w:rsidRDefault="00C0422F" w:rsidP="00960FDC">
      <w:pPr>
        <w:rPr>
          <w:rFonts w:asciiTheme="majorBidi" w:hAnsiTheme="majorBidi" w:cstheme="majorBidi"/>
          <w:sz w:val="28"/>
          <w:szCs w:val="28"/>
        </w:rPr>
      </w:pPr>
    </w:p>
    <w:p w14:paraId="0A1F6FFC" w14:textId="77777777" w:rsidR="00C0422F" w:rsidRDefault="00C0422F" w:rsidP="00960FDC">
      <w:pPr>
        <w:rPr>
          <w:rFonts w:asciiTheme="majorBidi" w:hAnsiTheme="majorBidi" w:cstheme="majorBidi"/>
          <w:sz w:val="28"/>
          <w:szCs w:val="28"/>
        </w:rPr>
      </w:pPr>
    </w:p>
    <w:p w14:paraId="7317D14A" w14:textId="77777777" w:rsidR="00C0422F" w:rsidRDefault="00C0422F" w:rsidP="00960FDC">
      <w:pPr>
        <w:rPr>
          <w:rFonts w:asciiTheme="majorBidi" w:hAnsiTheme="majorBidi" w:cstheme="majorBidi"/>
          <w:sz w:val="28"/>
          <w:szCs w:val="28"/>
        </w:rPr>
      </w:pPr>
    </w:p>
    <w:p w14:paraId="73C4ED4E" w14:textId="77777777" w:rsidR="00C0422F" w:rsidRDefault="00C0422F" w:rsidP="00960FDC">
      <w:pPr>
        <w:rPr>
          <w:rFonts w:asciiTheme="majorBidi" w:hAnsiTheme="majorBidi" w:cstheme="majorBidi"/>
          <w:sz w:val="28"/>
          <w:szCs w:val="28"/>
        </w:rPr>
      </w:pPr>
    </w:p>
    <w:p w14:paraId="64D0B90D" w14:textId="77777777" w:rsidR="00C0422F" w:rsidRDefault="00C0422F" w:rsidP="00960FDC">
      <w:pPr>
        <w:rPr>
          <w:rFonts w:asciiTheme="majorBidi" w:hAnsiTheme="majorBidi" w:cstheme="majorBidi"/>
          <w:sz w:val="28"/>
          <w:szCs w:val="28"/>
        </w:rPr>
      </w:pPr>
    </w:p>
    <w:p w14:paraId="36582155" w14:textId="77777777" w:rsidR="00C0422F" w:rsidRDefault="00C0422F" w:rsidP="00960FDC">
      <w:pPr>
        <w:rPr>
          <w:rFonts w:asciiTheme="majorBidi" w:hAnsiTheme="majorBidi" w:cstheme="majorBidi"/>
          <w:sz w:val="28"/>
          <w:szCs w:val="28"/>
        </w:rPr>
      </w:pPr>
    </w:p>
    <w:p w14:paraId="6E038C26" w14:textId="77777777" w:rsidR="00C0422F" w:rsidRDefault="00C0422F" w:rsidP="00960FDC">
      <w:pPr>
        <w:rPr>
          <w:rFonts w:asciiTheme="majorBidi" w:hAnsiTheme="majorBidi" w:cstheme="majorBidi"/>
          <w:sz w:val="28"/>
          <w:szCs w:val="28"/>
        </w:rPr>
      </w:pPr>
    </w:p>
    <w:p w14:paraId="19247895" w14:textId="77777777" w:rsidR="00C0422F" w:rsidRDefault="00C0422F" w:rsidP="00960FDC">
      <w:pPr>
        <w:rPr>
          <w:rFonts w:asciiTheme="majorBidi" w:hAnsiTheme="majorBidi" w:cstheme="majorBidi"/>
          <w:sz w:val="28"/>
          <w:szCs w:val="28"/>
        </w:rPr>
      </w:pPr>
    </w:p>
    <w:p w14:paraId="27329976" w14:textId="77777777" w:rsidR="00C0422F" w:rsidRDefault="00C0422F" w:rsidP="00960FDC">
      <w:pPr>
        <w:rPr>
          <w:rFonts w:asciiTheme="majorBidi" w:hAnsiTheme="majorBidi" w:cstheme="majorBidi"/>
          <w:sz w:val="28"/>
          <w:szCs w:val="28"/>
        </w:rPr>
      </w:pPr>
    </w:p>
    <w:p w14:paraId="5B361995" w14:textId="77777777" w:rsidR="00C0422F" w:rsidRDefault="00C0422F" w:rsidP="00960FDC">
      <w:pPr>
        <w:rPr>
          <w:rFonts w:asciiTheme="majorBidi" w:hAnsiTheme="majorBidi" w:cstheme="majorBidi"/>
          <w:sz w:val="28"/>
          <w:szCs w:val="28"/>
        </w:rPr>
      </w:pPr>
    </w:p>
    <w:p w14:paraId="4580618A" w14:textId="77777777" w:rsidR="00C0422F" w:rsidRDefault="00C0422F" w:rsidP="00960FDC">
      <w:pPr>
        <w:rPr>
          <w:rFonts w:asciiTheme="majorBidi" w:hAnsiTheme="majorBidi" w:cstheme="majorBidi"/>
          <w:sz w:val="28"/>
          <w:szCs w:val="28"/>
        </w:rPr>
      </w:pPr>
    </w:p>
    <w:p w14:paraId="692AC100" w14:textId="77777777" w:rsidR="00C0422F" w:rsidRDefault="00C0422F" w:rsidP="00960FDC">
      <w:pPr>
        <w:rPr>
          <w:rFonts w:asciiTheme="majorBidi" w:hAnsiTheme="majorBidi" w:cstheme="majorBidi"/>
          <w:sz w:val="28"/>
          <w:szCs w:val="28"/>
        </w:rPr>
      </w:pPr>
    </w:p>
    <w:p w14:paraId="283AFCFC" w14:textId="77777777" w:rsidR="00C0422F" w:rsidRDefault="00C0422F" w:rsidP="00960FDC">
      <w:pPr>
        <w:rPr>
          <w:rFonts w:asciiTheme="majorBidi" w:hAnsiTheme="majorBidi" w:cstheme="majorBidi"/>
          <w:sz w:val="28"/>
          <w:szCs w:val="28"/>
        </w:rPr>
      </w:pPr>
    </w:p>
    <w:p w14:paraId="6509A74F" w14:textId="18E0839C" w:rsidR="00AF6561" w:rsidRPr="00AF6561" w:rsidRDefault="00AF6561" w:rsidP="00AF6561">
      <w:pPr>
        <w:tabs>
          <w:tab w:val="left" w:pos="3525"/>
        </w:tabs>
        <w:ind w:right="283"/>
        <w:jc w:val="right"/>
        <w:rPr>
          <w:rFonts w:asciiTheme="majorBidi" w:hAnsiTheme="majorBidi" w:cstheme="majorBidi"/>
          <w:bCs/>
          <w:sz w:val="24"/>
          <w:szCs w:val="24"/>
        </w:rPr>
      </w:pPr>
      <w:r w:rsidRPr="00AF6561">
        <w:rPr>
          <w:rFonts w:asciiTheme="majorBidi" w:hAnsiTheme="majorBidi" w:cstheme="majorBidi"/>
          <w:bCs/>
          <w:sz w:val="24"/>
          <w:szCs w:val="24"/>
        </w:rPr>
        <w:lastRenderedPageBreak/>
        <w:t>Приложение № 3</w:t>
      </w:r>
    </w:p>
    <w:p w14:paraId="3E646F3F" w14:textId="77777777" w:rsidR="00AF6561" w:rsidRPr="005A4003" w:rsidRDefault="00AF6561" w:rsidP="00AF6561">
      <w:pPr>
        <w:tabs>
          <w:tab w:val="left" w:pos="3525"/>
        </w:tabs>
        <w:ind w:right="283"/>
        <w:jc w:val="center"/>
        <w:rPr>
          <w:rFonts w:asciiTheme="majorBidi" w:hAnsiTheme="majorBidi" w:cstheme="majorBidi"/>
          <w:b/>
          <w:bCs/>
          <w:sz w:val="24"/>
          <w:szCs w:val="24"/>
        </w:rPr>
      </w:pPr>
    </w:p>
    <w:p w14:paraId="2E0C8CCB" w14:textId="77777777" w:rsidR="00AF6561" w:rsidRPr="00AF6561" w:rsidRDefault="00AF6561" w:rsidP="00AF6561">
      <w:pPr>
        <w:tabs>
          <w:tab w:val="left" w:pos="3525"/>
        </w:tabs>
        <w:ind w:right="283" w:firstLine="0"/>
        <w:jc w:val="center"/>
        <w:rPr>
          <w:rFonts w:asciiTheme="majorBidi" w:hAnsiTheme="majorBidi" w:cstheme="majorBidi"/>
          <w:b/>
          <w:bCs/>
          <w:sz w:val="28"/>
          <w:szCs w:val="28"/>
        </w:rPr>
      </w:pPr>
      <w:r w:rsidRPr="00AF6561">
        <w:rPr>
          <w:rFonts w:asciiTheme="majorBidi" w:hAnsiTheme="majorBidi" w:cstheme="majorBidi"/>
          <w:b/>
          <w:bCs/>
          <w:sz w:val="28"/>
          <w:szCs w:val="28"/>
        </w:rPr>
        <w:t>ОБРАЗЕЦ ЭКОЛОГИЧЕСКОГОСЕРТИФИКАТА</w:t>
      </w:r>
    </w:p>
    <w:p w14:paraId="75945B1E" w14:textId="77777777" w:rsidR="00AF6561" w:rsidRPr="00AF6561" w:rsidRDefault="00AF6561" w:rsidP="00AF6561">
      <w:pPr>
        <w:tabs>
          <w:tab w:val="left" w:pos="3525"/>
        </w:tabs>
        <w:ind w:right="283" w:firstLine="0"/>
        <w:jc w:val="center"/>
        <w:rPr>
          <w:rFonts w:asciiTheme="majorBidi" w:hAnsiTheme="majorBidi" w:cstheme="majorBidi"/>
          <w:b/>
          <w:bCs/>
          <w:sz w:val="28"/>
          <w:szCs w:val="28"/>
        </w:rPr>
      </w:pPr>
    </w:p>
    <w:p w14:paraId="32821779" w14:textId="75F7B141" w:rsidR="00AF6561" w:rsidRPr="00AF6561" w:rsidRDefault="00AF6561" w:rsidP="00AF6561">
      <w:pPr>
        <w:tabs>
          <w:tab w:val="left" w:pos="3525"/>
        </w:tabs>
        <w:rPr>
          <w:rFonts w:asciiTheme="majorBidi" w:hAnsiTheme="majorBidi" w:cstheme="majorBidi"/>
          <w:sz w:val="28"/>
          <w:szCs w:val="28"/>
        </w:rPr>
      </w:pPr>
      <w:r w:rsidRPr="00AF6561">
        <w:rPr>
          <w:rFonts w:asciiTheme="majorBidi" w:hAnsiTheme="majorBidi" w:cstheme="majorBidi"/>
          <w:sz w:val="28"/>
          <w:szCs w:val="28"/>
        </w:rPr>
        <w:t>Сертификат в соответствии с ч. (1) ст. 24</w:t>
      </w:r>
      <w:r w:rsidR="00E12B72">
        <w:rPr>
          <w:rFonts w:asciiTheme="majorBidi" w:hAnsiTheme="majorBidi" w:cstheme="majorBidi"/>
          <w:sz w:val="28"/>
          <w:szCs w:val="28"/>
        </w:rPr>
        <w:t xml:space="preserve"> </w:t>
      </w:r>
      <w:r w:rsidRPr="00AF6561">
        <w:rPr>
          <w:rFonts w:asciiTheme="majorBidi" w:hAnsiTheme="majorBidi" w:cstheme="majorBidi"/>
          <w:sz w:val="28"/>
          <w:szCs w:val="28"/>
        </w:rPr>
        <w:t xml:space="preserve">Закона об экологическом сельскохозяйственном производстве и </w:t>
      </w:r>
      <w:proofErr w:type="spellStart"/>
      <w:r w:rsidRPr="00AF6561">
        <w:rPr>
          <w:rFonts w:asciiTheme="majorBidi" w:hAnsiTheme="majorBidi" w:cstheme="majorBidi"/>
          <w:sz w:val="28"/>
          <w:szCs w:val="28"/>
        </w:rPr>
        <w:t>этикетировании</w:t>
      </w:r>
      <w:proofErr w:type="spellEnd"/>
      <w:r w:rsidRPr="00AF6561">
        <w:rPr>
          <w:rFonts w:asciiTheme="majorBidi" w:hAnsiTheme="majorBidi" w:cstheme="majorBidi"/>
          <w:sz w:val="28"/>
          <w:szCs w:val="28"/>
        </w:rPr>
        <w:t xml:space="preserve"> экологической продукции</w:t>
      </w:r>
    </w:p>
    <w:p w14:paraId="7825AE11" w14:textId="77777777" w:rsidR="00AF6561" w:rsidRPr="00AF6561" w:rsidRDefault="00AF6561" w:rsidP="00AF6561">
      <w:pPr>
        <w:tabs>
          <w:tab w:val="left" w:pos="3525"/>
        </w:tabs>
        <w:rPr>
          <w:rFonts w:asciiTheme="majorBidi" w:hAnsiTheme="majorBidi" w:cstheme="majorBidi"/>
          <w:sz w:val="28"/>
          <w:szCs w:val="28"/>
        </w:rPr>
      </w:pPr>
    </w:p>
    <w:p w14:paraId="7A081D2B" w14:textId="5893BD6F" w:rsidR="00C0422F" w:rsidRDefault="00AF6561" w:rsidP="00AF6561">
      <w:pPr>
        <w:rPr>
          <w:rFonts w:asciiTheme="majorBidi" w:hAnsiTheme="majorBidi" w:cstheme="majorBidi"/>
          <w:bCs/>
          <w:sz w:val="28"/>
          <w:szCs w:val="28"/>
        </w:rPr>
      </w:pPr>
      <w:r w:rsidRPr="00AF6561">
        <w:rPr>
          <w:rFonts w:asciiTheme="majorBidi" w:hAnsiTheme="majorBidi" w:cstheme="majorBidi"/>
          <w:bCs/>
          <w:sz w:val="28"/>
          <w:szCs w:val="28"/>
        </w:rPr>
        <w:t>Часть I: Обязательные элементы</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5528"/>
        <w:gridCol w:w="3616"/>
      </w:tblGrid>
      <w:tr w:rsidR="00BA01AC" w:rsidRPr="005A4003" w14:paraId="428F1F73" w14:textId="77777777" w:rsidTr="00F31DD2">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tbl>
            <w:tblPr>
              <w:tblW w:w="4869" w:type="pct"/>
              <w:tblCellMar>
                <w:left w:w="0" w:type="dxa"/>
                <w:right w:w="0" w:type="dxa"/>
              </w:tblCellMar>
              <w:tblLook w:val="04A0" w:firstRow="1" w:lastRow="0" w:firstColumn="1" w:lastColumn="0" w:noHBand="0" w:noVBand="1"/>
            </w:tblPr>
            <w:tblGrid>
              <w:gridCol w:w="497"/>
              <w:gridCol w:w="4872"/>
            </w:tblGrid>
            <w:tr w:rsidR="00BA01AC" w:rsidRPr="005A4003" w14:paraId="70481B48" w14:textId="77777777" w:rsidTr="00F31DD2">
              <w:tc>
                <w:tcPr>
                  <w:tcW w:w="463" w:type="pct"/>
                  <w:shd w:val="clear" w:color="auto" w:fill="auto"/>
                  <w:hideMark/>
                </w:tcPr>
                <w:p w14:paraId="5A4A153C" w14:textId="77777777" w:rsidR="00BA01AC" w:rsidRPr="005A4003" w:rsidRDefault="00BA01AC" w:rsidP="00BA01AC">
                  <w:pPr>
                    <w:ind w:firstLine="0"/>
                    <w:rPr>
                      <w:sz w:val="24"/>
                      <w:szCs w:val="24"/>
                    </w:rPr>
                  </w:pPr>
                  <w:r w:rsidRPr="005A4003">
                    <w:rPr>
                      <w:sz w:val="24"/>
                      <w:szCs w:val="24"/>
                    </w:rPr>
                    <w:t>1.</w:t>
                  </w:r>
                </w:p>
              </w:tc>
              <w:tc>
                <w:tcPr>
                  <w:tcW w:w="0" w:type="auto"/>
                  <w:shd w:val="clear" w:color="auto" w:fill="auto"/>
                  <w:hideMark/>
                </w:tcPr>
                <w:p w14:paraId="671D7616" w14:textId="77777777" w:rsidR="00BA01AC" w:rsidRPr="005A4003" w:rsidRDefault="00BA01AC" w:rsidP="00BA01AC">
                  <w:pPr>
                    <w:ind w:firstLine="0"/>
                    <w:rPr>
                      <w:sz w:val="24"/>
                      <w:szCs w:val="24"/>
                    </w:rPr>
                  </w:pPr>
                  <w:r w:rsidRPr="005A4003">
                    <w:rPr>
                      <w:sz w:val="24"/>
                      <w:szCs w:val="24"/>
                    </w:rPr>
                    <w:t>№ документа</w:t>
                  </w:r>
                </w:p>
              </w:tc>
            </w:tr>
          </w:tbl>
          <w:p w14:paraId="194B8B93" w14:textId="77777777" w:rsidR="00BA01AC" w:rsidRPr="005A4003" w:rsidRDefault="00BA01AC" w:rsidP="00BA01AC">
            <w:pPr>
              <w:ind w:firstLine="0"/>
              <w:rPr>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tbl>
            <w:tblPr>
              <w:tblW w:w="5000" w:type="pct"/>
              <w:tblCellMar>
                <w:left w:w="0" w:type="dxa"/>
                <w:right w:w="0" w:type="dxa"/>
              </w:tblCellMar>
              <w:tblLook w:val="04A0" w:firstRow="1" w:lastRow="0" w:firstColumn="1" w:lastColumn="0" w:noHBand="0" w:noVBand="1"/>
            </w:tblPr>
            <w:tblGrid>
              <w:gridCol w:w="180"/>
              <w:gridCol w:w="3421"/>
            </w:tblGrid>
            <w:tr w:rsidR="00BA01AC" w:rsidRPr="005A4003" w14:paraId="62ADC855" w14:textId="77777777" w:rsidTr="00F31DD2">
              <w:tc>
                <w:tcPr>
                  <w:tcW w:w="218" w:type="pct"/>
                  <w:shd w:val="clear" w:color="auto" w:fill="auto"/>
                  <w:hideMark/>
                </w:tcPr>
                <w:p w14:paraId="023647F8" w14:textId="77777777" w:rsidR="00BA01AC" w:rsidRPr="005A4003" w:rsidRDefault="00BA01AC" w:rsidP="00BA01AC">
                  <w:pPr>
                    <w:ind w:firstLine="0"/>
                    <w:rPr>
                      <w:sz w:val="24"/>
                      <w:szCs w:val="24"/>
                    </w:rPr>
                  </w:pPr>
                  <w:r w:rsidRPr="005A4003">
                    <w:rPr>
                      <w:sz w:val="24"/>
                      <w:szCs w:val="24"/>
                    </w:rPr>
                    <w:t>2.</w:t>
                  </w:r>
                </w:p>
              </w:tc>
              <w:tc>
                <w:tcPr>
                  <w:tcW w:w="4782" w:type="pct"/>
                  <w:shd w:val="clear" w:color="auto" w:fill="auto"/>
                  <w:hideMark/>
                </w:tcPr>
                <w:p w14:paraId="7773A618" w14:textId="77777777" w:rsidR="00BA01AC" w:rsidRPr="005A4003" w:rsidRDefault="00BA01AC" w:rsidP="00BA01AC">
                  <w:pPr>
                    <w:ind w:firstLine="0"/>
                    <w:rPr>
                      <w:sz w:val="24"/>
                      <w:szCs w:val="24"/>
                    </w:rPr>
                  </w:pPr>
                  <w:r w:rsidRPr="005A4003">
                    <w:rPr>
                      <w:sz w:val="24"/>
                      <w:szCs w:val="24"/>
                    </w:rPr>
                    <w:t>(Выберите подходящее)</w:t>
                  </w:r>
                </w:p>
                <w:tbl>
                  <w:tblPr>
                    <w:tblW w:w="5000" w:type="pct"/>
                    <w:tblCellMar>
                      <w:left w:w="0" w:type="dxa"/>
                      <w:right w:w="0" w:type="dxa"/>
                    </w:tblCellMar>
                    <w:tblLook w:val="04A0" w:firstRow="1" w:lastRow="0" w:firstColumn="1" w:lastColumn="0" w:noHBand="0" w:noVBand="1"/>
                  </w:tblPr>
                  <w:tblGrid>
                    <w:gridCol w:w="186"/>
                    <w:gridCol w:w="8"/>
                    <w:gridCol w:w="3227"/>
                  </w:tblGrid>
                  <w:tr w:rsidR="00BA01AC" w:rsidRPr="005A4003" w14:paraId="6613B80E" w14:textId="77777777" w:rsidTr="00F31DD2">
                    <w:tc>
                      <w:tcPr>
                        <w:tcW w:w="283" w:type="pct"/>
                        <w:gridSpan w:val="2"/>
                        <w:shd w:val="clear" w:color="auto" w:fill="auto"/>
                        <w:hideMark/>
                      </w:tcPr>
                      <w:p w14:paraId="2AB7DEFC" w14:textId="77777777" w:rsidR="00BA01AC" w:rsidRPr="005A4003" w:rsidRDefault="00BA01AC" w:rsidP="00BA01AC">
                        <w:pPr>
                          <w:ind w:firstLine="0"/>
                          <w:rPr>
                            <w:sz w:val="24"/>
                            <w:szCs w:val="24"/>
                          </w:rPr>
                        </w:pPr>
                        <w:r w:rsidRPr="005A4003">
                          <w:rPr>
                            <w:sz w:val="24"/>
                            <w:szCs w:val="24"/>
                          </w:rPr>
                          <w:t>•</w:t>
                        </w:r>
                      </w:p>
                    </w:tc>
                    <w:tc>
                      <w:tcPr>
                        <w:tcW w:w="4717" w:type="pct"/>
                        <w:shd w:val="clear" w:color="auto" w:fill="auto"/>
                        <w:hideMark/>
                      </w:tcPr>
                      <w:p w14:paraId="6AF2221E" w14:textId="77777777" w:rsidR="00BA01AC" w:rsidRPr="005A4003" w:rsidRDefault="00BA01AC" w:rsidP="00BA01AC">
                        <w:pPr>
                          <w:ind w:firstLine="0"/>
                          <w:rPr>
                            <w:sz w:val="24"/>
                            <w:szCs w:val="24"/>
                          </w:rPr>
                        </w:pPr>
                        <w:r w:rsidRPr="005A4003">
                          <w:rPr>
                            <w:sz w:val="24"/>
                            <w:szCs w:val="24"/>
                          </w:rPr>
                          <w:t>Оператор</w:t>
                        </w:r>
                      </w:p>
                    </w:tc>
                  </w:tr>
                  <w:tr w:rsidR="00BA01AC" w:rsidRPr="005A4003" w14:paraId="50249FB0" w14:textId="77777777" w:rsidTr="00F31DD2">
                    <w:tc>
                      <w:tcPr>
                        <w:tcW w:w="272" w:type="pct"/>
                        <w:shd w:val="clear" w:color="auto" w:fill="auto"/>
                        <w:hideMark/>
                      </w:tcPr>
                      <w:p w14:paraId="1D88E527" w14:textId="77777777" w:rsidR="00BA01AC" w:rsidRPr="005A4003" w:rsidRDefault="00BA01AC" w:rsidP="00BA01AC">
                        <w:pPr>
                          <w:ind w:firstLine="0"/>
                          <w:rPr>
                            <w:sz w:val="24"/>
                            <w:szCs w:val="24"/>
                          </w:rPr>
                        </w:pPr>
                        <w:r w:rsidRPr="005A4003">
                          <w:rPr>
                            <w:sz w:val="24"/>
                            <w:szCs w:val="24"/>
                          </w:rPr>
                          <w:t>•</w:t>
                        </w:r>
                      </w:p>
                    </w:tc>
                    <w:tc>
                      <w:tcPr>
                        <w:tcW w:w="4728" w:type="pct"/>
                        <w:gridSpan w:val="2"/>
                        <w:shd w:val="clear" w:color="auto" w:fill="auto"/>
                        <w:hideMark/>
                      </w:tcPr>
                      <w:p w14:paraId="27CBCA82" w14:textId="77777777" w:rsidR="00BA01AC" w:rsidRPr="005A4003" w:rsidRDefault="00BA01AC" w:rsidP="00BA01AC">
                        <w:pPr>
                          <w:ind w:firstLine="0"/>
                          <w:rPr>
                            <w:sz w:val="24"/>
                            <w:szCs w:val="24"/>
                          </w:rPr>
                        </w:pPr>
                        <w:r w:rsidRPr="005A4003">
                          <w:rPr>
                            <w:sz w:val="24"/>
                            <w:szCs w:val="24"/>
                          </w:rPr>
                          <w:t>Группа операторов – см. пункт 9</w:t>
                        </w:r>
                      </w:p>
                    </w:tc>
                  </w:tr>
                </w:tbl>
                <w:p w14:paraId="280F0133" w14:textId="77777777" w:rsidR="00BA01AC" w:rsidRPr="005A4003" w:rsidRDefault="00BA01AC" w:rsidP="00BA01AC">
                  <w:pPr>
                    <w:ind w:firstLine="0"/>
                    <w:rPr>
                      <w:sz w:val="24"/>
                      <w:szCs w:val="24"/>
                    </w:rPr>
                  </w:pPr>
                </w:p>
              </w:tc>
            </w:tr>
          </w:tbl>
          <w:p w14:paraId="3FEB57AB" w14:textId="77777777" w:rsidR="00BA01AC" w:rsidRPr="005A4003" w:rsidRDefault="00BA01AC" w:rsidP="00BA01AC">
            <w:pPr>
              <w:ind w:firstLine="0"/>
              <w:rPr>
                <w:sz w:val="24"/>
                <w:szCs w:val="24"/>
              </w:rPr>
            </w:pPr>
          </w:p>
        </w:tc>
      </w:tr>
      <w:tr w:rsidR="00BA01AC" w:rsidRPr="005A4003" w14:paraId="23B3735A" w14:textId="77777777" w:rsidTr="00F31DD2">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tbl>
            <w:tblPr>
              <w:tblW w:w="5000" w:type="pct"/>
              <w:tblCellMar>
                <w:left w:w="0" w:type="dxa"/>
                <w:right w:w="0" w:type="dxa"/>
              </w:tblCellMar>
              <w:tblLook w:val="04A0" w:firstRow="1" w:lastRow="0" w:firstColumn="1" w:lastColumn="0" w:noHBand="0" w:noVBand="1"/>
            </w:tblPr>
            <w:tblGrid>
              <w:gridCol w:w="420"/>
              <w:gridCol w:w="5093"/>
            </w:tblGrid>
            <w:tr w:rsidR="00BA01AC" w:rsidRPr="005A4003" w14:paraId="07D6B0CC" w14:textId="77777777" w:rsidTr="00F31DD2">
              <w:tc>
                <w:tcPr>
                  <w:tcW w:w="381" w:type="pct"/>
                  <w:shd w:val="clear" w:color="auto" w:fill="auto"/>
                  <w:hideMark/>
                </w:tcPr>
                <w:p w14:paraId="07B660F0" w14:textId="77777777" w:rsidR="00BA01AC" w:rsidRPr="005A4003" w:rsidRDefault="00BA01AC" w:rsidP="00BA01AC">
                  <w:pPr>
                    <w:ind w:firstLine="0"/>
                    <w:rPr>
                      <w:sz w:val="24"/>
                      <w:szCs w:val="24"/>
                    </w:rPr>
                  </w:pPr>
                  <w:r w:rsidRPr="005A4003">
                    <w:rPr>
                      <w:sz w:val="24"/>
                      <w:szCs w:val="24"/>
                    </w:rPr>
                    <w:t>3.</w:t>
                  </w:r>
                </w:p>
              </w:tc>
              <w:tc>
                <w:tcPr>
                  <w:tcW w:w="4619" w:type="pct"/>
                  <w:shd w:val="clear" w:color="auto" w:fill="auto"/>
                  <w:hideMark/>
                </w:tcPr>
                <w:p w14:paraId="7AB188B6" w14:textId="77777777" w:rsidR="00BA01AC" w:rsidRPr="005A4003" w:rsidRDefault="00BA01AC" w:rsidP="00BA01AC">
                  <w:pPr>
                    <w:ind w:right="190" w:firstLine="0"/>
                    <w:rPr>
                      <w:sz w:val="24"/>
                      <w:szCs w:val="24"/>
                    </w:rPr>
                  </w:pPr>
                  <w:r w:rsidRPr="005A4003">
                    <w:rPr>
                      <w:sz w:val="24"/>
                      <w:szCs w:val="24"/>
                    </w:rPr>
                    <w:t>Имя (наименование) и адрес оператора или группы операторов:</w:t>
                  </w:r>
                </w:p>
              </w:tc>
            </w:tr>
          </w:tbl>
          <w:p w14:paraId="52492D31" w14:textId="77777777" w:rsidR="00BA01AC" w:rsidRPr="005A4003" w:rsidRDefault="00BA01AC" w:rsidP="00BA01AC">
            <w:pPr>
              <w:ind w:firstLine="0"/>
              <w:rPr>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tbl>
            <w:tblPr>
              <w:tblW w:w="5000" w:type="pct"/>
              <w:tblCellMar>
                <w:left w:w="0" w:type="dxa"/>
                <w:right w:w="0" w:type="dxa"/>
              </w:tblCellMar>
              <w:tblLook w:val="04A0" w:firstRow="1" w:lastRow="0" w:firstColumn="1" w:lastColumn="0" w:noHBand="0" w:noVBand="1"/>
            </w:tblPr>
            <w:tblGrid>
              <w:gridCol w:w="180"/>
              <w:gridCol w:w="3421"/>
            </w:tblGrid>
            <w:tr w:rsidR="00BA01AC" w:rsidRPr="005A4003" w14:paraId="64B760D1" w14:textId="77777777" w:rsidTr="00F31DD2">
              <w:tc>
                <w:tcPr>
                  <w:tcW w:w="218" w:type="pct"/>
                  <w:shd w:val="clear" w:color="auto" w:fill="auto"/>
                  <w:hideMark/>
                </w:tcPr>
                <w:p w14:paraId="5C579BA6" w14:textId="77777777" w:rsidR="00BA01AC" w:rsidRPr="005A4003" w:rsidRDefault="00BA01AC" w:rsidP="00BA01AC">
                  <w:pPr>
                    <w:ind w:firstLine="0"/>
                    <w:rPr>
                      <w:sz w:val="24"/>
                      <w:szCs w:val="24"/>
                    </w:rPr>
                  </w:pPr>
                  <w:r w:rsidRPr="005A4003">
                    <w:rPr>
                      <w:sz w:val="24"/>
                      <w:szCs w:val="24"/>
                    </w:rPr>
                    <w:t>4.</w:t>
                  </w:r>
                </w:p>
              </w:tc>
              <w:tc>
                <w:tcPr>
                  <w:tcW w:w="4782" w:type="pct"/>
                  <w:shd w:val="clear" w:color="auto" w:fill="auto"/>
                  <w:hideMark/>
                </w:tcPr>
                <w:p w14:paraId="27FB09E5" w14:textId="77777777" w:rsidR="00BA01AC" w:rsidRPr="005A4003" w:rsidRDefault="00BA01AC" w:rsidP="00BA01AC">
                  <w:pPr>
                    <w:ind w:right="123" w:firstLine="0"/>
                    <w:rPr>
                      <w:sz w:val="24"/>
                      <w:szCs w:val="24"/>
                    </w:rPr>
                  </w:pPr>
                  <w:r w:rsidRPr="005A4003">
                    <w:rPr>
                      <w:sz w:val="24"/>
                      <w:szCs w:val="24"/>
                    </w:rPr>
                    <w:t xml:space="preserve"> Наименование и адрес контрольного органа оператора или </w:t>
                  </w:r>
                </w:p>
              </w:tc>
            </w:tr>
          </w:tbl>
          <w:p w14:paraId="6A0A2ED4" w14:textId="77777777" w:rsidR="00BA01AC" w:rsidRPr="005A4003" w:rsidRDefault="00BA01AC" w:rsidP="00BA01AC">
            <w:pPr>
              <w:ind w:firstLine="0"/>
              <w:rPr>
                <w:sz w:val="24"/>
                <w:szCs w:val="24"/>
              </w:rPr>
            </w:pPr>
            <w:r w:rsidRPr="005A4003">
              <w:rPr>
                <w:sz w:val="24"/>
                <w:szCs w:val="24"/>
              </w:rPr>
              <w:t>группы операторов и код контрольного органа:</w:t>
            </w:r>
          </w:p>
        </w:tc>
      </w:tr>
      <w:tr w:rsidR="00BA01AC" w:rsidRPr="005A4003" w14:paraId="7F20B6AB" w14:textId="77777777" w:rsidTr="00F31DD2">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hideMark/>
          </w:tcPr>
          <w:tbl>
            <w:tblPr>
              <w:tblW w:w="5000" w:type="pct"/>
              <w:tblCellMar>
                <w:left w:w="0" w:type="dxa"/>
                <w:right w:w="0" w:type="dxa"/>
              </w:tblCellMar>
              <w:tblLook w:val="04A0" w:firstRow="1" w:lastRow="0" w:firstColumn="1" w:lastColumn="0" w:noHBand="0" w:noVBand="1"/>
            </w:tblPr>
            <w:tblGrid>
              <w:gridCol w:w="267"/>
              <w:gridCol w:w="8862"/>
            </w:tblGrid>
            <w:tr w:rsidR="00BA01AC" w:rsidRPr="005A4003" w14:paraId="15CD7E68" w14:textId="77777777" w:rsidTr="00F31DD2">
              <w:tc>
                <w:tcPr>
                  <w:tcW w:w="146" w:type="pct"/>
                  <w:shd w:val="clear" w:color="auto" w:fill="auto"/>
                  <w:hideMark/>
                </w:tcPr>
                <w:p w14:paraId="365D1299" w14:textId="77777777" w:rsidR="00BA01AC" w:rsidRPr="005A4003" w:rsidRDefault="00BA01AC" w:rsidP="00BA01AC">
                  <w:pPr>
                    <w:ind w:firstLine="0"/>
                    <w:rPr>
                      <w:sz w:val="24"/>
                      <w:szCs w:val="24"/>
                    </w:rPr>
                  </w:pPr>
                  <w:r w:rsidRPr="005A4003">
                    <w:rPr>
                      <w:sz w:val="24"/>
                      <w:szCs w:val="24"/>
                    </w:rPr>
                    <w:t>5.</w:t>
                  </w:r>
                </w:p>
              </w:tc>
              <w:tc>
                <w:tcPr>
                  <w:tcW w:w="4854" w:type="pct"/>
                  <w:shd w:val="clear" w:color="auto" w:fill="auto"/>
                  <w:hideMark/>
                </w:tcPr>
                <w:p w14:paraId="2B9F3553" w14:textId="77777777" w:rsidR="00BA01AC" w:rsidRPr="005A4003" w:rsidRDefault="00BA01AC" w:rsidP="00BA01AC">
                  <w:pPr>
                    <w:ind w:firstLine="0"/>
                    <w:rPr>
                      <w:sz w:val="24"/>
                      <w:szCs w:val="24"/>
                    </w:rPr>
                  </w:pPr>
                  <w:r w:rsidRPr="005A4003">
                    <w:rPr>
                      <w:sz w:val="24"/>
                      <w:szCs w:val="24"/>
                    </w:rPr>
                    <w:t xml:space="preserve">Деятельность операторов или группы операторов (выберите </w:t>
                  </w:r>
                  <w:proofErr w:type="gramStart"/>
                  <w:r w:rsidRPr="005A4003">
                    <w:rPr>
                      <w:sz w:val="24"/>
                      <w:szCs w:val="24"/>
                    </w:rPr>
                    <w:t>подходящее</w:t>
                  </w:r>
                  <w:proofErr w:type="gramEnd"/>
                  <w:r w:rsidRPr="005A4003">
                    <w:rPr>
                      <w:sz w:val="24"/>
                      <w:szCs w:val="24"/>
                    </w:rPr>
                    <w:t>)</w:t>
                  </w:r>
                </w:p>
              </w:tc>
            </w:tr>
          </w:tbl>
          <w:p w14:paraId="077719AD" w14:textId="77777777" w:rsidR="00BA01AC" w:rsidRPr="005A4003" w:rsidRDefault="00BA01AC" w:rsidP="00BA01AC">
            <w:pPr>
              <w:ind w:firstLine="0"/>
              <w:rPr>
                <w:sz w:val="24"/>
                <w:szCs w:val="24"/>
              </w:rPr>
            </w:pPr>
          </w:p>
        </w:tc>
      </w:tr>
      <w:tr w:rsidR="00BA01AC" w:rsidRPr="005A4003" w14:paraId="7C677B3B" w14:textId="77777777" w:rsidTr="00F31DD2">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hideMark/>
          </w:tcPr>
          <w:tbl>
            <w:tblPr>
              <w:tblW w:w="5000" w:type="pct"/>
              <w:tblCellMar>
                <w:left w:w="0" w:type="dxa"/>
                <w:right w:w="0" w:type="dxa"/>
              </w:tblCellMar>
              <w:tblLook w:val="04A0" w:firstRow="1" w:lastRow="0" w:firstColumn="1" w:lastColumn="0" w:noHBand="0" w:noVBand="1"/>
            </w:tblPr>
            <w:tblGrid>
              <w:gridCol w:w="267"/>
              <w:gridCol w:w="8862"/>
            </w:tblGrid>
            <w:tr w:rsidR="00BA01AC" w:rsidRPr="005A4003" w14:paraId="724041DE" w14:textId="77777777" w:rsidTr="00F31DD2">
              <w:tc>
                <w:tcPr>
                  <w:tcW w:w="146" w:type="pct"/>
                  <w:shd w:val="clear" w:color="auto" w:fill="auto"/>
                  <w:hideMark/>
                </w:tcPr>
                <w:p w14:paraId="250CC080" w14:textId="77777777" w:rsidR="00BA01AC" w:rsidRPr="005A4003" w:rsidRDefault="00BA01AC" w:rsidP="00BA01AC">
                  <w:pPr>
                    <w:ind w:firstLine="0"/>
                    <w:rPr>
                      <w:sz w:val="24"/>
                      <w:szCs w:val="24"/>
                    </w:rPr>
                  </w:pPr>
                </w:p>
              </w:tc>
              <w:tc>
                <w:tcPr>
                  <w:tcW w:w="4854" w:type="pct"/>
                  <w:shd w:val="clear" w:color="auto" w:fill="auto"/>
                  <w:hideMark/>
                </w:tcPr>
                <w:p w14:paraId="7541A412" w14:textId="77777777" w:rsidR="00BA01AC" w:rsidRPr="005A4003" w:rsidRDefault="00BA01AC" w:rsidP="00BA01AC">
                  <w:pPr>
                    <w:numPr>
                      <w:ilvl w:val="0"/>
                      <w:numId w:val="22"/>
                    </w:numPr>
                    <w:ind w:left="563" w:firstLine="0"/>
                    <w:contextualSpacing/>
                    <w:rPr>
                      <w:sz w:val="24"/>
                      <w:szCs w:val="24"/>
                    </w:rPr>
                  </w:pPr>
                  <w:r w:rsidRPr="005A4003">
                    <w:rPr>
                      <w:sz w:val="24"/>
                      <w:szCs w:val="24"/>
                    </w:rPr>
                    <w:t>Производство</w:t>
                  </w:r>
                </w:p>
              </w:tc>
            </w:tr>
          </w:tbl>
          <w:p w14:paraId="262BE11A" w14:textId="77777777" w:rsidR="00BA01AC" w:rsidRPr="005A4003" w:rsidRDefault="00BA01AC" w:rsidP="00BA01AC">
            <w:pPr>
              <w:ind w:firstLine="0"/>
              <w:rPr>
                <w:sz w:val="24"/>
                <w:szCs w:val="24"/>
              </w:rPr>
            </w:pPr>
          </w:p>
        </w:tc>
      </w:tr>
      <w:tr w:rsidR="00BA01AC" w:rsidRPr="005A4003" w14:paraId="1575F7E6" w14:textId="77777777" w:rsidTr="00F31DD2">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hideMark/>
          </w:tcPr>
          <w:tbl>
            <w:tblPr>
              <w:tblW w:w="4857" w:type="pct"/>
              <w:tblCellMar>
                <w:left w:w="0" w:type="dxa"/>
                <w:right w:w="0" w:type="dxa"/>
              </w:tblCellMar>
              <w:tblLook w:val="04A0" w:firstRow="1" w:lastRow="0" w:firstColumn="1" w:lastColumn="0" w:noHBand="0" w:noVBand="1"/>
            </w:tblPr>
            <w:tblGrid>
              <w:gridCol w:w="266"/>
              <w:gridCol w:w="8602"/>
            </w:tblGrid>
            <w:tr w:rsidR="00BA01AC" w:rsidRPr="005A4003" w14:paraId="4B4A4E30" w14:textId="77777777" w:rsidTr="00F31DD2">
              <w:tc>
                <w:tcPr>
                  <w:tcW w:w="150" w:type="pct"/>
                  <w:shd w:val="clear" w:color="auto" w:fill="auto"/>
                  <w:hideMark/>
                </w:tcPr>
                <w:p w14:paraId="28EF9001" w14:textId="77777777" w:rsidR="00BA01AC" w:rsidRPr="005A4003" w:rsidRDefault="00BA01AC" w:rsidP="00BA01AC">
                  <w:pPr>
                    <w:ind w:firstLine="0"/>
                    <w:rPr>
                      <w:sz w:val="24"/>
                      <w:szCs w:val="24"/>
                    </w:rPr>
                  </w:pPr>
                </w:p>
              </w:tc>
              <w:tc>
                <w:tcPr>
                  <w:tcW w:w="4850" w:type="pct"/>
                  <w:shd w:val="clear" w:color="auto" w:fill="auto"/>
                  <w:hideMark/>
                </w:tcPr>
                <w:p w14:paraId="09743CB9" w14:textId="77777777" w:rsidR="00BA01AC" w:rsidRPr="005A4003" w:rsidRDefault="00BA01AC" w:rsidP="00BA01AC">
                  <w:pPr>
                    <w:numPr>
                      <w:ilvl w:val="0"/>
                      <w:numId w:val="22"/>
                    </w:numPr>
                    <w:ind w:left="563" w:firstLine="0"/>
                    <w:contextualSpacing/>
                    <w:rPr>
                      <w:sz w:val="24"/>
                      <w:szCs w:val="24"/>
                    </w:rPr>
                  </w:pPr>
                  <w:r w:rsidRPr="005A4003">
                    <w:rPr>
                      <w:sz w:val="24"/>
                      <w:szCs w:val="24"/>
                    </w:rPr>
                    <w:t>Подготовка</w:t>
                  </w:r>
                </w:p>
              </w:tc>
            </w:tr>
          </w:tbl>
          <w:p w14:paraId="7CA65E20" w14:textId="77777777" w:rsidR="00BA01AC" w:rsidRPr="005A4003" w:rsidRDefault="00BA01AC" w:rsidP="00BA01AC">
            <w:pPr>
              <w:ind w:firstLine="0"/>
              <w:rPr>
                <w:sz w:val="24"/>
                <w:szCs w:val="24"/>
              </w:rPr>
            </w:pPr>
          </w:p>
        </w:tc>
      </w:tr>
      <w:tr w:rsidR="00BA01AC" w:rsidRPr="005A4003" w14:paraId="7397B1B0" w14:textId="77777777" w:rsidTr="00F31DD2">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hideMark/>
          </w:tcPr>
          <w:tbl>
            <w:tblPr>
              <w:tblW w:w="5000" w:type="pct"/>
              <w:tblCellMar>
                <w:left w:w="0" w:type="dxa"/>
                <w:right w:w="0" w:type="dxa"/>
              </w:tblCellMar>
              <w:tblLook w:val="04A0" w:firstRow="1" w:lastRow="0" w:firstColumn="1" w:lastColumn="0" w:noHBand="0" w:noVBand="1"/>
            </w:tblPr>
            <w:tblGrid>
              <w:gridCol w:w="267"/>
              <w:gridCol w:w="8862"/>
            </w:tblGrid>
            <w:tr w:rsidR="00BA01AC" w:rsidRPr="005A4003" w14:paraId="3349F52A" w14:textId="77777777" w:rsidTr="00F31DD2">
              <w:tc>
                <w:tcPr>
                  <w:tcW w:w="146" w:type="pct"/>
                  <w:shd w:val="clear" w:color="auto" w:fill="auto"/>
                  <w:hideMark/>
                </w:tcPr>
                <w:p w14:paraId="69B3F936" w14:textId="77777777" w:rsidR="00BA01AC" w:rsidRPr="005A4003" w:rsidRDefault="00BA01AC" w:rsidP="00BA01AC">
                  <w:pPr>
                    <w:ind w:firstLine="0"/>
                    <w:rPr>
                      <w:sz w:val="24"/>
                      <w:szCs w:val="24"/>
                    </w:rPr>
                  </w:pPr>
                </w:p>
              </w:tc>
              <w:tc>
                <w:tcPr>
                  <w:tcW w:w="4854" w:type="pct"/>
                  <w:shd w:val="clear" w:color="auto" w:fill="auto"/>
                  <w:hideMark/>
                </w:tcPr>
                <w:p w14:paraId="386C7179" w14:textId="77777777" w:rsidR="00BA01AC" w:rsidRPr="005A4003" w:rsidRDefault="00BA01AC" w:rsidP="00BA01AC">
                  <w:pPr>
                    <w:numPr>
                      <w:ilvl w:val="0"/>
                      <w:numId w:val="22"/>
                    </w:numPr>
                    <w:ind w:left="563" w:firstLine="0"/>
                    <w:contextualSpacing/>
                    <w:rPr>
                      <w:sz w:val="24"/>
                      <w:szCs w:val="24"/>
                    </w:rPr>
                  </w:pPr>
                  <w:r w:rsidRPr="005A4003">
                    <w:rPr>
                      <w:sz w:val="24"/>
                      <w:szCs w:val="24"/>
                    </w:rPr>
                    <w:t>Распространение/маркетинг</w:t>
                  </w:r>
                </w:p>
              </w:tc>
            </w:tr>
          </w:tbl>
          <w:p w14:paraId="374F2DAA" w14:textId="77777777" w:rsidR="00BA01AC" w:rsidRPr="005A4003" w:rsidRDefault="00BA01AC" w:rsidP="00BA01AC">
            <w:pPr>
              <w:ind w:firstLine="0"/>
              <w:rPr>
                <w:sz w:val="24"/>
                <w:szCs w:val="24"/>
              </w:rPr>
            </w:pPr>
          </w:p>
        </w:tc>
      </w:tr>
      <w:tr w:rsidR="00BA01AC" w:rsidRPr="005A4003" w14:paraId="27AEE04A" w14:textId="77777777" w:rsidTr="00F31DD2">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hideMark/>
          </w:tcPr>
          <w:tbl>
            <w:tblPr>
              <w:tblW w:w="5000" w:type="pct"/>
              <w:tblCellMar>
                <w:left w:w="0" w:type="dxa"/>
                <w:right w:w="0" w:type="dxa"/>
              </w:tblCellMar>
              <w:tblLook w:val="04A0" w:firstRow="1" w:lastRow="0" w:firstColumn="1" w:lastColumn="0" w:noHBand="0" w:noVBand="1"/>
            </w:tblPr>
            <w:tblGrid>
              <w:gridCol w:w="267"/>
              <w:gridCol w:w="8862"/>
            </w:tblGrid>
            <w:tr w:rsidR="00BA01AC" w:rsidRPr="005A4003" w14:paraId="655B7060" w14:textId="77777777" w:rsidTr="00F31DD2">
              <w:tc>
                <w:tcPr>
                  <w:tcW w:w="146" w:type="pct"/>
                  <w:shd w:val="clear" w:color="auto" w:fill="auto"/>
                  <w:hideMark/>
                </w:tcPr>
                <w:p w14:paraId="1D88B276" w14:textId="77777777" w:rsidR="00BA01AC" w:rsidRPr="005A4003" w:rsidRDefault="00BA01AC" w:rsidP="00BA01AC">
                  <w:pPr>
                    <w:ind w:firstLine="0"/>
                    <w:rPr>
                      <w:sz w:val="24"/>
                      <w:szCs w:val="24"/>
                    </w:rPr>
                  </w:pPr>
                </w:p>
              </w:tc>
              <w:tc>
                <w:tcPr>
                  <w:tcW w:w="4854" w:type="pct"/>
                  <w:shd w:val="clear" w:color="auto" w:fill="auto"/>
                  <w:hideMark/>
                </w:tcPr>
                <w:p w14:paraId="20332692" w14:textId="77777777" w:rsidR="00BA01AC" w:rsidRPr="005A4003" w:rsidRDefault="00BA01AC" w:rsidP="00BA01AC">
                  <w:pPr>
                    <w:numPr>
                      <w:ilvl w:val="0"/>
                      <w:numId w:val="22"/>
                    </w:numPr>
                    <w:ind w:left="563" w:firstLine="0"/>
                    <w:contextualSpacing/>
                    <w:rPr>
                      <w:sz w:val="24"/>
                      <w:szCs w:val="24"/>
                    </w:rPr>
                  </w:pPr>
                  <w:r w:rsidRPr="005A4003">
                    <w:rPr>
                      <w:sz w:val="24"/>
                      <w:szCs w:val="24"/>
                    </w:rPr>
                    <w:t>Место хранения</w:t>
                  </w:r>
                </w:p>
              </w:tc>
            </w:tr>
          </w:tbl>
          <w:p w14:paraId="7FF2FBB2" w14:textId="77777777" w:rsidR="00BA01AC" w:rsidRPr="005A4003" w:rsidRDefault="00BA01AC" w:rsidP="00BA01AC">
            <w:pPr>
              <w:ind w:firstLine="0"/>
              <w:rPr>
                <w:sz w:val="24"/>
                <w:szCs w:val="24"/>
              </w:rPr>
            </w:pPr>
          </w:p>
        </w:tc>
      </w:tr>
      <w:tr w:rsidR="00BA01AC" w:rsidRPr="005A4003" w14:paraId="0229F503" w14:textId="77777777" w:rsidTr="00F31DD2">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hideMark/>
          </w:tcPr>
          <w:tbl>
            <w:tblPr>
              <w:tblW w:w="5000" w:type="pct"/>
              <w:tblCellMar>
                <w:left w:w="0" w:type="dxa"/>
                <w:right w:w="0" w:type="dxa"/>
              </w:tblCellMar>
              <w:tblLook w:val="04A0" w:firstRow="1" w:lastRow="0" w:firstColumn="1" w:lastColumn="0" w:noHBand="0" w:noVBand="1"/>
            </w:tblPr>
            <w:tblGrid>
              <w:gridCol w:w="267"/>
              <w:gridCol w:w="8862"/>
            </w:tblGrid>
            <w:tr w:rsidR="00BA01AC" w:rsidRPr="005A4003" w14:paraId="1AED72E7" w14:textId="77777777" w:rsidTr="00F31DD2">
              <w:tc>
                <w:tcPr>
                  <w:tcW w:w="146" w:type="pct"/>
                  <w:shd w:val="clear" w:color="auto" w:fill="auto"/>
                  <w:hideMark/>
                </w:tcPr>
                <w:p w14:paraId="7ADF3DB0" w14:textId="77777777" w:rsidR="00BA01AC" w:rsidRPr="005A4003" w:rsidRDefault="00BA01AC" w:rsidP="00BA01AC">
                  <w:pPr>
                    <w:ind w:firstLine="0"/>
                    <w:rPr>
                      <w:sz w:val="24"/>
                      <w:szCs w:val="24"/>
                    </w:rPr>
                  </w:pPr>
                </w:p>
              </w:tc>
              <w:tc>
                <w:tcPr>
                  <w:tcW w:w="4854" w:type="pct"/>
                  <w:shd w:val="clear" w:color="auto" w:fill="auto"/>
                  <w:hideMark/>
                </w:tcPr>
                <w:p w14:paraId="614E7BBA" w14:textId="77777777" w:rsidR="00BA01AC" w:rsidRPr="005A4003" w:rsidRDefault="00BA01AC" w:rsidP="00BA01AC">
                  <w:pPr>
                    <w:numPr>
                      <w:ilvl w:val="0"/>
                      <w:numId w:val="22"/>
                    </w:numPr>
                    <w:ind w:left="563" w:firstLine="0"/>
                    <w:contextualSpacing/>
                    <w:rPr>
                      <w:sz w:val="24"/>
                      <w:szCs w:val="24"/>
                    </w:rPr>
                  </w:pPr>
                  <w:r w:rsidRPr="005A4003">
                    <w:rPr>
                      <w:sz w:val="24"/>
                      <w:szCs w:val="24"/>
                    </w:rPr>
                    <w:t>Импорт</w:t>
                  </w:r>
                </w:p>
              </w:tc>
            </w:tr>
          </w:tbl>
          <w:p w14:paraId="225DC3B6" w14:textId="77777777" w:rsidR="00BA01AC" w:rsidRPr="005A4003" w:rsidRDefault="00BA01AC" w:rsidP="00BA01AC">
            <w:pPr>
              <w:ind w:firstLine="0"/>
              <w:rPr>
                <w:sz w:val="24"/>
                <w:szCs w:val="24"/>
              </w:rPr>
            </w:pPr>
          </w:p>
        </w:tc>
      </w:tr>
      <w:tr w:rsidR="00BA01AC" w:rsidRPr="005A4003" w14:paraId="2325B2B0" w14:textId="77777777" w:rsidTr="00F31DD2">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hideMark/>
          </w:tcPr>
          <w:tbl>
            <w:tblPr>
              <w:tblW w:w="5000" w:type="pct"/>
              <w:tblCellMar>
                <w:left w:w="0" w:type="dxa"/>
                <w:right w:w="0" w:type="dxa"/>
              </w:tblCellMar>
              <w:tblLook w:val="04A0" w:firstRow="1" w:lastRow="0" w:firstColumn="1" w:lastColumn="0" w:noHBand="0" w:noVBand="1"/>
            </w:tblPr>
            <w:tblGrid>
              <w:gridCol w:w="267"/>
              <w:gridCol w:w="8862"/>
            </w:tblGrid>
            <w:tr w:rsidR="00BA01AC" w:rsidRPr="005A4003" w14:paraId="5C1D681D" w14:textId="77777777" w:rsidTr="00F31DD2">
              <w:tc>
                <w:tcPr>
                  <w:tcW w:w="146" w:type="pct"/>
                  <w:shd w:val="clear" w:color="auto" w:fill="auto"/>
                  <w:hideMark/>
                </w:tcPr>
                <w:p w14:paraId="1EA92A0A" w14:textId="77777777" w:rsidR="00BA01AC" w:rsidRPr="005A4003" w:rsidRDefault="00BA01AC" w:rsidP="00BA01AC">
                  <w:pPr>
                    <w:ind w:firstLine="0"/>
                    <w:rPr>
                      <w:sz w:val="24"/>
                      <w:szCs w:val="24"/>
                    </w:rPr>
                  </w:pPr>
                </w:p>
              </w:tc>
              <w:tc>
                <w:tcPr>
                  <w:tcW w:w="4854" w:type="pct"/>
                  <w:shd w:val="clear" w:color="auto" w:fill="auto"/>
                  <w:hideMark/>
                </w:tcPr>
                <w:p w14:paraId="5ABE9315" w14:textId="77777777" w:rsidR="00BA01AC" w:rsidRPr="005A4003" w:rsidRDefault="00BA01AC" w:rsidP="00BA01AC">
                  <w:pPr>
                    <w:numPr>
                      <w:ilvl w:val="0"/>
                      <w:numId w:val="22"/>
                    </w:numPr>
                    <w:ind w:left="563" w:firstLine="0"/>
                    <w:contextualSpacing/>
                    <w:rPr>
                      <w:sz w:val="24"/>
                      <w:szCs w:val="24"/>
                    </w:rPr>
                  </w:pPr>
                  <w:r w:rsidRPr="005A4003">
                    <w:rPr>
                      <w:sz w:val="24"/>
                      <w:szCs w:val="24"/>
                    </w:rPr>
                    <w:t>Экспорт</w:t>
                  </w:r>
                </w:p>
              </w:tc>
            </w:tr>
          </w:tbl>
          <w:p w14:paraId="6F30186B" w14:textId="77777777" w:rsidR="00BA01AC" w:rsidRPr="005A4003" w:rsidRDefault="00BA01AC" w:rsidP="00BA01AC">
            <w:pPr>
              <w:ind w:firstLine="0"/>
              <w:rPr>
                <w:sz w:val="24"/>
                <w:szCs w:val="24"/>
              </w:rPr>
            </w:pPr>
          </w:p>
        </w:tc>
      </w:tr>
      <w:tr w:rsidR="00BA01AC" w:rsidRPr="005A4003" w14:paraId="68F250ED" w14:textId="77777777" w:rsidTr="00F31DD2">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hideMark/>
          </w:tcPr>
          <w:tbl>
            <w:tblPr>
              <w:tblW w:w="5000" w:type="pct"/>
              <w:tblCellMar>
                <w:left w:w="0" w:type="dxa"/>
                <w:right w:w="0" w:type="dxa"/>
              </w:tblCellMar>
              <w:tblLook w:val="04A0" w:firstRow="1" w:lastRow="0" w:firstColumn="1" w:lastColumn="0" w:noHBand="0" w:noVBand="1"/>
            </w:tblPr>
            <w:tblGrid>
              <w:gridCol w:w="267"/>
              <w:gridCol w:w="8862"/>
            </w:tblGrid>
            <w:tr w:rsidR="00BA01AC" w:rsidRPr="005A4003" w14:paraId="00741BEF" w14:textId="77777777" w:rsidTr="00F31DD2">
              <w:tc>
                <w:tcPr>
                  <w:tcW w:w="146" w:type="pct"/>
                  <w:shd w:val="clear" w:color="auto" w:fill="auto"/>
                  <w:hideMark/>
                </w:tcPr>
                <w:p w14:paraId="7844E07A" w14:textId="77777777" w:rsidR="00BA01AC" w:rsidRPr="005A4003" w:rsidRDefault="00BA01AC" w:rsidP="00BA01AC">
                  <w:pPr>
                    <w:ind w:firstLine="0"/>
                    <w:rPr>
                      <w:sz w:val="24"/>
                      <w:szCs w:val="24"/>
                    </w:rPr>
                  </w:pPr>
                  <w:r w:rsidRPr="005A4003">
                    <w:rPr>
                      <w:sz w:val="24"/>
                      <w:szCs w:val="24"/>
                    </w:rPr>
                    <w:t>6.</w:t>
                  </w:r>
                </w:p>
              </w:tc>
              <w:tc>
                <w:tcPr>
                  <w:tcW w:w="4854" w:type="pct"/>
                  <w:shd w:val="clear" w:color="auto" w:fill="auto"/>
                  <w:hideMark/>
                </w:tcPr>
                <w:p w14:paraId="0564A0A9" w14:textId="77777777" w:rsidR="00BA01AC" w:rsidRPr="005A4003" w:rsidRDefault="00BA01AC" w:rsidP="00BA01AC">
                  <w:pPr>
                    <w:ind w:right="123" w:firstLine="0"/>
                    <w:rPr>
                      <w:sz w:val="24"/>
                      <w:szCs w:val="24"/>
                    </w:rPr>
                  </w:pPr>
                  <w:r w:rsidRPr="005A4003">
                    <w:rPr>
                      <w:sz w:val="24"/>
                      <w:szCs w:val="24"/>
                    </w:rPr>
                    <w:t xml:space="preserve">Категория или категории продуктов, указанные в ч. (6) ст. 23 Закона об экологическом сельскохозяйственном производстве и </w:t>
                  </w:r>
                  <w:proofErr w:type="spellStart"/>
                  <w:r w:rsidRPr="005A4003">
                    <w:rPr>
                      <w:sz w:val="24"/>
                      <w:szCs w:val="24"/>
                    </w:rPr>
                    <w:t>этикетировании</w:t>
                  </w:r>
                  <w:proofErr w:type="spellEnd"/>
                  <w:r w:rsidRPr="005A4003">
                    <w:rPr>
                      <w:sz w:val="24"/>
                      <w:szCs w:val="24"/>
                    </w:rPr>
                    <w:t xml:space="preserve"> экологической продукции</w:t>
                  </w:r>
                </w:p>
              </w:tc>
            </w:tr>
          </w:tbl>
          <w:p w14:paraId="01605D92" w14:textId="77777777" w:rsidR="00BA01AC" w:rsidRPr="005A4003" w:rsidRDefault="00BA01AC" w:rsidP="00BA01AC">
            <w:pPr>
              <w:ind w:firstLine="0"/>
              <w:rPr>
                <w:sz w:val="24"/>
                <w:szCs w:val="24"/>
              </w:rPr>
            </w:pPr>
          </w:p>
        </w:tc>
      </w:tr>
      <w:tr w:rsidR="00BA01AC" w:rsidRPr="005A4003" w14:paraId="6A5F3177" w14:textId="77777777" w:rsidTr="00F31DD2">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hideMark/>
          </w:tcPr>
          <w:tbl>
            <w:tblPr>
              <w:tblW w:w="5000" w:type="pct"/>
              <w:tblCellMar>
                <w:left w:w="0" w:type="dxa"/>
                <w:right w:w="0" w:type="dxa"/>
              </w:tblCellMar>
              <w:tblLook w:val="04A0" w:firstRow="1" w:lastRow="0" w:firstColumn="1" w:lastColumn="0" w:noHBand="0" w:noVBand="1"/>
            </w:tblPr>
            <w:tblGrid>
              <w:gridCol w:w="402"/>
              <w:gridCol w:w="8727"/>
            </w:tblGrid>
            <w:tr w:rsidR="00BA01AC" w:rsidRPr="005A4003" w14:paraId="1BB3DE29" w14:textId="77777777" w:rsidTr="00F31DD2">
              <w:tc>
                <w:tcPr>
                  <w:tcW w:w="220" w:type="pct"/>
                  <w:shd w:val="clear" w:color="auto" w:fill="auto"/>
                  <w:hideMark/>
                </w:tcPr>
                <w:p w14:paraId="331783DA" w14:textId="77777777" w:rsidR="00BA01AC" w:rsidRPr="005A4003" w:rsidRDefault="00BA01AC" w:rsidP="00BA01AC">
                  <w:pPr>
                    <w:ind w:firstLine="0"/>
                    <w:rPr>
                      <w:sz w:val="24"/>
                      <w:szCs w:val="24"/>
                    </w:rPr>
                  </w:pPr>
                </w:p>
              </w:tc>
              <w:tc>
                <w:tcPr>
                  <w:tcW w:w="4780" w:type="pct"/>
                  <w:shd w:val="clear" w:color="auto" w:fill="auto"/>
                  <w:hideMark/>
                </w:tcPr>
                <w:p w14:paraId="282A1511" w14:textId="77777777" w:rsidR="00BA01AC" w:rsidRPr="005A4003" w:rsidRDefault="00BA01AC" w:rsidP="00BA01AC">
                  <w:pPr>
                    <w:ind w:right="123" w:firstLine="0"/>
                    <w:rPr>
                      <w:sz w:val="24"/>
                      <w:szCs w:val="24"/>
                    </w:rPr>
                  </w:pPr>
                  <w:r w:rsidRPr="005A4003">
                    <w:rPr>
                      <w:sz w:val="24"/>
                      <w:szCs w:val="24"/>
                    </w:rPr>
                    <w:t>(a) необработанные растения и растительные продукты, включая семена и другой материал</w:t>
                  </w:r>
                </w:p>
                <w:p w14:paraId="717702F7" w14:textId="77777777" w:rsidR="00BA01AC" w:rsidRPr="005A4003" w:rsidRDefault="00BA01AC" w:rsidP="00BA01AC">
                  <w:pPr>
                    <w:ind w:firstLine="0"/>
                    <w:rPr>
                      <w:sz w:val="24"/>
                      <w:szCs w:val="24"/>
                    </w:rPr>
                  </w:pPr>
                  <w:r w:rsidRPr="005A4003">
                    <w:rPr>
                      <w:sz w:val="24"/>
                      <w:szCs w:val="24"/>
                    </w:rPr>
                    <w:t>Метод производства:</w:t>
                  </w:r>
                </w:p>
                <w:tbl>
                  <w:tblPr>
                    <w:tblW w:w="5000" w:type="pct"/>
                    <w:tblCellMar>
                      <w:left w:w="0" w:type="dxa"/>
                      <w:right w:w="0" w:type="dxa"/>
                    </w:tblCellMar>
                    <w:tblLook w:val="04A0" w:firstRow="1" w:lastRow="0" w:firstColumn="1" w:lastColumn="0" w:noHBand="0" w:noVBand="1"/>
                  </w:tblPr>
                  <w:tblGrid>
                    <w:gridCol w:w="387"/>
                    <w:gridCol w:w="8340"/>
                  </w:tblGrid>
                  <w:tr w:rsidR="00BA01AC" w:rsidRPr="005A4003" w14:paraId="512E93CE" w14:textId="77777777" w:rsidTr="00F31DD2">
                    <w:tc>
                      <w:tcPr>
                        <w:tcW w:w="222" w:type="pct"/>
                        <w:shd w:val="clear" w:color="auto" w:fill="auto"/>
                        <w:hideMark/>
                      </w:tcPr>
                      <w:p w14:paraId="7DB9BD1B" w14:textId="77777777" w:rsidR="00BA01AC" w:rsidRPr="005A4003" w:rsidRDefault="00BA01AC" w:rsidP="00BA01AC">
                        <w:pPr>
                          <w:ind w:firstLine="0"/>
                          <w:rPr>
                            <w:sz w:val="24"/>
                            <w:szCs w:val="24"/>
                          </w:rPr>
                        </w:pPr>
                        <w:r w:rsidRPr="005A4003">
                          <w:rPr>
                            <w:rFonts w:ascii="Segoe UI Symbol" w:hAnsi="Segoe UI Symbol" w:cs="Segoe UI Symbol"/>
                            <w:sz w:val="24"/>
                            <w:szCs w:val="24"/>
                          </w:rPr>
                          <w:t>☐</w:t>
                        </w:r>
                      </w:p>
                    </w:tc>
                    <w:tc>
                      <w:tcPr>
                        <w:tcW w:w="4778" w:type="pct"/>
                        <w:shd w:val="clear" w:color="auto" w:fill="auto"/>
                        <w:hideMark/>
                      </w:tcPr>
                      <w:p w14:paraId="5998ACEB" w14:textId="77777777" w:rsidR="00BA01AC" w:rsidRPr="005A4003" w:rsidRDefault="00BA01AC" w:rsidP="00BA01AC">
                        <w:pPr>
                          <w:ind w:firstLine="0"/>
                          <w:rPr>
                            <w:sz w:val="24"/>
                            <w:szCs w:val="24"/>
                          </w:rPr>
                        </w:pPr>
                        <w:r w:rsidRPr="005A4003">
                          <w:rPr>
                            <w:sz w:val="24"/>
                            <w:szCs w:val="24"/>
                          </w:rPr>
                          <w:t>экологическое производство, за исключением периода конверсии</w:t>
                        </w:r>
                      </w:p>
                    </w:tc>
                  </w:tr>
                  <w:tr w:rsidR="00BA01AC" w:rsidRPr="005A4003" w14:paraId="5825BF80" w14:textId="77777777" w:rsidTr="00F31DD2">
                    <w:tc>
                      <w:tcPr>
                        <w:tcW w:w="222" w:type="pct"/>
                        <w:shd w:val="clear" w:color="auto" w:fill="auto"/>
                        <w:hideMark/>
                      </w:tcPr>
                      <w:p w14:paraId="02E916EA" w14:textId="77777777" w:rsidR="00BA01AC" w:rsidRPr="005A4003" w:rsidRDefault="00BA01AC" w:rsidP="00BA01AC">
                        <w:pPr>
                          <w:ind w:firstLine="0"/>
                          <w:rPr>
                            <w:sz w:val="24"/>
                            <w:szCs w:val="24"/>
                          </w:rPr>
                        </w:pPr>
                        <w:r w:rsidRPr="005A4003">
                          <w:rPr>
                            <w:rFonts w:ascii="Segoe UI Symbol" w:hAnsi="Segoe UI Symbol" w:cs="Segoe UI Symbol"/>
                            <w:sz w:val="24"/>
                            <w:szCs w:val="24"/>
                          </w:rPr>
                          <w:t>☐</w:t>
                        </w:r>
                      </w:p>
                    </w:tc>
                    <w:tc>
                      <w:tcPr>
                        <w:tcW w:w="4778" w:type="pct"/>
                        <w:shd w:val="clear" w:color="auto" w:fill="auto"/>
                        <w:hideMark/>
                      </w:tcPr>
                      <w:p w14:paraId="4320B0A7" w14:textId="77777777" w:rsidR="00BA01AC" w:rsidRPr="005A4003" w:rsidRDefault="00BA01AC" w:rsidP="00BA01AC">
                        <w:pPr>
                          <w:ind w:firstLine="0"/>
                          <w:rPr>
                            <w:sz w:val="24"/>
                            <w:szCs w:val="24"/>
                          </w:rPr>
                        </w:pPr>
                        <w:r w:rsidRPr="005A4003">
                          <w:rPr>
                            <w:sz w:val="24"/>
                            <w:szCs w:val="24"/>
                          </w:rPr>
                          <w:t>производство в период конверсии</w:t>
                        </w:r>
                      </w:p>
                    </w:tc>
                  </w:tr>
                  <w:tr w:rsidR="00BA01AC" w:rsidRPr="005A4003" w14:paraId="633D0C51" w14:textId="77777777" w:rsidTr="00F31DD2">
                    <w:tc>
                      <w:tcPr>
                        <w:tcW w:w="0" w:type="auto"/>
                        <w:shd w:val="clear" w:color="auto" w:fill="auto"/>
                        <w:hideMark/>
                      </w:tcPr>
                      <w:p w14:paraId="3B307142" w14:textId="77777777" w:rsidR="00BA01AC" w:rsidRPr="005A4003" w:rsidRDefault="00BA01AC" w:rsidP="00BA01AC">
                        <w:pPr>
                          <w:ind w:firstLine="0"/>
                          <w:rPr>
                            <w:sz w:val="24"/>
                            <w:szCs w:val="24"/>
                          </w:rPr>
                        </w:pPr>
                        <w:r w:rsidRPr="005A4003">
                          <w:rPr>
                            <w:rFonts w:ascii="Segoe UI Symbol" w:hAnsi="Segoe UI Symbol" w:cs="Segoe UI Symbol"/>
                            <w:sz w:val="24"/>
                            <w:szCs w:val="24"/>
                          </w:rPr>
                          <w:t>☐</w:t>
                        </w:r>
                      </w:p>
                    </w:tc>
                    <w:tc>
                      <w:tcPr>
                        <w:tcW w:w="0" w:type="auto"/>
                        <w:shd w:val="clear" w:color="auto" w:fill="auto"/>
                        <w:hideMark/>
                      </w:tcPr>
                      <w:p w14:paraId="4C75D00F" w14:textId="77777777" w:rsidR="00BA01AC" w:rsidRPr="005A4003" w:rsidRDefault="00BA01AC" w:rsidP="00BA01AC">
                        <w:pPr>
                          <w:ind w:firstLine="0"/>
                          <w:rPr>
                            <w:sz w:val="24"/>
                            <w:szCs w:val="24"/>
                          </w:rPr>
                        </w:pPr>
                        <w:r w:rsidRPr="005A4003">
                          <w:rPr>
                            <w:sz w:val="24"/>
                            <w:szCs w:val="24"/>
                          </w:rPr>
                          <w:t>экологическое производство с неэкологическим производством</w:t>
                        </w:r>
                      </w:p>
                      <w:p w14:paraId="5EBBBC8B" w14:textId="77777777" w:rsidR="00BA01AC" w:rsidRPr="005A4003" w:rsidRDefault="00BA01AC" w:rsidP="00BA01AC">
                        <w:pPr>
                          <w:ind w:firstLine="0"/>
                          <w:rPr>
                            <w:sz w:val="24"/>
                            <w:szCs w:val="24"/>
                          </w:rPr>
                        </w:pPr>
                      </w:p>
                    </w:tc>
                  </w:tr>
                </w:tbl>
                <w:p w14:paraId="380E67E0" w14:textId="77777777" w:rsidR="00BA01AC" w:rsidRPr="005A4003" w:rsidRDefault="00BA01AC" w:rsidP="00BA01AC">
                  <w:pPr>
                    <w:ind w:firstLine="0"/>
                    <w:rPr>
                      <w:sz w:val="24"/>
                      <w:szCs w:val="24"/>
                    </w:rPr>
                  </w:pPr>
                </w:p>
              </w:tc>
            </w:tr>
          </w:tbl>
          <w:p w14:paraId="5E5E7FF1" w14:textId="77777777" w:rsidR="00BA01AC" w:rsidRPr="005A4003" w:rsidRDefault="00BA01AC" w:rsidP="00BA01AC">
            <w:pPr>
              <w:ind w:firstLine="0"/>
              <w:rPr>
                <w:sz w:val="24"/>
                <w:szCs w:val="24"/>
              </w:rPr>
            </w:pPr>
          </w:p>
        </w:tc>
      </w:tr>
      <w:tr w:rsidR="00BA01AC" w:rsidRPr="005A4003" w14:paraId="2CE794BC" w14:textId="77777777" w:rsidTr="00F31DD2">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hideMark/>
          </w:tcPr>
          <w:tbl>
            <w:tblPr>
              <w:tblW w:w="5000" w:type="pct"/>
              <w:tblCellMar>
                <w:left w:w="0" w:type="dxa"/>
                <w:right w:w="0" w:type="dxa"/>
              </w:tblCellMar>
              <w:tblLook w:val="04A0" w:firstRow="1" w:lastRow="0" w:firstColumn="1" w:lastColumn="0" w:noHBand="0" w:noVBand="1"/>
            </w:tblPr>
            <w:tblGrid>
              <w:gridCol w:w="402"/>
              <w:gridCol w:w="8727"/>
            </w:tblGrid>
            <w:tr w:rsidR="00BA01AC" w:rsidRPr="005A4003" w14:paraId="094E8E48" w14:textId="77777777" w:rsidTr="00F31DD2">
              <w:tc>
                <w:tcPr>
                  <w:tcW w:w="220" w:type="pct"/>
                  <w:shd w:val="clear" w:color="auto" w:fill="auto"/>
                  <w:hideMark/>
                </w:tcPr>
                <w:p w14:paraId="60F9982A" w14:textId="77777777" w:rsidR="00BA01AC" w:rsidRPr="005A4003" w:rsidRDefault="00BA01AC" w:rsidP="00BA01AC">
                  <w:pPr>
                    <w:ind w:firstLine="0"/>
                    <w:jc w:val="center"/>
                    <w:rPr>
                      <w:sz w:val="24"/>
                      <w:szCs w:val="24"/>
                    </w:rPr>
                  </w:pPr>
                  <w:r w:rsidRPr="005A4003">
                    <w:rPr>
                      <w:sz w:val="24"/>
                      <w:szCs w:val="24"/>
                    </w:rPr>
                    <w:t>(b)</w:t>
                  </w:r>
                </w:p>
              </w:tc>
              <w:tc>
                <w:tcPr>
                  <w:tcW w:w="4780" w:type="pct"/>
                  <w:shd w:val="clear" w:color="auto" w:fill="auto"/>
                  <w:hideMark/>
                </w:tcPr>
                <w:p w14:paraId="624F7FB6" w14:textId="77777777" w:rsidR="00BA01AC" w:rsidRPr="005A4003" w:rsidRDefault="00BA01AC" w:rsidP="00BA01AC">
                  <w:pPr>
                    <w:ind w:firstLine="0"/>
                    <w:rPr>
                      <w:sz w:val="24"/>
                      <w:szCs w:val="24"/>
                    </w:rPr>
                  </w:pPr>
                  <w:r w:rsidRPr="005A4003">
                    <w:rPr>
                      <w:sz w:val="24"/>
                      <w:szCs w:val="24"/>
                    </w:rPr>
                    <w:t>необработанные животные и продукты животного происхождения</w:t>
                  </w:r>
                </w:p>
                <w:p w14:paraId="1EE35E02" w14:textId="77777777" w:rsidR="00BA01AC" w:rsidRPr="005A4003" w:rsidRDefault="00BA01AC" w:rsidP="00BA01AC">
                  <w:pPr>
                    <w:ind w:firstLine="0"/>
                    <w:rPr>
                      <w:sz w:val="24"/>
                      <w:szCs w:val="24"/>
                    </w:rPr>
                  </w:pPr>
                  <w:r w:rsidRPr="005A4003">
                    <w:rPr>
                      <w:sz w:val="24"/>
                      <w:szCs w:val="24"/>
                    </w:rPr>
                    <w:t>Метод производства:</w:t>
                  </w:r>
                </w:p>
                <w:tbl>
                  <w:tblPr>
                    <w:tblW w:w="5000" w:type="pct"/>
                    <w:tblCellMar>
                      <w:left w:w="0" w:type="dxa"/>
                      <w:right w:w="0" w:type="dxa"/>
                    </w:tblCellMar>
                    <w:tblLook w:val="04A0" w:firstRow="1" w:lastRow="0" w:firstColumn="1" w:lastColumn="0" w:noHBand="0" w:noVBand="1"/>
                  </w:tblPr>
                  <w:tblGrid>
                    <w:gridCol w:w="389"/>
                    <w:gridCol w:w="8338"/>
                  </w:tblGrid>
                  <w:tr w:rsidR="00BA01AC" w:rsidRPr="005A4003" w14:paraId="4F790B95" w14:textId="77777777" w:rsidTr="00F31DD2">
                    <w:tc>
                      <w:tcPr>
                        <w:tcW w:w="223" w:type="pct"/>
                        <w:shd w:val="clear" w:color="auto" w:fill="auto"/>
                        <w:hideMark/>
                      </w:tcPr>
                      <w:p w14:paraId="139A33FE" w14:textId="77777777" w:rsidR="00BA01AC" w:rsidRPr="005A4003" w:rsidRDefault="00BA01AC" w:rsidP="00BA01AC">
                        <w:pPr>
                          <w:ind w:firstLine="0"/>
                          <w:rPr>
                            <w:sz w:val="24"/>
                            <w:szCs w:val="24"/>
                          </w:rPr>
                        </w:pPr>
                        <w:r w:rsidRPr="005A4003">
                          <w:rPr>
                            <w:rFonts w:ascii="Segoe UI Symbol" w:hAnsi="Segoe UI Symbol" w:cs="Segoe UI Symbol"/>
                            <w:sz w:val="24"/>
                            <w:szCs w:val="24"/>
                          </w:rPr>
                          <w:t>☐</w:t>
                        </w:r>
                      </w:p>
                    </w:tc>
                    <w:tc>
                      <w:tcPr>
                        <w:tcW w:w="4777" w:type="pct"/>
                        <w:shd w:val="clear" w:color="auto" w:fill="auto"/>
                        <w:hideMark/>
                      </w:tcPr>
                      <w:p w14:paraId="1DC952C5" w14:textId="77777777" w:rsidR="00BA01AC" w:rsidRPr="005A4003" w:rsidRDefault="00BA01AC" w:rsidP="00BA01AC">
                        <w:pPr>
                          <w:ind w:firstLine="0"/>
                          <w:rPr>
                            <w:sz w:val="24"/>
                            <w:szCs w:val="24"/>
                          </w:rPr>
                        </w:pPr>
                        <w:r w:rsidRPr="005A4003">
                          <w:rPr>
                            <w:rFonts w:eastAsia="Calibri"/>
                            <w:sz w:val="24"/>
                            <w:szCs w:val="24"/>
                          </w:rPr>
                          <w:t>экологическое производство, за исключением периода конверсии</w:t>
                        </w:r>
                      </w:p>
                    </w:tc>
                  </w:tr>
                  <w:tr w:rsidR="00BA01AC" w:rsidRPr="005A4003" w14:paraId="6BF79A01" w14:textId="77777777" w:rsidTr="00F31DD2">
                    <w:tc>
                      <w:tcPr>
                        <w:tcW w:w="223" w:type="pct"/>
                        <w:shd w:val="clear" w:color="auto" w:fill="auto"/>
                        <w:hideMark/>
                      </w:tcPr>
                      <w:p w14:paraId="71BE3FEC" w14:textId="77777777" w:rsidR="00BA01AC" w:rsidRPr="005A4003" w:rsidRDefault="00BA01AC" w:rsidP="00BA01AC">
                        <w:pPr>
                          <w:ind w:firstLine="0"/>
                          <w:rPr>
                            <w:sz w:val="24"/>
                            <w:szCs w:val="24"/>
                          </w:rPr>
                        </w:pPr>
                        <w:r w:rsidRPr="005A4003">
                          <w:rPr>
                            <w:rFonts w:ascii="Segoe UI Symbol" w:hAnsi="Segoe UI Symbol" w:cs="Segoe UI Symbol"/>
                            <w:sz w:val="24"/>
                            <w:szCs w:val="24"/>
                          </w:rPr>
                          <w:t>☐</w:t>
                        </w:r>
                      </w:p>
                    </w:tc>
                    <w:tc>
                      <w:tcPr>
                        <w:tcW w:w="4777" w:type="pct"/>
                        <w:shd w:val="clear" w:color="auto" w:fill="auto"/>
                        <w:hideMark/>
                      </w:tcPr>
                      <w:p w14:paraId="2AA7370C" w14:textId="77777777" w:rsidR="00BA01AC" w:rsidRPr="005A4003" w:rsidRDefault="00BA01AC" w:rsidP="00BA01AC">
                        <w:pPr>
                          <w:ind w:firstLine="0"/>
                          <w:rPr>
                            <w:sz w:val="24"/>
                            <w:szCs w:val="24"/>
                          </w:rPr>
                        </w:pPr>
                        <w:r w:rsidRPr="005A4003">
                          <w:rPr>
                            <w:rFonts w:eastAsia="Calibri"/>
                            <w:sz w:val="24"/>
                            <w:szCs w:val="24"/>
                          </w:rPr>
                          <w:t>производство в период конверсии</w:t>
                        </w:r>
                      </w:p>
                    </w:tc>
                  </w:tr>
                  <w:tr w:rsidR="00BA01AC" w:rsidRPr="005A4003" w14:paraId="6C5E2621" w14:textId="77777777" w:rsidTr="00F31DD2">
                    <w:tc>
                      <w:tcPr>
                        <w:tcW w:w="0" w:type="auto"/>
                        <w:shd w:val="clear" w:color="auto" w:fill="auto"/>
                        <w:hideMark/>
                      </w:tcPr>
                      <w:p w14:paraId="14DBFF9E" w14:textId="77777777" w:rsidR="00BA01AC" w:rsidRPr="005A4003" w:rsidRDefault="00BA01AC" w:rsidP="00BA01AC">
                        <w:pPr>
                          <w:ind w:firstLine="0"/>
                          <w:rPr>
                            <w:sz w:val="24"/>
                            <w:szCs w:val="24"/>
                          </w:rPr>
                        </w:pPr>
                        <w:r w:rsidRPr="005A4003">
                          <w:rPr>
                            <w:rFonts w:ascii="Segoe UI Symbol" w:hAnsi="Segoe UI Symbol" w:cs="Segoe UI Symbol"/>
                            <w:sz w:val="24"/>
                            <w:szCs w:val="24"/>
                          </w:rPr>
                          <w:t>☐</w:t>
                        </w:r>
                      </w:p>
                    </w:tc>
                    <w:tc>
                      <w:tcPr>
                        <w:tcW w:w="0" w:type="auto"/>
                        <w:shd w:val="clear" w:color="auto" w:fill="auto"/>
                        <w:hideMark/>
                      </w:tcPr>
                      <w:p w14:paraId="56EA0F69" w14:textId="77777777" w:rsidR="00BA01AC" w:rsidRPr="005A4003" w:rsidRDefault="00BA01AC" w:rsidP="00BA01AC">
                        <w:pPr>
                          <w:ind w:firstLine="0"/>
                          <w:rPr>
                            <w:sz w:val="24"/>
                            <w:szCs w:val="24"/>
                          </w:rPr>
                        </w:pPr>
                        <w:r w:rsidRPr="005A4003">
                          <w:rPr>
                            <w:sz w:val="24"/>
                            <w:szCs w:val="24"/>
                          </w:rPr>
                          <w:t>экологическое производство с неэкологическим производством</w:t>
                        </w:r>
                      </w:p>
                    </w:tc>
                  </w:tr>
                </w:tbl>
                <w:p w14:paraId="72E9AAE8" w14:textId="77777777" w:rsidR="00BA01AC" w:rsidRPr="005A4003" w:rsidRDefault="00BA01AC" w:rsidP="00BA01AC">
                  <w:pPr>
                    <w:ind w:firstLine="0"/>
                    <w:rPr>
                      <w:sz w:val="24"/>
                      <w:szCs w:val="24"/>
                    </w:rPr>
                  </w:pPr>
                </w:p>
              </w:tc>
            </w:tr>
          </w:tbl>
          <w:p w14:paraId="25B50758" w14:textId="77777777" w:rsidR="00BA01AC" w:rsidRPr="005A4003" w:rsidRDefault="00BA01AC" w:rsidP="00BA01AC">
            <w:pPr>
              <w:ind w:firstLine="0"/>
              <w:rPr>
                <w:sz w:val="24"/>
                <w:szCs w:val="24"/>
              </w:rPr>
            </w:pPr>
          </w:p>
        </w:tc>
      </w:tr>
      <w:tr w:rsidR="00BA01AC" w:rsidRPr="005A4003" w14:paraId="0BE6686B" w14:textId="77777777" w:rsidTr="00F31DD2">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hideMark/>
          </w:tcPr>
          <w:tbl>
            <w:tblPr>
              <w:tblW w:w="5000" w:type="pct"/>
              <w:tblCellMar>
                <w:left w:w="0" w:type="dxa"/>
                <w:right w:w="0" w:type="dxa"/>
              </w:tblCellMar>
              <w:tblLook w:val="04A0" w:firstRow="1" w:lastRow="0" w:firstColumn="1" w:lastColumn="0" w:noHBand="0" w:noVBand="1"/>
            </w:tblPr>
            <w:tblGrid>
              <w:gridCol w:w="416"/>
              <w:gridCol w:w="8713"/>
            </w:tblGrid>
            <w:tr w:rsidR="00BA01AC" w:rsidRPr="005A4003" w14:paraId="0B65EDA5" w14:textId="77777777" w:rsidTr="00F31DD2">
              <w:tc>
                <w:tcPr>
                  <w:tcW w:w="228" w:type="pct"/>
                  <w:shd w:val="clear" w:color="auto" w:fill="auto"/>
                  <w:hideMark/>
                </w:tcPr>
                <w:p w14:paraId="4B41BB00" w14:textId="77777777" w:rsidR="00BA01AC" w:rsidRPr="005A4003" w:rsidRDefault="00BA01AC" w:rsidP="00BA01AC">
                  <w:pPr>
                    <w:ind w:firstLine="0"/>
                    <w:jc w:val="center"/>
                    <w:rPr>
                      <w:sz w:val="24"/>
                      <w:szCs w:val="24"/>
                    </w:rPr>
                  </w:pPr>
                  <w:r w:rsidRPr="005A4003">
                    <w:rPr>
                      <w:sz w:val="24"/>
                      <w:szCs w:val="24"/>
                    </w:rPr>
                    <w:t>(c)</w:t>
                  </w:r>
                </w:p>
              </w:tc>
              <w:tc>
                <w:tcPr>
                  <w:tcW w:w="4772" w:type="pct"/>
                  <w:shd w:val="clear" w:color="auto" w:fill="auto"/>
                  <w:hideMark/>
                </w:tcPr>
                <w:p w14:paraId="33AFCC83" w14:textId="77777777" w:rsidR="00BA01AC" w:rsidRPr="005A4003" w:rsidRDefault="00BA01AC" w:rsidP="00BA01AC">
                  <w:pPr>
                    <w:ind w:firstLine="0"/>
                    <w:rPr>
                      <w:sz w:val="24"/>
                      <w:szCs w:val="24"/>
                    </w:rPr>
                  </w:pPr>
                  <w:r w:rsidRPr="005A4003">
                    <w:rPr>
                      <w:sz w:val="24"/>
                      <w:szCs w:val="24"/>
                    </w:rPr>
                    <w:t xml:space="preserve">необработанные водоросли и продукты </w:t>
                  </w:r>
                  <w:proofErr w:type="spellStart"/>
                  <w:r w:rsidRPr="005A4003">
                    <w:rPr>
                      <w:sz w:val="24"/>
                      <w:szCs w:val="24"/>
                    </w:rPr>
                    <w:t>аквакультуры</w:t>
                  </w:r>
                  <w:proofErr w:type="spellEnd"/>
                </w:p>
                <w:p w14:paraId="7A458B70" w14:textId="77777777" w:rsidR="00BA01AC" w:rsidRPr="005A4003" w:rsidRDefault="00BA01AC" w:rsidP="00BA01AC">
                  <w:pPr>
                    <w:ind w:firstLine="0"/>
                    <w:rPr>
                      <w:sz w:val="24"/>
                      <w:szCs w:val="24"/>
                    </w:rPr>
                  </w:pPr>
                  <w:r w:rsidRPr="005A4003">
                    <w:rPr>
                      <w:sz w:val="24"/>
                      <w:szCs w:val="24"/>
                    </w:rPr>
                    <w:t>Метод производства:</w:t>
                  </w:r>
                </w:p>
                <w:tbl>
                  <w:tblPr>
                    <w:tblW w:w="5000" w:type="pct"/>
                    <w:tblCellMar>
                      <w:left w:w="0" w:type="dxa"/>
                      <w:right w:w="0" w:type="dxa"/>
                    </w:tblCellMar>
                    <w:tblLook w:val="04A0" w:firstRow="1" w:lastRow="0" w:firstColumn="1" w:lastColumn="0" w:noHBand="0" w:noVBand="1"/>
                  </w:tblPr>
                  <w:tblGrid>
                    <w:gridCol w:w="399"/>
                    <w:gridCol w:w="8314"/>
                  </w:tblGrid>
                  <w:tr w:rsidR="00BA01AC" w:rsidRPr="005A4003" w14:paraId="7FCF004D" w14:textId="77777777" w:rsidTr="00F31DD2">
                    <w:tc>
                      <w:tcPr>
                        <w:tcW w:w="229" w:type="pct"/>
                        <w:shd w:val="clear" w:color="auto" w:fill="auto"/>
                        <w:hideMark/>
                      </w:tcPr>
                      <w:p w14:paraId="59033D53" w14:textId="77777777" w:rsidR="00BA01AC" w:rsidRPr="005A4003" w:rsidRDefault="00BA01AC" w:rsidP="00BA01AC">
                        <w:pPr>
                          <w:ind w:firstLine="0"/>
                          <w:rPr>
                            <w:sz w:val="24"/>
                            <w:szCs w:val="24"/>
                          </w:rPr>
                        </w:pPr>
                        <w:r w:rsidRPr="005A4003">
                          <w:rPr>
                            <w:rFonts w:ascii="Segoe UI Symbol" w:hAnsi="Segoe UI Symbol" w:cs="Segoe UI Symbol"/>
                            <w:sz w:val="24"/>
                            <w:szCs w:val="24"/>
                          </w:rPr>
                          <w:t>☐</w:t>
                        </w:r>
                      </w:p>
                    </w:tc>
                    <w:tc>
                      <w:tcPr>
                        <w:tcW w:w="4771" w:type="pct"/>
                        <w:shd w:val="clear" w:color="auto" w:fill="auto"/>
                        <w:hideMark/>
                      </w:tcPr>
                      <w:p w14:paraId="6C5479BC" w14:textId="77777777" w:rsidR="00BA01AC" w:rsidRPr="005A4003" w:rsidRDefault="00BA01AC" w:rsidP="00BA01AC">
                        <w:pPr>
                          <w:ind w:firstLine="0"/>
                          <w:rPr>
                            <w:sz w:val="24"/>
                            <w:szCs w:val="24"/>
                          </w:rPr>
                        </w:pPr>
                        <w:r w:rsidRPr="005A4003">
                          <w:rPr>
                            <w:rFonts w:eastAsia="Calibri"/>
                            <w:sz w:val="24"/>
                            <w:szCs w:val="24"/>
                          </w:rPr>
                          <w:t>экологическое производство, за исключением периода конверсии</w:t>
                        </w:r>
                      </w:p>
                    </w:tc>
                  </w:tr>
                  <w:tr w:rsidR="00BA01AC" w:rsidRPr="005A4003" w14:paraId="0ED8F926" w14:textId="77777777" w:rsidTr="00F31DD2">
                    <w:tc>
                      <w:tcPr>
                        <w:tcW w:w="229" w:type="pct"/>
                        <w:shd w:val="clear" w:color="auto" w:fill="auto"/>
                        <w:hideMark/>
                      </w:tcPr>
                      <w:p w14:paraId="434B9677" w14:textId="77777777" w:rsidR="00BA01AC" w:rsidRPr="005A4003" w:rsidRDefault="00BA01AC" w:rsidP="00BA01AC">
                        <w:pPr>
                          <w:ind w:firstLine="0"/>
                          <w:rPr>
                            <w:sz w:val="24"/>
                            <w:szCs w:val="24"/>
                          </w:rPr>
                        </w:pPr>
                        <w:r w:rsidRPr="005A4003">
                          <w:rPr>
                            <w:rFonts w:ascii="Segoe UI Symbol" w:hAnsi="Segoe UI Symbol" w:cs="Segoe UI Symbol"/>
                            <w:sz w:val="24"/>
                            <w:szCs w:val="24"/>
                          </w:rPr>
                          <w:t>☐</w:t>
                        </w:r>
                      </w:p>
                    </w:tc>
                    <w:tc>
                      <w:tcPr>
                        <w:tcW w:w="4771" w:type="pct"/>
                        <w:shd w:val="clear" w:color="auto" w:fill="auto"/>
                        <w:hideMark/>
                      </w:tcPr>
                      <w:p w14:paraId="45D81CE3" w14:textId="77777777" w:rsidR="00BA01AC" w:rsidRPr="005A4003" w:rsidRDefault="00BA01AC" w:rsidP="00BA01AC">
                        <w:pPr>
                          <w:ind w:firstLine="0"/>
                          <w:rPr>
                            <w:sz w:val="24"/>
                            <w:szCs w:val="24"/>
                          </w:rPr>
                        </w:pPr>
                        <w:r w:rsidRPr="005A4003">
                          <w:rPr>
                            <w:rFonts w:eastAsia="Calibri"/>
                            <w:sz w:val="24"/>
                            <w:szCs w:val="24"/>
                          </w:rPr>
                          <w:t>производство в период конверсии</w:t>
                        </w:r>
                      </w:p>
                    </w:tc>
                  </w:tr>
                  <w:tr w:rsidR="00BA01AC" w:rsidRPr="005A4003" w14:paraId="637DA0B0" w14:textId="77777777" w:rsidTr="00F31DD2">
                    <w:tc>
                      <w:tcPr>
                        <w:tcW w:w="0" w:type="auto"/>
                        <w:shd w:val="clear" w:color="auto" w:fill="auto"/>
                        <w:hideMark/>
                      </w:tcPr>
                      <w:p w14:paraId="34DAE1A0" w14:textId="77777777" w:rsidR="00BA01AC" w:rsidRPr="005A4003" w:rsidRDefault="00BA01AC" w:rsidP="00BA01AC">
                        <w:pPr>
                          <w:ind w:firstLine="0"/>
                          <w:rPr>
                            <w:sz w:val="24"/>
                            <w:szCs w:val="24"/>
                          </w:rPr>
                        </w:pPr>
                        <w:r w:rsidRPr="005A4003">
                          <w:rPr>
                            <w:rFonts w:ascii="Segoe UI Symbol" w:hAnsi="Segoe UI Symbol" w:cs="Segoe UI Symbol"/>
                            <w:sz w:val="24"/>
                            <w:szCs w:val="24"/>
                          </w:rPr>
                          <w:t>☐</w:t>
                        </w:r>
                      </w:p>
                    </w:tc>
                    <w:tc>
                      <w:tcPr>
                        <w:tcW w:w="0" w:type="auto"/>
                        <w:shd w:val="clear" w:color="auto" w:fill="auto"/>
                        <w:hideMark/>
                      </w:tcPr>
                      <w:p w14:paraId="4C0E8127" w14:textId="77777777" w:rsidR="00BA01AC" w:rsidRPr="005A4003" w:rsidRDefault="00BA01AC" w:rsidP="00BA01AC">
                        <w:pPr>
                          <w:ind w:firstLine="0"/>
                          <w:rPr>
                            <w:sz w:val="24"/>
                            <w:szCs w:val="24"/>
                          </w:rPr>
                        </w:pPr>
                        <w:r w:rsidRPr="005A4003">
                          <w:rPr>
                            <w:sz w:val="24"/>
                            <w:szCs w:val="24"/>
                          </w:rPr>
                          <w:t>экологическое производство с неэкологическим производством</w:t>
                        </w:r>
                      </w:p>
                    </w:tc>
                  </w:tr>
                </w:tbl>
                <w:p w14:paraId="658A72E0" w14:textId="77777777" w:rsidR="00BA01AC" w:rsidRPr="005A4003" w:rsidRDefault="00BA01AC" w:rsidP="00BA01AC">
                  <w:pPr>
                    <w:ind w:firstLine="0"/>
                    <w:rPr>
                      <w:sz w:val="24"/>
                      <w:szCs w:val="24"/>
                    </w:rPr>
                  </w:pPr>
                </w:p>
              </w:tc>
            </w:tr>
          </w:tbl>
          <w:p w14:paraId="605A867E" w14:textId="77777777" w:rsidR="00BA01AC" w:rsidRPr="005A4003" w:rsidRDefault="00BA01AC" w:rsidP="00BA01AC">
            <w:pPr>
              <w:ind w:firstLine="0"/>
              <w:rPr>
                <w:sz w:val="24"/>
                <w:szCs w:val="24"/>
              </w:rPr>
            </w:pPr>
          </w:p>
        </w:tc>
      </w:tr>
      <w:tr w:rsidR="00BA01AC" w:rsidRPr="005A4003" w14:paraId="01713AA7" w14:textId="77777777" w:rsidTr="00F31DD2">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hideMark/>
          </w:tcPr>
          <w:tbl>
            <w:tblPr>
              <w:tblW w:w="5000" w:type="pct"/>
              <w:tblCellMar>
                <w:left w:w="0" w:type="dxa"/>
                <w:right w:w="0" w:type="dxa"/>
              </w:tblCellMar>
              <w:tblLook w:val="04A0" w:firstRow="1" w:lastRow="0" w:firstColumn="1" w:lastColumn="0" w:noHBand="0" w:noVBand="1"/>
            </w:tblPr>
            <w:tblGrid>
              <w:gridCol w:w="405"/>
              <w:gridCol w:w="8724"/>
            </w:tblGrid>
            <w:tr w:rsidR="00BA01AC" w:rsidRPr="005A4003" w14:paraId="3106D0F3" w14:textId="77777777" w:rsidTr="00F31DD2">
              <w:tc>
                <w:tcPr>
                  <w:tcW w:w="222" w:type="pct"/>
                  <w:shd w:val="clear" w:color="auto" w:fill="auto"/>
                  <w:hideMark/>
                </w:tcPr>
                <w:p w14:paraId="21407FC7" w14:textId="77777777" w:rsidR="00BA01AC" w:rsidRPr="005A4003" w:rsidRDefault="00BA01AC" w:rsidP="00BA01AC">
                  <w:pPr>
                    <w:ind w:firstLine="0"/>
                    <w:jc w:val="center"/>
                    <w:rPr>
                      <w:sz w:val="24"/>
                      <w:szCs w:val="24"/>
                    </w:rPr>
                  </w:pPr>
                  <w:r w:rsidRPr="005A4003">
                    <w:rPr>
                      <w:sz w:val="24"/>
                      <w:szCs w:val="24"/>
                    </w:rPr>
                    <w:t>(d)</w:t>
                  </w:r>
                </w:p>
              </w:tc>
              <w:tc>
                <w:tcPr>
                  <w:tcW w:w="4778" w:type="pct"/>
                  <w:shd w:val="clear" w:color="auto" w:fill="auto"/>
                  <w:hideMark/>
                </w:tcPr>
                <w:p w14:paraId="4272C3E5" w14:textId="77777777" w:rsidR="00BA01AC" w:rsidRPr="005A4003" w:rsidRDefault="00BA01AC" w:rsidP="00BA01AC">
                  <w:pPr>
                    <w:ind w:firstLine="0"/>
                    <w:rPr>
                      <w:sz w:val="24"/>
                      <w:szCs w:val="24"/>
                    </w:rPr>
                  </w:pPr>
                  <w:r w:rsidRPr="005A4003">
                    <w:rPr>
                      <w:sz w:val="24"/>
                      <w:szCs w:val="24"/>
                    </w:rPr>
                    <w:t xml:space="preserve">обработанная сельскохозяйственная продукция, в том числе продукция </w:t>
                  </w:r>
                  <w:proofErr w:type="spellStart"/>
                  <w:r w:rsidRPr="005A4003">
                    <w:rPr>
                      <w:sz w:val="24"/>
                      <w:szCs w:val="24"/>
                    </w:rPr>
                    <w:t>аквакультуры</w:t>
                  </w:r>
                  <w:proofErr w:type="spellEnd"/>
                  <w:r w:rsidRPr="005A4003">
                    <w:rPr>
                      <w:sz w:val="24"/>
                      <w:szCs w:val="24"/>
                    </w:rPr>
                    <w:t>, для использования в пищу</w:t>
                  </w:r>
                </w:p>
                <w:p w14:paraId="47D1F06C" w14:textId="77777777" w:rsidR="00BA01AC" w:rsidRPr="005A4003" w:rsidRDefault="00BA01AC" w:rsidP="00BA01AC">
                  <w:pPr>
                    <w:ind w:firstLine="0"/>
                    <w:rPr>
                      <w:sz w:val="24"/>
                      <w:szCs w:val="24"/>
                    </w:rPr>
                  </w:pPr>
                  <w:r w:rsidRPr="005A4003">
                    <w:rPr>
                      <w:sz w:val="24"/>
                      <w:szCs w:val="24"/>
                    </w:rPr>
                    <w:lastRenderedPageBreak/>
                    <w:t>Метод производства:</w:t>
                  </w:r>
                </w:p>
                <w:tbl>
                  <w:tblPr>
                    <w:tblW w:w="5000" w:type="pct"/>
                    <w:tblCellMar>
                      <w:left w:w="0" w:type="dxa"/>
                      <w:right w:w="0" w:type="dxa"/>
                    </w:tblCellMar>
                    <w:tblLook w:val="04A0" w:firstRow="1" w:lastRow="0" w:firstColumn="1" w:lastColumn="0" w:noHBand="0" w:noVBand="1"/>
                  </w:tblPr>
                  <w:tblGrid>
                    <w:gridCol w:w="396"/>
                    <w:gridCol w:w="26"/>
                    <w:gridCol w:w="8302"/>
                  </w:tblGrid>
                  <w:tr w:rsidR="00BA01AC" w:rsidRPr="005A4003" w14:paraId="5467E61B" w14:textId="77777777" w:rsidTr="00F31DD2">
                    <w:tc>
                      <w:tcPr>
                        <w:tcW w:w="242" w:type="pct"/>
                        <w:gridSpan w:val="2"/>
                        <w:shd w:val="clear" w:color="auto" w:fill="auto"/>
                        <w:hideMark/>
                      </w:tcPr>
                      <w:p w14:paraId="5C013CF8" w14:textId="77777777" w:rsidR="00BA01AC" w:rsidRPr="005A4003" w:rsidRDefault="00BA01AC" w:rsidP="00BA01AC">
                        <w:pPr>
                          <w:ind w:firstLine="0"/>
                          <w:rPr>
                            <w:sz w:val="24"/>
                            <w:szCs w:val="24"/>
                          </w:rPr>
                        </w:pPr>
                        <w:r w:rsidRPr="005A4003">
                          <w:rPr>
                            <w:rFonts w:ascii="Segoe UI Symbol" w:hAnsi="Segoe UI Symbol" w:cs="Segoe UI Symbol"/>
                            <w:sz w:val="24"/>
                            <w:szCs w:val="24"/>
                          </w:rPr>
                          <w:t>☐</w:t>
                        </w:r>
                      </w:p>
                    </w:tc>
                    <w:tc>
                      <w:tcPr>
                        <w:tcW w:w="4758" w:type="pct"/>
                        <w:shd w:val="clear" w:color="auto" w:fill="auto"/>
                        <w:hideMark/>
                      </w:tcPr>
                      <w:p w14:paraId="368CD8DA" w14:textId="77777777" w:rsidR="00BA01AC" w:rsidRPr="005A4003" w:rsidRDefault="00BA01AC" w:rsidP="00BA01AC">
                        <w:pPr>
                          <w:ind w:firstLine="0"/>
                          <w:rPr>
                            <w:sz w:val="24"/>
                            <w:szCs w:val="24"/>
                          </w:rPr>
                        </w:pPr>
                        <w:r w:rsidRPr="005A4003">
                          <w:rPr>
                            <w:sz w:val="24"/>
                            <w:szCs w:val="24"/>
                          </w:rPr>
                          <w:t>производство экологических продуктов</w:t>
                        </w:r>
                      </w:p>
                    </w:tc>
                  </w:tr>
                  <w:tr w:rsidR="00BA01AC" w:rsidRPr="005A4003" w14:paraId="431756BB" w14:textId="77777777" w:rsidTr="00F31DD2">
                    <w:tc>
                      <w:tcPr>
                        <w:tcW w:w="242" w:type="pct"/>
                        <w:gridSpan w:val="2"/>
                        <w:shd w:val="clear" w:color="auto" w:fill="auto"/>
                        <w:hideMark/>
                      </w:tcPr>
                      <w:p w14:paraId="30F37B84" w14:textId="77777777" w:rsidR="00BA01AC" w:rsidRPr="005A4003" w:rsidRDefault="00BA01AC" w:rsidP="00BA01AC">
                        <w:pPr>
                          <w:ind w:firstLine="0"/>
                          <w:rPr>
                            <w:sz w:val="24"/>
                            <w:szCs w:val="24"/>
                          </w:rPr>
                        </w:pPr>
                        <w:r w:rsidRPr="005A4003">
                          <w:rPr>
                            <w:rFonts w:ascii="Segoe UI Symbol" w:hAnsi="Segoe UI Symbol" w:cs="Segoe UI Symbol"/>
                            <w:sz w:val="24"/>
                            <w:szCs w:val="24"/>
                          </w:rPr>
                          <w:t>☐</w:t>
                        </w:r>
                      </w:p>
                    </w:tc>
                    <w:tc>
                      <w:tcPr>
                        <w:tcW w:w="4758" w:type="pct"/>
                        <w:shd w:val="clear" w:color="auto" w:fill="auto"/>
                        <w:hideMark/>
                      </w:tcPr>
                      <w:p w14:paraId="07D64B67" w14:textId="77777777" w:rsidR="00BA01AC" w:rsidRPr="005A4003" w:rsidRDefault="00BA01AC" w:rsidP="00BA01AC">
                        <w:pPr>
                          <w:ind w:firstLine="0"/>
                          <w:rPr>
                            <w:sz w:val="24"/>
                            <w:szCs w:val="24"/>
                          </w:rPr>
                        </w:pPr>
                        <w:r w:rsidRPr="005A4003">
                          <w:rPr>
                            <w:sz w:val="24"/>
                            <w:szCs w:val="24"/>
                          </w:rPr>
                          <w:t>производство продукции в конверсии</w:t>
                        </w:r>
                      </w:p>
                    </w:tc>
                  </w:tr>
                  <w:tr w:rsidR="00BA01AC" w:rsidRPr="005A4003" w14:paraId="6A715EDC" w14:textId="77777777" w:rsidTr="00F31DD2">
                    <w:tc>
                      <w:tcPr>
                        <w:tcW w:w="227" w:type="pct"/>
                        <w:shd w:val="clear" w:color="auto" w:fill="auto"/>
                        <w:hideMark/>
                      </w:tcPr>
                      <w:p w14:paraId="71671321" w14:textId="77777777" w:rsidR="00BA01AC" w:rsidRPr="005A4003" w:rsidRDefault="00BA01AC" w:rsidP="00BA01AC">
                        <w:pPr>
                          <w:ind w:firstLine="0"/>
                          <w:rPr>
                            <w:sz w:val="24"/>
                            <w:szCs w:val="24"/>
                          </w:rPr>
                        </w:pPr>
                        <w:r w:rsidRPr="005A4003">
                          <w:rPr>
                            <w:rFonts w:ascii="Segoe UI Symbol" w:hAnsi="Segoe UI Symbol" w:cs="Segoe UI Symbol"/>
                            <w:sz w:val="24"/>
                            <w:szCs w:val="24"/>
                          </w:rPr>
                          <w:t>☐</w:t>
                        </w:r>
                      </w:p>
                    </w:tc>
                    <w:tc>
                      <w:tcPr>
                        <w:tcW w:w="4773" w:type="pct"/>
                        <w:gridSpan w:val="2"/>
                        <w:shd w:val="clear" w:color="auto" w:fill="auto"/>
                        <w:hideMark/>
                      </w:tcPr>
                      <w:p w14:paraId="1A55D8F8" w14:textId="77777777" w:rsidR="00BA01AC" w:rsidRPr="005A4003" w:rsidRDefault="00BA01AC" w:rsidP="00BA01AC">
                        <w:pPr>
                          <w:ind w:firstLine="0"/>
                          <w:rPr>
                            <w:sz w:val="24"/>
                            <w:szCs w:val="24"/>
                          </w:rPr>
                        </w:pPr>
                        <w:r w:rsidRPr="005A4003">
                          <w:rPr>
                            <w:sz w:val="24"/>
                            <w:szCs w:val="24"/>
                          </w:rPr>
                          <w:t>экологическое производство с неэкологическим производством</w:t>
                        </w:r>
                      </w:p>
                    </w:tc>
                  </w:tr>
                </w:tbl>
                <w:p w14:paraId="1A5103AD" w14:textId="77777777" w:rsidR="00BA01AC" w:rsidRPr="005A4003" w:rsidRDefault="00BA01AC" w:rsidP="00BA01AC">
                  <w:pPr>
                    <w:ind w:firstLine="0"/>
                    <w:rPr>
                      <w:sz w:val="24"/>
                      <w:szCs w:val="24"/>
                    </w:rPr>
                  </w:pPr>
                </w:p>
              </w:tc>
            </w:tr>
          </w:tbl>
          <w:p w14:paraId="6D8AD098" w14:textId="77777777" w:rsidR="00BA01AC" w:rsidRPr="005A4003" w:rsidRDefault="00BA01AC" w:rsidP="00BA01AC">
            <w:pPr>
              <w:ind w:firstLine="0"/>
              <w:rPr>
                <w:sz w:val="24"/>
                <w:szCs w:val="24"/>
              </w:rPr>
            </w:pPr>
          </w:p>
        </w:tc>
      </w:tr>
      <w:tr w:rsidR="00BA01AC" w:rsidRPr="005A4003" w14:paraId="70008FC1" w14:textId="77777777" w:rsidTr="00F31DD2">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hideMark/>
          </w:tcPr>
          <w:tbl>
            <w:tblPr>
              <w:tblW w:w="5000" w:type="pct"/>
              <w:tblCellMar>
                <w:left w:w="0" w:type="dxa"/>
                <w:right w:w="0" w:type="dxa"/>
              </w:tblCellMar>
              <w:tblLook w:val="04A0" w:firstRow="1" w:lastRow="0" w:firstColumn="1" w:lastColumn="0" w:noHBand="0" w:noVBand="1"/>
            </w:tblPr>
            <w:tblGrid>
              <w:gridCol w:w="405"/>
              <w:gridCol w:w="8724"/>
            </w:tblGrid>
            <w:tr w:rsidR="00BA01AC" w:rsidRPr="005A4003" w14:paraId="1422F2DC" w14:textId="77777777" w:rsidTr="00F31DD2">
              <w:tc>
                <w:tcPr>
                  <w:tcW w:w="222" w:type="pct"/>
                  <w:shd w:val="clear" w:color="auto" w:fill="auto"/>
                  <w:hideMark/>
                </w:tcPr>
                <w:p w14:paraId="6FE3CDA4" w14:textId="77777777" w:rsidR="00BA01AC" w:rsidRPr="005A4003" w:rsidRDefault="00BA01AC" w:rsidP="00BA01AC">
                  <w:pPr>
                    <w:ind w:firstLine="0"/>
                    <w:jc w:val="center"/>
                    <w:rPr>
                      <w:sz w:val="24"/>
                      <w:szCs w:val="24"/>
                    </w:rPr>
                  </w:pPr>
                  <w:r w:rsidRPr="005A4003">
                    <w:rPr>
                      <w:sz w:val="24"/>
                      <w:szCs w:val="24"/>
                    </w:rPr>
                    <w:lastRenderedPageBreak/>
                    <w:t>(e)</w:t>
                  </w:r>
                </w:p>
              </w:tc>
              <w:tc>
                <w:tcPr>
                  <w:tcW w:w="4778" w:type="pct"/>
                  <w:shd w:val="clear" w:color="auto" w:fill="auto"/>
                  <w:hideMark/>
                </w:tcPr>
                <w:p w14:paraId="1154F688" w14:textId="77777777" w:rsidR="00BA01AC" w:rsidRPr="005A4003" w:rsidRDefault="00BA01AC" w:rsidP="00BA01AC">
                  <w:pPr>
                    <w:ind w:firstLine="0"/>
                    <w:rPr>
                      <w:sz w:val="24"/>
                      <w:szCs w:val="24"/>
                    </w:rPr>
                  </w:pPr>
                  <w:r w:rsidRPr="005A4003">
                    <w:rPr>
                      <w:sz w:val="24"/>
                      <w:szCs w:val="24"/>
                    </w:rPr>
                    <w:t>корм для животных</w:t>
                  </w:r>
                </w:p>
                <w:p w14:paraId="03827848" w14:textId="77777777" w:rsidR="00BA01AC" w:rsidRPr="005A4003" w:rsidRDefault="00BA01AC" w:rsidP="00BA01AC">
                  <w:pPr>
                    <w:ind w:firstLine="0"/>
                    <w:rPr>
                      <w:sz w:val="24"/>
                      <w:szCs w:val="24"/>
                    </w:rPr>
                  </w:pPr>
                  <w:r w:rsidRPr="005A4003">
                    <w:rPr>
                      <w:sz w:val="24"/>
                      <w:szCs w:val="24"/>
                    </w:rPr>
                    <w:t>Метод производства:</w:t>
                  </w:r>
                </w:p>
                <w:tbl>
                  <w:tblPr>
                    <w:tblW w:w="5000" w:type="pct"/>
                    <w:tblCellMar>
                      <w:left w:w="0" w:type="dxa"/>
                      <w:right w:w="0" w:type="dxa"/>
                    </w:tblCellMar>
                    <w:tblLook w:val="04A0" w:firstRow="1" w:lastRow="0" w:firstColumn="1" w:lastColumn="0" w:noHBand="0" w:noVBand="1"/>
                  </w:tblPr>
                  <w:tblGrid>
                    <w:gridCol w:w="396"/>
                    <w:gridCol w:w="26"/>
                    <w:gridCol w:w="8302"/>
                  </w:tblGrid>
                  <w:tr w:rsidR="00BA01AC" w:rsidRPr="005A4003" w14:paraId="0736989E" w14:textId="77777777" w:rsidTr="00F31DD2">
                    <w:tc>
                      <w:tcPr>
                        <w:tcW w:w="242" w:type="pct"/>
                        <w:gridSpan w:val="2"/>
                        <w:shd w:val="clear" w:color="auto" w:fill="auto"/>
                        <w:hideMark/>
                      </w:tcPr>
                      <w:p w14:paraId="3F4D1076" w14:textId="77777777" w:rsidR="00BA01AC" w:rsidRPr="005A4003" w:rsidRDefault="00BA01AC" w:rsidP="00BA01AC">
                        <w:pPr>
                          <w:ind w:firstLine="0"/>
                          <w:rPr>
                            <w:sz w:val="24"/>
                            <w:szCs w:val="24"/>
                          </w:rPr>
                        </w:pPr>
                        <w:r w:rsidRPr="005A4003">
                          <w:rPr>
                            <w:rFonts w:ascii="Segoe UI Symbol" w:hAnsi="Segoe UI Symbol" w:cs="Segoe UI Symbol"/>
                            <w:sz w:val="24"/>
                            <w:szCs w:val="24"/>
                          </w:rPr>
                          <w:t>☐</w:t>
                        </w:r>
                      </w:p>
                    </w:tc>
                    <w:tc>
                      <w:tcPr>
                        <w:tcW w:w="4758" w:type="pct"/>
                        <w:shd w:val="clear" w:color="auto" w:fill="auto"/>
                        <w:hideMark/>
                      </w:tcPr>
                      <w:p w14:paraId="0A7D6273" w14:textId="77777777" w:rsidR="00BA01AC" w:rsidRPr="005A4003" w:rsidRDefault="00BA01AC" w:rsidP="00BA01AC">
                        <w:pPr>
                          <w:ind w:firstLine="0"/>
                          <w:rPr>
                            <w:sz w:val="24"/>
                            <w:szCs w:val="24"/>
                          </w:rPr>
                        </w:pPr>
                        <w:r w:rsidRPr="005A4003">
                          <w:rPr>
                            <w:sz w:val="24"/>
                            <w:szCs w:val="24"/>
                          </w:rPr>
                          <w:t>производство экологических продуктов</w:t>
                        </w:r>
                      </w:p>
                    </w:tc>
                  </w:tr>
                  <w:tr w:rsidR="00BA01AC" w:rsidRPr="005A4003" w14:paraId="6627EB6F" w14:textId="77777777" w:rsidTr="00F31DD2">
                    <w:tc>
                      <w:tcPr>
                        <w:tcW w:w="242" w:type="pct"/>
                        <w:gridSpan w:val="2"/>
                        <w:shd w:val="clear" w:color="auto" w:fill="auto"/>
                        <w:hideMark/>
                      </w:tcPr>
                      <w:p w14:paraId="548999C6" w14:textId="77777777" w:rsidR="00BA01AC" w:rsidRPr="005A4003" w:rsidRDefault="00BA01AC" w:rsidP="00BA01AC">
                        <w:pPr>
                          <w:ind w:firstLine="0"/>
                          <w:rPr>
                            <w:sz w:val="24"/>
                            <w:szCs w:val="24"/>
                          </w:rPr>
                        </w:pPr>
                        <w:r w:rsidRPr="005A4003">
                          <w:rPr>
                            <w:rFonts w:ascii="Segoe UI Symbol" w:hAnsi="Segoe UI Symbol" w:cs="Segoe UI Symbol"/>
                            <w:sz w:val="24"/>
                            <w:szCs w:val="24"/>
                          </w:rPr>
                          <w:t>☐</w:t>
                        </w:r>
                      </w:p>
                    </w:tc>
                    <w:tc>
                      <w:tcPr>
                        <w:tcW w:w="4758" w:type="pct"/>
                        <w:shd w:val="clear" w:color="auto" w:fill="auto"/>
                        <w:hideMark/>
                      </w:tcPr>
                      <w:p w14:paraId="3DDD197F" w14:textId="77777777" w:rsidR="00BA01AC" w:rsidRPr="005A4003" w:rsidRDefault="00BA01AC" w:rsidP="00BA01AC">
                        <w:pPr>
                          <w:ind w:firstLine="0"/>
                          <w:rPr>
                            <w:sz w:val="24"/>
                            <w:szCs w:val="24"/>
                          </w:rPr>
                        </w:pPr>
                        <w:r w:rsidRPr="005A4003">
                          <w:rPr>
                            <w:sz w:val="24"/>
                            <w:szCs w:val="24"/>
                          </w:rPr>
                          <w:t>производство продукции в конверсии</w:t>
                        </w:r>
                      </w:p>
                    </w:tc>
                  </w:tr>
                  <w:tr w:rsidR="00BA01AC" w:rsidRPr="005A4003" w14:paraId="5A0E1F41" w14:textId="77777777" w:rsidTr="00F31DD2">
                    <w:tc>
                      <w:tcPr>
                        <w:tcW w:w="227" w:type="pct"/>
                        <w:shd w:val="clear" w:color="auto" w:fill="auto"/>
                        <w:hideMark/>
                      </w:tcPr>
                      <w:p w14:paraId="247FFA69" w14:textId="77777777" w:rsidR="00BA01AC" w:rsidRPr="005A4003" w:rsidRDefault="00BA01AC" w:rsidP="00BA01AC">
                        <w:pPr>
                          <w:ind w:firstLine="0"/>
                          <w:rPr>
                            <w:sz w:val="24"/>
                            <w:szCs w:val="24"/>
                          </w:rPr>
                        </w:pPr>
                        <w:r w:rsidRPr="005A4003">
                          <w:rPr>
                            <w:rFonts w:ascii="Segoe UI Symbol" w:hAnsi="Segoe UI Symbol" w:cs="Segoe UI Symbol"/>
                            <w:sz w:val="24"/>
                            <w:szCs w:val="24"/>
                          </w:rPr>
                          <w:t>☐</w:t>
                        </w:r>
                      </w:p>
                    </w:tc>
                    <w:tc>
                      <w:tcPr>
                        <w:tcW w:w="4773" w:type="pct"/>
                        <w:gridSpan w:val="2"/>
                        <w:shd w:val="clear" w:color="auto" w:fill="auto"/>
                        <w:hideMark/>
                      </w:tcPr>
                      <w:p w14:paraId="5CB65600" w14:textId="77777777" w:rsidR="00BA01AC" w:rsidRPr="005A4003" w:rsidRDefault="00BA01AC" w:rsidP="00BA01AC">
                        <w:pPr>
                          <w:ind w:firstLine="0"/>
                          <w:rPr>
                            <w:sz w:val="24"/>
                            <w:szCs w:val="24"/>
                          </w:rPr>
                        </w:pPr>
                        <w:r w:rsidRPr="005A4003">
                          <w:rPr>
                            <w:rFonts w:eastAsia="Calibri"/>
                            <w:sz w:val="24"/>
                            <w:szCs w:val="24"/>
                          </w:rPr>
                          <w:t xml:space="preserve">экологическое производство с </w:t>
                        </w:r>
                        <w:r w:rsidRPr="005A4003">
                          <w:rPr>
                            <w:sz w:val="24"/>
                            <w:szCs w:val="24"/>
                          </w:rPr>
                          <w:t>неэкологическим производством</w:t>
                        </w:r>
                      </w:p>
                    </w:tc>
                  </w:tr>
                </w:tbl>
                <w:p w14:paraId="6AD1F7F9" w14:textId="77777777" w:rsidR="00BA01AC" w:rsidRPr="005A4003" w:rsidRDefault="00BA01AC" w:rsidP="00BA01AC">
                  <w:pPr>
                    <w:ind w:firstLine="0"/>
                    <w:rPr>
                      <w:sz w:val="24"/>
                      <w:szCs w:val="24"/>
                    </w:rPr>
                  </w:pPr>
                </w:p>
              </w:tc>
            </w:tr>
          </w:tbl>
          <w:p w14:paraId="1BCBAEE0" w14:textId="77777777" w:rsidR="00BA01AC" w:rsidRPr="005A4003" w:rsidRDefault="00BA01AC" w:rsidP="00BA01AC">
            <w:pPr>
              <w:ind w:firstLine="0"/>
              <w:rPr>
                <w:sz w:val="24"/>
                <w:szCs w:val="24"/>
              </w:rPr>
            </w:pPr>
          </w:p>
        </w:tc>
      </w:tr>
      <w:tr w:rsidR="00BA01AC" w:rsidRPr="005A4003" w14:paraId="1A8EE635" w14:textId="77777777" w:rsidTr="00F31DD2">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hideMark/>
          </w:tcPr>
          <w:tbl>
            <w:tblPr>
              <w:tblW w:w="5000" w:type="pct"/>
              <w:tblCellMar>
                <w:left w:w="0" w:type="dxa"/>
                <w:right w:w="0" w:type="dxa"/>
              </w:tblCellMar>
              <w:tblLook w:val="04A0" w:firstRow="1" w:lastRow="0" w:firstColumn="1" w:lastColumn="0" w:noHBand="0" w:noVBand="1"/>
            </w:tblPr>
            <w:tblGrid>
              <w:gridCol w:w="309"/>
              <w:gridCol w:w="8820"/>
            </w:tblGrid>
            <w:tr w:rsidR="00BA01AC" w:rsidRPr="005A4003" w14:paraId="7F916127" w14:textId="77777777" w:rsidTr="00F31DD2">
              <w:tc>
                <w:tcPr>
                  <w:tcW w:w="0" w:type="auto"/>
                  <w:shd w:val="clear" w:color="auto" w:fill="auto"/>
                  <w:hideMark/>
                </w:tcPr>
                <w:p w14:paraId="6097CAC9" w14:textId="77777777" w:rsidR="00BA01AC" w:rsidRPr="005A4003" w:rsidRDefault="00BA01AC" w:rsidP="00BA01AC">
                  <w:pPr>
                    <w:ind w:firstLine="0"/>
                    <w:jc w:val="center"/>
                    <w:rPr>
                      <w:sz w:val="24"/>
                      <w:szCs w:val="24"/>
                    </w:rPr>
                  </w:pPr>
                  <w:r w:rsidRPr="005A4003">
                    <w:rPr>
                      <w:sz w:val="24"/>
                      <w:szCs w:val="24"/>
                    </w:rPr>
                    <w:t>(f)</w:t>
                  </w:r>
                </w:p>
              </w:tc>
              <w:tc>
                <w:tcPr>
                  <w:tcW w:w="0" w:type="auto"/>
                  <w:shd w:val="clear" w:color="auto" w:fill="auto"/>
                  <w:hideMark/>
                </w:tcPr>
                <w:p w14:paraId="3A4B5B9C" w14:textId="77777777" w:rsidR="00BA01AC" w:rsidRPr="005A4003" w:rsidRDefault="00BA01AC" w:rsidP="00BA01AC">
                  <w:pPr>
                    <w:ind w:firstLine="0"/>
                    <w:rPr>
                      <w:sz w:val="24"/>
                      <w:szCs w:val="24"/>
                    </w:rPr>
                  </w:pPr>
                  <w:r w:rsidRPr="005A4003">
                    <w:rPr>
                      <w:sz w:val="24"/>
                      <w:szCs w:val="24"/>
                    </w:rPr>
                    <w:t>вино</w:t>
                  </w:r>
                </w:p>
                <w:p w14:paraId="78063A4C" w14:textId="77777777" w:rsidR="00BA01AC" w:rsidRPr="005A4003" w:rsidRDefault="00BA01AC" w:rsidP="00BA01AC">
                  <w:pPr>
                    <w:ind w:firstLine="0"/>
                    <w:rPr>
                      <w:sz w:val="24"/>
                      <w:szCs w:val="24"/>
                    </w:rPr>
                  </w:pPr>
                  <w:r w:rsidRPr="005A4003">
                    <w:rPr>
                      <w:sz w:val="24"/>
                      <w:szCs w:val="24"/>
                    </w:rPr>
                    <w:t>Метод производства:</w:t>
                  </w:r>
                </w:p>
                <w:tbl>
                  <w:tblPr>
                    <w:tblW w:w="5000" w:type="pct"/>
                    <w:tblCellMar>
                      <w:left w:w="0" w:type="dxa"/>
                      <w:right w:w="0" w:type="dxa"/>
                    </w:tblCellMar>
                    <w:tblLook w:val="04A0" w:firstRow="1" w:lastRow="0" w:firstColumn="1" w:lastColumn="0" w:noHBand="0" w:noVBand="1"/>
                  </w:tblPr>
                  <w:tblGrid>
                    <w:gridCol w:w="369"/>
                    <w:gridCol w:w="35"/>
                    <w:gridCol w:w="8416"/>
                  </w:tblGrid>
                  <w:tr w:rsidR="00BA01AC" w:rsidRPr="005A4003" w14:paraId="353349DE" w14:textId="77777777" w:rsidTr="00F31DD2">
                    <w:tc>
                      <w:tcPr>
                        <w:tcW w:w="209" w:type="pct"/>
                        <w:shd w:val="clear" w:color="auto" w:fill="auto"/>
                        <w:hideMark/>
                      </w:tcPr>
                      <w:p w14:paraId="21F77284" w14:textId="77777777" w:rsidR="00BA01AC" w:rsidRPr="005A4003" w:rsidRDefault="00BA01AC" w:rsidP="00BA01AC">
                        <w:pPr>
                          <w:ind w:firstLine="0"/>
                          <w:rPr>
                            <w:sz w:val="24"/>
                            <w:szCs w:val="24"/>
                          </w:rPr>
                        </w:pPr>
                        <w:r w:rsidRPr="005A4003">
                          <w:rPr>
                            <w:rFonts w:ascii="Segoe UI Symbol" w:hAnsi="Segoe UI Symbol" w:cs="Segoe UI Symbol"/>
                            <w:sz w:val="24"/>
                            <w:szCs w:val="24"/>
                          </w:rPr>
                          <w:t>☐</w:t>
                        </w:r>
                      </w:p>
                    </w:tc>
                    <w:tc>
                      <w:tcPr>
                        <w:tcW w:w="4791" w:type="pct"/>
                        <w:gridSpan w:val="2"/>
                        <w:shd w:val="clear" w:color="auto" w:fill="auto"/>
                        <w:hideMark/>
                      </w:tcPr>
                      <w:p w14:paraId="2CF10400" w14:textId="77777777" w:rsidR="00BA01AC" w:rsidRPr="005A4003" w:rsidRDefault="00BA01AC" w:rsidP="00BA01AC">
                        <w:pPr>
                          <w:ind w:firstLine="0"/>
                          <w:rPr>
                            <w:sz w:val="24"/>
                            <w:szCs w:val="24"/>
                          </w:rPr>
                        </w:pPr>
                        <w:r w:rsidRPr="005A4003">
                          <w:rPr>
                            <w:sz w:val="24"/>
                            <w:szCs w:val="24"/>
                          </w:rPr>
                          <w:t>производство экологических продуктов</w:t>
                        </w:r>
                      </w:p>
                    </w:tc>
                  </w:tr>
                  <w:tr w:rsidR="00BA01AC" w:rsidRPr="005A4003" w14:paraId="02661E0F" w14:textId="77777777" w:rsidTr="00F31DD2">
                    <w:tc>
                      <w:tcPr>
                        <w:tcW w:w="229" w:type="pct"/>
                        <w:gridSpan w:val="2"/>
                        <w:shd w:val="clear" w:color="auto" w:fill="auto"/>
                        <w:hideMark/>
                      </w:tcPr>
                      <w:p w14:paraId="0BA5A9A3" w14:textId="77777777" w:rsidR="00BA01AC" w:rsidRPr="005A4003" w:rsidRDefault="00BA01AC" w:rsidP="00BA01AC">
                        <w:pPr>
                          <w:ind w:firstLine="0"/>
                          <w:rPr>
                            <w:sz w:val="24"/>
                            <w:szCs w:val="24"/>
                          </w:rPr>
                        </w:pPr>
                        <w:r w:rsidRPr="005A4003">
                          <w:rPr>
                            <w:rFonts w:ascii="Segoe UI Symbol" w:hAnsi="Segoe UI Symbol" w:cs="Segoe UI Symbol"/>
                            <w:sz w:val="24"/>
                            <w:szCs w:val="24"/>
                          </w:rPr>
                          <w:t>☐</w:t>
                        </w:r>
                      </w:p>
                    </w:tc>
                    <w:tc>
                      <w:tcPr>
                        <w:tcW w:w="4771" w:type="pct"/>
                        <w:shd w:val="clear" w:color="auto" w:fill="auto"/>
                        <w:hideMark/>
                      </w:tcPr>
                      <w:p w14:paraId="6D69797A" w14:textId="77777777" w:rsidR="00BA01AC" w:rsidRPr="005A4003" w:rsidRDefault="00BA01AC" w:rsidP="00BA01AC">
                        <w:pPr>
                          <w:ind w:firstLine="0"/>
                          <w:rPr>
                            <w:sz w:val="24"/>
                            <w:szCs w:val="24"/>
                          </w:rPr>
                        </w:pPr>
                        <w:r w:rsidRPr="005A4003">
                          <w:rPr>
                            <w:sz w:val="24"/>
                            <w:szCs w:val="24"/>
                          </w:rPr>
                          <w:t>производство продукции в конверсии</w:t>
                        </w:r>
                      </w:p>
                    </w:tc>
                  </w:tr>
                  <w:tr w:rsidR="00BA01AC" w:rsidRPr="005A4003" w14:paraId="44C20AF3" w14:textId="77777777" w:rsidTr="00F31DD2">
                    <w:tc>
                      <w:tcPr>
                        <w:tcW w:w="0" w:type="auto"/>
                        <w:gridSpan w:val="2"/>
                        <w:shd w:val="clear" w:color="auto" w:fill="auto"/>
                        <w:hideMark/>
                      </w:tcPr>
                      <w:p w14:paraId="229BC5BF" w14:textId="77777777" w:rsidR="00BA01AC" w:rsidRPr="005A4003" w:rsidRDefault="00BA01AC" w:rsidP="00BA01AC">
                        <w:pPr>
                          <w:ind w:firstLine="0"/>
                          <w:rPr>
                            <w:sz w:val="24"/>
                            <w:szCs w:val="24"/>
                          </w:rPr>
                        </w:pPr>
                        <w:r w:rsidRPr="005A4003">
                          <w:rPr>
                            <w:rFonts w:ascii="Segoe UI Symbol" w:hAnsi="Segoe UI Symbol" w:cs="Segoe UI Symbol"/>
                            <w:sz w:val="24"/>
                            <w:szCs w:val="24"/>
                          </w:rPr>
                          <w:t>☐</w:t>
                        </w:r>
                      </w:p>
                    </w:tc>
                    <w:tc>
                      <w:tcPr>
                        <w:tcW w:w="0" w:type="auto"/>
                        <w:shd w:val="clear" w:color="auto" w:fill="auto"/>
                        <w:hideMark/>
                      </w:tcPr>
                      <w:p w14:paraId="4CFDEEE1" w14:textId="77777777" w:rsidR="00BA01AC" w:rsidRPr="005A4003" w:rsidRDefault="00BA01AC" w:rsidP="00BA01AC">
                        <w:pPr>
                          <w:ind w:firstLine="0"/>
                          <w:rPr>
                            <w:sz w:val="24"/>
                            <w:szCs w:val="24"/>
                          </w:rPr>
                        </w:pPr>
                        <w:r w:rsidRPr="005A4003">
                          <w:rPr>
                            <w:rFonts w:eastAsia="Calibri"/>
                            <w:sz w:val="24"/>
                            <w:szCs w:val="24"/>
                          </w:rPr>
                          <w:t>экологическое производство с</w:t>
                        </w:r>
                        <w:r w:rsidRPr="005A4003">
                          <w:rPr>
                            <w:sz w:val="24"/>
                            <w:szCs w:val="24"/>
                          </w:rPr>
                          <w:t xml:space="preserve"> неэкологическим производством</w:t>
                        </w:r>
                      </w:p>
                    </w:tc>
                  </w:tr>
                </w:tbl>
                <w:p w14:paraId="632AE49E" w14:textId="77777777" w:rsidR="00BA01AC" w:rsidRPr="005A4003" w:rsidRDefault="00BA01AC" w:rsidP="00BA01AC">
                  <w:pPr>
                    <w:ind w:firstLine="0"/>
                    <w:rPr>
                      <w:sz w:val="24"/>
                      <w:szCs w:val="24"/>
                    </w:rPr>
                  </w:pPr>
                </w:p>
              </w:tc>
            </w:tr>
          </w:tbl>
          <w:p w14:paraId="07491A9E" w14:textId="77777777" w:rsidR="00BA01AC" w:rsidRPr="005A4003" w:rsidRDefault="00BA01AC" w:rsidP="00BA01AC">
            <w:pPr>
              <w:ind w:firstLine="0"/>
              <w:rPr>
                <w:sz w:val="24"/>
                <w:szCs w:val="24"/>
              </w:rPr>
            </w:pPr>
          </w:p>
        </w:tc>
      </w:tr>
      <w:tr w:rsidR="00BA01AC" w:rsidRPr="005A4003" w14:paraId="242EB3CD" w14:textId="77777777" w:rsidTr="00F31DD2">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hideMark/>
          </w:tcPr>
          <w:tbl>
            <w:tblPr>
              <w:tblW w:w="5000" w:type="pct"/>
              <w:tblCellMar>
                <w:left w:w="0" w:type="dxa"/>
                <w:right w:w="0" w:type="dxa"/>
              </w:tblCellMar>
              <w:tblLook w:val="04A0" w:firstRow="1" w:lastRow="0" w:firstColumn="1" w:lastColumn="0" w:noHBand="0" w:noVBand="1"/>
            </w:tblPr>
            <w:tblGrid>
              <w:gridCol w:w="405"/>
              <w:gridCol w:w="8724"/>
            </w:tblGrid>
            <w:tr w:rsidR="00BA01AC" w:rsidRPr="005A4003" w14:paraId="7202AC2B" w14:textId="77777777" w:rsidTr="00F31DD2">
              <w:tc>
                <w:tcPr>
                  <w:tcW w:w="222" w:type="pct"/>
                  <w:shd w:val="clear" w:color="auto" w:fill="auto"/>
                  <w:hideMark/>
                </w:tcPr>
                <w:p w14:paraId="77224BAD" w14:textId="77777777" w:rsidR="00BA01AC" w:rsidRPr="005A4003" w:rsidRDefault="00BA01AC" w:rsidP="00BA01AC">
                  <w:pPr>
                    <w:ind w:firstLine="0"/>
                    <w:jc w:val="center"/>
                    <w:rPr>
                      <w:sz w:val="24"/>
                      <w:szCs w:val="24"/>
                    </w:rPr>
                  </w:pPr>
                  <w:r w:rsidRPr="005A4003">
                    <w:rPr>
                      <w:sz w:val="24"/>
                      <w:szCs w:val="24"/>
                    </w:rPr>
                    <w:t>(g)</w:t>
                  </w:r>
                </w:p>
              </w:tc>
              <w:tc>
                <w:tcPr>
                  <w:tcW w:w="4778" w:type="pct"/>
                  <w:shd w:val="clear" w:color="auto" w:fill="auto"/>
                  <w:hideMark/>
                </w:tcPr>
                <w:p w14:paraId="79BE3689" w14:textId="77777777" w:rsidR="00BA01AC" w:rsidRPr="005A4003" w:rsidRDefault="00BA01AC" w:rsidP="00BA01AC">
                  <w:pPr>
                    <w:ind w:firstLine="0"/>
                    <w:rPr>
                      <w:sz w:val="24"/>
                      <w:szCs w:val="24"/>
                    </w:rPr>
                  </w:pPr>
                  <w:r w:rsidRPr="005A4003">
                    <w:rPr>
                      <w:sz w:val="24"/>
                      <w:szCs w:val="24"/>
                    </w:rPr>
                    <w:t xml:space="preserve">другие продукты, перечисленные в приложении № 2 к Закону № ____ от _____ </w:t>
                  </w:r>
                  <w:proofErr w:type="spellStart"/>
                  <w:r w:rsidRPr="005A4003">
                    <w:rPr>
                      <w:sz w:val="24"/>
                      <w:szCs w:val="24"/>
                    </w:rPr>
                    <w:t>годаоб</w:t>
                  </w:r>
                  <w:proofErr w:type="spellEnd"/>
                  <w:r w:rsidRPr="005A4003">
                    <w:rPr>
                      <w:sz w:val="24"/>
                      <w:szCs w:val="24"/>
                    </w:rPr>
                    <w:t xml:space="preserve"> экологическом сельскохозяйственном производстве и </w:t>
                  </w:r>
                  <w:proofErr w:type="spellStart"/>
                  <w:r w:rsidRPr="005A4003">
                    <w:rPr>
                      <w:sz w:val="24"/>
                      <w:szCs w:val="24"/>
                    </w:rPr>
                    <w:t>этикетировании</w:t>
                  </w:r>
                  <w:proofErr w:type="spellEnd"/>
                  <w:r w:rsidRPr="005A4003">
                    <w:rPr>
                      <w:sz w:val="24"/>
                      <w:szCs w:val="24"/>
                    </w:rPr>
                    <w:t xml:space="preserve"> экологической продукции или не </w:t>
                  </w:r>
                  <w:proofErr w:type="gramStart"/>
                  <w:r w:rsidRPr="005A4003">
                    <w:rPr>
                      <w:sz w:val="24"/>
                      <w:szCs w:val="24"/>
                    </w:rPr>
                    <w:t>вошедших</w:t>
                  </w:r>
                  <w:proofErr w:type="gramEnd"/>
                  <w:r w:rsidRPr="005A4003">
                    <w:rPr>
                      <w:sz w:val="24"/>
                      <w:szCs w:val="24"/>
                    </w:rPr>
                    <w:t xml:space="preserve"> в предыдущие категории</w:t>
                  </w:r>
                </w:p>
                <w:p w14:paraId="113F2E5E" w14:textId="77777777" w:rsidR="00BA01AC" w:rsidRPr="005A4003" w:rsidRDefault="00BA01AC" w:rsidP="00BA01AC">
                  <w:pPr>
                    <w:ind w:firstLine="0"/>
                    <w:rPr>
                      <w:sz w:val="24"/>
                      <w:szCs w:val="24"/>
                    </w:rPr>
                  </w:pPr>
                  <w:r w:rsidRPr="005A4003">
                    <w:rPr>
                      <w:sz w:val="24"/>
                      <w:szCs w:val="24"/>
                    </w:rPr>
                    <w:t>Метод производства:</w:t>
                  </w:r>
                </w:p>
                <w:tbl>
                  <w:tblPr>
                    <w:tblW w:w="5000" w:type="pct"/>
                    <w:tblCellMar>
                      <w:left w:w="0" w:type="dxa"/>
                      <w:right w:w="0" w:type="dxa"/>
                    </w:tblCellMar>
                    <w:tblLook w:val="04A0" w:firstRow="1" w:lastRow="0" w:firstColumn="1" w:lastColumn="0" w:noHBand="0" w:noVBand="1"/>
                  </w:tblPr>
                  <w:tblGrid>
                    <w:gridCol w:w="396"/>
                    <w:gridCol w:w="26"/>
                    <w:gridCol w:w="8302"/>
                  </w:tblGrid>
                  <w:tr w:rsidR="00BA01AC" w:rsidRPr="005A4003" w14:paraId="59F80210" w14:textId="77777777" w:rsidTr="00F31DD2">
                    <w:tc>
                      <w:tcPr>
                        <w:tcW w:w="242" w:type="pct"/>
                        <w:gridSpan w:val="2"/>
                        <w:shd w:val="clear" w:color="auto" w:fill="auto"/>
                        <w:hideMark/>
                      </w:tcPr>
                      <w:p w14:paraId="3FE284B8" w14:textId="77777777" w:rsidR="00BA01AC" w:rsidRPr="005A4003" w:rsidRDefault="00BA01AC" w:rsidP="00BA01AC">
                        <w:pPr>
                          <w:ind w:firstLine="0"/>
                          <w:rPr>
                            <w:sz w:val="24"/>
                            <w:szCs w:val="24"/>
                          </w:rPr>
                        </w:pPr>
                        <w:r w:rsidRPr="005A4003">
                          <w:rPr>
                            <w:rFonts w:ascii="Segoe UI Symbol" w:hAnsi="Segoe UI Symbol" w:cs="Segoe UI Symbol"/>
                            <w:sz w:val="24"/>
                            <w:szCs w:val="24"/>
                          </w:rPr>
                          <w:t>☐</w:t>
                        </w:r>
                      </w:p>
                    </w:tc>
                    <w:tc>
                      <w:tcPr>
                        <w:tcW w:w="4758" w:type="pct"/>
                        <w:shd w:val="clear" w:color="auto" w:fill="auto"/>
                        <w:hideMark/>
                      </w:tcPr>
                      <w:p w14:paraId="700A6600" w14:textId="77777777" w:rsidR="00BA01AC" w:rsidRPr="005A4003" w:rsidRDefault="00BA01AC" w:rsidP="00BA01AC">
                        <w:pPr>
                          <w:ind w:firstLine="0"/>
                          <w:rPr>
                            <w:sz w:val="24"/>
                            <w:szCs w:val="24"/>
                          </w:rPr>
                        </w:pPr>
                        <w:r w:rsidRPr="005A4003">
                          <w:rPr>
                            <w:sz w:val="24"/>
                            <w:szCs w:val="24"/>
                          </w:rPr>
                          <w:t>производство экологических продуктов</w:t>
                        </w:r>
                      </w:p>
                    </w:tc>
                  </w:tr>
                  <w:tr w:rsidR="00BA01AC" w:rsidRPr="005A4003" w14:paraId="5FF5CBA8" w14:textId="77777777" w:rsidTr="00F31DD2">
                    <w:tc>
                      <w:tcPr>
                        <w:tcW w:w="242" w:type="pct"/>
                        <w:gridSpan w:val="2"/>
                        <w:shd w:val="clear" w:color="auto" w:fill="auto"/>
                        <w:hideMark/>
                      </w:tcPr>
                      <w:p w14:paraId="1A740797" w14:textId="77777777" w:rsidR="00BA01AC" w:rsidRPr="005A4003" w:rsidRDefault="00BA01AC" w:rsidP="00BA01AC">
                        <w:pPr>
                          <w:ind w:firstLine="0"/>
                          <w:rPr>
                            <w:sz w:val="24"/>
                            <w:szCs w:val="24"/>
                          </w:rPr>
                        </w:pPr>
                        <w:r w:rsidRPr="005A4003">
                          <w:rPr>
                            <w:rFonts w:ascii="Segoe UI Symbol" w:hAnsi="Segoe UI Symbol" w:cs="Segoe UI Symbol"/>
                            <w:sz w:val="24"/>
                            <w:szCs w:val="24"/>
                          </w:rPr>
                          <w:t>☐</w:t>
                        </w:r>
                      </w:p>
                    </w:tc>
                    <w:tc>
                      <w:tcPr>
                        <w:tcW w:w="4758" w:type="pct"/>
                        <w:shd w:val="clear" w:color="auto" w:fill="auto"/>
                        <w:hideMark/>
                      </w:tcPr>
                      <w:p w14:paraId="7053F548" w14:textId="77777777" w:rsidR="00BA01AC" w:rsidRPr="005A4003" w:rsidRDefault="00BA01AC" w:rsidP="00BA01AC">
                        <w:pPr>
                          <w:ind w:firstLine="0"/>
                          <w:rPr>
                            <w:sz w:val="24"/>
                            <w:szCs w:val="24"/>
                          </w:rPr>
                        </w:pPr>
                        <w:r w:rsidRPr="005A4003">
                          <w:rPr>
                            <w:sz w:val="24"/>
                            <w:szCs w:val="24"/>
                          </w:rPr>
                          <w:t>производство продукции в конверсии</w:t>
                        </w:r>
                      </w:p>
                    </w:tc>
                  </w:tr>
                  <w:tr w:rsidR="00BA01AC" w:rsidRPr="005A4003" w14:paraId="2525BF1A" w14:textId="77777777" w:rsidTr="00F31DD2">
                    <w:tc>
                      <w:tcPr>
                        <w:tcW w:w="227" w:type="pct"/>
                        <w:shd w:val="clear" w:color="auto" w:fill="auto"/>
                        <w:hideMark/>
                      </w:tcPr>
                      <w:p w14:paraId="7392D9A6" w14:textId="77777777" w:rsidR="00BA01AC" w:rsidRPr="005A4003" w:rsidRDefault="00BA01AC" w:rsidP="00BA01AC">
                        <w:pPr>
                          <w:ind w:firstLine="0"/>
                          <w:rPr>
                            <w:sz w:val="24"/>
                            <w:szCs w:val="24"/>
                          </w:rPr>
                        </w:pPr>
                        <w:r w:rsidRPr="005A4003">
                          <w:rPr>
                            <w:rFonts w:ascii="Segoe UI Symbol" w:hAnsi="Segoe UI Symbol" w:cs="Segoe UI Symbol"/>
                            <w:sz w:val="24"/>
                            <w:szCs w:val="24"/>
                          </w:rPr>
                          <w:t>☐</w:t>
                        </w:r>
                      </w:p>
                    </w:tc>
                    <w:tc>
                      <w:tcPr>
                        <w:tcW w:w="4773" w:type="pct"/>
                        <w:gridSpan w:val="2"/>
                        <w:shd w:val="clear" w:color="auto" w:fill="auto"/>
                        <w:hideMark/>
                      </w:tcPr>
                      <w:p w14:paraId="63B4AB8A" w14:textId="77777777" w:rsidR="00BA01AC" w:rsidRPr="005A4003" w:rsidRDefault="00BA01AC" w:rsidP="00BA01AC">
                        <w:pPr>
                          <w:ind w:firstLine="0"/>
                          <w:rPr>
                            <w:sz w:val="24"/>
                            <w:szCs w:val="24"/>
                          </w:rPr>
                        </w:pPr>
                        <w:r w:rsidRPr="005A4003">
                          <w:rPr>
                            <w:rFonts w:eastAsia="Calibri"/>
                            <w:sz w:val="24"/>
                            <w:szCs w:val="24"/>
                          </w:rPr>
                          <w:t xml:space="preserve">экологическое производство с </w:t>
                        </w:r>
                        <w:r w:rsidRPr="005A4003">
                          <w:rPr>
                            <w:sz w:val="24"/>
                            <w:szCs w:val="24"/>
                          </w:rPr>
                          <w:t>неэкологическим производством</w:t>
                        </w:r>
                      </w:p>
                    </w:tc>
                  </w:tr>
                </w:tbl>
                <w:p w14:paraId="3421067D" w14:textId="77777777" w:rsidR="00BA01AC" w:rsidRPr="005A4003" w:rsidRDefault="00BA01AC" w:rsidP="00BA01AC">
                  <w:pPr>
                    <w:ind w:firstLine="0"/>
                    <w:rPr>
                      <w:sz w:val="24"/>
                      <w:szCs w:val="24"/>
                    </w:rPr>
                  </w:pPr>
                </w:p>
              </w:tc>
            </w:tr>
          </w:tbl>
          <w:p w14:paraId="6B93E7C0" w14:textId="77777777" w:rsidR="00BA01AC" w:rsidRPr="005A4003" w:rsidRDefault="00BA01AC" w:rsidP="00BA01AC">
            <w:pPr>
              <w:ind w:firstLine="0"/>
              <w:rPr>
                <w:sz w:val="24"/>
                <w:szCs w:val="24"/>
              </w:rPr>
            </w:pPr>
          </w:p>
        </w:tc>
      </w:tr>
      <w:tr w:rsidR="00BA01AC" w:rsidRPr="005A4003" w14:paraId="5FA4382B" w14:textId="77777777" w:rsidTr="00F31DD2">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hideMark/>
          </w:tcPr>
          <w:p w14:paraId="2EB48D79" w14:textId="77777777" w:rsidR="00BA01AC" w:rsidRPr="005A4003" w:rsidRDefault="00BA01AC" w:rsidP="00BA01AC">
            <w:pPr>
              <w:ind w:firstLine="0"/>
              <w:rPr>
                <w:sz w:val="24"/>
                <w:szCs w:val="24"/>
              </w:rPr>
            </w:pPr>
            <w:r w:rsidRPr="005A4003">
              <w:rPr>
                <w:sz w:val="24"/>
                <w:szCs w:val="24"/>
              </w:rPr>
              <w:t xml:space="preserve">Настоящий документ был выдан в соответствии с положениями Закона об экологическом сельскохозяйственном производстве и </w:t>
            </w:r>
            <w:proofErr w:type="spellStart"/>
            <w:r w:rsidRPr="005A4003">
              <w:rPr>
                <w:sz w:val="24"/>
                <w:szCs w:val="24"/>
              </w:rPr>
              <w:t>этикетировании</w:t>
            </w:r>
            <w:proofErr w:type="spellEnd"/>
            <w:r w:rsidRPr="005A4003">
              <w:rPr>
                <w:sz w:val="24"/>
                <w:szCs w:val="24"/>
              </w:rPr>
              <w:t xml:space="preserve"> экологической продукции в целях удостоверения факта соответствия оператора или группы операторов (выбранных соответствующим образом) требованиям данного закона.</w:t>
            </w:r>
          </w:p>
        </w:tc>
      </w:tr>
      <w:tr w:rsidR="00BA01AC" w:rsidRPr="005A4003" w14:paraId="40727096" w14:textId="77777777" w:rsidTr="00F31DD2">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tbl>
            <w:tblPr>
              <w:tblW w:w="5000" w:type="pct"/>
              <w:tblCellMar>
                <w:left w:w="0" w:type="dxa"/>
                <w:right w:w="0" w:type="dxa"/>
              </w:tblCellMar>
              <w:tblLook w:val="04A0" w:firstRow="1" w:lastRow="0" w:firstColumn="1" w:lastColumn="0" w:noHBand="0" w:noVBand="1"/>
            </w:tblPr>
            <w:tblGrid>
              <w:gridCol w:w="638"/>
              <w:gridCol w:w="4875"/>
            </w:tblGrid>
            <w:tr w:rsidR="00BA01AC" w:rsidRPr="005A4003" w14:paraId="262FBCB6" w14:textId="77777777" w:rsidTr="00F31DD2">
              <w:tc>
                <w:tcPr>
                  <w:tcW w:w="579" w:type="pct"/>
                  <w:shd w:val="clear" w:color="auto" w:fill="auto"/>
                  <w:hideMark/>
                </w:tcPr>
                <w:p w14:paraId="3A0BA1F6" w14:textId="77777777" w:rsidR="00BA01AC" w:rsidRPr="005A4003" w:rsidRDefault="00BA01AC" w:rsidP="00BA01AC">
                  <w:pPr>
                    <w:ind w:firstLine="0"/>
                    <w:rPr>
                      <w:sz w:val="24"/>
                      <w:szCs w:val="24"/>
                    </w:rPr>
                  </w:pPr>
                  <w:r w:rsidRPr="005A4003">
                    <w:rPr>
                      <w:sz w:val="24"/>
                      <w:szCs w:val="24"/>
                    </w:rPr>
                    <w:t>7.</w:t>
                  </w:r>
                </w:p>
              </w:tc>
              <w:tc>
                <w:tcPr>
                  <w:tcW w:w="4421" w:type="pct"/>
                  <w:shd w:val="clear" w:color="auto" w:fill="auto"/>
                  <w:hideMark/>
                </w:tcPr>
                <w:p w14:paraId="6B513A20" w14:textId="77777777" w:rsidR="00BA01AC" w:rsidRPr="005A4003" w:rsidRDefault="00BA01AC" w:rsidP="00BA01AC">
                  <w:pPr>
                    <w:ind w:firstLine="0"/>
                    <w:rPr>
                      <w:sz w:val="24"/>
                      <w:szCs w:val="24"/>
                    </w:rPr>
                  </w:pPr>
                  <w:r w:rsidRPr="005A4003">
                    <w:rPr>
                      <w:sz w:val="24"/>
                      <w:szCs w:val="24"/>
                    </w:rPr>
                    <w:t>Дата, место</w:t>
                  </w:r>
                </w:p>
              </w:tc>
            </w:tr>
          </w:tbl>
          <w:p w14:paraId="106758ED" w14:textId="77777777" w:rsidR="00BA01AC" w:rsidRPr="005A4003" w:rsidRDefault="00BA01AC" w:rsidP="00BA01AC">
            <w:pPr>
              <w:ind w:firstLine="0"/>
              <w:rPr>
                <w:sz w:val="24"/>
                <w:szCs w:val="24"/>
              </w:rPr>
            </w:pPr>
            <w:proofErr w:type="spellStart"/>
            <w:r w:rsidRPr="005A4003">
              <w:rPr>
                <w:sz w:val="24"/>
                <w:szCs w:val="24"/>
                <w:lang w:val="ro-RO"/>
              </w:rPr>
              <w:t>Имя</w:t>
            </w:r>
            <w:proofErr w:type="spellEnd"/>
            <w:r w:rsidRPr="005A4003">
              <w:rPr>
                <w:sz w:val="24"/>
                <w:szCs w:val="24"/>
                <w:lang w:val="ro-RO"/>
              </w:rPr>
              <w:t xml:space="preserve"> и </w:t>
            </w:r>
            <w:proofErr w:type="spellStart"/>
            <w:r w:rsidRPr="005A4003">
              <w:rPr>
                <w:sz w:val="24"/>
                <w:szCs w:val="24"/>
                <w:lang w:val="ro-RO"/>
              </w:rPr>
              <w:t>подпись</w:t>
            </w:r>
            <w:proofErr w:type="spellEnd"/>
            <w:r w:rsidRPr="005A4003">
              <w:rPr>
                <w:sz w:val="24"/>
                <w:szCs w:val="24"/>
                <w:lang w:val="ro-RO"/>
              </w:rPr>
              <w:t xml:space="preserve"> </w:t>
            </w:r>
            <w:r w:rsidRPr="005A4003">
              <w:rPr>
                <w:sz w:val="24"/>
                <w:szCs w:val="24"/>
              </w:rPr>
              <w:t xml:space="preserve">от имени </w:t>
            </w:r>
            <w:proofErr w:type="spellStart"/>
            <w:r w:rsidRPr="005A4003">
              <w:rPr>
                <w:sz w:val="24"/>
                <w:szCs w:val="24"/>
                <w:lang w:val="ro-RO"/>
              </w:rPr>
              <w:t>компетентного</w:t>
            </w:r>
            <w:proofErr w:type="spellEnd"/>
            <w:r w:rsidRPr="005A4003">
              <w:rPr>
                <w:sz w:val="24"/>
                <w:szCs w:val="24"/>
                <w:lang w:val="ro-RO"/>
              </w:rPr>
              <w:t xml:space="preserve"> </w:t>
            </w:r>
            <w:proofErr w:type="spellStart"/>
            <w:r w:rsidRPr="005A4003">
              <w:rPr>
                <w:sz w:val="24"/>
                <w:szCs w:val="24"/>
                <w:lang w:val="ro-RO"/>
              </w:rPr>
              <w:t>органа</w:t>
            </w:r>
            <w:proofErr w:type="spellEnd"/>
            <w:r w:rsidRPr="005A4003">
              <w:rPr>
                <w:sz w:val="24"/>
                <w:szCs w:val="24"/>
                <w:lang w:val="ro-RO"/>
              </w:rPr>
              <w:t xml:space="preserve">, </w:t>
            </w:r>
            <w:proofErr w:type="spellStart"/>
            <w:r w:rsidRPr="005A4003">
              <w:rPr>
                <w:sz w:val="24"/>
                <w:szCs w:val="24"/>
                <w:lang w:val="ro-RO"/>
              </w:rPr>
              <w:t>выдавшего</w:t>
            </w:r>
            <w:proofErr w:type="spellEnd"/>
            <w:r w:rsidRPr="005A4003">
              <w:rPr>
                <w:sz w:val="24"/>
                <w:szCs w:val="24"/>
              </w:rPr>
              <w:t xml:space="preserve"> сертификат</w:t>
            </w:r>
            <w:r w:rsidRPr="005A4003">
              <w:rPr>
                <w:sz w:val="24"/>
                <w:szCs w:val="24"/>
                <w:lang w:val="ro-RO"/>
              </w:rPr>
              <w:t xml:space="preserve">, </w:t>
            </w:r>
            <w:proofErr w:type="spellStart"/>
            <w:r w:rsidRPr="005A4003">
              <w:rPr>
                <w:sz w:val="24"/>
                <w:szCs w:val="24"/>
                <w:lang w:val="ro-RO"/>
              </w:rPr>
              <w:t>или</w:t>
            </w:r>
            <w:proofErr w:type="spellEnd"/>
            <w:r w:rsidRPr="005A4003">
              <w:rPr>
                <w:sz w:val="24"/>
                <w:szCs w:val="24"/>
                <w:lang w:val="ro-RO"/>
              </w:rPr>
              <w:t xml:space="preserve">, в </w:t>
            </w:r>
            <w:proofErr w:type="spellStart"/>
            <w:r w:rsidRPr="005A4003">
              <w:rPr>
                <w:sz w:val="24"/>
                <w:szCs w:val="24"/>
                <w:lang w:val="ro-RO"/>
              </w:rPr>
              <w:t>зависимости</w:t>
            </w:r>
            <w:proofErr w:type="spellEnd"/>
            <w:r w:rsidRPr="005A4003">
              <w:rPr>
                <w:sz w:val="24"/>
                <w:szCs w:val="24"/>
                <w:lang w:val="ro-RO"/>
              </w:rPr>
              <w:t xml:space="preserve"> </w:t>
            </w:r>
            <w:proofErr w:type="spellStart"/>
            <w:r w:rsidRPr="005A4003">
              <w:rPr>
                <w:sz w:val="24"/>
                <w:szCs w:val="24"/>
                <w:lang w:val="ro-RO"/>
              </w:rPr>
              <w:t>от</w:t>
            </w:r>
            <w:proofErr w:type="spellEnd"/>
            <w:r w:rsidRPr="005A4003">
              <w:rPr>
                <w:sz w:val="24"/>
                <w:szCs w:val="24"/>
                <w:lang w:val="ro-RO"/>
              </w:rPr>
              <w:t xml:space="preserve"> </w:t>
            </w:r>
            <w:proofErr w:type="spellStart"/>
            <w:r w:rsidRPr="005A4003">
              <w:rPr>
                <w:sz w:val="24"/>
                <w:szCs w:val="24"/>
                <w:lang w:val="ro-RO"/>
              </w:rPr>
              <w:t>случая</w:t>
            </w:r>
            <w:proofErr w:type="spellEnd"/>
            <w:r w:rsidRPr="005A4003">
              <w:rPr>
                <w:sz w:val="24"/>
                <w:szCs w:val="24"/>
                <w:lang w:val="ro-RO"/>
              </w:rPr>
              <w:t xml:space="preserve">, </w:t>
            </w:r>
            <w:proofErr w:type="spellStart"/>
            <w:r w:rsidRPr="005A4003">
              <w:rPr>
                <w:sz w:val="24"/>
                <w:szCs w:val="24"/>
                <w:lang w:val="ro-RO"/>
              </w:rPr>
              <w:t>контрольного</w:t>
            </w:r>
            <w:proofErr w:type="spellEnd"/>
            <w:r w:rsidRPr="005A4003">
              <w:rPr>
                <w:sz w:val="24"/>
                <w:szCs w:val="24"/>
                <w:lang w:val="ro-RO"/>
              </w:rPr>
              <w:t xml:space="preserve"> </w:t>
            </w:r>
            <w:proofErr w:type="spellStart"/>
            <w:r w:rsidRPr="005A4003">
              <w:rPr>
                <w:sz w:val="24"/>
                <w:szCs w:val="24"/>
                <w:lang w:val="ro-RO"/>
              </w:rPr>
              <w:t>органа</w:t>
            </w:r>
            <w:proofErr w:type="spellEnd"/>
            <w:r w:rsidRPr="005A4003">
              <w:rPr>
                <w:sz w:val="24"/>
                <w:szCs w:val="24"/>
              </w:rPr>
              <w:t xml:space="preserve">, </w:t>
            </w:r>
            <w:proofErr w:type="spellStart"/>
            <w:r w:rsidRPr="005A4003">
              <w:rPr>
                <w:sz w:val="24"/>
                <w:szCs w:val="24"/>
                <w:lang w:val="ro-RO"/>
              </w:rPr>
              <w:t>выдавшего</w:t>
            </w:r>
            <w:proofErr w:type="spellEnd"/>
            <w:r w:rsidRPr="005A4003">
              <w:rPr>
                <w:sz w:val="24"/>
                <w:szCs w:val="24"/>
              </w:rPr>
              <w:t xml:space="preserve"> сертификат</w:t>
            </w:r>
            <w:r w:rsidRPr="005A4003">
              <w:rPr>
                <w:sz w:val="24"/>
                <w:szCs w:val="24"/>
                <w:lang w:val="ro-RO"/>
              </w:rPr>
              <w:t>:</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tbl>
            <w:tblPr>
              <w:tblW w:w="5000" w:type="pct"/>
              <w:tblCellMar>
                <w:left w:w="0" w:type="dxa"/>
                <w:right w:w="0" w:type="dxa"/>
              </w:tblCellMar>
              <w:tblLook w:val="04A0" w:firstRow="1" w:lastRow="0" w:firstColumn="1" w:lastColumn="0" w:noHBand="0" w:noVBand="1"/>
            </w:tblPr>
            <w:tblGrid>
              <w:gridCol w:w="219"/>
              <w:gridCol w:w="3382"/>
            </w:tblGrid>
            <w:tr w:rsidR="00BA01AC" w:rsidRPr="005A4003" w14:paraId="25C12BE2" w14:textId="77777777" w:rsidTr="00F31DD2">
              <w:tc>
                <w:tcPr>
                  <w:tcW w:w="304" w:type="pct"/>
                  <w:shd w:val="clear" w:color="auto" w:fill="auto"/>
                  <w:hideMark/>
                </w:tcPr>
                <w:p w14:paraId="67CB4886" w14:textId="77777777" w:rsidR="00BA01AC" w:rsidRPr="005A4003" w:rsidRDefault="00BA01AC" w:rsidP="00F31DD2">
                  <w:pPr>
                    <w:rPr>
                      <w:sz w:val="24"/>
                      <w:szCs w:val="24"/>
                    </w:rPr>
                  </w:pPr>
                  <w:r w:rsidRPr="005A4003">
                    <w:rPr>
                      <w:sz w:val="24"/>
                      <w:szCs w:val="24"/>
                    </w:rPr>
                    <w:t>8.</w:t>
                  </w:r>
                </w:p>
              </w:tc>
              <w:tc>
                <w:tcPr>
                  <w:tcW w:w="4696" w:type="pct"/>
                  <w:shd w:val="clear" w:color="auto" w:fill="auto"/>
                  <w:hideMark/>
                </w:tcPr>
                <w:p w14:paraId="7CAA2101" w14:textId="5AAF1109" w:rsidR="00BA01AC" w:rsidRPr="005A4003" w:rsidRDefault="00BA01AC" w:rsidP="00BA01AC">
                  <w:pPr>
                    <w:ind w:firstLine="34"/>
                    <w:rPr>
                      <w:sz w:val="24"/>
                      <w:szCs w:val="24"/>
                    </w:rPr>
                  </w:pPr>
                  <w:r>
                    <w:rPr>
                      <w:sz w:val="24"/>
                      <w:szCs w:val="24"/>
                    </w:rPr>
                    <w:t xml:space="preserve">8. </w:t>
                  </w:r>
                  <w:proofErr w:type="gramStart"/>
                  <w:r w:rsidRPr="005A4003">
                    <w:rPr>
                      <w:sz w:val="24"/>
                      <w:szCs w:val="24"/>
                    </w:rPr>
                    <w:t>Сертификат действителен с ……….[указать дату] до ……….[указать дату]]</w:t>
                  </w:r>
                  <w:proofErr w:type="gramEnd"/>
                </w:p>
              </w:tc>
            </w:tr>
          </w:tbl>
          <w:p w14:paraId="7EBD54FD" w14:textId="77777777" w:rsidR="00BA01AC" w:rsidRPr="005A4003" w:rsidRDefault="00BA01AC" w:rsidP="00F31DD2">
            <w:pPr>
              <w:rPr>
                <w:sz w:val="24"/>
                <w:szCs w:val="24"/>
              </w:rPr>
            </w:pPr>
          </w:p>
        </w:tc>
      </w:tr>
    </w:tbl>
    <w:p w14:paraId="3A58020D" w14:textId="77777777" w:rsidR="00E12B72" w:rsidRDefault="00E12B72" w:rsidP="00AF6561">
      <w:pPr>
        <w:rPr>
          <w:rFonts w:eastAsia="Calibri"/>
          <w:sz w:val="28"/>
          <w:szCs w:val="28"/>
        </w:rPr>
      </w:pPr>
    </w:p>
    <w:tbl>
      <w:tblPr>
        <w:tblW w:w="5000" w:type="pct"/>
        <w:shd w:val="clear" w:color="auto" w:fill="FFFFFF"/>
        <w:tblCellMar>
          <w:left w:w="0" w:type="dxa"/>
          <w:right w:w="0" w:type="dxa"/>
        </w:tblCellMar>
        <w:tblLook w:val="04A0" w:firstRow="1" w:lastRow="0" w:firstColumn="1" w:lastColumn="0" w:noHBand="0" w:noVBand="1"/>
      </w:tblPr>
      <w:tblGrid>
        <w:gridCol w:w="120"/>
        <w:gridCol w:w="9008"/>
      </w:tblGrid>
      <w:tr w:rsidR="00C5074A" w:rsidRPr="005A4003" w14:paraId="58539193" w14:textId="77777777" w:rsidTr="00F31DD2">
        <w:tc>
          <w:tcPr>
            <w:tcW w:w="0" w:type="auto"/>
            <w:shd w:val="clear" w:color="auto" w:fill="FFFFFF"/>
            <w:hideMark/>
          </w:tcPr>
          <w:p w14:paraId="63995E60" w14:textId="35A09B33" w:rsidR="00C5074A" w:rsidRPr="005A4003" w:rsidRDefault="00C5074A" w:rsidP="00F31DD2">
            <w:pPr>
              <w:rPr>
                <w:sz w:val="24"/>
                <w:szCs w:val="24"/>
              </w:rPr>
            </w:pPr>
            <w:r>
              <w:rPr>
                <w:sz w:val="24"/>
                <w:szCs w:val="24"/>
              </w:rPr>
              <w:t>9</w:t>
            </w:r>
          </w:p>
        </w:tc>
        <w:tc>
          <w:tcPr>
            <w:tcW w:w="0" w:type="auto"/>
            <w:shd w:val="clear" w:color="auto" w:fill="FFFFFF"/>
            <w:hideMark/>
          </w:tcPr>
          <w:p w14:paraId="0DC666D7" w14:textId="5178FFC0" w:rsidR="00C5074A" w:rsidRDefault="00C5074A" w:rsidP="00C5074A">
            <w:pPr>
              <w:ind w:firstLine="0"/>
              <w:rPr>
                <w:sz w:val="24"/>
                <w:szCs w:val="24"/>
              </w:rPr>
            </w:pPr>
            <w:r>
              <w:rPr>
                <w:sz w:val="24"/>
                <w:szCs w:val="24"/>
              </w:rPr>
              <w:t xml:space="preserve">9. </w:t>
            </w:r>
            <w:r w:rsidRPr="005A4003">
              <w:rPr>
                <w:sz w:val="24"/>
                <w:szCs w:val="24"/>
              </w:rPr>
              <w:t xml:space="preserve">Перечень членов группы операторов, в порядке, определенном в статье 25 Закона </w:t>
            </w:r>
            <w:r>
              <w:rPr>
                <w:sz w:val="24"/>
                <w:szCs w:val="24"/>
              </w:rPr>
              <w:t xml:space="preserve">об </w:t>
            </w:r>
            <w:r w:rsidRPr="005A4003">
              <w:rPr>
                <w:sz w:val="24"/>
                <w:szCs w:val="24"/>
              </w:rPr>
              <w:t xml:space="preserve">экологическом сельскохозяйственном производстве и </w:t>
            </w:r>
            <w:proofErr w:type="spellStart"/>
            <w:r w:rsidRPr="005A4003">
              <w:rPr>
                <w:sz w:val="24"/>
                <w:szCs w:val="24"/>
              </w:rPr>
              <w:t>этикетировании</w:t>
            </w:r>
            <w:proofErr w:type="spellEnd"/>
            <w:r w:rsidRPr="005A4003">
              <w:rPr>
                <w:sz w:val="24"/>
                <w:szCs w:val="24"/>
              </w:rPr>
              <w:t xml:space="preserve"> экологической продукции</w:t>
            </w:r>
          </w:p>
          <w:p w14:paraId="055E286D" w14:textId="77777777" w:rsidR="00C5074A" w:rsidRPr="005A4003" w:rsidRDefault="00C5074A" w:rsidP="00C5074A">
            <w:pPr>
              <w:ind w:firstLine="0"/>
              <w:rPr>
                <w:sz w:val="24"/>
                <w:szCs w:val="24"/>
              </w:rPr>
            </w:pP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3286"/>
              <w:gridCol w:w="5706"/>
            </w:tblGrid>
            <w:tr w:rsidR="00C5074A" w:rsidRPr="005A4003" w14:paraId="3E665C54" w14:textId="77777777" w:rsidTr="00F31DD2">
              <w:tc>
                <w:tcPr>
                  <w:tcW w:w="1827" w:type="pct"/>
                  <w:tcBorders>
                    <w:top w:val="single" w:sz="6" w:space="0" w:color="000000"/>
                    <w:left w:val="single" w:sz="6" w:space="0" w:color="000000"/>
                    <w:bottom w:val="single" w:sz="6" w:space="0" w:color="000000"/>
                    <w:right w:val="single" w:sz="6" w:space="0" w:color="000000"/>
                  </w:tcBorders>
                  <w:shd w:val="clear" w:color="auto" w:fill="auto"/>
                  <w:hideMark/>
                </w:tcPr>
                <w:p w14:paraId="0F63F10B" w14:textId="77777777" w:rsidR="00C5074A" w:rsidRPr="008E7B7A" w:rsidRDefault="00C5074A" w:rsidP="008E7B7A">
                  <w:pPr>
                    <w:ind w:firstLine="0"/>
                    <w:jc w:val="center"/>
                    <w:rPr>
                      <w:bCs/>
                      <w:sz w:val="24"/>
                      <w:szCs w:val="24"/>
                    </w:rPr>
                  </w:pPr>
                  <w:r w:rsidRPr="008E7B7A">
                    <w:rPr>
                      <w:bCs/>
                      <w:sz w:val="24"/>
                      <w:szCs w:val="24"/>
                    </w:rPr>
                    <w:t xml:space="preserve">Наименование члена </w:t>
                  </w:r>
                </w:p>
              </w:tc>
              <w:tc>
                <w:tcPr>
                  <w:tcW w:w="3173" w:type="pct"/>
                  <w:tcBorders>
                    <w:top w:val="single" w:sz="6" w:space="0" w:color="000000"/>
                    <w:left w:val="single" w:sz="6" w:space="0" w:color="000000"/>
                    <w:bottom w:val="single" w:sz="6" w:space="0" w:color="000000"/>
                    <w:right w:val="single" w:sz="6" w:space="0" w:color="000000"/>
                  </w:tcBorders>
                  <w:shd w:val="clear" w:color="auto" w:fill="auto"/>
                  <w:hideMark/>
                </w:tcPr>
                <w:p w14:paraId="0822E98C" w14:textId="77777777" w:rsidR="00C5074A" w:rsidRPr="008E7B7A" w:rsidRDefault="00C5074A" w:rsidP="008E7B7A">
                  <w:pPr>
                    <w:ind w:firstLine="0"/>
                    <w:jc w:val="center"/>
                    <w:rPr>
                      <w:bCs/>
                      <w:sz w:val="24"/>
                      <w:szCs w:val="24"/>
                    </w:rPr>
                  </w:pPr>
                  <w:r w:rsidRPr="008E7B7A">
                    <w:rPr>
                      <w:bCs/>
                      <w:sz w:val="24"/>
                      <w:szCs w:val="24"/>
                    </w:rPr>
                    <w:t>Адрес или другая форма идентификации члена</w:t>
                  </w:r>
                </w:p>
              </w:tc>
            </w:tr>
            <w:tr w:rsidR="00C5074A" w:rsidRPr="005A4003" w14:paraId="42EFA4B0" w14:textId="77777777" w:rsidTr="00F31DD2">
              <w:tc>
                <w:tcPr>
                  <w:tcW w:w="1827" w:type="pct"/>
                  <w:tcBorders>
                    <w:top w:val="single" w:sz="6" w:space="0" w:color="000000"/>
                    <w:left w:val="single" w:sz="6" w:space="0" w:color="000000"/>
                    <w:bottom w:val="single" w:sz="6" w:space="0" w:color="000000"/>
                    <w:right w:val="single" w:sz="6" w:space="0" w:color="000000"/>
                  </w:tcBorders>
                  <w:shd w:val="clear" w:color="auto" w:fill="auto"/>
                  <w:hideMark/>
                </w:tcPr>
                <w:p w14:paraId="77F0CC64" w14:textId="77777777" w:rsidR="00C5074A" w:rsidRPr="005A4003" w:rsidRDefault="00C5074A" w:rsidP="00F31DD2">
                  <w:pPr>
                    <w:rPr>
                      <w:sz w:val="24"/>
                      <w:szCs w:val="24"/>
                    </w:rPr>
                  </w:pPr>
                  <w:r w:rsidRPr="005A4003">
                    <w:rPr>
                      <w:sz w:val="24"/>
                      <w:szCs w:val="24"/>
                    </w:rPr>
                    <w:t> </w:t>
                  </w:r>
                </w:p>
              </w:tc>
              <w:tc>
                <w:tcPr>
                  <w:tcW w:w="3173" w:type="pct"/>
                  <w:tcBorders>
                    <w:top w:val="single" w:sz="6" w:space="0" w:color="000000"/>
                    <w:left w:val="single" w:sz="6" w:space="0" w:color="000000"/>
                    <w:bottom w:val="single" w:sz="6" w:space="0" w:color="000000"/>
                    <w:right w:val="single" w:sz="6" w:space="0" w:color="000000"/>
                  </w:tcBorders>
                  <w:shd w:val="clear" w:color="auto" w:fill="auto"/>
                  <w:hideMark/>
                </w:tcPr>
                <w:p w14:paraId="6BDE1C46" w14:textId="77777777" w:rsidR="00C5074A" w:rsidRPr="005A4003" w:rsidRDefault="00C5074A" w:rsidP="00F31DD2">
                  <w:pPr>
                    <w:rPr>
                      <w:sz w:val="24"/>
                      <w:szCs w:val="24"/>
                    </w:rPr>
                  </w:pPr>
                  <w:r w:rsidRPr="005A4003">
                    <w:rPr>
                      <w:sz w:val="24"/>
                      <w:szCs w:val="24"/>
                    </w:rPr>
                    <w:t> </w:t>
                  </w:r>
                </w:p>
              </w:tc>
            </w:tr>
            <w:tr w:rsidR="00C5074A" w:rsidRPr="005A4003" w14:paraId="5E81D845" w14:textId="77777777" w:rsidTr="00F31DD2">
              <w:tc>
                <w:tcPr>
                  <w:tcW w:w="1827" w:type="pct"/>
                  <w:tcBorders>
                    <w:top w:val="single" w:sz="6" w:space="0" w:color="000000"/>
                    <w:left w:val="single" w:sz="6" w:space="0" w:color="000000"/>
                    <w:bottom w:val="single" w:sz="6" w:space="0" w:color="000000"/>
                    <w:right w:val="single" w:sz="6" w:space="0" w:color="000000"/>
                  </w:tcBorders>
                  <w:shd w:val="clear" w:color="auto" w:fill="auto"/>
                  <w:hideMark/>
                </w:tcPr>
                <w:p w14:paraId="7E8DC621" w14:textId="77777777" w:rsidR="00C5074A" w:rsidRPr="005A4003" w:rsidRDefault="00C5074A" w:rsidP="00F31DD2">
                  <w:pPr>
                    <w:rPr>
                      <w:sz w:val="24"/>
                      <w:szCs w:val="24"/>
                    </w:rPr>
                  </w:pPr>
                  <w:r w:rsidRPr="005A4003">
                    <w:rPr>
                      <w:sz w:val="24"/>
                      <w:szCs w:val="24"/>
                    </w:rPr>
                    <w:t> </w:t>
                  </w:r>
                </w:p>
              </w:tc>
              <w:tc>
                <w:tcPr>
                  <w:tcW w:w="3173" w:type="pct"/>
                  <w:tcBorders>
                    <w:top w:val="single" w:sz="6" w:space="0" w:color="000000"/>
                    <w:left w:val="single" w:sz="6" w:space="0" w:color="000000"/>
                    <w:bottom w:val="single" w:sz="6" w:space="0" w:color="000000"/>
                    <w:right w:val="single" w:sz="6" w:space="0" w:color="000000"/>
                  </w:tcBorders>
                  <w:shd w:val="clear" w:color="auto" w:fill="auto"/>
                  <w:hideMark/>
                </w:tcPr>
                <w:p w14:paraId="1FF6EA29" w14:textId="77777777" w:rsidR="00C5074A" w:rsidRPr="005A4003" w:rsidRDefault="00C5074A" w:rsidP="00F31DD2">
                  <w:pPr>
                    <w:rPr>
                      <w:sz w:val="24"/>
                      <w:szCs w:val="24"/>
                    </w:rPr>
                  </w:pPr>
                  <w:r w:rsidRPr="005A4003">
                    <w:rPr>
                      <w:sz w:val="24"/>
                      <w:szCs w:val="24"/>
                    </w:rPr>
                    <w:t> </w:t>
                  </w:r>
                </w:p>
              </w:tc>
            </w:tr>
            <w:tr w:rsidR="00C5074A" w:rsidRPr="005A4003" w14:paraId="3544F1C7" w14:textId="77777777" w:rsidTr="00F31DD2">
              <w:tc>
                <w:tcPr>
                  <w:tcW w:w="1827" w:type="pct"/>
                  <w:tcBorders>
                    <w:top w:val="single" w:sz="6" w:space="0" w:color="000000"/>
                    <w:left w:val="single" w:sz="6" w:space="0" w:color="000000"/>
                    <w:bottom w:val="single" w:sz="6" w:space="0" w:color="000000"/>
                    <w:right w:val="single" w:sz="6" w:space="0" w:color="000000"/>
                  </w:tcBorders>
                  <w:shd w:val="clear" w:color="auto" w:fill="auto"/>
                  <w:hideMark/>
                </w:tcPr>
                <w:p w14:paraId="3652C3CE" w14:textId="77777777" w:rsidR="00C5074A" w:rsidRPr="005A4003" w:rsidRDefault="00C5074A" w:rsidP="00F31DD2">
                  <w:pPr>
                    <w:rPr>
                      <w:sz w:val="24"/>
                      <w:szCs w:val="24"/>
                    </w:rPr>
                  </w:pPr>
                  <w:r w:rsidRPr="005A4003">
                    <w:rPr>
                      <w:sz w:val="24"/>
                      <w:szCs w:val="24"/>
                    </w:rPr>
                    <w:t> </w:t>
                  </w:r>
                </w:p>
              </w:tc>
              <w:tc>
                <w:tcPr>
                  <w:tcW w:w="3173" w:type="pct"/>
                  <w:tcBorders>
                    <w:top w:val="single" w:sz="6" w:space="0" w:color="000000"/>
                    <w:left w:val="single" w:sz="6" w:space="0" w:color="000000"/>
                    <w:bottom w:val="single" w:sz="6" w:space="0" w:color="000000"/>
                    <w:right w:val="single" w:sz="6" w:space="0" w:color="000000"/>
                  </w:tcBorders>
                  <w:shd w:val="clear" w:color="auto" w:fill="auto"/>
                  <w:hideMark/>
                </w:tcPr>
                <w:p w14:paraId="202E8F87" w14:textId="77777777" w:rsidR="00C5074A" w:rsidRPr="005A4003" w:rsidRDefault="00C5074A" w:rsidP="00F31DD2">
                  <w:pPr>
                    <w:rPr>
                      <w:sz w:val="24"/>
                      <w:szCs w:val="24"/>
                    </w:rPr>
                  </w:pPr>
                  <w:r w:rsidRPr="005A4003">
                    <w:rPr>
                      <w:sz w:val="24"/>
                      <w:szCs w:val="24"/>
                    </w:rPr>
                    <w:t> </w:t>
                  </w:r>
                </w:p>
              </w:tc>
            </w:tr>
          </w:tbl>
          <w:p w14:paraId="30FC40ED" w14:textId="77777777" w:rsidR="00C5074A" w:rsidRPr="005A4003" w:rsidRDefault="00C5074A" w:rsidP="00F31DD2">
            <w:pPr>
              <w:rPr>
                <w:sz w:val="24"/>
                <w:szCs w:val="24"/>
              </w:rPr>
            </w:pPr>
          </w:p>
        </w:tc>
      </w:tr>
    </w:tbl>
    <w:p w14:paraId="2B2C7536" w14:textId="77777777" w:rsidR="00C5074A" w:rsidRDefault="00C5074A" w:rsidP="00AF6561">
      <w:pPr>
        <w:rPr>
          <w:rFonts w:eastAsia="Calibri"/>
          <w:sz w:val="28"/>
          <w:szCs w:val="28"/>
        </w:rPr>
      </w:pPr>
    </w:p>
    <w:p w14:paraId="53941F8E" w14:textId="77777777" w:rsidR="001C341D" w:rsidRPr="001C341D" w:rsidRDefault="001C341D" w:rsidP="001C341D">
      <w:pPr>
        <w:shd w:val="clear" w:color="auto" w:fill="FFFFFF"/>
        <w:ind w:firstLine="0"/>
        <w:rPr>
          <w:bCs/>
          <w:sz w:val="24"/>
          <w:szCs w:val="24"/>
        </w:rPr>
      </w:pPr>
      <w:r w:rsidRPr="001C341D">
        <w:rPr>
          <w:bCs/>
          <w:sz w:val="24"/>
          <w:szCs w:val="24"/>
        </w:rPr>
        <w:t>Часть II: Конкретные выборочные элементы</w:t>
      </w:r>
    </w:p>
    <w:p w14:paraId="748B5D74" w14:textId="77777777" w:rsidR="001C341D" w:rsidRPr="005A4003" w:rsidRDefault="001C341D" w:rsidP="001C341D">
      <w:pPr>
        <w:shd w:val="clear" w:color="auto" w:fill="FFFFFF"/>
        <w:ind w:firstLine="0"/>
        <w:rPr>
          <w:sz w:val="24"/>
          <w:szCs w:val="24"/>
        </w:rPr>
      </w:pPr>
      <w:r w:rsidRPr="005A4003">
        <w:rPr>
          <w:sz w:val="24"/>
          <w:szCs w:val="24"/>
        </w:rPr>
        <w:t xml:space="preserve">Один или несколько элементов должны быть заполнены, если контрольный орган, выдающий сертификат оператору или группе операторов, в соответствии со статьей 24 Закона об экологическом сельскохозяйственном производстве и </w:t>
      </w:r>
      <w:proofErr w:type="spellStart"/>
      <w:r w:rsidRPr="005A4003">
        <w:rPr>
          <w:sz w:val="24"/>
          <w:szCs w:val="24"/>
        </w:rPr>
        <w:t>этикетировании</w:t>
      </w:r>
      <w:proofErr w:type="spellEnd"/>
      <w:r w:rsidRPr="005A4003">
        <w:rPr>
          <w:sz w:val="24"/>
          <w:szCs w:val="24"/>
        </w:rPr>
        <w:t xml:space="preserve"> экологической продукции.</w:t>
      </w:r>
    </w:p>
    <w:tbl>
      <w:tblPr>
        <w:tblW w:w="5000" w:type="pct"/>
        <w:shd w:val="clear" w:color="auto" w:fill="FFFFFF"/>
        <w:tblCellMar>
          <w:left w:w="0" w:type="dxa"/>
          <w:right w:w="0" w:type="dxa"/>
        </w:tblCellMar>
        <w:tblLook w:val="04A0" w:firstRow="1" w:lastRow="0" w:firstColumn="1" w:lastColumn="0" w:noHBand="0" w:noVBand="1"/>
      </w:tblPr>
      <w:tblGrid>
        <w:gridCol w:w="120"/>
        <w:gridCol w:w="9008"/>
      </w:tblGrid>
      <w:tr w:rsidR="001C341D" w:rsidRPr="005A4003" w14:paraId="678A3379" w14:textId="77777777" w:rsidTr="00F31DD2">
        <w:tc>
          <w:tcPr>
            <w:tcW w:w="0" w:type="auto"/>
            <w:shd w:val="clear" w:color="auto" w:fill="FFFFFF"/>
            <w:hideMark/>
          </w:tcPr>
          <w:p w14:paraId="218D274D" w14:textId="766FFDB1" w:rsidR="001C341D" w:rsidRPr="005A4003" w:rsidRDefault="001C341D" w:rsidP="00F31DD2">
            <w:pPr>
              <w:rPr>
                <w:sz w:val="24"/>
                <w:szCs w:val="24"/>
              </w:rPr>
            </w:pPr>
            <w:r>
              <w:rPr>
                <w:sz w:val="24"/>
                <w:szCs w:val="24"/>
              </w:rPr>
              <w:t>1</w:t>
            </w:r>
          </w:p>
        </w:tc>
        <w:tc>
          <w:tcPr>
            <w:tcW w:w="0" w:type="auto"/>
            <w:shd w:val="clear" w:color="auto" w:fill="FFFFFF"/>
            <w:hideMark/>
          </w:tcPr>
          <w:p w14:paraId="3F2967B3" w14:textId="4F6ABD9A" w:rsidR="001C341D" w:rsidRPr="005A4003" w:rsidRDefault="001C341D" w:rsidP="001C341D">
            <w:pPr>
              <w:ind w:firstLine="0"/>
              <w:rPr>
                <w:sz w:val="24"/>
                <w:szCs w:val="24"/>
              </w:rPr>
            </w:pPr>
            <w:r>
              <w:rPr>
                <w:sz w:val="24"/>
                <w:szCs w:val="24"/>
              </w:rPr>
              <w:t xml:space="preserve">1. </w:t>
            </w:r>
            <w:r w:rsidRPr="005A4003">
              <w:rPr>
                <w:sz w:val="24"/>
                <w:szCs w:val="24"/>
              </w:rPr>
              <w:t>Каталог продукции</w:t>
            </w: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6775"/>
              <w:gridCol w:w="2217"/>
            </w:tblGrid>
            <w:tr w:rsidR="001C341D" w:rsidRPr="005A4003" w14:paraId="440AD0F1" w14:textId="77777777" w:rsidTr="00F31DD2">
              <w:tc>
                <w:tcPr>
                  <w:tcW w:w="3767" w:type="pct"/>
                  <w:tcBorders>
                    <w:top w:val="single" w:sz="6" w:space="0" w:color="000000"/>
                    <w:left w:val="single" w:sz="6" w:space="0" w:color="000000"/>
                    <w:bottom w:val="single" w:sz="6" w:space="0" w:color="000000"/>
                    <w:right w:val="single" w:sz="6" w:space="0" w:color="000000"/>
                  </w:tcBorders>
                  <w:shd w:val="clear" w:color="auto" w:fill="auto"/>
                  <w:hideMark/>
                </w:tcPr>
                <w:p w14:paraId="327C16BE" w14:textId="77777777" w:rsidR="001C341D" w:rsidRPr="001C341D" w:rsidRDefault="001C341D" w:rsidP="001C341D">
                  <w:pPr>
                    <w:ind w:firstLine="14"/>
                    <w:rPr>
                      <w:bCs/>
                      <w:sz w:val="24"/>
                      <w:szCs w:val="24"/>
                    </w:rPr>
                  </w:pPr>
                  <w:r w:rsidRPr="001C341D">
                    <w:rPr>
                      <w:bCs/>
                      <w:sz w:val="24"/>
                      <w:szCs w:val="24"/>
                    </w:rPr>
                    <w:t>Наименование продукта и/или код Комбинированной номенклатуры (NC)</w:t>
                  </w:r>
                </w:p>
              </w:tc>
              <w:tc>
                <w:tcPr>
                  <w:tcW w:w="1233" w:type="pct"/>
                  <w:tcBorders>
                    <w:top w:val="single" w:sz="6" w:space="0" w:color="000000"/>
                    <w:left w:val="single" w:sz="6" w:space="0" w:color="000000"/>
                    <w:bottom w:val="single" w:sz="6" w:space="0" w:color="000000"/>
                    <w:right w:val="single" w:sz="6" w:space="0" w:color="000000"/>
                  </w:tcBorders>
                  <w:shd w:val="clear" w:color="auto" w:fill="auto"/>
                  <w:hideMark/>
                </w:tcPr>
                <w:tbl>
                  <w:tblPr>
                    <w:tblW w:w="5000" w:type="pct"/>
                    <w:tblCellMar>
                      <w:left w:w="0" w:type="dxa"/>
                      <w:right w:w="0" w:type="dxa"/>
                    </w:tblCellMar>
                    <w:tblLook w:val="04A0" w:firstRow="1" w:lastRow="0" w:firstColumn="1" w:lastColumn="0" w:noHBand="0" w:noVBand="1"/>
                  </w:tblPr>
                  <w:tblGrid>
                    <w:gridCol w:w="257"/>
                    <w:gridCol w:w="1945"/>
                  </w:tblGrid>
                  <w:tr w:rsidR="001C341D" w:rsidRPr="001C341D" w14:paraId="27C06FE5" w14:textId="77777777" w:rsidTr="00F31DD2">
                    <w:tc>
                      <w:tcPr>
                        <w:tcW w:w="0" w:type="auto"/>
                        <w:shd w:val="clear" w:color="auto" w:fill="auto"/>
                        <w:hideMark/>
                      </w:tcPr>
                      <w:p w14:paraId="5D815342" w14:textId="77777777" w:rsidR="001C341D" w:rsidRPr="001C341D" w:rsidRDefault="001C341D" w:rsidP="001C341D">
                        <w:pPr>
                          <w:ind w:firstLine="14"/>
                          <w:rPr>
                            <w:sz w:val="24"/>
                            <w:szCs w:val="24"/>
                          </w:rPr>
                        </w:pPr>
                        <w:r w:rsidRPr="001C341D">
                          <w:rPr>
                            <w:rFonts w:ascii="Segoe UI Symbol" w:hAnsi="Segoe UI Symbol" w:cs="Segoe UI Symbol"/>
                            <w:sz w:val="24"/>
                            <w:szCs w:val="24"/>
                          </w:rPr>
                          <w:t>☐</w:t>
                        </w:r>
                      </w:p>
                    </w:tc>
                    <w:tc>
                      <w:tcPr>
                        <w:tcW w:w="0" w:type="auto"/>
                        <w:shd w:val="clear" w:color="auto" w:fill="auto"/>
                        <w:hideMark/>
                      </w:tcPr>
                      <w:p w14:paraId="4563FBD2" w14:textId="77777777" w:rsidR="001C341D" w:rsidRPr="001C341D" w:rsidRDefault="001C341D" w:rsidP="001C341D">
                        <w:pPr>
                          <w:ind w:firstLine="14"/>
                          <w:rPr>
                            <w:sz w:val="24"/>
                            <w:szCs w:val="24"/>
                          </w:rPr>
                        </w:pPr>
                        <w:r w:rsidRPr="001C341D">
                          <w:rPr>
                            <w:sz w:val="24"/>
                            <w:szCs w:val="24"/>
                          </w:rPr>
                          <w:t>Экологический</w:t>
                        </w:r>
                      </w:p>
                    </w:tc>
                  </w:tr>
                </w:tbl>
                <w:p w14:paraId="1C917E68" w14:textId="77777777" w:rsidR="001C341D" w:rsidRPr="001C341D" w:rsidRDefault="001C341D" w:rsidP="001C341D">
                  <w:pPr>
                    <w:ind w:firstLine="14"/>
                    <w:rPr>
                      <w:vanish/>
                      <w:sz w:val="24"/>
                      <w:szCs w:val="24"/>
                    </w:rPr>
                  </w:pPr>
                </w:p>
                <w:tbl>
                  <w:tblPr>
                    <w:tblW w:w="5000" w:type="pct"/>
                    <w:tblCellMar>
                      <w:left w:w="0" w:type="dxa"/>
                      <w:right w:w="0" w:type="dxa"/>
                    </w:tblCellMar>
                    <w:tblLook w:val="04A0" w:firstRow="1" w:lastRow="0" w:firstColumn="1" w:lastColumn="0" w:noHBand="0" w:noVBand="1"/>
                  </w:tblPr>
                  <w:tblGrid>
                    <w:gridCol w:w="431"/>
                    <w:gridCol w:w="1771"/>
                  </w:tblGrid>
                  <w:tr w:rsidR="001C341D" w:rsidRPr="001C341D" w14:paraId="609082C5" w14:textId="77777777" w:rsidTr="00F31DD2">
                    <w:tc>
                      <w:tcPr>
                        <w:tcW w:w="979" w:type="pct"/>
                        <w:shd w:val="clear" w:color="auto" w:fill="auto"/>
                        <w:hideMark/>
                      </w:tcPr>
                      <w:p w14:paraId="14AB29EF" w14:textId="77777777" w:rsidR="001C341D" w:rsidRPr="001C341D" w:rsidRDefault="001C341D" w:rsidP="001C341D">
                        <w:pPr>
                          <w:ind w:firstLine="14"/>
                          <w:rPr>
                            <w:sz w:val="24"/>
                            <w:szCs w:val="24"/>
                          </w:rPr>
                        </w:pPr>
                        <w:r w:rsidRPr="001C341D">
                          <w:rPr>
                            <w:rFonts w:ascii="Segoe UI Symbol" w:hAnsi="Segoe UI Symbol" w:cs="Segoe UI Symbol"/>
                            <w:sz w:val="24"/>
                            <w:szCs w:val="24"/>
                          </w:rPr>
                          <w:lastRenderedPageBreak/>
                          <w:t>☐</w:t>
                        </w:r>
                      </w:p>
                    </w:tc>
                    <w:tc>
                      <w:tcPr>
                        <w:tcW w:w="4021" w:type="pct"/>
                        <w:shd w:val="clear" w:color="auto" w:fill="auto"/>
                        <w:hideMark/>
                      </w:tcPr>
                      <w:p w14:paraId="05747A9D" w14:textId="77777777" w:rsidR="001C341D" w:rsidRPr="001C341D" w:rsidRDefault="001C341D" w:rsidP="001C341D">
                        <w:pPr>
                          <w:ind w:firstLine="14"/>
                          <w:rPr>
                            <w:sz w:val="24"/>
                            <w:szCs w:val="24"/>
                          </w:rPr>
                        </w:pPr>
                        <w:r w:rsidRPr="001C341D">
                          <w:rPr>
                            <w:sz w:val="24"/>
                            <w:szCs w:val="24"/>
                          </w:rPr>
                          <w:t>В конверсии</w:t>
                        </w:r>
                      </w:p>
                    </w:tc>
                  </w:tr>
                </w:tbl>
                <w:p w14:paraId="22F5A013" w14:textId="77777777" w:rsidR="001C341D" w:rsidRPr="001C341D" w:rsidRDefault="001C341D" w:rsidP="001C341D">
                  <w:pPr>
                    <w:ind w:firstLine="14"/>
                    <w:rPr>
                      <w:sz w:val="24"/>
                      <w:szCs w:val="24"/>
                    </w:rPr>
                  </w:pPr>
                </w:p>
              </w:tc>
            </w:tr>
            <w:tr w:rsidR="001C341D" w:rsidRPr="005A4003" w14:paraId="6A7A4484" w14:textId="77777777" w:rsidTr="00F31DD2">
              <w:tc>
                <w:tcPr>
                  <w:tcW w:w="3767" w:type="pct"/>
                  <w:tcBorders>
                    <w:top w:val="single" w:sz="6" w:space="0" w:color="000000"/>
                    <w:left w:val="single" w:sz="6" w:space="0" w:color="000000"/>
                    <w:bottom w:val="single" w:sz="6" w:space="0" w:color="000000"/>
                    <w:right w:val="single" w:sz="6" w:space="0" w:color="000000"/>
                  </w:tcBorders>
                  <w:shd w:val="clear" w:color="auto" w:fill="auto"/>
                  <w:hideMark/>
                </w:tcPr>
                <w:p w14:paraId="6DFE97CC" w14:textId="77777777" w:rsidR="001C341D" w:rsidRPr="005A4003" w:rsidRDefault="001C341D" w:rsidP="00F31DD2">
                  <w:pPr>
                    <w:rPr>
                      <w:sz w:val="24"/>
                      <w:szCs w:val="24"/>
                    </w:rPr>
                  </w:pPr>
                  <w:r w:rsidRPr="005A4003">
                    <w:rPr>
                      <w:sz w:val="24"/>
                      <w:szCs w:val="24"/>
                    </w:rPr>
                    <w:lastRenderedPageBreak/>
                    <w:t> </w:t>
                  </w:r>
                </w:p>
              </w:tc>
              <w:tc>
                <w:tcPr>
                  <w:tcW w:w="1233" w:type="pct"/>
                  <w:tcBorders>
                    <w:top w:val="single" w:sz="6" w:space="0" w:color="000000"/>
                    <w:left w:val="single" w:sz="6" w:space="0" w:color="000000"/>
                    <w:bottom w:val="single" w:sz="6" w:space="0" w:color="000000"/>
                    <w:right w:val="single" w:sz="6" w:space="0" w:color="000000"/>
                  </w:tcBorders>
                  <w:shd w:val="clear" w:color="auto" w:fill="auto"/>
                  <w:hideMark/>
                </w:tcPr>
                <w:p w14:paraId="5B125CAD" w14:textId="77777777" w:rsidR="001C341D" w:rsidRPr="005A4003" w:rsidRDefault="001C341D" w:rsidP="00F31DD2">
                  <w:pPr>
                    <w:rPr>
                      <w:sz w:val="24"/>
                      <w:szCs w:val="24"/>
                    </w:rPr>
                  </w:pPr>
                  <w:r w:rsidRPr="005A4003">
                    <w:rPr>
                      <w:sz w:val="24"/>
                      <w:szCs w:val="24"/>
                    </w:rPr>
                    <w:t> </w:t>
                  </w:r>
                </w:p>
              </w:tc>
            </w:tr>
            <w:tr w:rsidR="001C341D" w:rsidRPr="005A4003" w14:paraId="7A2C495E" w14:textId="77777777" w:rsidTr="00F31DD2">
              <w:tc>
                <w:tcPr>
                  <w:tcW w:w="3767" w:type="pct"/>
                  <w:tcBorders>
                    <w:top w:val="single" w:sz="6" w:space="0" w:color="000000"/>
                    <w:left w:val="single" w:sz="6" w:space="0" w:color="000000"/>
                    <w:bottom w:val="single" w:sz="6" w:space="0" w:color="000000"/>
                    <w:right w:val="single" w:sz="6" w:space="0" w:color="000000"/>
                  </w:tcBorders>
                  <w:shd w:val="clear" w:color="auto" w:fill="auto"/>
                  <w:hideMark/>
                </w:tcPr>
                <w:p w14:paraId="6FA37CD4" w14:textId="77777777" w:rsidR="001C341D" w:rsidRPr="005A4003" w:rsidRDefault="001C341D" w:rsidP="00F31DD2">
                  <w:pPr>
                    <w:rPr>
                      <w:sz w:val="24"/>
                      <w:szCs w:val="24"/>
                    </w:rPr>
                  </w:pPr>
                  <w:r w:rsidRPr="005A4003">
                    <w:rPr>
                      <w:sz w:val="24"/>
                      <w:szCs w:val="24"/>
                    </w:rPr>
                    <w:t> </w:t>
                  </w:r>
                </w:p>
              </w:tc>
              <w:tc>
                <w:tcPr>
                  <w:tcW w:w="1233" w:type="pct"/>
                  <w:tcBorders>
                    <w:top w:val="single" w:sz="6" w:space="0" w:color="000000"/>
                    <w:left w:val="single" w:sz="6" w:space="0" w:color="000000"/>
                    <w:bottom w:val="single" w:sz="6" w:space="0" w:color="000000"/>
                    <w:right w:val="single" w:sz="6" w:space="0" w:color="000000"/>
                  </w:tcBorders>
                  <w:shd w:val="clear" w:color="auto" w:fill="auto"/>
                  <w:hideMark/>
                </w:tcPr>
                <w:p w14:paraId="6DF8BB09" w14:textId="77777777" w:rsidR="001C341D" w:rsidRPr="005A4003" w:rsidRDefault="001C341D" w:rsidP="00F31DD2">
                  <w:pPr>
                    <w:rPr>
                      <w:sz w:val="24"/>
                      <w:szCs w:val="24"/>
                    </w:rPr>
                  </w:pPr>
                  <w:r w:rsidRPr="005A4003">
                    <w:rPr>
                      <w:sz w:val="24"/>
                      <w:szCs w:val="24"/>
                    </w:rPr>
                    <w:t> </w:t>
                  </w:r>
                </w:p>
              </w:tc>
            </w:tr>
            <w:tr w:rsidR="001C341D" w:rsidRPr="005A4003" w14:paraId="4F413A28" w14:textId="77777777" w:rsidTr="00F31DD2">
              <w:tc>
                <w:tcPr>
                  <w:tcW w:w="3767" w:type="pct"/>
                  <w:tcBorders>
                    <w:top w:val="single" w:sz="6" w:space="0" w:color="000000"/>
                    <w:left w:val="single" w:sz="6" w:space="0" w:color="000000"/>
                    <w:bottom w:val="single" w:sz="6" w:space="0" w:color="000000"/>
                    <w:right w:val="single" w:sz="6" w:space="0" w:color="000000"/>
                  </w:tcBorders>
                  <w:shd w:val="clear" w:color="auto" w:fill="auto"/>
                  <w:hideMark/>
                </w:tcPr>
                <w:p w14:paraId="10079A28" w14:textId="77777777" w:rsidR="001C341D" w:rsidRPr="005A4003" w:rsidRDefault="001C341D" w:rsidP="00F31DD2">
                  <w:pPr>
                    <w:rPr>
                      <w:sz w:val="24"/>
                      <w:szCs w:val="24"/>
                    </w:rPr>
                  </w:pPr>
                  <w:r w:rsidRPr="005A4003">
                    <w:rPr>
                      <w:sz w:val="24"/>
                      <w:szCs w:val="24"/>
                    </w:rPr>
                    <w:t> </w:t>
                  </w:r>
                </w:p>
              </w:tc>
              <w:tc>
                <w:tcPr>
                  <w:tcW w:w="1233" w:type="pct"/>
                  <w:tcBorders>
                    <w:top w:val="single" w:sz="6" w:space="0" w:color="000000"/>
                    <w:left w:val="single" w:sz="6" w:space="0" w:color="000000"/>
                    <w:bottom w:val="single" w:sz="6" w:space="0" w:color="000000"/>
                    <w:right w:val="single" w:sz="6" w:space="0" w:color="000000"/>
                  </w:tcBorders>
                  <w:shd w:val="clear" w:color="auto" w:fill="auto"/>
                  <w:hideMark/>
                </w:tcPr>
                <w:p w14:paraId="0EB19F84" w14:textId="77777777" w:rsidR="001C341D" w:rsidRPr="005A4003" w:rsidRDefault="001C341D" w:rsidP="00F31DD2">
                  <w:pPr>
                    <w:rPr>
                      <w:sz w:val="24"/>
                      <w:szCs w:val="24"/>
                    </w:rPr>
                  </w:pPr>
                  <w:r w:rsidRPr="005A4003">
                    <w:rPr>
                      <w:sz w:val="24"/>
                      <w:szCs w:val="24"/>
                    </w:rPr>
                    <w:t> </w:t>
                  </w:r>
                </w:p>
              </w:tc>
            </w:tr>
          </w:tbl>
          <w:p w14:paraId="1460FB02" w14:textId="77777777" w:rsidR="001C341D" w:rsidRPr="005A4003" w:rsidRDefault="001C341D" w:rsidP="00F31DD2">
            <w:pPr>
              <w:rPr>
                <w:sz w:val="24"/>
                <w:szCs w:val="24"/>
              </w:rPr>
            </w:pPr>
          </w:p>
        </w:tc>
      </w:tr>
    </w:tbl>
    <w:p w14:paraId="3BE58831" w14:textId="77777777" w:rsidR="001C341D" w:rsidRPr="005A4003" w:rsidRDefault="001C341D" w:rsidP="001C341D">
      <w:pPr>
        <w:rPr>
          <w:vanish/>
          <w:sz w:val="24"/>
          <w:szCs w:val="24"/>
        </w:rPr>
      </w:pPr>
    </w:p>
    <w:tbl>
      <w:tblPr>
        <w:tblW w:w="5000" w:type="pct"/>
        <w:shd w:val="clear" w:color="auto" w:fill="FFFFFF"/>
        <w:tblCellMar>
          <w:left w:w="0" w:type="dxa"/>
          <w:right w:w="0" w:type="dxa"/>
        </w:tblCellMar>
        <w:tblLook w:val="04A0" w:firstRow="1" w:lastRow="0" w:firstColumn="1" w:lastColumn="0" w:noHBand="0" w:noVBand="1"/>
      </w:tblPr>
      <w:tblGrid>
        <w:gridCol w:w="120"/>
        <w:gridCol w:w="9008"/>
      </w:tblGrid>
      <w:tr w:rsidR="001C341D" w:rsidRPr="005A4003" w14:paraId="7849299B" w14:textId="77777777" w:rsidTr="00F31DD2">
        <w:tc>
          <w:tcPr>
            <w:tcW w:w="0" w:type="auto"/>
            <w:shd w:val="clear" w:color="auto" w:fill="FFFFFF"/>
            <w:hideMark/>
          </w:tcPr>
          <w:p w14:paraId="6FA69478" w14:textId="41EBDE15" w:rsidR="001C341D" w:rsidRPr="005A4003" w:rsidRDefault="001C341D" w:rsidP="00F31DD2">
            <w:pPr>
              <w:rPr>
                <w:sz w:val="24"/>
                <w:szCs w:val="24"/>
              </w:rPr>
            </w:pPr>
            <w:r>
              <w:rPr>
                <w:sz w:val="24"/>
                <w:szCs w:val="24"/>
              </w:rPr>
              <w:t>2</w:t>
            </w:r>
          </w:p>
        </w:tc>
        <w:tc>
          <w:tcPr>
            <w:tcW w:w="0" w:type="auto"/>
            <w:shd w:val="clear" w:color="auto" w:fill="FFFFFF"/>
            <w:hideMark/>
          </w:tcPr>
          <w:p w14:paraId="649AA32C" w14:textId="16CA5345" w:rsidR="001C341D" w:rsidRPr="005A4003" w:rsidRDefault="00EE79E2" w:rsidP="001C341D">
            <w:pPr>
              <w:ind w:firstLine="0"/>
              <w:rPr>
                <w:sz w:val="24"/>
                <w:szCs w:val="24"/>
              </w:rPr>
            </w:pPr>
            <w:r>
              <w:rPr>
                <w:sz w:val="24"/>
                <w:szCs w:val="24"/>
              </w:rPr>
              <w:t xml:space="preserve">2. </w:t>
            </w:r>
            <w:r w:rsidR="001C341D" w:rsidRPr="005A4003">
              <w:rPr>
                <w:sz w:val="24"/>
                <w:szCs w:val="24"/>
              </w:rPr>
              <w:t>Количество продуктов</w:t>
            </w: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4543"/>
              <w:gridCol w:w="1953"/>
              <w:gridCol w:w="2496"/>
            </w:tblGrid>
            <w:tr w:rsidR="001C341D" w:rsidRPr="005A4003" w14:paraId="128471A6" w14:textId="77777777" w:rsidTr="00F31DD2">
              <w:tc>
                <w:tcPr>
                  <w:tcW w:w="2526" w:type="pct"/>
                  <w:tcBorders>
                    <w:top w:val="single" w:sz="6" w:space="0" w:color="000000"/>
                    <w:left w:val="single" w:sz="6" w:space="0" w:color="000000"/>
                    <w:bottom w:val="single" w:sz="6" w:space="0" w:color="000000"/>
                    <w:right w:val="single" w:sz="6" w:space="0" w:color="000000"/>
                  </w:tcBorders>
                  <w:shd w:val="clear" w:color="auto" w:fill="auto"/>
                  <w:hideMark/>
                </w:tcPr>
                <w:p w14:paraId="1B72B843" w14:textId="77777777" w:rsidR="001C341D" w:rsidRPr="001C341D" w:rsidRDefault="001C341D" w:rsidP="001C341D">
                  <w:pPr>
                    <w:ind w:firstLine="0"/>
                    <w:jc w:val="center"/>
                    <w:rPr>
                      <w:bCs/>
                      <w:sz w:val="24"/>
                      <w:szCs w:val="24"/>
                    </w:rPr>
                  </w:pPr>
                  <w:r w:rsidRPr="001C341D">
                    <w:rPr>
                      <w:bCs/>
                      <w:sz w:val="24"/>
                      <w:szCs w:val="24"/>
                    </w:rPr>
                    <w:t xml:space="preserve">Наименование продукта и/или код NC </w:t>
                  </w:r>
                </w:p>
              </w:tc>
              <w:tc>
                <w:tcPr>
                  <w:tcW w:w="1086" w:type="pct"/>
                  <w:tcBorders>
                    <w:top w:val="single" w:sz="6" w:space="0" w:color="000000"/>
                    <w:left w:val="single" w:sz="6" w:space="0" w:color="000000"/>
                    <w:bottom w:val="single" w:sz="6" w:space="0" w:color="000000"/>
                    <w:right w:val="single" w:sz="6" w:space="0" w:color="000000"/>
                  </w:tcBorders>
                  <w:shd w:val="clear" w:color="auto" w:fill="auto"/>
                  <w:hideMark/>
                </w:tcPr>
                <w:tbl>
                  <w:tblPr>
                    <w:tblW w:w="5000" w:type="pct"/>
                    <w:tblCellMar>
                      <w:left w:w="0" w:type="dxa"/>
                      <w:right w:w="0" w:type="dxa"/>
                    </w:tblCellMar>
                    <w:tblLook w:val="04A0" w:firstRow="1" w:lastRow="0" w:firstColumn="1" w:lastColumn="0" w:noHBand="0" w:noVBand="1"/>
                  </w:tblPr>
                  <w:tblGrid>
                    <w:gridCol w:w="369"/>
                    <w:gridCol w:w="1569"/>
                  </w:tblGrid>
                  <w:tr w:rsidR="001C341D" w:rsidRPr="001C341D" w14:paraId="24A0E97E" w14:textId="77777777" w:rsidTr="00F31DD2">
                    <w:tc>
                      <w:tcPr>
                        <w:tcW w:w="1249" w:type="pct"/>
                        <w:shd w:val="clear" w:color="auto" w:fill="auto"/>
                        <w:hideMark/>
                      </w:tcPr>
                      <w:p w14:paraId="1B139DB0" w14:textId="77777777" w:rsidR="001C341D" w:rsidRPr="001C341D" w:rsidRDefault="001C341D" w:rsidP="001C341D">
                        <w:pPr>
                          <w:ind w:firstLine="0"/>
                          <w:rPr>
                            <w:sz w:val="24"/>
                            <w:szCs w:val="24"/>
                          </w:rPr>
                        </w:pPr>
                        <w:r w:rsidRPr="001C341D">
                          <w:rPr>
                            <w:rFonts w:ascii="Segoe UI Symbol" w:hAnsi="Segoe UI Symbol" w:cs="Segoe UI Symbol"/>
                            <w:sz w:val="24"/>
                            <w:szCs w:val="24"/>
                          </w:rPr>
                          <w:t>☐</w:t>
                        </w:r>
                      </w:p>
                    </w:tc>
                    <w:tc>
                      <w:tcPr>
                        <w:tcW w:w="3751" w:type="pct"/>
                        <w:shd w:val="clear" w:color="auto" w:fill="auto"/>
                        <w:hideMark/>
                      </w:tcPr>
                      <w:p w14:paraId="5A951704" w14:textId="77777777" w:rsidR="001C341D" w:rsidRPr="001C341D" w:rsidRDefault="001C341D" w:rsidP="001C341D">
                        <w:pPr>
                          <w:ind w:firstLine="0"/>
                          <w:rPr>
                            <w:sz w:val="24"/>
                            <w:szCs w:val="24"/>
                          </w:rPr>
                        </w:pPr>
                        <w:r w:rsidRPr="001C341D">
                          <w:rPr>
                            <w:sz w:val="24"/>
                            <w:szCs w:val="24"/>
                          </w:rPr>
                          <w:t>Экологический</w:t>
                        </w:r>
                      </w:p>
                    </w:tc>
                  </w:tr>
                </w:tbl>
                <w:p w14:paraId="4C2A55F9" w14:textId="77777777" w:rsidR="001C341D" w:rsidRPr="001C341D" w:rsidRDefault="001C341D" w:rsidP="001C341D">
                  <w:pPr>
                    <w:ind w:firstLine="0"/>
                    <w:rPr>
                      <w:vanish/>
                      <w:sz w:val="24"/>
                      <w:szCs w:val="24"/>
                    </w:rPr>
                  </w:pPr>
                </w:p>
                <w:tbl>
                  <w:tblPr>
                    <w:tblW w:w="5000" w:type="pct"/>
                    <w:tblCellMar>
                      <w:left w:w="0" w:type="dxa"/>
                      <w:right w:w="0" w:type="dxa"/>
                    </w:tblCellMar>
                    <w:tblLook w:val="04A0" w:firstRow="1" w:lastRow="0" w:firstColumn="1" w:lastColumn="0" w:noHBand="0" w:noVBand="1"/>
                  </w:tblPr>
                  <w:tblGrid>
                    <w:gridCol w:w="484"/>
                    <w:gridCol w:w="1454"/>
                  </w:tblGrid>
                  <w:tr w:rsidR="001C341D" w:rsidRPr="001C341D" w14:paraId="178E49E0" w14:textId="77777777" w:rsidTr="00F31DD2">
                    <w:tc>
                      <w:tcPr>
                        <w:tcW w:w="1249" w:type="pct"/>
                        <w:shd w:val="clear" w:color="auto" w:fill="auto"/>
                        <w:hideMark/>
                      </w:tcPr>
                      <w:p w14:paraId="0F310B13" w14:textId="77777777" w:rsidR="001C341D" w:rsidRPr="001C341D" w:rsidRDefault="001C341D" w:rsidP="001C341D">
                        <w:pPr>
                          <w:ind w:firstLine="0"/>
                          <w:rPr>
                            <w:sz w:val="24"/>
                            <w:szCs w:val="24"/>
                          </w:rPr>
                        </w:pPr>
                        <w:r w:rsidRPr="001C341D">
                          <w:rPr>
                            <w:rFonts w:ascii="Segoe UI Symbol" w:hAnsi="Segoe UI Symbol" w:cs="Segoe UI Symbol"/>
                            <w:sz w:val="24"/>
                            <w:szCs w:val="24"/>
                          </w:rPr>
                          <w:t>☐</w:t>
                        </w:r>
                      </w:p>
                    </w:tc>
                    <w:tc>
                      <w:tcPr>
                        <w:tcW w:w="3751" w:type="pct"/>
                        <w:shd w:val="clear" w:color="auto" w:fill="auto"/>
                        <w:hideMark/>
                      </w:tcPr>
                      <w:p w14:paraId="678294AB" w14:textId="77777777" w:rsidR="001C341D" w:rsidRPr="001C341D" w:rsidRDefault="001C341D" w:rsidP="001C341D">
                        <w:pPr>
                          <w:ind w:firstLine="0"/>
                          <w:rPr>
                            <w:sz w:val="24"/>
                            <w:szCs w:val="24"/>
                          </w:rPr>
                        </w:pPr>
                        <w:r w:rsidRPr="001C341D">
                          <w:rPr>
                            <w:sz w:val="24"/>
                            <w:szCs w:val="24"/>
                          </w:rPr>
                          <w:t>В конверсии</w:t>
                        </w:r>
                      </w:p>
                    </w:tc>
                  </w:tr>
                </w:tbl>
                <w:p w14:paraId="48B4E37A" w14:textId="77777777" w:rsidR="001C341D" w:rsidRPr="001C341D" w:rsidRDefault="001C341D" w:rsidP="001C341D">
                  <w:pPr>
                    <w:ind w:firstLine="0"/>
                    <w:rPr>
                      <w:sz w:val="24"/>
                      <w:szCs w:val="24"/>
                    </w:rPr>
                  </w:pPr>
                </w:p>
              </w:tc>
              <w:tc>
                <w:tcPr>
                  <w:tcW w:w="1388" w:type="pct"/>
                  <w:tcBorders>
                    <w:top w:val="single" w:sz="6" w:space="0" w:color="000000"/>
                    <w:left w:val="single" w:sz="6" w:space="0" w:color="000000"/>
                    <w:bottom w:val="single" w:sz="6" w:space="0" w:color="000000"/>
                    <w:right w:val="single" w:sz="6" w:space="0" w:color="000000"/>
                  </w:tcBorders>
                  <w:shd w:val="clear" w:color="auto" w:fill="auto"/>
                  <w:hideMark/>
                </w:tcPr>
                <w:p w14:paraId="5E8795A3" w14:textId="77777777" w:rsidR="001C341D" w:rsidRPr="001C341D" w:rsidRDefault="001C341D" w:rsidP="001C341D">
                  <w:pPr>
                    <w:ind w:firstLine="0"/>
                    <w:jc w:val="center"/>
                    <w:rPr>
                      <w:bCs/>
                      <w:sz w:val="24"/>
                      <w:szCs w:val="24"/>
                    </w:rPr>
                  </w:pPr>
                  <w:r w:rsidRPr="001C341D">
                    <w:rPr>
                      <w:bCs/>
                      <w:sz w:val="24"/>
                      <w:szCs w:val="24"/>
                    </w:rPr>
                    <w:t>Расчетное количество в килограммах, литрах или, в зависимости от случая, в количестве единиц</w:t>
                  </w:r>
                </w:p>
              </w:tc>
            </w:tr>
            <w:tr w:rsidR="001C341D" w:rsidRPr="005A4003" w14:paraId="2D79733B" w14:textId="77777777" w:rsidTr="00F31DD2">
              <w:tc>
                <w:tcPr>
                  <w:tcW w:w="2526" w:type="pct"/>
                  <w:tcBorders>
                    <w:top w:val="single" w:sz="6" w:space="0" w:color="000000"/>
                    <w:left w:val="single" w:sz="6" w:space="0" w:color="000000"/>
                    <w:bottom w:val="single" w:sz="6" w:space="0" w:color="000000"/>
                    <w:right w:val="single" w:sz="6" w:space="0" w:color="000000"/>
                  </w:tcBorders>
                  <w:shd w:val="clear" w:color="auto" w:fill="auto"/>
                  <w:hideMark/>
                </w:tcPr>
                <w:p w14:paraId="7E08A233" w14:textId="77777777" w:rsidR="001C341D" w:rsidRPr="005A4003" w:rsidRDefault="001C341D" w:rsidP="00F31DD2">
                  <w:pPr>
                    <w:rPr>
                      <w:sz w:val="24"/>
                      <w:szCs w:val="24"/>
                    </w:rPr>
                  </w:pPr>
                  <w:r w:rsidRPr="005A4003">
                    <w:rPr>
                      <w:sz w:val="24"/>
                      <w:szCs w:val="24"/>
                    </w:rPr>
                    <w:t> </w:t>
                  </w:r>
                </w:p>
              </w:tc>
              <w:tc>
                <w:tcPr>
                  <w:tcW w:w="1086" w:type="pct"/>
                  <w:tcBorders>
                    <w:top w:val="single" w:sz="6" w:space="0" w:color="000000"/>
                    <w:left w:val="single" w:sz="6" w:space="0" w:color="000000"/>
                    <w:bottom w:val="single" w:sz="6" w:space="0" w:color="000000"/>
                    <w:right w:val="single" w:sz="6" w:space="0" w:color="000000"/>
                  </w:tcBorders>
                  <w:shd w:val="clear" w:color="auto" w:fill="auto"/>
                  <w:hideMark/>
                </w:tcPr>
                <w:p w14:paraId="2C4387DF" w14:textId="77777777" w:rsidR="001C341D" w:rsidRPr="005A4003" w:rsidRDefault="001C341D" w:rsidP="00F31DD2">
                  <w:pPr>
                    <w:rPr>
                      <w:sz w:val="24"/>
                      <w:szCs w:val="24"/>
                    </w:rPr>
                  </w:pPr>
                  <w:r w:rsidRPr="005A4003">
                    <w:rPr>
                      <w:sz w:val="24"/>
                      <w:szCs w:val="24"/>
                    </w:rPr>
                    <w:t> </w:t>
                  </w:r>
                </w:p>
              </w:tc>
              <w:tc>
                <w:tcPr>
                  <w:tcW w:w="1388" w:type="pct"/>
                  <w:tcBorders>
                    <w:top w:val="single" w:sz="6" w:space="0" w:color="000000"/>
                    <w:left w:val="single" w:sz="6" w:space="0" w:color="000000"/>
                    <w:bottom w:val="single" w:sz="6" w:space="0" w:color="000000"/>
                    <w:right w:val="single" w:sz="6" w:space="0" w:color="000000"/>
                  </w:tcBorders>
                  <w:shd w:val="clear" w:color="auto" w:fill="auto"/>
                  <w:hideMark/>
                </w:tcPr>
                <w:p w14:paraId="35C04DE7" w14:textId="77777777" w:rsidR="001C341D" w:rsidRPr="005A4003" w:rsidRDefault="001C341D" w:rsidP="00F31DD2">
                  <w:pPr>
                    <w:rPr>
                      <w:sz w:val="24"/>
                      <w:szCs w:val="24"/>
                    </w:rPr>
                  </w:pPr>
                  <w:r w:rsidRPr="005A4003">
                    <w:rPr>
                      <w:sz w:val="24"/>
                      <w:szCs w:val="24"/>
                    </w:rPr>
                    <w:t> </w:t>
                  </w:r>
                </w:p>
              </w:tc>
            </w:tr>
            <w:tr w:rsidR="001C341D" w:rsidRPr="005A4003" w14:paraId="20D32E42" w14:textId="77777777" w:rsidTr="00F31DD2">
              <w:tc>
                <w:tcPr>
                  <w:tcW w:w="2526" w:type="pct"/>
                  <w:tcBorders>
                    <w:top w:val="single" w:sz="6" w:space="0" w:color="000000"/>
                    <w:left w:val="single" w:sz="6" w:space="0" w:color="000000"/>
                    <w:bottom w:val="single" w:sz="6" w:space="0" w:color="000000"/>
                    <w:right w:val="single" w:sz="6" w:space="0" w:color="000000"/>
                  </w:tcBorders>
                  <w:shd w:val="clear" w:color="auto" w:fill="auto"/>
                  <w:hideMark/>
                </w:tcPr>
                <w:p w14:paraId="27466FE2" w14:textId="77777777" w:rsidR="001C341D" w:rsidRPr="005A4003" w:rsidRDefault="001C341D" w:rsidP="00F31DD2">
                  <w:pPr>
                    <w:rPr>
                      <w:sz w:val="24"/>
                      <w:szCs w:val="24"/>
                    </w:rPr>
                  </w:pPr>
                  <w:r w:rsidRPr="005A4003">
                    <w:rPr>
                      <w:sz w:val="24"/>
                      <w:szCs w:val="24"/>
                    </w:rPr>
                    <w:t> </w:t>
                  </w:r>
                </w:p>
              </w:tc>
              <w:tc>
                <w:tcPr>
                  <w:tcW w:w="1086" w:type="pct"/>
                  <w:tcBorders>
                    <w:top w:val="single" w:sz="6" w:space="0" w:color="000000"/>
                    <w:left w:val="single" w:sz="6" w:space="0" w:color="000000"/>
                    <w:bottom w:val="single" w:sz="6" w:space="0" w:color="000000"/>
                    <w:right w:val="single" w:sz="6" w:space="0" w:color="000000"/>
                  </w:tcBorders>
                  <w:shd w:val="clear" w:color="auto" w:fill="auto"/>
                  <w:hideMark/>
                </w:tcPr>
                <w:p w14:paraId="543EF596" w14:textId="77777777" w:rsidR="001C341D" w:rsidRPr="005A4003" w:rsidRDefault="001C341D" w:rsidP="00F31DD2">
                  <w:pPr>
                    <w:rPr>
                      <w:sz w:val="24"/>
                      <w:szCs w:val="24"/>
                    </w:rPr>
                  </w:pPr>
                  <w:r w:rsidRPr="005A4003">
                    <w:rPr>
                      <w:sz w:val="24"/>
                      <w:szCs w:val="24"/>
                    </w:rPr>
                    <w:t> </w:t>
                  </w:r>
                </w:p>
              </w:tc>
              <w:tc>
                <w:tcPr>
                  <w:tcW w:w="1388" w:type="pct"/>
                  <w:tcBorders>
                    <w:top w:val="single" w:sz="6" w:space="0" w:color="000000"/>
                    <w:left w:val="single" w:sz="6" w:space="0" w:color="000000"/>
                    <w:bottom w:val="single" w:sz="6" w:space="0" w:color="000000"/>
                    <w:right w:val="single" w:sz="6" w:space="0" w:color="000000"/>
                  </w:tcBorders>
                  <w:shd w:val="clear" w:color="auto" w:fill="auto"/>
                  <w:hideMark/>
                </w:tcPr>
                <w:p w14:paraId="0E605615" w14:textId="77777777" w:rsidR="001C341D" w:rsidRPr="005A4003" w:rsidRDefault="001C341D" w:rsidP="00F31DD2">
                  <w:pPr>
                    <w:rPr>
                      <w:sz w:val="24"/>
                      <w:szCs w:val="24"/>
                    </w:rPr>
                  </w:pPr>
                  <w:r w:rsidRPr="005A4003">
                    <w:rPr>
                      <w:sz w:val="24"/>
                      <w:szCs w:val="24"/>
                    </w:rPr>
                    <w:t> </w:t>
                  </w:r>
                </w:p>
              </w:tc>
            </w:tr>
            <w:tr w:rsidR="001C341D" w:rsidRPr="005A4003" w14:paraId="53F9FDC2" w14:textId="77777777" w:rsidTr="00F31DD2">
              <w:tc>
                <w:tcPr>
                  <w:tcW w:w="2526" w:type="pct"/>
                  <w:tcBorders>
                    <w:top w:val="single" w:sz="6" w:space="0" w:color="000000"/>
                    <w:left w:val="single" w:sz="6" w:space="0" w:color="000000"/>
                    <w:bottom w:val="single" w:sz="6" w:space="0" w:color="000000"/>
                    <w:right w:val="single" w:sz="6" w:space="0" w:color="000000"/>
                  </w:tcBorders>
                  <w:shd w:val="clear" w:color="auto" w:fill="auto"/>
                  <w:hideMark/>
                </w:tcPr>
                <w:p w14:paraId="60A27084" w14:textId="77777777" w:rsidR="001C341D" w:rsidRPr="005A4003" w:rsidRDefault="001C341D" w:rsidP="00F31DD2">
                  <w:pPr>
                    <w:rPr>
                      <w:sz w:val="24"/>
                      <w:szCs w:val="24"/>
                    </w:rPr>
                  </w:pPr>
                  <w:r w:rsidRPr="005A4003">
                    <w:rPr>
                      <w:sz w:val="24"/>
                      <w:szCs w:val="24"/>
                    </w:rPr>
                    <w:t> </w:t>
                  </w:r>
                </w:p>
              </w:tc>
              <w:tc>
                <w:tcPr>
                  <w:tcW w:w="1086" w:type="pct"/>
                  <w:tcBorders>
                    <w:top w:val="single" w:sz="6" w:space="0" w:color="000000"/>
                    <w:left w:val="single" w:sz="6" w:space="0" w:color="000000"/>
                    <w:bottom w:val="single" w:sz="6" w:space="0" w:color="000000"/>
                    <w:right w:val="single" w:sz="6" w:space="0" w:color="000000"/>
                  </w:tcBorders>
                  <w:shd w:val="clear" w:color="auto" w:fill="auto"/>
                  <w:hideMark/>
                </w:tcPr>
                <w:p w14:paraId="52C3704A" w14:textId="77777777" w:rsidR="001C341D" w:rsidRPr="005A4003" w:rsidRDefault="001C341D" w:rsidP="00F31DD2">
                  <w:pPr>
                    <w:rPr>
                      <w:sz w:val="24"/>
                      <w:szCs w:val="24"/>
                    </w:rPr>
                  </w:pPr>
                  <w:r w:rsidRPr="005A4003">
                    <w:rPr>
                      <w:sz w:val="24"/>
                      <w:szCs w:val="24"/>
                    </w:rPr>
                    <w:t> </w:t>
                  </w:r>
                </w:p>
              </w:tc>
              <w:tc>
                <w:tcPr>
                  <w:tcW w:w="1388" w:type="pct"/>
                  <w:tcBorders>
                    <w:top w:val="single" w:sz="6" w:space="0" w:color="000000"/>
                    <w:left w:val="single" w:sz="6" w:space="0" w:color="000000"/>
                    <w:bottom w:val="single" w:sz="6" w:space="0" w:color="000000"/>
                    <w:right w:val="single" w:sz="6" w:space="0" w:color="000000"/>
                  </w:tcBorders>
                  <w:shd w:val="clear" w:color="auto" w:fill="auto"/>
                  <w:hideMark/>
                </w:tcPr>
                <w:p w14:paraId="2EB795C9" w14:textId="77777777" w:rsidR="001C341D" w:rsidRPr="005A4003" w:rsidRDefault="001C341D" w:rsidP="00F31DD2">
                  <w:pPr>
                    <w:rPr>
                      <w:sz w:val="24"/>
                      <w:szCs w:val="24"/>
                    </w:rPr>
                  </w:pPr>
                  <w:r w:rsidRPr="005A4003">
                    <w:rPr>
                      <w:sz w:val="24"/>
                      <w:szCs w:val="24"/>
                    </w:rPr>
                    <w:t> </w:t>
                  </w:r>
                </w:p>
              </w:tc>
            </w:tr>
          </w:tbl>
          <w:p w14:paraId="3888EF17" w14:textId="77777777" w:rsidR="001C341D" w:rsidRPr="005A4003" w:rsidRDefault="001C341D" w:rsidP="00F31DD2">
            <w:pPr>
              <w:rPr>
                <w:sz w:val="24"/>
                <w:szCs w:val="24"/>
              </w:rPr>
            </w:pPr>
          </w:p>
        </w:tc>
      </w:tr>
    </w:tbl>
    <w:p w14:paraId="29CE20DC" w14:textId="77777777" w:rsidR="001C341D" w:rsidRPr="005A4003" w:rsidRDefault="001C341D" w:rsidP="001C341D">
      <w:pPr>
        <w:rPr>
          <w:vanish/>
          <w:sz w:val="24"/>
          <w:szCs w:val="24"/>
        </w:rPr>
      </w:pPr>
    </w:p>
    <w:tbl>
      <w:tblPr>
        <w:tblW w:w="5000" w:type="pct"/>
        <w:shd w:val="clear" w:color="auto" w:fill="FFFFFF"/>
        <w:tblCellMar>
          <w:left w:w="0" w:type="dxa"/>
          <w:right w:w="0" w:type="dxa"/>
        </w:tblCellMar>
        <w:tblLook w:val="04A0" w:firstRow="1" w:lastRow="0" w:firstColumn="1" w:lastColumn="0" w:noHBand="0" w:noVBand="1"/>
      </w:tblPr>
      <w:tblGrid>
        <w:gridCol w:w="120"/>
        <w:gridCol w:w="9008"/>
      </w:tblGrid>
      <w:tr w:rsidR="001C341D" w:rsidRPr="005A4003" w14:paraId="3FB6DF78" w14:textId="77777777" w:rsidTr="00F31DD2">
        <w:tc>
          <w:tcPr>
            <w:tcW w:w="0" w:type="auto"/>
            <w:shd w:val="clear" w:color="auto" w:fill="FFFFFF"/>
            <w:hideMark/>
          </w:tcPr>
          <w:p w14:paraId="63CF7402" w14:textId="6C78C07D" w:rsidR="001C341D" w:rsidRPr="005A4003" w:rsidRDefault="00EE79E2" w:rsidP="00F31DD2">
            <w:pPr>
              <w:rPr>
                <w:sz w:val="24"/>
                <w:szCs w:val="24"/>
              </w:rPr>
            </w:pPr>
            <w:r>
              <w:rPr>
                <w:sz w:val="24"/>
                <w:szCs w:val="24"/>
              </w:rPr>
              <w:t>3</w:t>
            </w:r>
          </w:p>
        </w:tc>
        <w:tc>
          <w:tcPr>
            <w:tcW w:w="0" w:type="auto"/>
            <w:shd w:val="clear" w:color="auto" w:fill="FFFFFF"/>
            <w:hideMark/>
          </w:tcPr>
          <w:p w14:paraId="28A253A2" w14:textId="6AE945C5" w:rsidR="001C341D" w:rsidRPr="005A4003" w:rsidRDefault="00EE79E2" w:rsidP="00EE79E2">
            <w:pPr>
              <w:ind w:firstLine="0"/>
              <w:rPr>
                <w:sz w:val="24"/>
                <w:szCs w:val="24"/>
              </w:rPr>
            </w:pPr>
            <w:r>
              <w:rPr>
                <w:sz w:val="24"/>
                <w:szCs w:val="24"/>
              </w:rPr>
              <w:t xml:space="preserve">3. </w:t>
            </w:r>
            <w:r w:rsidR="001C341D" w:rsidRPr="005A4003">
              <w:rPr>
                <w:sz w:val="24"/>
                <w:szCs w:val="24"/>
              </w:rPr>
              <w:t>Информация об участке</w:t>
            </w: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4340"/>
              <w:gridCol w:w="2303"/>
              <w:gridCol w:w="2349"/>
            </w:tblGrid>
            <w:tr w:rsidR="001C341D" w:rsidRPr="005A4003" w14:paraId="6CAB9DC5" w14:textId="77777777" w:rsidTr="00F31DD2">
              <w:tc>
                <w:tcPr>
                  <w:tcW w:w="2520" w:type="pct"/>
                  <w:tcBorders>
                    <w:top w:val="single" w:sz="6" w:space="0" w:color="000000"/>
                    <w:left w:val="single" w:sz="6" w:space="0" w:color="000000"/>
                    <w:bottom w:val="single" w:sz="6" w:space="0" w:color="000000"/>
                    <w:right w:val="single" w:sz="6" w:space="0" w:color="000000"/>
                  </w:tcBorders>
                  <w:shd w:val="clear" w:color="auto" w:fill="auto"/>
                  <w:hideMark/>
                </w:tcPr>
                <w:p w14:paraId="766F3EB2" w14:textId="77777777" w:rsidR="001C341D" w:rsidRPr="00EE79E2" w:rsidRDefault="001C341D" w:rsidP="00EE79E2">
                  <w:pPr>
                    <w:ind w:firstLine="0"/>
                    <w:jc w:val="center"/>
                    <w:rPr>
                      <w:bCs/>
                      <w:sz w:val="24"/>
                      <w:szCs w:val="24"/>
                    </w:rPr>
                  </w:pPr>
                  <w:r w:rsidRPr="00EE79E2">
                    <w:rPr>
                      <w:bCs/>
                      <w:sz w:val="24"/>
                      <w:szCs w:val="24"/>
                    </w:rPr>
                    <w:t>Наименование продукта</w:t>
                  </w:r>
                </w:p>
              </w:tc>
              <w:tc>
                <w:tcPr>
                  <w:tcW w:w="1067" w:type="pct"/>
                  <w:tcBorders>
                    <w:top w:val="single" w:sz="6" w:space="0" w:color="000000"/>
                    <w:left w:val="single" w:sz="6" w:space="0" w:color="000000"/>
                    <w:bottom w:val="single" w:sz="6" w:space="0" w:color="000000"/>
                    <w:right w:val="single" w:sz="6" w:space="0" w:color="000000"/>
                  </w:tcBorders>
                  <w:shd w:val="clear" w:color="auto" w:fill="auto"/>
                  <w:hideMark/>
                </w:tcPr>
                <w:tbl>
                  <w:tblPr>
                    <w:tblW w:w="2288" w:type="dxa"/>
                    <w:tblCellMar>
                      <w:left w:w="0" w:type="dxa"/>
                      <w:right w:w="0" w:type="dxa"/>
                    </w:tblCellMar>
                    <w:tblLook w:val="04A0" w:firstRow="1" w:lastRow="0" w:firstColumn="1" w:lastColumn="0" w:noHBand="0" w:noVBand="1"/>
                  </w:tblPr>
                  <w:tblGrid>
                    <w:gridCol w:w="207"/>
                    <w:gridCol w:w="2081"/>
                  </w:tblGrid>
                  <w:tr w:rsidR="001C341D" w:rsidRPr="00EE79E2" w14:paraId="6D7951B9" w14:textId="77777777" w:rsidTr="00F31DD2">
                    <w:tc>
                      <w:tcPr>
                        <w:tcW w:w="452" w:type="pct"/>
                        <w:shd w:val="clear" w:color="auto" w:fill="auto"/>
                        <w:hideMark/>
                      </w:tcPr>
                      <w:p w14:paraId="24C5327E" w14:textId="77777777" w:rsidR="001C341D" w:rsidRPr="00EE79E2" w:rsidRDefault="001C341D" w:rsidP="00EE79E2">
                        <w:pPr>
                          <w:ind w:firstLine="0"/>
                          <w:rPr>
                            <w:sz w:val="24"/>
                            <w:szCs w:val="24"/>
                          </w:rPr>
                        </w:pPr>
                        <w:r w:rsidRPr="00EE79E2">
                          <w:rPr>
                            <w:rFonts w:ascii="Segoe UI Symbol" w:hAnsi="Segoe UI Symbol" w:cs="Segoe UI Symbol"/>
                            <w:sz w:val="24"/>
                            <w:szCs w:val="24"/>
                          </w:rPr>
                          <w:t>☐</w:t>
                        </w:r>
                      </w:p>
                    </w:tc>
                    <w:tc>
                      <w:tcPr>
                        <w:tcW w:w="4548" w:type="pct"/>
                        <w:shd w:val="clear" w:color="auto" w:fill="auto"/>
                        <w:hideMark/>
                      </w:tcPr>
                      <w:p w14:paraId="3C2EE0F8" w14:textId="77777777" w:rsidR="001C341D" w:rsidRPr="00EE79E2" w:rsidRDefault="001C341D" w:rsidP="00EE79E2">
                        <w:pPr>
                          <w:ind w:firstLine="0"/>
                          <w:rPr>
                            <w:sz w:val="24"/>
                            <w:szCs w:val="24"/>
                          </w:rPr>
                        </w:pPr>
                        <w:r w:rsidRPr="00EE79E2">
                          <w:rPr>
                            <w:sz w:val="24"/>
                            <w:szCs w:val="24"/>
                          </w:rPr>
                          <w:t>Экологический</w:t>
                        </w:r>
                      </w:p>
                    </w:tc>
                  </w:tr>
                  <w:tr w:rsidR="001C341D" w:rsidRPr="00EE79E2" w14:paraId="402EA5DE" w14:textId="77777777" w:rsidTr="00F31DD2">
                    <w:tc>
                      <w:tcPr>
                        <w:tcW w:w="452" w:type="pct"/>
                        <w:shd w:val="clear" w:color="auto" w:fill="auto"/>
                        <w:hideMark/>
                      </w:tcPr>
                      <w:p w14:paraId="624118EC" w14:textId="77777777" w:rsidR="001C341D" w:rsidRPr="00EE79E2" w:rsidRDefault="001C341D" w:rsidP="00EE79E2">
                        <w:pPr>
                          <w:ind w:firstLine="0"/>
                          <w:rPr>
                            <w:sz w:val="24"/>
                            <w:szCs w:val="24"/>
                          </w:rPr>
                        </w:pPr>
                        <w:r w:rsidRPr="00EE79E2">
                          <w:rPr>
                            <w:rFonts w:ascii="Segoe UI Symbol" w:hAnsi="Segoe UI Symbol" w:cs="Segoe UI Symbol"/>
                            <w:sz w:val="24"/>
                            <w:szCs w:val="24"/>
                          </w:rPr>
                          <w:t>☐</w:t>
                        </w:r>
                      </w:p>
                    </w:tc>
                    <w:tc>
                      <w:tcPr>
                        <w:tcW w:w="4548" w:type="pct"/>
                        <w:shd w:val="clear" w:color="auto" w:fill="auto"/>
                        <w:hideMark/>
                      </w:tcPr>
                      <w:p w14:paraId="7665F32B" w14:textId="77777777" w:rsidR="001C341D" w:rsidRPr="00EE79E2" w:rsidRDefault="001C341D" w:rsidP="00EE79E2">
                        <w:pPr>
                          <w:ind w:firstLine="0"/>
                          <w:rPr>
                            <w:sz w:val="24"/>
                            <w:szCs w:val="24"/>
                          </w:rPr>
                        </w:pPr>
                        <w:r w:rsidRPr="00EE79E2">
                          <w:rPr>
                            <w:sz w:val="24"/>
                            <w:szCs w:val="24"/>
                          </w:rPr>
                          <w:t>В конверсии</w:t>
                        </w:r>
                      </w:p>
                    </w:tc>
                  </w:tr>
                  <w:tr w:rsidR="001C341D" w:rsidRPr="00EE79E2" w14:paraId="0EF96C6D" w14:textId="77777777" w:rsidTr="00F31DD2">
                    <w:tc>
                      <w:tcPr>
                        <w:tcW w:w="452" w:type="pct"/>
                        <w:shd w:val="clear" w:color="auto" w:fill="auto"/>
                        <w:hideMark/>
                      </w:tcPr>
                      <w:p w14:paraId="589E090B" w14:textId="77777777" w:rsidR="001C341D" w:rsidRPr="00EE79E2" w:rsidRDefault="001C341D" w:rsidP="00EE79E2">
                        <w:pPr>
                          <w:ind w:firstLine="0"/>
                          <w:rPr>
                            <w:sz w:val="24"/>
                            <w:szCs w:val="24"/>
                          </w:rPr>
                        </w:pPr>
                        <w:r w:rsidRPr="00EE79E2">
                          <w:rPr>
                            <w:rFonts w:ascii="Segoe UI Symbol" w:hAnsi="Segoe UI Symbol" w:cs="Segoe UI Symbol"/>
                            <w:sz w:val="24"/>
                            <w:szCs w:val="24"/>
                          </w:rPr>
                          <w:t>☐</w:t>
                        </w:r>
                      </w:p>
                    </w:tc>
                    <w:tc>
                      <w:tcPr>
                        <w:tcW w:w="4548" w:type="pct"/>
                        <w:shd w:val="clear" w:color="auto" w:fill="auto"/>
                        <w:hideMark/>
                      </w:tcPr>
                      <w:p w14:paraId="41CDCB34" w14:textId="77777777" w:rsidR="001C341D" w:rsidRPr="00EE79E2" w:rsidRDefault="001C341D" w:rsidP="00EE79E2">
                        <w:pPr>
                          <w:ind w:firstLine="0"/>
                          <w:rPr>
                            <w:sz w:val="24"/>
                            <w:szCs w:val="24"/>
                          </w:rPr>
                        </w:pPr>
                        <w:r w:rsidRPr="00EE79E2">
                          <w:rPr>
                            <w:sz w:val="24"/>
                            <w:szCs w:val="24"/>
                          </w:rPr>
                          <w:t>Неэкологический</w:t>
                        </w:r>
                      </w:p>
                    </w:tc>
                  </w:tr>
                </w:tbl>
                <w:p w14:paraId="11C13F9B" w14:textId="77777777" w:rsidR="001C341D" w:rsidRPr="00EE79E2" w:rsidRDefault="001C341D" w:rsidP="00EE79E2">
                  <w:pPr>
                    <w:ind w:firstLine="0"/>
                    <w:rPr>
                      <w:sz w:val="24"/>
                      <w:szCs w:val="24"/>
                    </w:rPr>
                  </w:pPr>
                </w:p>
              </w:tc>
              <w:tc>
                <w:tcPr>
                  <w:tcW w:w="1413" w:type="pct"/>
                  <w:tcBorders>
                    <w:top w:val="single" w:sz="6" w:space="0" w:color="000000"/>
                    <w:left w:val="single" w:sz="6" w:space="0" w:color="000000"/>
                    <w:bottom w:val="single" w:sz="6" w:space="0" w:color="000000"/>
                    <w:right w:val="single" w:sz="6" w:space="0" w:color="000000"/>
                  </w:tcBorders>
                  <w:shd w:val="clear" w:color="auto" w:fill="auto"/>
                  <w:hideMark/>
                </w:tcPr>
                <w:p w14:paraId="3DB1E504" w14:textId="77777777" w:rsidR="001C341D" w:rsidRPr="00EE79E2" w:rsidRDefault="001C341D" w:rsidP="00EE79E2">
                  <w:pPr>
                    <w:ind w:firstLine="0"/>
                    <w:jc w:val="center"/>
                    <w:rPr>
                      <w:bCs/>
                      <w:sz w:val="24"/>
                      <w:szCs w:val="24"/>
                    </w:rPr>
                  </w:pPr>
                  <w:r w:rsidRPr="00EE79E2">
                    <w:rPr>
                      <w:bCs/>
                      <w:sz w:val="24"/>
                      <w:szCs w:val="24"/>
                    </w:rPr>
                    <w:t>Площадь в гектарах</w:t>
                  </w:r>
                </w:p>
              </w:tc>
            </w:tr>
            <w:tr w:rsidR="001C341D" w:rsidRPr="005A4003" w14:paraId="4C0CD5B7" w14:textId="77777777" w:rsidTr="00F31DD2">
              <w:tc>
                <w:tcPr>
                  <w:tcW w:w="2520" w:type="pct"/>
                  <w:tcBorders>
                    <w:top w:val="single" w:sz="6" w:space="0" w:color="000000"/>
                    <w:left w:val="single" w:sz="6" w:space="0" w:color="000000"/>
                    <w:bottom w:val="single" w:sz="6" w:space="0" w:color="000000"/>
                    <w:right w:val="single" w:sz="6" w:space="0" w:color="000000"/>
                  </w:tcBorders>
                  <w:shd w:val="clear" w:color="auto" w:fill="auto"/>
                  <w:hideMark/>
                </w:tcPr>
                <w:p w14:paraId="0ED08E2C" w14:textId="77777777" w:rsidR="001C341D" w:rsidRPr="005A4003" w:rsidRDefault="001C341D" w:rsidP="00F31DD2">
                  <w:pPr>
                    <w:rPr>
                      <w:sz w:val="24"/>
                      <w:szCs w:val="24"/>
                    </w:rPr>
                  </w:pPr>
                  <w:r w:rsidRPr="005A4003">
                    <w:rPr>
                      <w:sz w:val="24"/>
                      <w:szCs w:val="24"/>
                    </w:rPr>
                    <w:t> </w:t>
                  </w:r>
                </w:p>
              </w:tc>
              <w:tc>
                <w:tcPr>
                  <w:tcW w:w="1067" w:type="pct"/>
                  <w:tcBorders>
                    <w:top w:val="single" w:sz="6" w:space="0" w:color="000000"/>
                    <w:left w:val="single" w:sz="6" w:space="0" w:color="000000"/>
                    <w:bottom w:val="single" w:sz="6" w:space="0" w:color="000000"/>
                    <w:right w:val="single" w:sz="6" w:space="0" w:color="000000"/>
                  </w:tcBorders>
                  <w:shd w:val="clear" w:color="auto" w:fill="auto"/>
                  <w:hideMark/>
                </w:tcPr>
                <w:p w14:paraId="71EAEE58" w14:textId="77777777" w:rsidR="001C341D" w:rsidRPr="005A4003" w:rsidRDefault="001C341D" w:rsidP="00F31DD2">
                  <w:pPr>
                    <w:rPr>
                      <w:sz w:val="24"/>
                      <w:szCs w:val="24"/>
                    </w:rPr>
                  </w:pPr>
                  <w:r w:rsidRPr="005A4003">
                    <w:rPr>
                      <w:sz w:val="24"/>
                      <w:szCs w:val="24"/>
                    </w:rPr>
                    <w:t> </w:t>
                  </w:r>
                </w:p>
              </w:tc>
              <w:tc>
                <w:tcPr>
                  <w:tcW w:w="1413" w:type="pct"/>
                  <w:tcBorders>
                    <w:top w:val="single" w:sz="6" w:space="0" w:color="000000"/>
                    <w:left w:val="single" w:sz="6" w:space="0" w:color="000000"/>
                    <w:bottom w:val="single" w:sz="6" w:space="0" w:color="000000"/>
                    <w:right w:val="single" w:sz="6" w:space="0" w:color="000000"/>
                  </w:tcBorders>
                  <w:shd w:val="clear" w:color="auto" w:fill="auto"/>
                  <w:hideMark/>
                </w:tcPr>
                <w:p w14:paraId="5CC6A74B" w14:textId="77777777" w:rsidR="001C341D" w:rsidRPr="005A4003" w:rsidRDefault="001C341D" w:rsidP="00F31DD2">
                  <w:pPr>
                    <w:rPr>
                      <w:sz w:val="24"/>
                      <w:szCs w:val="24"/>
                    </w:rPr>
                  </w:pPr>
                  <w:r w:rsidRPr="005A4003">
                    <w:rPr>
                      <w:sz w:val="24"/>
                      <w:szCs w:val="24"/>
                    </w:rPr>
                    <w:t> </w:t>
                  </w:r>
                </w:p>
              </w:tc>
            </w:tr>
            <w:tr w:rsidR="001C341D" w:rsidRPr="005A4003" w14:paraId="7F320755" w14:textId="77777777" w:rsidTr="00F31DD2">
              <w:tc>
                <w:tcPr>
                  <w:tcW w:w="2520" w:type="pct"/>
                  <w:tcBorders>
                    <w:top w:val="single" w:sz="6" w:space="0" w:color="000000"/>
                    <w:left w:val="single" w:sz="6" w:space="0" w:color="000000"/>
                    <w:bottom w:val="single" w:sz="6" w:space="0" w:color="000000"/>
                    <w:right w:val="single" w:sz="6" w:space="0" w:color="000000"/>
                  </w:tcBorders>
                  <w:shd w:val="clear" w:color="auto" w:fill="auto"/>
                  <w:hideMark/>
                </w:tcPr>
                <w:p w14:paraId="236FB5C8" w14:textId="77777777" w:rsidR="001C341D" w:rsidRPr="005A4003" w:rsidRDefault="001C341D" w:rsidP="00F31DD2">
                  <w:pPr>
                    <w:rPr>
                      <w:sz w:val="24"/>
                      <w:szCs w:val="24"/>
                    </w:rPr>
                  </w:pPr>
                  <w:r w:rsidRPr="005A4003">
                    <w:rPr>
                      <w:sz w:val="24"/>
                      <w:szCs w:val="24"/>
                    </w:rPr>
                    <w:t> </w:t>
                  </w:r>
                </w:p>
              </w:tc>
              <w:tc>
                <w:tcPr>
                  <w:tcW w:w="1067" w:type="pct"/>
                  <w:tcBorders>
                    <w:top w:val="single" w:sz="6" w:space="0" w:color="000000"/>
                    <w:left w:val="single" w:sz="6" w:space="0" w:color="000000"/>
                    <w:bottom w:val="single" w:sz="6" w:space="0" w:color="000000"/>
                    <w:right w:val="single" w:sz="6" w:space="0" w:color="000000"/>
                  </w:tcBorders>
                  <w:shd w:val="clear" w:color="auto" w:fill="auto"/>
                  <w:hideMark/>
                </w:tcPr>
                <w:p w14:paraId="0F9D8D81" w14:textId="77777777" w:rsidR="001C341D" w:rsidRPr="005A4003" w:rsidRDefault="001C341D" w:rsidP="00F31DD2">
                  <w:pPr>
                    <w:rPr>
                      <w:sz w:val="24"/>
                      <w:szCs w:val="24"/>
                    </w:rPr>
                  </w:pPr>
                  <w:r w:rsidRPr="005A4003">
                    <w:rPr>
                      <w:sz w:val="24"/>
                      <w:szCs w:val="24"/>
                    </w:rPr>
                    <w:t> </w:t>
                  </w:r>
                </w:p>
              </w:tc>
              <w:tc>
                <w:tcPr>
                  <w:tcW w:w="1413" w:type="pct"/>
                  <w:tcBorders>
                    <w:top w:val="single" w:sz="6" w:space="0" w:color="000000"/>
                    <w:left w:val="single" w:sz="6" w:space="0" w:color="000000"/>
                    <w:bottom w:val="single" w:sz="6" w:space="0" w:color="000000"/>
                    <w:right w:val="single" w:sz="6" w:space="0" w:color="000000"/>
                  </w:tcBorders>
                  <w:shd w:val="clear" w:color="auto" w:fill="auto"/>
                  <w:hideMark/>
                </w:tcPr>
                <w:p w14:paraId="2A4A4B28" w14:textId="77777777" w:rsidR="001C341D" w:rsidRPr="005A4003" w:rsidRDefault="001C341D" w:rsidP="00F31DD2">
                  <w:pPr>
                    <w:rPr>
                      <w:sz w:val="24"/>
                      <w:szCs w:val="24"/>
                    </w:rPr>
                  </w:pPr>
                  <w:r w:rsidRPr="005A4003">
                    <w:rPr>
                      <w:sz w:val="24"/>
                      <w:szCs w:val="24"/>
                    </w:rPr>
                    <w:t> </w:t>
                  </w:r>
                </w:p>
              </w:tc>
            </w:tr>
            <w:tr w:rsidR="001C341D" w:rsidRPr="005A4003" w14:paraId="188C934B" w14:textId="77777777" w:rsidTr="00F31DD2">
              <w:tc>
                <w:tcPr>
                  <w:tcW w:w="2520" w:type="pct"/>
                  <w:tcBorders>
                    <w:top w:val="single" w:sz="6" w:space="0" w:color="000000"/>
                    <w:left w:val="single" w:sz="6" w:space="0" w:color="000000"/>
                    <w:bottom w:val="single" w:sz="6" w:space="0" w:color="000000"/>
                    <w:right w:val="single" w:sz="6" w:space="0" w:color="000000"/>
                  </w:tcBorders>
                  <w:shd w:val="clear" w:color="auto" w:fill="auto"/>
                  <w:hideMark/>
                </w:tcPr>
                <w:p w14:paraId="3D5044DC" w14:textId="77777777" w:rsidR="001C341D" w:rsidRPr="005A4003" w:rsidRDefault="001C341D" w:rsidP="00F31DD2">
                  <w:pPr>
                    <w:rPr>
                      <w:sz w:val="24"/>
                      <w:szCs w:val="24"/>
                    </w:rPr>
                  </w:pPr>
                  <w:r w:rsidRPr="005A4003">
                    <w:rPr>
                      <w:sz w:val="24"/>
                      <w:szCs w:val="24"/>
                    </w:rPr>
                    <w:t> </w:t>
                  </w:r>
                </w:p>
              </w:tc>
              <w:tc>
                <w:tcPr>
                  <w:tcW w:w="1067" w:type="pct"/>
                  <w:tcBorders>
                    <w:top w:val="single" w:sz="6" w:space="0" w:color="000000"/>
                    <w:left w:val="single" w:sz="6" w:space="0" w:color="000000"/>
                    <w:bottom w:val="single" w:sz="6" w:space="0" w:color="000000"/>
                    <w:right w:val="single" w:sz="6" w:space="0" w:color="000000"/>
                  </w:tcBorders>
                  <w:shd w:val="clear" w:color="auto" w:fill="auto"/>
                  <w:hideMark/>
                </w:tcPr>
                <w:p w14:paraId="4B6E84DD" w14:textId="77777777" w:rsidR="001C341D" w:rsidRPr="005A4003" w:rsidRDefault="001C341D" w:rsidP="00F31DD2">
                  <w:pPr>
                    <w:rPr>
                      <w:sz w:val="24"/>
                      <w:szCs w:val="24"/>
                    </w:rPr>
                  </w:pPr>
                  <w:r w:rsidRPr="005A4003">
                    <w:rPr>
                      <w:sz w:val="24"/>
                      <w:szCs w:val="24"/>
                    </w:rPr>
                    <w:t> </w:t>
                  </w:r>
                </w:p>
              </w:tc>
              <w:tc>
                <w:tcPr>
                  <w:tcW w:w="1413" w:type="pct"/>
                  <w:tcBorders>
                    <w:top w:val="single" w:sz="6" w:space="0" w:color="000000"/>
                    <w:left w:val="single" w:sz="6" w:space="0" w:color="000000"/>
                    <w:bottom w:val="single" w:sz="6" w:space="0" w:color="000000"/>
                    <w:right w:val="single" w:sz="6" w:space="0" w:color="000000"/>
                  </w:tcBorders>
                  <w:shd w:val="clear" w:color="auto" w:fill="auto"/>
                  <w:hideMark/>
                </w:tcPr>
                <w:p w14:paraId="69EBDD10" w14:textId="77777777" w:rsidR="001C341D" w:rsidRPr="005A4003" w:rsidRDefault="001C341D" w:rsidP="00F31DD2">
                  <w:pPr>
                    <w:rPr>
                      <w:sz w:val="24"/>
                      <w:szCs w:val="24"/>
                    </w:rPr>
                  </w:pPr>
                  <w:r w:rsidRPr="005A4003">
                    <w:rPr>
                      <w:sz w:val="24"/>
                      <w:szCs w:val="24"/>
                    </w:rPr>
                    <w:t> </w:t>
                  </w:r>
                </w:p>
              </w:tc>
            </w:tr>
          </w:tbl>
          <w:p w14:paraId="63FB6DF9" w14:textId="77777777" w:rsidR="001C341D" w:rsidRPr="005A4003" w:rsidRDefault="001C341D" w:rsidP="00F31DD2">
            <w:pPr>
              <w:rPr>
                <w:sz w:val="24"/>
                <w:szCs w:val="24"/>
              </w:rPr>
            </w:pPr>
          </w:p>
        </w:tc>
      </w:tr>
    </w:tbl>
    <w:p w14:paraId="65A7DBA7" w14:textId="77777777" w:rsidR="001C341D" w:rsidRPr="005A4003" w:rsidRDefault="001C341D" w:rsidP="001C341D">
      <w:pPr>
        <w:rPr>
          <w:vanish/>
          <w:sz w:val="24"/>
          <w:szCs w:val="24"/>
        </w:rPr>
      </w:pPr>
    </w:p>
    <w:tbl>
      <w:tblPr>
        <w:tblW w:w="5000" w:type="pct"/>
        <w:shd w:val="clear" w:color="auto" w:fill="FFFFFF"/>
        <w:tblCellMar>
          <w:left w:w="0" w:type="dxa"/>
          <w:right w:w="0" w:type="dxa"/>
        </w:tblCellMar>
        <w:tblLook w:val="04A0" w:firstRow="1" w:lastRow="0" w:firstColumn="1" w:lastColumn="0" w:noHBand="0" w:noVBand="1"/>
      </w:tblPr>
      <w:tblGrid>
        <w:gridCol w:w="120"/>
        <w:gridCol w:w="9008"/>
      </w:tblGrid>
      <w:tr w:rsidR="001C341D" w:rsidRPr="005A4003" w14:paraId="178DB561" w14:textId="77777777" w:rsidTr="00F31DD2">
        <w:tc>
          <w:tcPr>
            <w:tcW w:w="0" w:type="auto"/>
            <w:shd w:val="clear" w:color="auto" w:fill="FFFFFF"/>
            <w:hideMark/>
          </w:tcPr>
          <w:p w14:paraId="73A2866F" w14:textId="753D0D16" w:rsidR="001C341D" w:rsidRPr="005A4003" w:rsidRDefault="00EE79E2" w:rsidP="00F31DD2">
            <w:pPr>
              <w:rPr>
                <w:sz w:val="24"/>
                <w:szCs w:val="24"/>
              </w:rPr>
            </w:pPr>
            <w:r>
              <w:rPr>
                <w:sz w:val="24"/>
                <w:szCs w:val="24"/>
              </w:rPr>
              <w:t>4</w:t>
            </w:r>
          </w:p>
        </w:tc>
        <w:tc>
          <w:tcPr>
            <w:tcW w:w="0" w:type="auto"/>
            <w:shd w:val="clear" w:color="auto" w:fill="FFFFFF"/>
            <w:hideMark/>
          </w:tcPr>
          <w:p w14:paraId="3D0C3853" w14:textId="6F7D620F" w:rsidR="001C341D" w:rsidRPr="005A4003" w:rsidRDefault="00EE79E2" w:rsidP="00EE79E2">
            <w:pPr>
              <w:ind w:firstLine="0"/>
              <w:rPr>
                <w:sz w:val="24"/>
                <w:szCs w:val="24"/>
              </w:rPr>
            </w:pPr>
            <w:r>
              <w:rPr>
                <w:sz w:val="24"/>
                <w:szCs w:val="24"/>
              </w:rPr>
              <w:t xml:space="preserve">4. </w:t>
            </w:r>
            <w:r w:rsidR="001C341D" w:rsidRPr="005A4003">
              <w:rPr>
                <w:sz w:val="24"/>
                <w:szCs w:val="24"/>
              </w:rPr>
              <w:t>Перечень помещений или подразделений, в которых работает оператор или группа операторов</w:t>
            </w: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4822"/>
              <w:gridCol w:w="4170"/>
            </w:tblGrid>
            <w:tr w:rsidR="001C341D" w:rsidRPr="005A4003" w14:paraId="305014BF" w14:textId="77777777" w:rsidTr="00F31DD2">
              <w:tc>
                <w:tcPr>
                  <w:tcW w:w="2681" w:type="pct"/>
                  <w:tcBorders>
                    <w:top w:val="single" w:sz="6" w:space="0" w:color="000000"/>
                    <w:left w:val="single" w:sz="6" w:space="0" w:color="000000"/>
                    <w:bottom w:val="single" w:sz="6" w:space="0" w:color="000000"/>
                    <w:right w:val="single" w:sz="6" w:space="0" w:color="000000"/>
                  </w:tcBorders>
                  <w:shd w:val="clear" w:color="auto" w:fill="auto"/>
                  <w:hideMark/>
                </w:tcPr>
                <w:p w14:paraId="18D9A67D" w14:textId="77777777" w:rsidR="001C341D" w:rsidRPr="00EE79E2" w:rsidRDefault="001C341D" w:rsidP="00EE79E2">
                  <w:pPr>
                    <w:ind w:firstLine="0"/>
                    <w:jc w:val="center"/>
                    <w:rPr>
                      <w:bCs/>
                      <w:sz w:val="24"/>
                      <w:szCs w:val="24"/>
                    </w:rPr>
                  </w:pPr>
                  <w:r w:rsidRPr="00EE79E2">
                    <w:rPr>
                      <w:bCs/>
                      <w:sz w:val="24"/>
                      <w:szCs w:val="24"/>
                    </w:rPr>
                    <w:t xml:space="preserve">Адрес (кадастровые коды) или </w:t>
                  </w:r>
                  <w:proofErr w:type="spellStart"/>
                  <w:r w:rsidRPr="00EE79E2">
                    <w:rPr>
                      <w:bCs/>
                      <w:sz w:val="24"/>
                      <w:szCs w:val="24"/>
                    </w:rPr>
                    <w:t>геолокация</w:t>
                  </w:r>
                  <w:proofErr w:type="spellEnd"/>
                </w:p>
              </w:tc>
              <w:tc>
                <w:tcPr>
                  <w:tcW w:w="2319" w:type="pct"/>
                  <w:tcBorders>
                    <w:top w:val="single" w:sz="6" w:space="0" w:color="000000"/>
                    <w:left w:val="single" w:sz="6" w:space="0" w:color="000000"/>
                    <w:bottom w:val="single" w:sz="6" w:space="0" w:color="000000"/>
                    <w:right w:val="single" w:sz="6" w:space="0" w:color="000000"/>
                  </w:tcBorders>
                  <w:shd w:val="clear" w:color="auto" w:fill="auto"/>
                  <w:hideMark/>
                </w:tcPr>
                <w:p w14:paraId="70D4D72F" w14:textId="77777777" w:rsidR="001C341D" w:rsidRPr="00EE79E2" w:rsidRDefault="001C341D" w:rsidP="00EE79E2">
                  <w:pPr>
                    <w:ind w:firstLine="0"/>
                    <w:jc w:val="center"/>
                    <w:rPr>
                      <w:bCs/>
                      <w:sz w:val="24"/>
                      <w:szCs w:val="24"/>
                    </w:rPr>
                  </w:pPr>
                  <w:r w:rsidRPr="00EE79E2">
                    <w:rPr>
                      <w:bCs/>
                      <w:sz w:val="24"/>
                      <w:szCs w:val="24"/>
                    </w:rPr>
                    <w:t>Описание деятельности или деятельностей, указанных в пункте 5 Части I</w:t>
                  </w:r>
                </w:p>
              </w:tc>
            </w:tr>
            <w:tr w:rsidR="001C341D" w:rsidRPr="005A4003" w14:paraId="30AF8D6E" w14:textId="77777777" w:rsidTr="00F31DD2">
              <w:tc>
                <w:tcPr>
                  <w:tcW w:w="2681" w:type="pct"/>
                  <w:tcBorders>
                    <w:top w:val="single" w:sz="6" w:space="0" w:color="000000"/>
                    <w:left w:val="single" w:sz="6" w:space="0" w:color="000000"/>
                    <w:bottom w:val="single" w:sz="6" w:space="0" w:color="000000"/>
                    <w:right w:val="single" w:sz="6" w:space="0" w:color="000000"/>
                  </w:tcBorders>
                  <w:shd w:val="clear" w:color="auto" w:fill="auto"/>
                  <w:hideMark/>
                </w:tcPr>
                <w:p w14:paraId="0B38A1CE" w14:textId="77777777" w:rsidR="001C341D" w:rsidRPr="005A4003" w:rsidRDefault="001C341D" w:rsidP="00F31DD2">
                  <w:pPr>
                    <w:rPr>
                      <w:sz w:val="24"/>
                      <w:szCs w:val="24"/>
                    </w:rPr>
                  </w:pPr>
                  <w:r w:rsidRPr="005A4003">
                    <w:rPr>
                      <w:sz w:val="24"/>
                      <w:szCs w:val="24"/>
                    </w:rPr>
                    <w:t> </w:t>
                  </w:r>
                </w:p>
              </w:tc>
              <w:tc>
                <w:tcPr>
                  <w:tcW w:w="2319" w:type="pct"/>
                  <w:tcBorders>
                    <w:top w:val="single" w:sz="6" w:space="0" w:color="000000"/>
                    <w:left w:val="single" w:sz="6" w:space="0" w:color="000000"/>
                    <w:bottom w:val="single" w:sz="6" w:space="0" w:color="000000"/>
                    <w:right w:val="single" w:sz="6" w:space="0" w:color="000000"/>
                  </w:tcBorders>
                  <w:shd w:val="clear" w:color="auto" w:fill="auto"/>
                  <w:hideMark/>
                </w:tcPr>
                <w:p w14:paraId="16A41B14" w14:textId="77777777" w:rsidR="001C341D" w:rsidRPr="005A4003" w:rsidRDefault="001C341D" w:rsidP="00F31DD2">
                  <w:pPr>
                    <w:rPr>
                      <w:sz w:val="24"/>
                      <w:szCs w:val="24"/>
                    </w:rPr>
                  </w:pPr>
                  <w:r w:rsidRPr="005A4003">
                    <w:rPr>
                      <w:sz w:val="24"/>
                      <w:szCs w:val="24"/>
                    </w:rPr>
                    <w:t> </w:t>
                  </w:r>
                </w:p>
              </w:tc>
            </w:tr>
            <w:tr w:rsidR="001C341D" w:rsidRPr="005A4003" w14:paraId="411213F1" w14:textId="77777777" w:rsidTr="00F31DD2">
              <w:tc>
                <w:tcPr>
                  <w:tcW w:w="2681" w:type="pct"/>
                  <w:tcBorders>
                    <w:top w:val="single" w:sz="6" w:space="0" w:color="000000"/>
                    <w:left w:val="single" w:sz="6" w:space="0" w:color="000000"/>
                    <w:bottom w:val="single" w:sz="6" w:space="0" w:color="000000"/>
                    <w:right w:val="single" w:sz="6" w:space="0" w:color="000000"/>
                  </w:tcBorders>
                  <w:shd w:val="clear" w:color="auto" w:fill="auto"/>
                  <w:hideMark/>
                </w:tcPr>
                <w:p w14:paraId="59D19385" w14:textId="77777777" w:rsidR="001C341D" w:rsidRPr="005A4003" w:rsidRDefault="001C341D" w:rsidP="00F31DD2">
                  <w:pPr>
                    <w:rPr>
                      <w:sz w:val="24"/>
                      <w:szCs w:val="24"/>
                    </w:rPr>
                  </w:pPr>
                  <w:r w:rsidRPr="005A4003">
                    <w:rPr>
                      <w:sz w:val="24"/>
                      <w:szCs w:val="24"/>
                    </w:rPr>
                    <w:t> </w:t>
                  </w:r>
                </w:p>
              </w:tc>
              <w:tc>
                <w:tcPr>
                  <w:tcW w:w="2319" w:type="pct"/>
                  <w:tcBorders>
                    <w:top w:val="single" w:sz="6" w:space="0" w:color="000000"/>
                    <w:left w:val="single" w:sz="6" w:space="0" w:color="000000"/>
                    <w:bottom w:val="single" w:sz="6" w:space="0" w:color="000000"/>
                    <w:right w:val="single" w:sz="6" w:space="0" w:color="000000"/>
                  </w:tcBorders>
                  <w:shd w:val="clear" w:color="auto" w:fill="auto"/>
                  <w:hideMark/>
                </w:tcPr>
                <w:p w14:paraId="581537FF" w14:textId="77777777" w:rsidR="001C341D" w:rsidRPr="005A4003" w:rsidRDefault="001C341D" w:rsidP="00F31DD2">
                  <w:pPr>
                    <w:rPr>
                      <w:sz w:val="24"/>
                      <w:szCs w:val="24"/>
                    </w:rPr>
                  </w:pPr>
                  <w:r w:rsidRPr="005A4003">
                    <w:rPr>
                      <w:sz w:val="24"/>
                      <w:szCs w:val="24"/>
                    </w:rPr>
                    <w:t> </w:t>
                  </w:r>
                </w:p>
              </w:tc>
            </w:tr>
            <w:tr w:rsidR="001C341D" w:rsidRPr="005A4003" w14:paraId="56BC2BE5" w14:textId="77777777" w:rsidTr="00F31DD2">
              <w:tc>
                <w:tcPr>
                  <w:tcW w:w="2681" w:type="pct"/>
                  <w:tcBorders>
                    <w:top w:val="single" w:sz="6" w:space="0" w:color="000000"/>
                    <w:left w:val="single" w:sz="6" w:space="0" w:color="000000"/>
                    <w:bottom w:val="single" w:sz="6" w:space="0" w:color="000000"/>
                    <w:right w:val="single" w:sz="6" w:space="0" w:color="000000"/>
                  </w:tcBorders>
                  <w:shd w:val="clear" w:color="auto" w:fill="auto"/>
                  <w:hideMark/>
                </w:tcPr>
                <w:p w14:paraId="6D93EA60" w14:textId="77777777" w:rsidR="001C341D" w:rsidRPr="005A4003" w:rsidRDefault="001C341D" w:rsidP="00F31DD2">
                  <w:pPr>
                    <w:rPr>
                      <w:sz w:val="24"/>
                      <w:szCs w:val="24"/>
                    </w:rPr>
                  </w:pPr>
                  <w:r w:rsidRPr="005A4003">
                    <w:rPr>
                      <w:sz w:val="24"/>
                      <w:szCs w:val="24"/>
                    </w:rPr>
                    <w:t> </w:t>
                  </w:r>
                </w:p>
              </w:tc>
              <w:tc>
                <w:tcPr>
                  <w:tcW w:w="2319" w:type="pct"/>
                  <w:tcBorders>
                    <w:top w:val="single" w:sz="6" w:space="0" w:color="000000"/>
                    <w:left w:val="single" w:sz="6" w:space="0" w:color="000000"/>
                    <w:bottom w:val="single" w:sz="6" w:space="0" w:color="000000"/>
                    <w:right w:val="single" w:sz="6" w:space="0" w:color="000000"/>
                  </w:tcBorders>
                  <w:shd w:val="clear" w:color="auto" w:fill="auto"/>
                  <w:hideMark/>
                </w:tcPr>
                <w:p w14:paraId="5E935F4E" w14:textId="77777777" w:rsidR="001C341D" w:rsidRPr="005A4003" w:rsidRDefault="001C341D" w:rsidP="00F31DD2">
                  <w:pPr>
                    <w:rPr>
                      <w:sz w:val="24"/>
                      <w:szCs w:val="24"/>
                    </w:rPr>
                  </w:pPr>
                  <w:r w:rsidRPr="005A4003">
                    <w:rPr>
                      <w:sz w:val="24"/>
                      <w:szCs w:val="24"/>
                    </w:rPr>
                    <w:t> </w:t>
                  </w:r>
                </w:p>
              </w:tc>
            </w:tr>
          </w:tbl>
          <w:p w14:paraId="0BECD400" w14:textId="77777777" w:rsidR="001C341D" w:rsidRPr="005A4003" w:rsidRDefault="001C341D" w:rsidP="00F31DD2">
            <w:pPr>
              <w:rPr>
                <w:sz w:val="24"/>
                <w:szCs w:val="24"/>
              </w:rPr>
            </w:pPr>
          </w:p>
        </w:tc>
      </w:tr>
    </w:tbl>
    <w:p w14:paraId="3274189D" w14:textId="77777777" w:rsidR="001C341D" w:rsidRPr="005A4003" w:rsidRDefault="001C341D" w:rsidP="001C341D">
      <w:pPr>
        <w:rPr>
          <w:vanish/>
          <w:sz w:val="24"/>
          <w:szCs w:val="24"/>
        </w:rPr>
      </w:pPr>
    </w:p>
    <w:tbl>
      <w:tblPr>
        <w:tblW w:w="5000" w:type="pct"/>
        <w:shd w:val="clear" w:color="auto" w:fill="FFFFFF"/>
        <w:tblCellMar>
          <w:left w:w="0" w:type="dxa"/>
          <w:right w:w="0" w:type="dxa"/>
        </w:tblCellMar>
        <w:tblLook w:val="04A0" w:firstRow="1" w:lastRow="0" w:firstColumn="1" w:lastColumn="0" w:noHBand="0" w:noVBand="1"/>
      </w:tblPr>
      <w:tblGrid>
        <w:gridCol w:w="120"/>
        <w:gridCol w:w="9008"/>
      </w:tblGrid>
      <w:tr w:rsidR="001C341D" w:rsidRPr="005A4003" w14:paraId="5EBF57C6" w14:textId="77777777" w:rsidTr="00F31DD2">
        <w:tc>
          <w:tcPr>
            <w:tcW w:w="0" w:type="auto"/>
            <w:shd w:val="clear" w:color="auto" w:fill="FFFFFF"/>
            <w:hideMark/>
          </w:tcPr>
          <w:p w14:paraId="2AE118BA" w14:textId="59991039" w:rsidR="001C341D" w:rsidRPr="005A4003" w:rsidRDefault="00EE79E2" w:rsidP="00F31DD2">
            <w:pPr>
              <w:rPr>
                <w:sz w:val="24"/>
                <w:szCs w:val="24"/>
              </w:rPr>
            </w:pPr>
            <w:r>
              <w:rPr>
                <w:sz w:val="24"/>
                <w:szCs w:val="24"/>
              </w:rPr>
              <w:t>5</w:t>
            </w:r>
          </w:p>
        </w:tc>
        <w:tc>
          <w:tcPr>
            <w:tcW w:w="0" w:type="auto"/>
            <w:shd w:val="clear" w:color="auto" w:fill="FFFFFF"/>
            <w:hideMark/>
          </w:tcPr>
          <w:p w14:paraId="187E5B4F" w14:textId="422C09D7" w:rsidR="001C341D" w:rsidRPr="005A4003" w:rsidRDefault="00EE79E2" w:rsidP="00EE79E2">
            <w:pPr>
              <w:ind w:right="138" w:firstLine="0"/>
              <w:rPr>
                <w:sz w:val="24"/>
                <w:szCs w:val="24"/>
              </w:rPr>
            </w:pPr>
            <w:r>
              <w:rPr>
                <w:sz w:val="24"/>
                <w:szCs w:val="24"/>
              </w:rPr>
              <w:t xml:space="preserve">5. </w:t>
            </w:r>
            <w:proofErr w:type="gramStart"/>
            <w:r w:rsidR="001C341D" w:rsidRPr="005A4003">
              <w:rPr>
                <w:sz w:val="24"/>
                <w:szCs w:val="24"/>
              </w:rPr>
              <w:t xml:space="preserve">Информация о деятельности или деятельностях, осуществляемой/ осуществляемых субподрядной третьей стороной в соответствии с ч. (3) ст. 23 Закона об экологическом сельскохозяйственном производстве и </w:t>
            </w:r>
            <w:proofErr w:type="spellStart"/>
            <w:r w:rsidR="001C341D" w:rsidRPr="005A4003">
              <w:rPr>
                <w:sz w:val="24"/>
                <w:szCs w:val="24"/>
              </w:rPr>
              <w:t>этикетировании</w:t>
            </w:r>
            <w:proofErr w:type="spellEnd"/>
            <w:r w:rsidR="001C341D" w:rsidRPr="005A4003">
              <w:rPr>
                <w:sz w:val="24"/>
                <w:szCs w:val="24"/>
              </w:rPr>
              <w:t xml:space="preserve"> экологической продукции.</w:t>
            </w:r>
            <w:proofErr w:type="gramEnd"/>
            <w:r w:rsidR="001C341D" w:rsidRPr="005A4003">
              <w:rPr>
                <w:sz w:val="24"/>
                <w:szCs w:val="24"/>
              </w:rPr>
              <w:cr/>
            </w: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3429"/>
              <w:gridCol w:w="5571"/>
            </w:tblGrid>
            <w:tr w:rsidR="001C341D" w:rsidRPr="005A4003" w14:paraId="79F5255E" w14:textId="77777777" w:rsidTr="004E08BE">
              <w:tc>
                <w:tcPr>
                  <w:tcW w:w="1905" w:type="pct"/>
                  <w:tcBorders>
                    <w:top w:val="single" w:sz="4" w:space="0" w:color="auto"/>
                    <w:left w:val="nil"/>
                    <w:bottom w:val="single" w:sz="4" w:space="0" w:color="auto"/>
                    <w:right w:val="single" w:sz="4" w:space="0" w:color="auto"/>
                  </w:tcBorders>
                  <w:shd w:val="clear" w:color="auto" w:fill="auto"/>
                  <w:hideMark/>
                </w:tcPr>
                <w:p w14:paraId="4281A0F8" w14:textId="77777777" w:rsidR="001C341D" w:rsidRPr="004E08BE" w:rsidRDefault="001C341D" w:rsidP="004E08BE">
                  <w:pPr>
                    <w:ind w:firstLine="0"/>
                    <w:jc w:val="center"/>
                    <w:rPr>
                      <w:bCs/>
                      <w:sz w:val="24"/>
                      <w:szCs w:val="24"/>
                    </w:rPr>
                  </w:pPr>
                  <w:r w:rsidRPr="004E08BE">
                    <w:rPr>
                      <w:bCs/>
                      <w:sz w:val="24"/>
                      <w:szCs w:val="24"/>
                    </w:rPr>
                    <w:t>Описание деятельности или деятельностей, указанных в пункте 5 Части I</w:t>
                  </w:r>
                </w:p>
              </w:tc>
              <w:tc>
                <w:tcPr>
                  <w:tcW w:w="3095" w:type="pct"/>
                  <w:tcBorders>
                    <w:top w:val="single" w:sz="6" w:space="0" w:color="000000"/>
                    <w:left w:val="single" w:sz="4" w:space="0" w:color="auto"/>
                    <w:bottom w:val="single" w:sz="6" w:space="0" w:color="000000"/>
                    <w:right w:val="single" w:sz="6" w:space="0" w:color="000000"/>
                  </w:tcBorders>
                  <w:shd w:val="clear" w:color="auto" w:fill="auto"/>
                  <w:hideMark/>
                </w:tcPr>
                <w:tbl>
                  <w:tblPr>
                    <w:tblW w:w="5000" w:type="pct"/>
                    <w:tblCellMar>
                      <w:left w:w="0" w:type="dxa"/>
                      <w:right w:w="0" w:type="dxa"/>
                    </w:tblCellMar>
                    <w:tblLook w:val="04A0" w:firstRow="1" w:lastRow="0" w:firstColumn="1" w:lastColumn="0" w:noHBand="0" w:noVBand="1"/>
                  </w:tblPr>
                  <w:tblGrid>
                    <w:gridCol w:w="303"/>
                    <w:gridCol w:w="5255"/>
                  </w:tblGrid>
                  <w:tr w:rsidR="001C341D" w:rsidRPr="004E08BE" w14:paraId="1577F692" w14:textId="77777777" w:rsidTr="00F31DD2">
                    <w:tc>
                      <w:tcPr>
                        <w:tcW w:w="273" w:type="pct"/>
                        <w:shd w:val="clear" w:color="auto" w:fill="auto"/>
                        <w:hideMark/>
                      </w:tcPr>
                      <w:p w14:paraId="02091793" w14:textId="77777777" w:rsidR="001C341D" w:rsidRPr="004E08BE" w:rsidRDefault="001C341D" w:rsidP="004E08BE">
                        <w:pPr>
                          <w:ind w:firstLine="0"/>
                          <w:rPr>
                            <w:sz w:val="24"/>
                            <w:szCs w:val="24"/>
                          </w:rPr>
                        </w:pPr>
                        <w:r w:rsidRPr="004E08BE">
                          <w:rPr>
                            <w:rFonts w:ascii="Segoe UI Symbol" w:hAnsi="Segoe UI Symbol" w:cs="Segoe UI Symbol"/>
                            <w:sz w:val="24"/>
                            <w:szCs w:val="24"/>
                          </w:rPr>
                          <w:t>☐</w:t>
                        </w:r>
                      </w:p>
                    </w:tc>
                    <w:tc>
                      <w:tcPr>
                        <w:tcW w:w="4727" w:type="pct"/>
                        <w:shd w:val="clear" w:color="auto" w:fill="auto"/>
                        <w:hideMark/>
                      </w:tcPr>
                      <w:p w14:paraId="31DA0ED6" w14:textId="77777777" w:rsidR="001C341D" w:rsidRPr="004E08BE" w:rsidRDefault="001C341D" w:rsidP="004E08BE">
                        <w:pPr>
                          <w:ind w:firstLine="0"/>
                          <w:rPr>
                            <w:sz w:val="24"/>
                            <w:szCs w:val="24"/>
                          </w:rPr>
                        </w:pPr>
                        <w:r w:rsidRPr="004E08BE">
                          <w:rPr>
                            <w:sz w:val="24"/>
                            <w:szCs w:val="24"/>
                          </w:rPr>
                          <w:t>Осуществление деятельности/деятельностей в собственных целях</w:t>
                        </w:r>
                      </w:p>
                    </w:tc>
                  </w:tr>
                </w:tbl>
                <w:p w14:paraId="363B0CD1" w14:textId="77777777" w:rsidR="001C341D" w:rsidRPr="004E08BE" w:rsidRDefault="001C341D" w:rsidP="004E08BE">
                  <w:pPr>
                    <w:ind w:firstLine="0"/>
                    <w:rPr>
                      <w:vanish/>
                      <w:sz w:val="24"/>
                      <w:szCs w:val="24"/>
                    </w:rPr>
                  </w:pPr>
                </w:p>
                <w:tbl>
                  <w:tblPr>
                    <w:tblW w:w="5000" w:type="pct"/>
                    <w:tblCellMar>
                      <w:left w:w="0" w:type="dxa"/>
                      <w:right w:w="0" w:type="dxa"/>
                    </w:tblCellMar>
                    <w:tblLook w:val="04A0" w:firstRow="1" w:lastRow="0" w:firstColumn="1" w:lastColumn="0" w:noHBand="0" w:noVBand="1"/>
                  </w:tblPr>
                  <w:tblGrid>
                    <w:gridCol w:w="303"/>
                    <w:gridCol w:w="5255"/>
                  </w:tblGrid>
                  <w:tr w:rsidR="001C341D" w:rsidRPr="004E08BE" w14:paraId="0B390F5A" w14:textId="77777777" w:rsidTr="00F31DD2">
                    <w:tc>
                      <w:tcPr>
                        <w:tcW w:w="273" w:type="pct"/>
                        <w:shd w:val="clear" w:color="auto" w:fill="auto"/>
                        <w:hideMark/>
                      </w:tcPr>
                      <w:p w14:paraId="1267763C" w14:textId="77777777" w:rsidR="001C341D" w:rsidRPr="004E08BE" w:rsidRDefault="001C341D" w:rsidP="004E08BE">
                        <w:pPr>
                          <w:ind w:firstLine="0"/>
                          <w:rPr>
                            <w:sz w:val="24"/>
                            <w:szCs w:val="24"/>
                          </w:rPr>
                        </w:pPr>
                        <w:r w:rsidRPr="004E08BE">
                          <w:rPr>
                            <w:rFonts w:ascii="Segoe UI Symbol" w:hAnsi="Segoe UI Symbol" w:cs="Segoe UI Symbol"/>
                            <w:sz w:val="24"/>
                            <w:szCs w:val="24"/>
                          </w:rPr>
                          <w:t>☐</w:t>
                        </w:r>
                      </w:p>
                    </w:tc>
                    <w:tc>
                      <w:tcPr>
                        <w:tcW w:w="4727" w:type="pct"/>
                        <w:shd w:val="clear" w:color="auto" w:fill="auto"/>
                        <w:hideMark/>
                      </w:tcPr>
                      <w:p w14:paraId="262F9A24" w14:textId="77777777" w:rsidR="001C341D" w:rsidRPr="004E08BE" w:rsidRDefault="001C341D" w:rsidP="004E08BE">
                        <w:pPr>
                          <w:ind w:right="123" w:firstLine="0"/>
                          <w:rPr>
                            <w:sz w:val="24"/>
                            <w:szCs w:val="24"/>
                          </w:rPr>
                        </w:pPr>
                        <w:r w:rsidRPr="004E08BE">
                          <w:rPr>
                            <w:sz w:val="24"/>
                            <w:szCs w:val="24"/>
                          </w:rPr>
                          <w:t>Осуществление деятельности/ деятельностей в качестве субподрядчика для другого оператора, в то время как субподрядчик несет ответственность за осуществляемую деятельность или деятельности</w:t>
                        </w:r>
                      </w:p>
                    </w:tc>
                  </w:tr>
                </w:tbl>
                <w:p w14:paraId="270EB2FC" w14:textId="77777777" w:rsidR="001C341D" w:rsidRPr="004E08BE" w:rsidRDefault="001C341D" w:rsidP="004E08BE">
                  <w:pPr>
                    <w:ind w:firstLine="0"/>
                    <w:rPr>
                      <w:sz w:val="24"/>
                      <w:szCs w:val="24"/>
                    </w:rPr>
                  </w:pPr>
                </w:p>
              </w:tc>
            </w:tr>
            <w:tr w:rsidR="001C341D" w:rsidRPr="005A4003" w14:paraId="78FFBC7A" w14:textId="77777777" w:rsidTr="004E08BE">
              <w:tc>
                <w:tcPr>
                  <w:tcW w:w="1905" w:type="pct"/>
                  <w:tcBorders>
                    <w:top w:val="single" w:sz="4" w:space="0" w:color="auto"/>
                    <w:left w:val="nil"/>
                    <w:bottom w:val="single" w:sz="4" w:space="0" w:color="auto"/>
                    <w:right w:val="single" w:sz="4" w:space="0" w:color="auto"/>
                  </w:tcBorders>
                  <w:shd w:val="clear" w:color="auto" w:fill="auto"/>
                  <w:hideMark/>
                </w:tcPr>
                <w:p w14:paraId="4CA76D5A" w14:textId="77777777" w:rsidR="001C341D" w:rsidRPr="005A4003" w:rsidRDefault="001C341D" w:rsidP="00F31DD2">
                  <w:pPr>
                    <w:rPr>
                      <w:sz w:val="24"/>
                      <w:szCs w:val="24"/>
                    </w:rPr>
                  </w:pPr>
                  <w:r w:rsidRPr="005A4003">
                    <w:rPr>
                      <w:sz w:val="24"/>
                      <w:szCs w:val="24"/>
                    </w:rPr>
                    <w:t> </w:t>
                  </w:r>
                </w:p>
              </w:tc>
              <w:tc>
                <w:tcPr>
                  <w:tcW w:w="3095" w:type="pct"/>
                  <w:tcBorders>
                    <w:top w:val="single" w:sz="6" w:space="0" w:color="000000"/>
                    <w:left w:val="single" w:sz="4" w:space="0" w:color="auto"/>
                    <w:bottom w:val="single" w:sz="6" w:space="0" w:color="000000"/>
                    <w:right w:val="single" w:sz="6" w:space="0" w:color="000000"/>
                  </w:tcBorders>
                  <w:shd w:val="clear" w:color="auto" w:fill="auto"/>
                  <w:hideMark/>
                </w:tcPr>
                <w:p w14:paraId="4E1AE63E" w14:textId="77777777" w:rsidR="001C341D" w:rsidRPr="005A4003" w:rsidRDefault="001C341D" w:rsidP="00F31DD2">
                  <w:pPr>
                    <w:rPr>
                      <w:sz w:val="24"/>
                      <w:szCs w:val="24"/>
                    </w:rPr>
                  </w:pPr>
                  <w:r w:rsidRPr="005A4003">
                    <w:rPr>
                      <w:sz w:val="24"/>
                      <w:szCs w:val="24"/>
                    </w:rPr>
                    <w:t> </w:t>
                  </w:r>
                </w:p>
              </w:tc>
            </w:tr>
            <w:tr w:rsidR="001C341D" w:rsidRPr="005A4003" w14:paraId="126C8AAA" w14:textId="77777777" w:rsidTr="004E08BE">
              <w:tc>
                <w:tcPr>
                  <w:tcW w:w="1905" w:type="pct"/>
                  <w:tcBorders>
                    <w:top w:val="single" w:sz="4" w:space="0" w:color="auto"/>
                    <w:left w:val="nil"/>
                    <w:bottom w:val="single" w:sz="4" w:space="0" w:color="auto"/>
                    <w:right w:val="single" w:sz="4" w:space="0" w:color="auto"/>
                  </w:tcBorders>
                  <w:shd w:val="clear" w:color="auto" w:fill="auto"/>
                  <w:hideMark/>
                </w:tcPr>
                <w:p w14:paraId="05EE7A00" w14:textId="77777777" w:rsidR="001C341D" w:rsidRPr="005A4003" w:rsidRDefault="001C341D" w:rsidP="00F31DD2">
                  <w:pPr>
                    <w:rPr>
                      <w:sz w:val="24"/>
                      <w:szCs w:val="24"/>
                    </w:rPr>
                  </w:pPr>
                  <w:r w:rsidRPr="005A4003">
                    <w:rPr>
                      <w:sz w:val="24"/>
                      <w:szCs w:val="24"/>
                    </w:rPr>
                    <w:t> </w:t>
                  </w:r>
                </w:p>
              </w:tc>
              <w:tc>
                <w:tcPr>
                  <w:tcW w:w="3095" w:type="pct"/>
                  <w:tcBorders>
                    <w:top w:val="single" w:sz="6" w:space="0" w:color="000000"/>
                    <w:left w:val="single" w:sz="4" w:space="0" w:color="auto"/>
                    <w:bottom w:val="single" w:sz="6" w:space="0" w:color="000000"/>
                    <w:right w:val="single" w:sz="6" w:space="0" w:color="000000"/>
                  </w:tcBorders>
                  <w:shd w:val="clear" w:color="auto" w:fill="auto"/>
                  <w:hideMark/>
                </w:tcPr>
                <w:p w14:paraId="28CB1836" w14:textId="77777777" w:rsidR="001C341D" w:rsidRPr="005A4003" w:rsidRDefault="001C341D" w:rsidP="00F31DD2">
                  <w:pPr>
                    <w:rPr>
                      <w:sz w:val="24"/>
                      <w:szCs w:val="24"/>
                    </w:rPr>
                  </w:pPr>
                  <w:r w:rsidRPr="005A4003">
                    <w:rPr>
                      <w:sz w:val="24"/>
                      <w:szCs w:val="24"/>
                    </w:rPr>
                    <w:t> </w:t>
                  </w:r>
                </w:p>
              </w:tc>
            </w:tr>
            <w:tr w:rsidR="001C341D" w:rsidRPr="005A4003" w14:paraId="729A2F8C" w14:textId="77777777" w:rsidTr="004E08BE">
              <w:tc>
                <w:tcPr>
                  <w:tcW w:w="1905" w:type="pct"/>
                  <w:tcBorders>
                    <w:top w:val="single" w:sz="4" w:space="0" w:color="auto"/>
                    <w:left w:val="nil"/>
                    <w:bottom w:val="single" w:sz="4" w:space="0" w:color="auto"/>
                    <w:right w:val="single" w:sz="4" w:space="0" w:color="auto"/>
                  </w:tcBorders>
                  <w:shd w:val="clear" w:color="auto" w:fill="auto"/>
                  <w:hideMark/>
                </w:tcPr>
                <w:p w14:paraId="69105454" w14:textId="77777777" w:rsidR="001C341D" w:rsidRPr="005A4003" w:rsidRDefault="001C341D" w:rsidP="00F31DD2">
                  <w:pPr>
                    <w:rPr>
                      <w:sz w:val="24"/>
                      <w:szCs w:val="24"/>
                    </w:rPr>
                  </w:pPr>
                  <w:r w:rsidRPr="005A4003">
                    <w:rPr>
                      <w:sz w:val="24"/>
                      <w:szCs w:val="24"/>
                    </w:rPr>
                    <w:t> </w:t>
                  </w:r>
                </w:p>
              </w:tc>
              <w:tc>
                <w:tcPr>
                  <w:tcW w:w="3095" w:type="pct"/>
                  <w:tcBorders>
                    <w:top w:val="single" w:sz="6" w:space="0" w:color="000000"/>
                    <w:left w:val="single" w:sz="4" w:space="0" w:color="auto"/>
                    <w:bottom w:val="single" w:sz="6" w:space="0" w:color="000000"/>
                    <w:right w:val="single" w:sz="6" w:space="0" w:color="000000"/>
                  </w:tcBorders>
                  <w:shd w:val="clear" w:color="auto" w:fill="auto"/>
                  <w:hideMark/>
                </w:tcPr>
                <w:p w14:paraId="327FF9AD" w14:textId="77777777" w:rsidR="001C341D" w:rsidRPr="005A4003" w:rsidRDefault="001C341D" w:rsidP="00F31DD2">
                  <w:pPr>
                    <w:rPr>
                      <w:sz w:val="24"/>
                      <w:szCs w:val="24"/>
                    </w:rPr>
                  </w:pPr>
                  <w:r w:rsidRPr="005A4003">
                    <w:rPr>
                      <w:sz w:val="24"/>
                      <w:szCs w:val="24"/>
                    </w:rPr>
                    <w:t> </w:t>
                  </w:r>
                </w:p>
              </w:tc>
            </w:tr>
          </w:tbl>
          <w:p w14:paraId="201EF590" w14:textId="77777777" w:rsidR="001C341D" w:rsidRPr="005A4003" w:rsidRDefault="001C341D" w:rsidP="00F31DD2">
            <w:pPr>
              <w:rPr>
                <w:sz w:val="24"/>
                <w:szCs w:val="24"/>
              </w:rPr>
            </w:pPr>
          </w:p>
        </w:tc>
      </w:tr>
    </w:tbl>
    <w:p w14:paraId="6D972530" w14:textId="77777777" w:rsidR="001C341D" w:rsidRPr="005A4003" w:rsidRDefault="001C341D" w:rsidP="001C341D">
      <w:pPr>
        <w:rPr>
          <w:vanish/>
          <w:sz w:val="24"/>
          <w:szCs w:val="24"/>
        </w:rPr>
      </w:pPr>
    </w:p>
    <w:tbl>
      <w:tblPr>
        <w:tblW w:w="5000" w:type="pct"/>
        <w:shd w:val="clear" w:color="auto" w:fill="FFFFFF"/>
        <w:tblCellMar>
          <w:left w:w="0" w:type="dxa"/>
          <w:right w:w="0" w:type="dxa"/>
        </w:tblCellMar>
        <w:tblLook w:val="04A0" w:firstRow="1" w:lastRow="0" w:firstColumn="1" w:lastColumn="0" w:noHBand="0" w:noVBand="1"/>
      </w:tblPr>
      <w:tblGrid>
        <w:gridCol w:w="120"/>
        <w:gridCol w:w="9008"/>
      </w:tblGrid>
      <w:tr w:rsidR="001C341D" w:rsidRPr="005A4003" w14:paraId="41B430D3" w14:textId="77777777" w:rsidTr="00F31DD2">
        <w:tc>
          <w:tcPr>
            <w:tcW w:w="0" w:type="auto"/>
            <w:shd w:val="clear" w:color="auto" w:fill="FFFFFF"/>
            <w:hideMark/>
          </w:tcPr>
          <w:p w14:paraId="5A7A8F9B" w14:textId="3C5880E0" w:rsidR="001C341D" w:rsidRPr="005A4003" w:rsidRDefault="00F03F9A" w:rsidP="00F31DD2">
            <w:pPr>
              <w:rPr>
                <w:sz w:val="24"/>
                <w:szCs w:val="24"/>
              </w:rPr>
            </w:pPr>
            <w:r>
              <w:rPr>
                <w:sz w:val="24"/>
                <w:szCs w:val="24"/>
              </w:rPr>
              <w:lastRenderedPageBreak/>
              <w:t>6</w:t>
            </w:r>
          </w:p>
        </w:tc>
        <w:tc>
          <w:tcPr>
            <w:tcW w:w="0" w:type="auto"/>
            <w:shd w:val="clear" w:color="auto" w:fill="FFFFFF"/>
            <w:hideMark/>
          </w:tcPr>
          <w:p w14:paraId="2AE4202D" w14:textId="4187B441" w:rsidR="001C341D" w:rsidRPr="005A4003" w:rsidRDefault="00F03F9A" w:rsidP="00F03F9A">
            <w:pPr>
              <w:ind w:right="138" w:firstLine="0"/>
              <w:rPr>
                <w:sz w:val="24"/>
                <w:szCs w:val="24"/>
              </w:rPr>
            </w:pPr>
            <w:r>
              <w:rPr>
                <w:sz w:val="24"/>
                <w:szCs w:val="24"/>
              </w:rPr>
              <w:t xml:space="preserve">6. </w:t>
            </w:r>
            <w:r w:rsidR="001C341D" w:rsidRPr="005A4003">
              <w:rPr>
                <w:sz w:val="24"/>
                <w:szCs w:val="24"/>
              </w:rPr>
              <w:t xml:space="preserve">Информация о деятельности или деятельностях, осуществляемых субподрядной третьей стороной, в соответствии с ч. (3) ст. 23 Закона об экологическом сельскохозяйственном производстве и </w:t>
            </w:r>
            <w:proofErr w:type="spellStart"/>
            <w:r w:rsidR="001C341D" w:rsidRPr="005A4003">
              <w:rPr>
                <w:sz w:val="24"/>
                <w:szCs w:val="24"/>
              </w:rPr>
              <w:t>этикетировании</w:t>
            </w:r>
            <w:proofErr w:type="spellEnd"/>
            <w:r w:rsidR="001C341D" w:rsidRPr="005A4003">
              <w:rPr>
                <w:sz w:val="24"/>
                <w:szCs w:val="24"/>
              </w:rPr>
              <w:t xml:space="preserve"> экологической продукции.</w:t>
            </w: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3426"/>
              <w:gridCol w:w="5566"/>
            </w:tblGrid>
            <w:tr w:rsidR="001C341D" w:rsidRPr="005A4003" w14:paraId="5BE192E8" w14:textId="77777777" w:rsidTr="00F31DD2">
              <w:tc>
                <w:tcPr>
                  <w:tcW w:w="1905" w:type="pct"/>
                  <w:tcBorders>
                    <w:top w:val="single" w:sz="6" w:space="0" w:color="000000"/>
                    <w:left w:val="single" w:sz="6" w:space="0" w:color="000000"/>
                    <w:bottom w:val="single" w:sz="6" w:space="0" w:color="000000"/>
                    <w:right w:val="single" w:sz="6" w:space="0" w:color="000000"/>
                  </w:tcBorders>
                  <w:shd w:val="clear" w:color="auto" w:fill="auto"/>
                  <w:hideMark/>
                </w:tcPr>
                <w:p w14:paraId="0CB32349" w14:textId="77777777" w:rsidR="001C341D" w:rsidRPr="00F03F9A" w:rsidRDefault="001C341D" w:rsidP="00F03F9A">
                  <w:pPr>
                    <w:ind w:firstLine="14"/>
                    <w:jc w:val="center"/>
                    <w:rPr>
                      <w:bCs/>
                      <w:sz w:val="24"/>
                      <w:szCs w:val="24"/>
                    </w:rPr>
                  </w:pPr>
                  <w:r w:rsidRPr="00F03F9A">
                    <w:rPr>
                      <w:bCs/>
                      <w:sz w:val="24"/>
                      <w:szCs w:val="24"/>
                    </w:rPr>
                    <w:t>Описание деятельности или деятельностей, указанных в пункте 5 Части I</w:t>
                  </w:r>
                </w:p>
              </w:tc>
              <w:tc>
                <w:tcPr>
                  <w:tcW w:w="3095" w:type="pct"/>
                  <w:tcBorders>
                    <w:top w:val="single" w:sz="6" w:space="0" w:color="000000"/>
                    <w:left w:val="single" w:sz="6" w:space="0" w:color="000000"/>
                    <w:bottom w:val="single" w:sz="6" w:space="0" w:color="000000"/>
                    <w:right w:val="single" w:sz="6" w:space="0" w:color="000000"/>
                  </w:tcBorders>
                  <w:shd w:val="clear" w:color="auto" w:fill="auto"/>
                  <w:hideMark/>
                </w:tcPr>
                <w:tbl>
                  <w:tblPr>
                    <w:tblW w:w="5000" w:type="pct"/>
                    <w:tblCellMar>
                      <w:left w:w="0" w:type="dxa"/>
                      <w:right w:w="0" w:type="dxa"/>
                    </w:tblCellMar>
                    <w:tblLook w:val="04A0" w:firstRow="1" w:lastRow="0" w:firstColumn="1" w:lastColumn="0" w:noHBand="0" w:noVBand="1"/>
                  </w:tblPr>
                  <w:tblGrid>
                    <w:gridCol w:w="266"/>
                    <w:gridCol w:w="5285"/>
                  </w:tblGrid>
                  <w:tr w:rsidR="001C341D" w:rsidRPr="00F03F9A" w14:paraId="10F76BF8" w14:textId="77777777" w:rsidTr="00F31DD2">
                    <w:tc>
                      <w:tcPr>
                        <w:tcW w:w="240" w:type="pct"/>
                        <w:shd w:val="clear" w:color="auto" w:fill="auto"/>
                        <w:hideMark/>
                      </w:tcPr>
                      <w:p w14:paraId="4F5D5F31" w14:textId="77777777" w:rsidR="001C341D" w:rsidRPr="00F03F9A" w:rsidRDefault="001C341D" w:rsidP="00F03F9A">
                        <w:pPr>
                          <w:ind w:firstLine="14"/>
                          <w:rPr>
                            <w:sz w:val="24"/>
                            <w:szCs w:val="24"/>
                          </w:rPr>
                        </w:pPr>
                        <w:r w:rsidRPr="00F03F9A">
                          <w:rPr>
                            <w:rFonts w:ascii="Segoe UI Symbol" w:hAnsi="Segoe UI Symbol" w:cs="Segoe UI Symbol"/>
                            <w:sz w:val="24"/>
                            <w:szCs w:val="24"/>
                          </w:rPr>
                          <w:t>☐</w:t>
                        </w:r>
                      </w:p>
                    </w:tc>
                    <w:tc>
                      <w:tcPr>
                        <w:tcW w:w="4760" w:type="pct"/>
                        <w:shd w:val="clear" w:color="auto" w:fill="auto"/>
                        <w:hideMark/>
                      </w:tcPr>
                      <w:p w14:paraId="4C19B311" w14:textId="77777777" w:rsidR="001C341D" w:rsidRPr="00F03F9A" w:rsidRDefault="001C341D" w:rsidP="00F03F9A">
                        <w:pPr>
                          <w:ind w:firstLine="14"/>
                          <w:rPr>
                            <w:sz w:val="24"/>
                            <w:szCs w:val="24"/>
                          </w:rPr>
                        </w:pPr>
                        <w:r w:rsidRPr="00F03F9A">
                          <w:rPr>
                            <w:sz w:val="24"/>
                            <w:szCs w:val="24"/>
                          </w:rPr>
                          <w:t>Оператор или группа операторов несет ответственность</w:t>
                        </w:r>
                      </w:p>
                    </w:tc>
                  </w:tr>
                  <w:tr w:rsidR="001C341D" w:rsidRPr="00F03F9A" w14:paraId="544D19EA" w14:textId="77777777" w:rsidTr="00F31DD2">
                    <w:tc>
                      <w:tcPr>
                        <w:tcW w:w="240" w:type="pct"/>
                        <w:shd w:val="clear" w:color="auto" w:fill="auto"/>
                        <w:hideMark/>
                      </w:tcPr>
                      <w:p w14:paraId="7EF5C5EF" w14:textId="77777777" w:rsidR="001C341D" w:rsidRPr="00F03F9A" w:rsidRDefault="001C341D" w:rsidP="00F03F9A">
                        <w:pPr>
                          <w:ind w:firstLine="14"/>
                          <w:rPr>
                            <w:sz w:val="24"/>
                            <w:szCs w:val="24"/>
                          </w:rPr>
                        </w:pPr>
                        <w:r w:rsidRPr="00F03F9A">
                          <w:rPr>
                            <w:rFonts w:ascii="Segoe UI Symbol" w:hAnsi="Segoe UI Symbol" w:cs="Segoe UI Symbol"/>
                            <w:sz w:val="24"/>
                            <w:szCs w:val="24"/>
                          </w:rPr>
                          <w:t>☐</w:t>
                        </w:r>
                      </w:p>
                    </w:tc>
                    <w:tc>
                      <w:tcPr>
                        <w:tcW w:w="4760" w:type="pct"/>
                        <w:shd w:val="clear" w:color="auto" w:fill="auto"/>
                        <w:hideMark/>
                      </w:tcPr>
                      <w:p w14:paraId="35B74E8C" w14:textId="77777777" w:rsidR="001C341D" w:rsidRPr="00F03F9A" w:rsidRDefault="001C341D" w:rsidP="00F03F9A">
                        <w:pPr>
                          <w:ind w:firstLine="14"/>
                          <w:rPr>
                            <w:sz w:val="24"/>
                            <w:szCs w:val="24"/>
                          </w:rPr>
                        </w:pPr>
                        <w:r w:rsidRPr="00F03F9A">
                          <w:rPr>
                            <w:sz w:val="24"/>
                            <w:szCs w:val="24"/>
                          </w:rPr>
                          <w:t>Ответственность несет субподрядная третья сторона</w:t>
                        </w:r>
                      </w:p>
                    </w:tc>
                  </w:tr>
                </w:tbl>
                <w:p w14:paraId="2CE803AB" w14:textId="77777777" w:rsidR="001C341D" w:rsidRPr="00F03F9A" w:rsidRDefault="001C341D" w:rsidP="00F03F9A">
                  <w:pPr>
                    <w:ind w:firstLine="14"/>
                    <w:rPr>
                      <w:sz w:val="24"/>
                      <w:szCs w:val="24"/>
                    </w:rPr>
                  </w:pPr>
                </w:p>
              </w:tc>
            </w:tr>
            <w:tr w:rsidR="001C341D" w:rsidRPr="005A4003" w14:paraId="335765C1" w14:textId="77777777" w:rsidTr="00F31DD2">
              <w:tc>
                <w:tcPr>
                  <w:tcW w:w="1905" w:type="pct"/>
                  <w:tcBorders>
                    <w:top w:val="single" w:sz="6" w:space="0" w:color="000000"/>
                    <w:left w:val="single" w:sz="6" w:space="0" w:color="000000"/>
                    <w:bottom w:val="single" w:sz="6" w:space="0" w:color="000000"/>
                    <w:right w:val="single" w:sz="6" w:space="0" w:color="000000"/>
                  </w:tcBorders>
                  <w:shd w:val="clear" w:color="auto" w:fill="auto"/>
                  <w:hideMark/>
                </w:tcPr>
                <w:p w14:paraId="77CDBBAC" w14:textId="77777777" w:rsidR="001C341D" w:rsidRPr="005A4003" w:rsidRDefault="001C341D" w:rsidP="00F31DD2">
                  <w:pPr>
                    <w:rPr>
                      <w:sz w:val="24"/>
                      <w:szCs w:val="24"/>
                    </w:rPr>
                  </w:pPr>
                  <w:r w:rsidRPr="005A4003">
                    <w:rPr>
                      <w:sz w:val="24"/>
                      <w:szCs w:val="24"/>
                    </w:rPr>
                    <w:t> </w:t>
                  </w:r>
                </w:p>
              </w:tc>
              <w:tc>
                <w:tcPr>
                  <w:tcW w:w="3095" w:type="pct"/>
                  <w:tcBorders>
                    <w:top w:val="single" w:sz="6" w:space="0" w:color="000000"/>
                    <w:left w:val="single" w:sz="6" w:space="0" w:color="000000"/>
                    <w:bottom w:val="single" w:sz="6" w:space="0" w:color="000000"/>
                    <w:right w:val="single" w:sz="6" w:space="0" w:color="000000"/>
                  </w:tcBorders>
                  <w:shd w:val="clear" w:color="auto" w:fill="auto"/>
                  <w:hideMark/>
                </w:tcPr>
                <w:p w14:paraId="2AA5BD2E" w14:textId="77777777" w:rsidR="001C341D" w:rsidRPr="005A4003" w:rsidRDefault="001C341D" w:rsidP="00F31DD2">
                  <w:pPr>
                    <w:rPr>
                      <w:sz w:val="24"/>
                      <w:szCs w:val="24"/>
                    </w:rPr>
                  </w:pPr>
                  <w:r w:rsidRPr="005A4003">
                    <w:rPr>
                      <w:sz w:val="24"/>
                      <w:szCs w:val="24"/>
                    </w:rPr>
                    <w:t> </w:t>
                  </w:r>
                </w:p>
              </w:tc>
            </w:tr>
            <w:tr w:rsidR="001C341D" w:rsidRPr="005A4003" w14:paraId="45D7E47D" w14:textId="77777777" w:rsidTr="00F31DD2">
              <w:tc>
                <w:tcPr>
                  <w:tcW w:w="1905" w:type="pct"/>
                  <w:tcBorders>
                    <w:top w:val="single" w:sz="6" w:space="0" w:color="000000"/>
                    <w:left w:val="single" w:sz="6" w:space="0" w:color="000000"/>
                    <w:bottom w:val="single" w:sz="6" w:space="0" w:color="000000"/>
                    <w:right w:val="single" w:sz="6" w:space="0" w:color="000000"/>
                  </w:tcBorders>
                  <w:shd w:val="clear" w:color="auto" w:fill="auto"/>
                  <w:hideMark/>
                </w:tcPr>
                <w:p w14:paraId="3AE76100" w14:textId="77777777" w:rsidR="001C341D" w:rsidRPr="005A4003" w:rsidRDefault="001C341D" w:rsidP="00F31DD2">
                  <w:pPr>
                    <w:rPr>
                      <w:sz w:val="24"/>
                      <w:szCs w:val="24"/>
                    </w:rPr>
                  </w:pPr>
                  <w:r w:rsidRPr="005A4003">
                    <w:rPr>
                      <w:sz w:val="24"/>
                      <w:szCs w:val="24"/>
                    </w:rPr>
                    <w:t> </w:t>
                  </w:r>
                </w:p>
              </w:tc>
              <w:tc>
                <w:tcPr>
                  <w:tcW w:w="3095" w:type="pct"/>
                  <w:tcBorders>
                    <w:top w:val="single" w:sz="6" w:space="0" w:color="000000"/>
                    <w:left w:val="single" w:sz="6" w:space="0" w:color="000000"/>
                    <w:bottom w:val="single" w:sz="6" w:space="0" w:color="000000"/>
                    <w:right w:val="single" w:sz="6" w:space="0" w:color="000000"/>
                  </w:tcBorders>
                  <w:shd w:val="clear" w:color="auto" w:fill="auto"/>
                  <w:hideMark/>
                </w:tcPr>
                <w:p w14:paraId="59810634" w14:textId="77777777" w:rsidR="001C341D" w:rsidRPr="005A4003" w:rsidRDefault="001C341D" w:rsidP="00F31DD2">
                  <w:pPr>
                    <w:rPr>
                      <w:sz w:val="24"/>
                      <w:szCs w:val="24"/>
                    </w:rPr>
                  </w:pPr>
                  <w:r w:rsidRPr="005A4003">
                    <w:rPr>
                      <w:sz w:val="24"/>
                      <w:szCs w:val="24"/>
                    </w:rPr>
                    <w:t> </w:t>
                  </w:r>
                </w:p>
              </w:tc>
            </w:tr>
            <w:tr w:rsidR="001C341D" w:rsidRPr="005A4003" w14:paraId="51CDB14F" w14:textId="77777777" w:rsidTr="00F31DD2">
              <w:tc>
                <w:tcPr>
                  <w:tcW w:w="1905" w:type="pct"/>
                  <w:tcBorders>
                    <w:top w:val="single" w:sz="6" w:space="0" w:color="000000"/>
                    <w:left w:val="single" w:sz="6" w:space="0" w:color="000000"/>
                    <w:bottom w:val="single" w:sz="6" w:space="0" w:color="000000"/>
                    <w:right w:val="single" w:sz="6" w:space="0" w:color="000000"/>
                  </w:tcBorders>
                  <w:shd w:val="clear" w:color="auto" w:fill="auto"/>
                  <w:hideMark/>
                </w:tcPr>
                <w:p w14:paraId="066562F6" w14:textId="77777777" w:rsidR="001C341D" w:rsidRPr="005A4003" w:rsidRDefault="001C341D" w:rsidP="00F31DD2">
                  <w:pPr>
                    <w:rPr>
                      <w:sz w:val="24"/>
                      <w:szCs w:val="24"/>
                    </w:rPr>
                  </w:pPr>
                  <w:r w:rsidRPr="005A4003">
                    <w:rPr>
                      <w:sz w:val="24"/>
                      <w:szCs w:val="24"/>
                    </w:rPr>
                    <w:t> </w:t>
                  </w:r>
                </w:p>
              </w:tc>
              <w:tc>
                <w:tcPr>
                  <w:tcW w:w="3095" w:type="pct"/>
                  <w:tcBorders>
                    <w:top w:val="single" w:sz="6" w:space="0" w:color="000000"/>
                    <w:left w:val="single" w:sz="6" w:space="0" w:color="000000"/>
                    <w:bottom w:val="single" w:sz="6" w:space="0" w:color="000000"/>
                    <w:right w:val="single" w:sz="6" w:space="0" w:color="000000"/>
                  </w:tcBorders>
                  <w:shd w:val="clear" w:color="auto" w:fill="auto"/>
                  <w:hideMark/>
                </w:tcPr>
                <w:p w14:paraId="7A9218C8" w14:textId="77777777" w:rsidR="001C341D" w:rsidRPr="005A4003" w:rsidRDefault="001C341D" w:rsidP="00F31DD2">
                  <w:pPr>
                    <w:rPr>
                      <w:sz w:val="24"/>
                      <w:szCs w:val="24"/>
                    </w:rPr>
                  </w:pPr>
                  <w:r w:rsidRPr="005A4003">
                    <w:rPr>
                      <w:sz w:val="24"/>
                      <w:szCs w:val="24"/>
                    </w:rPr>
                    <w:t> </w:t>
                  </w:r>
                </w:p>
              </w:tc>
            </w:tr>
          </w:tbl>
          <w:p w14:paraId="5B17F8E4" w14:textId="77777777" w:rsidR="001C341D" w:rsidRPr="005A4003" w:rsidRDefault="001C341D" w:rsidP="00F31DD2">
            <w:pPr>
              <w:rPr>
                <w:sz w:val="24"/>
                <w:szCs w:val="24"/>
              </w:rPr>
            </w:pPr>
          </w:p>
        </w:tc>
      </w:tr>
    </w:tbl>
    <w:p w14:paraId="38C1DB01" w14:textId="77777777" w:rsidR="001C341D" w:rsidRPr="005A4003" w:rsidRDefault="001C341D" w:rsidP="001C341D">
      <w:pPr>
        <w:rPr>
          <w:vanish/>
          <w:sz w:val="24"/>
          <w:szCs w:val="24"/>
        </w:rPr>
      </w:pPr>
    </w:p>
    <w:tbl>
      <w:tblPr>
        <w:tblW w:w="5000" w:type="pct"/>
        <w:shd w:val="clear" w:color="auto" w:fill="FFFFFF"/>
        <w:tblCellMar>
          <w:left w:w="0" w:type="dxa"/>
          <w:right w:w="0" w:type="dxa"/>
        </w:tblCellMar>
        <w:tblLook w:val="04A0" w:firstRow="1" w:lastRow="0" w:firstColumn="1" w:lastColumn="0" w:noHBand="0" w:noVBand="1"/>
      </w:tblPr>
      <w:tblGrid>
        <w:gridCol w:w="120"/>
        <w:gridCol w:w="9008"/>
      </w:tblGrid>
      <w:tr w:rsidR="001C341D" w:rsidRPr="005A4003" w14:paraId="1FE37942" w14:textId="77777777" w:rsidTr="00F31DD2">
        <w:tc>
          <w:tcPr>
            <w:tcW w:w="0" w:type="auto"/>
            <w:shd w:val="clear" w:color="auto" w:fill="FFFFFF"/>
            <w:hideMark/>
          </w:tcPr>
          <w:p w14:paraId="7FFB92B8" w14:textId="6B73E2EF" w:rsidR="001C341D" w:rsidRPr="005A4003" w:rsidRDefault="00F03F9A" w:rsidP="00F31DD2">
            <w:pPr>
              <w:rPr>
                <w:sz w:val="24"/>
                <w:szCs w:val="24"/>
              </w:rPr>
            </w:pPr>
            <w:r>
              <w:rPr>
                <w:sz w:val="24"/>
                <w:szCs w:val="24"/>
              </w:rPr>
              <w:t>7</w:t>
            </w:r>
          </w:p>
        </w:tc>
        <w:tc>
          <w:tcPr>
            <w:tcW w:w="0" w:type="auto"/>
            <w:shd w:val="clear" w:color="auto" w:fill="FFFFFF"/>
            <w:hideMark/>
          </w:tcPr>
          <w:p w14:paraId="7138A97B" w14:textId="2A54D350" w:rsidR="001C341D" w:rsidRPr="005A4003" w:rsidRDefault="00F03F9A" w:rsidP="00F03F9A">
            <w:pPr>
              <w:ind w:firstLine="0"/>
              <w:rPr>
                <w:sz w:val="24"/>
                <w:szCs w:val="24"/>
              </w:rPr>
            </w:pPr>
            <w:r>
              <w:rPr>
                <w:sz w:val="24"/>
                <w:szCs w:val="24"/>
              </w:rPr>
              <w:t xml:space="preserve">7. </w:t>
            </w:r>
            <w:r w:rsidR="001C341D" w:rsidRPr="005A4003">
              <w:rPr>
                <w:sz w:val="24"/>
                <w:szCs w:val="24"/>
              </w:rPr>
              <w:t xml:space="preserve">Перечень субподрядчиков, осуществляющих деятельность или деятельности для оператора или группы операторов в соответствии </w:t>
            </w:r>
            <w:proofErr w:type="gramStart"/>
            <w:r w:rsidR="001C341D" w:rsidRPr="005A4003">
              <w:rPr>
                <w:sz w:val="24"/>
                <w:szCs w:val="24"/>
              </w:rPr>
              <w:t>со</w:t>
            </w:r>
            <w:proofErr w:type="gramEnd"/>
            <w:r w:rsidR="001C341D" w:rsidRPr="005A4003">
              <w:rPr>
                <w:sz w:val="24"/>
                <w:szCs w:val="24"/>
              </w:rPr>
              <w:t xml:space="preserve"> ч. (3) ст. 23 Закона об экологическом сельскохозяйственном производстве и </w:t>
            </w:r>
            <w:proofErr w:type="spellStart"/>
            <w:r w:rsidR="001C341D" w:rsidRPr="005A4003">
              <w:rPr>
                <w:sz w:val="24"/>
                <w:szCs w:val="24"/>
              </w:rPr>
              <w:t>этикетировании</w:t>
            </w:r>
            <w:proofErr w:type="spellEnd"/>
            <w:r w:rsidR="001C341D" w:rsidRPr="005A4003">
              <w:rPr>
                <w:sz w:val="24"/>
                <w:szCs w:val="24"/>
              </w:rPr>
              <w:t xml:space="preserve"> экологической продукции, за которые оператор или группа операторов несет ответственность в отношении экологического производства, а также за которые он не передал эту ответственность субподрядчику</w:t>
            </w: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3426"/>
              <w:gridCol w:w="5566"/>
            </w:tblGrid>
            <w:tr w:rsidR="001C341D" w:rsidRPr="005A4003" w14:paraId="59A2F841" w14:textId="77777777" w:rsidTr="00F31DD2">
              <w:tc>
                <w:tcPr>
                  <w:tcW w:w="1905" w:type="pct"/>
                  <w:tcBorders>
                    <w:top w:val="single" w:sz="6" w:space="0" w:color="000000"/>
                    <w:left w:val="single" w:sz="6" w:space="0" w:color="000000"/>
                    <w:bottom w:val="single" w:sz="6" w:space="0" w:color="000000"/>
                    <w:right w:val="single" w:sz="6" w:space="0" w:color="000000"/>
                  </w:tcBorders>
                  <w:shd w:val="clear" w:color="auto" w:fill="auto"/>
                  <w:hideMark/>
                </w:tcPr>
                <w:p w14:paraId="25CAD1A4" w14:textId="77777777" w:rsidR="001C341D" w:rsidRPr="00F03F9A" w:rsidRDefault="001C341D" w:rsidP="00F03F9A">
                  <w:pPr>
                    <w:ind w:firstLine="14"/>
                    <w:jc w:val="center"/>
                    <w:rPr>
                      <w:bCs/>
                      <w:sz w:val="24"/>
                      <w:szCs w:val="24"/>
                    </w:rPr>
                  </w:pPr>
                  <w:r w:rsidRPr="00F03F9A">
                    <w:rPr>
                      <w:bCs/>
                      <w:sz w:val="24"/>
                      <w:szCs w:val="24"/>
                    </w:rPr>
                    <w:t>Наименование и адрес</w:t>
                  </w:r>
                </w:p>
              </w:tc>
              <w:tc>
                <w:tcPr>
                  <w:tcW w:w="3095" w:type="pct"/>
                  <w:tcBorders>
                    <w:top w:val="single" w:sz="6" w:space="0" w:color="000000"/>
                    <w:left w:val="single" w:sz="6" w:space="0" w:color="000000"/>
                    <w:bottom w:val="single" w:sz="6" w:space="0" w:color="000000"/>
                    <w:right w:val="single" w:sz="6" w:space="0" w:color="000000"/>
                  </w:tcBorders>
                  <w:shd w:val="clear" w:color="auto" w:fill="auto"/>
                  <w:hideMark/>
                </w:tcPr>
                <w:p w14:paraId="70D94117" w14:textId="77777777" w:rsidR="001C341D" w:rsidRPr="00F03F9A" w:rsidRDefault="001C341D" w:rsidP="00F03F9A">
                  <w:pPr>
                    <w:ind w:firstLine="14"/>
                    <w:jc w:val="center"/>
                    <w:rPr>
                      <w:bCs/>
                      <w:sz w:val="24"/>
                      <w:szCs w:val="24"/>
                    </w:rPr>
                  </w:pPr>
                  <w:r w:rsidRPr="00F03F9A">
                    <w:rPr>
                      <w:bCs/>
                      <w:sz w:val="24"/>
                      <w:szCs w:val="24"/>
                    </w:rPr>
                    <w:t>Описание деятельности или деятельностей, указанных в пункте 5 Части I</w:t>
                  </w:r>
                </w:p>
              </w:tc>
            </w:tr>
            <w:tr w:rsidR="001C341D" w:rsidRPr="005A4003" w14:paraId="7FABD254" w14:textId="77777777" w:rsidTr="00F31DD2">
              <w:tc>
                <w:tcPr>
                  <w:tcW w:w="1905" w:type="pct"/>
                  <w:tcBorders>
                    <w:top w:val="single" w:sz="6" w:space="0" w:color="000000"/>
                    <w:left w:val="single" w:sz="6" w:space="0" w:color="000000"/>
                    <w:bottom w:val="single" w:sz="6" w:space="0" w:color="000000"/>
                    <w:right w:val="single" w:sz="6" w:space="0" w:color="000000"/>
                  </w:tcBorders>
                  <w:shd w:val="clear" w:color="auto" w:fill="auto"/>
                  <w:hideMark/>
                </w:tcPr>
                <w:p w14:paraId="5C1ABAD7" w14:textId="77777777" w:rsidR="001C341D" w:rsidRPr="005A4003" w:rsidRDefault="001C341D" w:rsidP="00F31DD2">
                  <w:pPr>
                    <w:rPr>
                      <w:sz w:val="24"/>
                      <w:szCs w:val="24"/>
                    </w:rPr>
                  </w:pPr>
                  <w:r w:rsidRPr="005A4003">
                    <w:rPr>
                      <w:sz w:val="24"/>
                      <w:szCs w:val="24"/>
                    </w:rPr>
                    <w:t> </w:t>
                  </w:r>
                </w:p>
              </w:tc>
              <w:tc>
                <w:tcPr>
                  <w:tcW w:w="3095" w:type="pct"/>
                  <w:tcBorders>
                    <w:top w:val="single" w:sz="6" w:space="0" w:color="000000"/>
                    <w:left w:val="single" w:sz="6" w:space="0" w:color="000000"/>
                    <w:bottom w:val="single" w:sz="6" w:space="0" w:color="000000"/>
                    <w:right w:val="single" w:sz="6" w:space="0" w:color="000000"/>
                  </w:tcBorders>
                  <w:shd w:val="clear" w:color="auto" w:fill="auto"/>
                  <w:hideMark/>
                </w:tcPr>
                <w:p w14:paraId="087EB329" w14:textId="77777777" w:rsidR="001C341D" w:rsidRPr="005A4003" w:rsidRDefault="001C341D" w:rsidP="00F31DD2">
                  <w:pPr>
                    <w:rPr>
                      <w:sz w:val="24"/>
                      <w:szCs w:val="24"/>
                    </w:rPr>
                  </w:pPr>
                  <w:r w:rsidRPr="005A4003">
                    <w:rPr>
                      <w:sz w:val="24"/>
                      <w:szCs w:val="24"/>
                    </w:rPr>
                    <w:t> </w:t>
                  </w:r>
                </w:p>
              </w:tc>
            </w:tr>
            <w:tr w:rsidR="001C341D" w:rsidRPr="005A4003" w14:paraId="6C794D3F" w14:textId="77777777" w:rsidTr="00F31DD2">
              <w:tc>
                <w:tcPr>
                  <w:tcW w:w="1905" w:type="pct"/>
                  <w:tcBorders>
                    <w:top w:val="single" w:sz="6" w:space="0" w:color="000000"/>
                    <w:left w:val="single" w:sz="6" w:space="0" w:color="000000"/>
                    <w:bottom w:val="single" w:sz="6" w:space="0" w:color="000000"/>
                    <w:right w:val="single" w:sz="6" w:space="0" w:color="000000"/>
                  </w:tcBorders>
                  <w:shd w:val="clear" w:color="auto" w:fill="auto"/>
                  <w:hideMark/>
                </w:tcPr>
                <w:p w14:paraId="7DB0E7AF" w14:textId="77777777" w:rsidR="001C341D" w:rsidRPr="005A4003" w:rsidRDefault="001C341D" w:rsidP="00F31DD2">
                  <w:pPr>
                    <w:rPr>
                      <w:sz w:val="24"/>
                      <w:szCs w:val="24"/>
                    </w:rPr>
                  </w:pPr>
                  <w:r w:rsidRPr="005A4003">
                    <w:rPr>
                      <w:sz w:val="24"/>
                      <w:szCs w:val="24"/>
                    </w:rPr>
                    <w:t> </w:t>
                  </w:r>
                </w:p>
              </w:tc>
              <w:tc>
                <w:tcPr>
                  <w:tcW w:w="3095" w:type="pct"/>
                  <w:tcBorders>
                    <w:top w:val="single" w:sz="6" w:space="0" w:color="000000"/>
                    <w:left w:val="single" w:sz="6" w:space="0" w:color="000000"/>
                    <w:bottom w:val="single" w:sz="6" w:space="0" w:color="000000"/>
                    <w:right w:val="single" w:sz="6" w:space="0" w:color="000000"/>
                  </w:tcBorders>
                  <w:shd w:val="clear" w:color="auto" w:fill="auto"/>
                  <w:hideMark/>
                </w:tcPr>
                <w:p w14:paraId="06B5187E" w14:textId="77777777" w:rsidR="001C341D" w:rsidRPr="005A4003" w:rsidRDefault="001C341D" w:rsidP="00F31DD2">
                  <w:pPr>
                    <w:rPr>
                      <w:sz w:val="24"/>
                      <w:szCs w:val="24"/>
                    </w:rPr>
                  </w:pPr>
                  <w:r w:rsidRPr="005A4003">
                    <w:rPr>
                      <w:sz w:val="24"/>
                      <w:szCs w:val="24"/>
                    </w:rPr>
                    <w:t> </w:t>
                  </w:r>
                </w:p>
              </w:tc>
            </w:tr>
            <w:tr w:rsidR="001C341D" w:rsidRPr="005A4003" w14:paraId="64A5BDD9" w14:textId="77777777" w:rsidTr="00F31DD2">
              <w:tc>
                <w:tcPr>
                  <w:tcW w:w="1905" w:type="pct"/>
                  <w:tcBorders>
                    <w:top w:val="single" w:sz="6" w:space="0" w:color="000000"/>
                    <w:left w:val="single" w:sz="6" w:space="0" w:color="000000"/>
                    <w:bottom w:val="single" w:sz="6" w:space="0" w:color="000000"/>
                    <w:right w:val="single" w:sz="6" w:space="0" w:color="000000"/>
                  </w:tcBorders>
                  <w:shd w:val="clear" w:color="auto" w:fill="auto"/>
                  <w:hideMark/>
                </w:tcPr>
                <w:p w14:paraId="049561ED" w14:textId="77777777" w:rsidR="001C341D" w:rsidRPr="005A4003" w:rsidRDefault="001C341D" w:rsidP="00F31DD2">
                  <w:pPr>
                    <w:rPr>
                      <w:sz w:val="24"/>
                      <w:szCs w:val="24"/>
                    </w:rPr>
                  </w:pPr>
                  <w:r w:rsidRPr="005A4003">
                    <w:rPr>
                      <w:sz w:val="24"/>
                      <w:szCs w:val="24"/>
                    </w:rPr>
                    <w:t> </w:t>
                  </w:r>
                </w:p>
              </w:tc>
              <w:tc>
                <w:tcPr>
                  <w:tcW w:w="3095" w:type="pct"/>
                  <w:tcBorders>
                    <w:top w:val="single" w:sz="6" w:space="0" w:color="000000"/>
                    <w:left w:val="single" w:sz="6" w:space="0" w:color="000000"/>
                    <w:bottom w:val="single" w:sz="6" w:space="0" w:color="000000"/>
                    <w:right w:val="single" w:sz="6" w:space="0" w:color="000000"/>
                  </w:tcBorders>
                  <w:shd w:val="clear" w:color="auto" w:fill="auto"/>
                  <w:hideMark/>
                </w:tcPr>
                <w:p w14:paraId="71DA741F" w14:textId="77777777" w:rsidR="001C341D" w:rsidRPr="005A4003" w:rsidRDefault="001C341D" w:rsidP="00F31DD2">
                  <w:pPr>
                    <w:rPr>
                      <w:sz w:val="24"/>
                      <w:szCs w:val="24"/>
                    </w:rPr>
                  </w:pPr>
                  <w:r w:rsidRPr="005A4003">
                    <w:rPr>
                      <w:sz w:val="24"/>
                      <w:szCs w:val="24"/>
                    </w:rPr>
                    <w:t> </w:t>
                  </w:r>
                </w:p>
              </w:tc>
            </w:tr>
          </w:tbl>
          <w:p w14:paraId="45711FF3" w14:textId="77777777" w:rsidR="001C341D" w:rsidRPr="005A4003" w:rsidRDefault="001C341D" w:rsidP="00F31DD2">
            <w:pPr>
              <w:rPr>
                <w:sz w:val="24"/>
                <w:szCs w:val="24"/>
              </w:rPr>
            </w:pPr>
          </w:p>
        </w:tc>
      </w:tr>
    </w:tbl>
    <w:p w14:paraId="0EBA43A9" w14:textId="77777777" w:rsidR="001C341D" w:rsidRPr="005A4003" w:rsidRDefault="001C341D" w:rsidP="00F03F9A">
      <w:pPr>
        <w:tabs>
          <w:tab w:val="left" w:pos="3525"/>
        </w:tabs>
        <w:ind w:firstLine="0"/>
        <w:rPr>
          <w:rFonts w:asciiTheme="majorBidi" w:hAnsiTheme="majorBidi" w:cstheme="majorBidi"/>
          <w:sz w:val="24"/>
          <w:szCs w:val="24"/>
        </w:rPr>
      </w:pPr>
      <w:r w:rsidRPr="005A4003">
        <w:rPr>
          <w:rFonts w:asciiTheme="majorBidi" w:hAnsiTheme="majorBidi" w:cstheme="majorBidi"/>
          <w:sz w:val="24"/>
          <w:szCs w:val="24"/>
        </w:rPr>
        <w:t>8. Информация об аккредитации компетентного органа или, в зависимости от случая, контролирующего органа:</w:t>
      </w:r>
    </w:p>
    <w:p w14:paraId="1AC259AD" w14:textId="77777777" w:rsidR="001C341D" w:rsidRPr="005A4003" w:rsidRDefault="001C341D" w:rsidP="00F03F9A">
      <w:pPr>
        <w:tabs>
          <w:tab w:val="left" w:pos="3525"/>
        </w:tabs>
        <w:ind w:firstLine="0"/>
        <w:rPr>
          <w:rFonts w:asciiTheme="majorBidi" w:hAnsiTheme="majorBidi" w:cstheme="majorBidi"/>
          <w:sz w:val="24"/>
          <w:szCs w:val="24"/>
        </w:rPr>
      </w:pPr>
      <w:r w:rsidRPr="005A4003">
        <w:rPr>
          <w:rFonts w:asciiTheme="majorBidi" w:hAnsiTheme="majorBidi" w:cstheme="majorBidi"/>
          <w:sz w:val="24"/>
          <w:szCs w:val="24"/>
        </w:rPr>
        <w:t>(а) наименование органа по аккредитации;</w:t>
      </w:r>
    </w:p>
    <w:p w14:paraId="2CF70CED" w14:textId="77777777" w:rsidR="001C341D" w:rsidRPr="005A4003" w:rsidRDefault="001C341D" w:rsidP="00F03F9A">
      <w:pPr>
        <w:tabs>
          <w:tab w:val="left" w:pos="3525"/>
        </w:tabs>
        <w:ind w:firstLine="0"/>
        <w:rPr>
          <w:rFonts w:asciiTheme="majorBidi" w:hAnsiTheme="majorBidi" w:cstheme="majorBidi"/>
          <w:sz w:val="24"/>
          <w:szCs w:val="24"/>
        </w:rPr>
      </w:pPr>
      <w:r w:rsidRPr="005A4003">
        <w:rPr>
          <w:rFonts w:asciiTheme="majorBidi" w:hAnsiTheme="majorBidi" w:cstheme="majorBidi"/>
          <w:sz w:val="24"/>
          <w:szCs w:val="24"/>
        </w:rPr>
        <w:t>(b) гиперссылка на свидетельство об аккредитации.</w:t>
      </w:r>
    </w:p>
    <w:p w14:paraId="683C89F1" w14:textId="1CB7BA17" w:rsidR="001C341D" w:rsidRDefault="001C341D" w:rsidP="00F03F9A">
      <w:pPr>
        <w:ind w:firstLine="0"/>
        <w:rPr>
          <w:rFonts w:asciiTheme="majorBidi" w:hAnsiTheme="majorBidi" w:cstheme="majorBidi"/>
          <w:sz w:val="24"/>
          <w:szCs w:val="24"/>
        </w:rPr>
      </w:pPr>
      <w:r w:rsidRPr="005A4003">
        <w:rPr>
          <w:rFonts w:asciiTheme="majorBidi" w:hAnsiTheme="majorBidi" w:cstheme="majorBidi"/>
          <w:sz w:val="24"/>
          <w:szCs w:val="24"/>
        </w:rPr>
        <w:t>9. Другая информация</w:t>
      </w:r>
    </w:p>
    <w:p w14:paraId="6CC147A6" w14:textId="77777777" w:rsidR="00AD6437" w:rsidRDefault="00AD6437" w:rsidP="00F03F9A">
      <w:pPr>
        <w:ind w:firstLine="0"/>
        <w:rPr>
          <w:rFonts w:asciiTheme="majorBidi" w:hAnsiTheme="majorBidi" w:cstheme="majorBidi"/>
          <w:sz w:val="24"/>
          <w:szCs w:val="24"/>
        </w:rPr>
      </w:pPr>
    </w:p>
    <w:p w14:paraId="4DE697E0" w14:textId="77777777" w:rsidR="00AD6437" w:rsidRDefault="00AD6437" w:rsidP="00F03F9A">
      <w:pPr>
        <w:ind w:firstLine="0"/>
        <w:rPr>
          <w:rFonts w:asciiTheme="majorBidi" w:hAnsiTheme="majorBidi" w:cstheme="majorBidi"/>
          <w:sz w:val="24"/>
          <w:szCs w:val="24"/>
        </w:rPr>
      </w:pPr>
    </w:p>
    <w:p w14:paraId="225D4DDC" w14:textId="77777777" w:rsidR="00AD6437" w:rsidRDefault="00AD6437" w:rsidP="00F03F9A">
      <w:pPr>
        <w:ind w:firstLine="0"/>
        <w:rPr>
          <w:rFonts w:asciiTheme="majorBidi" w:hAnsiTheme="majorBidi" w:cstheme="majorBidi"/>
          <w:sz w:val="24"/>
          <w:szCs w:val="24"/>
        </w:rPr>
      </w:pPr>
    </w:p>
    <w:p w14:paraId="7080B075" w14:textId="77777777" w:rsidR="00AD6437" w:rsidRDefault="00AD6437" w:rsidP="00F03F9A">
      <w:pPr>
        <w:ind w:firstLine="0"/>
        <w:rPr>
          <w:rFonts w:asciiTheme="majorBidi" w:hAnsiTheme="majorBidi" w:cstheme="majorBidi"/>
          <w:sz w:val="24"/>
          <w:szCs w:val="24"/>
        </w:rPr>
      </w:pPr>
    </w:p>
    <w:p w14:paraId="13FE79E8" w14:textId="77777777" w:rsidR="00AD6437" w:rsidRDefault="00AD6437" w:rsidP="00F03F9A">
      <w:pPr>
        <w:ind w:firstLine="0"/>
        <w:rPr>
          <w:rFonts w:asciiTheme="majorBidi" w:hAnsiTheme="majorBidi" w:cstheme="majorBidi"/>
          <w:sz w:val="24"/>
          <w:szCs w:val="24"/>
        </w:rPr>
      </w:pPr>
    </w:p>
    <w:p w14:paraId="2497876F" w14:textId="77777777" w:rsidR="00AD6437" w:rsidRDefault="00AD6437" w:rsidP="00F03F9A">
      <w:pPr>
        <w:ind w:firstLine="0"/>
        <w:rPr>
          <w:rFonts w:asciiTheme="majorBidi" w:hAnsiTheme="majorBidi" w:cstheme="majorBidi"/>
          <w:sz w:val="24"/>
          <w:szCs w:val="24"/>
        </w:rPr>
      </w:pPr>
    </w:p>
    <w:p w14:paraId="6433721B" w14:textId="77777777" w:rsidR="00AD6437" w:rsidRDefault="00AD6437" w:rsidP="00F03F9A">
      <w:pPr>
        <w:ind w:firstLine="0"/>
        <w:rPr>
          <w:rFonts w:asciiTheme="majorBidi" w:hAnsiTheme="majorBidi" w:cstheme="majorBidi"/>
          <w:sz w:val="24"/>
          <w:szCs w:val="24"/>
        </w:rPr>
      </w:pPr>
    </w:p>
    <w:p w14:paraId="24AD6C46" w14:textId="77777777" w:rsidR="00AD6437" w:rsidRDefault="00AD6437" w:rsidP="00F03F9A">
      <w:pPr>
        <w:ind w:firstLine="0"/>
        <w:rPr>
          <w:rFonts w:asciiTheme="majorBidi" w:hAnsiTheme="majorBidi" w:cstheme="majorBidi"/>
          <w:sz w:val="24"/>
          <w:szCs w:val="24"/>
        </w:rPr>
      </w:pPr>
    </w:p>
    <w:p w14:paraId="2C1F7393" w14:textId="77777777" w:rsidR="00AD6437" w:rsidRDefault="00AD6437" w:rsidP="00F03F9A">
      <w:pPr>
        <w:ind w:firstLine="0"/>
        <w:rPr>
          <w:rFonts w:asciiTheme="majorBidi" w:hAnsiTheme="majorBidi" w:cstheme="majorBidi"/>
          <w:sz w:val="24"/>
          <w:szCs w:val="24"/>
        </w:rPr>
      </w:pPr>
    </w:p>
    <w:p w14:paraId="4DA1A671" w14:textId="77777777" w:rsidR="00AD6437" w:rsidRDefault="00AD6437" w:rsidP="00F03F9A">
      <w:pPr>
        <w:ind w:firstLine="0"/>
        <w:rPr>
          <w:rFonts w:asciiTheme="majorBidi" w:hAnsiTheme="majorBidi" w:cstheme="majorBidi"/>
          <w:sz w:val="24"/>
          <w:szCs w:val="24"/>
        </w:rPr>
      </w:pPr>
    </w:p>
    <w:p w14:paraId="4D7B274C" w14:textId="77777777" w:rsidR="00AD6437" w:rsidRDefault="00AD6437" w:rsidP="00F03F9A">
      <w:pPr>
        <w:ind w:firstLine="0"/>
        <w:rPr>
          <w:rFonts w:asciiTheme="majorBidi" w:hAnsiTheme="majorBidi" w:cstheme="majorBidi"/>
          <w:sz w:val="24"/>
          <w:szCs w:val="24"/>
        </w:rPr>
      </w:pPr>
    </w:p>
    <w:p w14:paraId="089F7E2E" w14:textId="77777777" w:rsidR="00AD6437" w:rsidRDefault="00AD6437" w:rsidP="00F03F9A">
      <w:pPr>
        <w:ind w:firstLine="0"/>
        <w:rPr>
          <w:rFonts w:asciiTheme="majorBidi" w:hAnsiTheme="majorBidi" w:cstheme="majorBidi"/>
          <w:sz w:val="24"/>
          <w:szCs w:val="24"/>
        </w:rPr>
      </w:pPr>
    </w:p>
    <w:p w14:paraId="69B86FF1" w14:textId="77777777" w:rsidR="00AD6437" w:rsidRDefault="00AD6437" w:rsidP="00F03F9A">
      <w:pPr>
        <w:ind w:firstLine="0"/>
        <w:rPr>
          <w:rFonts w:asciiTheme="majorBidi" w:hAnsiTheme="majorBidi" w:cstheme="majorBidi"/>
          <w:sz w:val="24"/>
          <w:szCs w:val="24"/>
        </w:rPr>
      </w:pPr>
    </w:p>
    <w:p w14:paraId="63AB6A75" w14:textId="77777777" w:rsidR="00AD6437" w:rsidRDefault="00AD6437" w:rsidP="00F03F9A">
      <w:pPr>
        <w:ind w:firstLine="0"/>
        <w:rPr>
          <w:rFonts w:asciiTheme="majorBidi" w:hAnsiTheme="majorBidi" w:cstheme="majorBidi"/>
          <w:sz w:val="24"/>
          <w:szCs w:val="24"/>
        </w:rPr>
      </w:pPr>
    </w:p>
    <w:p w14:paraId="421FF8A6" w14:textId="77777777" w:rsidR="00AD6437" w:rsidRDefault="00AD6437" w:rsidP="00F03F9A">
      <w:pPr>
        <w:ind w:firstLine="0"/>
        <w:rPr>
          <w:rFonts w:asciiTheme="majorBidi" w:hAnsiTheme="majorBidi" w:cstheme="majorBidi"/>
          <w:sz w:val="24"/>
          <w:szCs w:val="24"/>
        </w:rPr>
      </w:pPr>
    </w:p>
    <w:p w14:paraId="5F92D297" w14:textId="77777777" w:rsidR="00AD6437" w:rsidRDefault="00AD6437" w:rsidP="00F03F9A">
      <w:pPr>
        <w:ind w:firstLine="0"/>
        <w:rPr>
          <w:rFonts w:asciiTheme="majorBidi" w:hAnsiTheme="majorBidi" w:cstheme="majorBidi"/>
          <w:sz w:val="24"/>
          <w:szCs w:val="24"/>
        </w:rPr>
      </w:pPr>
    </w:p>
    <w:p w14:paraId="1EA5E657" w14:textId="77777777" w:rsidR="00AD6437" w:rsidRDefault="00AD6437" w:rsidP="00F03F9A">
      <w:pPr>
        <w:ind w:firstLine="0"/>
        <w:rPr>
          <w:rFonts w:asciiTheme="majorBidi" w:hAnsiTheme="majorBidi" w:cstheme="majorBidi"/>
          <w:sz w:val="24"/>
          <w:szCs w:val="24"/>
        </w:rPr>
      </w:pPr>
    </w:p>
    <w:p w14:paraId="5D825844" w14:textId="77777777" w:rsidR="00AD6437" w:rsidRDefault="00AD6437" w:rsidP="00F03F9A">
      <w:pPr>
        <w:ind w:firstLine="0"/>
        <w:rPr>
          <w:rFonts w:asciiTheme="majorBidi" w:hAnsiTheme="majorBidi" w:cstheme="majorBidi"/>
          <w:sz w:val="24"/>
          <w:szCs w:val="24"/>
        </w:rPr>
      </w:pPr>
    </w:p>
    <w:p w14:paraId="6C811F89" w14:textId="77777777" w:rsidR="00AD6437" w:rsidRDefault="00AD6437" w:rsidP="00F03F9A">
      <w:pPr>
        <w:ind w:firstLine="0"/>
        <w:rPr>
          <w:rFonts w:asciiTheme="majorBidi" w:hAnsiTheme="majorBidi" w:cstheme="majorBidi"/>
          <w:sz w:val="24"/>
          <w:szCs w:val="24"/>
        </w:rPr>
      </w:pPr>
    </w:p>
    <w:p w14:paraId="30A3CE1F" w14:textId="77777777" w:rsidR="00AD6437" w:rsidRDefault="00AD6437" w:rsidP="00F03F9A">
      <w:pPr>
        <w:ind w:firstLine="0"/>
        <w:rPr>
          <w:rFonts w:asciiTheme="majorBidi" w:hAnsiTheme="majorBidi" w:cstheme="majorBidi"/>
          <w:sz w:val="24"/>
          <w:szCs w:val="24"/>
        </w:rPr>
      </w:pPr>
    </w:p>
    <w:p w14:paraId="17273EC6" w14:textId="77777777" w:rsidR="00AD6437" w:rsidRDefault="00AD6437" w:rsidP="00F03F9A">
      <w:pPr>
        <w:ind w:firstLine="0"/>
        <w:rPr>
          <w:rFonts w:asciiTheme="majorBidi" w:hAnsiTheme="majorBidi" w:cstheme="majorBidi"/>
          <w:sz w:val="24"/>
          <w:szCs w:val="24"/>
        </w:rPr>
      </w:pPr>
    </w:p>
    <w:p w14:paraId="579FFEA8" w14:textId="77777777" w:rsidR="00AD6437" w:rsidRDefault="00AD6437" w:rsidP="00F03F9A">
      <w:pPr>
        <w:ind w:firstLine="0"/>
        <w:rPr>
          <w:rFonts w:asciiTheme="majorBidi" w:hAnsiTheme="majorBidi" w:cstheme="majorBidi"/>
          <w:sz w:val="24"/>
          <w:szCs w:val="24"/>
        </w:rPr>
      </w:pPr>
    </w:p>
    <w:p w14:paraId="2FF94CDF" w14:textId="77777777" w:rsidR="00AD6437" w:rsidRDefault="00AD6437" w:rsidP="00F03F9A">
      <w:pPr>
        <w:ind w:firstLine="0"/>
        <w:rPr>
          <w:rFonts w:asciiTheme="majorBidi" w:hAnsiTheme="majorBidi" w:cstheme="majorBidi"/>
          <w:sz w:val="24"/>
          <w:szCs w:val="24"/>
        </w:rPr>
      </w:pPr>
    </w:p>
    <w:p w14:paraId="0A06D8B0" w14:textId="77777777" w:rsidR="00AD6437" w:rsidRDefault="00AD6437" w:rsidP="00F03F9A">
      <w:pPr>
        <w:ind w:firstLine="0"/>
        <w:rPr>
          <w:rFonts w:asciiTheme="majorBidi" w:hAnsiTheme="majorBidi" w:cstheme="majorBidi"/>
          <w:sz w:val="24"/>
          <w:szCs w:val="24"/>
        </w:rPr>
      </w:pPr>
    </w:p>
    <w:p w14:paraId="43B38AF7" w14:textId="77777777" w:rsidR="00AD6437" w:rsidRDefault="00AD6437" w:rsidP="00F03F9A">
      <w:pPr>
        <w:ind w:firstLine="0"/>
        <w:rPr>
          <w:rFonts w:asciiTheme="majorBidi" w:hAnsiTheme="majorBidi" w:cstheme="majorBidi"/>
          <w:sz w:val="24"/>
          <w:szCs w:val="24"/>
        </w:rPr>
      </w:pPr>
    </w:p>
    <w:p w14:paraId="59E6F3F4" w14:textId="77777777" w:rsidR="00AD6437" w:rsidRDefault="00AD6437" w:rsidP="00F03F9A">
      <w:pPr>
        <w:ind w:firstLine="0"/>
        <w:rPr>
          <w:rFonts w:asciiTheme="majorBidi" w:hAnsiTheme="majorBidi" w:cstheme="majorBidi"/>
          <w:sz w:val="24"/>
          <w:szCs w:val="24"/>
        </w:rPr>
      </w:pPr>
    </w:p>
    <w:p w14:paraId="0C29C9C3" w14:textId="77777777" w:rsidR="00AD6437" w:rsidRDefault="00AD6437" w:rsidP="00F03F9A">
      <w:pPr>
        <w:ind w:firstLine="0"/>
        <w:rPr>
          <w:rFonts w:asciiTheme="majorBidi" w:hAnsiTheme="majorBidi" w:cstheme="majorBidi"/>
          <w:sz w:val="24"/>
          <w:szCs w:val="24"/>
        </w:rPr>
      </w:pPr>
    </w:p>
    <w:p w14:paraId="3A2DE374" w14:textId="77777777" w:rsidR="00AD6437" w:rsidRDefault="00AD6437" w:rsidP="00F03F9A">
      <w:pPr>
        <w:ind w:firstLine="0"/>
        <w:rPr>
          <w:rFonts w:asciiTheme="majorBidi" w:hAnsiTheme="majorBidi" w:cstheme="majorBidi"/>
          <w:sz w:val="24"/>
          <w:szCs w:val="24"/>
        </w:rPr>
      </w:pPr>
    </w:p>
    <w:p w14:paraId="0D7BBA07" w14:textId="77777777" w:rsidR="00AD6437" w:rsidRDefault="00AD6437" w:rsidP="00F03F9A">
      <w:pPr>
        <w:ind w:firstLine="0"/>
        <w:rPr>
          <w:rFonts w:asciiTheme="majorBidi" w:hAnsiTheme="majorBidi" w:cstheme="majorBidi"/>
          <w:sz w:val="24"/>
          <w:szCs w:val="24"/>
        </w:rPr>
      </w:pPr>
    </w:p>
    <w:p w14:paraId="5E9C4CB2" w14:textId="77777777" w:rsidR="00AD6437" w:rsidRDefault="00AD6437" w:rsidP="00F03F9A">
      <w:pPr>
        <w:ind w:firstLine="0"/>
        <w:rPr>
          <w:rFonts w:asciiTheme="majorBidi" w:hAnsiTheme="majorBidi" w:cstheme="majorBidi"/>
          <w:sz w:val="24"/>
          <w:szCs w:val="24"/>
        </w:rPr>
      </w:pPr>
    </w:p>
    <w:p w14:paraId="3C524590" w14:textId="77777777" w:rsidR="00AD6437" w:rsidRDefault="00AD6437" w:rsidP="00F03F9A">
      <w:pPr>
        <w:ind w:firstLine="0"/>
        <w:rPr>
          <w:rFonts w:asciiTheme="majorBidi" w:hAnsiTheme="majorBidi" w:cstheme="majorBidi"/>
          <w:sz w:val="24"/>
          <w:szCs w:val="24"/>
        </w:rPr>
      </w:pPr>
    </w:p>
    <w:p w14:paraId="7E1BFB28" w14:textId="21750CCE" w:rsidR="00925838" w:rsidRPr="00925838" w:rsidRDefault="00925838" w:rsidP="00925838">
      <w:pPr>
        <w:tabs>
          <w:tab w:val="left" w:pos="3525"/>
        </w:tabs>
        <w:ind w:right="283"/>
        <w:jc w:val="right"/>
        <w:rPr>
          <w:rFonts w:asciiTheme="majorBidi" w:hAnsiTheme="majorBidi" w:cstheme="majorBidi"/>
          <w:bCs/>
          <w:sz w:val="28"/>
          <w:szCs w:val="28"/>
        </w:rPr>
      </w:pPr>
      <w:r w:rsidRPr="00925838">
        <w:rPr>
          <w:rFonts w:asciiTheme="majorBidi" w:hAnsiTheme="majorBidi" w:cstheme="majorBidi"/>
          <w:bCs/>
          <w:sz w:val="28"/>
          <w:szCs w:val="28"/>
        </w:rPr>
        <w:t>Приложение №</w:t>
      </w:r>
      <w:r>
        <w:rPr>
          <w:rFonts w:asciiTheme="majorBidi" w:hAnsiTheme="majorBidi" w:cstheme="majorBidi"/>
          <w:bCs/>
          <w:sz w:val="28"/>
          <w:szCs w:val="28"/>
        </w:rPr>
        <w:t xml:space="preserve"> </w:t>
      </w:r>
      <w:r w:rsidRPr="00925838">
        <w:rPr>
          <w:rFonts w:asciiTheme="majorBidi" w:hAnsiTheme="majorBidi" w:cstheme="majorBidi"/>
          <w:bCs/>
          <w:sz w:val="28"/>
          <w:szCs w:val="28"/>
        </w:rPr>
        <w:t>4</w:t>
      </w:r>
    </w:p>
    <w:p w14:paraId="127F3A8D" w14:textId="77777777" w:rsidR="00925838" w:rsidRPr="00925838" w:rsidRDefault="00925838" w:rsidP="00925838">
      <w:pPr>
        <w:tabs>
          <w:tab w:val="left" w:pos="3525"/>
        </w:tabs>
        <w:jc w:val="right"/>
        <w:rPr>
          <w:rFonts w:asciiTheme="majorBidi" w:hAnsiTheme="majorBidi" w:cstheme="majorBidi"/>
          <w:b/>
          <w:bCs/>
          <w:sz w:val="28"/>
          <w:szCs w:val="28"/>
        </w:rPr>
      </w:pPr>
    </w:p>
    <w:p w14:paraId="35F5E0DB" w14:textId="77777777" w:rsidR="00925838" w:rsidRPr="00925838" w:rsidRDefault="00925838" w:rsidP="00925838">
      <w:pPr>
        <w:tabs>
          <w:tab w:val="left" w:pos="3525"/>
        </w:tabs>
        <w:ind w:firstLine="0"/>
        <w:jc w:val="center"/>
        <w:rPr>
          <w:rFonts w:asciiTheme="majorBidi" w:hAnsiTheme="majorBidi" w:cstheme="majorBidi"/>
          <w:b/>
          <w:bCs/>
          <w:sz w:val="28"/>
          <w:szCs w:val="28"/>
        </w:rPr>
      </w:pPr>
      <w:r w:rsidRPr="00925838">
        <w:rPr>
          <w:rFonts w:asciiTheme="majorBidi" w:hAnsiTheme="majorBidi" w:cstheme="majorBidi"/>
          <w:b/>
          <w:bCs/>
          <w:sz w:val="28"/>
          <w:szCs w:val="28"/>
        </w:rPr>
        <w:t>ТЕРМИНЫ, ПРЕДУСМОТРЕННЫЕ В СТАТЬЕ 9</w:t>
      </w:r>
    </w:p>
    <w:p w14:paraId="34BFFCCA" w14:textId="77777777" w:rsidR="00925838" w:rsidRPr="00925838" w:rsidRDefault="00925838" w:rsidP="00925838">
      <w:pPr>
        <w:pStyle w:val="Frspaiere"/>
        <w:rPr>
          <w:rFonts w:eastAsia="Calibri" w:cs="Times New Roman"/>
          <w:sz w:val="28"/>
          <w:szCs w:val="28"/>
          <w:lang w:val="ru-RU"/>
        </w:rPr>
      </w:pPr>
      <w:r w:rsidRPr="00925838">
        <w:rPr>
          <w:rFonts w:asciiTheme="majorBidi" w:hAnsiTheme="majorBidi" w:cstheme="majorBidi"/>
          <w:szCs w:val="24"/>
          <w:lang w:val="ru-RU"/>
        </w:rPr>
        <w:tab/>
      </w:r>
    </w:p>
    <w:tbl>
      <w:tblPr>
        <w:tblStyle w:val="GrilTabel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6"/>
        <w:gridCol w:w="3685"/>
      </w:tblGrid>
      <w:tr w:rsidR="00925838" w:rsidRPr="005A4003" w14:paraId="18EF9A05" w14:textId="77777777" w:rsidTr="00F31DD2">
        <w:trPr>
          <w:jc w:val="center"/>
        </w:trPr>
        <w:tc>
          <w:tcPr>
            <w:tcW w:w="1526" w:type="dxa"/>
          </w:tcPr>
          <w:p w14:paraId="445192F2" w14:textId="77777777" w:rsidR="00925838" w:rsidRPr="005A4003" w:rsidRDefault="00925838" w:rsidP="00F31DD2">
            <w:pPr>
              <w:rPr>
                <w:rFonts w:ascii="Times New Roman" w:eastAsia="Calibri" w:hAnsi="Times New Roman"/>
                <w:sz w:val="28"/>
                <w:szCs w:val="28"/>
                <w:lang w:eastAsia="ru-RU"/>
              </w:rPr>
            </w:pPr>
            <w:r w:rsidRPr="005A4003">
              <w:rPr>
                <w:rFonts w:ascii="Times New Roman" w:eastAsia="Calibri" w:hAnsi="Times New Roman"/>
                <w:sz w:val="28"/>
                <w:szCs w:val="28"/>
                <w:lang w:eastAsia="ru-RU"/>
              </w:rPr>
              <w:t>BG</w:t>
            </w:r>
          </w:p>
        </w:tc>
        <w:tc>
          <w:tcPr>
            <w:tcW w:w="3685" w:type="dxa"/>
          </w:tcPr>
          <w:p w14:paraId="087F2549" w14:textId="77777777" w:rsidR="00925838" w:rsidRPr="005A4003" w:rsidRDefault="00925838" w:rsidP="00F31DD2">
            <w:pPr>
              <w:rPr>
                <w:rFonts w:ascii="Times New Roman" w:eastAsia="Calibri" w:hAnsi="Times New Roman"/>
                <w:sz w:val="28"/>
                <w:szCs w:val="28"/>
                <w:lang w:eastAsia="ru-RU"/>
              </w:rPr>
            </w:pPr>
            <w:proofErr w:type="spellStart"/>
            <w:r w:rsidRPr="005A4003">
              <w:rPr>
                <w:rFonts w:ascii="Times New Roman" w:eastAsia="Calibri" w:hAnsi="Times New Roman"/>
                <w:sz w:val="28"/>
                <w:szCs w:val="28"/>
                <w:lang w:eastAsia="ru-RU"/>
              </w:rPr>
              <w:t>биологичен</w:t>
            </w:r>
            <w:proofErr w:type="spellEnd"/>
            <w:r w:rsidRPr="005A4003">
              <w:rPr>
                <w:rFonts w:ascii="Times New Roman" w:eastAsia="Calibri" w:hAnsi="Times New Roman"/>
                <w:sz w:val="28"/>
                <w:szCs w:val="28"/>
                <w:lang w:eastAsia="ru-RU"/>
              </w:rPr>
              <w:t>.</w:t>
            </w:r>
          </w:p>
          <w:p w14:paraId="10C60D0E" w14:textId="77777777" w:rsidR="00925838" w:rsidRPr="005A4003" w:rsidRDefault="00925838" w:rsidP="00F31DD2">
            <w:pPr>
              <w:rPr>
                <w:rFonts w:ascii="Times New Roman" w:eastAsia="Calibri" w:hAnsi="Times New Roman"/>
                <w:sz w:val="28"/>
                <w:szCs w:val="28"/>
                <w:lang w:eastAsia="ru-RU"/>
              </w:rPr>
            </w:pPr>
          </w:p>
        </w:tc>
      </w:tr>
      <w:tr w:rsidR="00925838" w:rsidRPr="005A4003" w14:paraId="6622F4FE" w14:textId="77777777" w:rsidTr="00F31DD2">
        <w:trPr>
          <w:jc w:val="center"/>
        </w:trPr>
        <w:tc>
          <w:tcPr>
            <w:tcW w:w="1526" w:type="dxa"/>
          </w:tcPr>
          <w:p w14:paraId="3AF473AE" w14:textId="77777777" w:rsidR="00925838" w:rsidRPr="005A4003" w:rsidRDefault="00925838" w:rsidP="00F31DD2">
            <w:pPr>
              <w:rPr>
                <w:rFonts w:ascii="Times New Roman" w:eastAsia="Calibri" w:hAnsi="Times New Roman"/>
                <w:sz w:val="28"/>
                <w:szCs w:val="28"/>
                <w:lang w:eastAsia="ru-RU"/>
              </w:rPr>
            </w:pPr>
            <w:r w:rsidRPr="005A4003">
              <w:rPr>
                <w:rFonts w:ascii="Times New Roman" w:eastAsia="Calibri" w:hAnsi="Times New Roman"/>
                <w:sz w:val="28"/>
                <w:szCs w:val="28"/>
                <w:lang w:eastAsia="ru-RU"/>
              </w:rPr>
              <w:t>ES</w:t>
            </w:r>
          </w:p>
        </w:tc>
        <w:tc>
          <w:tcPr>
            <w:tcW w:w="3685" w:type="dxa"/>
          </w:tcPr>
          <w:p w14:paraId="4F06A716" w14:textId="77777777" w:rsidR="00925838" w:rsidRPr="005A4003" w:rsidRDefault="00925838" w:rsidP="00F31DD2">
            <w:pPr>
              <w:rPr>
                <w:rFonts w:ascii="Times New Roman" w:eastAsia="Calibri" w:hAnsi="Times New Roman"/>
                <w:sz w:val="28"/>
                <w:szCs w:val="28"/>
                <w:lang w:eastAsia="ru-RU"/>
              </w:rPr>
            </w:pPr>
            <w:proofErr w:type="spellStart"/>
            <w:r w:rsidRPr="005A4003">
              <w:rPr>
                <w:rFonts w:ascii="Times New Roman" w:eastAsia="Calibri" w:hAnsi="Times New Roman"/>
                <w:sz w:val="28"/>
                <w:szCs w:val="28"/>
                <w:lang w:eastAsia="ru-RU"/>
              </w:rPr>
              <w:t>ecológico</w:t>
            </w:r>
            <w:proofErr w:type="spellEnd"/>
            <w:r w:rsidRPr="005A4003">
              <w:rPr>
                <w:rFonts w:ascii="Times New Roman" w:eastAsia="Calibri" w:hAnsi="Times New Roman"/>
                <w:sz w:val="28"/>
                <w:szCs w:val="28"/>
                <w:lang w:eastAsia="ru-RU"/>
              </w:rPr>
              <w:t xml:space="preserve">, </w:t>
            </w:r>
            <w:proofErr w:type="spellStart"/>
            <w:r w:rsidRPr="005A4003">
              <w:rPr>
                <w:rFonts w:ascii="Times New Roman" w:eastAsia="Calibri" w:hAnsi="Times New Roman"/>
                <w:sz w:val="28"/>
                <w:szCs w:val="28"/>
                <w:lang w:eastAsia="ru-RU"/>
              </w:rPr>
              <w:t>biológico</w:t>
            </w:r>
            <w:proofErr w:type="spellEnd"/>
            <w:r w:rsidRPr="005A4003">
              <w:rPr>
                <w:rFonts w:ascii="Times New Roman" w:eastAsia="Calibri" w:hAnsi="Times New Roman"/>
                <w:sz w:val="28"/>
                <w:szCs w:val="28"/>
                <w:lang w:eastAsia="ru-RU"/>
              </w:rPr>
              <w:t xml:space="preserve">, </w:t>
            </w:r>
            <w:proofErr w:type="spellStart"/>
            <w:r w:rsidRPr="005A4003">
              <w:rPr>
                <w:rFonts w:ascii="Times New Roman" w:eastAsia="Calibri" w:hAnsi="Times New Roman"/>
                <w:sz w:val="28"/>
                <w:szCs w:val="28"/>
                <w:lang w:eastAsia="ru-RU"/>
              </w:rPr>
              <w:t>orgánico</w:t>
            </w:r>
            <w:proofErr w:type="spellEnd"/>
            <w:r w:rsidRPr="005A4003">
              <w:rPr>
                <w:rFonts w:ascii="Times New Roman" w:eastAsia="Calibri" w:hAnsi="Times New Roman"/>
                <w:sz w:val="28"/>
                <w:szCs w:val="28"/>
                <w:lang w:eastAsia="ru-RU"/>
              </w:rPr>
              <w:t>.</w:t>
            </w:r>
          </w:p>
          <w:p w14:paraId="4D44DEC4" w14:textId="77777777" w:rsidR="00925838" w:rsidRPr="005A4003" w:rsidRDefault="00925838" w:rsidP="00F31DD2">
            <w:pPr>
              <w:rPr>
                <w:rFonts w:ascii="Times New Roman" w:eastAsia="Calibri" w:hAnsi="Times New Roman"/>
                <w:sz w:val="28"/>
                <w:szCs w:val="28"/>
                <w:lang w:eastAsia="ru-RU"/>
              </w:rPr>
            </w:pPr>
          </w:p>
        </w:tc>
      </w:tr>
      <w:tr w:rsidR="00925838" w:rsidRPr="005A4003" w14:paraId="0F8052CC" w14:textId="77777777" w:rsidTr="00F31DD2">
        <w:trPr>
          <w:jc w:val="center"/>
        </w:trPr>
        <w:tc>
          <w:tcPr>
            <w:tcW w:w="1526" w:type="dxa"/>
          </w:tcPr>
          <w:p w14:paraId="661DB4C6" w14:textId="77777777" w:rsidR="00925838" w:rsidRPr="005A4003" w:rsidRDefault="00925838" w:rsidP="00F31DD2">
            <w:pPr>
              <w:rPr>
                <w:rFonts w:ascii="Times New Roman" w:eastAsia="Calibri" w:hAnsi="Times New Roman"/>
                <w:sz w:val="28"/>
                <w:szCs w:val="28"/>
                <w:lang w:eastAsia="ru-RU"/>
              </w:rPr>
            </w:pPr>
            <w:r w:rsidRPr="005A4003">
              <w:rPr>
                <w:rFonts w:ascii="Times New Roman" w:eastAsia="Calibri" w:hAnsi="Times New Roman"/>
                <w:sz w:val="28"/>
                <w:szCs w:val="28"/>
                <w:lang w:eastAsia="ru-RU"/>
              </w:rPr>
              <w:t>CS</w:t>
            </w:r>
          </w:p>
        </w:tc>
        <w:tc>
          <w:tcPr>
            <w:tcW w:w="3685" w:type="dxa"/>
          </w:tcPr>
          <w:p w14:paraId="1CACFD7A" w14:textId="77777777" w:rsidR="00925838" w:rsidRPr="005A4003" w:rsidRDefault="00925838" w:rsidP="00F31DD2">
            <w:pPr>
              <w:rPr>
                <w:rFonts w:ascii="Times New Roman" w:eastAsia="Calibri" w:hAnsi="Times New Roman"/>
                <w:sz w:val="28"/>
                <w:szCs w:val="28"/>
                <w:lang w:eastAsia="ru-RU"/>
              </w:rPr>
            </w:pPr>
            <w:proofErr w:type="spellStart"/>
            <w:r w:rsidRPr="005A4003">
              <w:rPr>
                <w:rFonts w:ascii="Times New Roman" w:eastAsia="Calibri" w:hAnsi="Times New Roman"/>
                <w:sz w:val="28"/>
                <w:szCs w:val="28"/>
                <w:lang w:eastAsia="ru-RU"/>
              </w:rPr>
              <w:t>ekologické</w:t>
            </w:r>
            <w:proofErr w:type="spellEnd"/>
            <w:r w:rsidRPr="005A4003">
              <w:rPr>
                <w:rFonts w:ascii="Times New Roman" w:eastAsia="Calibri" w:hAnsi="Times New Roman"/>
                <w:sz w:val="28"/>
                <w:szCs w:val="28"/>
                <w:lang w:eastAsia="ru-RU"/>
              </w:rPr>
              <w:t xml:space="preserve">, </w:t>
            </w:r>
            <w:proofErr w:type="spellStart"/>
            <w:r w:rsidRPr="005A4003">
              <w:rPr>
                <w:rFonts w:ascii="Times New Roman" w:eastAsia="Calibri" w:hAnsi="Times New Roman"/>
                <w:sz w:val="28"/>
                <w:szCs w:val="28"/>
                <w:lang w:eastAsia="ru-RU"/>
              </w:rPr>
              <w:t>biologické</w:t>
            </w:r>
            <w:proofErr w:type="spellEnd"/>
            <w:r w:rsidRPr="005A4003">
              <w:rPr>
                <w:rFonts w:ascii="Times New Roman" w:eastAsia="Calibri" w:hAnsi="Times New Roman"/>
                <w:sz w:val="28"/>
                <w:szCs w:val="28"/>
                <w:lang w:eastAsia="ru-RU"/>
              </w:rPr>
              <w:t>.</w:t>
            </w:r>
          </w:p>
          <w:p w14:paraId="3384FA3A" w14:textId="77777777" w:rsidR="00925838" w:rsidRPr="005A4003" w:rsidRDefault="00925838" w:rsidP="00F31DD2">
            <w:pPr>
              <w:rPr>
                <w:rFonts w:ascii="Times New Roman" w:eastAsia="Calibri" w:hAnsi="Times New Roman"/>
                <w:sz w:val="28"/>
                <w:szCs w:val="28"/>
                <w:lang w:eastAsia="ru-RU"/>
              </w:rPr>
            </w:pPr>
          </w:p>
        </w:tc>
      </w:tr>
      <w:tr w:rsidR="00925838" w:rsidRPr="005A4003" w14:paraId="5850552E" w14:textId="77777777" w:rsidTr="00F31DD2">
        <w:trPr>
          <w:jc w:val="center"/>
        </w:trPr>
        <w:tc>
          <w:tcPr>
            <w:tcW w:w="1526" w:type="dxa"/>
          </w:tcPr>
          <w:p w14:paraId="48F519C6" w14:textId="77777777" w:rsidR="00925838" w:rsidRPr="005A4003" w:rsidRDefault="00925838" w:rsidP="00F31DD2">
            <w:pPr>
              <w:rPr>
                <w:rFonts w:ascii="Times New Roman" w:eastAsia="Calibri" w:hAnsi="Times New Roman"/>
                <w:sz w:val="28"/>
                <w:szCs w:val="28"/>
                <w:lang w:eastAsia="ru-RU"/>
              </w:rPr>
            </w:pPr>
            <w:r w:rsidRPr="005A4003">
              <w:rPr>
                <w:rFonts w:ascii="Times New Roman" w:eastAsia="Calibri" w:hAnsi="Times New Roman"/>
                <w:sz w:val="28"/>
                <w:szCs w:val="28"/>
                <w:lang w:eastAsia="ru-RU"/>
              </w:rPr>
              <w:t>DA</w:t>
            </w:r>
          </w:p>
        </w:tc>
        <w:tc>
          <w:tcPr>
            <w:tcW w:w="3685" w:type="dxa"/>
          </w:tcPr>
          <w:p w14:paraId="7DEAAD92" w14:textId="77777777" w:rsidR="00925838" w:rsidRPr="005A4003" w:rsidRDefault="00925838" w:rsidP="00F31DD2">
            <w:pPr>
              <w:rPr>
                <w:rFonts w:ascii="Times New Roman" w:eastAsia="Calibri" w:hAnsi="Times New Roman"/>
                <w:sz w:val="28"/>
                <w:szCs w:val="28"/>
                <w:lang w:eastAsia="ru-RU"/>
              </w:rPr>
            </w:pPr>
            <w:proofErr w:type="spellStart"/>
            <w:r w:rsidRPr="005A4003">
              <w:rPr>
                <w:rFonts w:ascii="Times New Roman" w:eastAsia="Calibri" w:hAnsi="Times New Roman"/>
                <w:sz w:val="28"/>
                <w:szCs w:val="28"/>
                <w:lang w:eastAsia="ru-RU"/>
              </w:rPr>
              <w:t>økologisk</w:t>
            </w:r>
            <w:proofErr w:type="spellEnd"/>
            <w:r w:rsidRPr="005A4003">
              <w:rPr>
                <w:rFonts w:ascii="Times New Roman" w:eastAsia="Calibri" w:hAnsi="Times New Roman"/>
                <w:sz w:val="28"/>
                <w:szCs w:val="28"/>
                <w:lang w:eastAsia="ru-RU"/>
              </w:rPr>
              <w:t>.</w:t>
            </w:r>
          </w:p>
          <w:p w14:paraId="2F11C8C7" w14:textId="77777777" w:rsidR="00925838" w:rsidRPr="005A4003" w:rsidRDefault="00925838" w:rsidP="00F31DD2">
            <w:pPr>
              <w:rPr>
                <w:rFonts w:ascii="Times New Roman" w:eastAsia="Calibri" w:hAnsi="Times New Roman"/>
                <w:sz w:val="28"/>
                <w:szCs w:val="28"/>
                <w:lang w:eastAsia="ru-RU"/>
              </w:rPr>
            </w:pPr>
          </w:p>
        </w:tc>
      </w:tr>
      <w:tr w:rsidR="00925838" w:rsidRPr="005A4003" w14:paraId="2DCE739F" w14:textId="77777777" w:rsidTr="00F31DD2">
        <w:trPr>
          <w:jc w:val="center"/>
        </w:trPr>
        <w:tc>
          <w:tcPr>
            <w:tcW w:w="1526" w:type="dxa"/>
          </w:tcPr>
          <w:p w14:paraId="1CE0AC37" w14:textId="77777777" w:rsidR="00925838" w:rsidRPr="005A4003" w:rsidRDefault="00925838" w:rsidP="00F31DD2">
            <w:pPr>
              <w:rPr>
                <w:rFonts w:ascii="Times New Roman" w:eastAsia="Calibri" w:hAnsi="Times New Roman"/>
                <w:sz w:val="28"/>
                <w:szCs w:val="28"/>
                <w:lang w:eastAsia="ru-RU"/>
              </w:rPr>
            </w:pPr>
            <w:r w:rsidRPr="005A4003">
              <w:rPr>
                <w:rFonts w:ascii="Times New Roman" w:eastAsia="Calibri" w:hAnsi="Times New Roman"/>
                <w:sz w:val="28"/>
                <w:szCs w:val="28"/>
                <w:lang w:eastAsia="ru-RU"/>
              </w:rPr>
              <w:t>DE</w:t>
            </w:r>
          </w:p>
        </w:tc>
        <w:tc>
          <w:tcPr>
            <w:tcW w:w="3685" w:type="dxa"/>
          </w:tcPr>
          <w:p w14:paraId="723B8009" w14:textId="77777777" w:rsidR="00925838" w:rsidRPr="005A4003" w:rsidRDefault="00925838" w:rsidP="00F31DD2">
            <w:pPr>
              <w:rPr>
                <w:rFonts w:ascii="Times New Roman" w:eastAsia="Calibri" w:hAnsi="Times New Roman"/>
                <w:sz w:val="28"/>
                <w:szCs w:val="28"/>
                <w:lang w:eastAsia="ru-RU"/>
              </w:rPr>
            </w:pPr>
            <w:proofErr w:type="spellStart"/>
            <w:r w:rsidRPr="005A4003">
              <w:rPr>
                <w:rFonts w:ascii="Times New Roman" w:eastAsia="Calibri" w:hAnsi="Times New Roman"/>
                <w:sz w:val="28"/>
                <w:szCs w:val="28"/>
                <w:lang w:eastAsia="ru-RU"/>
              </w:rPr>
              <w:t>ökologisch</w:t>
            </w:r>
            <w:proofErr w:type="spellEnd"/>
            <w:r w:rsidRPr="005A4003">
              <w:rPr>
                <w:rFonts w:ascii="Times New Roman" w:eastAsia="Calibri" w:hAnsi="Times New Roman"/>
                <w:sz w:val="28"/>
                <w:szCs w:val="28"/>
                <w:lang w:eastAsia="ru-RU"/>
              </w:rPr>
              <w:t xml:space="preserve">, </w:t>
            </w:r>
            <w:proofErr w:type="spellStart"/>
            <w:r w:rsidRPr="005A4003">
              <w:rPr>
                <w:rFonts w:ascii="Times New Roman" w:eastAsia="Calibri" w:hAnsi="Times New Roman"/>
                <w:sz w:val="28"/>
                <w:szCs w:val="28"/>
                <w:lang w:eastAsia="ru-RU"/>
              </w:rPr>
              <w:t>biologisch</w:t>
            </w:r>
            <w:proofErr w:type="spellEnd"/>
            <w:r w:rsidRPr="005A4003">
              <w:rPr>
                <w:rFonts w:ascii="Times New Roman" w:eastAsia="Calibri" w:hAnsi="Times New Roman"/>
                <w:sz w:val="28"/>
                <w:szCs w:val="28"/>
                <w:lang w:eastAsia="ru-RU"/>
              </w:rPr>
              <w:t>.</w:t>
            </w:r>
          </w:p>
          <w:p w14:paraId="6FABD31A" w14:textId="77777777" w:rsidR="00925838" w:rsidRPr="005A4003" w:rsidRDefault="00925838" w:rsidP="00F31DD2">
            <w:pPr>
              <w:rPr>
                <w:rFonts w:ascii="Times New Roman" w:eastAsia="Calibri" w:hAnsi="Times New Roman"/>
                <w:sz w:val="28"/>
                <w:szCs w:val="28"/>
                <w:lang w:eastAsia="ru-RU"/>
              </w:rPr>
            </w:pPr>
          </w:p>
        </w:tc>
      </w:tr>
      <w:tr w:rsidR="00925838" w:rsidRPr="005A4003" w14:paraId="75BF3F2D" w14:textId="77777777" w:rsidTr="00F31DD2">
        <w:trPr>
          <w:jc w:val="center"/>
        </w:trPr>
        <w:tc>
          <w:tcPr>
            <w:tcW w:w="1526" w:type="dxa"/>
          </w:tcPr>
          <w:p w14:paraId="6436793F" w14:textId="77777777" w:rsidR="00925838" w:rsidRPr="005A4003" w:rsidRDefault="00925838" w:rsidP="00F31DD2">
            <w:pPr>
              <w:rPr>
                <w:rFonts w:ascii="Times New Roman" w:eastAsia="Calibri" w:hAnsi="Times New Roman"/>
                <w:sz w:val="28"/>
                <w:szCs w:val="28"/>
                <w:lang w:eastAsia="ru-RU"/>
              </w:rPr>
            </w:pPr>
            <w:r w:rsidRPr="005A4003">
              <w:rPr>
                <w:rFonts w:ascii="Times New Roman" w:eastAsia="Calibri" w:hAnsi="Times New Roman"/>
                <w:sz w:val="28"/>
                <w:szCs w:val="28"/>
                <w:lang w:eastAsia="ru-RU"/>
              </w:rPr>
              <w:t>ET</w:t>
            </w:r>
          </w:p>
        </w:tc>
        <w:tc>
          <w:tcPr>
            <w:tcW w:w="3685" w:type="dxa"/>
          </w:tcPr>
          <w:p w14:paraId="18D6419A" w14:textId="77777777" w:rsidR="00925838" w:rsidRPr="005A4003" w:rsidRDefault="00925838" w:rsidP="00F31DD2">
            <w:pPr>
              <w:rPr>
                <w:rFonts w:ascii="Times New Roman" w:eastAsia="Calibri" w:hAnsi="Times New Roman"/>
                <w:sz w:val="28"/>
                <w:szCs w:val="28"/>
                <w:lang w:eastAsia="ru-RU"/>
              </w:rPr>
            </w:pPr>
            <w:proofErr w:type="spellStart"/>
            <w:r w:rsidRPr="005A4003">
              <w:rPr>
                <w:rFonts w:ascii="Times New Roman" w:eastAsia="Calibri" w:hAnsi="Times New Roman"/>
                <w:sz w:val="28"/>
                <w:szCs w:val="28"/>
                <w:lang w:eastAsia="ru-RU"/>
              </w:rPr>
              <w:t>mahe</w:t>
            </w:r>
            <w:proofErr w:type="spellEnd"/>
            <w:r w:rsidRPr="005A4003">
              <w:rPr>
                <w:rFonts w:ascii="Times New Roman" w:eastAsia="Calibri" w:hAnsi="Times New Roman"/>
                <w:sz w:val="28"/>
                <w:szCs w:val="28"/>
                <w:lang w:eastAsia="ru-RU"/>
              </w:rPr>
              <w:t xml:space="preserve">, </w:t>
            </w:r>
            <w:proofErr w:type="spellStart"/>
            <w:r w:rsidRPr="005A4003">
              <w:rPr>
                <w:rFonts w:ascii="Times New Roman" w:eastAsia="Calibri" w:hAnsi="Times New Roman"/>
                <w:sz w:val="28"/>
                <w:szCs w:val="28"/>
                <w:lang w:eastAsia="ru-RU"/>
              </w:rPr>
              <w:t>ökoloogiline</w:t>
            </w:r>
            <w:proofErr w:type="spellEnd"/>
            <w:r w:rsidRPr="005A4003">
              <w:rPr>
                <w:rFonts w:ascii="Times New Roman" w:eastAsia="Calibri" w:hAnsi="Times New Roman"/>
                <w:sz w:val="28"/>
                <w:szCs w:val="28"/>
                <w:lang w:eastAsia="ru-RU"/>
              </w:rPr>
              <w:t>.</w:t>
            </w:r>
          </w:p>
          <w:p w14:paraId="6E9F7102" w14:textId="77777777" w:rsidR="00925838" w:rsidRPr="005A4003" w:rsidRDefault="00925838" w:rsidP="00F31DD2">
            <w:pPr>
              <w:rPr>
                <w:rFonts w:ascii="Times New Roman" w:eastAsia="Calibri" w:hAnsi="Times New Roman"/>
                <w:sz w:val="28"/>
                <w:szCs w:val="28"/>
                <w:lang w:eastAsia="ru-RU"/>
              </w:rPr>
            </w:pPr>
          </w:p>
        </w:tc>
      </w:tr>
      <w:tr w:rsidR="00925838" w:rsidRPr="005A4003" w14:paraId="73758F29" w14:textId="77777777" w:rsidTr="00F31DD2">
        <w:trPr>
          <w:jc w:val="center"/>
        </w:trPr>
        <w:tc>
          <w:tcPr>
            <w:tcW w:w="1526" w:type="dxa"/>
          </w:tcPr>
          <w:p w14:paraId="44E79F4D" w14:textId="77777777" w:rsidR="00925838" w:rsidRPr="005A4003" w:rsidRDefault="00925838" w:rsidP="00F31DD2">
            <w:pPr>
              <w:rPr>
                <w:rFonts w:ascii="Times New Roman" w:eastAsia="Calibri" w:hAnsi="Times New Roman"/>
                <w:sz w:val="28"/>
                <w:szCs w:val="28"/>
                <w:lang w:eastAsia="ru-RU"/>
              </w:rPr>
            </w:pPr>
            <w:r w:rsidRPr="005A4003">
              <w:rPr>
                <w:rFonts w:ascii="Times New Roman" w:eastAsia="Calibri" w:hAnsi="Times New Roman"/>
                <w:sz w:val="28"/>
                <w:szCs w:val="28"/>
                <w:lang w:eastAsia="ru-RU"/>
              </w:rPr>
              <w:t>EL</w:t>
            </w:r>
          </w:p>
        </w:tc>
        <w:tc>
          <w:tcPr>
            <w:tcW w:w="3685" w:type="dxa"/>
          </w:tcPr>
          <w:p w14:paraId="04D733DA" w14:textId="77777777" w:rsidR="00925838" w:rsidRPr="005A4003" w:rsidRDefault="00925838" w:rsidP="00F31DD2">
            <w:pPr>
              <w:rPr>
                <w:rFonts w:ascii="Times New Roman" w:eastAsia="Calibri" w:hAnsi="Times New Roman"/>
                <w:sz w:val="28"/>
                <w:szCs w:val="28"/>
                <w:lang w:eastAsia="ru-RU"/>
              </w:rPr>
            </w:pPr>
            <w:r w:rsidRPr="005A4003">
              <w:rPr>
                <w:rFonts w:ascii="Times New Roman" w:eastAsia="Calibri" w:hAnsi="Times New Roman"/>
                <w:sz w:val="28"/>
                <w:szCs w:val="28"/>
                <w:lang w:eastAsia="ru-RU"/>
              </w:rPr>
              <w:t>β</w:t>
            </w:r>
            <w:proofErr w:type="spellStart"/>
            <w:r w:rsidRPr="005A4003">
              <w:rPr>
                <w:rFonts w:ascii="Times New Roman" w:eastAsia="Calibri" w:hAnsi="Times New Roman"/>
                <w:sz w:val="28"/>
                <w:szCs w:val="28"/>
                <w:lang w:eastAsia="ru-RU"/>
              </w:rPr>
              <w:t>ιολογικό</w:t>
            </w:r>
            <w:proofErr w:type="spellEnd"/>
            <w:r w:rsidRPr="005A4003">
              <w:rPr>
                <w:rFonts w:ascii="Times New Roman" w:eastAsia="Calibri" w:hAnsi="Times New Roman"/>
                <w:sz w:val="28"/>
                <w:szCs w:val="28"/>
                <w:lang w:eastAsia="ru-RU"/>
              </w:rPr>
              <w:t>.</w:t>
            </w:r>
          </w:p>
          <w:p w14:paraId="4EECF4BB" w14:textId="77777777" w:rsidR="00925838" w:rsidRPr="005A4003" w:rsidRDefault="00925838" w:rsidP="00F31DD2">
            <w:pPr>
              <w:rPr>
                <w:rFonts w:ascii="Times New Roman" w:eastAsia="Calibri" w:hAnsi="Times New Roman"/>
                <w:sz w:val="28"/>
                <w:szCs w:val="28"/>
                <w:lang w:eastAsia="ru-RU"/>
              </w:rPr>
            </w:pPr>
          </w:p>
        </w:tc>
      </w:tr>
      <w:tr w:rsidR="00925838" w:rsidRPr="005A4003" w14:paraId="06897B4D" w14:textId="77777777" w:rsidTr="00F31DD2">
        <w:trPr>
          <w:jc w:val="center"/>
        </w:trPr>
        <w:tc>
          <w:tcPr>
            <w:tcW w:w="1526" w:type="dxa"/>
          </w:tcPr>
          <w:p w14:paraId="000200F3" w14:textId="77777777" w:rsidR="00925838" w:rsidRPr="005A4003" w:rsidRDefault="00925838" w:rsidP="00F31DD2">
            <w:pPr>
              <w:rPr>
                <w:rFonts w:ascii="Times New Roman" w:eastAsia="Calibri" w:hAnsi="Times New Roman"/>
                <w:sz w:val="28"/>
                <w:szCs w:val="28"/>
                <w:lang w:eastAsia="ru-RU"/>
              </w:rPr>
            </w:pPr>
            <w:r w:rsidRPr="005A4003">
              <w:rPr>
                <w:rFonts w:ascii="Times New Roman" w:eastAsia="Calibri" w:hAnsi="Times New Roman"/>
                <w:sz w:val="28"/>
                <w:szCs w:val="28"/>
                <w:lang w:eastAsia="ru-RU"/>
              </w:rPr>
              <w:t>EN</w:t>
            </w:r>
          </w:p>
        </w:tc>
        <w:tc>
          <w:tcPr>
            <w:tcW w:w="3685" w:type="dxa"/>
          </w:tcPr>
          <w:p w14:paraId="67EB10B7" w14:textId="77777777" w:rsidR="00925838" w:rsidRPr="005A4003" w:rsidRDefault="00925838" w:rsidP="00F31DD2">
            <w:pPr>
              <w:rPr>
                <w:rFonts w:ascii="Times New Roman" w:eastAsia="Calibri" w:hAnsi="Times New Roman"/>
                <w:sz w:val="28"/>
                <w:szCs w:val="28"/>
                <w:lang w:eastAsia="ru-RU"/>
              </w:rPr>
            </w:pPr>
            <w:proofErr w:type="spellStart"/>
            <w:r w:rsidRPr="005A4003">
              <w:rPr>
                <w:rFonts w:ascii="Times New Roman" w:eastAsia="Calibri" w:hAnsi="Times New Roman"/>
                <w:sz w:val="28"/>
                <w:szCs w:val="28"/>
                <w:lang w:eastAsia="ru-RU"/>
              </w:rPr>
              <w:t>organic</w:t>
            </w:r>
            <w:proofErr w:type="spellEnd"/>
            <w:r w:rsidRPr="005A4003">
              <w:rPr>
                <w:rFonts w:ascii="Times New Roman" w:eastAsia="Calibri" w:hAnsi="Times New Roman"/>
                <w:sz w:val="28"/>
                <w:szCs w:val="28"/>
                <w:lang w:eastAsia="ru-RU"/>
              </w:rPr>
              <w:t>.</w:t>
            </w:r>
          </w:p>
          <w:p w14:paraId="3FED1D4A" w14:textId="77777777" w:rsidR="00925838" w:rsidRPr="005A4003" w:rsidRDefault="00925838" w:rsidP="00F31DD2">
            <w:pPr>
              <w:rPr>
                <w:rFonts w:ascii="Times New Roman" w:eastAsia="Calibri" w:hAnsi="Times New Roman"/>
                <w:sz w:val="28"/>
                <w:szCs w:val="28"/>
                <w:lang w:eastAsia="ru-RU"/>
              </w:rPr>
            </w:pPr>
          </w:p>
        </w:tc>
      </w:tr>
      <w:tr w:rsidR="00925838" w:rsidRPr="005A4003" w14:paraId="3D5BC88F" w14:textId="77777777" w:rsidTr="00F31DD2">
        <w:trPr>
          <w:jc w:val="center"/>
        </w:trPr>
        <w:tc>
          <w:tcPr>
            <w:tcW w:w="1526" w:type="dxa"/>
          </w:tcPr>
          <w:p w14:paraId="634BDD29" w14:textId="77777777" w:rsidR="00925838" w:rsidRPr="005A4003" w:rsidRDefault="00925838" w:rsidP="00F31DD2">
            <w:pPr>
              <w:rPr>
                <w:rFonts w:ascii="Times New Roman" w:eastAsia="Calibri" w:hAnsi="Times New Roman"/>
                <w:sz w:val="28"/>
                <w:szCs w:val="28"/>
                <w:lang w:eastAsia="ru-RU"/>
              </w:rPr>
            </w:pPr>
            <w:r w:rsidRPr="005A4003">
              <w:rPr>
                <w:rFonts w:ascii="Times New Roman" w:eastAsia="Calibri" w:hAnsi="Times New Roman"/>
                <w:sz w:val="28"/>
                <w:szCs w:val="28"/>
                <w:lang w:eastAsia="ru-RU"/>
              </w:rPr>
              <w:t>FR</w:t>
            </w:r>
          </w:p>
        </w:tc>
        <w:tc>
          <w:tcPr>
            <w:tcW w:w="3685" w:type="dxa"/>
          </w:tcPr>
          <w:p w14:paraId="707063D4" w14:textId="77777777" w:rsidR="00925838" w:rsidRPr="005A4003" w:rsidRDefault="00925838" w:rsidP="00F31DD2">
            <w:pPr>
              <w:rPr>
                <w:rFonts w:ascii="Times New Roman" w:eastAsia="Calibri" w:hAnsi="Times New Roman"/>
                <w:sz w:val="28"/>
                <w:szCs w:val="28"/>
                <w:lang w:eastAsia="ru-RU"/>
              </w:rPr>
            </w:pPr>
            <w:proofErr w:type="spellStart"/>
            <w:r w:rsidRPr="005A4003">
              <w:rPr>
                <w:rFonts w:ascii="Times New Roman" w:eastAsia="Calibri" w:hAnsi="Times New Roman"/>
                <w:sz w:val="28"/>
                <w:szCs w:val="28"/>
                <w:lang w:eastAsia="ru-RU"/>
              </w:rPr>
              <w:t>biologique</w:t>
            </w:r>
            <w:proofErr w:type="spellEnd"/>
            <w:r w:rsidRPr="005A4003">
              <w:rPr>
                <w:rFonts w:ascii="Times New Roman" w:eastAsia="Calibri" w:hAnsi="Times New Roman"/>
                <w:sz w:val="28"/>
                <w:szCs w:val="28"/>
                <w:lang w:eastAsia="ru-RU"/>
              </w:rPr>
              <w:t>.</w:t>
            </w:r>
          </w:p>
          <w:p w14:paraId="22B2B879" w14:textId="77777777" w:rsidR="00925838" w:rsidRPr="005A4003" w:rsidRDefault="00925838" w:rsidP="00F31DD2">
            <w:pPr>
              <w:rPr>
                <w:rFonts w:ascii="Times New Roman" w:eastAsia="Calibri" w:hAnsi="Times New Roman"/>
                <w:sz w:val="28"/>
                <w:szCs w:val="28"/>
                <w:lang w:eastAsia="ru-RU"/>
              </w:rPr>
            </w:pPr>
          </w:p>
        </w:tc>
      </w:tr>
      <w:tr w:rsidR="00925838" w:rsidRPr="005A4003" w14:paraId="47C51AE5" w14:textId="77777777" w:rsidTr="00F31DD2">
        <w:trPr>
          <w:jc w:val="center"/>
        </w:trPr>
        <w:tc>
          <w:tcPr>
            <w:tcW w:w="1526" w:type="dxa"/>
          </w:tcPr>
          <w:p w14:paraId="0529DE2F" w14:textId="77777777" w:rsidR="00925838" w:rsidRPr="005A4003" w:rsidRDefault="00925838" w:rsidP="00F31DD2">
            <w:pPr>
              <w:rPr>
                <w:rFonts w:ascii="Times New Roman" w:eastAsia="Calibri" w:hAnsi="Times New Roman"/>
                <w:sz w:val="28"/>
                <w:szCs w:val="28"/>
                <w:lang w:eastAsia="ru-RU"/>
              </w:rPr>
            </w:pPr>
            <w:r w:rsidRPr="005A4003">
              <w:rPr>
                <w:rFonts w:ascii="Times New Roman" w:eastAsia="Calibri" w:hAnsi="Times New Roman"/>
                <w:sz w:val="28"/>
                <w:szCs w:val="28"/>
                <w:lang w:eastAsia="ru-RU"/>
              </w:rPr>
              <w:t>GA</w:t>
            </w:r>
          </w:p>
        </w:tc>
        <w:tc>
          <w:tcPr>
            <w:tcW w:w="3685" w:type="dxa"/>
          </w:tcPr>
          <w:p w14:paraId="323D6873" w14:textId="77777777" w:rsidR="00925838" w:rsidRPr="005A4003" w:rsidRDefault="00925838" w:rsidP="00F31DD2">
            <w:pPr>
              <w:rPr>
                <w:rFonts w:ascii="Times New Roman" w:eastAsia="Calibri" w:hAnsi="Times New Roman"/>
                <w:sz w:val="28"/>
                <w:szCs w:val="28"/>
                <w:lang w:eastAsia="ru-RU"/>
              </w:rPr>
            </w:pPr>
            <w:proofErr w:type="spellStart"/>
            <w:r w:rsidRPr="005A4003">
              <w:rPr>
                <w:rFonts w:ascii="Times New Roman" w:eastAsia="Calibri" w:hAnsi="Times New Roman"/>
                <w:sz w:val="28"/>
                <w:szCs w:val="28"/>
                <w:lang w:eastAsia="ru-RU"/>
              </w:rPr>
              <w:t>orgánach</w:t>
            </w:r>
            <w:proofErr w:type="spellEnd"/>
            <w:r w:rsidRPr="005A4003">
              <w:rPr>
                <w:rFonts w:ascii="Times New Roman" w:eastAsia="Calibri" w:hAnsi="Times New Roman"/>
                <w:sz w:val="28"/>
                <w:szCs w:val="28"/>
                <w:lang w:eastAsia="ru-RU"/>
              </w:rPr>
              <w:t>.</w:t>
            </w:r>
          </w:p>
          <w:p w14:paraId="78DCC02B" w14:textId="77777777" w:rsidR="00925838" w:rsidRPr="005A4003" w:rsidRDefault="00925838" w:rsidP="00F31DD2">
            <w:pPr>
              <w:rPr>
                <w:rFonts w:ascii="Times New Roman" w:eastAsia="Calibri" w:hAnsi="Times New Roman"/>
                <w:sz w:val="28"/>
                <w:szCs w:val="28"/>
                <w:lang w:eastAsia="ru-RU"/>
              </w:rPr>
            </w:pPr>
          </w:p>
        </w:tc>
      </w:tr>
      <w:tr w:rsidR="00925838" w:rsidRPr="005A4003" w14:paraId="1248C241" w14:textId="77777777" w:rsidTr="00F31DD2">
        <w:trPr>
          <w:jc w:val="center"/>
        </w:trPr>
        <w:tc>
          <w:tcPr>
            <w:tcW w:w="1526" w:type="dxa"/>
          </w:tcPr>
          <w:p w14:paraId="6FA5A4F8" w14:textId="77777777" w:rsidR="00925838" w:rsidRPr="005A4003" w:rsidRDefault="00925838" w:rsidP="00F31DD2">
            <w:pPr>
              <w:rPr>
                <w:rFonts w:ascii="Times New Roman" w:eastAsia="Calibri" w:hAnsi="Times New Roman"/>
                <w:sz w:val="28"/>
                <w:szCs w:val="28"/>
                <w:lang w:eastAsia="ru-RU"/>
              </w:rPr>
            </w:pPr>
            <w:r w:rsidRPr="005A4003">
              <w:rPr>
                <w:rFonts w:ascii="Times New Roman" w:eastAsia="Calibri" w:hAnsi="Times New Roman"/>
                <w:sz w:val="28"/>
                <w:szCs w:val="28"/>
                <w:lang w:eastAsia="ru-RU"/>
              </w:rPr>
              <w:t>HR</w:t>
            </w:r>
          </w:p>
        </w:tc>
        <w:tc>
          <w:tcPr>
            <w:tcW w:w="3685" w:type="dxa"/>
          </w:tcPr>
          <w:p w14:paraId="40B6BFDF" w14:textId="77777777" w:rsidR="00925838" w:rsidRPr="005A4003" w:rsidRDefault="00925838" w:rsidP="00F31DD2">
            <w:pPr>
              <w:rPr>
                <w:rFonts w:ascii="Times New Roman" w:eastAsia="Calibri" w:hAnsi="Times New Roman"/>
                <w:sz w:val="28"/>
                <w:szCs w:val="28"/>
                <w:lang w:eastAsia="ru-RU"/>
              </w:rPr>
            </w:pPr>
            <w:proofErr w:type="spellStart"/>
            <w:r w:rsidRPr="005A4003">
              <w:rPr>
                <w:rFonts w:ascii="Times New Roman" w:eastAsia="Calibri" w:hAnsi="Times New Roman"/>
                <w:sz w:val="28"/>
                <w:szCs w:val="28"/>
                <w:lang w:eastAsia="ru-RU"/>
              </w:rPr>
              <w:t>ekološki</w:t>
            </w:r>
            <w:proofErr w:type="spellEnd"/>
            <w:r w:rsidRPr="005A4003">
              <w:rPr>
                <w:rFonts w:ascii="Times New Roman" w:eastAsia="Calibri" w:hAnsi="Times New Roman"/>
                <w:sz w:val="28"/>
                <w:szCs w:val="28"/>
                <w:lang w:eastAsia="ru-RU"/>
              </w:rPr>
              <w:t>.</w:t>
            </w:r>
          </w:p>
          <w:p w14:paraId="3DEB9891" w14:textId="77777777" w:rsidR="00925838" w:rsidRPr="005A4003" w:rsidRDefault="00925838" w:rsidP="00F31DD2">
            <w:pPr>
              <w:rPr>
                <w:rFonts w:ascii="Times New Roman" w:eastAsia="Calibri" w:hAnsi="Times New Roman"/>
                <w:sz w:val="28"/>
                <w:szCs w:val="28"/>
                <w:lang w:eastAsia="ru-RU"/>
              </w:rPr>
            </w:pPr>
          </w:p>
        </w:tc>
      </w:tr>
      <w:tr w:rsidR="00925838" w:rsidRPr="005A4003" w14:paraId="7E7920E8" w14:textId="77777777" w:rsidTr="00F31DD2">
        <w:trPr>
          <w:jc w:val="center"/>
        </w:trPr>
        <w:tc>
          <w:tcPr>
            <w:tcW w:w="1526" w:type="dxa"/>
          </w:tcPr>
          <w:p w14:paraId="0C50E759" w14:textId="77777777" w:rsidR="00925838" w:rsidRPr="005A4003" w:rsidRDefault="00925838" w:rsidP="00F31DD2">
            <w:pPr>
              <w:rPr>
                <w:rFonts w:ascii="Times New Roman" w:eastAsia="Calibri" w:hAnsi="Times New Roman"/>
                <w:sz w:val="28"/>
                <w:szCs w:val="28"/>
                <w:lang w:eastAsia="ru-RU"/>
              </w:rPr>
            </w:pPr>
            <w:r w:rsidRPr="005A4003">
              <w:rPr>
                <w:rFonts w:ascii="Times New Roman" w:eastAsia="Calibri" w:hAnsi="Times New Roman"/>
                <w:sz w:val="28"/>
                <w:szCs w:val="28"/>
                <w:lang w:eastAsia="ru-RU"/>
              </w:rPr>
              <w:t>IT</w:t>
            </w:r>
          </w:p>
        </w:tc>
        <w:tc>
          <w:tcPr>
            <w:tcW w:w="3685" w:type="dxa"/>
          </w:tcPr>
          <w:p w14:paraId="16C7E97F" w14:textId="77777777" w:rsidR="00925838" w:rsidRPr="005A4003" w:rsidRDefault="00925838" w:rsidP="00F31DD2">
            <w:pPr>
              <w:rPr>
                <w:rFonts w:ascii="Times New Roman" w:eastAsia="Calibri" w:hAnsi="Times New Roman"/>
                <w:sz w:val="28"/>
                <w:szCs w:val="28"/>
                <w:lang w:eastAsia="ru-RU"/>
              </w:rPr>
            </w:pPr>
            <w:proofErr w:type="spellStart"/>
            <w:r w:rsidRPr="005A4003">
              <w:rPr>
                <w:rFonts w:ascii="Times New Roman" w:eastAsia="Calibri" w:hAnsi="Times New Roman"/>
                <w:sz w:val="28"/>
                <w:szCs w:val="28"/>
                <w:lang w:eastAsia="ru-RU"/>
              </w:rPr>
              <w:t>biologico</w:t>
            </w:r>
            <w:proofErr w:type="spellEnd"/>
            <w:r w:rsidRPr="005A4003">
              <w:rPr>
                <w:rFonts w:ascii="Times New Roman" w:eastAsia="Calibri" w:hAnsi="Times New Roman"/>
                <w:sz w:val="28"/>
                <w:szCs w:val="28"/>
                <w:lang w:eastAsia="ru-RU"/>
              </w:rPr>
              <w:t>.</w:t>
            </w:r>
          </w:p>
          <w:p w14:paraId="0E556E67" w14:textId="77777777" w:rsidR="00925838" w:rsidRPr="005A4003" w:rsidRDefault="00925838" w:rsidP="00F31DD2">
            <w:pPr>
              <w:rPr>
                <w:rFonts w:ascii="Times New Roman" w:eastAsia="Calibri" w:hAnsi="Times New Roman"/>
                <w:sz w:val="28"/>
                <w:szCs w:val="28"/>
                <w:lang w:eastAsia="ru-RU"/>
              </w:rPr>
            </w:pPr>
          </w:p>
        </w:tc>
      </w:tr>
      <w:tr w:rsidR="00925838" w:rsidRPr="005A4003" w14:paraId="54D63307" w14:textId="77777777" w:rsidTr="00F31DD2">
        <w:trPr>
          <w:jc w:val="center"/>
        </w:trPr>
        <w:tc>
          <w:tcPr>
            <w:tcW w:w="1526" w:type="dxa"/>
          </w:tcPr>
          <w:p w14:paraId="07F06D07" w14:textId="77777777" w:rsidR="00925838" w:rsidRPr="005A4003" w:rsidRDefault="00925838" w:rsidP="00F31DD2">
            <w:pPr>
              <w:rPr>
                <w:rFonts w:ascii="Times New Roman" w:eastAsia="Calibri" w:hAnsi="Times New Roman"/>
                <w:sz w:val="28"/>
                <w:szCs w:val="28"/>
                <w:lang w:eastAsia="ru-RU"/>
              </w:rPr>
            </w:pPr>
            <w:r w:rsidRPr="005A4003">
              <w:rPr>
                <w:rFonts w:ascii="Times New Roman" w:eastAsia="Calibri" w:hAnsi="Times New Roman"/>
                <w:sz w:val="28"/>
                <w:szCs w:val="28"/>
                <w:lang w:eastAsia="ru-RU"/>
              </w:rPr>
              <w:t>LV</w:t>
            </w:r>
          </w:p>
        </w:tc>
        <w:tc>
          <w:tcPr>
            <w:tcW w:w="3685" w:type="dxa"/>
          </w:tcPr>
          <w:p w14:paraId="2D936C0D" w14:textId="77777777" w:rsidR="00925838" w:rsidRPr="005A4003" w:rsidRDefault="00925838" w:rsidP="00F31DD2">
            <w:pPr>
              <w:rPr>
                <w:rFonts w:ascii="Times New Roman" w:eastAsia="Calibri" w:hAnsi="Times New Roman"/>
                <w:sz w:val="28"/>
                <w:szCs w:val="28"/>
                <w:lang w:eastAsia="ru-RU"/>
              </w:rPr>
            </w:pPr>
            <w:proofErr w:type="spellStart"/>
            <w:r w:rsidRPr="005A4003">
              <w:rPr>
                <w:rFonts w:ascii="Times New Roman" w:eastAsia="Calibri" w:hAnsi="Times New Roman"/>
                <w:sz w:val="28"/>
                <w:szCs w:val="28"/>
                <w:lang w:eastAsia="ru-RU"/>
              </w:rPr>
              <w:t>bioloģisks</w:t>
            </w:r>
            <w:proofErr w:type="spellEnd"/>
            <w:r w:rsidRPr="005A4003">
              <w:rPr>
                <w:rFonts w:ascii="Times New Roman" w:eastAsia="Calibri" w:hAnsi="Times New Roman"/>
                <w:sz w:val="28"/>
                <w:szCs w:val="28"/>
                <w:lang w:eastAsia="ru-RU"/>
              </w:rPr>
              <w:t xml:space="preserve">, </w:t>
            </w:r>
            <w:proofErr w:type="spellStart"/>
            <w:r w:rsidRPr="005A4003">
              <w:rPr>
                <w:rFonts w:ascii="Times New Roman" w:eastAsia="Calibri" w:hAnsi="Times New Roman"/>
                <w:sz w:val="28"/>
                <w:szCs w:val="28"/>
                <w:lang w:eastAsia="ru-RU"/>
              </w:rPr>
              <w:t>ekoloģisks</w:t>
            </w:r>
            <w:proofErr w:type="spellEnd"/>
            <w:r w:rsidRPr="005A4003">
              <w:rPr>
                <w:rFonts w:ascii="Times New Roman" w:eastAsia="Calibri" w:hAnsi="Times New Roman"/>
                <w:sz w:val="28"/>
                <w:szCs w:val="28"/>
                <w:lang w:eastAsia="ru-RU"/>
              </w:rPr>
              <w:t>.</w:t>
            </w:r>
          </w:p>
          <w:p w14:paraId="0BA505A5" w14:textId="77777777" w:rsidR="00925838" w:rsidRPr="005A4003" w:rsidRDefault="00925838" w:rsidP="00F31DD2">
            <w:pPr>
              <w:rPr>
                <w:rFonts w:ascii="Times New Roman" w:eastAsia="Calibri" w:hAnsi="Times New Roman"/>
                <w:sz w:val="28"/>
                <w:szCs w:val="28"/>
                <w:lang w:eastAsia="ru-RU"/>
              </w:rPr>
            </w:pPr>
          </w:p>
        </w:tc>
      </w:tr>
      <w:tr w:rsidR="00925838" w:rsidRPr="005A4003" w14:paraId="31BA70F8" w14:textId="77777777" w:rsidTr="00F31DD2">
        <w:trPr>
          <w:jc w:val="center"/>
        </w:trPr>
        <w:tc>
          <w:tcPr>
            <w:tcW w:w="1526" w:type="dxa"/>
          </w:tcPr>
          <w:p w14:paraId="38707434" w14:textId="77777777" w:rsidR="00925838" w:rsidRPr="005A4003" w:rsidRDefault="00925838" w:rsidP="00F31DD2">
            <w:pPr>
              <w:rPr>
                <w:rFonts w:ascii="Times New Roman" w:eastAsia="Calibri" w:hAnsi="Times New Roman"/>
                <w:sz w:val="28"/>
                <w:szCs w:val="28"/>
                <w:lang w:eastAsia="ru-RU"/>
              </w:rPr>
            </w:pPr>
            <w:r w:rsidRPr="005A4003">
              <w:rPr>
                <w:rFonts w:ascii="Times New Roman" w:eastAsia="Calibri" w:hAnsi="Times New Roman"/>
                <w:sz w:val="28"/>
                <w:szCs w:val="28"/>
                <w:lang w:eastAsia="ru-RU"/>
              </w:rPr>
              <w:t>LT</w:t>
            </w:r>
          </w:p>
        </w:tc>
        <w:tc>
          <w:tcPr>
            <w:tcW w:w="3685" w:type="dxa"/>
          </w:tcPr>
          <w:p w14:paraId="4D26AE81" w14:textId="77777777" w:rsidR="00925838" w:rsidRPr="005A4003" w:rsidRDefault="00925838" w:rsidP="00F31DD2">
            <w:pPr>
              <w:rPr>
                <w:rFonts w:ascii="Times New Roman" w:eastAsia="Calibri" w:hAnsi="Times New Roman"/>
                <w:sz w:val="28"/>
                <w:szCs w:val="28"/>
                <w:lang w:eastAsia="ru-RU"/>
              </w:rPr>
            </w:pPr>
            <w:proofErr w:type="spellStart"/>
            <w:r w:rsidRPr="005A4003">
              <w:rPr>
                <w:rFonts w:ascii="Times New Roman" w:eastAsia="Calibri" w:hAnsi="Times New Roman"/>
                <w:sz w:val="28"/>
                <w:szCs w:val="28"/>
                <w:lang w:eastAsia="ru-RU"/>
              </w:rPr>
              <w:t>ekologiškas</w:t>
            </w:r>
            <w:proofErr w:type="spellEnd"/>
            <w:r w:rsidRPr="005A4003">
              <w:rPr>
                <w:rFonts w:ascii="Times New Roman" w:eastAsia="Calibri" w:hAnsi="Times New Roman"/>
                <w:sz w:val="28"/>
                <w:szCs w:val="28"/>
                <w:lang w:eastAsia="ru-RU"/>
              </w:rPr>
              <w:t>.</w:t>
            </w:r>
          </w:p>
          <w:p w14:paraId="60016CDE" w14:textId="77777777" w:rsidR="00925838" w:rsidRPr="005A4003" w:rsidRDefault="00925838" w:rsidP="00F31DD2">
            <w:pPr>
              <w:rPr>
                <w:rFonts w:ascii="Times New Roman" w:eastAsia="Calibri" w:hAnsi="Times New Roman"/>
                <w:sz w:val="28"/>
                <w:szCs w:val="28"/>
                <w:lang w:eastAsia="ru-RU"/>
              </w:rPr>
            </w:pPr>
          </w:p>
        </w:tc>
      </w:tr>
      <w:tr w:rsidR="00925838" w:rsidRPr="005A4003" w14:paraId="3E7CDC73" w14:textId="77777777" w:rsidTr="00F31DD2">
        <w:trPr>
          <w:jc w:val="center"/>
        </w:trPr>
        <w:tc>
          <w:tcPr>
            <w:tcW w:w="1526" w:type="dxa"/>
          </w:tcPr>
          <w:p w14:paraId="588C9848" w14:textId="77777777" w:rsidR="00925838" w:rsidRPr="005A4003" w:rsidRDefault="00925838" w:rsidP="00F31DD2">
            <w:pPr>
              <w:rPr>
                <w:rFonts w:ascii="Times New Roman" w:eastAsia="Calibri" w:hAnsi="Times New Roman"/>
                <w:sz w:val="28"/>
                <w:szCs w:val="28"/>
                <w:lang w:eastAsia="ru-RU"/>
              </w:rPr>
            </w:pPr>
            <w:r w:rsidRPr="005A4003">
              <w:rPr>
                <w:rFonts w:ascii="Times New Roman" w:eastAsia="Calibri" w:hAnsi="Times New Roman"/>
                <w:sz w:val="28"/>
                <w:szCs w:val="28"/>
                <w:lang w:eastAsia="ru-RU"/>
              </w:rPr>
              <w:t>LU</w:t>
            </w:r>
          </w:p>
        </w:tc>
        <w:tc>
          <w:tcPr>
            <w:tcW w:w="3685" w:type="dxa"/>
          </w:tcPr>
          <w:p w14:paraId="24BAF938" w14:textId="77777777" w:rsidR="00925838" w:rsidRPr="005A4003" w:rsidRDefault="00925838" w:rsidP="00F31DD2">
            <w:pPr>
              <w:rPr>
                <w:rFonts w:ascii="Times New Roman" w:eastAsia="Calibri" w:hAnsi="Times New Roman"/>
                <w:sz w:val="28"/>
                <w:szCs w:val="28"/>
                <w:lang w:eastAsia="ru-RU"/>
              </w:rPr>
            </w:pPr>
            <w:proofErr w:type="spellStart"/>
            <w:r w:rsidRPr="005A4003">
              <w:rPr>
                <w:rFonts w:ascii="Times New Roman" w:eastAsia="Calibri" w:hAnsi="Times New Roman"/>
                <w:sz w:val="28"/>
                <w:szCs w:val="28"/>
                <w:lang w:eastAsia="ru-RU"/>
              </w:rPr>
              <w:t>biologesch</w:t>
            </w:r>
            <w:proofErr w:type="spellEnd"/>
            <w:r w:rsidRPr="005A4003">
              <w:rPr>
                <w:rFonts w:ascii="Times New Roman" w:eastAsia="Calibri" w:hAnsi="Times New Roman"/>
                <w:sz w:val="28"/>
                <w:szCs w:val="28"/>
                <w:lang w:eastAsia="ru-RU"/>
              </w:rPr>
              <w:t xml:space="preserve">, </w:t>
            </w:r>
            <w:proofErr w:type="spellStart"/>
            <w:r w:rsidRPr="005A4003">
              <w:rPr>
                <w:rFonts w:ascii="Times New Roman" w:eastAsia="Calibri" w:hAnsi="Times New Roman"/>
                <w:sz w:val="28"/>
                <w:szCs w:val="28"/>
                <w:lang w:eastAsia="ru-RU"/>
              </w:rPr>
              <w:t>ökologesch</w:t>
            </w:r>
            <w:proofErr w:type="spellEnd"/>
            <w:r w:rsidRPr="005A4003">
              <w:rPr>
                <w:rFonts w:ascii="Times New Roman" w:eastAsia="Calibri" w:hAnsi="Times New Roman"/>
                <w:sz w:val="28"/>
                <w:szCs w:val="28"/>
                <w:lang w:eastAsia="ru-RU"/>
              </w:rPr>
              <w:t>.</w:t>
            </w:r>
          </w:p>
          <w:p w14:paraId="33F7A4DF" w14:textId="77777777" w:rsidR="00925838" w:rsidRPr="005A4003" w:rsidRDefault="00925838" w:rsidP="00F31DD2">
            <w:pPr>
              <w:rPr>
                <w:rFonts w:ascii="Times New Roman" w:eastAsia="Calibri" w:hAnsi="Times New Roman"/>
                <w:sz w:val="28"/>
                <w:szCs w:val="28"/>
                <w:lang w:eastAsia="ru-RU"/>
              </w:rPr>
            </w:pPr>
          </w:p>
        </w:tc>
      </w:tr>
      <w:tr w:rsidR="00925838" w:rsidRPr="005A4003" w14:paraId="15E97064" w14:textId="77777777" w:rsidTr="00F31DD2">
        <w:trPr>
          <w:jc w:val="center"/>
        </w:trPr>
        <w:tc>
          <w:tcPr>
            <w:tcW w:w="1526" w:type="dxa"/>
          </w:tcPr>
          <w:p w14:paraId="5721EEA9" w14:textId="77777777" w:rsidR="00925838" w:rsidRPr="005A4003" w:rsidRDefault="00925838" w:rsidP="00F31DD2">
            <w:pPr>
              <w:rPr>
                <w:rFonts w:ascii="Times New Roman" w:eastAsia="Calibri" w:hAnsi="Times New Roman"/>
                <w:sz w:val="28"/>
                <w:szCs w:val="28"/>
                <w:lang w:eastAsia="ru-RU"/>
              </w:rPr>
            </w:pPr>
            <w:r w:rsidRPr="005A4003">
              <w:rPr>
                <w:rFonts w:ascii="Times New Roman" w:eastAsia="Calibri" w:hAnsi="Times New Roman"/>
                <w:sz w:val="28"/>
                <w:szCs w:val="28"/>
                <w:lang w:eastAsia="ru-RU"/>
              </w:rPr>
              <w:t>HU</w:t>
            </w:r>
          </w:p>
        </w:tc>
        <w:tc>
          <w:tcPr>
            <w:tcW w:w="3685" w:type="dxa"/>
          </w:tcPr>
          <w:p w14:paraId="4BCD9CCA" w14:textId="77777777" w:rsidR="00925838" w:rsidRPr="005A4003" w:rsidRDefault="00925838" w:rsidP="00F31DD2">
            <w:pPr>
              <w:rPr>
                <w:rFonts w:ascii="Times New Roman" w:eastAsia="Calibri" w:hAnsi="Times New Roman"/>
                <w:sz w:val="28"/>
                <w:szCs w:val="28"/>
                <w:lang w:eastAsia="ru-RU"/>
              </w:rPr>
            </w:pPr>
            <w:proofErr w:type="spellStart"/>
            <w:r w:rsidRPr="005A4003">
              <w:rPr>
                <w:rFonts w:ascii="Times New Roman" w:eastAsia="Calibri" w:hAnsi="Times New Roman"/>
                <w:sz w:val="28"/>
                <w:szCs w:val="28"/>
                <w:lang w:eastAsia="ru-RU"/>
              </w:rPr>
              <w:t>ökológiai</w:t>
            </w:r>
            <w:proofErr w:type="spellEnd"/>
            <w:r w:rsidRPr="005A4003">
              <w:rPr>
                <w:rFonts w:ascii="Times New Roman" w:eastAsia="Calibri" w:hAnsi="Times New Roman"/>
                <w:sz w:val="28"/>
                <w:szCs w:val="28"/>
                <w:lang w:eastAsia="ru-RU"/>
              </w:rPr>
              <w:t>.</w:t>
            </w:r>
          </w:p>
          <w:p w14:paraId="2A04D198" w14:textId="77777777" w:rsidR="00925838" w:rsidRPr="005A4003" w:rsidRDefault="00925838" w:rsidP="00F31DD2">
            <w:pPr>
              <w:rPr>
                <w:rFonts w:ascii="Times New Roman" w:eastAsia="Calibri" w:hAnsi="Times New Roman"/>
                <w:sz w:val="28"/>
                <w:szCs w:val="28"/>
                <w:lang w:eastAsia="ru-RU"/>
              </w:rPr>
            </w:pPr>
          </w:p>
        </w:tc>
      </w:tr>
      <w:tr w:rsidR="00925838" w:rsidRPr="005A4003" w14:paraId="6CBC2BD2" w14:textId="77777777" w:rsidTr="00F31DD2">
        <w:trPr>
          <w:jc w:val="center"/>
        </w:trPr>
        <w:tc>
          <w:tcPr>
            <w:tcW w:w="1526" w:type="dxa"/>
          </w:tcPr>
          <w:p w14:paraId="37895A56" w14:textId="77777777" w:rsidR="00925838" w:rsidRPr="005A4003" w:rsidRDefault="00925838" w:rsidP="00F31DD2">
            <w:pPr>
              <w:rPr>
                <w:rFonts w:ascii="Times New Roman" w:eastAsia="Calibri" w:hAnsi="Times New Roman"/>
                <w:sz w:val="28"/>
                <w:szCs w:val="28"/>
                <w:lang w:eastAsia="ru-RU"/>
              </w:rPr>
            </w:pPr>
            <w:r w:rsidRPr="005A4003">
              <w:rPr>
                <w:rFonts w:ascii="Times New Roman" w:eastAsia="Calibri" w:hAnsi="Times New Roman"/>
                <w:sz w:val="28"/>
                <w:szCs w:val="28"/>
                <w:lang w:eastAsia="ru-RU"/>
              </w:rPr>
              <w:lastRenderedPageBreak/>
              <w:t>MT</w:t>
            </w:r>
          </w:p>
        </w:tc>
        <w:tc>
          <w:tcPr>
            <w:tcW w:w="3685" w:type="dxa"/>
          </w:tcPr>
          <w:p w14:paraId="2B5B5CF3" w14:textId="77777777" w:rsidR="00925838" w:rsidRPr="005A4003" w:rsidRDefault="00925838" w:rsidP="00F31DD2">
            <w:pPr>
              <w:rPr>
                <w:rFonts w:ascii="Times New Roman" w:eastAsia="Calibri" w:hAnsi="Times New Roman"/>
                <w:sz w:val="28"/>
                <w:szCs w:val="28"/>
                <w:lang w:eastAsia="ru-RU"/>
              </w:rPr>
            </w:pPr>
            <w:proofErr w:type="spellStart"/>
            <w:r w:rsidRPr="005A4003">
              <w:rPr>
                <w:rFonts w:ascii="Times New Roman" w:eastAsia="Calibri" w:hAnsi="Times New Roman"/>
                <w:sz w:val="28"/>
                <w:szCs w:val="28"/>
                <w:lang w:eastAsia="ru-RU"/>
              </w:rPr>
              <w:t>organiku</w:t>
            </w:r>
            <w:proofErr w:type="spellEnd"/>
            <w:r w:rsidRPr="005A4003">
              <w:rPr>
                <w:rFonts w:ascii="Times New Roman" w:eastAsia="Calibri" w:hAnsi="Times New Roman"/>
                <w:sz w:val="28"/>
                <w:szCs w:val="28"/>
                <w:lang w:eastAsia="ru-RU"/>
              </w:rPr>
              <w:t>.</w:t>
            </w:r>
          </w:p>
          <w:p w14:paraId="6B09A998" w14:textId="77777777" w:rsidR="00925838" w:rsidRPr="005A4003" w:rsidRDefault="00925838" w:rsidP="00F31DD2">
            <w:pPr>
              <w:rPr>
                <w:rFonts w:ascii="Times New Roman" w:eastAsia="Calibri" w:hAnsi="Times New Roman"/>
                <w:sz w:val="28"/>
                <w:szCs w:val="28"/>
                <w:lang w:eastAsia="ru-RU"/>
              </w:rPr>
            </w:pPr>
          </w:p>
        </w:tc>
      </w:tr>
      <w:tr w:rsidR="00925838" w:rsidRPr="005A4003" w14:paraId="3BE00603" w14:textId="77777777" w:rsidTr="00F31DD2">
        <w:trPr>
          <w:jc w:val="center"/>
        </w:trPr>
        <w:tc>
          <w:tcPr>
            <w:tcW w:w="1526" w:type="dxa"/>
          </w:tcPr>
          <w:p w14:paraId="09E9FE05" w14:textId="77777777" w:rsidR="00925838" w:rsidRPr="005A4003" w:rsidRDefault="00925838" w:rsidP="00F31DD2">
            <w:pPr>
              <w:rPr>
                <w:rFonts w:ascii="Times New Roman" w:eastAsia="Calibri" w:hAnsi="Times New Roman"/>
                <w:sz w:val="28"/>
                <w:szCs w:val="28"/>
                <w:lang w:eastAsia="ru-RU"/>
              </w:rPr>
            </w:pPr>
            <w:r w:rsidRPr="005A4003">
              <w:rPr>
                <w:rFonts w:ascii="Times New Roman" w:eastAsia="Calibri" w:hAnsi="Times New Roman"/>
                <w:sz w:val="28"/>
                <w:szCs w:val="28"/>
                <w:lang w:eastAsia="ru-RU"/>
              </w:rPr>
              <w:t>NL</w:t>
            </w:r>
          </w:p>
        </w:tc>
        <w:tc>
          <w:tcPr>
            <w:tcW w:w="3685" w:type="dxa"/>
          </w:tcPr>
          <w:p w14:paraId="70C2BA7D" w14:textId="77777777" w:rsidR="00925838" w:rsidRPr="005A4003" w:rsidRDefault="00925838" w:rsidP="00F31DD2">
            <w:pPr>
              <w:rPr>
                <w:rFonts w:ascii="Times New Roman" w:eastAsia="Calibri" w:hAnsi="Times New Roman"/>
                <w:sz w:val="28"/>
                <w:szCs w:val="28"/>
                <w:lang w:eastAsia="ru-RU"/>
              </w:rPr>
            </w:pPr>
            <w:proofErr w:type="spellStart"/>
            <w:r w:rsidRPr="005A4003">
              <w:rPr>
                <w:rFonts w:ascii="Times New Roman" w:eastAsia="Calibri" w:hAnsi="Times New Roman"/>
                <w:sz w:val="28"/>
                <w:szCs w:val="28"/>
                <w:lang w:eastAsia="ru-RU"/>
              </w:rPr>
              <w:t>biologisch</w:t>
            </w:r>
            <w:proofErr w:type="spellEnd"/>
            <w:r w:rsidRPr="005A4003">
              <w:rPr>
                <w:rFonts w:ascii="Times New Roman" w:eastAsia="Calibri" w:hAnsi="Times New Roman"/>
                <w:sz w:val="28"/>
                <w:szCs w:val="28"/>
                <w:lang w:eastAsia="ru-RU"/>
              </w:rPr>
              <w:t>.</w:t>
            </w:r>
          </w:p>
          <w:p w14:paraId="797941D8" w14:textId="77777777" w:rsidR="00925838" w:rsidRPr="005A4003" w:rsidRDefault="00925838" w:rsidP="00F31DD2">
            <w:pPr>
              <w:rPr>
                <w:rFonts w:ascii="Times New Roman" w:eastAsia="Calibri" w:hAnsi="Times New Roman"/>
                <w:sz w:val="28"/>
                <w:szCs w:val="28"/>
                <w:lang w:eastAsia="ru-RU"/>
              </w:rPr>
            </w:pPr>
          </w:p>
        </w:tc>
      </w:tr>
      <w:tr w:rsidR="00925838" w:rsidRPr="005A4003" w14:paraId="21F3633F" w14:textId="77777777" w:rsidTr="00F31DD2">
        <w:trPr>
          <w:jc w:val="center"/>
        </w:trPr>
        <w:tc>
          <w:tcPr>
            <w:tcW w:w="1526" w:type="dxa"/>
          </w:tcPr>
          <w:p w14:paraId="1C537563" w14:textId="77777777" w:rsidR="00925838" w:rsidRPr="005A4003" w:rsidRDefault="00925838" w:rsidP="00F31DD2">
            <w:pPr>
              <w:rPr>
                <w:rFonts w:ascii="Times New Roman" w:eastAsia="Calibri" w:hAnsi="Times New Roman"/>
                <w:sz w:val="28"/>
                <w:szCs w:val="28"/>
                <w:lang w:eastAsia="ru-RU"/>
              </w:rPr>
            </w:pPr>
            <w:r w:rsidRPr="005A4003">
              <w:rPr>
                <w:rFonts w:ascii="Times New Roman" w:eastAsia="Calibri" w:hAnsi="Times New Roman"/>
                <w:sz w:val="28"/>
                <w:szCs w:val="28"/>
                <w:lang w:eastAsia="ru-RU"/>
              </w:rPr>
              <w:t>PL</w:t>
            </w:r>
          </w:p>
        </w:tc>
        <w:tc>
          <w:tcPr>
            <w:tcW w:w="3685" w:type="dxa"/>
          </w:tcPr>
          <w:p w14:paraId="48CB17B4" w14:textId="77777777" w:rsidR="00925838" w:rsidRPr="005A4003" w:rsidRDefault="00925838" w:rsidP="00F31DD2">
            <w:pPr>
              <w:rPr>
                <w:rFonts w:ascii="Times New Roman" w:eastAsia="Calibri" w:hAnsi="Times New Roman"/>
                <w:sz w:val="28"/>
                <w:szCs w:val="28"/>
                <w:lang w:eastAsia="ru-RU"/>
              </w:rPr>
            </w:pPr>
            <w:proofErr w:type="spellStart"/>
            <w:r w:rsidRPr="005A4003">
              <w:rPr>
                <w:rFonts w:ascii="Times New Roman" w:eastAsia="Calibri" w:hAnsi="Times New Roman"/>
                <w:sz w:val="28"/>
                <w:szCs w:val="28"/>
                <w:lang w:eastAsia="ru-RU"/>
              </w:rPr>
              <w:t>ekologiczne</w:t>
            </w:r>
            <w:proofErr w:type="spellEnd"/>
            <w:r w:rsidRPr="005A4003">
              <w:rPr>
                <w:rFonts w:ascii="Times New Roman" w:eastAsia="Calibri" w:hAnsi="Times New Roman"/>
                <w:sz w:val="28"/>
                <w:szCs w:val="28"/>
                <w:lang w:eastAsia="ru-RU"/>
              </w:rPr>
              <w:t>.</w:t>
            </w:r>
          </w:p>
          <w:p w14:paraId="32592BD5" w14:textId="77777777" w:rsidR="00925838" w:rsidRPr="005A4003" w:rsidRDefault="00925838" w:rsidP="00F31DD2">
            <w:pPr>
              <w:rPr>
                <w:rFonts w:ascii="Times New Roman" w:eastAsia="Calibri" w:hAnsi="Times New Roman"/>
                <w:sz w:val="28"/>
                <w:szCs w:val="28"/>
                <w:lang w:eastAsia="ru-RU"/>
              </w:rPr>
            </w:pPr>
          </w:p>
        </w:tc>
      </w:tr>
      <w:tr w:rsidR="00925838" w:rsidRPr="005A4003" w14:paraId="5230B8B2" w14:textId="77777777" w:rsidTr="00F31DD2">
        <w:trPr>
          <w:jc w:val="center"/>
        </w:trPr>
        <w:tc>
          <w:tcPr>
            <w:tcW w:w="1526" w:type="dxa"/>
          </w:tcPr>
          <w:p w14:paraId="11332BB3" w14:textId="77777777" w:rsidR="00925838" w:rsidRPr="005A4003" w:rsidRDefault="00925838" w:rsidP="00F31DD2">
            <w:pPr>
              <w:rPr>
                <w:rFonts w:ascii="Times New Roman" w:eastAsia="Calibri" w:hAnsi="Times New Roman"/>
                <w:sz w:val="28"/>
                <w:szCs w:val="28"/>
                <w:lang w:eastAsia="ru-RU"/>
              </w:rPr>
            </w:pPr>
            <w:r w:rsidRPr="005A4003">
              <w:rPr>
                <w:rFonts w:ascii="Times New Roman" w:eastAsia="Calibri" w:hAnsi="Times New Roman"/>
                <w:sz w:val="28"/>
                <w:szCs w:val="28"/>
                <w:lang w:eastAsia="ru-RU"/>
              </w:rPr>
              <w:t>PT</w:t>
            </w:r>
          </w:p>
        </w:tc>
        <w:tc>
          <w:tcPr>
            <w:tcW w:w="3685" w:type="dxa"/>
          </w:tcPr>
          <w:p w14:paraId="73203443" w14:textId="77777777" w:rsidR="00925838" w:rsidRPr="005A4003" w:rsidRDefault="00925838" w:rsidP="00F31DD2">
            <w:pPr>
              <w:rPr>
                <w:rFonts w:ascii="Times New Roman" w:eastAsia="Calibri" w:hAnsi="Times New Roman"/>
                <w:sz w:val="28"/>
                <w:szCs w:val="28"/>
                <w:lang w:eastAsia="ru-RU"/>
              </w:rPr>
            </w:pPr>
            <w:proofErr w:type="spellStart"/>
            <w:r w:rsidRPr="005A4003">
              <w:rPr>
                <w:rFonts w:ascii="Times New Roman" w:eastAsia="Calibri" w:hAnsi="Times New Roman"/>
                <w:sz w:val="28"/>
                <w:szCs w:val="28"/>
                <w:lang w:eastAsia="ru-RU"/>
              </w:rPr>
              <w:t>biológico</w:t>
            </w:r>
            <w:proofErr w:type="spellEnd"/>
            <w:r w:rsidRPr="005A4003">
              <w:rPr>
                <w:rFonts w:ascii="Times New Roman" w:eastAsia="Calibri" w:hAnsi="Times New Roman"/>
                <w:sz w:val="28"/>
                <w:szCs w:val="28"/>
                <w:lang w:eastAsia="ru-RU"/>
              </w:rPr>
              <w:t>.</w:t>
            </w:r>
          </w:p>
          <w:p w14:paraId="3581DE0F" w14:textId="77777777" w:rsidR="00925838" w:rsidRPr="005A4003" w:rsidRDefault="00925838" w:rsidP="00F31DD2">
            <w:pPr>
              <w:rPr>
                <w:rFonts w:ascii="Times New Roman" w:eastAsia="Calibri" w:hAnsi="Times New Roman"/>
                <w:sz w:val="28"/>
                <w:szCs w:val="28"/>
                <w:lang w:eastAsia="ru-RU"/>
              </w:rPr>
            </w:pPr>
          </w:p>
        </w:tc>
      </w:tr>
      <w:tr w:rsidR="00925838" w:rsidRPr="005A4003" w14:paraId="2C1C64BF" w14:textId="77777777" w:rsidTr="00F31DD2">
        <w:trPr>
          <w:jc w:val="center"/>
        </w:trPr>
        <w:tc>
          <w:tcPr>
            <w:tcW w:w="1526" w:type="dxa"/>
          </w:tcPr>
          <w:p w14:paraId="322A56F0" w14:textId="77777777" w:rsidR="00925838" w:rsidRPr="005A4003" w:rsidRDefault="00925838" w:rsidP="00F31DD2">
            <w:pPr>
              <w:rPr>
                <w:rFonts w:ascii="Times New Roman" w:eastAsia="Calibri" w:hAnsi="Times New Roman"/>
                <w:sz w:val="28"/>
                <w:szCs w:val="28"/>
                <w:lang w:eastAsia="ru-RU"/>
              </w:rPr>
            </w:pPr>
            <w:r w:rsidRPr="005A4003">
              <w:rPr>
                <w:rFonts w:ascii="Times New Roman" w:eastAsia="Calibri" w:hAnsi="Times New Roman"/>
                <w:sz w:val="28"/>
                <w:szCs w:val="28"/>
                <w:lang w:eastAsia="ru-RU"/>
              </w:rPr>
              <w:t>RO</w:t>
            </w:r>
          </w:p>
          <w:p w14:paraId="1D55F999" w14:textId="77777777" w:rsidR="00925838" w:rsidRPr="005A4003" w:rsidRDefault="00925838" w:rsidP="00F31DD2">
            <w:pPr>
              <w:rPr>
                <w:rFonts w:ascii="Times New Roman" w:eastAsia="Calibri" w:hAnsi="Times New Roman"/>
                <w:sz w:val="28"/>
                <w:szCs w:val="28"/>
                <w:lang w:eastAsia="ru-RU"/>
              </w:rPr>
            </w:pPr>
          </w:p>
          <w:p w14:paraId="06553635" w14:textId="77777777" w:rsidR="00925838" w:rsidRPr="005A4003" w:rsidRDefault="00925838" w:rsidP="00F31DD2">
            <w:pPr>
              <w:rPr>
                <w:rFonts w:ascii="Times New Roman" w:eastAsia="Calibri" w:hAnsi="Times New Roman"/>
                <w:sz w:val="28"/>
                <w:szCs w:val="28"/>
                <w:lang w:eastAsia="ru-RU"/>
              </w:rPr>
            </w:pPr>
          </w:p>
        </w:tc>
        <w:tc>
          <w:tcPr>
            <w:tcW w:w="3685" w:type="dxa"/>
          </w:tcPr>
          <w:p w14:paraId="0E0D37A5" w14:textId="77777777" w:rsidR="00925838" w:rsidRPr="005A4003" w:rsidRDefault="00925838" w:rsidP="00F31DD2">
            <w:pPr>
              <w:rPr>
                <w:rFonts w:ascii="Times New Roman" w:eastAsia="Calibri" w:hAnsi="Times New Roman"/>
                <w:sz w:val="28"/>
                <w:szCs w:val="28"/>
                <w:lang w:eastAsia="ru-RU"/>
              </w:rPr>
            </w:pPr>
            <w:proofErr w:type="spellStart"/>
            <w:r w:rsidRPr="005A4003">
              <w:rPr>
                <w:rFonts w:ascii="Times New Roman" w:eastAsia="Calibri" w:hAnsi="Times New Roman"/>
                <w:sz w:val="28"/>
                <w:szCs w:val="28"/>
                <w:lang w:eastAsia="ru-RU"/>
              </w:rPr>
              <w:t>ecologic</w:t>
            </w:r>
            <w:proofErr w:type="spellEnd"/>
            <w:r w:rsidRPr="005A4003">
              <w:rPr>
                <w:rFonts w:ascii="Times New Roman" w:eastAsia="Calibri" w:hAnsi="Times New Roman"/>
                <w:sz w:val="28"/>
                <w:szCs w:val="28"/>
                <w:lang w:eastAsia="ru-RU"/>
              </w:rPr>
              <w:t>.</w:t>
            </w:r>
          </w:p>
        </w:tc>
      </w:tr>
      <w:tr w:rsidR="00925838" w:rsidRPr="005A4003" w14:paraId="179F61FA" w14:textId="77777777" w:rsidTr="00F31DD2">
        <w:trPr>
          <w:jc w:val="center"/>
        </w:trPr>
        <w:tc>
          <w:tcPr>
            <w:tcW w:w="1526" w:type="dxa"/>
          </w:tcPr>
          <w:p w14:paraId="5851C8E1" w14:textId="77777777" w:rsidR="00925838" w:rsidRPr="005A4003" w:rsidRDefault="00925838" w:rsidP="00F31DD2">
            <w:pPr>
              <w:rPr>
                <w:rFonts w:ascii="Times New Roman" w:eastAsia="Calibri" w:hAnsi="Times New Roman"/>
                <w:sz w:val="28"/>
                <w:szCs w:val="28"/>
                <w:lang w:eastAsia="ru-RU"/>
              </w:rPr>
            </w:pPr>
            <w:r w:rsidRPr="005A4003">
              <w:rPr>
                <w:rFonts w:ascii="Times New Roman" w:eastAsia="Calibri" w:hAnsi="Times New Roman"/>
                <w:sz w:val="28"/>
                <w:szCs w:val="28"/>
                <w:lang w:eastAsia="ru-RU"/>
              </w:rPr>
              <w:t>SK</w:t>
            </w:r>
          </w:p>
        </w:tc>
        <w:tc>
          <w:tcPr>
            <w:tcW w:w="3685" w:type="dxa"/>
          </w:tcPr>
          <w:p w14:paraId="5494433E" w14:textId="77777777" w:rsidR="00925838" w:rsidRPr="005A4003" w:rsidRDefault="00925838" w:rsidP="00F31DD2">
            <w:pPr>
              <w:rPr>
                <w:rFonts w:ascii="Times New Roman" w:eastAsia="Calibri" w:hAnsi="Times New Roman"/>
                <w:sz w:val="28"/>
                <w:szCs w:val="28"/>
                <w:lang w:eastAsia="ru-RU"/>
              </w:rPr>
            </w:pPr>
            <w:proofErr w:type="spellStart"/>
            <w:r w:rsidRPr="005A4003">
              <w:rPr>
                <w:rFonts w:ascii="Times New Roman" w:eastAsia="Calibri" w:hAnsi="Times New Roman"/>
                <w:sz w:val="28"/>
                <w:szCs w:val="28"/>
                <w:lang w:eastAsia="ru-RU"/>
              </w:rPr>
              <w:t>ekologické</w:t>
            </w:r>
            <w:proofErr w:type="spellEnd"/>
            <w:r w:rsidRPr="005A4003">
              <w:rPr>
                <w:rFonts w:ascii="Times New Roman" w:eastAsia="Calibri" w:hAnsi="Times New Roman"/>
                <w:sz w:val="28"/>
                <w:szCs w:val="28"/>
                <w:lang w:eastAsia="ru-RU"/>
              </w:rPr>
              <w:t xml:space="preserve">, </w:t>
            </w:r>
            <w:proofErr w:type="spellStart"/>
            <w:r w:rsidRPr="005A4003">
              <w:rPr>
                <w:rFonts w:ascii="Times New Roman" w:eastAsia="Calibri" w:hAnsi="Times New Roman"/>
                <w:sz w:val="28"/>
                <w:szCs w:val="28"/>
                <w:lang w:eastAsia="ru-RU"/>
              </w:rPr>
              <w:t>biologické</w:t>
            </w:r>
            <w:proofErr w:type="spellEnd"/>
            <w:r w:rsidRPr="005A4003">
              <w:rPr>
                <w:rFonts w:ascii="Times New Roman" w:eastAsia="Calibri" w:hAnsi="Times New Roman"/>
                <w:sz w:val="28"/>
                <w:szCs w:val="28"/>
                <w:lang w:eastAsia="ru-RU"/>
              </w:rPr>
              <w:t>.</w:t>
            </w:r>
          </w:p>
          <w:p w14:paraId="56E483C1" w14:textId="77777777" w:rsidR="00925838" w:rsidRPr="005A4003" w:rsidRDefault="00925838" w:rsidP="00F31DD2">
            <w:pPr>
              <w:rPr>
                <w:rFonts w:ascii="Times New Roman" w:eastAsia="Calibri" w:hAnsi="Times New Roman"/>
                <w:sz w:val="28"/>
                <w:szCs w:val="28"/>
                <w:lang w:eastAsia="ru-RU"/>
              </w:rPr>
            </w:pPr>
          </w:p>
        </w:tc>
      </w:tr>
      <w:tr w:rsidR="00925838" w:rsidRPr="005A4003" w14:paraId="3C6DBBA0" w14:textId="77777777" w:rsidTr="00F31DD2">
        <w:trPr>
          <w:jc w:val="center"/>
        </w:trPr>
        <w:tc>
          <w:tcPr>
            <w:tcW w:w="1526" w:type="dxa"/>
          </w:tcPr>
          <w:p w14:paraId="587E65A5" w14:textId="77777777" w:rsidR="00925838" w:rsidRPr="005A4003" w:rsidRDefault="00925838" w:rsidP="00F31DD2">
            <w:pPr>
              <w:rPr>
                <w:rFonts w:ascii="Times New Roman" w:eastAsia="Calibri" w:hAnsi="Times New Roman"/>
                <w:sz w:val="28"/>
                <w:szCs w:val="28"/>
                <w:lang w:eastAsia="ru-RU"/>
              </w:rPr>
            </w:pPr>
            <w:r w:rsidRPr="005A4003">
              <w:rPr>
                <w:rFonts w:ascii="Times New Roman" w:eastAsia="Calibri" w:hAnsi="Times New Roman"/>
                <w:sz w:val="28"/>
                <w:szCs w:val="28"/>
                <w:lang w:eastAsia="ru-RU"/>
              </w:rPr>
              <w:t>SL</w:t>
            </w:r>
          </w:p>
        </w:tc>
        <w:tc>
          <w:tcPr>
            <w:tcW w:w="3685" w:type="dxa"/>
          </w:tcPr>
          <w:p w14:paraId="040E6321" w14:textId="77777777" w:rsidR="00925838" w:rsidRPr="005A4003" w:rsidRDefault="00925838" w:rsidP="00F31DD2">
            <w:pPr>
              <w:rPr>
                <w:rFonts w:ascii="Times New Roman" w:eastAsia="Calibri" w:hAnsi="Times New Roman"/>
                <w:sz w:val="28"/>
                <w:szCs w:val="28"/>
                <w:lang w:eastAsia="ru-RU"/>
              </w:rPr>
            </w:pPr>
            <w:proofErr w:type="spellStart"/>
            <w:r w:rsidRPr="005A4003">
              <w:rPr>
                <w:rFonts w:ascii="Times New Roman" w:eastAsia="Calibri" w:hAnsi="Times New Roman"/>
                <w:sz w:val="28"/>
                <w:szCs w:val="28"/>
                <w:lang w:eastAsia="ru-RU"/>
              </w:rPr>
              <w:t>ekološki</w:t>
            </w:r>
            <w:proofErr w:type="spellEnd"/>
            <w:r w:rsidRPr="005A4003">
              <w:rPr>
                <w:rFonts w:ascii="Times New Roman" w:eastAsia="Calibri" w:hAnsi="Times New Roman"/>
                <w:sz w:val="28"/>
                <w:szCs w:val="28"/>
                <w:lang w:eastAsia="ru-RU"/>
              </w:rPr>
              <w:t>.</w:t>
            </w:r>
          </w:p>
          <w:p w14:paraId="36FDA9F4" w14:textId="77777777" w:rsidR="00925838" w:rsidRPr="005A4003" w:rsidRDefault="00925838" w:rsidP="00F31DD2">
            <w:pPr>
              <w:rPr>
                <w:rFonts w:ascii="Times New Roman" w:eastAsia="Calibri" w:hAnsi="Times New Roman"/>
                <w:sz w:val="28"/>
                <w:szCs w:val="28"/>
                <w:lang w:eastAsia="ru-RU"/>
              </w:rPr>
            </w:pPr>
          </w:p>
        </w:tc>
      </w:tr>
      <w:tr w:rsidR="00925838" w:rsidRPr="005A4003" w14:paraId="7CD63E54" w14:textId="77777777" w:rsidTr="00F31DD2">
        <w:trPr>
          <w:jc w:val="center"/>
        </w:trPr>
        <w:tc>
          <w:tcPr>
            <w:tcW w:w="1526" w:type="dxa"/>
          </w:tcPr>
          <w:p w14:paraId="58C3B5A0" w14:textId="77777777" w:rsidR="00925838" w:rsidRPr="005A4003" w:rsidRDefault="00925838" w:rsidP="00F31DD2">
            <w:pPr>
              <w:rPr>
                <w:rFonts w:ascii="Times New Roman" w:eastAsia="Calibri" w:hAnsi="Times New Roman"/>
                <w:sz w:val="28"/>
                <w:szCs w:val="28"/>
                <w:lang w:eastAsia="ru-RU"/>
              </w:rPr>
            </w:pPr>
            <w:r w:rsidRPr="005A4003">
              <w:rPr>
                <w:rFonts w:ascii="Times New Roman" w:eastAsia="Calibri" w:hAnsi="Times New Roman"/>
                <w:sz w:val="28"/>
                <w:szCs w:val="28"/>
                <w:lang w:eastAsia="ru-RU"/>
              </w:rPr>
              <w:t>FI</w:t>
            </w:r>
          </w:p>
        </w:tc>
        <w:tc>
          <w:tcPr>
            <w:tcW w:w="3685" w:type="dxa"/>
          </w:tcPr>
          <w:p w14:paraId="671BA66C" w14:textId="77777777" w:rsidR="00925838" w:rsidRPr="005A4003" w:rsidRDefault="00925838" w:rsidP="00F31DD2">
            <w:pPr>
              <w:rPr>
                <w:rFonts w:ascii="Times New Roman" w:eastAsia="Calibri" w:hAnsi="Times New Roman"/>
                <w:sz w:val="28"/>
                <w:szCs w:val="28"/>
                <w:lang w:eastAsia="ru-RU"/>
              </w:rPr>
            </w:pPr>
            <w:proofErr w:type="spellStart"/>
            <w:r w:rsidRPr="005A4003">
              <w:rPr>
                <w:rFonts w:ascii="Times New Roman" w:eastAsia="Calibri" w:hAnsi="Times New Roman"/>
                <w:sz w:val="28"/>
                <w:szCs w:val="28"/>
                <w:lang w:eastAsia="ru-RU"/>
              </w:rPr>
              <w:t>luonnonmukainen</w:t>
            </w:r>
            <w:proofErr w:type="spellEnd"/>
            <w:r w:rsidRPr="005A4003">
              <w:rPr>
                <w:rFonts w:ascii="Times New Roman" w:eastAsia="Calibri" w:hAnsi="Times New Roman"/>
                <w:sz w:val="28"/>
                <w:szCs w:val="28"/>
                <w:lang w:eastAsia="ru-RU"/>
              </w:rPr>
              <w:t>.</w:t>
            </w:r>
          </w:p>
          <w:p w14:paraId="2ACC5B45" w14:textId="77777777" w:rsidR="00925838" w:rsidRPr="005A4003" w:rsidRDefault="00925838" w:rsidP="00F31DD2">
            <w:pPr>
              <w:rPr>
                <w:rFonts w:ascii="Times New Roman" w:eastAsia="Calibri" w:hAnsi="Times New Roman"/>
                <w:sz w:val="28"/>
                <w:szCs w:val="28"/>
                <w:lang w:eastAsia="ru-RU"/>
              </w:rPr>
            </w:pPr>
          </w:p>
        </w:tc>
      </w:tr>
      <w:tr w:rsidR="00925838" w:rsidRPr="002B5E3A" w14:paraId="6F4206BE" w14:textId="77777777" w:rsidTr="00F31DD2">
        <w:trPr>
          <w:jc w:val="center"/>
        </w:trPr>
        <w:tc>
          <w:tcPr>
            <w:tcW w:w="1526" w:type="dxa"/>
          </w:tcPr>
          <w:p w14:paraId="42221BAB" w14:textId="77777777" w:rsidR="00925838" w:rsidRPr="005A4003" w:rsidRDefault="00925838" w:rsidP="00F31DD2">
            <w:pPr>
              <w:rPr>
                <w:rFonts w:ascii="Times New Roman" w:eastAsia="Calibri" w:hAnsi="Times New Roman"/>
                <w:sz w:val="28"/>
                <w:szCs w:val="28"/>
                <w:lang w:eastAsia="ru-RU"/>
              </w:rPr>
            </w:pPr>
            <w:r w:rsidRPr="005A4003">
              <w:rPr>
                <w:rFonts w:ascii="Times New Roman" w:eastAsia="Calibri" w:hAnsi="Times New Roman"/>
                <w:sz w:val="28"/>
                <w:szCs w:val="28"/>
                <w:lang w:eastAsia="ru-RU"/>
              </w:rPr>
              <w:t>SV</w:t>
            </w:r>
          </w:p>
        </w:tc>
        <w:tc>
          <w:tcPr>
            <w:tcW w:w="3685" w:type="dxa"/>
          </w:tcPr>
          <w:p w14:paraId="318C5267" w14:textId="77777777" w:rsidR="00925838" w:rsidRPr="002B5E3A" w:rsidRDefault="00925838" w:rsidP="00F31DD2">
            <w:pPr>
              <w:rPr>
                <w:rFonts w:ascii="Times New Roman" w:eastAsia="Calibri" w:hAnsi="Times New Roman"/>
                <w:sz w:val="28"/>
                <w:szCs w:val="28"/>
                <w:lang w:eastAsia="ru-RU"/>
              </w:rPr>
            </w:pPr>
            <w:proofErr w:type="spellStart"/>
            <w:r w:rsidRPr="005A4003">
              <w:rPr>
                <w:rFonts w:ascii="Times New Roman" w:eastAsia="Calibri" w:hAnsi="Times New Roman"/>
                <w:sz w:val="28"/>
                <w:szCs w:val="28"/>
                <w:lang w:eastAsia="ru-RU"/>
              </w:rPr>
              <w:t>ekologisk</w:t>
            </w:r>
            <w:proofErr w:type="spellEnd"/>
            <w:r w:rsidRPr="005A4003">
              <w:rPr>
                <w:rFonts w:ascii="Times New Roman" w:eastAsia="Calibri" w:hAnsi="Times New Roman"/>
                <w:sz w:val="28"/>
                <w:szCs w:val="28"/>
                <w:lang w:eastAsia="ru-RU"/>
              </w:rPr>
              <w:t>.</w:t>
            </w:r>
          </w:p>
        </w:tc>
      </w:tr>
    </w:tbl>
    <w:p w14:paraId="3B437F4D" w14:textId="77777777" w:rsidR="00AD6437" w:rsidRPr="00AF6561" w:rsidRDefault="00AD6437" w:rsidP="00F03F9A">
      <w:pPr>
        <w:ind w:firstLine="0"/>
        <w:rPr>
          <w:rFonts w:eastAsia="Calibri"/>
          <w:sz w:val="28"/>
          <w:szCs w:val="28"/>
        </w:rPr>
      </w:pPr>
    </w:p>
    <w:p w14:paraId="51EBAAA8" w14:textId="77777777" w:rsidR="00000D1D" w:rsidRPr="00AF6561" w:rsidRDefault="00000D1D" w:rsidP="001555F6">
      <w:pPr>
        <w:rPr>
          <w:rFonts w:eastAsia="Calibri"/>
          <w:b/>
          <w:sz w:val="28"/>
          <w:szCs w:val="28"/>
        </w:rPr>
      </w:pPr>
    </w:p>
    <w:p w14:paraId="0F109709" w14:textId="77777777" w:rsidR="00000D1D" w:rsidRDefault="00000D1D" w:rsidP="001555F6">
      <w:pPr>
        <w:rPr>
          <w:rFonts w:eastAsia="Calibri"/>
          <w:b/>
          <w:sz w:val="28"/>
          <w:szCs w:val="28"/>
        </w:rPr>
      </w:pPr>
    </w:p>
    <w:p w14:paraId="0A7EFC0E" w14:textId="77777777" w:rsidR="00000D1D" w:rsidRDefault="00000D1D" w:rsidP="001555F6">
      <w:pPr>
        <w:rPr>
          <w:rFonts w:eastAsia="Calibri"/>
          <w:b/>
          <w:sz w:val="28"/>
          <w:szCs w:val="28"/>
        </w:rPr>
      </w:pPr>
    </w:p>
    <w:p w14:paraId="44985903" w14:textId="77777777" w:rsidR="00000D1D" w:rsidRDefault="00000D1D" w:rsidP="001555F6">
      <w:pPr>
        <w:rPr>
          <w:rFonts w:eastAsia="Calibri"/>
          <w:b/>
          <w:sz w:val="28"/>
          <w:szCs w:val="28"/>
        </w:rPr>
      </w:pPr>
    </w:p>
    <w:p w14:paraId="239B9D36" w14:textId="77777777" w:rsidR="00000D1D" w:rsidRDefault="00000D1D" w:rsidP="001555F6">
      <w:pPr>
        <w:rPr>
          <w:rFonts w:eastAsia="Calibri"/>
          <w:b/>
          <w:sz w:val="28"/>
          <w:szCs w:val="28"/>
        </w:rPr>
      </w:pPr>
    </w:p>
    <w:p w14:paraId="23EAE148" w14:textId="77777777" w:rsidR="00000D1D" w:rsidRDefault="00000D1D" w:rsidP="001555F6">
      <w:pPr>
        <w:rPr>
          <w:rFonts w:eastAsia="Calibri"/>
          <w:b/>
          <w:sz w:val="28"/>
          <w:szCs w:val="28"/>
        </w:rPr>
      </w:pPr>
    </w:p>
    <w:p w14:paraId="04D157A2" w14:textId="77777777" w:rsidR="00000D1D" w:rsidRDefault="00000D1D" w:rsidP="001555F6">
      <w:pPr>
        <w:rPr>
          <w:rFonts w:eastAsia="Calibri"/>
          <w:b/>
          <w:sz w:val="28"/>
          <w:szCs w:val="28"/>
        </w:rPr>
      </w:pPr>
    </w:p>
    <w:p w14:paraId="6E1B9879" w14:textId="77777777" w:rsidR="00000D1D" w:rsidRDefault="00000D1D" w:rsidP="001555F6">
      <w:pPr>
        <w:rPr>
          <w:rFonts w:eastAsia="Calibri"/>
          <w:b/>
          <w:sz w:val="28"/>
          <w:szCs w:val="28"/>
        </w:rPr>
      </w:pPr>
    </w:p>
    <w:p w14:paraId="33B543C2" w14:textId="77777777" w:rsidR="00000D1D" w:rsidRDefault="00000D1D" w:rsidP="001555F6">
      <w:pPr>
        <w:rPr>
          <w:rFonts w:eastAsia="Calibri"/>
          <w:b/>
          <w:sz w:val="28"/>
          <w:szCs w:val="28"/>
        </w:rPr>
      </w:pPr>
    </w:p>
    <w:p w14:paraId="4BF52F3C" w14:textId="77777777" w:rsidR="00000D1D" w:rsidRDefault="00000D1D" w:rsidP="001555F6">
      <w:pPr>
        <w:rPr>
          <w:rFonts w:eastAsia="Calibri"/>
          <w:b/>
          <w:sz w:val="28"/>
          <w:szCs w:val="28"/>
        </w:rPr>
      </w:pPr>
    </w:p>
    <w:p w14:paraId="1821EEC2" w14:textId="77777777" w:rsidR="00000D1D" w:rsidRDefault="00000D1D" w:rsidP="001555F6">
      <w:pPr>
        <w:rPr>
          <w:rFonts w:eastAsia="Calibri"/>
          <w:b/>
          <w:sz w:val="28"/>
          <w:szCs w:val="28"/>
        </w:rPr>
      </w:pPr>
    </w:p>
    <w:p w14:paraId="07D9F2A8" w14:textId="77777777" w:rsidR="004F6AA9" w:rsidRDefault="004F6AA9" w:rsidP="001555F6">
      <w:pPr>
        <w:rPr>
          <w:rFonts w:eastAsia="Calibri"/>
          <w:b/>
          <w:sz w:val="28"/>
          <w:szCs w:val="28"/>
        </w:rPr>
      </w:pPr>
    </w:p>
    <w:p w14:paraId="4F3ECA0F" w14:textId="77777777" w:rsidR="004F6AA9" w:rsidRDefault="004F6AA9" w:rsidP="001555F6">
      <w:pPr>
        <w:rPr>
          <w:rFonts w:eastAsia="Calibri"/>
          <w:b/>
          <w:sz w:val="28"/>
          <w:szCs w:val="28"/>
        </w:rPr>
      </w:pPr>
    </w:p>
    <w:p w14:paraId="36DA6FAD" w14:textId="77777777" w:rsidR="004F6AA9" w:rsidRDefault="004F6AA9" w:rsidP="001555F6">
      <w:pPr>
        <w:rPr>
          <w:rFonts w:eastAsia="Calibri"/>
          <w:b/>
          <w:sz w:val="28"/>
          <w:szCs w:val="28"/>
        </w:rPr>
      </w:pPr>
    </w:p>
    <w:p w14:paraId="74FB0B99" w14:textId="77777777" w:rsidR="004F6AA9" w:rsidRDefault="004F6AA9" w:rsidP="001555F6">
      <w:pPr>
        <w:rPr>
          <w:rFonts w:eastAsia="Calibri"/>
          <w:b/>
          <w:sz w:val="28"/>
          <w:szCs w:val="28"/>
        </w:rPr>
      </w:pPr>
    </w:p>
    <w:p w14:paraId="1D20363D" w14:textId="77777777" w:rsidR="004F6AA9" w:rsidRDefault="004F6AA9" w:rsidP="001555F6">
      <w:pPr>
        <w:rPr>
          <w:rFonts w:eastAsia="Calibri"/>
          <w:b/>
          <w:sz w:val="28"/>
          <w:szCs w:val="28"/>
        </w:rPr>
      </w:pPr>
      <w:bookmarkStart w:id="4" w:name="_GoBack"/>
      <w:bookmarkEnd w:id="4"/>
    </w:p>
    <w:p w14:paraId="6AC8C60A" w14:textId="77777777" w:rsidR="003D0474" w:rsidRPr="003D0474" w:rsidRDefault="003D0474" w:rsidP="003D0474">
      <w:pPr>
        <w:rPr>
          <w:sz w:val="28"/>
          <w:szCs w:val="28"/>
        </w:rPr>
      </w:pPr>
    </w:p>
    <w:sectPr w:rsidR="003D0474" w:rsidRPr="003D0474" w:rsidSect="003D50CD">
      <w:headerReference w:type="default" r:id="rId9"/>
      <w:footerReference w:type="default" r:id="rId10"/>
      <w:headerReference w:type="first" r:id="rId11"/>
      <w:footerReference w:type="first" r:id="rId12"/>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794605" w14:textId="77777777" w:rsidR="008F7091" w:rsidRDefault="008F7091" w:rsidP="003B0C7F">
      <w:r>
        <w:separator/>
      </w:r>
    </w:p>
  </w:endnote>
  <w:endnote w:type="continuationSeparator" w:id="0">
    <w:p w14:paraId="5730ACFE" w14:textId="77777777" w:rsidR="008F7091" w:rsidRDefault="008F7091"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Arial"/>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Arial Unicode MS"/>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auto"/>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D012CA" w14:textId="77777777" w:rsidR="00F87405" w:rsidRPr="008A52B4" w:rsidRDefault="00F87405" w:rsidP="00593286">
    <w:pPr>
      <w:pStyle w:val="Subsol"/>
      <w:ind w:firstLine="0"/>
      <w:rPr>
        <w:lang w:val="en-US"/>
      </w:rPr>
    </w:pPr>
    <w:r>
      <w:fldChar w:fldCharType="begin"/>
    </w:r>
    <w:r w:rsidRPr="008A52B4">
      <w:rPr>
        <w:lang w:val="en-US"/>
      </w:rPr>
      <w:instrText xml:space="preserve"> FILENAME  \p  \* MERGEFORMAT </w:instrText>
    </w:r>
    <w:r>
      <w:fldChar w:fldCharType="separate"/>
    </w:r>
    <w:r w:rsidR="00397AB3">
      <w:rPr>
        <w:noProof/>
        <w:lang w:val="en-US"/>
      </w:rPr>
      <w:t>Y:\500\2022\</w:t>
    </w:r>
    <w:r w:rsidR="00397AB3" w:rsidRPr="00397AB3">
      <w:rPr>
        <w:noProof/>
        <w:sz w:val="16"/>
        <w:szCs w:val="16"/>
        <w:lang w:val="en-US"/>
      </w:rPr>
      <w:t>HOTARARI\31449\31449-redactat-ru.docx</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C54D4D" w14:textId="77777777" w:rsidR="00420EAE" w:rsidRPr="004436D2" w:rsidRDefault="004436D2" w:rsidP="00420EAE">
    <w:pPr>
      <w:pStyle w:val="Subsol"/>
      <w:ind w:firstLine="0"/>
      <w:rPr>
        <w:lang w:val="en-US"/>
      </w:rPr>
    </w:pPr>
    <w:r>
      <w:fldChar w:fldCharType="begin"/>
    </w:r>
    <w:r w:rsidRPr="008A52B4">
      <w:rPr>
        <w:lang w:val="en-US"/>
      </w:rPr>
      <w:instrText xml:space="preserve"> FILENAME  \p  \* MERGEFORMAT </w:instrText>
    </w:r>
    <w:r>
      <w:fldChar w:fldCharType="separate"/>
    </w:r>
    <w:r w:rsidR="00397AB3">
      <w:rPr>
        <w:noProof/>
        <w:lang w:val="en-US"/>
      </w:rPr>
      <w:t>Y:\500\2022\</w:t>
    </w:r>
    <w:r w:rsidR="00397AB3" w:rsidRPr="00397AB3">
      <w:rPr>
        <w:noProof/>
        <w:sz w:val="16"/>
        <w:szCs w:val="16"/>
        <w:lang w:val="en-US"/>
      </w:rPr>
      <w:t>HOTARARI\31449\31449-redactat-ru.docx</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D150D0" w14:textId="77777777" w:rsidR="008F7091" w:rsidRDefault="008F7091" w:rsidP="003B0C7F">
      <w:r>
        <w:separator/>
      </w:r>
    </w:p>
  </w:footnote>
  <w:footnote w:type="continuationSeparator" w:id="0">
    <w:p w14:paraId="0CE6F19D" w14:textId="77777777" w:rsidR="008F7091" w:rsidRDefault="008F7091" w:rsidP="003B0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177"/>
      <w:docPartObj>
        <w:docPartGallery w:val="Page Numbers (Top of Page)"/>
        <w:docPartUnique/>
      </w:docPartObj>
    </w:sdtPr>
    <w:sdtEndPr/>
    <w:sdtContent>
      <w:p w14:paraId="28607C3B" w14:textId="77777777" w:rsidR="00F87405" w:rsidRDefault="00F87405" w:rsidP="003B0C7F">
        <w:pPr>
          <w:pStyle w:val="Antet"/>
          <w:ind w:firstLine="0"/>
          <w:jc w:val="center"/>
        </w:pPr>
        <w:r>
          <w:fldChar w:fldCharType="begin"/>
        </w:r>
        <w:r>
          <w:instrText xml:space="preserve"> PAGE   \* MERGEFORMAT </w:instrText>
        </w:r>
        <w:r>
          <w:fldChar w:fldCharType="separate"/>
        </w:r>
        <w:r w:rsidR="00397AB3">
          <w:rPr>
            <w:noProof/>
          </w:rPr>
          <w:t>56</w:t>
        </w:r>
        <w:r>
          <w:rPr>
            <w:noProof/>
          </w:rPr>
          <w:fldChar w:fldCharType="end"/>
        </w:r>
      </w:p>
    </w:sdtContent>
  </w:sdt>
  <w:p w14:paraId="188AB628" w14:textId="77777777" w:rsidR="00F87405" w:rsidRDefault="00F87405">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5F2BA8" w14:paraId="34331354" w14:textId="77777777" w:rsidTr="007E3EBF">
      <w:tc>
        <w:tcPr>
          <w:tcW w:w="5000" w:type="pct"/>
        </w:tcPr>
        <w:p w14:paraId="3BD31569" w14:textId="77777777" w:rsidR="00C31F65" w:rsidRDefault="00C31F65"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C31F65" w:rsidRDefault="00C31F65">
          <w:pPr>
            <w:ind w:firstLine="0"/>
            <w:rPr>
              <w:rFonts w:ascii="Times New Roman" w:hAnsi="Times New Roman"/>
              <w:sz w:val="24"/>
              <w:szCs w:val="24"/>
              <w:lang w:val="en-US"/>
            </w:rPr>
          </w:pPr>
        </w:p>
        <w:p w14:paraId="29DB96A8" w14:textId="77777777" w:rsidR="00C31F65" w:rsidRDefault="00C31F65">
          <w:pPr>
            <w:ind w:firstLine="0"/>
            <w:rPr>
              <w:rFonts w:ascii="Times New Roman" w:hAnsi="Times New Roman"/>
              <w:sz w:val="24"/>
              <w:szCs w:val="24"/>
              <w:lang w:val="en-US"/>
            </w:rPr>
          </w:pPr>
        </w:p>
        <w:p w14:paraId="682F6EB0" w14:textId="77777777" w:rsidR="00C31F65" w:rsidRDefault="00C31F65">
          <w:pPr>
            <w:ind w:firstLine="0"/>
            <w:rPr>
              <w:rFonts w:ascii="Times New Roman" w:hAnsi="Times New Roman"/>
              <w:sz w:val="24"/>
              <w:szCs w:val="24"/>
              <w:lang w:val="en-US"/>
            </w:rPr>
          </w:pPr>
        </w:p>
        <w:p w14:paraId="7EB656F6" w14:textId="77777777" w:rsidR="00C31F65" w:rsidRPr="00C31F65" w:rsidRDefault="00C31F65">
          <w:pPr>
            <w:ind w:firstLine="0"/>
            <w:rPr>
              <w:rFonts w:ascii="Times New Roman" w:hAnsi="Times New Roman"/>
              <w:sz w:val="24"/>
              <w:szCs w:val="24"/>
              <w:lang w:val="en-US"/>
            </w:rPr>
          </w:pPr>
        </w:p>
      </w:tc>
    </w:tr>
    <w:tr w:rsidR="00C31F65" w:rsidRPr="00C31F65" w14:paraId="12228478" w14:textId="77777777" w:rsidTr="007E3EBF">
      <w:tc>
        <w:tcPr>
          <w:tcW w:w="5000" w:type="pct"/>
        </w:tcPr>
        <w:p w14:paraId="26795003" w14:textId="77777777" w:rsidR="00C31F65" w:rsidRPr="00C31F65" w:rsidRDefault="00C31F65" w:rsidP="00C31F65">
          <w:pPr>
            <w:pStyle w:val="Titlu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C31F65" w:rsidRPr="00C31F65" w:rsidRDefault="00C31F65" w:rsidP="00C31F65">
          <w:pPr>
            <w:pStyle w:val="Titlu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C31F65" w:rsidRPr="00C31F65" w:rsidRDefault="00C31F65" w:rsidP="00C31F65">
          <w:pPr>
            <w:ind w:firstLine="0"/>
            <w:jc w:val="center"/>
            <w:rPr>
              <w:rFonts w:ascii="Times New Roman" w:hAnsi="Times New Roman"/>
            </w:rPr>
          </w:pPr>
        </w:p>
        <w:p w14:paraId="63955481" w14:textId="70637FB3" w:rsidR="00C31F65" w:rsidRPr="00397AB3" w:rsidRDefault="00C31F65" w:rsidP="00C31F65">
          <w:pPr>
            <w:pStyle w:val="Titlu8"/>
            <w:ind w:firstLine="0"/>
            <w:outlineLvl w:val="7"/>
            <w:rPr>
              <w:rFonts w:ascii="Times New Roman" w:hAnsi="Times New Roman"/>
              <w:sz w:val="32"/>
              <w:szCs w:val="32"/>
              <w:lang w:val="ro-RO"/>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w:t>
          </w:r>
          <w:r w:rsidR="00397AB3">
            <w:rPr>
              <w:rFonts w:ascii="Times New Roman" w:hAnsi="Times New Roman"/>
              <w:sz w:val="32"/>
              <w:szCs w:val="32"/>
              <w:lang w:val="ro-RO"/>
            </w:rPr>
            <w:t>906</w:t>
          </w:r>
        </w:p>
        <w:p w14:paraId="72D7CAD4" w14:textId="77777777" w:rsidR="00C31F65" w:rsidRPr="00C31F65" w:rsidRDefault="00C31F65" w:rsidP="00C31F65">
          <w:pPr>
            <w:ind w:firstLine="0"/>
            <w:jc w:val="center"/>
            <w:rPr>
              <w:rFonts w:ascii="Times New Roman" w:hAnsi="Times New Roman"/>
            </w:rPr>
          </w:pPr>
        </w:p>
        <w:p w14:paraId="5B8D0B6B" w14:textId="30365A3C" w:rsidR="00C31F65" w:rsidRPr="00C31F65" w:rsidRDefault="00C31F65"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397AB3">
            <w:rPr>
              <w:rFonts w:ascii="Times New Roman" w:hAnsi="Times New Roman"/>
              <w:b/>
              <w:sz w:val="28"/>
              <w:szCs w:val="28"/>
              <w:u w:val="single"/>
            </w:rPr>
            <w:t xml:space="preserve"> </w:t>
          </w:r>
          <w:r w:rsidR="00397AB3">
            <w:rPr>
              <w:rFonts w:ascii="Times New Roman" w:hAnsi="Times New Roman"/>
              <w:b/>
              <w:sz w:val="28"/>
              <w:szCs w:val="28"/>
              <w:u w:val="single"/>
              <w:lang w:val="ro-RO"/>
            </w:rPr>
            <w:t xml:space="preserve">21 </w:t>
          </w:r>
          <w:r w:rsidR="00397AB3">
            <w:rPr>
              <w:rFonts w:ascii="Times New Roman" w:hAnsi="Times New Roman"/>
              <w:b/>
              <w:sz w:val="28"/>
              <w:szCs w:val="28"/>
              <w:u w:val="single"/>
            </w:rPr>
            <w:t>декабря</w:t>
          </w:r>
          <w:r w:rsidR="001E1A85">
            <w:rPr>
              <w:rFonts w:ascii="Times New Roman" w:hAnsi="Times New Roman"/>
              <w:b/>
              <w:sz w:val="28"/>
              <w:szCs w:val="28"/>
              <w:u w:val="single"/>
            </w:rPr>
            <w:t xml:space="preserve">  202</w:t>
          </w:r>
          <w:r w:rsidR="001E1A85" w:rsidRPr="007D093F">
            <w:rPr>
              <w:rFonts w:ascii="Times New Roman" w:hAnsi="Times New Roman"/>
              <w:b/>
              <w:sz w:val="28"/>
              <w:szCs w:val="28"/>
              <w:u w:val="single"/>
            </w:rPr>
            <w:t>2</w:t>
          </w:r>
          <w:r w:rsidRPr="00C31F65">
            <w:rPr>
              <w:rFonts w:ascii="Times New Roman" w:hAnsi="Times New Roman"/>
              <w:b/>
              <w:sz w:val="28"/>
              <w:szCs w:val="28"/>
              <w:u w:val="single"/>
            </w:rPr>
            <w:t> г.</w:t>
          </w:r>
        </w:p>
        <w:p w14:paraId="4CFBF0FF" w14:textId="77777777" w:rsidR="00C31F65" w:rsidRPr="00C31F65" w:rsidRDefault="00C31F65" w:rsidP="00C31F65">
          <w:pPr>
            <w:spacing w:before="120"/>
            <w:ind w:firstLine="0"/>
            <w:jc w:val="center"/>
            <w:rPr>
              <w:rFonts w:ascii="Times New Roman" w:hAnsi="Times New Roman"/>
              <w:b/>
              <w:sz w:val="24"/>
              <w:szCs w:val="24"/>
            </w:rPr>
          </w:pPr>
          <w:proofErr w:type="spellStart"/>
          <w:r w:rsidRPr="00C31F65">
            <w:rPr>
              <w:rFonts w:ascii="Times New Roman" w:hAnsi="Times New Roman"/>
              <w:b/>
              <w:sz w:val="24"/>
              <w:szCs w:val="24"/>
            </w:rPr>
            <w:t>Кишинэу</w:t>
          </w:r>
          <w:proofErr w:type="spellEnd"/>
        </w:p>
        <w:p w14:paraId="78593A67" w14:textId="77777777" w:rsidR="00C31F65" w:rsidRPr="00C31F65" w:rsidRDefault="00C31F65" w:rsidP="00C31F65">
          <w:pPr>
            <w:ind w:firstLine="0"/>
            <w:jc w:val="center"/>
            <w:rPr>
              <w:rFonts w:ascii="Times New Roman" w:hAnsi="Times New Roman"/>
              <w:lang w:val="en-US"/>
            </w:rPr>
          </w:pPr>
        </w:p>
      </w:tc>
    </w:tr>
  </w:tbl>
  <w:p w14:paraId="5140BD98" w14:textId="77777777" w:rsidR="00F87405" w:rsidRPr="00BF1362" w:rsidRDefault="00F87405" w:rsidP="00BF1362">
    <w:pPr>
      <w:pStyle w:val="Antet"/>
      <w:ind w:firstLine="0"/>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E6E11AC"/>
    <w:lvl w:ilvl="0">
      <w:start w:val="1"/>
      <w:numFmt w:val="bullet"/>
      <w:pStyle w:val="Listacumarcatori2"/>
      <w:lvlText w:val=""/>
      <w:lvlJc w:val="left"/>
      <w:pPr>
        <w:tabs>
          <w:tab w:val="num" w:pos="643"/>
        </w:tabs>
        <w:ind w:left="643" w:hanging="360"/>
      </w:pPr>
      <w:rPr>
        <w:rFonts w:ascii="Symbol" w:hAnsi="Symbol" w:hint="default"/>
      </w:rPr>
    </w:lvl>
  </w:abstractNum>
  <w:abstractNum w:abstractNumId="1">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3">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4">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35E843B8"/>
    <w:multiLevelType w:val="hybridMultilevel"/>
    <w:tmpl w:val="F3743814"/>
    <w:lvl w:ilvl="0" w:tplc="3904BC6C">
      <w:start w:val="1"/>
      <w:numFmt w:val="decimal"/>
      <w:lvlText w:val="(%1)"/>
      <w:lvlJc w:val="left"/>
      <w:pPr>
        <w:ind w:left="1068" w:hanging="36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9">
    <w:nsid w:val="36D41261"/>
    <w:multiLevelType w:val="hybridMultilevel"/>
    <w:tmpl w:val="54BAFEF6"/>
    <w:lvl w:ilvl="0" w:tplc="FFFFFFFF">
      <w:start w:val="1"/>
      <w:numFmt w:val="bullet"/>
      <w:lvlText w:val="•"/>
      <w:lvlJc w:val="left"/>
      <w:pPr>
        <w:ind w:left="858" w:hanging="360"/>
      </w:pPr>
    </w:lvl>
    <w:lvl w:ilvl="1" w:tplc="04090003" w:tentative="1">
      <w:start w:val="1"/>
      <w:numFmt w:val="bullet"/>
      <w:lvlText w:val="o"/>
      <w:lvlJc w:val="left"/>
      <w:pPr>
        <w:ind w:left="1578" w:hanging="360"/>
      </w:pPr>
      <w:rPr>
        <w:rFonts w:ascii="Courier New" w:hAnsi="Courier New" w:cs="Courier New" w:hint="default"/>
      </w:rPr>
    </w:lvl>
    <w:lvl w:ilvl="2" w:tplc="04090005" w:tentative="1">
      <w:start w:val="1"/>
      <w:numFmt w:val="bullet"/>
      <w:lvlText w:val=""/>
      <w:lvlJc w:val="left"/>
      <w:pPr>
        <w:ind w:left="2298" w:hanging="360"/>
      </w:pPr>
      <w:rPr>
        <w:rFonts w:ascii="Wingdings" w:hAnsi="Wingdings" w:hint="default"/>
      </w:rPr>
    </w:lvl>
    <w:lvl w:ilvl="3" w:tplc="04090001" w:tentative="1">
      <w:start w:val="1"/>
      <w:numFmt w:val="bullet"/>
      <w:lvlText w:val=""/>
      <w:lvlJc w:val="left"/>
      <w:pPr>
        <w:ind w:left="3018" w:hanging="360"/>
      </w:pPr>
      <w:rPr>
        <w:rFonts w:ascii="Symbol" w:hAnsi="Symbol" w:hint="default"/>
      </w:rPr>
    </w:lvl>
    <w:lvl w:ilvl="4" w:tplc="04090003" w:tentative="1">
      <w:start w:val="1"/>
      <w:numFmt w:val="bullet"/>
      <w:lvlText w:val="o"/>
      <w:lvlJc w:val="left"/>
      <w:pPr>
        <w:ind w:left="3738" w:hanging="360"/>
      </w:pPr>
      <w:rPr>
        <w:rFonts w:ascii="Courier New" w:hAnsi="Courier New" w:cs="Courier New" w:hint="default"/>
      </w:rPr>
    </w:lvl>
    <w:lvl w:ilvl="5" w:tplc="04090005" w:tentative="1">
      <w:start w:val="1"/>
      <w:numFmt w:val="bullet"/>
      <w:lvlText w:val=""/>
      <w:lvlJc w:val="left"/>
      <w:pPr>
        <w:ind w:left="4458" w:hanging="360"/>
      </w:pPr>
      <w:rPr>
        <w:rFonts w:ascii="Wingdings" w:hAnsi="Wingdings" w:hint="default"/>
      </w:rPr>
    </w:lvl>
    <w:lvl w:ilvl="6" w:tplc="04090001" w:tentative="1">
      <w:start w:val="1"/>
      <w:numFmt w:val="bullet"/>
      <w:lvlText w:val=""/>
      <w:lvlJc w:val="left"/>
      <w:pPr>
        <w:ind w:left="5178" w:hanging="360"/>
      </w:pPr>
      <w:rPr>
        <w:rFonts w:ascii="Symbol" w:hAnsi="Symbol" w:hint="default"/>
      </w:rPr>
    </w:lvl>
    <w:lvl w:ilvl="7" w:tplc="04090003" w:tentative="1">
      <w:start w:val="1"/>
      <w:numFmt w:val="bullet"/>
      <w:lvlText w:val="o"/>
      <w:lvlJc w:val="left"/>
      <w:pPr>
        <w:ind w:left="5898" w:hanging="360"/>
      </w:pPr>
      <w:rPr>
        <w:rFonts w:ascii="Courier New" w:hAnsi="Courier New" w:cs="Courier New" w:hint="default"/>
      </w:rPr>
    </w:lvl>
    <w:lvl w:ilvl="8" w:tplc="04090005" w:tentative="1">
      <w:start w:val="1"/>
      <w:numFmt w:val="bullet"/>
      <w:lvlText w:val=""/>
      <w:lvlJc w:val="left"/>
      <w:pPr>
        <w:ind w:left="6618" w:hanging="360"/>
      </w:pPr>
      <w:rPr>
        <w:rFonts w:ascii="Wingdings" w:hAnsi="Wingdings" w:hint="default"/>
      </w:rPr>
    </w:lvl>
  </w:abstractNum>
  <w:abstractNum w:abstractNumId="10">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2">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3">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16">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9">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0">
    <w:nsid w:val="762E02C3"/>
    <w:multiLevelType w:val="multilevel"/>
    <w:tmpl w:val="79065CFE"/>
    <w:lvl w:ilvl="0">
      <w:start w:val="1"/>
      <w:numFmt w:val="upperRoman"/>
      <w:pStyle w:val="Titlu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21">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20"/>
  </w:num>
  <w:num w:numId="3">
    <w:abstractNumId w:val="6"/>
  </w:num>
  <w:num w:numId="4">
    <w:abstractNumId w:val="11"/>
  </w:num>
  <w:num w:numId="5">
    <w:abstractNumId w:val="2"/>
  </w:num>
  <w:num w:numId="6">
    <w:abstractNumId w:val="19"/>
  </w:num>
  <w:num w:numId="7">
    <w:abstractNumId w:val="15"/>
  </w:num>
  <w:num w:numId="8">
    <w:abstractNumId w:val="7"/>
  </w:num>
  <w:num w:numId="9">
    <w:abstractNumId w:val="5"/>
  </w:num>
  <w:num w:numId="10">
    <w:abstractNumId w:val="21"/>
  </w:num>
  <w:num w:numId="11">
    <w:abstractNumId w:val="10"/>
  </w:num>
  <w:num w:numId="12">
    <w:abstractNumId w:val="17"/>
  </w:num>
  <w:num w:numId="13">
    <w:abstractNumId w:val="16"/>
  </w:num>
  <w:num w:numId="14">
    <w:abstractNumId w:val="12"/>
  </w:num>
  <w:num w:numId="15">
    <w:abstractNumId w:val="1"/>
  </w:num>
  <w:num w:numId="16">
    <w:abstractNumId w:val="18"/>
  </w:num>
  <w:num w:numId="17">
    <w:abstractNumId w:val="4"/>
  </w:num>
  <w:num w:numId="18">
    <w:abstractNumId w:val="13"/>
  </w:num>
  <w:num w:numId="19">
    <w:abstractNumId w:val="3"/>
  </w:num>
  <w:num w:numId="20">
    <w:abstractNumId w:val="14"/>
  </w:num>
  <w:num w:numId="21">
    <w:abstractNumId w:val="8"/>
  </w:num>
  <w:num w:numId="22">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revisionView w:inkAnnotations="0"/>
  <w:defaultTabStop w:val="709"/>
  <w:hyphenationZone w:val="425"/>
  <w:drawingGridHorizontalSpacing w:val="100"/>
  <w:displayHorizontalDrawingGridEvery w:val="2"/>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400"/>
    <w:rsid w:val="00000D1D"/>
    <w:rsid w:val="000050EB"/>
    <w:rsid w:val="000133A2"/>
    <w:rsid w:val="00014A06"/>
    <w:rsid w:val="00014AA8"/>
    <w:rsid w:val="000155B6"/>
    <w:rsid w:val="00027C29"/>
    <w:rsid w:val="00027CD3"/>
    <w:rsid w:val="0003406C"/>
    <w:rsid w:val="00034FE9"/>
    <w:rsid w:val="000362BD"/>
    <w:rsid w:val="000401FE"/>
    <w:rsid w:val="0004340B"/>
    <w:rsid w:val="00053669"/>
    <w:rsid w:val="00053CCE"/>
    <w:rsid w:val="00072688"/>
    <w:rsid w:val="000750F9"/>
    <w:rsid w:val="00075AEE"/>
    <w:rsid w:val="0008551E"/>
    <w:rsid w:val="00092AC2"/>
    <w:rsid w:val="00094287"/>
    <w:rsid w:val="00094383"/>
    <w:rsid w:val="000A3F2A"/>
    <w:rsid w:val="000A7EE5"/>
    <w:rsid w:val="000B319A"/>
    <w:rsid w:val="000B64A5"/>
    <w:rsid w:val="000D7D1F"/>
    <w:rsid w:val="000E2058"/>
    <w:rsid w:val="000E3302"/>
    <w:rsid w:val="000F29DD"/>
    <w:rsid w:val="00105FD2"/>
    <w:rsid w:val="00106893"/>
    <w:rsid w:val="001122ED"/>
    <w:rsid w:val="001168C9"/>
    <w:rsid w:val="0012099F"/>
    <w:rsid w:val="00126983"/>
    <w:rsid w:val="00126B72"/>
    <w:rsid w:val="00131797"/>
    <w:rsid w:val="00131EEA"/>
    <w:rsid w:val="00137823"/>
    <w:rsid w:val="00144449"/>
    <w:rsid w:val="00144918"/>
    <w:rsid w:val="0015418E"/>
    <w:rsid w:val="001555F6"/>
    <w:rsid w:val="00156313"/>
    <w:rsid w:val="00156DBB"/>
    <w:rsid w:val="00156E99"/>
    <w:rsid w:val="001737CD"/>
    <w:rsid w:val="0018144E"/>
    <w:rsid w:val="00182743"/>
    <w:rsid w:val="001918F6"/>
    <w:rsid w:val="001A1F1D"/>
    <w:rsid w:val="001A50E3"/>
    <w:rsid w:val="001B1C37"/>
    <w:rsid w:val="001B5FE2"/>
    <w:rsid w:val="001C341D"/>
    <w:rsid w:val="001C6281"/>
    <w:rsid w:val="001C67AF"/>
    <w:rsid w:val="001D03A8"/>
    <w:rsid w:val="001E0936"/>
    <w:rsid w:val="001E1A85"/>
    <w:rsid w:val="001F1750"/>
    <w:rsid w:val="001F31B9"/>
    <w:rsid w:val="002025DC"/>
    <w:rsid w:val="002149FF"/>
    <w:rsid w:val="00215898"/>
    <w:rsid w:val="00216B03"/>
    <w:rsid w:val="00222607"/>
    <w:rsid w:val="00231656"/>
    <w:rsid w:val="002336E7"/>
    <w:rsid w:val="002362C3"/>
    <w:rsid w:val="00242697"/>
    <w:rsid w:val="00250ADE"/>
    <w:rsid w:val="00266BE9"/>
    <w:rsid w:val="0027678C"/>
    <w:rsid w:val="00280DFC"/>
    <w:rsid w:val="002B0498"/>
    <w:rsid w:val="002B268F"/>
    <w:rsid w:val="002D0D73"/>
    <w:rsid w:val="002D316E"/>
    <w:rsid w:val="002F1090"/>
    <w:rsid w:val="002F2925"/>
    <w:rsid w:val="002F46DD"/>
    <w:rsid w:val="002F5CA3"/>
    <w:rsid w:val="003045C0"/>
    <w:rsid w:val="00305AE4"/>
    <w:rsid w:val="00306840"/>
    <w:rsid w:val="00311919"/>
    <w:rsid w:val="00313A99"/>
    <w:rsid w:val="0033524F"/>
    <w:rsid w:val="003369F7"/>
    <w:rsid w:val="003407F8"/>
    <w:rsid w:val="00340835"/>
    <w:rsid w:val="00342405"/>
    <w:rsid w:val="00347F50"/>
    <w:rsid w:val="00350CC3"/>
    <w:rsid w:val="003513DF"/>
    <w:rsid w:val="0035144B"/>
    <w:rsid w:val="00382512"/>
    <w:rsid w:val="00390C5E"/>
    <w:rsid w:val="003923DC"/>
    <w:rsid w:val="00397AB3"/>
    <w:rsid w:val="003B0137"/>
    <w:rsid w:val="003B0C7F"/>
    <w:rsid w:val="003B64AA"/>
    <w:rsid w:val="003D0474"/>
    <w:rsid w:val="003D50CD"/>
    <w:rsid w:val="003E5084"/>
    <w:rsid w:val="003F117D"/>
    <w:rsid w:val="003F696C"/>
    <w:rsid w:val="00401415"/>
    <w:rsid w:val="00405ABA"/>
    <w:rsid w:val="00411DD4"/>
    <w:rsid w:val="00413AE3"/>
    <w:rsid w:val="00417EFA"/>
    <w:rsid w:val="00420EAE"/>
    <w:rsid w:val="00431FAA"/>
    <w:rsid w:val="004346F2"/>
    <w:rsid w:val="004436D2"/>
    <w:rsid w:val="00450032"/>
    <w:rsid w:val="004502BE"/>
    <w:rsid w:val="00460279"/>
    <w:rsid w:val="00462105"/>
    <w:rsid w:val="004879EF"/>
    <w:rsid w:val="00492257"/>
    <w:rsid w:val="004958ED"/>
    <w:rsid w:val="004A3357"/>
    <w:rsid w:val="004B643A"/>
    <w:rsid w:val="004B6DFE"/>
    <w:rsid w:val="004C34D6"/>
    <w:rsid w:val="004C3F81"/>
    <w:rsid w:val="004C734E"/>
    <w:rsid w:val="004D5D32"/>
    <w:rsid w:val="004D66CF"/>
    <w:rsid w:val="004D6CB3"/>
    <w:rsid w:val="004E08BE"/>
    <w:rsid w:val="004E6400"/>
    <w:rsid w:val="004F0C71"/>
    <w:rsid w:val="004F6AA9"/>
    <w:rsid w:val="004F78F3"/>
    <w:rsid w:val="00507D25"/>
    <w:rsid w:val="00521744"/>
    <w:rsid w:val="00522E0C"/>
    <w:rsid w:val="00533758"/>
    <w:rsid w:val="00536CB9"/>
    <w:rsid w:val="0053743E"/>
    <w:rsid w:val="005477CD"/>
    <w:rsid w:val="00551758"/>
    <w:rsid w:val="00552D74"/>
    <w:rsid w:val="00553CB2"/>
    <w:rsid w:val="0056355F"/>
    <w:rsid w:val="005722F5"/>
    <w:rsid w:val="00575B6F"/>
    <w:rsid w:val="00576F20"/>
    <w:rsid w:val="00583825"/>
    <w:rsid w:val="005857EF"/>
    <w:rsid w:val="00593286"/>
    <w:rsid w:val="0059512A"/>
    <w:rsid w:val="00595492"/>
    <w:rsid w:val="00595FC5"/>
    <w:rsid w:val="005A21E1"/>
    <w:rsid w:val="005B41D1"/>
    <w:rsid w:val="005C5214"/>
    <w:rsid w:val="005D1BC3"/>
    <w:rsid w:val="005D2AD2"/>
    <w:rsid w:val="005D4FBA"/>
    <w:rsid w:val="005D6C58"/>
    <w:rsid w:val="005D6DCE"/>
    <w:rsid w:val="005E5C59"/>
    <w:rsid w:val="005F16EB"/>
    <w:rsid w:val="005F22EB"/>
    <w:rsid w:val="005F2BA8"/>
    <w:rsid w:val="005F39A7"/>
    <w:rsid w:val="006038B4"/>
    <w:rsid w:val="00604873"/>
    <w:rsid w:val="00612679"/>
    <w:rsid w:val="00626B93"/>
    <w:rsid w:val="00630EB4"/>
    <w:rsid w:val="006316EE"/>
    <w:rsid w:val="00632912"/>
    <w:rsid w:val="006337CD"/>
    <w:rsid w:val="0064535B"/>
    <w:rsid w:val="00650B47"/>
    <w:rsid w:val="00655B05"/>
    <w:rsid w:val="0066579A"/>
    <w:rsid w:val="00681120"/>
    <w:rsid w:val="006A1B76"/>
    <w:rsid w:val="006A1DA9"/>
    <w:rsid w:val="006A2736"/>
    <w:rsid w:val="006A34BB"/>
    <w:rsid w:val="006A744F"/>
    <w:rsid w:val="006B0B3C"/>
    <w:rsid w:val="006B36F0"/>
    <w:rsid w:val="006C1786"/>
    <w:rsid w:val="006F51EF"/>
    <w:rsid w:val="00700C2E"/>
    <w:rsid w:val="0070297E"/>
    <w:rsid w:val="00712010"/>
    <w:rsid w:val="00715D87"/>
    <w:rsid w:val="007236E1"/>
    <w:rsid w:val="00745C73"/>
    <w:rsid w:val="007503CC"/>
    <w:rsid w:val="007542A1"/>
    <w:rsid w:val="00762DE0"/>
    <w:rsid w:val="00765DBF"/>
    <w:rsid w:val="0077066B"/>
    <w:rsid w:val="00783614"/>
    <w:rsid w:val="00783BCB"/>
    <w:rsid w:val="00787825"/>
    <w:rsid w:val="00793D68"/>
    <w:rsid w:val="007A5957"/>
    <w:rsid w:val="007D093F"/>
    <w:rsid w:val="007E3EBF"/>
    <w:rsid w:val="007E70D1"/>
    <w:rsid w:val="007F1A2C"/>
    <w:rsid w:val="007F3067"/>
    <w:rsid w:val="007F65AF"/>
    <w:rsid w:val="00812763"/>
    <w:rsid w:val="00817189"/>
    <w:rsid w:val="0083157F"/>
    <w:rsid w:val="00837199"/>
    <w:rsid w:val="00847C9E"/>
    <w:rsid w:val="0085321E"/>
    <w:rsid w:val="008661CF"/>
    <w:rsid w:val="00874315"/>
    <w:rsid w:val="00876E14"/>
    <w:rsid w:val="008836F5"/>
    <w:rsid w:val="00884124"/>
    <w:rsid w:val="008917E2"/>
    <w:rsid w:val="008944AF"/>
    <w:rsid w:val="00895F51"/>
    <w:rsid w:val="00896CB7"/>
    <w:rsid w:val="008A1276"/>
    <w:rsid w:val="008A43C5"/>
    <w:rsid w:val="008A52B4"/>
    <w:rsid w:val="008B0F97"/>
    <w:rsid w:val="008C4B3C"/>
    <w:rsid w:val="008D1133"/>
    <w:rsid w:val="008D2785"/>
    <w:rsid w:val="008D5993"/>
    <w:rsid w:val="008E7B7A"/>
    <w:rsid w:val="008F7091"/>
    <w:rsid w:val="00900143"/>
    <w:rsid w:val="009036AB"/>
    <w:rsid w:val="00925780"/>
    <w:rsid w:val="00925838"/>
    <w:rsid w:val="0094180B"/>
    <w:rsid w:val="00942A2D"/>
    <w:rsid w:val="00953903"/>
    <w:rsid w:val="00960951"/>
    <w:rsid w:val="00960FDC"/>
    <w:rsid w:val="00962E73"/>
    <w:rsid w:val="00967958"/>
    <w:rsid w:val="0097026C"/>
    <w:rsid w:val="00986425"/>
    <w:rsid w:val="00986B7F"/>
    <w:rsid w:val="00990A94"/>
    <w:rsid w:val="009A308C"/>
    <w:rsid w:val="009B5934"/>
    <w:rsid w:val="009B5AA5"/>
    <w:rsid w:val="009B7615"/>
    <w:rsid w:val="009B7DCD"/>
    <w:rsid w:val="009C40E7"/>
    <w:rsid w:val="009C6C0C"/>
    <w:rsid w:val="009E2AE5"/>
    <w:rsid w:val="009E2B1C"/>
    <w:rsid w:val="009E5182"/>
    <w:rsid w:val="009F00B4"/>
    <w:rsid w:val="009F2C8D"/>
    <w:rsid w:val="009F3762"/>
    <w:rsid w:val="009F3CB9"/>
    <w:rsid w:val="009F6FC5"/>
    <w:rsid w:val="00A001EE"/>
    <w:rsid w:val="00A0128B"/>
    <w:rsid w:val="00A07B61"/>
    <w:rsid w:val="00A07CF2"/>
    <w:rsid w:val="00A136FB"/>
    <w:rsid w:val="00A156A7"/>
    <w:rsid w:val="00A32C62"/>
    <w:rsid w:val="00A3323D"/>
    <w:rsid w:val="00A33E4F"/>
    <w:rsid w:val="00A370A6"/>
    <w:rsid w:val="00A44A27"/>
    <w:rsid w:val="00A4733F"/>
    <w:rsid w:val="00A52AA1"/>
    <w:rsid w:val="00A54CA9"/>
    <w:rsid w:val="00A56300"/>
    <w:rsid w:val="00A720E5"/>
    <w:rsid w:val="00A81E09"/>
    <w:rsid w:val="00A84D9B"/>
    <w:rsid w:val="00A85706"/>
    <w:rsid w:val="00A86782"/>
    <w:rsid w:val="00A86D74"/>
    <w:rsid w:val="00A915A4"/>
    <w:rsid w:val="00A97324"/>
    <w:rsid w:val="00AA7B17"/>
    <w:rsid w:val="00AB2B53"/>
    <w:rsid w:val="00AC48F5"/>
    <w:rsid w:val="00AC742F"/>
    <w:rsid w:val="00AD5EA5"/>
    <w:rsid w:val="00AD6437"/>
    <w:rsid w:val="00AE0E41"/>
    <w:rsid w:val="00AE78E6"/>
    <w:rsid w:val="00AF6561"/>
    <w:rsid w:val="00B04886"/>
    <w:rsid w:val="00B20EDD"/>
    <w:rsid w:val="00B25E8D"/>
    <w:rsid w:val="00B32B83"/>
    <w:rsid w:val="00B346C5"/>
    <w:rsid w:val="00B475E3"/>
    <w:rsid w:val="00B47B82"/>
    <w:rsid w:val="00B47E5B"/>
    <w:rsid w:val="00B53EEB"/>
    <w:rsid w:val="00B617FC"/>
    <w:rsid w:val="00B63A8B"/>
    <w:rsid w:val="00B73348"/>
    <w:rsid w:val="00B74897"/>
    <w:rsid w:val="00B846B9"/>
    <w:rsid w:val="00B850DA"/>
    <w:rsid w:val="00B87FAD"/>
    <w:rsid w:val="00B9798F"/>
    <w:rsid w:val="00BA01AC"/>
    <w:rsid w:val="00BA449B"/>
    <w:rsid w:val="00BB10E1"/>
    <w:rsid w:val="00BB2576"/>
    <w:rsid w:val="00BC1160"/>
    <w:rsid w:val="00BC3045"/>
    <w:rsid w:val="00BC744D"/>
    <w:rsid w:val="00BD71B3"/>
    <w:rsid w:val="00BE3531"/>
    <w:rsid w:val="00BE436C"/>
    <w:rsid w:val="00BE45B3"/>
    <w:rsid w:val="00BE52BB"/>
    <w:rsid w:val="00BF1362"/>
    <w:rsid w:val="00BF6AC2"/>
    <w:rsid w:val="00C0394D"/>
    <w:rsid w:val="00C0422F"/>
    <w:rsid w:val="00C24AAB"/>
    <w:rsid w:val="00C24D52"/>
    <w:rsid w:val="00C31F65"/>
    <w:rsid w:val="00C36403"/>
    <w:rsid w:val="00C4115F"/>
    <w:rsid w:val="00C4610E"/>
    <w:rsid w:val="00C5074A"/>
    <w:rsid w:val="00C603E2"/>
    <w:rsid w:val="00C604E4"/>
    <w:rsid w:val="00C8295C"/>
    <w:rsid w:val="00C84C57"/>
    <w:rsid w:val="00C96210"/>
    <w:rsid w:val="00CB00AF"/>
    <w:rsid w:val="00CB2095"/>
    <w:rsid w:val="00CB5503"/>
    <w:rsid w:val="00CB67BF"/>
    <w:rsid w:val="00CD120E"/>
    <w:rsid w:val="00CD51A8"/>
    <w:rsid w:val="00CD5638"/>
    <w:rsid w:val="00CE763F"/>
    <w:rsid w:val="00CF3A50"/>
    <w:rsid w:val="00CF616F"/>
    <w:rsid w:val="00D21758"/>
    <w:rsid w:val="00D26D12"/>
    <w:rsid w:val="00D270CD"/>
    <w:rsid w:val="00D27296"/>
    <w:rsid w:val="00D3705A"/>
    <w:rsid w:val="00D43D3F"/>
    <w:rsid w:val="00D476EA"/>
    <w:rsid w:val="00D52B0E"/>
    <w:rsid w:val="00D57940"/>
    <w:rsid w:val="00D6027E"/>
    <w:rsid w:val="00D75248"/>
    <w:rsid w:val="00D77322"/>
    <w:rsid w:val="00D82DDC"/>
    <w:rsid w:val="00D876E5"/>
    <w:rsid w:val="00DA218C"/>
    <w:rsid w:val="00DA516C"/>
    <w:rsid w:val="00DA58F2"/>
    <w:rsid w:val="00DA7E69"/>
    <w:rsid w:val="00DB04E8"/>
    <w:rsid w:val="00DB274E"/>
    <w:rsid w:val="00DB56BB"/>
    <w:rsid w:val="00DB6C04"/>
    <w:rsid w:val="00DC3489"/>
    <w:rsid w:val="00DC555E"/>
    <w:rsid w:val="00DF17F2"/>
    <w:rsid w:val="00DF3CBF"/>
    <w:rsid w:val="00DF47BD"/>
    <w:rsid w:val="00DF6675"/>
    <w:rsid w:val="00E06FA3"/>
    <w:rsid w:val="00E12B72"/>
    <w:rsid w:val="00E17B4B"/>
    <w:rsid w:val="00E21E67"/>
    <w:rsid w:val="00E47FA8"/>
    <w:rsid w:val="00E90497"/>
    <w:rsid w:val="00E92596"/>
    <w:rsid w:val="00E9281C"/>
    <w:rsid w:val="00EA4490"/>
    <w:rsid w:val="00EA6686"/>
    <w:rsid w:val="00EB3081"/>
    <w:rsid w:val="00EB4F81"/>
    <w:rsid w:val="00ED2AF9"/>
    <w:rsid w:val="00EE18F8"/>
    <w:rsid w:val="00EE6089"/>
    <w:rsid w:val="00EE79E2"/>
    <w:rsid w:val="00EF4698"/>
    <w:rsid w:val="00F03F9A"/>
    <w:rsid w:val="00F04FA2"/>
    <w:rsid w:val="00F11EC7"/>
    <w:rsid w:val="00F11FF1"/>
    <w:rsid w:val="00F17C21"/>
    <w:rsid w:val="00F4283E"/>
    <w:rsid w:val="00F4332D"/>
    <w:rsid w:val="00F44A24"/>
    <w:rsid w:val="00F50C39"/>
    <w:rsid w:val="00F56CE7"/>
    <w:rsid w:val="00F612CB"/>
    <w:rsid w:val="00F61844"/>
    <w:rsid w:val="00F63B9E"/>
    <w:rsid w:val="00F67444"/>
    <w:rsid w:val="00F67DB7"/>
    <w:rsid w:val="00F71EC9"/>
    <w:rsid w:val="00F757FF"/>
    <w:rsid w:val="00F8129A"/>
    <w:rsid w:val="00F87405"/>
    <w:rsid w:val="00F90453"/>
    <w:rsid w:val="00FB1B69"/>
    <w:rsid w:val="00FB1D82"/>
    <w:rsid w:val="00FC3A53"/>
    <w:rsid w:val="00FD1949"/>
    <w:rsid w:val="00FD5137"/>
    <w:rsid w:val="00FE445A"/>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21004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semiHidden/>
    <w:unhideWhenUsed/>
    <w:qFormat/>
    <w:rsid w:val="00EA4490"/>
    <w:pPr>
      <w:keepNext/>
      <w:keepLines/>
      <w:spacing w:before="20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uiPriority w:val="22"/>
    <w:qFormat/>
    <w:rsid w:val="004C34D6"/>
    <w:rPr>
      <w:b/>
    </w:rPr>
  </w:style>
  <w:style w:type="character" w:customStyle="1" w:styleId="NormalWebChar">
    <w:name w:val="Normal (Web) Char"/>
    <w:rsid w:val="004C34D6"/>
    <w:rPr>
      <w:sz w:val="24"/>
      <w:lang w:val="en-US" w:eastAsia="x-none"/>
    </w:rPr>
  </w:style>
  <w:style w:type="character" w:styleId="Accentuat">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customStyle="1" w:styleId="Titlu4Caracter">
    <w:name w:val="Titlu 4 Caracter"/>
    <w:basedOn w:val="Fontdeparagrafimplicit"/>
    <w:link w:val="Titlu4"/>
    <w:uiPriority w:val="9"/>
    <w:semiHidden/>
    <w:rsid w:val="00EA4490"/>
    <w:rPr>
      <w:rFonts w:asciiTheme="majorHAnsi" w:eastAsiaTheme="majorEastAsia" w:hAnsiTheme="majorHAnsi" w:cstheme="majorBidi"/>
      <w:b/>
      <w:bCs/>
      <w:i/>
      <w:iCs/>
      <w:color w:val="4F81BD" w:themeColor="accent1"/>
      <w:sz w:val="20"/>
      <w:szCs w:val="20"/>
      <w:lang w:val="ru-RU"/>
    </w:rPr>
  </w:style>
  <w:style w:type="table" w:customStyle="1" w:styleId="GrilTabel1">
    <w:name w:val="Grilă Tabel1"/>
    <w:basedOn w:val="TabelNormal"/>
    <w:next w:val="GrilTabel"/>
    <w:uiPriority w:val="59"/>
    <w:rsid w:val="00925838"/>
    <w:pPr>
      <w:ind w:firstLine="0"/>
      <w:jc w:val="left"/>
    </w:pPr>
    <w:rPr>
      <w:rFonts w:asciiTheme="minorHAnsi" w:hAnsiTheme="minorHAnsi"/>
      <w:sz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semiHidden/>
    <w:unhideWhenUsed/>
    <w:qFormat/>
    <w:rsid w:val="00EA4490"/>
    <w:pPr>
      <w:keepNext/>
      <w:keepLines/>
      <w:spacing w:before="20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uiPriority w:val="22"/>
    <w:qFormat/>
    <w:rsid w:val="004C34D6"/>
    <w:rPr>
      <w:b/>
    </w:rPr>
  </w:style>
  <w:style w:type="character" w:customStyle="1" w:styleId="NormalWebChar">
    <w:name w:val="Normal (Web) Char"/>
    <w:rsid w:val="004C34D6"/>
    <w:rPr>
      <w:sz w:val="24"/>
      <w:lang w:val="en-US" w:eastAsia="x-none"/>
    </w:rPr>
  </w:style>
  <w:style w:type="character" w:styleId="Accentuat">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customStyle="1" w:styleId="Titlu4Caracter">
    <w:name w:val="Titlu 4 Caracter"/>
    <w:basedOn w:val="Fontdeparagrafimplicit"/>
    <w:link w:val="Titlu4"/>
    <w:uiPriority w:val="9"/>
    <w:semiHidden/>
    <w:rsid w:val="00EA4490"/>
    <w:rPr>
      <w:rFonts w:asciiTheme="majorHAnsi" w:eastAsiaTheme="majorEastAsia" w:hAnsiTheme="majorHAnsi" w:cstheme="majorBidi"/>
      <w:b/>
      <w:bCs/>
      <w:i/>
      <w:iCs/>
      <w:color w:val="4F81BD" w:themeColor="accent1"/>
      <w:sz w:val="20"/>
      <w:szCs w:val="20"/>
      <w:lang w:val="ru-RU"/>
    </w:rPr>
  </w:style>
  <w:style w:type="table" w:customStyle="1" w:styleId="GrilTabel1">
    <w:name w:val="Grilă Tabel1"/>
    <w:basedOn w:val="TabelNormal"/>
    <w:next w:val="GrilTabel"/>
    <w:uiPriority w:val="59"/>
    <w:rsid w:val="00925838"/>
    <w:pPr>
      <w:ind w:firstLine="0"/>
      <w:jc w:val="left"/>
    </w:pPr>
    <w:rPr>
      <w:rFonts w:asciiTheme="minorHAnsi" w:hAnsiTheme="minorHAnsi"/>
      <w:sz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640570266">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2DAB0405-0E6E-4068-A976-056FF8876AD9}"/>
</file>

<file path=customXml/itemProps2.xml><?xml version="1.0" encoding="utf-8"?>
<ds:datastoreItem xmlns:ds="http://schemas.openxmlformats.org/officeDocument/2006/customXml" ds:itemID="{E833DDF0-96CB-44FE-AE22-8A3BD081B19A}"/>
</file>

<file path=customXml/itemProps3.xml><?xml version="1.0" encoding="utf-8"?>
<ds:datastoreItem xmlns:ds="http://schemas.openxmlformats.org/officeDocument/2006/customXml" ds:itemID="{3E0C0919-9C2E-4892-91EB-5436102FE875}"/>
</file>

<file path=customXml/itemProps4.xml><?xml version="1.0" encoding="utf-8"?>
<ds:datastoreItem xmlns:ds="http://schemas.openxmlformats.org/officeDocument/2006/customXml" ds:itemID="{7563D36D-2E1C-4170-8A6B-061D537C6433}"/>
</file>

<file path=docProps/app.xml><?xml version="1.0" encoding="utf-8"?>
<Properties xmlns="http://schemas.openxmlformats.org/officeDocument/2006/extended-properties" xmlns:vt="http://schemas.openxmlformats.org/officeDocument/2006/docPropsVTypes">
  <Template>Normal.dotm</Template>
  <TotalTime>163</TotalTime>
  <Pages>56</Pages>
  <Words>16226</Words>
  <Characters>92493</Characters>
  <Application>Microsoft Office Word</Application>
  <DocSecurity>0</DocSecurity>
  <Lines>770</Lines>
  <Paragraphs>217</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108502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483.2022.ru</dc:title>
  <dc:creator>user</dc:creator>
  <cp:lastModifiedBy>Eugenia Cartin</cp:lastModifiedBy>
  <cp:revision>158</cp:revision>
  <cp:lastPrinted>2022-12-21T12:24:00Z</cp:lastPrinted>
  <dcterms:created xsi:type="dcterms:W3CDTF">2020-03-02T17:34:00Z</dcterms:created>
  <dcterms:modified xsi:type="dcterms:W3CDTF">2022-12-21T12:25:00Z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