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1FEF1A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8C5F0" wp14:editId="18DE33A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1BE231" w14:textId="77777777" w:rsidR="00AD66D2" w:rsidRDefault="00AD66D2" w:rsidP="003E3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150371135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150371135"/>
                          <w:p w14:paraId="16C14952" w14:textId="638A4912" w:rsidR="00AD66D2" w:rsidRDefault="001B1B0B" w:rsidP="009C3D34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244409877" w:edGrp="everyone"/>
                            <w:r w:rsidR="002E5835">
                              <w:t>___</w:t>
                            </w:r>
                            <w:permEnd w:id="1244409877"/>
                            <w:r w:rsidR="009C3D34">
                              <w:t xml:space="preserve"> </w:t>
                            </w:r>
                            <w:r w:rsidR="00AD66D2">
                              <w:t xml:space="preserve">nr. </w:t>
                            </w:r>
                            <w:permStart w:id="164778039" w:edGrp="everyone"/>
                            <w:r w:rsidR="00E50BCF">
                              <w:t>__</w:t>
                            </w:r>
                            <w:r w:rsidR="007968A8">
                              <w:t>___</w:t>
                            </w:r>
                            <w:permEnd w:id="164778039"/>
                            <w:r w:rsidR="00AD66D2">
                              <w:t xml:space="preserve"> </w:t>
                            </w:r>
                          </w:p>
                          <w:p w14:paraId="10268843" w14:textId="422A1592" w:rsidR="001B1B0B" w:rsidRDefault="00AD66D2" w:rsidP="001B1B0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r w:rsidR="001B1B0B">
                              <w:t xml:space="preserve"> </w:t>
                            </w:r>
                            <w:permStart w:id="379482767" w:edGrp="everyone"/>
                            <w:r w:rsidR="002E5835">
                              <w:t>__</w:t>
                            </w:r>
                            <w:r w:rsidR="00264885">
                              <w:t>_______________</w:t>
                            </w:r>
                            <w:permEnd w:id="379482767"/>
                          </w:p>
                          <w:p w14:paraId="31463208" w14:textId="77777777" w:rsidR="00AD66D2" w:rsidRDefault="00AD66D2" w:rsidP="00AD66D2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261BE231" w14:textId="77777777" w:rsidR="00AD66D2" w:rsidRDefault="00AD66D2" w:rsidP="003E3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150371135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150371135"/>
                    <w:p w14:paraId="16C14952" w14:textId="638A4912" w:rsidR="00AD66D2" w:rsidRDefault="001B1B0B" w:rsidP="009C3D34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244409877" w:edGrp="everyone"/>
                      <w:r w:rsidR="002E5835">
                        <w:t>___</w:t>
                      </w:r>
                      <w:permEnd w:id="1244409877"/>
                      <w:r w:rsidR="009C3D34">
                        <w:t xml:space="preserve"> </w:t>
                      </w:r>
                      <w:r w:rsidR="00AD66D2">
                        <w:t xml:space="preserve">nr. </w:t>
                      </w:r>
                      <w:permStart w:id="164778039" w:edGrp="everyone"/>
                      <w:r w:rsidR="00E50BCF">
                        <w:t>__</w:t>
                      </w:r>
                      <w:r w:rsidR="007968A8">
                        <w:t>___</w:t>
                      </w:r>
                      <w:permEnd w:id="164778039"/>
                      <w:r w:rsidR="00AD66D2">
                        <w:t xml:space="preserve"> </w:t>
                      </w:r>
                    </w:p>
                    <w:p w14:paraId="10268843" w14:textId="422A1592" w:rsidR="001B1B0B" w:rsidRDefault="00AD66D2" w:rsidP="001B1B0B">
                      <w:pPr>
                        <w:pStyle w:val="nr"/>
                      </w:pPr>
                      <w:r>
                        <w:t xml:space="preserve"> </w:t>
                      </w:r>
                      <w:r w:rsidR="001B1B0B">
                        <w:t xml:space="preserve"> </w:t>
                      </w:r>
                      <w:permStart w:id="379482767" w:edGrp="everyone"/>
                      <w:r w:rsidR="002E5835">
                        <w:t>__</w:t>
                      </w:r>
                      <w:r w:rsidR="00264885">
                        <w:t>_______________</w:t>
                      </w:r>
                      <w:permEnd w:id="379482767"/>
                    </w:p>
                    <w:p w14:paraId="31463208" w14:textId="77777777" w:rsidR="00AD66D2" w:rsidRDefault="00AD66D2" w:rsidP="00AD66D2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162499EE" w14:textId="77777777" w:rsidR="00C642F8" w:rsidRPr="004831F9" w:rsidRDefault="00C642F8" w:rsidP="00E50BCF">
      <w:pPr>
        <w:pStyle w:val="Titlustinga"/>
        <w:spacing w:after="0" w:line="276" w:lineRule="auto"/>
        <w:ind w:left="0"/>
        <w:jc w:val="right"/>
        <w:rPr>
          <w:rFonts w:cs="Times New Roman"/>
          <w:bCs/>
          <w:noProof/>
          <w:color w:val="auto"/>
          <w:sz w:val="28"/>
          <w:szCs w:val="28"/>
          <w:lang w:val="en-US"/>
        </w:rPr>
      </w:pPr>
      <w:permStart w:id="1415467065" w:edGrp="everyone"/>
      <w:r w:rsidRPr="004831F9">
        <w:rPr>
          <w:rFonts w:cs="Times New Roman"/>
          <w:bCs/>
          <w:noProof/>
          <w:color w:val="auto"/>
          <w:sz w:val="28"/>
          <w:szCs w:val="28"/>
          <w:lang w:val="en-US"/>
        </w:rPr>
        <w:lastRenderedPageBreak/>
        <w:t xml:space="preserve">Biroul Permanent </w:t>
      </w:r>
    </w:p>
    <w:p w14:paraId="1531FF01" w14:textId="77777777" w:rsidR="00C642F8" w:rsidRPr="004831F9" w:rsidRDefault="00C642F8" w:rsidP="00E50BCF">
      <w:pPr>
        <w:pStyle w:val="Titlustinga"/>
        <w:spacing w:after="0" w:line="276" w:lineRule="auto"/>
        <w:ind w:left="0"/>
        <w:jc w:val="right"/>
        <w:rPr>
          <w:rFonts w:cs="Times New Roman"/>
          <w:bCs/>
          <w:noProof/>
          <w:color w:val="auto"/>
          <w:sz w:val="28"/>
          <w:szCs w:val="28"/>
          <w:lang w:val="en-US"/>
        </w:rPr>
      </w:pPr>
      <w:r w:rsidRPr="004831F9">
        <w:rPr>
          <w:rFonts w:cs="Times New Roman"/>
          <w:bCs/>
          <w:noProof/>
          <w:color w:val="auto"/>
          <w:sz w:val="28"/>
          <w:szCs w:val="28"/>
          <w:lang w:val="en-US"/>
        </w:rPr>
        <w:t>al Parlamentului Republicii Moldova</w:t>
      </w:r>
    </w:p>
    <w:p w14:paraId="3A107E0A" w14:textId="77777777" w:rsidR="00C642F8" w:rsidRPr="00C642F8" w:rsidRDefault="00C642F8" w:rsidP="00C642F8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en-US"/>
        </w:rPr>
      </w:pPr>
    </w:p>
    <w:p w14:paraId="25C013B6" w14:textId="77777777" w:rsidR="00C642F8" w:rsidRPr="00C642F8" w:rsidRDefault="00C642F8" w:rsidP="00C642F8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en-US"/>
        </w:rPr>
      </w:pPr>
    </w:p>
    <w:p w14:paraId="54C0EAEF" w14:textId="77777777" w:rsidR="00C642F8" w:rsidRPr="00C642F8" w:rsidRDefault="00C642F8" w:rsidP="00C642F8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en-US"/>
        </w:rPr>
      </w:pPr>
    </w:p>
    <w:p w14:paraId="0801A70C" w14:textId="77777777" w:rsidR="00C642F8" w:rsidRPr="00C642F8" w:rsidRDefault="00C642F8" w:rsidP="00C642F8">
      <w:pPr>
        <w:jc w:val="right"/>
        <w:rPr>
          <w:rFonts w:cs="Times New Roman"/>
          <w:b/>
          <w:sz w:val="28"/>
          <w:szCs w:val="28"/>
        </w:rPr>
      </w:pPr>
    </w:p>
    <w:p w14:paraId="42723121" w14:textId="7EB6E28F" w:rsidR="00C642F8" w:rsidRPr="00C642F8" w:rsidRDefault="00C642F8" w:rsidP="00C642F8">
      <w:pPr>
        <w:ind w:firstLine="567"/>
        <w:jc w:val="both"/>
        <w:rPr>
          <w:rFonts w:cs="Times New Roman"/>
          <w:i/>
          <w:sz w:val="28"/>
          <w:szCs w:val="28"/>
        </w:rPr>
      </w:pPr>
      <w:r w:rsidRPr="00C642F8">
        <w:rPr>
          <w:rFonts w:cs="Times New Roman"/>
          <w:sz w:val="28"/>
          <w:szCs w:val="28"/>
        </w:rPr>
        <w:t xml:space="preserve">În temeiul art. 73 din Constituția Republicii Moldova și art. 47 din </w:t>
      </w:r>
      <w:r w:rsidR="00274EEB">
        <w:rPr>
          <w:rFonts w:cs="Times New Roman"/>
          <w:sz w:val="28"/>
          <w:szCs w:val="28"/>
        </w:rPr>
        <w:br/>
      </w:r>
      <w:r w:rsidRPr="00C642F8">
        <w:rPr>
          <w:rFonts w:cs="Times New Roman"/>
          <w:sz w:val="28"/>
          <w:szCs w:val="28"/>
        </w:rPr>
        <w:t xml:space="preserve">Regulamentul Parlamentului se înaintează cu titlu de inițiativă legislativă, proiectul de lege </w:t>
      </w:r>
      <w:r w:rsidR="00A80DD4" w:rsidRPr="00A80DD4">
        <w:rPr>
          <w:rFonts w:cs="Times New Roman"/>
          <w:sz w:val="28"/>
          <w:szCs w:val="28"/>
        </w:rPr>
        <w:t xml:space="preserve">privind </w:t>
      </w:r>
      <w:r w:rsidR="00172C06">
        <w:rPr>
          <w:rFonts w:cs="Times New Roman"/>
          <w:sz w:val="28"/>
          <w:szCs w:val="28"/>
        </w:rPr>
        <w:t xml:space="preserve">unele măsuri în vederea amânării penalităților pentru întârzierea la plata impozitelor </w:t>
      </w:r>
      <w:r w:rsidR="00E76DFE">
        <w:rPr>
          <w:rFonts w:cs="Times New Roman"/>
          <w:sz w:val="28"/>
          <w:szCs w:val="28"/>
        </w:rPr>
        <w:t xml:space="preserve">sau taxelor </w:t>
      </w:r>
      <w:r w:rsidR="00172C06">
        <w:rPr>
          <w:rFonts w:cs="Times New Roman"/>
          <w:sz w:val="28"/>
          <w:szCs w:val="28"/>
        </w:rPr>
        <w:t xml:space="preserve">de către agenții </w:t>
      </w:r>
      <w:r w:rsidR="00DB7D0B">
        <w:rPr>
          <w:rFonts w:cs="Times New Roman"/>
          <w:sz w:val="28"/>
          <w:szCs w:val="28"/>
        </w:rPr>
        <w:br/>
      </w:r>
      <w:r w:rsidR="00172C06">
        <w:rPr>
          <w:rFonts w:cs="Times New Roman"/>
          <w:sz w:val="28"/>
          <w:szCs w:val="28"/>
        </w:rPr>
        <w:t xml:space="preserve">economici în </w:t>
      </w:r>
      <w:r w:rsidR="00E76DFE">
        <w:rPr>
          <w:rFonts w:cs="Times New Roman"/>
          <w:sz w:val="28"/>
          <w:szCs w:val="28"/>
        </w:rPr>
        <w:t>perioada</w:t>
      </w:r>
      <w:r w:rsidR="00172C06">
        <w:rPr>
          <w:rFonts w:cs="Times New Roman"/>
          <w:sz w:val="28"/>
          <w:szCs w:val="28"/>
        </w:rPr>
        <w:t xml:space="preserve"> stării de urgență</w:t>
      </w:r>
      <w:r w:rsidR="001068F9">
        <w:rPr>
          <w:rFonts w:cs="Times New Roman"/>
          <w:sz w:val="28"/>
          <w:szCs w:val="28"/>
        </w:rPr>
        <w:t xml:space="preserve"> din</w:t>
      </w:r>
      <w:r w:rsidR="00172C06">
        <w:rPr>
          <w:rFonts w:cs="Times New Roman"/>
          <w:sz w:val="28"/>
          <w:szCs w:val="28"/>
        </w:rPr>
        <w:t xml:space="preserve"> a.2022 – 2023</w:t>
      </w:r>
      <w:r w:rsidR="00A80DD4" w:rsidRPr="00A80DD4">
        <w:rPr>
          <w:rFonts w:cs="Times New Roman"/>
          <w:sz w:val="28"/>
          <w:szCs w:val="28"/>
        </w:rPr>
        <w:t>.</w:t>
      </w:r>
    </w:p>
    <w:p w14:paraId="31D39A8D" w14:textId="77777777" w:rsidR="00C642F8" w:rsidRPr="00C642F8" w:rsidRDefault="00C642F8" w:rsidP="00C642F8">
      <w:pPr>
        <w:ind w:firstLine="567"/>
        <w:jc w:val="both"/>
        <w:rPr>
          <w:rFonts w:cs="Times New Roman"/>
          <w:b/>
          <w:sz w:val="28"/>
          <w:szCs w:val="28"/>
        </w:rPr>
      </w:pPr>
      <w:r w:rsidRPr="00C642F8">
        <w:rPr>
          <w:rFonts w:cs="Times New Roman"/>
          <w:b/>
          <w:sz w:val="28"/>
          <w:szCs w:val="28"/>
        </w:rPr>
        <w:t>Anexă:</w:t>
      </w:r>
    </w:p>
    <w:p w14:paraId="17CF23D0" w14:textId="77777777" w:rsidR="00E50BCF" w:rsidRDefault="00E50BCF" w:rsidP="00E76DFE">
      <w:pPr>
        <w:pStyle w:val="Listparagraf"/>
        <w:spacing w:after="200" w:line="276" w:lineRule="auto"/>
        <w:ind w:left="698" w:firstLine="15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 </w:t>
      </w:r>
      <w:r w:rsidR="00C642F8" w:rsidRPr="00C642F8">
        <w:rPr>
          <w:rFonts w:cs="Times New Roman"/>
          <w:sz w:val="28"/>
          <w:szCs w:val="28"/>
        </w:rPr>
        <w:t>Proiectul de lege</w:t>
      </w:r>
    </w:p>
    <w:p w14:paraId="3F4B92D0" w14:textId="3A43DBC7" w:rsidR="00C642F8" w:rsidRPr="00E50BCF" w:rsidRDefault="00E50BCF" w:rsidP="00E76DFE">
      <w:pPr>
        <w:pStyle w:val="Listparagraf"/>
        <w:spacing w:after="200" w:line="276" w:lineRule="auto"/>
        <w:ind w:left="698" w:firstLine="15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2. </w:t>
      </w:r>
      <w:r w:rsidR="00C642F8" w:rsidRPr="00E50BCF">
        <w:rPr>
          <w:rFonts w:cs="Times New Roman"/>
          <w:sz w:val="28"/>
          <w:szCs w:val="28"/>
        </w:rPr>
        <w:t>Nota informativă</w:t>
      </w:r>
    </w:p>
    <w:p w14:paraId="514C0C67" w14:textId="77777777" w:rsidR="00C642F8" w:rsidRPr="00C642F8" w:rsidRDefault="00C642F8" w:rsidP="00C642F8">
      <w:pPr>
        <w:pStyle w:val="Listparagraf"/>
        <w:ind w:left="0" w:firstLine="567"/>
        <w:jc w:val="both"/>
        <w:rPr>
          <w:rFonts w:cs="Times New Roman"/>
          <w:sz w:val="28"/>
          <w:szCs w:val="28"/>
        </w:rPr>
      </w:pPr>
    </w:p>
    <w:p w14:paraId="6D84B943" w14:textId="77777777" w:rsidR="00C642F8" w:rsidRPr="00C642F8" w:rsidRDefault="00C642F8" w:rsidP="00C642F8">
      <w:pPr>
        <w:pStyle w:val="Listparagraf"/>
        <w:ind w:left="927"/>
        <w:jc w:val="both"/>
        <w:rPr>
          <w:rFonts w:cs="Times New Roman"/>
          <w:sz w:val="28"/>
          <w:szCs w:val="28"/>
        </w:rPr>
      </w:pPr>
    </w:p>
    <w:p w14:paraId="17C4241F" w14:textId="77777777" w:rsidR="00C642F8" w:rsidRPr="00C642F8" w:rsidRDefault="00C642F8" w:rsidP="00C642F8">
      <w:pPr>
        <w:pStyle w:val="Listparagraf"/>
        <w:ind w:left="927"/>
        <w:jc w:val="both"/>
        <w:rPr>
          <w:rFonts w:cs="Times New Roman"/>
          <w:sz w:val="28"/>
          <w:szCs w:val="28"/>
        </w:rPr>
      </w:pPr>
    </w:p>
    <w:p w14:paraId="5AAA7893" w14:textId="77777777" w:rsidR="00C642F8" w:rsidRDefault="00C642F8" w:rsidP="00C642F8">
      <w:pPr>
        <w:pStyle w:val="Listparagraf"/>
        <w:ind w:left="927"/>
        <w:jc w:val="right"/>
        <w:rPr>
          <w:rFonts w:cs="Times New Roman"/>
          <w:b/>
          <w:sz w:val="28"/>
          <w:szCs w:val="28"/>
        </w:rPr>
      </w:pPr>
      <w:r w:rsidRPr="00C642F8">
        <w:rPr>
          <w:rFonts w:cs="Times New Roman"/>
          <w:b/>
          <w:sz w:val="28"/>
          <w:szCs w:val="28"/>
        </w:rPr>
        <w:t>Deputați în Parlament:</w:t>
      </w:r>
    </w:p>
    <w:p w14:paraId="58E08BE6" w14:textId="77777777" w:rsidR="00C642F8" w:rsidRDefault="00C642F8">
      <w:pPr>
        <w:spacing w:after="160" w:line="259" w:lineRule="auto"/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br w:type="page"/>
      </w:r>
    </w:p>
    <w:p w14:paraId="3963D0FE" w14:textId="77777777" w:rsidR="00B466AE" w:rsidRDefault="00C642F8" w:rsidP="00C642F8">
      <w:pPr>
        <w:pStyle w:val="Frspaiere"/>
        <w:ind w:firstLine="567"/>
        <w:jc w:val="right"/>
        <w:rPr>
          <w:rFonts w:ascii="Georgia" w:hAnsi="Georgia"/>
          <w:i/>
          <w:sz w:val="28"/>
        </w:rPr>
      </w:pPr>
      <w:r w:rsidRPr="00C642F8">
        <w:rPr>
          <w:rFonts w:ascii="Georgia" w:hAnsi="Georgia"/>
          <w:i/>
          <w:sz w:val="28"/>
        </w:rPr>
        <w:lastRenderedPageBreak/>
        <w:t>Proiect</w:t>
      </w:r>
    </w:p>
    <w:p w14:paraId="45558354" w14:textId="77777777" w:rsidR="00C642F8" w:rsidRPr="00C642F8" w:rsidRDefault="00C642F8" w:rsidP="00C642F8">
      <w:pPr>
        <w:pStyle w:val="Frspaiere"/>
        <w:ind w:firstLine="567"/>
        <w:jc w:val="center"/>
        <w:rPr>
          <w:rFonts w:ascii="Georgia" w:hAnsi="Georgia"/>
          <w:b/>
          <w:sz w:val="28"/>
        </w:rPr>
      </w:pPr>
      <w:r w:rsidRPr="00C642F8">
        <w:rPr>
          <w:rFonts w:ascii="Georgia" w:hAnsi="Georgia"/>
          <w:b/>
          <w:sz w:val="28"/>
        </w:rPr>
        <w:t>LEGE</w:t>
      </w:r>
    </w:p>
    <w:p w14:paraId="503757B1" w14:textId="010E815E" w:rsidR="001068F9" w:rsidRDefault="00DB7D0B" w:rsidP="001068F9">
      <w:pPr>
        <w:pStyle w:val="Frspaiere"/>
        <w:spacing w:line="276" w:lineRule="auto"/>
        <w:ind w:firstLine="567"/>
        <w:jc w:val="center"/>
        <w:rPr>
          <w:rFonts w:ascii="Georgia" w:hAnsi="Georgia"/>
          <w:b/>
          <w:sz w:val="28"/>
        </w:rPr>
      </w:pPr>
      <w:r>
        <w:rPr>
          <w:rFonts w:ascii="Georgia" w:hAnsi="Georgia"/>
          <w:b/>
          <w:sz w:val="28"/>
        </w:rPr>
        <w:t>p</w:t>
      </w:r>
      <w:r w:rsidR="001068F9" w:rsidRPr="001068F9">
        <w:rPr>
          <w:rFonts w:ascii="Georgia" w:hAnsi="Georgia"/>
          <w:b/>
          <w:sz w:val="28"/>
        </w:rPr>
        <w:t xml:space="preserve">rivind unele măsuri în vederea amânării penalităților pentru </w:t>
      </w:r>
      <w:r w:rsidR="001068F9">
        <w:rPr>
          <w:rFonts w:ascii="Georgia" w:hAnsi="Georgia"/>
          <w:b/>
          <w:sz w:val="28"/>
        </w:rPr>
        <w:br/>
      </w:r>
      <w:r w:rsidR="001068F9" w:rsidRPr="001068F9">
        <w:rPr>
          <w:rFonts w:ascii="Georgia" w:hAnsi="Georgia"/>
          <w:b/>
          <w:sz w:val="28"/>
        </w:rPr>
        <w:t xml:space="preserve">întârzierea la plata impozitelor sau taxelor de către agenții economici în perioada stării de urgență </w:t>
      </w:r>
      <w:r w:rsidR="001068F9">
        <w:rPr>
          <w:rFonts w:ascii="Georgia" w:hAnsi="Georgia"/>
          <w:b/>
          <w:sz w:val="28"/>
        </w:rPr>
        <w:t xml:space="preserve">din </w:t>
      </w:r>
      <w:r w:rsidR="001068F9" w:rsidRPr="001068F9">
        <w:rPr>
          <w:rFonts w:ascii="Georgia" w:hAnsi="Georgia"/>
          <w:b/>
          <w:sz w:val="28"/>
        </w:rPr>
        <w:t>a.2022 – 2023</w:t>
      </w:r>
    </w:p>
    <w:p w14:paraId="58A625C2" w14:textId="762BFDD6" w:rsidR="00FC2959" w:rsidRDefault="00A80DD4" w:rsidP="0012052C">
      <w:pPr>
        <w:pStyle w:val="Frspaiere"/>
        <w:spacing w:line="276" w:lineRule="auto"/>
        <w:ind w:firstLine="567"/>
        <w:jc w:val="both"/>
        <w:rPr>
          <w:rFonts w:ascii="Georgia" w:hAnsi="Georgia"/>
          <w:sz w:val="28"/>
        </w:rPr>
      </w:pPr>
      <w:r w:rsidRPr="00A80DD4">
        <w:rPr>
          <w:rFonts w:ascii="Georgia" w:hAnsi="Georgia"/>
          <w:sz w:val="28"/>
        </w:rPr>
        <w:t xml:space="preserve">Parlamentul </w:t>
      </w:r>
      <w:r w:rsidR="000552BE">
        <w:rPr>
          <w:rFonts w:ascii="Georgia" w:hAnsi="Georgia"/>
          <w:sz w:val="28"/>
        </w:rPr>
        <w:t>adoptă</w:t>
      </w:r>
      <w:r w:rsidRPr="00A80DD4">
        <w:rPr>
          <w:rFonts w:ascii="Georgia" w:hAnsi="Georgia"/>
          <w:sz w:val="28"/>
        </w:rPr>
        <w:t xml:space="preserve"> prezenta lege organică.</w:t>
      </w:r>
    </w:p>
    <w:p w14:paraId="7624482D" w14:textId="35B1A5F9" w:rsidR="00172C06" w:rsidRDefault="00FC2959" w:rsidP="00172C06">
      <w:pPr>
        <w:pStyle w:val="Frspaiere"/>
        <w:spacing w:line="276" w:lineRule="auto"/>
        <w:ind w:firstLine="567"/>
        <w:jc w:val="both"/>
        <w:rPr>
          <w:rFonts w:ascii="Georgia" w:hAnsi="Georgia"/>
          <w:sz w:val="28"/>
        </w:rPr>
      </w:pPr>
      <w:r w:rsidRPr="0092267D">
        <w:rPr>
          <w:rFonts w:ascii="Georgia" w:hAnsi="Georgia"/>
          <w:b/>
          <w:sz w:val="28"/>
        </w:rPr>
        <w:t>Art</w:t>
      </w:r>
      <w:r>
        <w:rPr>
          <w:rFonts w:ascii="Georgia" w:hAnsi="Georgia"/>
          <w:b/>
          <w:sz w:val="28"/>
        </w:rPr>
        <w:t>icolul</w:t>
      </w:r>
      <w:r w:rsidR="00A80DD4">
        <w:rPr>
          <w:rFonts w:ascii="Georgia" w:hAnsi="Georgia"/>
          <w:b/>
          <w:sz w:val="28"/>
        </w:rPr>
        <w:t xml:space="preserve"> 1</w:t>
      </w:r>
      <w:r w:rsidR="00172C06">
        <w:rPr>
          <w:rFonts w:ascii="Georgia" w:hAnsi="Georgia"/>
          <w:b/>
          <w:sz w:val="28"/>
        </w:rPr>
        <w:t>. Scopul legii</w:t>
      </w:r>
    </w:p>
    <w:p w14:paraId="76D6C0FB" w14:textId="01930C93" w:rsidR="00172C06" w:rsidRDefault="00172C06" w:rsidP="00172C06">
      <w:pPr>
        <w:pStyle w:val="Frspaiere"/>
        <w:spacing w:line="276" w:lineRule="auto"/>
        <w:ind w:left="567" w:firstLine="720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Scopul prezentei legi este de a ușura presiunea fiscală asupra agenților economici afectați de crizele suprapuse din perioada a.2022-2023, care au fost afectați creșterea inflației, creșterea ratei la credite, lipsa pieței de </w:t>
      </w:r>
      <w:r>
        <w:rPr>
          <w:rFonts w:ascii="Georgia" w:hAnsi="Georgia"/>
          <w:sz w:val="28"/>
        </w:rPr>
        <w:br/>
        <w:t xml:space="preserve">desfacere. </w:t>
      </w:r>
    </w:p>
    <w:p w14:paraId="2EAA3A54" w14:textId="38412192" w:rsidR="00A80DD4" w:rsidRDefault="00FC2959" w:rsidP="00A80DD4">
      <w:pPr>
        <w:pStyle w:val="Frspaiere"/>
        <w:ind w:firstLine="567"/>
        <w:jc w:val="both"/>
        <w:rPr>
          <w:rFonts w:ascii="Georgia" w:hAnsi="Georgia"/>
          <w:sz w:val="28"/>
        </w:rPr>
      </w:pPr>
      <w:r w:rsidRPr="0092267D">
        <w:rPr>
          <w:rFonts w:ascii="Georgia" w:hAnsi="Georgia"/>
          <w:b/>
          <w:sz w:val="28"/>
        </w:rPr>
        <w:t>Art</w:t>
      </w:r>
      <w:r>
        <w:rPr>
          <w:rFonts w:ascii="Georgia" w:hAnsi="Georgia"/>
          <w:b/>
          <w:sz w:val="28"/>
        </w:rPr>
        <w:t>icolul</w:t>
      </w:r>
      <w:r w:rsidR="002B46E7" w:rsidRPr="0092267D">
        <w:rPr>
          <w:rFonts w:ascii="Georgia" w:hAnsi="Georgia"/>
          <w:b/>
          <w:sz w:val="28"/>
        </w:rPr>
        <w:t xml:space="preserve"> </w:t>
      </w:r>
      <w:r w:rsidR="00A80DD4">
        <w:rPr>
          <w:rFonts w:ascii="Georgia" w:hAnsi="Georgia"/>
          <w:b/>
          <w:sz w:val="28"/>
        </w:rPr>
        <w:t>2</w:t>
      </w:r>
      <w:r w:rsidR="00172C06">
        <w:rPr>
          <w:rFonts w:ascii="Georgia" w:hAnsi="Georgia"/>
          <w:b/>
          <w:sz w:val="28"/>
        </w:rPr>
        <w:t>. Obiectul legii</w:t>
      </w:r>
      <w:r w:rsidR="002B46E7">
        <w:rPr>
          <w:rFonts w:ascii="Georgia" w:hAnsi="Georgia"/>
          <w:sz w:val="28"/>
        </w:rPr>
        <w:t xml:space="preserve"> </w:t>
      </w:r>
    </w:p>
    <w:p w14:paraId="4DF66B50" w14:textId="7F8CCC24" w:rsidR="0092267D" w:rsidRDefault="00172C06" w:rsidP="00172C06">
      <w:pPr>
        <w:pStyle w:val="Frspaiere"/>
        <w:spacing w:line="276" w:lineRule="auto"/>
        <w:ind w:left="567" w:firstLine="720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Obiectul </w:t>
      </w:r>
      <w:r w:rsidR="001068F9">
        <w:rPr>
          <w:rFonts w:ascii="Georgia" w:hAnsi="Georgia"/>
          <w:sz w:val="28"/>
        </w:rPr>
        <w:t>l</w:t>
      </w:r>
      <w:r>
        <w:rPr>
          <w:rFonts w:ascii="Georgia" w:hAnsi="Georgia"/>
          <w:sz w:val="28"/>
        </w:rPr>
        <w:t xml:space="preserve">egii îl reprezintă amânarea, </w:t>
      </w:r>
      <w:proofErr w:type="spellStart"/>
      <w:r>
        <w:rPr>
          <w:rFonts w:ascii="Georgia" w:hAnsi="Georgia"/>
          <w:sz w:val="28"/>
        </w:rPr>
        <w:t>pînă</w:t>
      </w:r>
      <w:proofErr w:type="spellEnd"/>
      <w:r>
        <w:rPr>
          <w:rFonts w:ascii="Georgia" w:hAnsi="Georgia"/>
          <w:sz w:val="28"/>
        </w:rPr>
        <w:t xml:space="preserve"> în anul 2025, a termenului de achitare a penalităților aplicate agenților economici în perioada stării de </w:t>
      </w:r>
      <w:r w:rsidR="00CE5102">
        <w:rPr>
          <w:rFonts w:ascii="Georgia" w:hAnsi="Georgia"/>
          <w:sz w:val="28"/>
        </w:rPr>
        <w:br/>
      </w:r>
      <w:r>
        <w:rPr>
          <w:rFonts w:ascii="Georgia" w:hAnsi="Georgia"/>
          <w:sz w:val="28"/>
        </w:rPr>
        <w:t xml:space="preserve">urgență, pentru </w:t>
      </w:r>
      <w:proofErr w:type="spellStart"/>
      <w:r>
        <w:rPr>
          <w:rFonts w:ascii="Georgia" w:hAnsi="Georgia"/>
          <w:sz w:val="28"/>
        </w:rPr>
        <w:t>întîrzierea</w:t>
      </w:r>
      <w:proofErr w:type="spellEnd"/>
      <w:r>
        <w:rPr>
          <w:rFonts w:ascii="Georgia" w:hAnsi="Georgia"/>
          <w:sz w:val="28"/>
        </w:rPr>
        <w:t xml:space="preserve"> la plata impozitelor și taxelor. Penalitățile deja achitate se consideră plată în avans la impozitul sau taxa ce urmează a fi </w:t>
      </w:r>
      <w:r>
        <w:rPr>
          <w:rFonts w:ascii="Georgia" w:hAnsi="Georgia"/>
          <w:sz w:val="28"/>
        </w:rPr>
        <w:br/>
        <w:t>achitată.</w:t>
      </w:r>
    </w:p>
    <w:p w14:paraId="7B390351" w14:textId="77777777" w:rsidR="00172C06" w:rsidRDefault="00567558" w:rsidP="00C642F8">
      <w:pPr>
        <w:pStyle w:val="Frspaiere"/>
        <w:ind w:firstLine="567"/>
        <w:jc w:val="both"/>
        <w:rPr>
          <w:rFonts w:ascii="Georgia" w:hAnsi="Georgia"/>
          <w:b/>
          <w:sz w:val="28"/>
        </w:rPr>
      </w:pPr>
      <w:r w:rsidRPr="0092267D">
        <w:rPr>
          <w:rFonts w:ascii="Georgia" w:hAnsi="Georgia"/>
          <w:b/>
          <w:sz w:val="28"/>
        </w:rPr>
        <w:t>Art</w:t>
      </w:r>
      <w:r w:rsidR="00FC2959">
        <w:rPr>
          <w:rFonts w:ascii="Georgia" w:hAnsi="Georgia"/>
          <w:b/>
          <w:sz w:val="28"/>
        </w:rPr>
        <w:t>icolul</w:t>
      </w:r>
      <w:r w:rsidR="00A80DD4">
        <w:rPr>
          <w:rFonts w:ascii="Georgia" w:hAnsi="Georgia"/>
          <w:b/>
          <w:sz w:val="28"/>
        </w:rPr>
        <w:t xml:space="preserve"> 3</w:t>
      </w:r>
      <w:r w:rsidR="00172C06">
        <w:rPr>
          <w:rFonts w:ascii="Georgia" w:hAnsi="Georgia"/>
          <w:b/>
          <w:sz w:val="28"/>
        </w:rPr>
        <w:t>. Subiecții legii</w:t>
      </w:r>
    </w:p>
    <w:p w14:paraId="017FAB7E" w14:textId="3B1A684E" w:rsidR="00A80DD4" w:rsidRDefault="00172C06" w:rsidP="00C642F8">
      <w:pPr>
        <w:pStyle w:val="Frspaiere"/>
        <w:ind w:firstLine="567"/>
        <w:jc w:val="both"/>
        <w:rPr>
          <w:rFonts w:ascii="Georgia" w:hAnsi="Georgia"/>
          <w:b/>
          <w:sz w:val="28"/>
        </w:rPr>
      </w:pPr>
      <w:r>
        <w:rPr>
          <w:rFonts w:ascii="Georgia" w:hAnsi="Georgia"/>
          <w:b/>
          <w:sz w:val="28"/>
        </w:rPr>
        <w:t xml:space="preserve">Subiecții legii sunt: </w:t>
      </w:r>
    </w:p>
    <w:p w14:paraId="55BBED7F" w14:textId="1E097866" w:rsidR="007C7D31" w:rsidRDefault="007C7D31" w:rsidP="00172C06">
      <w:pPr>
        <w:pStyle w:val="Frspaiere"/>
        <w:spacing w:line="276" w:lineRule="auto"/>
        <w:ind w:left="567" w:firstLine="720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a. </w:t>
      </w:r>
      <w:r w:rsidR="00A80DD4">
        <w:rPr>
          <w:rFonts w:ascii="Georgia" w:hAnsi="Georgia"/>
          <w:sz w:val="28"/>
        </w:rPr>
        <w:tab/>
      </w:r>
      <w:r w:rsidR="00B55EA6">
        <w:rPr>
          <w:rFonts w:ascii="Georgia" w:hAnsi="Georgia"/>
          <w:sz w:val="28"/>
        </w:rPr>
        <w:t>beneficiarul – într</w:t>
      </w:r>
      <w:r w:rsidR="00E76DFE">
        <w:rPr>
          <w:rFonts w:ascii="Georgia" w:hAnsi="Georgia"/>
          <w:sz w:val="28"/>
        </w:rPr>
        <w:t>e</w:t>
      </w:r>
      <w:r w:rsidR="00B55EA6">
        <w:rPr>
          <w:rFonts w:ascii="Georgia" w:hAnsi="Georgia"/>
          <w:sz w:val="28"/>
        </w:rPr>
        <w:t xml:space="preserve">prinderile / agenții economici, cărora le-au fost aplicate penalități </w:t>
      </w:r>
      <w:r w:rsidR="00E76DFE">
        <w:rPr>
          <w:rFonts w:ascii="Georgia" w:hAnsi="Georgia"/>
          <w:sz w:val="28"/>
        </w:rPr>
        <w:t>în legătură cu înt</w:t>
      </w:r>
      <w:r>
        <w:rPr>
          <w:rFonts w:ascii="Georgia" w:hAnsi="Georgia"/>
          <w:sz w:val="28"/>
        </w:rPr>
        <w:t>â</w:t>
      </w:r>
      <w:r w:rsidR="00E76DFE">
        <w:rPr>
          <w:rFonts w:ascii="Georgia" w:hAnsi="Georgia"/>
          <w:sz w:val="28"/>
        </w:rPr>
        <w:t>rzierea la plata impozitului</w:t>
      </w:r>
      <w:r w:rsidR="002B6645">
        <w:rPr>
          <w:rFonts w:ascii="Georgia" w:hAnsi="Georgia"/>
          <w:sz w:val="28"/>
        </w:rPr>
        <w:t xml:space="preserve"> sau taxei</w:t>
      </w:r>
      <w:r>
        <w:rPr>
          <w:rFonts w:ascii="Georgia" w:hAnsi="Georgia"/>
          <w:sz w:val="28"/>
        </w:rPr>
        <w:t>;</w:t>
      </w:r>
    </w:p>
    <w:p w14:paraId="19E2A292" w14:textId="3CBC6328" w:rsidR="00BD72E6" w:rsidRDefault="007C7D31" w:rsidP="00172C06">
      <w:pPr>
        <w:pStyle w:val="Frspaiere"/>
        <w:spacing w:line="276" w:lineRule="auto"/>
        <w:ind w:left="567" w:firstLine="720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b. </w:t>
      </w:r>
      <w:r>
        <w:rPr>
          <w:rFonts w:ascii="Georgia" w:hAnsi="Georgia"/>
          <w:sz w:val="28"/>
        </w:rPr>
        <w:tab/>
        <w:t xml:space="preserve">executorul </w:t>
      </w:r>
      <w:r w:rsidR="00E76DFE">
        <w:rPr>
          <w:rFonts w:ascii="Georgia" w:hAnsi="Georgia"/>
          <w:sz w:val="28"/>
        </w:rPr>
        <w:t xml:space="preserve"> </w:t>
      </w:r>
      <w:r w:rsidRPr="007C7D31">
        <w:rPr>
          <w:rFonts w:ascii="Georgia" w:hAnsi="Georgia"/>
          <w:sz w:val="28"/>
        </w:rPr>
        <w:t>–</w:t>
      </w:r>
      <w:r>
        <w:rPr>
          <w:rFonts w:ascii="Georgia" w:hAnsi="Georgia"/>
          <w:sz w:val="28"/>
        </w:rPr>
        <w:t xml:space="preserve"> Guvernul, prin intermediul Ministerul Finanțelor.</w:t>
      </w:r>
    </w:p>
    <w:p w14:paraId="23E12A15" w14:textId="2234C0B0" w:rsidR="00BD72E6" w:rsidRDefault="00BD72E6" w:rsidP="0012052C">
      <w:pPr>
        <w:pStyle w:val="Frspaiere"/>
        <w:spacing w:line="276" w:lineRule="auto"/>
        <w:ind w:firstLine="567"/>
        <w:jc w:val="both"/>
        <w:rPr>
          <w:rFonts w:ascii="Georgia" w:hAnsi="Georgia"/>
          <w:sz w:val="28"/>
        </w:rPr>
      </w:pPr>
      <w:r w:rsidRPr="0092267D">
        <w:rPr>
          <w:rFonts w:ascii="Georgia" w:hAnsi="Georgia"/>
          <w:b/>
          <w:sz w:val="28"/>
        </w:rPr>
        <w:t>Art</w:t>
      </w:r>
      <w:r>
        <w:rPr>
          <w:rFonts w:ascii="Georgia" w:hAnsi="Georgia"/>
          <w:b/>
          <w:sz w:val="28"/>
        </w:rPr>
        <w:t>icolul 4</w:t>
      </w:r>
      <w:r w:rsidR="007C7D31">
        <w:rPr>
          <w:rFonts w:ascii="Georgia" w:hAnsi="Georgia"/>
          <w:b/>
          <w:sz w:val="28"/>
        </w:rPr>
        <w:t>. Dispoziții finale</w:t>
      </w:r>
    </w:p>
    <w:p w14:paraId="1F317CDF" w14:textId="6C84F9C1" w:rsidR="00DB7D0B" w:rsidRDefault="00DB7D0B" w:rsidP="00DB7D0B">
      <w:pPr>
        <w:pStyle w:val="Frspaiere"/>
        <w:spacing w:before="0" w:beforeAutospacing="0" w:after="0" w:afterAutospacing="0" w:line="276" w:lineRule="auto"/>
        <w:ind w:left="720" w:firstLine="720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1. </w:t>
      </w:r>
      <w:r w:rsidRPr="00DB7D0B">
        <w:rPr>
          <w:rFonts w:ascii="Georgia" w:hAnsi="Georgia"/>
          <w:sz w:val="28"/>
        </w:rPr>
        <w:t>Prezenta lege intră în vigoare la data publicării în Monitorul Oficial al Republicii Moldova.</w:t>
      </w:r>
    </w:p>
    <w:p w14:paraId="535C6EE5" w14:textId="55EF1C55" w:rsidR="007C7D31" w:rsidRDefault="00DB7D0B" w:rsidP="00DB7D0B">
      <w:pPr>
        <w:pStyle w:val="Frspaiere"/>
        <w:spacing w:line="276" w:lineRule="auto"/>
        <w:ind w:left="567" w:firstLine="720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2. </w:t>
      </w:r>
      <w:r w:rsidR="00A80DD4" w:rsidRPr="00A80DD4">
        <w:rPr>
          <w:rFonts w:ascii="Georgia" w:hAnsi="Georgia"/>
          <w:sz w:val="28"/>
        </w:rPr>
        <w:t>Guvernul</w:t>
      </w:r>
      <w:r w:rsidR="007C7D31">
        <w:rPr>
          <w:rFonts w:ascii="Georgia" w:hAnsi="Georgia"/>
          <w:sz w:val="28"/>
        </w:rPr>
        <w:t xml:space="preserve">, în termenul de 30 zile de la data intrării în vigoare a </w:t>
      </w:r>
      <w:r>
        <w:rPr>
          <w:rFonts w:ascii="Georgia" w:hAnsi="Georgia"/>
          <w:sz w:val="28"/>
        </w:rPr>
        <w:br/>
      </w:r>
      <w:r w:rsidR="007C7D31">
        <w:rPr>
          <w:rFonts w:ascii="Georgia" w:hAnsi="Georgia"/>
          <w:sz w:val="28"/>
        </w:rPr>
        <w:t>prezentei legi:</w:t>
      </w:r>
    </w:p>
    <w:p w14:paraId="511EC9FC" w14:textId="77777777" w:rsidR="00DB7D0B" w:rsidRDefault="00DB7D0B" w:rsidP="00DB7D0B">
      <w:pPr>
        <w:pStyle w:val="Frspaiere"/>
        <w:spacing w:line="276" w:lineRule="auto"/>
        <w:ind w:left="567" w:firstLine="720"/>
        <w:jc w:val="both"/>
        <w:rPr>
          <w:rFonts w:ascii="Georgia" w:hAnsi="Georgia"/>
          <w:sz w:val="28"/>
        </w:rPr>
      </w:pPr>
    </w:p>
    <w:p w14:paraId="2537B1F9" w14:textId="77777777" w:rsidR="00DB7D0B" w:rsidRDefault="00DB7D0B" w:rsidP="00DB7D0B">
      <w:pPr>
        <w:pStyle w:val="Frspaiere"/>
        <w:spacing w:line="276" w:lineRule="auto"/>
        <w:ind w:left="567" w:firstLine="720"/>
        <w:jc w:val="both"/>
        <w:rPr>
          <w:rFonts w:ascii="Georgia" w:hAnsi="Georgia"/>
          <w:sz w:val="28"/>
        </w:rPr>
      </w:pPr>
    </w:p>
    <w:p w14:paraId="44AAE730" w14:textId="6A5D5390" w:rsidR="00DB7D0B" w:rsidRDefault="007C7D31" w:rsidP="00DB7D0B">
      <w:pPr>
        <w:pStyle w:val="Frspaiere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lastRenderedPageBreak/>
        <w:t>va aduce actele sale normative în concordanță cu prezenta lege;</w:t>
      </w:r>
    </w:p>
    <w:p w14:paraId="195B9F7F" w14:textId="77777777" w:rsidR="00DB7D0B" w:rsidRPr="00DB7D0B" w:rsidRDefault="00DB7D0B" w:rsidP="00DB7D0B">
      <w:pPr>
        <w:pStyle w:val="Frspaiere"/>
        <w:spacing w:before="0" w:beforeAutospacing="0" w:after="0" w:afterAutospacing="0" w:line="276" w:lineRule="auto"/>
        <w:jc w:val="both"/>
        <w:rPr>
          <w:rFonts w:ascii="Georgia" w:hAnsi="Georgia"/>
          <w:sz w:val="28"/>
        </w:rPr>
      </w:pPr>
    </w:p>
    <w:p w14:paraId="68ACD25B" w14:textId="25338F88" w:rsidR="00C65BDC" w:rsidRPr="00DB7D0B" w:rsidRDefault="007C7D31" w:rsidP="00DB7D0B">
      <w:pPr>
        <w:pStyle w:val="Frspaiere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rFonts w:ascii="Georgia" w:hAnsi="Georgia"/>
          <w:sz w:val="28"/>
        </w:rPr>
      </w:pPr>
      <w:r w:rsidRPr="00DB7D0B">
        <w:rPr>
          <w:rFonts w:ascii="Georgia" w:hAnsi="Georgia"/>
          <w:sz w:val="28"/>
        </w:rPr>
        <w:t xml:space="preserve">va elabora și va aproba regulamente și alte acte </w:t>
      </w:r>
      <w:r w:rsidR="00DB7D0B">
        <w:rPr>
          <w:rFonts w:ascii="Georgia" w:hAnsi="Georgia"/>
          <w:sz w:val="28"/>
        </w:rPr>
        <w:br/>
      </w:r>
      <w:r w:rsidRPr="00DB7D0B">
        <w:rPr>
          <w:rFonts w:ascii="Georgia" w:hAnsi="Georgia"/>
          <w:sz w:val="28"/>
        </w:rPr>
        <w:t>normative necesare punerii în aplicare a prezentei legi</w:t>
      </w:r>
      <w:r w:rsidR="00C65BDC" w:rsidRPr="00DB7D0B">
        <w:rPr>
          <w:rFonts w:ascii="Georgia" w:hAnsi="Georgia"/>
          <w:sz w:val="28"/>
        </w:rPr>
        <w:t xml:space="preserve">. </w:t>
      </w:r>
    </w:p>
    <w:p w14:paraId="58CD4A7A" w14:textId="77777777" w:rsidR="00567558" w:rsidRDefault="00567558" w:rsidP="00567558">
      <w:pPr>
        <w:suppressAutoHyphens/>
        <w:jc w:val="center"/>
        <w:rPr>
          <w:rFonts w:cs="Times New Roman"/>
          <w:b/>
          <w:sz w:val="28"/>
          <w:szCs w:val="28"/>
        </w:rPr>
      </w:pPr>
    </w:p>
    <w:p w14:paraId="56AF19F6" w14:textId="77777777" w:rsidR="00567558" w:rsidRPr="002F069E" w:rsidRDefault="00567558" w:rsidP="00567558">
      <w:pPr>
        <w:suppressAutoHyphens/>
        <w:jc w:val="center"/>
        <w:rPr>
          <w:rFonts w:cs="Times New Roman"/>
          <w:b/>
          <w:sz w:val="28"/>
          <w:szCs w:val="28"/>
        </w:rPr>
      </w:pPr>
      <w:r w:rsidRPr="002F069E">
        <w:rPr>
          <w:rFonts w:cs="Times New Roman"/>
          <w:b/>
          <w:sz w:val="28"/>
          <w:szCs w:val="28"/>
        </w:rPr>
        <w:t>PREŞEDINTELE PARLAMENTULUI</w:t>
      </w:r>
    </w:p>
    <w:p w14:paraId="1683E4EF" w14:textId="77777777" w:rsidR="00FC2959" w:rsidRDefault="00FC2959">
      <w:pPr>
        <w:spacing w:after="160" w:line="259" w:lineRule="auto"/>
        <w:ind w:left="0"/>
        <w:rPr>
          <w:rFonts w:eastAsia="Times New Roman" w:cs="Times New Roman"/>
          <w:sz w:val="28"/>
        </w:rPr>
      </w:pPr>
      <w:r>
        <w:rPr>
          <w:sz w:val="28"/>
        </w:rPr>
        <w:br w:type="page"/>
      </w:r>
    </w:p>
    <w:p w14:paraId="5CF2743F" w14:textId="77777777" w:rsidR="00FC2959" w:rsidRPr="00FC2959" w:rsidRDefault="00FC2959" w:rsidP="00FC2959">
      <w:pPr>
        <w:spacing w:after="0" w:line="240" w:lineRule="auto"/>
        <w:ind w:left="567"/>
        <w:jc w:val="center"/>
        <w:rPr>
          <w:rFonts w:cs="Times New Roman"/>
          <w:b/>
          <w:sz w:val="28"/>
          <w:szCs w:val="28"/>
        </w:rPr>
      </w:pPr>
      <w:r w:rsidRPr="00FC2959">
        <w:rPr>
          <w:rFonts w:cs="Times New Roman"/>
          <w:b/>
          <w:sz w:val="28"/>
          <w:szCs w:val="28"/>
        </w:rPr>
        <w:lastRenderedPageBreak/>
        <w:t>NOTĂ INFORMATIVĂ</w:t>
      </w:r>
    </w:p>
    <w:p w14:paraId="4A58038C" w14:textId="7C26FCA3" w:rsidR="00253D6A" w:rsidRDefault="00DB7D0B" w:rsidP="00DB7D0B">
      <w:pPr>
        <w:pStyle w:val="Frspaiere"/>
        <w:jc w:val="center"/>
        <w:rPr>
          <w:rFonts w:ascii="Georgia" w:hAnsi="Georgia"/>
          <w:sz w:val="28"/>
        </w:rPr>
      </w:pPr>
      <w:r>
        <w:rPr>
          <w:rFonts w:ascii="Georgia" w:hAnsi="Georgia"/>
          <w:b/>
          <w:sz w:val="28"/>
          <w:szCs w:val="28"/>
        </w:rPr>
        <w:t xml:space="preserve">La </w:t>
      </w:r>
      <w:r w:rsidRPr="00DB7D0B">
        <w:rPr>
          <w:rFonts w:ascii="Georgia" w:hAnsi="Georgia"/>
          <w:b/>
          <w:sz w:val="28"/>
          <w:szCs w:val="28"/>
        </w:rPr>
        <w:t xml:space="preserve">proiectul de lege privind unele măsuri în vederea amânării </w:t>
      </w:r>
      <w:r>
        <w:rPr>
          <w:rFonts w:ascii="Georgia" w:hAnsi="Georgia"/>
          <w:b/>
          <w:sz w:val="28"/>
          <w:szCs w:val="28"/>
        </w:rPr>
        <w:br/>
      </w:r>
      <w:r w:rsidRPr="00DB7D0B">
        <w:rPr>
          <w:rFonts w:ascii="Georgia" w:hAnsi="Georgia"/>
          <w:b/>
          <w:sz w:val="28"/>
          <w:szCs w:val="28"/>
        </w:rPr>
        <w:t xml:space="preserve">penalităților pentru întârzierea la plata impozitelor sau taxelor de </w:t>
      </w:r>
      <w:r>
        <w:rPr>
          <w:rFonts w:ascii="Georgia" w:hAnsi="Georgia"/>
          <w:b/>
          <w:sz w:val="28"/>
          <w:szCs w:val="28"/>
        </w:rPr>
        <w:br/>
      </w:r>
      <w:r w:rsidRPr="00DB7D0B">
        <w:rPr>
          <w:rFonts w:ascii="Georgia" w:hAnsi="Georgia"/>
          <w:b/>
          <w:sz w:val="28"/>
          <w:szCs w:val="28"/>
        </w:rPr>
        <w:t>că</w:t>
      </w:r>
      <w:r>
        <w:rPr>
          <w:rFonts w:ascii="Georgia" w:hAnsi="Georgia"/>
          <w:b/>
          <w:sz w:val="28"/>
          <w:szCs w:val="28"/>
        </w:rPr>
        <w:t>tre agenții econo</w:t>
      </w:r>
      <w:r w:rsidRPr="00DB7D0B">
        <w:rPr>
          <w:rFonts w:ascii="Georgia" w:hAnsi="Georgia"/>
          <w:b/>
          <w:sz w:val="28"/>
          <w:szCs w:val="28"/>
        </w:rPr>
        <w:t xml:space="preserve">mici în perioada stării de urgență </w:t>
      </w:r>
      <w:r>
        <w:rPr>
          <w:rFonts w:ascii="Georgia" w:hAnsi="Georgia"/>
          <w:b/>
          <w:sz w:val="28"/>
          <w:szCs w:val="28"/>
        </w:rPr>
        <w:br/>
      </w:r>
      <w:r w:rsidRPr="00DB7D0B">
        <w:rPr>
          <w:rFonts w:ascii="Georgia" w:hAnsi="Georgia"/>
          <w:b/>
          <w:sz w:val="28"/>
          <w:szCs w:val="28"/>
        </w:rPr>
        <w:t>din a.2022 – 2023.</w:t>
      </w:r>
    </w:p>
    <w:p w14:paraId="2D8CF8BD" w14:textId="77777777" w:rsidR="00443E2C" w:rsidRPr="00C642F8" w:rsidRDefault="00443E2C" w:rsidP="00FC2959">
      <w:pPr>
        <w:pStyle w:val="Frspaiere"/>
        <w:ind w:firstLine="567"/>
        <w:jc w:val="center"/>
        <w:rPr>
          <w:rFonts w:ascii="Georgia" w:hAnsi="Georgia"/>
          <w:sz w:val="28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44"/>
      </w:tblGrid>
      <w:tr w:rsidR="00DD5EC9" w:rsidRPr="00DD5EC9" w14:paraId="70E5BC64" w14:textId="77777777" w:rsidTr="00253D6A">
        <w:trPr>
          <w:trHeight w:val="526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142F2D33" w14:textId="77777777" w:rsidR="00052D95" w:rsidRPr="00DD5EC9" w:rsidRDefault="00DD5EC9" w:rsidP="00052D95">
            <w:pPr>
              <w:spacing w:after="0" w:line="240" w:lineRule="auto"/>
              <w:ind w:left="0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1. </w:t>
            </w:r>
            <w:r w:rsidRPr="00DD5EC9">
              <w:rPr>
                <w:rFonts w:cs="Times New Roman"/>
                <w:b/>
                <w:sz w:val="28"/>
                <w:szCs w:val="28"/>
              </w:rPr>
              <w:t xml:space="preserve">Denumirea autorului </w:t>
            </w:r>
            <w:r w:rsidR="00052D95" w:rsidRPr="00DD5EC9">
              <w:rPr>
                <w:rFonts w:cs="Times New Roman"/>
                <w:b/>
                <w:sz w:val="28"/>
                <w:szCs w:val="28"/>
              </w:rPr>
              <w:t>și</w:t>
            </w:r>
            <w:r w:rsidRPr="00DD5EC9">
              <w:rPr>
                <w:rFonts w:cs="Times New Roman"/>
                <w:b/>
                <w:sz w:val="28"/>
                <w:szCs w:val="28"/>
              </w:rPr>
              <w:t>, după caz, a participanților la elaborarea proiectului</w:t>
            </w:r>
          </w:p>
        </w:tc>
      </w:tr>
      <w:tr w:rsidR="00DD5EC9" w:rsidRPr="00DD5EC9" w14:paraId="1C682331" w14:textId="77777777" w:rsidTr="00DC5826"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38793161" w14:textId="413EC9E0" w:rsidR="00052D95" w:rsidRPr="00EC3E23" w:rsidRDefault="00DD5EC9" w:rsidP="00DB7D0B">
            <w:pPr>
              <w:pStyle w:val="Frspaiere"/>
              <w:spacing w:before="0" w:beforeAutospacing="0" w:after="0" w:afterAutospacing="0" w:line="360" w:lineRule="auto"/>
              <w:ind w:firstLine="567"/>
              <w:jc w:val="both"/>
              <w:rPr>
                <w:rFonts w:ascii="Georgia" w:hAnsi="Georgia"/>
                <w:sz w:val="28"/>
              </w:rPr>
            </w:pPr>
            <w:r w:rsidRPr="00EC3E23">
              <w:rPr>
                <w:rFonts w:ascii="Georgia" w:hAnsi="Georgia"/>
                <w:sz w:val="28"/>
              </w:rPr>
              <w:t xml:space="preserve">Proiectul de lege </w:t>
            </w:r>
            <w:r w:rsidR="00DB7D0B" w:rsidRPr="00DB7D0B">
              <w:rPr>
                <w:rFonts w:ascii="Georgia" w:hAnsi="Georgia"/>
                <w:sz w:val="28"/>
              </w:rPr>
              <w:t>privind un</w:t>
            </w:r>
            <w:r w:rsidR="00DB7D0B">
              <w:rPr>
                <w:rFonts w:ascii="Georgia" w:hAnsi="Georgia"/>
                <w:sz w:val="28"/>
              </w:rPr>
              <w:t xml:space="preserve">ele măsuri în vederea amânării </w:t>
            </w:r>
            <w:r w:rsidR="00DB7D0B" w:rsidRPr="00DB7D0B">
              <w:rPr>
                <w:rFonts w:ascii="Georgia" w:hAnsi="Georgia"/>
                <w:sz w:val="28"/>
              </w:rPr>
              <w:t xml:space="preserve">penalităților </w:t>
            </w:r>
            <w:r w:rsidR="00DB7D0B">
              <w:rPr>
                <w:rFonts w:ascii="Georgia" w:hAnsi="Georgia"/>
                <w:sz w:val="28"/>
              </w:rPr>
              <w:br/>
            </w:r>
            <w:r w:rsidR="00DB7D0B" w:rsidRPr="00DB7D0B">
              <w:rPr>
                <w:rFonts w:ascii="Georgia" w:hAnsi="Georgia"/>
                <w:sz w:val="28"/>
              </w:rPr>
              <w:t>pentru întârzierea la plata impozitelor sau taxelor de către agenții economici în perioada stării de urgență din a.2022 – 2023</w:t>
            </w:r>
            <w:r w:rsidR="00570B62">
              <w:rPr>
                <w:rFonts w:ascii="Georgia" w:hAnsi="Georgia"/>
                <w:sz w:val="28"/>
              </w:rPr>
              <w:t xml:space="preserve"> </w:t>
            </w:r>
            <w:r w:rsidRPr="00EC3E23">
              <w:rPr>
                <w:rFonts w:ascii="Georgia" w:hAnsi="Georgia"/>
                <w:sz w:val="28"/>
                <w:szCs w:val="28"/>
              </w:rPr>
              <w:t xml:space="preserve">a fost elaborat și înaintat de către un grup de deputați </w:t>
            </w:r>
            <w:r w:rsidR="0002275A" w:rsidRPr="00C86739">
              <w:rPr>
                <w:rFonts w:ascii="Georgia" w:hAnsi="Georgia"/>
                <w:sz w:val="28"/>
                <w:szCs w:val="28"/>
              </w:rPr>
              <w:t>ai fracțiunii Blocul Comuniștilor și Socialiștilor</w:t>
            </w:r>
            <w:r w:rsidR="0002275A" w:rsidRPr="00DD5EC9">
              <w:rPr>
                <w:sz w:val="28"/>
                <w:szCs w:val="28"/>
              </w:rPr>
              <w:t xml:space="preserve"> </w:t>
            </w:r>
            <w:r w:rsidRPr="00EC3E23">
              <w:rPr>
                <w:rFonts w:ascii="Georgia" w:hAnsi="Georgia"/>
                <w:sz w:val="28"/>
                <w:szCs w:val="28"/>
              </w:rPr>
              <w:t>în Parlamentul RM, în conformitate cu art.47 din Regulamentul Parlamentului aprobat prin Legea nr.797/1996.</w:t>
            </w:r>
            <w:r w:rsidR="00DC5826" w:rsidRPr="00EC3E23">
              <w:rPr>
                <w:rFonts w:ascii="Georgia" w:hAnsi="Georgia"/>
                <w:sz w:val="28"/>
              </w:rPr>
              <w:t xml:space="preserve"> </w:t>
            </w:r>
          </w:p>
        </w:tc>
      </w:tr>
      <w:tr w:rsidR="00DD5EC9" w:rsidRPr="00DD5EC9" w14:paraId="3ABDEB62" w14:textId="77777777" w:rsidTr="00253D6A">
        <w:trPr>
          <w:trHeight w:val="568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21AD72E" w14:textId="77777777" w:rsidR="00DD5EC9" w:rsidRPr="00EC3E23" w:rsidRDefault="00DD5EC9" w:rsidP="00201755">
            <w:pPr>
              <w:spacing w:after="0" w:line="240" w:lineRule="auto"/>
              <w:ind w:left="0"/>
              <w:jc w:val="both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EC3E23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2. Condițiile ce au impus elaborarea proiectului de act normativ și</w:t>
            </w:r>
            <w:r w:rsidR="00201755" w:rsidRPr="00EC3E23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br/>
            </w:r>
            <w:r w:rsidRPr="00EC3E23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finalitățile urmărite</w:t>
            </w:r>
          </w:p>
        </w:tc>
      </w:tr>
      <w:tr w:rsidR="00DD5EC9" w:rsidRPr="00DD5EC9" w14:paraId="5182DFA2" w14:textId="77777777" w:rsidTr="00DC5826">
        <w:trPr>
          <w:trHeight w:val="132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0D36D38" w14:textId="2B248D29" w:rsidR="00570B62" w:rsidRDefault="00696BED" w:rsidP="009304FF">
            <w:pPr>
              <w:pStyle w:val="Frspaiere"/>
              <w:spacing w:line="360" w:lineRule="auto"/>
              <w:ind w:firstLine="567"/>
              <w:jc w:val="both"/>
              <w:rPr>
                <w:rFonts w:ascii="Georgia" w:hAnsi="Georgia"/>
                <w:sz w:val="28"/>
                <w:szCs w:val="28"/>
                <w:shd w:val="clear" w:color="auto" w:fill="FFFFFF"/>
              </w:rPr>
            </w:pPr>
            <w:r w:rsidRPr="00EC3E23">
              <w:rPr>
                <w:rFonts w:ascii="Georgia" w:hAnsi="Georgia"/>
                <w:sz w:val="28"/>
                <w:szCs w:val="28"/>
                <w:shd w:val="clear" w:color="auto" w:fill="FFFFFF"/>
              </w:rPr>
              <w:t>Prezentul proiect de lege a fo</w:t>
            </w:r>
            <w:r w:rsidR="00F13D00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st elaborat în contextul crizelor suprapuse </w:t>
            </w:r>
            <w:r w:rsidRPr="00EC3E23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cu </w:t>
            </w:r>
            <w:r w:rsidR="00F13D00">
              <w:rPr>
                <w:rFonts w:ascii="Georgia" w:hAnsi="Georgia"/>
                <w:sz w:val="28"/>
                <w:szCs w:val="28"/>
                <w:shd w:val="clear" w:color="auto" w:fill="FFFFFF"/>
              </w:rPr>
              <w:br/>
            </w:r>
            <w:r w:rsidRPr="00EC3E23">
              <w:rPr>
                <w:rFonts w:ascii="Georgia" w:hAnsi="Georgia"/>
                <w:sz w:val="28"/>
                <w:szCs w:val="28"/>
                <w:shd w:val="clear" w:color="auto" w:fill="FFFFFF"/>
              </w:rPr>
              <w:t>care se confruntă Republica Moldova.</w:t>
            </w:r>
            <w:r w:rsidR="00570B62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Toate aceste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crize</w:t>
            </w:r>
            <w:r w:rsidR="00570B62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au generat descreșterea în mai multe sectoare ale economiei, iar printre principalele ramuri care au </w:t>
            </w:r>
            <w:r w:rsidR="009304FF">
              <w:rPr>
                <w:rFonts w:ascii="Georgia" w:hAnsi="Georgia"/>
                <w:sz w:val="28"/>
                <w:szCs w:val="28"/>
                <w:shd w:val="clear" w:color="auto" w:fill="FFFFFF"/>
              </w:rPr>
              <w:br/>
            </w:r>
            <w:r w:rsidR="00570B62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influențat negativ asupra indicatorilor economici sunt: agricultura (sectorul </w:t>
            </w:r>
            <w:r w:rsidR="009304FF">
              <w:rPr>
                <w:rFonts w:ascii="Georgia" w:hAnsi="Georgia"/>
                <w:sz w:val="28"/>
                <w:szCs w:val="28"/>
                <w:shd w:val="clear" w:color="auto" w:fill="FFFFFF"/>
              </w:rPr>
              <w:br/>
            </w:r>
            <w:r w:rsidR="00570B62">
              <w:rPr>
                <w:rFonts w:ascii="Georgia" w:hAnsi="Georgia"/>
                <w:sz w:val="28"/>
                <w:szCs w:val="28"/>
                <w:shd w:val="clear" w:color="auto" w:fill="FFFFFF"/>
              </w:rPr>
              <w:t>zootehnic), comerțul intern, sectorul industrial</w:t>
            </w:r>
            <w:r w:rsidR="009304FF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(în special industria </w:t>
            </w:r>
            <w:r w:rsidR="009304FF">
              <w:rPr>
                <w:rFonts w:ascii="Georgia" w:hAnsi="Georgia"/>
                <w:sz w:val="28"/>
                <w:szCs w:val="28"/>
                <w:shd w:val="clear" w:color="auto" w:fill="FFFFFF"/>
              </w:rPr>
              <w:br/>
              <w:t>prelucrătoare)</w:t>
            </w:r>
            <w:r w:rsidR="00570B62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, </w:t>
            </w:r>
            <w:r w:rsidR="009304FF">
              <w:rPr>
                <w:rFonts w:ascii="Georgia" w:hAnsi="Georgia"/>
                <w:sz w:val="28"/>
                <w:szCs w:val="28"/>
                <w:shd w:val="clear" w:color="auto" w:fill="FFFFFF"/>
              </w:rPr>
              <w:t>etc. Ca rezulta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>,</w:t>
            </w:r>
            <w:r w:rsidR="009304FF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t </w:t>
            </w:r>
            <w:r w:rsidR="009304FF" w:rsidRPr="009304FF">
              <w:rPr>
                <w:rFonts w:ascii="Georgia" w:hAnsi="Georgia"/>
                <w:sz w:val="28"/>
                <w:szCs w:val="28"/>
                <w:shd w:val="clear" w:color="auto" w:fill="FFFFFF"/>
              </w:rPr>
              <w:t>Produsul i</w:t>
            </w:r>
            <w:r w:rsidR="009304FF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ntern brut (PIB), cel mai </w:t>
            </w:r>
            <w:r w:rsidR="009304FF" w:rsidRPr="009304FF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important 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br/>
            </w:r>
            <w:r w:rsidR="009304FF" w:rsidRPr="009304FF">
              <w:rPr>
                <w:rFonts w:ascii="Georgia" w:hAnsi="Georgia"/>
                <w:sz w:val="28"/>
                <w:szCs w:val="28"/>
                <w:shd w:val="clear" w:color="auto" w:fill="FFFFFF"/>
              </w:rPr>
              <w:t>indicator macroeconomic care indică starea</w:t>
            </w:r>
            <w:r w:rsidR="009304FF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</w:t>
            </w:r>
            <w:r w:rsidR="009304FF" w:rsidRPr="009304FF">
              <w:rPr>
                <w:rFonts w:ascii="Georgia" w:hAnsi="Georgia"/>
                <w:sz w:val="28"/>
                <w:szCs w:val="28"/>
                <w:shd w:val="clear" w:color="auto" w:fill="FFFFFF"/>
              </w:rPr>
              <w:t>actuală a economiei, se menține în descreștere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</w:t>
            </w:r>
            <w:r w:rsidR="00D2278D">
              <w:rPr>
                <w:rStyle w:val="Referinnotdesubsol"/>
                <w:rFonts w:ascii="Georgia" w:hAnsi="Georgia"/>
                <w:sz w:val="28"/>
                <w:szCs w:val="28"/>
                <w:shd w:val="clear" w:color="auto" w:fill="FFFFFF"/>
              </w:rPr>
              <w:footnoteReference w:id="1"/>
            </w:r>
            <w:r w:rsidR="009304FF">
              <w:rPr>
                <w:rFonts w:ascii="Georgia" w:hAnsi="Georgia"/>
                <w:sz w:val="28"/>
                <w:szCs w:val="28"/>
                <w:shd w:val="clear" w:color="auto" w:fill="FFFFFF"/>
              </w:rPr>
              <w:t>.</w:t>
            </w:r>
          </w:p>
          <w:p w14:paraId="22FBE91E" w14:textId="5C8E1C03" w:rsidR="00EC3E23" w:rsidRDefault="00570B62" w:rsidP="00D2278D">
            <w:pPr>
              <w:pStyle w:val="Frspaiere"/>
              <w:spacing w:line="360" w:lineRule="auto"/>
              <w:ind w:firstLine="567"/>
              <w:jc w:val="both"/>
              <w:rPr>
                <w:rFonts w:ascii="Georgia" w:hAnsi="Georgia"/>
                <w:sz w:val="28"/>
                <w:szCs w:val="28"/>
                <w:shd w:val="clear" w:color="auto" w:fill="FFFFFF"/>
              </w:rPr>
            </w:pPr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>Totodată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la situația din 31</w:t>
            </w:r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decembrie </w:t>
            </w:r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>2023,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</w:t>
            </w:r>
            <w:r w:rsidRPr="00570B62">
              <w:rPr>
                <w:rFonts w:ascii="Georgia" w:hAnsi="Georgia"/>
                <w:sz w:val="28"/>
                <w:szCs w:val="28"/>
                <w:shd w:val="clear" w:color="auto" w:fill="FFFFFF"/>
              </w:rPr>
              <w:t>c</w:t>
            </w:r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>onform datelor din S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istemul 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br/>
              <w:t xml:space="preserve">informațional </w:t>
            </w:r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>al S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erviciului </w:t>
            </w:r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>F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iscal de </w:t>
            </w:r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>S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>tat (în continuare - SFS)</w:t>
            </w:r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se </w:t>
            </w:r>
            <w:r w:rsidRPr="00570B62">
              <w:rPr>
                <w:rFonts w:ascii="Georgia" w:hAnsi="Georgia"/>
                <w:sz w:val="28"/>
                <w:szCs w:val="28"/>
                <w:shd w:val="clear" w:color="auto" w:fill="FFFFFF"/>
              </w:rPr>
              <w:t>înr</w:t>
            </w:r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egistrează restanță la plăți de </w:t>
            </w:r>
            <w:r w:rsidRPr="00570B62">
              <w:rPr>
                <w:rFonts w:ascii="Georgia" w:hAnsi="Georgia"/>
                <w:sz w:val="28"/>
                <w:szCs w:val="28"/>
                <w:shd w:val="clear" w:color="auto" w:fill="FFFFFF"/>
              </w:rPr>
              <w:t>baz</w:t>
            </w:r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>ă în sumă totală de 1 440,8 milioan</w:t>
            </w:r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>e</w:t>
            </w:r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</w:t>
            </w:r>
            <w:r w:rsidRPr="00570B62">
              <w:rPr>
                <w:rFonts w:ascii="Georgia" w:hAnsi="Georgia"/>
                <w:sz w:val="28"/>
                <w:szCs w:val="28"/>
                <w:shd w:val="clear" w:color="auto" w:fill="FFFFFF"/>
              </w:rPr>
              <w:t>lei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</w:t>
            </w:r>
            <w:r w:rsidR="00D2278D">
              <w:rPr>
                <w:rStyle w:val="Referinnotdesubsol"/>
                <w:rFonts w:ascii="Georgia" w:hAnsi="Georgia"/>
                <w:sz w:val="28"/>
                <w:szCs w:val="28"/>
                <w:shd w:val="clear" w:color="auto" w:fill="FFFFFF"/>
              </w:rPr>
              <w:footnoteReference w:id="2"/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>, iar</w:t>
            </w:r>
            <w:r w:rsidRPr="00570B62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</w:t>
            </w:r>
            <w:r w:rsidR="00696BED" w:rsidRPr="00EC3E23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>î</w:t>
            </w:r>
            <w:r w:rsidR="00D2278D" w:rsidRP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n scopul </w:t>
            </w:r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br/>
            </w:r>
            <w:r w:rsidR="00D2278D" w:rsidRP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lastRenderedPageBreak/>
              <w:t xml:space="preserve">stingerii obligațiilor fiscale ale contribuabililor restanțieri, pe 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parcursul anului 2023, de către </w:t>
            </w:r>
            <w:r w:rsidR="00D2278D" w:rsidRP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>SFS au fost aplicate modalitățile de executare silită prevăzute de C</w:t>
            </w:r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odul </w:t>
            </w:r>
            <w:r w:rsidR="00D2278D" w:rsidRP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>F</w:t>
            </w:r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>iscal</w:t>
            </w:r>
            <w:r w:rsidR="00D2278D" w:rsidRP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>, prin interme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diul cărora, au fost </w:t>
            </w:r>
            <w:r w:rsidR="00D2278D" w:rsidRP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>încasate 1,93 m</w:t>
            </w:r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>iliarde</w:t>
            </w:r>
            <w:r w:rsidR="00D2278D" w:rsidRP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lei sau cu 272,48 mil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>ioane</w:t>
            </w:r>
            <w:r w:rsidR="00D2278D" w:rsidRP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lei mai mult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în comparație cu anul 2022. În același timp Planul anual de control de către SFS la situația din 31</w:t>
            </w:r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decembrie </w:t>
            </w:r>
            <w:r w:rsidR="00D2278D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2023 a fost îndeplinit la nivel de 100%. </w:t>
            </w:r>
          </w:p>
          <w:p w14:paraId="352AE78F" w14:textId="52D58F7B" w:rsidR="00EC3E23" w:rsidRDefault="00F13D00" w:rsidP="00795B81">
            <w:pPr>
              <w:pStyle w:val="Frspaiere"/>
              <w:spacing w:line="360" w:lineRule="auto"/>
              <w:ind w:firstLine="567"/>
              <w:jc w:val="both"/>
              <w:rPr>
                <w:rFonts w:ascii="Georgia" w:hAnsi="Georgia"/>
                <w:sz w:val="28"/>
                <w:szCs w:val="28"/>
                <w:shd w:val="clear" w:color="auto" w:fill="FFFFFF"/>
              </w:rPr>
            </w:pPr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Aceste </w:t>
            </w:r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măsuri aplicate în raport cu agenții economici, </w:t>
            </w:r>
            <w:proofErr w:type="spellStart"/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>demotivează</w:t>
            </w:r>
            <w:proofErr w:type="spellEnd"/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și mai mult efectuarea de noi investiții și crearea noilor locuri de muncă după lunga </w:t>
            </w:r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br/>
              <w:t xml:space="preserve">perioada de situația de urgență, care a fost instituită </w:t>
            </w:r>
            <w:r w:rsidR="00EC3E23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</w:t>
            </w:r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la data de 19 </w:t>
            </w:r>
            <w:r w:rsidR="00795B81" w:rsidRP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>ianuarie 2022</w:t>
            </w:r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de către</w:t>
            </w:r>
            <w:r w:rsidR="00795B81" w:rsidRP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Parlamentul Republicii Moldova </w:t>
            </w:r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>prin</w:t>
            </w:r>
            <w:r w:rsidR="00795B81" w:rsidRP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Hotărârea nr. 13 privind declararea stării de urgență pentru perioada 20 ianuarie – 20 martie 2022</w:t>
            </w:r>
            <w:r w:rsidR="00795B81"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și s-a finalizat la data de 30 decembrie 2023. </w:t>
            </w:r>
          </w:p>
          <w:p w14:paraId="4A02339D" w14:textId="5153F24F" w:rsidR="00696BED" w:rsidRPr="00EC3E23" w:rsidRDefault="00795B81" w:rsidP="00795B81">
            <w:pPr>
              <w:pStyle w:val="Frspaiere"/>
              <w:spacing w:line="360" w:lineRule="auto"/>
              <w:ind w:firstLine="567"/>
              <w:jc w:val="both"/>
              <w:rPr>
                <w:rFonts w:ascii="Georgia" w:hAnsi="Georgia"/>
                <w:sz w:val="28"/>
                <w:szCs w:val="28"/>
                <w:shd w:val="clear" w:color="auto" w:fill="FFFFFF"/>
              </w:rPr>
            </w:pPr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În aceste clipe grele pentru economie, implicarea statului este crucială pentru a ajuta </w:t>
            </w:r>
            <w:proofErr w:type="spellStart"/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>cît</w:t>
            </w:r>
            <w:proofErr w:type="spellEnd"/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mai mulți antreprenori să </w:t>
            </w:r>
            <w:r w:rsidR="006A3954">
              <w:rPr>
                <w:rFonts w:ascii="Georgia" w:hAnsi="Georgia"/>
                <w:sz w:val="28"/>
                <w:szCs w:val="28"/>
                <w:shd w:val="clear" w:color="auto" w:fill="FFFFFF"/>
              </w:rPr>
              <w:t>supraviețuiască</w:t>
            </w:r>
            <w:bookmarkStart w:id="0" w:name="_GoBack"/>
            <w:bookmarkEnd w:id="0"/>
            <w:r>
              <w:rPr>
                <w:rFonts w:ascii="Georgia" w:hAnsi="Georgia"/>
                <w:sz w:val="28"/>
                <w:szCs w:val="28"/>
                <w:shd w:val="clear" w:color="auto" w:fill="FFFFFF"/>
              </w:rPr>
              <w:t xml:space="preserve"> și să își redreseze situația. De aceasta depinde viitorul economiei și soarta a zeci de mii de locuri de muncă.</w:t>
            </w:r>
          </w:p>
        </w:tc>
      </w:tr>
      <w:tr w:rsidR="00DD5EC9" w:rsidRPr="00DD5EC9" w14:paraId="78AB7BC6" w14:textId="77777777" w:rsidTr="00DC5826"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4CA1C46" w14:textId="77777777" w:rsidR="00DD5EC9" w:rsidRPr="00EC3E23" w:rsidRDefault="004831F9" w:rsidP="0067687F">
            <w:pPr>
              <w:spacing w:after="0" w:line="240" w:lineRule="auto"/>
              <w:ind w:left="281" w:hanging="281"/>
              <w:jc w:val="both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EC3E23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  <w:r w:rsidR="00DD5EC9" w:rsidRPr="00EC3E23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. Principa</w:t>
            </w:r>
            <w:r w:rsidR="00201755" w:rsidRPr="00EC3E23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lele prevederi ale proiectului ș</w:t>
            </w:r>
            <w:r w:rsidR="00DD5EC9" w:rsidRPr="00EC3E23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i evidențierea elementelor noi</w:t>
            </w:r>
          </w:p>
        </w:tc>
      </w:tr>
      <w:tr w:rsidR="00DD5EC9" w:rsidRPr="00DD5EC9" w14:paraId="3E91D0C5" w14:textId="77777777" w:rsidTr="00DC5826"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5B84CAB" w14:textId="27573B1A" w:rsidR="00EC3E23" w:rsidRDefault="00696BED" w:rsidP="002B6645">
            <w:pPr>
              <w:spacing w:after="0"/>
              <w:ind w:left="0" w:firstLine="601"/>
              <w:jc w:val="both"/>
              <w:rPr>
                <w:sz w:val="28"/>
                <w:szCs w:val="28"/>
                <w:shd w:val="clear" w:color="auto" w:fill="FFFFFF"/>
              </w:rPr>
            </w:pPr>
            <w:r w:rsidRPr="00EC3E23">
              <w:rPr>
                <w:sz w:val="28"/>
                <w:szCs w:val="28"/>
                <w:shd w:val="clear" w:color="auto" w:fill="FFFFFF"/>
              </w:rPr>
              <w:t>Proiectul de lege propune implementarea un</w:t>
            </w:r>
            <w:r w:rsidR="002B6645">
              <w:rPr>
                <w:sz w:val="28"/>
                <w:szCs w:val="28"/>
                <w:shd w:val="clear" w:color="auto" w:fill="FFFFFF"/>
              </w:rPr>
              <w:t>or</w:t>
            </w:r>
            <w:r w:rsidRPr="00EC3E23">
              <w:rPr>
                <w:sz w:val="28"/>
                <w:szCs w:val="28"/>
                <w:shd w:val="clear" w:color="auto" w:fill="FFFFFF"/>
              </w:rPr>
              <w:t xml:space="preserve"> măsuri menite să </w:t>
            </w:r>
            <w:r w:rsidRPr="00EC3E23">
              <w:rPr>
                <w:sz w:val="28"/>
                <w:szCs w:val="28"/>
                <w:shd w:val="clear" w:color="auto" w:fill="FFFFFF"/>
              </w:rPr>
              <w:br/>
            </w:r>
            <w:r w:rsidR="002B6645" w:rsidRPr="002B6645">
              <w:rPr>
                <w:sz w:val="28"/>
                <w:szCs w:val="28"/>
                <w:shd w:val="clear" w:color="auto" w:fill="FFFFFF"/>
              </w:rPr>
              <w:t>ușur</w:t>
            </w:r>
            <w:r w:rsidR="002B6645">
              <w:rPr>
                <w:sz w:val="28"/>
                <w:szCs w:val="28"/>
                <w:shd w:val="clear" w:color="auto" w:fill="FFFFFF"/>
              </w:rPr>
              <w:t>eze</w:t>
            </w:r>
            <w:r w:rsidR="002B6645" w:rsidRPr="002B6645">
              <w:rPr>
                <w:sz w:val="28"/>
                <w:szCs w:val="28"/>
                <w:shd w:val="clear" w:color="auto" w:fill="FFFFFF"/>
              </w:rPr>
              <w:t xml:space="preserve"> presiunea fiscală asupra agenților economici afectați de crizele suprapuse din perioada a.2022-2023</w:t>
            </w:r>
            <w:r w:rsidRPr="00EC3E23">
              <w:rPr>
                <w:sz w:val="28"/>
                <w:szCs w:val="28"/>
                <w:shd w:val="clear" w:color="auto" w:fill="FFFFFF"/>
              </w:rPr>
              <w:t>.</w:t>
            </w:r>
            <w:r w:rsidR="00EC3E23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  <w:p w14:paraId="6A623222" w14:textId="690F878B" w:rsidR="0053197B" w:rsidRDefault="00EC3E23" w:rsidP="002B6645">
            <w:pPr>
              <w:tabs>
                <w:tab w:val="left" w:pos="10650"/>
              </w:tabs>
              <w:spacing w:after="0"/>
              <w:ind w:left="0" w:firstLine="601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Finalitatea urmărită </w:t>
            </w:r>
            <w:r w:rsidR="002B6645">
              <w:rPr>
                <w:sz w:val="28"/>
                <w:szCs w:val="28"/>
                <w:shd w:val="clear" w:color="auto" w:fill="FFFFFF"/>
              </w:rPr>
              <w:t xml:space="preserve">constă în </w:t>
            </w:r>
            <w:r w:rsidR="002B6645" w:rsidRPr="002B6645">
              <w:rPr>
                <w:sz w:val="28"/>
                <w:szCs w:val="28"/>
                <w:shd w:val="clear" w:color="auto" w:fill="FFFFFF"/>
              </w:rPr>
              <w:t xml:space="preserve">amânarea, </w:t>
            </w:r>
            <w:proofErr w:type="spellStart"/>
            <w:r w:rsidR="002B6645" w:rsidRPr="002B6645">
              <w:rPr>
                <w:sz w:val="28"/>
                <w:szCs w:val="28"/>
                <w:shd w:val="clear" w:color="auto" w:fill="FFFFFF"/>
              </w:rPr>
              <w:t>pînă</w:t>
            </w:r>
            <w:proofErr w:type="spellEnd"/>
            <w:r w:rsidR="002B6645" w:rsidRPr="002B6645">
              <w:rPr>
                <w:sz w:val="28"/>
                <w:szCs w:val="28"/>
                <w:shd w:val="clear" w:color="auto" w:fill="FFFFFF"/>
              </w:rPr>
              <w:t xml:space="preserve"> în anul 2025, a termenului de </w:t>
            </w:r>
            <w:r w:rsidR="002B6645">
              <w:rPr>
                <w:sz w:val="28"/>
                <w:szCs w:val="28"/>
                <w:shd w:val="clear" w:color="auto" w:fill="FFFFFF"/>
              </w:rPr>
              <w:br/>
            </w:r>
            <w:r w:rsidR="002B6645" w:rsidRPr="002B6645">
              <w:rPr>
                <w:sz w:val="28"/>
                <w:szCs w:val="28"/>
                <w:shd w:val="clear" w:color="auto" w:fill="FFFFFF"/>
              </w:rPr>
              <w:t>achitare a penalităților aplicate agenților e</w:t>
            </w:r>
            <w:r w:rsidR="002B6645">
              <w:rPr>
                <w:sz w:val="28"/>
                <w:szCs w:val="28"/>
                <w:shd w:val="clear" w:color="auto" w:fill="FFFFFF"/>
              </w:rPr>
              <w:t xml:space="preserve">conomici în perioada stării de </w:t>
            </w:r>
            <w:r w:rsidR="002B6645" w:rsidRPr="002B6645">
              <w:rPr>
                <w:sz w:val="28"/>
                <w:szCs w:val="28"/>
                <w:shd w:val="clear" w:color="auto" w:fill="FFFFFF"/>
              </w:rPr>
              <w:t xml:space="preserve">urgență, pentru </w:t>
            </w:r>
            <w:proofErr w:type="spellStart"/>
            <w:r w:rsidR="002B6645" w:rsidRPr="002B6645">
              <w:rPr>
                <w:sz w:val="28"/>
                <w:szCs w:val="28"/>
                <w:shd w:val="clear" w:color="auto" w:fill="FFFFFF"/>
              </w:rPr>
              <w:t>întîrzierea</w:t>
            </w:r>
            <w:proofErr w:type="spellEnd"/>
            <w:r w:rsidR="002B6645" w:rsidRPr="002B6645">
              <w:rPr>
                <w:sz w:val="28"/>
                <w:szCs w:val="28"/>
                <w:shd w:val="clear" w:color="auto" w:fill="FFFFFF"/>
              </w:rPr>
              <w:t xml:space="preserve"> la plata impozitelor și taxelor.</w:t>
            </w:r>
          </w:p>
          <w:p w14:paraId="6164BB82" w14:textId="364A1EA3" w:rsidR="002B6645" w:rsidRDefault="002B6645" w:rsidP="002B6645">
            <w:pPr>
              <w:tabs>
                <w:tab w:val="left" w:pos="10650"/>
              </w:tabs>
              <w:spacing w:after="0"/>
              <w:ind w:left="0" w:firstLine="601"/>
              <w:jc w:val="both"/>
              <w:rPr>
                <w:sz w:val="28"/>
                <w:szCs w:val="28"/>
                <w:shd w:val="clear" w:color="auto" w:fill="FFFFFF"/>
              </w:rPr>
            </w:pPr>
            <w:r w:rsidRPr="002B6645">
              <w:rPr>
                <w:sz w:val="28"/>
                <w:szCs w:val="28"/>
                <w:shd w:val="clear" w:color="auto" w:fill="FFFFFF"/>
              </w:rPr>
              <w:t>Penalitățile deja achitate se consideră plată în avans la impozitul sau taxa ce ur</w:t>
            </w:r>
            <w:r>
              <w:rPr>
                <w:sz w:val="28"/>
                <w:szCs w:val="28"/>
                <w:shd w:val="clear" w:color="auto" w:fill="FFFFFF"/>
              </w:rPr>
              <w:t xml:space="preserve">mează a fi </w:t>
            </w:r>
            <w:r w:rsidRPr="002B6645">
              <w:rPr>
                <w:sz w:val="28"/>
                <w:szCs w:val="28"/>
                <w:shd w:val="clear" w:color="auto" w:fill="FFFFFF"/>
              </w:rPr>
              <w:t>achitată.</w:t>
            </w:r>
          </w:p>
          <w:p w14:paraId="29C67C0D" w14:textId="3D54BE2B" w:rsidR="00BD72E6" w:rsidRPr="002B6645" w:rsidRDefault="002B6645" w:rsidP="002B6645">
            <w:pPr>
              <w:tabs>
                <w:tab w:val="left" w:pos="10650"/>
              </w:tabs>
              <w:spacing w:after="0"/>
              <w:ind w:left="0" w:firstLine="601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B</w:t>
            </w:r>
            <w:r w:rsidRPr="002B6645">
              <w:rPr>
                <w:sz w:val="28"/>
                <w:szCs w:val="28"/>
                <w:shd w:val="clear" w:color="auto" w:fill="FFFFFF"/>
              </w:rPr>
              <w:t>eneficiar</w:t>
            </w:r>
            <w:r>
              <w:rPr>
                <w:sz w:val="28"/>
                <w:szCs w:val="28"/>
                <w:shd w:val="clear" w:color="auto" w:fill="FFFFFF"/>
              </w:rPr>
              <w:t xml:space="preserve">ii acestei </w:t>
            </w:r>
            <w:proofErr w:type="spellStart"/>
            <w:r>
              <w:rPr>
                <w:sz w:val="28"/>
                <w:szCs w:val="28"/>
                <w:shd w:val="clear" w:color="auto" w:fill="FFFFFF"/>
              </w:rPr>
              <w:t>amînari</w:t>
            </w:r>
            <w:proofErr w:type="spellEnd"/>
            <w:r>
              <w:rPr>
                <w:sz w:val="28"/>
                <w:szCs w:val="28"/>
                <w:shd w:val="clear" w:color="auto" w:fill="FFFFFF"/>
              </w:rPr>
              <w:t xml:space="preserve">  vor fi</w:t>
            </w:r>
            <w:r w:rsidRPr="002B6645">
              <w:rPr>
                <w:sz w:val="28"/>
                <w:szCs w:val="28"/>
                <w:shd w:val="clear" w:color="auto" w:fill="FFFFFF"/>
              </w:rPr>
              <w:t xml:space="preserve"> întreprinderile / agenții economici, cărora le-au fost aplicate penalități în legătură cu întârzierea la plata impozitului sau </w:t>
            </w:r>
            <w:r>
              <w:rPr>
                <w:sz w:val="28"/>
                <w:szCs w:val="28"/>
                <w:shd w:val="clear" w:color="auto" w:fill="FFFFFF"/>
              </w:rPr>
              <w:br/>
            </w:r>
            <w:r w:rsidRPr="002B6645">
              <w:rPr>
                <w:sz w:val="28"/>
                <w:szCs w:val="28"/>
                <w:shd w:val="clear" w:color="auto" w:fill="FFFFFF"/>
              </w:rPr>
              <w:t>taxei</w:t>
            </w:r>
            <w:r>
              <w:rPr>
                <w:sz w:val="28"/>
                <w:szCs w:val="28"/>
                <w:shd w:val="clear" w:color="auto" w:fill="FFFFFF"/>
              </w:rPr>
              <w:t>.</w:t>
            </w:r>
            <w:r w:rsidR="00012EB7" w:rsidRPr="00EC3E23">
              <w:rPr>
                <w:rFonts w:cs="Times New Roman"/>
                <w:sz w:val="28"/>
                <w:szCs w:val="28"/>
              </w:rPr>
              <w:t xml:space="preserve"> </w:t>
            </w:r>
          </w:p>
        </w:tc>
      </w:tr>
      <w:tr w:rsidR="00DD5EC9" w:rsidRPr="00DD5EC9" w14:paraId="3A0EE14F" w14:textId="77777777" w:rsidTr="00DC5826">
        <w:trPr>
          <w:trHeight w:val="343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7B02EB6E" w14:textId="77777777" w:rsidR="00DD5EC9" w:rsidRPr="00EC3E23" w:rsidRDefault="00DE1CDF" w:rsidP="0067687F">
            <w:pPr>
              <w:spacing w:after="0" w:line="240" w:lineRule="auto"/>
              <w:ind w:left="281" w:hanging="281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EC3E23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lastRenderedPageBreak/>
              <w:t>4</w:t>
            </w:r>
            <w:r w:rsidR="00DD5EC9" w:rsidRPr="00EC3E23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. Fundamentarea economico–financiară</w:t>
            </w:r>
          </w:p>
        </w:tc>
      </w:tr>
      <w:tr w:rsidR="00DD5EC9" w:rsidRPr="00DD5EC9" w14:paraId="0C336DC2" w14:textId="77777777" w:rsidTr="00DC5826">
        <w:trPr>
          <w:trHeight w:val="343"/>
        </w:trPr>
        <w:tc>
          <w:tcPr>
            <w:tcW w:w="5000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67E66166" w14:textId="71BDC894" w:rsidR="00DD5EC9" w:rsidRPr="00EC3E23" w:rsidRDefault="0053197B" w:rsidP="002B6645">
            <w:pPr>
              <w:spacing w:after="0"/>
              <w:ind w:left="6" w:firstLine="595"/>
              <w:jc w:val="both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EC3E23">
              <w:rPr>
                <w:rFonts w:eastAsia="Calibri" w:cs="Times New Roman"/>
                <w:sz w:val="28"/>
              </w:rPr>
              <w:t xml:space="preserve">Adoptarea și implementarea ulterioară a proiectului </w:t>
            </w:r>
            <w:r w:rsidRPr="00EC3E23">
              <w:rPr>
                <w:rFonts w:cs="Times New Roman"/>
                <w:sz w:val="28"/>
              </w:rPr>
              <w:t>de lege nu implică che</w:t>
            </w:r>
            <w:r w:rsidRPr="00EC3E23">
              <w:rPr>
                <w:rFonts w:cs="Times New Roman"/>
                <w:sz w:val="28"/>
              </w:rPr>
              <w:t>l</w:t>
            </w:r>
            <w:r w:rsidRPr="00EC3E23">
              <w:rPr>
                <w:rFonts w:cs="Times New Roman"/>
                <w:sz w:val="28"/>
              </w:rPr>
              <w:t xml:space="preserve">tuieli suplimentare </w:t>
            </w:r>
            <w:r w:rsidR="00D64FC4" w:rsidRPr="00EC3E23">
              <w:rPr>
                <w:rFonts w:cs="Times New Roman"/>
                <w:sz w:val="28"/>
              </w:rPr>
              <w:t>la</w:t>
            </w:r>
            <w:r w:rsidRPr="00EC3E23">
              <w:rPr>
                <w:rFonts w:cs="Times New Roman"/>
                <w:sz w:val="28"/>
              </w:rPr>
              <w:t xml:space="preserve"> bugetul de stat.</w:t>
            </w:r>
            <w:r w:rsidR="00253D6A">
              <w:rPr>
                <w:rFonts w:cs="Times New Roman"/>
                <w:sz w:val="28"/>
              </w:rPr>
              <w:t xml:space="preserve"> </w:t>
            </w:r>
          </w:p>
        </w:tc>
      </w:tr>
      <w:tr w:rsidR="00DD5EC9" w:rsidRPr="00C87D8F" w14:paraId="0DB46E73" w14:textId="77777777" w:rsidTr="00DC5826">
        <w:trPr>
          <w:trHeight w:val="3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2C066DF1" w14:textId="77777777" w:rsidR="00DD5EC9" w:rsidRPr="00DD5EC9" w:rsidRDefault="00DE1CDF" w:rsidP="00DD5EC9">
            <w:pPr>
              <w:spacing w:after="0" w:line="240" w:lineRule="auto"/>
              <w:ind w:left="281" w:hanging="281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5</w:t>
            </w:r>
            <w:r w:rsidR="00DD5EC9" w:rsidRPr="00DD5EC9"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  <w:t>. Avizarea şi consultarea publică a proiectului</w:t>
            </w:r>
          </w:p>
        </w:tc>
      </w:tr>
      <w:tr w:rsidR="00DD5EC9" w:rsidRPr="00C87D8F" w14:paraId="07E441B4" w14:textId="77777777" w:rsidTr="00DC5826">
        <w:trPr>
          <w:trHeight w:val="34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0" w:type="dxa"/>
              <w:left w:w="170" w:type="dxa"/>
              <w:bottom w:w="170" w:type="dxa"/>
              <w:right w:w="170" w:type="dxa"/>
            </w:tcMar>
          </w:tcPr>
          <w:p w14:paraId="5DFDF895" w14:textId="77777777" w:rsidR="00DD5EC9" w:rsidRPr="00DD5EC9" w:rsidRDefault="00DD5EC9" w:rsidP="002B6645">
            <w:pPr>
              <w:spacing w:after="0"/>
              <w:ind w:left="57" w:firstLine="544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</w:pPr>
            <w:r w:rsidRPr="00DD5EC9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Proiectul respectiv urmează să fie plasat spre consultare publică pe portalul </w:t>
            </w:r>
            <w:r w:rsidR="00A533FD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DD5EC9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Parlamentului Republicii Moldova </w:t>
            </w:r>
            <w:hyperlink r:id="rId18" w:history="1">
              <w:r w:rsidRPr="00DD5EC9">
                <w:rPr>
                  <w:rStyle w:val="Hyperlink"/>
                  <w:rFonts w:eastAsia="Times New Roman" w:cs="Times New Roman"/>
                  <w:sz w:val="28"/>
                  <w:szCs w:val="28"/>
                  <w:lang w:eastAsia="ru-RU"/>
                </w:rPr>
                <w:t>www.parlament.md</w:t>
              </w:r>
            </w:hyperlink>
            <w:r w:rsidRPr="00DD5EC9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>, în ordinea prevederilor Legii nr. 239/2008 privind transparența în procesul decizional.</w:t>
            </w:r>
          </w:p>
          <w:p w14:paraId="73365EEB" w14:textId="77777777" w:rsidR="00DD5EC9" w:rsidRPr="00DD5EC9" w:rsidRDefault="00DD5EC9" w:rsidP="00DD5EC9">
            <w:pPr>
              <w:spacing w:after="0" w:line="240" w:lineRule="auto"/>
              <w:ind w:left="281" w:hanging="281"/>
              <w:rPr>
                <w:rFonts w:eastAsia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5AB95242" w14:textId="77777777" w:rsidR="00DD5EC9" w:rsidRDefault="00DD5EC9" w:rsidP="00FC2959">
      <w:pPr>
        <w:pStyle w:val="Frspaiere"/>
        <w:ind w:firstLine="567"/>
        <w:jc w:val="both"/>
        <w:rPr>
          <w:rFonts w:ascii="Georgia" w:hAnsi="Georgia"/>
          <w:sz w:val="28"/>
        </w:rPr>
      </w:pPr>
    </w:p>
    <w:permEnd w:id="1415467065"/>
    <w:p w14:paraId="12958CD7" w14:textId="77777777" w:rsidR="002E715B" w:rsidRPr="00E46C0F" w:rsidRDefault="002E715B" w:rsidP="002E715B">
      <w:pPr>
        <w:rPr>
          <w:sz w:val="22"/>
          <w:szCs w:val="22"/>
        </w:rPr>
      </w:pPr>
    </w:p>
    <w:sectPr w:rsidR="002E715B" w:rsidRPr="00E46C0F" w:rsidSect="00E52132">
      <w:type w:val="continuous"/>
      <w:pgSz w:w="11906" w:h="16838" w:code="9"/>
      <w:pgMar w:top="851" w:right="851" w:bottom="851" w:left="851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6D7DF8" w14:textId="77777777" w:rsidR="00C75563" w:rsidRPr="00150C8A" w:rsidRDefault="00C75563" w:rsidP="00764062">
      <w:r w:rsidRPr="00150C8A">
        <w:separator/>
      </w:r>
    </w:p>
  </w:endnote>
  <w:endnote w:type="continuationSeparator" w:id="0">
    <w:p w14:paraId="4BDF3286" w14:textId="77777777" w:rsidR="00C75563" w:rsidRPr="00150C8A" w:rsidRDefault="00C75563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BAAB97" w14:textId="77777777" w:rsidR="00F172D2" w:rsidRDefault="00F172D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FC811F" w14:textId="77777777" w:rsidR="00F172D2" w:rsidRDefault="00F172D2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0D71EB" w14:textId="77777777" w:rsidR="007C7A42" w:rsidRPr="00416C17" w:rsidRDefault="007C7A42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5D0848F" wp14:editId="4B7A18F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<w:pict>
            <v:line w14:anchorId="471CCE61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1CD7F3F4" w14:textId="77777777"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14:paraId="23B6983B" w14:textId="77777777" w:rsidR="007C7A42" w:rsidRPr="00416C17" w:rsidRDefault="007C7A42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 w:rsidR="00F172D2"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F6E378" w14:textId="77777777" w:rsidR="00C75563" w:rsidRPr="00150C8A" w:rsidRDefault="00C75563" w:rsidP="00764062">
      <w:r w:rsidRPr="00150C8A">
        <w:separator/>
      </w:r>
    </w:p>
  </w:footnote>
  <w:footnote w:type="continuationSeparator" w:id="0">
    <w:p w14:paraId="64821609" w14:textId="77777777" w:rsidR="00C75563" w:rsidRPr="00150C8A" w:rsidRDefault="00C75563" w:rsidP="00764062">
      <w:r w:rsidRPr="00150C8A">
        <w:continuationSeparator/>
      </w:r>
    </w:p>
  </w:footnote>
  <w:footnote w:id="1">
    <w:p w14:paraId="4CABA98C" w14:textId="0370554F" w:rsidR="00D2278D" w:rsidRPr="00D2278D" w:rsidRDefault="00D2278D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>
        <w:t xml:space="preserve"> </w:t>
      </w:r>
      <w:r w:rsidRPr="00D2278D">
        <w:t>https://mded.gov.md/indicatori-economici/evolutia-social-economica/</w:t>
      </w:r>
    </w:p>
  </w:footnote>
  <w:footnote w:id="2">
    <w:p w14:paraId="2A73AD88" w14:textId="2CA95E38" w:rsidR="00D2278D" w:rsidRPr="00D2278D" w:rsidRDefault="00D2278D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 w:rsidRPr="00D2278D">
        <w:rPr>
          <w:lang w:val="ro-RO"/>
        </w:rPr>
        <w:t xml:space="preserve"> https://sfs.md/uploads/files/Rapoarte%20anuale/Raport%20de%20activitate%20SFS%202023.pdf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FDEFD0" w14:textId="77777777" w:rsidR="00F172D2" w:rsidRDefault="00F172D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4B420" w14:textId="77777777" w:rsidR="00F172D2" w:rsidRDefault="00F172D2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1B644D" w14:textId="77777777" w:rsidR="00402A12" w:rsidRPr="00764062" w:rsidRDefault="00764062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785236AB" wp14:editId="05082DC5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12CA"/>
    <w:multiLevelType w:val="hybridMultilevel"/>
    <w:tmpl w:val="FB349DD8"/>
    <w:lvl w:ilvl="0" w:tplc="07FE1D94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8478F"/>
    <w:multiLevelType w:val="hybridMultilevel"/>
    <w:tmpl w:val="071C17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66480"/>
    <w:multiLevelType w:val="hybridMultilevel"/>
    <w:tmpl w:val="85906424"/>
    <w:lvl w:ilvl="0" w:tplc="04180017">
      <w:start w:val="1"/>
      <w:numFmt w:val="lowerLetter"/>
      <w:lvlText w:val="%1)"/>
      <w:lvlJc w:val="left"/>
      <w:pPr>
        <w:ind w:left="2007" w:hanging="360"/>
      </w:pPr>
    </w:lvl>
    <w:lvl w:ilvl="1" w:tplc="04180019" w:tentative="1">
      <w:start w:val="1"/>
      <w:numFmt w:val="lowerLetter"/>
      <w:lvlText w:val="%2."/>
      <w:lvlJc w:val="left"/>
      <w:pPr>
        <w:ind w:left="2727" w:hanging="360"/>
      </w:pPr>
    </w:lvl>
    <w:lvl w:ilvl="2" w:tplc="0418001B" w:tentative="1">
      <w:start w:val="1"/>
      <w:numFmt w:val="lowerRoman"/>
      <w:lvlText w:val="%3."/>
      <w:lvlJc w:val="right"/>
      <w:pPr>
        <w:ind w:left="3447" w:hanging="180"/>
      </w:pPr>
    </w:lvl>
    <w:lvl w:ilvl="3" w:tplc="0418000F" w:tentative="1">
      <w:start w:val="1"/>
      <w:numFmt w:val="decimal"/>
      <w:lvlText w:val="%4."/>
      <w:lvlJc w:val="left"/>
      <w:pPr>
        <w:ind w:left="4167" w:hanging="360"/>
      </w:pPr>
    </w:lvl>
    <w:lvl w:ilvl="4" w:tplc="04180019" w:tentative="1">
      <w:start w:val="1"/>
      <w:numFmt w:val="lowerLetter"/>
      <w:lvlText w:val="%5."/>
      <w:lvlJc w:val="left"/>
      <w:pPr>
        <w:ind w:left="4887" w:hanging="360"/>
      </w:pPr>
    </w:lvl>
    <w:lvl w:ilvl="5" w:tplc="0418001B" w:tentative="1">
      <w:start w:val="1"/>
      <w:numFmt w:val="lowerRoman"/>
      <w:lvlText w:val="%6."/>
      <w:lvlJc w:val="right"/>
      <w:pPr>
        <w:ind w:left="5607" w:hanging="180"/>
      </w:pPr>
    </w:lvl>
    <w:lvl w:ilvl="6" w:tplc="0418000F" w:tentative="1">
      <w:start w:val="1"/>
      <w:numFmt w:val="decimal"/>
      <w:lvlText w:val="%7."/>
      <w:lvlJc w:val="left"/>
      <w:pPr>
        <w:ind w:left="6327" w:hanging="360"/>
      </w:pPr>
    </w:lvl>
    <w:lvl w:ilvl="7" w:tplc="04180019" w:tentative="1">
      <w:start w:val="1"/>
      <w:numFmt w:val="lowerLetter"/>
      <w:lvlText w:val="%8."/>
      <w:lvlJc w:val="left"/>
      <w:pPr>
        <w:ind w:left="7047" w:hanging="360"/>
      </w:pPr>
    </w:lvl>
    <w:lvl w:ilvl="8" w:tplc="0418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C1F0C1B"/>
    <w:multiLevelType w:val="multilevel"/>
    <w:tmpl w:val="1EB2F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A4A08"/>
    <w:multiLevelType w:val="hybridMultilevel"/>
    <w:tmpl w:val="D468461C"/>
    <w:lvl w:ilvl="0" w:tplc="081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Full" w:cryptAlgorithmClass="hash" w:cryptAlgorithmType="typeAny" w:cryptAlgorithmSid="4" w:cryptSpinCount="100000" w:hash="8Elf9Gw3XLzC4oHQUOMVM7d6esk=" w:salt="hqsx4GUTSb349EgehMZ86w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575"/>
    <w:rsid w:val="00012EB7"/>
    <w:rsid w:val="0002275A"/>
    <w:rsid w:val="000256B2"/>
    <w:rsid w:val="000265DE"/>
    <w:rsid w:val="00052D95"/>
    <w:rsid w:val="000552BE"/>
    <w:rsid w:val="000817DA"/>
    <w:rsid w:val="00097B94"/>
    <w:rsid w:val="000F1809"/>
    <w:rsid w:val="001068F9"/>
    <w:rsid w:val="00117A96"/>
    <w:rsid w:val="0012052C"/>
    <w:rsid w:val="00133296"/>
    <w:rsid w:val="00136EBA"/>
    <w:rsid w:val="00150C8A"/>
    <w:rsid w:val="00167CA7"/>
    <w:rsid w:val="00172C06"/>
    <w:rsid w:val="001813BF"/>
    <w:rsid w:val="001A66FF"/>
    <w:rsid w:val="001B1B0B"/>
    <w:rsid w:val="001B303A"/>
    <w:rsid w:val="001F38D9"/>
    <w:rsid w:val="00201755"/>
    <w:rsid w:val="00216161"/>
    <w:rsid w:val="002174B2"/>
    <w:rsid w:val="002370A9"/>
    <w:rsid w:val="00253D6A"/>
    <w:rsid w:val="00264885"/>
    <w:rsid w:val="00274EEB"/>
    <w:rsid w:val="00276F4A"/>
    <w:rsid w:val="00292A2A"/>
    <w:rsid w:val="002B46E7"/>
    <w:rsid w:val="002B6645"/>
    <w:rsid w:val="002C68A5"/>
    <w:rsid w:val="002E5835"/>
    <w:rsid w:val="002E715B"/>
    <w:rsid w:val="002F7176"/>
    <w:rsid w:val="0030625D"/>
    <w:rsid w:val="003341D8"/>
    <w:rsid w:val="00337209"/>
    <w:rsid w:val="003A03C2"/>
    <w:rsid w:val="003B7595"/>
    <w:rsid w:val="003C1380"/>
    <w:rsid w:val="003E3923"/>
    <w:rsid w:val="003F6102"/>
    <w:rsid w:val="00400697"/>
    <w:rsid w:val="00402A12"/>
    <w:rsid w:val="00416C17"/>
    <w:rsid w:val="004271B2"/>
    <w:rsid w:val="00443E2C"/>
    <w:rsid w:val="00460054"/>
    <w:rsid w:val="004641A6"/>
    <w:rsid w:val="004661F0"/>
    <w:rsid w:val="00475CD7"/>
    <w:rsid w:val="004831F9"/>
    <w:rsid w:val="004936B7"/>
    <w:rsid w:val="004950DD"/>
    <w:rsid w:val="004A0D79"/>
    <w:rsid w:val="004A6DD9"/>
    <w:rsid w:val="00501A89"/>
    <w:rsid w:val="00521F95"/>
    <w:rsid w:val="0053197B"/>
    <w:rsid w:val="005350E5"/>
    <w:rsid w:val="005572B5"/>
    <w:rsid w:val="00567558"/>
    <w:rsid w:val="00570B62"/>
    <w:rsid w:val="00580FB4"/>
    <w:rsid w:val="005B2487"/>
    <w:rsid w:val="005B30B5"/>
    <w:rsid w:val="005C0F8F"/>
    <w:rsid w:val="0060542C"/>
    <w:rsid w:val="00617351"/>
    <w:rsid w:val="0063677D"/>
    <w:rsid w:val="00653C53"/>
    <w:rsid w:val="0066558D"/>
    <w:rsid w:val="00673E07"/>
    <w:rsid w:val="006744DF"/>
    <w:rsid w:val="0068447D"/>
    <w:rsid w:val="00696BED"/>
    <w:rsid w:val="006A3954"/>
    <w:rsid w:val="006C1BF7"/>
    <w:rsid w:val="006C4829"/>
    <w:rsid w:val="006D26DD"/>
    <w:rsid w:val="00705952"/>
    <w:rsid w:val="00764062"/>
    <w:rsid w:val="0076676E"/>
    <w:rsid w:val="0079118C"/>
    <w:rsid w:val="007929BA"/>
    <w:rsid w:val="00795B81"/>
    <w:rsid w:val="007968A8"/>
    <w:rsid w:val="007969C1"/>
    <w:rsid w:val="007C7A42"/>
    <w:rsid w:val="007C7D31"/>
    <w:rsid w:val="007D5F87"/>
    <w:rsid w:val="0080031B"/>
    <w:rsid w:val="0081132D"/>
    <w:rsid w:val="008123BE"/>
    <w:rsid w:val="00813C54"/>
    <w:rsid w:val="008547C2"/>
    <w:rsid w:val="008579C5"/>
    <w:rsid w:val="00884791"/>
    <w:rsid w:val="0089615C"/>
    <w:rsid w:val="008E0E3D"/>
    <w:rsid w:val="009072B4"/>
    <w:rsid w:val="0092267D"/>
    <w:rsid w:val="009242A9"/>
    <w:rsid w:val="009304FF"/>
    <w:rsid w:val="00967C54"/>
    <w:rsid w:val="009845B0"/>
    <w:rsid w:val="009A0925"/>
    <w:rsid w:val="009A621E"/>
    <w:rsid w:val="009C3D34"/>
    <w:rsid w:val="009F2B79"/>
    <w:rsid w:val="00A13FF5"/>
    <w:rsid w:val="00A24B43"/>
    <w:rsid w:val="00A50F73"/>
    <w:rsid w:val="00A533FD"/>
    <w:rsid w:val="00A804FA"/>
    <w:rsid w:val="00A80DD4"/>
    <w:rsid w:val="00A95F08"/>
    <w:rsid w:val="00AA60CB"/>
    <w:rsid w:val="00AC5B3E"/>
    <w:rsid w:val="00AD42B7"/>
    <w:rsid w:val="00AD66D2"/>
    <w:rsid w:val="00AF5DB5"/>
    <w:rsid w:val="00B02E8A"/>
    <w:rsid w:val="00B26597"/>
    <w:rsid w:val="00B36992"/>
    <w:rsid w:val="00B4091E"/>
    <w:rsid w:val="00B466AE"/>
    <w:rsid w:val="00B55EA6"/>
    <w:rsid w:val="00B82575"/>
    <w:rsid w:val="00B876B0"/>
    <w:rsid w:val="00B91456"/>
    <w:rsid w:val="00BC3EF2"/>
    <w:rsid w:val="00BC41FF"/>
    <w:rsid w:val="00BD69D7"/>
    <w:rsid w:val="00BD72E6"/>
    <w:rsid w:val="00BE0744"/>
    <w:rsid w:val="00BF2ED1"/>
    <w:rsid w:val="00C03DD4"/>
    <w:rsid w:val="00C14D92"/>
    <w:rsid w:val="00C46786"/>
    <w:rsid w:val="00C52081"/>
    <w:rsid w:val="00C544A9"/>
    <w:rsid w:val="00C54E55"/>
    <w:rsid w:val="00C642F8"/>
    <w:rsid w:val="00C65BDC"/>
    <w:rsid w:val="00C75563"/>
    <w:rsid w:val="00C767D4"/>
    <w:rsid w:val="00C861BD"/>
    <w:rsid w:val="00C86739"/>
    <w:rsid w:val="00C93942"/>
    <w:rsid w:val="00CA2E94"/>
    <w:rsid w:val="00CA4C3C"/>
    <w:rsid w:val="00CB3864"/>
    <w:rsid w:val="00CE5102"/>
    <w:rsid w:val="00CE668D"/>
    <w:rsid w:val="00CF4BA5"/>
    <w:rsid w:val="00D0404B"/>
    <w:rsid w:val="00D10619"/>
    <w:rsid w:val="00D2278D"/>
    <w:rsid w:val="00D341A9"/>
    <w:rsid w:val="00D44854"/>
    <w:rsid w:val="00D63C28"/>
    <w:rsid w:val="00D64FC4"/>
    <w:rsid w:val="00D76E2D"/>
    <w:rsid w:val="00D872E8"/>
    <w:rsid w:val="00DA5167"/>
    <w:rsid w:val="00DB7D0B"/>
    <w:rsid w:val="00DC5826"/>
    <w:rsid w:val="00DD5EC9"/>
    <w:rsid w:val="00DE1CDF"/>
    <w:rsid w:val="00E027D6"/>
    <w:rsid w:val="00E1345D"/>
    <w:rsid w:val="00E219CC"/>
    <w:rsid w:val="00E46C0F"/>
    <w:rsid w:val="00E50BCF"/>
    <w:rsid w:val="00E52132"/>
    <w:rsid w:val="00E67414"/>
    <w:rsid w:val="00E76DFE"/>
    <w:rsid w:val="00E83361"/>
    <w:rsid w:val="00E903A8"/>
    <w:rsid w:val="00EB2985"/>
    <w:rsid w:val="00EB4D57"/>
    <w:rsid w:val="00EC3E23"/>
    <w:rsid w:val="00EE7413"/>
    <w:rsid w:val="00F107AA"/>
    <w:rsid w:val="00F13D00"/>
    <w:rsid w:val="00F172D2"/>
    <w:rsid w:val="00F22E14"/>
    <w:rsid w:val="00F26B54"/>
    <w:rsid w:val="00F35E58"/>
    <w:rsid w:val="00F404FA"/>
    <w:rsid w:val="00F86A4A"/>
    <w:rsid w:val="00FA7177"/>
    <w:rsid w:val="00FB0C80"/>
    <w:rsid w:val="00FC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D966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GrilTabel">
    <w:name w:val="Table Grid"/>
    <w:basedOn w:val="TabelNormal"/>
    <w:uiPriority w:val="39"/>
    <w:locked/>
    <w:rsid w:val="002E71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locked/>
    <w:rsid w:val="00E46C0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styleId="Robust">
    <w:name w:val="Strong"/>
    <w:uiPriority w:val="22"/>
    <w:qFormat/>
    <w:locked/>
    <w:rsid w:val="00E46C0F"/>
    <w:rPr>
      <w:b/>
      <w:bCs/>
    </w:rPr>
  </w:style>
  <w:style w:type="paragraph" w:styleId="PreformatatHTML">
    <w:name w:val="HTML Preformatted"/>
    <w:basedOn w:val="Normal"/>
    <w:link w:val="PreformatatHTMLCaracter"/>
    <w:uiPriority w:val="99"/>
    <w:unhideWhenUsed/>
    <w:locked/>
    <w:rsid w:val="00E46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46C0F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unhideWhenUsed/>
    <w:locked/>
    <w:rsid w:val="00E46C0F"/>
    <w:rPr>
      <w:color w:val="0000FF"/>
      <w:u w:val="single"/>
    </w:rPr>
  </w:style>
  <w:style w:type="paragraph" w:customStyle="1" w:styleId="tt">
    <w:name w:val="tt"/>
    <w:basedOn w:val="Normal"/>
    <w:rsid w:val="00E46C0F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</w:rPr>
  </w:style>
  <w:style w:type="paragraph" w:styleId="Frspaiere">
    <w:name w:val="No Spacing"/>
    <w:basedOn w:val="Normal"/>
    <w:link w:val="FrspaiereCaracter"/>
    <w:uiPriority w:val="1"/>
    <w:qFormat/>
    <w:locked/>
    <w:rsid w:val="00E46C0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locked/>
    <w:rsid w:val="00E46C0F"/>
    <w:pPr>
      <w:widowControl w:val="0"/>
      <w:spacing w:after="0" w:line="240" w:lineRule="auto"/>
      <w:ind w:left="0"/>
      <w:jc w:val="both"/>
    </w:pPr>
    <w:rPr>
      <w:rFonts w:ascii="Times New Roman" w:eastAsia="MS Gothic" w:hAnsi="Times New Roman" w:cs="MS Gothic"/>
      <w:kern w:val="2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46C0F"/>
    <w:rPr>
      <w:rFonts w:ascii="Times New Roman" w:eastAsia="MS Gothic" w:hAnsi="Times New Roman" w:cs="MS Gothic"/>
      <w:kern w:val="2"/>
      <w:sz w:val="20"/>
      <w:szCs w:val="20"/>
    </w:rPr>
  </w:style>
  <w:style w:type="character" w:styleId="Referinnotdesubsol">
    <w:name w:val="footnote reference"/>
    <w:uiPriority w:val="99"/>
    <w:semiHidden/>
    <w:unhideWhenUsed/>
    <w:locked/>
    <w:rsid w:val="00E46C0F"/>
    <w:rPr>
      <w:vertAlign w:val="superscript"/>
    </w:rPr>
  </w:style>
  <w:style w:type="character" w:customStyle="1" w:styleId="CorptextCaracter">
    <w:name w:val="Corp text Caracter"/>
    <w:link w:val="Corptext"/>
    <w:rsid w:val="00E46C0F"/>
    <w:rPr>
      <w:rFonts w:eastAsia="Times New Roman"/>
      <w:sz w:val="26"/>
      <w:szCs w:val="26"/>
      <w:shd w:val="clear" w:color="auto" w:fill="FFFFFF"/>
    </w:rPr>
  </w:style>
  <w:style w:type="paragraph" w:styleId="Corptext">
    <w:name w:val="Body Text"/>
    <w:basedOn w:val="Normal"/>
    <w:link w:val="CorptextCaracter"/>
    <w:qFormat/>
    <w:locked/>
    <w:rsid w:val="00E46C0F"/>
    <w:pPr>
      <w:widowControl w:val="0"/>
      <w:shd w:val="clear" w:color="auto" w:fill="FFFFFF"/>
      <w:spacing w:after="0" w:line="257" w:lineRule="auto"/>
      <w:ind w:left="0" w:firstLine="400"/>
    </w:pPr>
    <w:rPr>
      <w:rFonts w:asciiTheme="minorHAnsi" w:eastAsia="Times New Roman" w:hAnsiTheme="minorHAnsi"/>
      <w:sz w:val="26"/>
      <w:szCs w:val="26"/>
      <w:lang w:val="en-US"/>
    </w:rPr>
  </w:style>
  <w:style w:type="character" w:customStyle="1" w:styleId="BodyTextChar1">
    <w:name w:val="Body Text Char1"/>
    <w:basedOn w:val="Fontdeparagrafimplicit"/>
    <w:uiPriority w:val="99"/>
    <w:semiHidden/>
    <w:rsid w:val="00E46C0F"/>
    <w:rPr>
      <w:rFonts w:ascii="Georgia" w:hAnsi="Georgia"/>
      <w:sz w:val="24"/>
      <w:szCs w:val="24"/>
      <w:lang w:val="ro-RO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C642F8"/>
    <w:rPr>
      <w:rFonts w:ascii="Times New Roman" w:eastAsia="Times New Roman" w:hAnsi="Times New Roman" w:cs="Times New Roman"/>
      <w:sz w:val="24"/>
      <w:szCs w:val="24"/>
    </w:rPr>
  </w:style>
  <w:style w:type="character" w:customStyle="1" w:styleId="docbody">
    <w:name w:val="doc_body"/>
    <w:basedOn w:val="Fontdeparagrafimplicit"/>
    <w:rsid w:val="00C642F8"/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466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661F0"/>
    <w:rPr>
      <w:rFonts w:ascii="Segoe UI" w:hAnsi="Segoe UI" w:cs="Segoe UI"/>
      <w:sz w:val="18"/>
      <w:szCs w:val="1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/>
    <w:lsdException w:name="heading 1" w:locked="0" w:semiHidden="0" w:uiPriority="9" w:unhideWhenUsed="0" w:qFormat="1"/>
    <w:lsdException w:name="heading 2" w:locked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Titlu1">
    <w:name w:val="heading 1"/>
    <w:next w:val="Normal"/>
    <w:link w:val="Titlu1Caracte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Titlu2">
    <w:name w:val="heading 2"/>
    <w:next w:val="Normal"/>
    <w:link w:val="Titlu2Caracte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Subsol">
    <w:name w:val="footer"/>
    <w:link w:val="SubsolCaracte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SubsolCaracter">
    <w:name w:val="Subsol Caracter"/>
    <w:basedOn w:val="Fontdeparagrafimplicit"/>
    <w:link w:val="Subsol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Fontdeparagrafimplicit"/>
    <w:uiPriority w:val="1"/>
    <w:qFormat/>
    <w:locked/>
    <w:rsid w:val="002C68A5"/>
    <w:rPr>
      <w:sz w:val="16"/>
    </w:rPr>
  </w:style>
  <w:style w:type="paragraph" w:styleId="Antet">
    <w:name w:val="header"/>
    <w:link w:val="AntetCaracte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f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table" w:styleId="GrilTabel">
    <w:name w:val="Table Grid"/>
    <w:basedOn w:val="TabelNormal"/>
    <w:uiPriority w:val="39"/>
    <w:locked/>
    <w:rsid w:val="002E715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locked/>
    <w:rsid w:val="00E46C0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character" w:styleId="Robust">
    <w:name w:val="Strong"/>
    <w:uiPriority w:val="22"/>
    <w:qFormat/>
    <w:locked/>
    <w:rsid w:val="00E46C0F"/>
    <w:rPr>
      <w:b/>
      <w:bCs/>
    </w:rPr>
  </w:style>
  <w:style w:type="paragraph" w:styleId="PreformatatHTML">
    <w:name w:val="HTML Preformatted"/>
    <w:basedOn w:val="Normal"/>
    <w:link w:val="PreformatatHTMLCaracter"/>
    <w:uiPriority w:val="99"/>
    <w:unhideWhenUsed/>
    <w:locked/>
    <w:rsid w:val="00E46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46C0F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unhideWhenUsed/>
    <w:locked/>
    <w:rsid w:val="00E46C0F"/>
    <w:rPr>
      <w:color w:val="0000FF"/>
      <w:u w:val="single"/>
    </w:rPr>
  </w:style>
  <w:style w:type="paragraph" w:customStyle="1" w:styleId="tt">
    <w:name w:val="tt"/>
    <w:basedOn w:val="Normal"/>
    <w:rsid w:val="00E46C0F"/>
    <w:pPr>
      <w:spacing w:before="100" w:beforeAutospacing="1" w:after="100" w:afterAutospacing="1" w:line="240" w:lineRule="auto"/>
      <w:ind w:left="0"/>
      <w:jc w:val="center"/>
    </w:pPr>
    <w:rPr>
      <w:rFonts w:ascii="Times New Roman" w:eastAsia="Times New Roman" w:hAnsi="Times New Roman" w:cs="Times New Roman"/>
      <w:b/>
      <w:bCs/>
    </w:rPr>
  </w:style>
  <w:style w:type="paragraph" w:styleId="Frspaiere">
    <w:name w:val="No Spacing"/>
    <w:basedOn w:val="Normal"/>
    <w:link w:val="FrspaiereCaracter"/>
    <w:uiPriority w:val="1"/>
    <w:qFormat/>
    <w:locked/>
    <w:rsid w:val="00E46C0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locked/>
    <w:rsid w:val="00E46C0F"/>
    <w:pPr>
      <w:widowControl w:val="0"/>
      <w:spacing w:after="0" w:line="240" w:lineRule="auto"/>
      <w:ind w:left="0"/>
      <w:jc w:val="both"/>
    </w:pPr>
    <w:rPr>
      <w:rFonts w:ascii="Times New Roman" w:eastAsia="MS Gothic" w:hAnsi="Times New Roman" w:cs="MS Gothic"/>
      <w:kern w:val="2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E46C0F"/>
    <w:rPr>
      <w:rFonts w:ascii="Times New Roman" w:eastAsia="MS Gothic" w:hAnsi="Times New Roman" w:cs="MS Gothic"/>
      <w:kern w:val="2"/>
      <w:sz w:val="20"/>
      <w:szCs w:val="20"/>
    </w:rPr>
  </w:style>
  <w:style w:type="character" w:styleId="Referinnotdesubsol">
    <w:name w:val="footnote reference"/>
    <w:uiPriority w:val="99"/>
    <w:semiHidden/>
    <w:unhideWhenUsed/>
    <w:locked/>
    <w:rsid w:val="00E46C0F"/>
    <w:rPr>
      <w:vertAlign w:val="superscript"/>
    </w:rPr>
  </w:style>
  <w:style w:type="character" w:customStyle="1" w:styleId="CorptextCaracter">
    <w:name w:val="Corp text Caracter"/>
    <w:link w:val="Corptext"/>
    <w:rsid w:val="00E46C0F"/>
    <w:rPr>
      <w:rFonts w:eastAsia="Times New Roman"/>
      <w:sz w:val="26"/>
      <w:szCs w:val="26"/>
      <w:shd w:val="clear" w:color="auto" w:fill="FFFFFF"/>
    </w:rPr>
  </w:style>
  <w:style w:type="paragraph" w:styleId="Corptext">
    <w:name w:val="Body Text"/>
    <w:basedOn w:val="Normal"/>
    <w:link w:val="CorptextCaracter"/>
    <w:qFormat/>
    <w:locked/>
    <w:rsid w:val="00E46C0F"/>
    <w:pPr>
      <w:widowControl w:val="0"/>
      <w:shd w:val="clear" w:color="auto" w:fill="FFFFFF"/>
      <w:spacing w:after="0" w:line="257" w:lineRule="auto"/>
      <w:ind w:left="0" w:firstLine="400"/>
    </w:pPr>
    <w:rPr>
      <w:rFonts w:asciiTheme="minorHAnsi" w:eastAsia="Times New Roman" w:hAnsiTheme="minorHAnsi"/>
      <w:sz w:val="26"/>
      <w:szCs w:val="26"/>
      <w:lang w:val="en-US"/>
    </w:rPr>
  </w:style>
  <w:style w:type="character" w:customStyle="1" w:styleId="BodyTextChar1">
    <w:name w:val="Body Text Char1"/>
    <w:basedOn w:val="Fontdeparagrafimplicit"/>
    <w:uiPriority w:val="99"/>
    <w:semiHidden/>
    <w:rsid w:val="00E46C0F"/>
    <w:rPr>
      <w:rFonts w:ascii="Georgia" w:hAnsi="Georgia"/>
      <w:sz w:val="24"/>
      <w:szCs w:val="24"/>
      <w:lang w:val="ro-RO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C642F8"/>
    <w:rPr>
      <w:rFonts w:ascii="Times New Roman" w:eastAsia="Times New Roman" w:hAnsi="Times New Roman" w:cs="Times New Roman"/>
      <w:sz w:val="24"/>
      <w:szCs w:val="24"/>
    </w:rPr>
  </w:style>
  <w:style w:type="character" w:customStyle="1" w:styleId="docbody">
    <w:name w:val="doc_body"/>
    <w:basedOn w:val="Fontdeparagrafimplicit"/>
    <w:rsid w:val="00C642F8"/>
  </w:style>
  <w:style w:type="paragraph" w:styleId="TextnBalon">
    <w:name w:val="Balloon Text"/>
    <w:basedOn w:val="Normal"/>
    <w:link w:val="TextnBalonCaracter"/>
    <w:uiPriority w:val="99"/>
    <w:semiHidden/>
    <w:unhideWhenUsed/>
    <w:locked/>
    <w:rsid w:val="00466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661F0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yperlink" Target="http://www.parlament.md" TargetMode="Externa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0ED63-5CA2-442C-B96D-9273860D975F}"/>
</file>

<file path=customXml/itemProps2.xml><?xml version="1.0" encoding="utf-8"?>
<ds:datastoreItem xmlns:ds="http://schemas.openxmlformats.org/officeDocument/2006/customXml" ds:itemID="{CDD4A738-7707-4DF5-86A4-2AB3C537DDFF}"/>
</file>

<file path=customXml/itemProps3.xml><?xml version="1.0" encoding="utf-8"?>
<ds:datastoreItem xmlns:ds="http://schemas.openxmlformats.org/officeDocument/2006/customXml" ds:itemID="{AD356CF8-0AEB-486B-B491-61172871C47A}"/>
</file>

<file path=customXml/itemProps4.xml><?xml version="1.0" encoding="utf-8"?>
<ds:datastoreItem xmlns:ds="http://schemas.openxmlformats.org/officeDocument/2006/customXml" ds:itemID="{F1A9DB68-7B1E-4947-8576-A37E2325EF6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6</Pages>
  <Words>882</Words>
  <Characters>5119</Characters>
  <Application>Microsoft Office Word</Application>
  <DocSecurity>8</DocSecurity>
  <Lines>42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54.2022.ro</vt:lpstr>
      <vt:lpstr/>
      <vt:lpstr/>
    </vt:vector>
  </TitlesOfParts>
  <Company>Secretariatul Parlamentului RM</Company>
  <LinksUpToDate>false</LinksUpToDate>
  <CharactersWithSpaces>5990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80.2024.ro</dc:title>
  <dc:creator>Sorin</dc:creator>
  <cp:lastModifiedBy>Igor Țurcanu</cp:lastModifiedBy>
  <cp:revision>7</cp:revision>
  <cp:lastPrinted>2024-02-14T06:50:00Z</cp:lastPrinted>
  <dcterms:created xsi:type="dcterms:W3CDTF">2024-03-05T12:02:00Z</dcterms:created>
  <dcterms:modified xsi:type="dcterms:W3CDTF">2024-03-12T09:30:00Z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